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295778BB" w14:textId="77777777" w:rsidTr="00A864AC">
        <w:trPr>
          <w:cantSplit/>
          <w:trHeight w:hRule="exact" w:val="851"/>
        </w:trPr>
        <w:tc>
          <w:tcPr>
            <w:tcW w:w="1276" w:type="dxa"/>
            <w:tcBorders>
              <w:bottom w:val="single" w:sz="4" w:space="0" w:color="auto"/>
            </w:tcBorders>
            <w:vAlign w:val="bottom"/>
          </w:tcPr>
          <w:p w14:paraId="0629CE19" w14:textId="77777777" w:rsidR="00B56E9C" w:rsidRDefault="00B56E9C" w:rsidP="00A864AC">
            <w:pPr>
              <w:spacing w:after="80"/>
            </w:pPr>
          </w:p>
        </w:tc>
        <w:tc>
          <w:tcPr>
            <w:tcW w:w="2268" w:type="dxa"/>
            <w:tcBorders>
              <w:bottom w:val="single" w:sz="4" w:space="0" w:color="auto"/>
            </w:tcBorders>
            <w:vAlign w:val="bottom"/>
          </w:tcPr>
          <w:p w14:paraId="0CD44989"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15C5F1" w14:textId="77777777" w:rsidR="00B56E9C" w:rsidRPr="00D47EEA" w:rsidRDefault="00770927" w:rsidP="00770927">
            <w:pPr>
              <w:suppressAutoHyphens w:val="0"/>
              <w:spacing w:after="20"/>
              <w:jc w:val="right"/>
            </w:pPr>
            <w:r w:rsidRPr="00770927">
              <w:rPr>
                <w:sz w:val="40"/>
              </w:rPr>
              <w:t>HRI</w:t>
            </w:r>
            <w:r>
              <w:t>/CORE/ISL/2021</w:t>
            </w:r>
          </w:p>
        </w:tc>
      </w:tr>
      <w:tr w:rsidR="00B56E9C" w14:paraId="0BF5E077" w14:textId="77777777" w:rsidTr="00A864AC">
        <w:trPr>
          <w:cantSplit/>
          <w:trHeight w:hRule="exact" w:val="2835"/>
        </w:trPr>
        <w:tc>
          <w:tcPr>
            <w:tcW w:w="1276" w:type="dxa"/>
            <w:tcBorders>
              <w:top w:val="single" w:sz="4" w:space="0" w:color="auto"/>
              <w:bottom w:val="single" w:sz="12" w:space="0" w:color="auto"/>
            </w:tcBorders>
          </w:tcPr>
          <w:p w14:paraId="1BBF7108" w14:textId="77777777" w:rsidR="00B56E9C" w:rsidRDefault="00A2046E" w:rsidP="00A864AC">
            <w:pPr>
              <w:spacing w:before="120"/>
            </w:pPr>
            <w:r>
              <w:rPr>
                <w:noProof/>
                <w:lang w:eastAsia="en-GB"/>
              </w:rPr>
              <w:drawing>
                <wp:inline distT="0" distB="0" distL="0" distR="0" wp14:anchorId="4ABB224D" wp14:editId="081FBA72">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60043E"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708F8B2C" w14:textId="77777777" w:rsidR="00B56E9C" w:rsidRDefault="00770927" w:rsidP="00770927">
            <w:pPr>
              <w:suppressAutoHyphens w:val="0"/>
              <w:spacing w:before="240"/>
            </w:pPr>
            <w:r>
              <w:t>Distr.: General</w:t>
            </w:r>
          </w:p>
          <w:p w14:paraId="4DDB1038" w14:textId="5D0A1C79" w:rsidR="00770927" w:rsidRDefault="00AE1960" w:rsidP="00770927">
            <w:pPr>
              <w:suppressAutoHyphens w:val="0"/>
            </w:pPr>
            <w:r>
              <w:t>29</w:t>
            </w:r>
            <w:r w:rsidR="00770927">
              <w:t xml:space="preserve"> July 2021</w:t>
            </w:r>
          </w:p>
          <w:p w14:paraId="680A0A49" w14:textId="77777777" w:rsidR="00770927" w:rsidRDefault="00770927" w:rsidP="00770927">
            <w:pPr>
              <w:suppressAutoHyphens w:val="0"/>
            </w:pPr>
          </w:p>
          <w:p w14:paraId="64397978" w14:textId="77777777" w:rsidR="00770927" w:rsidRDefault="00770927" w:rsidP="00770927">
            <w:pPr>
              <w:suppressAutoHyphens w:val="0"/>
            </w:pPr>
            <w:r>
              <w:t>Original: English</w:t>
            </w:r>
          </w:p>
        </w:tc>
      </w:tr>
    </w:tbl>
    <w:p w14:paraId="50BC4F45" w14:textId="77777777" w:rsidR="009511E4" w:rsidRPr="00C90DF4" w:rsidRDefault="009511E4" w:rsidP="009511E4">
      <w:pPr>
        <w:pStyle w:val="HMG"/>
        <w:rPr>
          <w:rFonts w:asciiTheme="majorBidi" w:hAnsiTheme="majorBidi" w:cstheme="majorBidi"/>
        </w:rPr>
      </w:pPr>
      <w:r>
        <w:tab/>
      </w:r>
      <w:r>
        <w:tab/>
      </w:r>
      <w:r w:rsidRPr="00C90DF4">
        <w:t xml:space="preserve">Common core document forming part of the reports </w:t>
      </w:r>
      <w:r w:rsidRPr="009511E4">
        <w:t>of</w:t>
      </w:r>
      <w:r w:rsidRPr="00C90DF4">
        <w:t xml:space="preserve"> States parties</w:t>
      </w:r>
    </w:p>
    <w:p w14:paraId="6339F570" w14:textId="77777777" w:rsidR="009511E4" w:rsidRPr="00125209" w:rsidRDefault="009511E4" w:rsidP="009511E4">
      <w:pPr>
        <w:pStyle w:val="HMG"/>
        <w:rPr>
          <w:rFonts w:asciiTheme="majorBidi" w:hAnsiTheme="majorBidi" w:cstheme="majorBidi"/>
          <w:sz w:val="24"/>
        </w:rPr>
      </w:pPr>
      <w:r w:rsidRPr="00C90DF4">
        <w:tab/>
      </w:r>
      <w:r w:rsidRPr="00C90DF4">
        <w:tab/>
      </w:r>
      <w:r>
        <w:t>Iceland</w:t>
      </w:r>
      <w:r w:rsidRPr="009511E4">
        <w:rPr>
          <w:rStyle w:val="FootnoteReference"/>
          <w:b w:val="0"/>
          <w:bCs/>
          <w:sz w:val="20"/>
          <w:vertAlign w:val="baseline"/>
        </w:rPr>
        <w:footnoteReference w:customMarkFollows="1" w:id="2"/>
        <w:t>*</w:t>
      </w:r>
    </w:p>
    <w:p w14:paraId="4189AEB1" w14:textId="77777777" w:rsidR="009511E4" w:rsidRPr="00125209" w:rsidRDefault="009511E4" w:rsidP="009511E4">
      <w:pPr>
        <w:pStyle w:val="SingleTxtG"/>
        <w:ind w:left="0"/>
        <w:jc w:val="right"/>
      </w:pPr>
      <w:r w:rsidRPr="00125209">
        <w:t>[Date received</w:t>
      </w:r>
      <w:r>
        <w:t>:</w:t>
      </w:r>
      <w:r w:rsidRPr="00125209">
        <w:t xml:space="preserve"> </w:t>
      </w:r>
      <w:r>
        <w:t>20</w:t>
      </w:r>
      <w:r w:rsidRPr="00125209">
        <w:t xml:space="preserve"> </w:t>
      </w:r>
      <w:r>
        <w:t>April</w:t>
      </w:r>
      <w:r w:rsidRPr="00125209">
        <w:t xml:space="preserve"> 2021]</w:t>
      </w:r>
    </w:p>
    <w:p w14:paraId="1C248912" w14:textId="77777777" w:rsidR="00E648FC" w:rsidRDefault="00E648FC">
      <w:pPr>
        <w:suppressAutoHyphens w:val="0"/>
        <w:spacing w:line="240" w:lineRule="auto"/>
        <w:rPr>
          <w:b/>
          <w:sz w:val="28"/>
        </w:rPr>
      </w:pPr>
      <w:r>
        <w:br w:type="page"/>
      </w:r>
    </w:p>
    <w:p w14:paraId="59FF9072" w14:textId="0447022B" w:rsidR="009511E4" w:rsidRPr="00A90944" w:rsidRDefault="00E648FC" w:rsidP="00E648FC">
      <w:pPr>
        <w:pStyle w:val="HChG"/>
      </w:pPr>
      <w:r>
        <w:rPr>
          <w:rFonts w:eastAsiaTheme="minorHAnsi"/>
        </w:rPr>
        <w:lastRenderedPageBreak/>
        <w:tab/>
      </w:r>
      <w:r w:rsidR="009511E4" w:rsidRPr="00A90944">
        <w:rPr>
          <w:rFonts w:eastAsiaTheme="minorHAnsi"/>
        </w:rPr>
        <w:t>I.</w:t>
      </w:r>
      <w:r w:rsidR="009511E4">
        <w:rPr>
          <w:rFonts w:eastAsiaTheme="minorHAnsi"/>
        </w:rPr>
        <w:tab/>
      </w:r>
      <w:r w:rsidR="009511E4" w:rsidRPr="00A90944">
        <w:t>General information</w:t>
      </w:r>
    </w:p>
    <w:p w14:paraId="3C553E94" w14:textId="77777777" w:rsidR="009511E4" w:rsidRPr="00A90944" w:rsidRDefault="009511E4" w:rsidP="00E648FC">
      <w:pPr>
        <w:pStyle w:val="H1G"/>
      </w:pPr>
      <w:r w:rsidRPr="00A90944">
        <w:rPr>
          <w:rFonts w:eastAsiaTheme="minorHAnsi"/>
        </w:rPr>
        <w:tab/>
        <w:t>A.</w:t>
      </w:r>
      <w:r w:rsidRPr="00A90944">
        <w:rPr>
          <w:rFonts w:eastAsiaTheme="minorHAnsi"/>
        </w:rPr>
        <w:tab/>
      </w:r>
      <w:r w:rsidRPr="00E648FC">
        <w:t>Demographic</w:t>
      </w:r>
      <w:r w:rsidRPr="00A90944">
        <w:t>, economic, social and cultural characteristics of the State</w:t>
      </w:r>
    </w:p>
    <w:p w14:paraId="2D4E9373" w14:textId="77777777" w:rsidR="009511E4" w:rsidRPr="00A90944" w:rsidRDefault="009511E4" w:rsidP="00E648FC">
      <w:pPr>
        <w:pStyle w:val="H23G"/>
      </w:pPr>
      <w:r w:rsidRPr="0093260D">
        <w:rPr>
          <w:rFonts w:eastAsiaTheme="minorHAnsi"/>
        </w:rPr>
        <w:tab/>
      </w:r>
      <w:r>
        <w:rPr>
          <w:rFonts w:eastAsiaTheme="minorHAnsi"/>
        </w:rPr>
        <w:t>1.</w:t>
      </w:r>
      <w:r w:rsidRPr="00A90944">
        <w:rPr>
          <w:rFonts w:eastAsiaTheme="minorHAnsi"/>
        </w:rPr>
        <w:tab/>
      </w:r>
      <w:r w:rsidRPr="00A90944">
        <w:t>Demography</w:t>
      </w:r>
    </w:p>
    <w:p w14:paraId="3A7B7AE5" w14:textId="77777777" w:rsidR="009511E4" w:rsidRDefault="009511E4" w:rsidP="00E648FC">
      <w:pPr>
        <w:pStyle w:val="SingleTxtG"/>
      </w:pPr>
      <w:r>
        <w:t>1.</w:t>
      </w:r>
      <w:r>
        <w:tab/>
      </w:r>
      <w:r w:rsidRPr="00A90944">
        <w:t>On 1st of January 2020 the population of Iceland was 364.134. The population of Reykjavík, the capital and larges</w:t>
      </w:r>
      <w:r w:rsidRPr="007110FA">
        <w:t xml:space="preserve">t city, was 129.770, and the population of the greater capital region was 231.716.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8"/>
        <w:gridCol w:w="1861"/>
        <w:gridCol w:w="2289"/>
        <w:gridCol w:w="2012"/>
      </w:tblGrid>
      <w:tr w:rsidR="009511E4" w:rsidRPr="00E648FC" w14:paraId="0166586F" w14:textId="77777777" w:rsidTr="00E648FC">
        <w:trPr>
          <w:tblHeader/>
        </w:trPr>
        <w:tc>
          <w:tcPr>
            <w:tcW w:w="1208" w:type="dxa"/>
            <w:tcBorders>
              <w:top w:val="single" w:sz="4" w:space="0" w:color="auto"/>
              <w:bottom w:val="single" w:sz="12" w:space="0" w:color="auto"/>
            </w:tcBorders>
            <w:shd w:val="clear" w:color="auto" w:fill="auto"/>
            <w:noWrap/>
            <w:vAlign w:val="bottom"/>
            <w:hideMark/>
          </w:tcPr>
          <w:p w14:paraId="2E266E0C" w14:textId="77777777" w:rsidR="009511E4" w:rsidRPr="00E648FC" w:rsidRDefault="009511E4" w:rsidP="00E648FC">
            <w:pPr>
              <w:suppressAutoHyphens w:val="0"/>
              <w:spacing w:before="80" w:after="80" w:line="200" w:lineRule="exact"/>
              <w:ind w:right="113"/>
              <w:rPr>
                <w:i/>
                <w:iCs/>
                <w:sz w:val="16"/>
                <w:szCs w:val="16"/>
                <w:lang w:eastAsia="en-GB"/>
              </w:rPr>
            </w:pPr>
            <w:r w:rsidRPr="00E648FC">
              <w:rPr>
                <w:i/>
                <w:iCs/>
                <w:sz w:val="16"/>
                <w:szCs w:val="16"/>
                <w:lang w:eastAsia="en-GB"/>
              </w:rPr>
              <w:t>Year</w:t>
            </w:r>
          </w:p>
        </w:tc>
        <w:tc>
          <w:tcPr>
            <w:tcW w:w="1861" w:type="dxa"/>
            <w:tcBorders>
              <w:top w:val="single" w:sz="4" w:space="0" w:color="auto"/>
              <w:bottom w:val="single" w:sz="12" w:space="0" w:color="auto"/>
            </w:tcBorders>
            <w:shd w:val="clear" w:color="auto" w:fill="auto"/>
            <w:noWrap/>
            <w:vAlign w:val="bottom"/>
            <w:hideMark/>
          </w:tcPr>
          <w:p w14:paraId="13588772" w14:textId="77777777" w:rsidR="009511E4" w:rsidRPr="00E648FC" w:rsidRDefault="009511E4" w:rsidP="00E648FC">
            <w:pPr>
              <w:suppressAutoHyphens w:val="0"/>
              <w:spacing w:before="80" w:after="80" w:line="200" w:lineRule="exact"/>
              <w:ind w:right="113"/>
              <w:jc w:val="right"/>
              <w:rPr>
                <w:i/>
                <w:iCs/>
                <w:sz w:val="16"/>
                <w:szCs w:val="16"/>
                <w:lang w:eastAsia="en-GB"/>
              </w:rPr>
            </w:pPr>
            <w:r w:rsidRPr="00E648FC">
              <w:rPr>
                <w:i/>
                <w:iCs/>
                <w:sz w:val="16"/>
                <w:szCs w:val="16"/>
                <w:lang w:eastAsia="en-GB"/>
              </w:rPr>
              <w:t>Population Size</w:t>
            </w:r>
          </w:p>
        </w:tc>
        <w:tc>
          <w:tcPr>
            <w:tcW w:w="2289" w:type="dxa"/>
            <w:tcBorders>
              <w:top w:val="single" w:sz="4" w:space="0" w:color="auto"/>
              <w:bottom w:val="single" w:sz="12" w:space="0" w:color="auto"/>
            </w:tcBorders>
            <w:shd w:val="clear" w:color="auto" w:fill="auto"/>
            <w:noWrap/>
            <w:vAlign w:val="bottom"/>
            <w:hideMark/>
          </w:tcPr>
          <w:p w14:paraId="4650E606" w14:textId="152A3B39" w:rsidR="009511E4" w:rsidRPr="00E648FC" w:rsidRDefault="009511E4" w:rsidP="00E648FC">
            <w:pPr>
              <w:suppressAutoHyphens w:val="0"/>
              <w:spacing w:before="80" w:after="80" w:line="200" w:lineRule="exact"/>
              <w:ind w:right="113"/>
              <w:jc w:val="right"/>
              <w:rPr>
                <w:i/>
                <w:iCs/>
                <w:sz w:val="16"/>
                <w:szCs w:val="16"/>
                <w:lang w:eastAsia="en-GB"/>
              </w:rPr>
            </w:pPr>
            <w:r w:rsidRPr="00E648FC">
              <w:rPr>
                <w:i/>
                <w:iCs/>
                <w:sz w:val="16"/>
                <w:szCs w:val="16"/>
                <w:lang w:eastAsia="en-GB"/>
              </w:rPr>
              <w:t>Population growth rate</w:t>
            </w:r>
            <w:r w:rsidR="00E648FC">
              <w:rPr>
                <w:i/>
                <w:iCs/>
                <w:sz w:val="16"/>
                <w:szCs w:val="16"/>
                <w:lang w:eastAsia="en-GB"/>
              </w:rPr>
              <w:t xml:space="preserve"> </w:t>
            </w:r>
            <w:r w:rsidRPr="00E648FC">
              <w:rPr>
                <w:i/>
                <w:iCs/>
                <w:sz w:val="16"/>
                <w:szCs w:val="16"/>
                <w:lang w:eastAsia="en-GB"/>
              </w:rPr>
              <w:t>(%)</w:t>
            </w:r>
          </w:p>
        </w:tc>
        <w:tc>
          <w:tcPr>
            <w:tcW w:w="2012" w:type="dxa"/>
            <w:tcBorders>
              <w:top w:val="single" w:sz="4" w:space="0" w:color="auto"/>
              <w:bottom w:val="single" w:sz="12" w:space="0" w:color="auto"/>
            </w:tcBorders>
            <w:shd w:val="clear" w:color="auto" w:fill="auto"/>
            <w:noWrap/>
            <w:vAlign w:val="bottom"/>
            <w:hideMark/>
          </w:tcPr>
          <w:p w14:paraId="28954434" w14:textId="77777777" w:rsidR="009511E4" w:rsidRPr="00E648FC" w:rsidRDefault="009511E4" w:rsidP="00E648FC">
            <w:pPr>
              <w:suppressAutoHyphens w:val="0"/>
              <w:spacing w:before="80" w:after="80" w:line="200" w:lineRule="exact"/>
              <w:ind w:right="113"/>
              <w:jc w:val="right"/>
              <w:rPr>
                <w:i/>
                <w:iCs/>
                <w:sz w:val="16"/>
                <w:szCs w:val="16"/>
                <w:lang w:eastAsia="en-GB"/>
              </w:rPr>
            </w:pPr>
            <w:r w:rsidRPr="00E648FC">
              <w:rPr>
                <w:i/>
                <w:iCs/>
                <w:sz w:val="16"/>
                <w:szCs w:val="16"/>
                <w:lang w:eastAsia="en-GB"/>
              </w:rPr>
              <w:t>Inhabitants per km</w:t>
            </w:r>
            <w:r w:rsidRPr="00E648FC">
              <w:rPr>
                <w:i/>
                <w:iCs/>
                <w:sz w:val="16"/>
                <w:szCs w:val="16"/>
                <w:vertAlign w:val="superscript"/>
                <w:lang w:eastAsia="en-GB"/>
              </w:rPr>
              <w:t>2</w:t>
            </w:r>
          </w:p>
        </w:tc>
      </w:tr>
      <w:tr w:rsidR="009511E4" w:rsidRPr="00E648FC" w14:paraId="62DBABC5" w14:textId="77777777" w:rsidTr="00E648FC">
        <w:tc>
          <w:tcPr>
            <w:tcW w:w="1208" w:type="dxa"/>
            <w:tcBorders>
              <w:top w:val="single" w:sz="12" w:space="0" w:color="auto"/>
            </w:tcBorders>
            <w:shd w:val="clear" w:color="auto" w:fill="auto"/>
            <w:noWrap/>
            <w:hideMark/>
          </w:tcPr>
          <w:p w14:paraId="4E5B501F"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2014</w:t>
            </w:r>
          </w:p>
        </w:tc>
        <w:tc>
          <w:tcPr>
            <w:tcW w:w="1861" w:type="dxa"/>
            <w:tcBorders>
              <w:top w:val="single" w:sz="12" w:space="0" w:color="auto"/>
            </w:tcBorders>
            <w:shd w:val="clear" w:color="auto" w:fill="auto"/>
            <w:noWrap/>
            <w:vAlign w:val="bottom"/>
            <w:hideMark/>
          </w:tcPr>
          <w:p w14:paraId="201D9F24" w14:textId="25B95B5A"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326</w:t>
            </w:r>
            <w:r w:rsidR="00E648FC">
              <w:rPr>
                <w:sz w:val="18"/>
                <w:szCs w:val="22"/>
                <w:lang w:eastAsia="en-GB"/>
              </w:rPr>
              <w:t xml:space="preserve"> </w:t>
            </w:r>
            <w:r w:rsidRPr="00E648FC">
              <w:rPr>
                <w:sz w:val="18"/>
                <w:szCs w:val="22"/>
                <w:lang w:eastAsia="en-GB"/>
              </w:rPr>
              <w:t>340</w:t>
            </w:r>
          </w:p>
        </w:tc>
        <w:tc>
          <w:tcPr>
            <w:tcW w:w="2289" w:type="dxa"/>
            <w:tcBorders>
              <w:top w:val="single" w:sz="12" w:space="0" w:color="auto"/>
            </w:tcBorders>
            <w:shd w:val="clear" w:color="auto" w:fill="auto"/>
            <w:noWrap/>
            <w:vAlign w:val="bottom"/>
            <w:hideMark/>
          </w:tcPr>
          <w:p w14:paraId="2B6ED9E8" w14:textId="72D9AED1"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1</w:t>
            </w:r>
            <w:r w:rsidR="00E648FC">
              <w:rPr>
                <w:sz w:val="18"/>
                <w:szCs w:val="22"/>
                <w:lang w:eastAsia="en-GB"/>
              </w:rPr>
              <w:t>.</w:t>
            </w:r>
            <w:r w:rsidRPr="00E648FC">
              <w:rPr>
                <w:sz w:val="18"/>
                <w:szCs w:val="22"/>
                <w:lang w:eastAsia="en-GB"/>
              </w:rPr>
              <w:t>0</w:t>
            </w:r>
          </w:p>
        </w:tc>
        <w:tc>
          <w:tcPr>
            <w:tcW w:w="2012" w:type="dxa"/>
            <w:tcBorders>
              <w:top w:val="single" w:sz="12" w:space="0" w:color="auto"/>
            </w:tcBorders>
            <w:shd w:val="clear" w:color="auto" w:fill="auto"/>
            <w:noWrap/>
            <w:vAlign w:val="bottom"/>
            <w:hideMark/>
          </w:tcPr>
          <w:p w14:paraId="56AA6B1A" w14:textId="77777777"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p>
        </w:tc>
      </w:tr>
      <w:tr w:rsidR="009511E4" w:rsidRPr="00E648FC" w14:paraId="317025BF" w14:textId="77777777" w:rsidTr="00E648FC">
        <w:tc>
          <w:tcPr>
            <w:tcW w:w="1208" w:type="dxa"/>
            <w:shd w:val="clear" w:color="auto" w:fill="auto"/>
            <w:noWrap/>
            <w:hideMark/>
          </w:tcPr>
          <w:p w14:paraId="205990EA"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2015</w:t>
            </w:r>
          </w:p>
        </w:tc>
        <w:tc>
          <w:tcPr>
            <w:tcW w:w="1861" w:type="dxa"/>
            <w:shd w:val="clear" w:color="auto" w:fill="auto"/>
            <w:noWrap/>
            <w:vAlign w:val="bottom"/>
            <w:hideMark/>
          </w:tcPr>
          <w:p w14:paraId="27192D83" w14:textId="37D4EE74"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329</w:t>
            </w:r>
            <w:r w:rsidR="00E648FC">
              <w:rPr>
                <w:sz w:val="18"/>
                <w:szCs w:val="22"/>
                <w:lang w:eastAsia="en-GB"/>
              </w:rPr>
              <w:t xml:space="preserve"> </w:t>
            </w:r>
            <w:r w:rsidRPr="00E648FC">
              <w:rPr>
                <w:sz w:val="18"/>
                <w:szCs w:val="22"/>
                <w:lang w:eastAsia="en-GB"/>
              </w:rPr>
              <w:t>740</w:t>
            </w:r>
          </w:p>
        </w:tc>
        <w:tc>
          <w:tcPr>
            <w:tcW w:w="2289" w:type="dxa"/>
            <w:shd w:val="clear" w:color="auto" w:fill="auto"/>
            <w:noWrap/>
            <w:vAlign w:val="bottom"/>
            <w:hideMark/>
          </w:tcPr>
          <w:p w14:paraId="0BF3BF87" w14:textId="3E955B54"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1</w:t>
            </w:r>
            <w:r w:rsidR="00E648FC">
              <w:rPr>
                <w:sz w:val="18"/>
                <w:szCs w:val="22"/>
                <w:lang w:eastAsia="en-GB"/>
              </w:rPr>
              <w:t>.</w:t>
            </w:r>
            <w:r w:rsidRPr="00E648FC">
              <w:rPr>
                <w:sz w:val="18"/>
                <w:szCs w:val="22"/>
                <w:lang w:eastAsia="en-GB"/>
              </w:rPr>
              <w:t>0</w:t>
            </w:r>
          </w:p>
        </w:tc>
        <w:tc>
          <w:tcPr>
            <w:tcW w:w="2012" w:type="dxa"/>
            <w:shd w:val="clear" w:color="auto" w:fill="auto"/>
            <w:noWrap/>
            <w:vAlign w:val="bottom"/>
            <w:hideMark/>
          </w:tcPr>
          <w:p w14:paraId="210755B8" w14:textId="77777777"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p>
        </w:tc>
      </w:tr>
      <w:tr w:rsidR="009511E4" w:rsidRPr="00E648FC" w14:paraId="1A6916E3" w14:textId="77777777" w:rsidTr="00E648FC">
        <w:tc>
          <w:tcPr>
            <w:tcW w:w="1208" w:type="dxa"/>
            <w:shd w:val="clear" w:color="auto" w:fill="auto"/>
            <w:noWrap/>
            <w:hideMark/>
          </w:tcPr>
          <w:p w14:paraId="3664E92D"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2016</w:t>
            </w:r>
          </w:p>
        </w:tc>
        <w:tc>
          <w:tcPr>
            <w:tcW w:w="1861" w:type="dxa"/>
            <w:shd w:val="clear" w:color="auto" w:fill="auto"/>
            <w:noWrap/>
            <w:vAlign w:val="bottom"/>
            <w:hideMark/>
          </w:tcPr>
          <w:p w14:paraId="5852468D" w14:textId="09E988FE"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334</w:t>
            </w:r>
            <w:r w:rsidR="00E648FC">
              <w:rPr>
                <w:sz w:val="18"/>
                <w:szCs w:val="22"/>
                <w:lang w:eastAsia="en-GB"/>
              </w:rPr>
              <w:t xml:space="preserve"> </w:t>
            </w:r>
            <w:r w:rsidRPr="00E648FC">
              <w:rPr>
                <w:sz w:val="18"/>
                <w:szCs w:val="22"/>
                <w:lang w:eastAsia="en-GB"/>
              </w:rPr>
              <w:t>30</w:t>
            </w:r>
          </w:p>
        </w:tc>
        <w:tc>
          <w:tcPr>
            <w:tcW w:w="2289" w:type="dxa"/>
            <w:shd w:val="clear" w:color="auto" w:fill="auto"/>
            <w:noWrap/>
            <w:vAlign w:val="bottom"/>
            <w:hideMark/>
          </w:tcPr>
          <w:p w14:paraId="67697BF1" w14:textId="04B3CB85"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1</w:t>
            </w:r>
            <w:r w:rsidR="00E648FC">
              <w:rPr>
                <w:sz w:val="18"/>
                <w:szCs w:val="22"/>
                <w:lang w:eastAsia="en-GB"/>
              </w:rPr>
              <w:t>.</w:t>
            </w:r>
            <w:r w:rsidRPr="00E648FC">
              <w:rPr>
                <w:sz w:val="18"/>
                <w:szCs w:val="22"/>
                <w:lang w:eastAsia="en-GB"/>
              </w:rPr>
              <w:t>8</w:t>
            </w:r>
          </w:p>
        </w:tc>
        <w:tc>
          <w:tcPr>
            <w:tcW w:w="2012" w:type="dxa"/>
            <w:shd w:val="clear" w:color="auto" w:fill="auto"/>
            <w:noWrap/>
            <w:vAlign w:val="bottom"/>
            <w:hideMark/>
          </w:tcPr>
          <w:p w14:paraId="54C4BBE5" w14:textId="77777777"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p>
        </w:tc>
      </w:tr>
      <w:tr w:rsidR="009511E4" w:rsidRPr="00E648FC" w14:paraId="586FF457" w14:textId="77777777" w:rsidTr="00E648FC">
        <w:tc>
          <w:tcPr>
            <w:tcW w:w="1208" w:type="dxa"/>
            <w:shd w:val="clear" w:color="auto" w:fill="auto"/>
            <w:noWrap/>
            <w:hideMark/>
          </w:tcPr>
          <w:p w14:paraId="4C9FBC02"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2017</w:t>
            </w:r>
          </w:p>
        </w:tc>
        <w:tc>
          <w:tcPr>
            <w:tcW w:w="1861" w:type="dxa"/>
            <w:shd w:val="clear" w:color="auto" w:fill="auto"/>
            <w:noWrap/>
            <w:vAlign w:val="bottom"/>
            <w:hideMark/>
          </w:tcPr>
          <w:p w14:paraId="26FC85C0" w14:textId="3213569C"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340</w:t>
            </w:r>
            <w:r w:rsidR="00E648FC">
              <w:rPr>
                <w:sz w:val="18"/>
                <w:szCs w:val="22"/>
                <w:lang w:eastAsia="en-GB"/>
              </w:rPr>
              <w:t xml:space="preserve"> </w:t>
            </w:r>
            <w:r w:rsidRPr="00E648FC">
              <w:rPr>
                <w:sz w:val="18"/>
                <w:szCs w:val="22"/>
                <w:lang w:eastAsia="en-GB"/>
              </w:rPr>
              <w:t>110</w:t>
            </w:r>
          </w:p>
        </w:tc>
        <w:tc>
          <w:tcPr>
            <w:tcW w:w="2289" w:type="dxa"/>
            <w:shd w:val="clear" w:color="auto" w:fill="auto"/>
            <w:noWrap/>
            <w:vAlign w:val="bottom"/>
            <w:hideMark/>
          </w:tcPr>
          <w:p w14:paraId="40A3D53E" w14:textId="3364F859"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r w:rsidR="00E648FC">
              <w:rPr>
                <w:sz w:val="18"/>
                <w:szCs w:val="22"/>
                <w:lang w:eastAsia="en-GB"/>
              </w:rPr>
              <w:t>.</w:t>
            </w:r>
            <w:r w:rsidRPr="00E648FC">
              <w:rPr>
                <w:sz w:val="18"/>
                <w:szCs w:val="22"/>
                <w:lang w:eastAsia="en-GB"/>
              </w:rPr>
              <w:t>0</w:t>
            </w:r>
          </w:p>
        </w:tc>
        <w:tc>
          <w:tcPr>
            <w:tcW w:w="2012" w:type="dxa"/>
            <w:shd w:val="clear" w:color="auto" w:fill="auto"/>
            <w:noWrap/>
            <w:vAlign w:val="bottom"/>
            <w:hideMark/>
          </w:tcPr>
          <w:p w14:paraId="683871BB" w14:textId="77777777"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p>
        </w:tc>
      </w:tr>
      <w:tr w:rsidR="009511E4" w:rsidRPr="00E648FC" w14:paraId="33CAD5BB" w14:textId="77777777" w:rsidTr="00E648FC">
        <w:tc>
          <w:tcPr>
            <w:tcW w:w="1208" w:type="dxa"/>
            <w:shd w:val="clear" w:color="auto" w:fill="auto"/>
            <w:noWrap/>
            <w:hideMark/>
          </w:tcPr>
          <w:p w14:paraId="59FD8C8A"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2018</w:t>
            </w:r>
          </w:p>
        </w:tc>
        <w:tc>
          <w:tcPr>
            <w:tcW w:w="1861" w:type="dxa"/>
            <w:shd w:val="clear" w:color="auto" w:fill="auto"/>
            <w:noWrap/>
            <w:vAlign w:val="bottom"/>
            <w:hideMark/>
          </w:tcPr>
          <w:p w14:paraId="6F05694A" w14:textId="170E283C"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350</w:t>
            </w:r>
            <w:r w:rsidR="00E648FC">
              <w:rPr>
                <w:sz w:val="18"/>
                <w:szCs w:val="22"/>
                <w:lang w:eastAsia="en-GB"/>
              </w:rPr>
              <w:t xml:space="preserve"> </w:t>
            </w:r>
            <w:r w:rsidRPr="00E648FC">
              <w:rPr>
                <w:sz w:val="18"/>
                <w:szCs w:val="22"/>
                <w:lang w:eastAsia="en-GB"/>
              </w:rPr>
              <w:t>710</w:t>
            </w:r>
          </w:p>
        </w:tc>
        <w:tc>
          <w:tcPr>
            <w:tcW w:w="2289" w:type="dxa"/>
            <w:shd w:val="clear" w:color="auto" w:fill="auto"/>
            <w:noWrap/>
            <w:vAlign w:val="bottom"/>
            <w:hideMark/>
          </w:tcPr>
          <w:p w14:paraId="3DA52FF2" w14:textId="4455EE46"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w:t>
            </w:r>
            <w:r w:rsidR="00E648FC">
              <w:rPr>
                <w:sz w:val="18"/>
                <w:szCs w:val="22"/>
                <w:lang w:eastAsia="en-GB"/>
              </w:rPr>
              <w:t>.</w:t>
            </w:r>
            <w:r w:rsidRPr="00E648FC">
              <w:rPr>
                <w:sz w:val="18"/>
                <w:szCs w:val="22"/>
                <w:lang w:eastAsia="en-GB"/>
              </w:rPr>
              <w:t>4</w:t>
            </w:r>
          </w:p>
        </w:tc>
        <w:tc>
          <w:tcPr>
            <w:tcW w:w="2012" w:type="dxa"/>
            <w:shd w:val="clear" w:color="auto" w:fill="auto"/>
            <w:noWrap/>
            <w:vAlign w:val="bottom"/>
            <w:hideMark/>
          </w:tcPr>
          <w:p w14:paraId="052D3EB2" w14:textId="77777777"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w:t>
            </w:r>
          </w:p>
        </w:tc>
      </w:tr>
    </w:tbl>
    <w:p w14:paraId="07764113" w14:textId="77777777" w:rsidR="009511E4" w:rsidRDefault="009511E4" w:rsidP="00E648FC">
      <w:pPr>
        <w:pStyle w:val="SingleTxtG"/>
        <w:spacing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9511E4" w:rsidRPr="00E648FC" w14:paraId="723237D2" w14:textId="77777777" w:rsidTr="00B428B6">
        <w:trPr>
          <w:tblHeader/>
        </w:trPr>
        <w:tc>
          <w:tcPr>
            <w:tcW w:w="2456" w:type="dxa"/>
            <w:tcBorders>
              <w:top w:val="single" w:sz="4" w:space="0" w:color="auto"/>
              <w:bottom w:val="single" w:sz="12" w:space="0" w:color="auto"/>
            </w:tcBorders>
            <w:shd w:val="clear" w:color="auto" w:fill="auto"/>
            <w:noWrap/>
            <w:vAlign w:val="bottom"/>
            <w:hideMark/>
          </w:tcPr>
          <w:p w14:paraId="5EAB3D15" w14:textId="77777777" w:rsidR="009511E4" w:rsidRPr="00E648FC" w:rsidRDefault="009511E4" w:rsidP="00E648FC">
            <w:pPr>
              <w:suppressAutoHyphens w:val="0"/>
              <w:spacing w:before="80" w:after="80" w:line="200" w:lineRule="exact"/>
              <w:ind w:right="113"/>
              <w:rPr>
                <w:i/>
                <w:iCs/>
                <w:sz w:val="16"/>
                <w:szCs w:val="16"/>
                <w:lang w:eastAsia="en-GB"/>
              </w:rPr>
            </w:pPr>
            <w:r w:rsidRPr="00E648FC">
              <w:rPr>
                <w:i/>
                <w:iCs/>
                <w:sz w:val="16"/>
                <w:szCs w:val="16"/>
                <w:lang w:eastAsia="en-GB"/>
              </w:rPr>
              <w:t>Year</w:t>
            </w:r>
          </w:p>
        </w:tc>
        <w:tc>
          <w:tcPr>
            <w:tcW w:w="2457" w:type="dxa"/>
            <w:tcBorders>
              <w:top w:val="single" w:sz="4" w:space="0" w:color="auto"/>
              <w:bottom w:val="single" w:sz="12" w:space="0" w:color="auto"/>
            </w:tcBorders>
            <w:shd w:val="clear" w:color="auto" w:fill="auto"/>
            <w:noWrap/>
            <w:vAlign w:val="bottom"/>
            <w:hideMark/>
          </w:tcPr>
          <w:p w14:paraId="6A533DE5" w14:textId="77777777" w:rsidR="009511E4" w:rsidRPr="00E648FC" w:rsidRDefault="009511E4" w:rsidP="00E648FC">
            <w:pPr>
              <w:suppressAutoHyphens w:val="0"/>
              <w:spacing w:before="80" w:after="80" w:line="200" w:lineRule="exact"/>
              <w:ind w:right="113"/>
              <w:jc w:val="right"/>
              <w:rPr>
                <w:i/>
                <w:iCs/>
                <w:sz w:val="16"/>
                <w:szCs w:val="18"/>
                <w:lang w:eastAsia="en-GB"/>
              </w:rPr>
            </w:pPr>
            <w:r w:rsidRPr="00E648FC">
              <w:rPr>
                <w:i/>
                <w:iCs/>
                <w:sz w:val="16"/>
                <w:szCs w:val="18"/>
                <w:lang w:eastAsia="en-GB"/>
              </w:rPr>
              <w:t>Population in rural areas</w:t>
            </w:r>
          </w:p>
        </w:tc>
        <w:tc>
          <w:tcPr>
            <w:tcW w:w="2457" w:type="dxa"/>
            <w:tcBorders>
              <w:top w:val="single" w:sz="4" w:space="0" w:color="auto"/>
              <w:bottom w:val="single" w:sz="12" w:space="0" w:color="auto"/>
            </w:tcBorders>
            <w:shd w:val="clear" w:color="auto" w:fill="auto"/>
            <w:noWrap/>
            <w:vAlign w:val="bottom"/>
            <w:hideMark/>
          </w:tcPr>
          <w:p w14:paraId="167A7048" w14:textId="77777777" w:rsidR="009511E4" w:rsidRPr="00E648FC" w:rsidRDefault="009511E4" w:rsidP="00E648FC">
            <w:pPr>
              <w:suppressAutoHyphens w:val="0"/>
              <w:spacing w:before="80" w:after="80" w:line="200" w:lineRule="exact"/>
              <w:ind w:right="113"/>
              <w:jc w:val="right"/>
              <w:rPr>
                <w:i/>
                <w:iCs/>
                <w:sz w:val="16"/>
                <w:szCs w:val="18"/>
                <w:lang w:eastAsia="en-GB"/>
              </w:rPr>
            </w:pPr>
            <w:r w:rsidRPr="00E648FC">
              <w:rPr>
                <w:i/>
                <w:iCs/>
                <w:sz w:val="16"/>
                <w:szCs w:val="18"/>
                <w:lang w:eastAsia="en-GB"/>
              </w:rPr>
              <w:t>Population in urban areas</w:t>
            </w:r>
          </w:p>
        </w:tc>
      </w:tr>
      <w:tr w:rsidR="009511E4" w:rsidRPr="00E648FC" w14:paraId="22E6FBEC" w14:textId="77777777" w:rsidTr="00B428B6">
        <w:tc>
          <w:tcPr>
            <w:tcW w:w="2456" w:type="dxa"/>
            <w:tcBorders>
              <w:top w:val="single" w:sz="12" w:space="0" w:color="auto"/>
            </w:tcBorders>
            <w:shd w:val="clear" w:color="auto" w:fill="auto"/>
            <w:noWrap/>
            <w:hideMark/>
          </w:tcPr>
          <w:p w14:paraId="0B945FF0"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2014</w:t>
            </w:r>
          </w:p>
        </w:tc>
        <w:tc>
          <w:tcPr>
            <w:tcW w:w="2457" w:type="dxa"/>
            <w:tcBorders>
              <w:top w:val="single" w:sz="12" w:space="0" w:color="auto"/>
            </w:tcBorders>
            <w:shd w:val="clear" w:color="auto" w:fill="auto"/>
            <w:noWrap/>
            <w:vAlign w:val="bottom"/>
            <w:hideMark/>
          </w:tcPr>
          <w:p w14:paraId="56313C59" w14:textId="3D8CD58F"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20</w:t>
            </w:r>
            <w:r w:rsidR="00CA3699">
              <w:rPr>
                <w:sz w:val="18"/>
                <w:szCs w:val="22"/>
                <w:lang w:eastAsia="en-GB"/>
              </w:rPr>
              <w:t xml:space="preserve"> </w:t>
            </w:r>
            <w:r w:rsidRPr="00E648FC">
              <w:rPr>
                <w:sz w:val="18"/>
                <w:szCs w:val="22"/>
                <w:lang w:eastAsia="en-GB"/>
              </w:rPr>
              <w:t>029</w:t>
            </w:r>
          </w:p>
        </w:tc>
        <w:tc>
          <w:tcPr>
            <w:tcW w:w="2457" w:type="dxa"/>
            <w:tcBorders>
              <w:top w:val="single" w:sz="12" w:space="0" w:color="auto"/>
            </w:tcBorders>
            <w:shd w:val="clear" w:color="auto" w:fill="auto"/>
            <w:noWrap/>
            <w:vAlign w:val="bottom"/>
            <w:hideMark/>
          </w:tcPr>
          <w:p w14:paraId="39E50B15" w14:textId="44F19F92"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305</w:t>
            </w:r>
            <w:r w:rsidR="00CA3699">
              <w:rPr>
                <w:sz w:val="18"/>
                <w:szCs w:val="22"/>
                <w:lang w:eastAsia="en-GB"/>
              </w:rPr>
              <w:t xml:space="preserve"> </w:t>
            </w:r>
            <w:r w:rsidRPr="00E648FC">
              <w:rPr>
                <w:sz w:val="18"/>
                <w:szCs w:val="22"/>
                <w:lang w:eastAsia="en-GB"/>
              </w:rPr>
              <w:t>642</w:t>
            </w:r>
          </w:p>
        </w:tc>
      </w:tr>
      <w:tr w:rsidR="009511E4" w:rsidRPr="00E648FC" w14:paraId="78EFBC1E" w14:textId="77777777" w:rsidTr="00B428B6">
        <w:tc>
          <w:tcPr>
            <w:tcW w:w="2456" w:type="dxa"/>
            <w:shd w:val="clear" w:color="auto" w:fill="auto"/>
            <w:noWrap/>
            <w:hideMark/>
          </w:tcPr>
          <w:p w14:paraId="125B57AA"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2015</w:t>
            </w:r>
          </w:p>
        </w:tc>
        <w:tc>
          <w:tcPr>
            <w:tcW w:w="2457" w:type="dxa"/>
            <w:shd w:val="clear" w:color="auto" w:fill="auto"/>
            <w:noWrap/>
            <w:vAlign w:val="bottom"/>
            <w:hideMark/>
          </w:tcPr>
          <w:p w14:paraId="553EE0CF" w14:textId="45E816BC"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20</w:t>
            </w:r>
            <w:r w:rsidR="00CA3699">
              <w:rPr>
                <w:sz w:val="18"/>
                <w:szCs w:val="22"/>
                <w:lang w:eastAsia="en-GB"/>
              </w:rPr>
              <w:t xml:space="preserve"> </w:t>
            </w:r>
            <w:r w:rsidRPr="00E648FC">
              <w:rPr>
                <w:sz w:val="18"/>
                <w:szCs w:val="22"/>
                <w:lang w:eastAsia="en-GB"/>
              </w:rPr>
              <w:t>585</w:t>
            </w:r>
          </w:p>
        </w:tc>
        <w:tc>
          <w:tcPr>
            <w:tcW w:w="2457" w:type="dxa"/>
            <w:shd w:val="clear" w:color="auto" w:fill="auto"/>
            <w:noWrap/>
            <w:vAlign w:val="bottom"/>
            <w:hideMark/>
          </w:tcPr>
          <w:p w14:paraId="68434D0C" w14:textId="35548463"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308</w:t>
            </w:r>
            <w:r w:rsidR="00CA3699">
              <w:rPr>
                <w:sz w:val="18"/>
                <w:szCs w:val="22"/>
                <w:lang w:eastAsia="en-GB"/>
              </w:rPr>
              <w:t xml:space="preserve"> </w:t>
            </w:r>
            <w:r w:rsidRPr="00E648FC">
              <w:rPr>
                <w:sz w:val="18"/>
                <w:szCs w:val="22"/>
                <w:lang w:eastAsia="en-GB"/>
              </w:rPr>
              <w:t>515</w:t>
            </w:r>
          </w:p>
        </w:tc>
      </w:tr>
      <w:tr w:rsidR="009511E4" w:rsidRPr="00E648FC" w14:paraId="0B6788C5" w14:textId="77777777" w:rsidTr="00B428B6">
        <w:tc>
          <w:tcPr>
            <w:tcW w:w="2456" w:type="dxa"/>
            <w:shd w:val="clear" w:color="auto" w:fill="auto"/>
            <w:noWrap/>
            <w:hideMark/>
          </w:tcPr>
          <w:p w14:paraId="2010C748"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2016</w:t>
            </w:r>
          </w:p>
        </w:tc>
        <w:tc>
          <w:tcPr>
            <w:tcW w:w="2457" w:type="dxa"/>
            <w:shd w:val="clear" w:color="auto" w:fill="auto"/>
            <w:noWrap/>
            <w:vAlign w:val="bottom"/>
            <w:hideMark/>
          </w:tcPr>
          <w:p w14:paraId="3EB9DCB7" w14:textId="50F86806"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20</w:t>
            </w:r>
            <w:r w:rsidR="00CA3699">
              <w:rPr>
                <w:sz w:val="18"/>
                <w:szCs w:val="22"/>
                <w:lang w:eastAsia="en-GB"/>
              </w:rPr>
              <w:t xml:space="preserve"> </w:t>
            </w:r>
            <w:r w:rsidRPr="00E648FC">
              <w:rPr>
                <w:sz w:val="18"/>
                <w:szCs w:val="22"/>
                <w:lang w:eastAsia="en-GB"/>
              </w:rPr>
              <w:t>679</w:t>
            </w:r>
          </w:p>
        </w:tc>
        <w:tc>
          <w:tcPr>
            <w:tcW w:w="2457" w:type="dxa"/>
            <w:shd w:val="clear" w:color="auto" w:fill="auto"/>
            <w:noWrap/>
            <w:vAlign w:val="bottom"/>
            <w:hideMark/>
          </w:tcPr>
          <w:p w14:paraId="7B551DDC" w14:textId="0BC51DD1"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311</w:t>
            </w:r>
            <w:r w:rsidR="00CA3699">
              <w:rPr>
                <w:sz w:val="18"/>
                <w:szCs w:val="22"/>
                <w:lang w:eastAsia="en-GB"/>
              </w:rPr>
              <w:t xml:space="preserve"> </w:t>
            </w:r>
            <w:r w:rsidRPr="00E648FC">
              <w:rPr>
                <w:sz w:val="18"/>
                <w:szCs w:val="22"/>
                <w:lang w:eastAsia="en-GB"/>
              </w:rPr>
              <w:t>85</w:t>
            </w:r>
          </w:p>
        </w:tc>
      </w:tr>
      <w:tr w:rsidR="009511E4" w:rsidRPr="00E648FC" w14:paraId="702AB9A9" w14:textId="77777777" w:rsidTr="00B428B6">
        <w:tc>
          <w:tcPr>
            <w:tcW w:w="2456" w:type="dxa"/>
            <w:shd w:val="clear" w:color="auto" w:fill="auto"/>
            <w:noWrap/>
            <w:hideMark/>
          </w:tcPr>
          <w:p w14:paraId="1DF6AD2F"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2017</w:t>
            </w:r>
          </w:p>
        </w:tc>
        <w:tc>
          <w:tcPr>
            <w:tcW w:w="2457" w:type="dxa"/>
            <w:shd w:val="clear" w:color="auto" w:fill="auto"/>
            <w:noWrap/>
            <w:vAlign w:val="bottom"/>
            <w:hideMark/>
          </w:tcPr>
          <w:p w14:paraId="1B5E9FB8" w14:textId="6A04D716"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21</w:t>
            </w:r>
            <w:r w:rsidR="00CA3699">
              <w:rPr>
                <w:sz w:val="18"/>
                <w:szCs w:val="22"/>
                <w:lang w:eastAsia="en-GB"/>
              </w:rPr>
              <w:t xml:space="preserve"> </w:t>
            </w:r>
            <w:r w:rsidRPr="00E648FC">
              <w:rPr>
                <w:sz w:val="18"/>
                <w:szCs w:val="22"/>
                <w:lang w:eastAsia="en-GB"/>
              </w:rPr>
              <w:t>455</w:t>
            </w:r>
          </w:p>
        </w:tc>
        <w:tc>
          <w:tcPr>
            <w:tcW w:w="2457" w:type="dxa"/>
            <w:shd w:val="clear" w:color="auto" w:fill="auto"/>
            <w:noWrap/>
            <w:vAlign w:val="bottom"/>
            <w:hideMark/>
          </w:tcPr>
          <w:p w14:paraId="18221FCD" w14:textId="14BE7B9D"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316</w:t>
            </w:r>
            <w:r w:rsidR="00CA3699">
              <w:rPr>
                <w:sz w:val="18"/>
                <w:szCs w:val="22"/>
                <w:lang w:eastAsia="en-GB"/>
              </w:rPr>
              <w:t xml:space="preserve"> </w:t>
            </w:r>
            <w:r w:rsidRPr="00E648FC">
              <w:rPr>
                <w:sz w:val="18"/>
                <w:szCs w:val="22"/>
                <w:lang w:eastAsia="en-GB"/>
              </w:rPr>
              <w:t>904</w:t>
            </w:r>
          </w:p>
        </w:tc>
      </w:tr>
      <w:tr w:rsidR="009511E4" w:rsidRPr="00E648FC" w14:paraId="218F9FBE" w14:textId="77777777" w:rsidTr="00B428B6">
        <w:tc>
          <w:tcPr>
            <w:tcW w:w="2456" w:type="dxa"/>
            <w:shd w:val="clear" w:color="auto" w:fill="auto"/>
            <w:noWrap/>
            <w:hideMark/>
          </w:tcPr>
          <w:p w14:paraId="32217F75" w14:textId="77777777" w:rsidR="009511E4" w:rsidRPr="00E648FC" w:rsidRDefault="009511E4" w:rsidP="00E648FC">
            <w:pPr>
              <w:suppressAutoHyphens w:val="0"/>
              <w:spacing w:before="40" w:after="40" w:line="220" w:lineRule="exact"/>
              <w:ind w:right="113"/>
              <w:rPr>
                <w:sz w:val="18"/>
                <w:szCs w:val="22"/>
                <w:lang w:eastAsia="en-GB"/>
              </w:rPr>
            </w:pPr>
            <w:r w:rsidRPr="00E648FC">
              <w:rPr>
                <w:sz w:val="18"/>
                <w:szCs w:val="22"/>
                <w:lang w:eastAsia="en-GB"/>
              </w:rPr>
              <w:t>2018</w:t>
            </w:r>
          </w:p>
        </w:tc>
        <w:tc>
          <w:tcPr>
            <w:tcW w:w="2457" w:type="dxa"/>
            <w:shd w:val="clear" w:color="auto" w:fill="auto"/>
            <w:noWrap/>
            <w:vAlign w:val="bottom"/>
            <w:hideMark/>
          </w:tcPr>
          <w:p w14:paraId="4A23771B" w14:textId="0AE66E5D"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22</w:t>
            </w:r>
            <w:r w:rsidR="00CA3699">
              <w:rPr>
                <w:sz w:val="18"/>
                <w:szCs w:val="22"/>
                <w:lang w:eastAsia="en-GB"/>
              </w:rPr>
              <w:t xml:space="preserve"> </w:t>
            </w:r>
            <w:r w:rsidRPr="00E648FC">
              <w:rPr>
                <w:sz w:val="18"/>
                <w:szCs w:val="22"/>
                <w:lang w:eastAsia="en-GB"/>
              </w:rPr>
              <w:t>048</w:t>
            </w:r>
          </w:p>
        </w:tc>
        <w:tc>
          <w:tcPr>
            <w:tcW w:w="2457" w:type="dxa"/>
            <w:shd w:val="clear" w:color="auto" w:fill="auto"/>
            <w:noWrap/>
            <w:vAlign w:val="bottom"/>
            <w:hideMark/>
          </w:tcPr>
          <w:p w14:paraId="4D9D2B36" w14:textId="2926A4DB" w:rsidR="009511E4" w:rsidRPr="00E648FC" w:rsidRDefault="009511E4" w:rsidP="00E648FC">
            <w:pPr>
              <w:suppressAutoHyphens w:val="0"/>
              <w:spacing w:before="40" w:after="40" w:line="220" w:lineRule="exact"/>
              <w:ind w:right="113"/>
              <w:jc w:val="right"/>
              <w:rPr>
                <w:sz w:val="18"/>
                <w:szCs w:val="22"/>
                <w:lang w:eastAsia="en-GB"/>
              </w:rPr>
            </w:pPr>
            <w:r w:rsidRPr="00E648FC">
              <w:rPr>
                <w:sz w:val="18"/>
                <w:szCs w:val="22"/>
                <w:lang w:eastAsia="en-GB"/>
              </w:rPr>
              <w:t>330</w:t>
            </w:r>
            <w:r w:rsidR="00CA3699">
              <w:rPr>
                <w:sz w:val="18"/>
                <w:szCs w:val="22"/>
                <w:lang w:eastAsia="en-GB"/>
              </w:rPr>
              <w:t xml:space="preserve"> </w:t>
            </w:r>
            <w:r w:rsidRPr="00E648FC">
              <w:rPr>
                <w:sz w:val="18"/>
                <w:szCs w:val="22"/>
                <w:lang w:eastAsia="en-GB"/>
              </w:rPr>
              <w:t>559</w:t>
            </w:r>
          </w:p>
        </w:tc>
      </w:tr>
    </w:tbl>
    <w:p w14:paraId="1DF00FCC" w14:textId="27AA3B21" w:rsidR="009511E4" w:rsidRPr="00256847" w:rsidRDefault="009511E4" w:rsidP="00C655E6">
      <w:pPr>
        <w:spacing w:before="120"/>
        <w:ind w:left="1134" w:right="1134" w:firstLine="170"/>
        <w:rPr>
          <w:i/>
          <w:iCs/>
          <w:sz w:val="18"/>
        </w:rPr>
      </w:pPr>
      <w:r w:rsidRPr="00256847">
        <w:rPr>
          <w:i/>
          <w:iCs/>
          <w:sz w:val="18"/>
        </w:rPr>
        <w:t>Urban areas: over 200 inhabitants</w:t>
      </w:r>
      <w:r w:rsidR="008867BD">
        <w:rPr>
          <w:i/>
          <w:iCs/>
          <w:sz w:val="18"/>
        </w:rPr>
        <w:t>.</w:t>
      </w:r>
    </w:p>
    <w:p w14:paraId="1D9ABB6F" w14:textId="48AB19B5" w:rsidR="009511E4" w:rsidRPr="00256847" w:rsidRDefault="009511E4" w:rsidP="00810CC0">
      <w:pPr>
        <w:spacing w:after="120"/>
        <w:ind w:left="1134" w:right="1134" w:firstLine="170"/>
        <w:rPr>
          <w:i/>
          <w:iCs/>
          <w:sz w:val="18"/>
        </w:rPr>
      </w:pPr>
      <w:r w:rsidRPr="00256847">
        <w:rPr>
          <w:i/>
          <w:iCs/>
          <w:sz w:val="18"/>
        </w:rPr>
        <w:t>Rural areas: Less than 200 inhabitants</w:t>
      </w:r>
      <w:r w:rsidR="008867BD">
        <w:rPr>
          <w:i/>
          <w:iCs/>
          <w:sz w:val="18"/>
        </w:rPr>
        <w:t>.</w:t>
      </w:r>
    </w:p>
    <w:p w14:paraId="54155F40" w14:textId="714D6DA7" w:rsidR="009511E4" w:rsidRDefault="008867BD" w:rsidP="008867BD">
      <w:pPr>
        <w:pStyle w:val="H4G"/>
      </w:pPr>
      <w:r>
        <w:tab/>
      </w:r>
      <w:r>
        <w:tab/>
      </w:r>
      <w:r w:rsidR="009511E4" w:rsidRPr="00F52A68">
        <w:t>The table below shows the age composition of the Icelandic population for the period 2015</w:t>
      </w:r>
      <w:r w:rsidR="00315AAE">
        <w:t>–</w:t>
      </w:r>
      <w:r w:rsidR="009511E4" w:rsidRPr="00F52A68">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4"/>
        <w:gridCol w:w="1182"/>
        <w:gridCol w:w="1181"/>
        <w:gridCol w:w="1181"/>
        <w:gridCol w:w="1181"/>
        <w:gridCol w:w="1181"/>
      </w:tblGrid>
      <w:tr w:rsidR="009511E4" w:rsidRPr="00315AAE" w14:paraId="7D9A412B" w14:textId="77777777" w:rsidTr="00315AAE">
        <w:trPr>
          <w:tblHeader/>
        </w:trPr>
        <w:tc>
          <w:tcPr>
            <w:tcW w:w="1860" w:type="dxa"/>
            <w:tcBorders>
              <w:top w:val="single" w:sz="4" w:space="0" w:color="auto"/>
              <w:bottom w:val="single" w:sz="12" w:space="0" w:color="auto"/>
            </w:tcBorders>
            <w:shd w:val="clear" w:color="auto" w:fill="auto"/>
            <w:noWrap/>
            <w:vAlign w:val="bottom"/>
            <w:hideMark/>
          </w:tcPr>
          <w:p w14:paraId="52F3F07E" w14:textId="77777777" w:rsidR="009511E4" w:rsidRPr="00315AAE" w:rsidRDefault="009511E4" w:rsidP="00315AAE">
            <w:pPr>
              <w:suppressAutoHyphens w:val="0"/>
              <w:spacing w:before="80" w:after="80" w:line="200" w:lineRule="exact"/>
              <w:ind w:right="113"/>
              <w:rPr>
                <w:i/>
                <w:sz w:val="16"/>
                <w:szCs w:val="22"/>
                <w:lang w:eastAsia="en-GB"/>
              </w:rPr>
            </w:pPr>
            <w:r w:rsidRPr="00315AAE">
              <w:rPr>
                <w:i/>
                <w:sz w:val="16"/>
                <w:szCs w:val="22"/>
                <w:lang w:eastAsia="en-GB"/>
              </w:rPr>
              <w:t>Total</w:t>
            </w:r>
          </w:p>
        </w:tc>
        <w:tc>
          <w:tcPr>
            <w:tcW w:w="1500" w:type="dxa"/>
            <w:tcBorders>
              <w:top w:val="single" w:sz="4" w:space="0" w:color="auto"/>
              <w:bottom w:val="single" w:sz="12" w:space="0" w:color="auto"/>
            </w:tcBorders>
            <w:shd w:val="clear" w:color="auto" w:fill="auto"/>
            <w:noWrap/>
            <w:vAlign w:val="bottom"/>
            <w:hideMark/>
          </w:tcPr>
          <w:p w14:paraId="735DEE3B" w14:textId="77777777" w:rsidR="009511E4" w:rsidRPr="00315AAE" w:rsidRDefault="009511E4" w:rsidP="00315AAE">
            <w:pPr>
              <w:suppressAutoHyphens w:val="0"/>
              <w:spacing w:before="80" w:after="80" w:line="200" w:lineRule="exact"/>
              <w:ind w:right="113"/>
              <w:jc w:val="right"/>
              <w:rPr>
                <w:i/>
                <w:sz w:val="16"/>
                <w:szCs w:val="22"/>
                <w:lang w:eastAsia="en-GB"/>
              </w:rPr>
            </w:pPr>
            <w:r w:rsidRPr="00315AAE">
              <w:rPr>
                <w:i/>
                <w:sz w:val="16"/>
                <w:szCs w:val="22"/>
                <w:lang w:eastAsia="en-GB"/>
              </w:rPr>
              <w:t>2015</w:t>
            </w:r>
          </w:p>
        </w:tc>
        <w:tc>
          <w:tcPr>
            <w:tcW w:w="1499" w:type="dxa"/>
            <w:tcBorders>
              <w:top w:val="single" w:sz="4" w:space="0" w:color="auto"/>
              <w:bottom w:val="single" w:sz="12" w:space="0" w:color="auto"/>
            </w:tcBorders>
            <w:shd w:val="clear" w:color="auto" w:fill="auto"/>
            <w:noWrap/>
            <w:vAlign w:val="bottom"/>
            <w:hideMark/>
          </w:tcPr>
          <w:p w14:paraId="7589532D" w14:textId="77777777" w:rsidR="009511E4" w:rsidRPr="00315AAE" w:rsidRDefault="009511E4" w:rsidP="00315AAE">
            <w:pPr>
              <w:suppressAutoHyphens w:val="0"/>
              <w:spacing w:before="80" w:after="80" w:line="200" w:lineRule="exact"/>
              <w:ind w:right="113"/>
              <w:jc w:val="right"/>
              <w:rPr>
                <w:i/>
                <w:sz w:val="16"/>
                <w:szCs w:val="22"/>
                <w:lang w:eastAsia="en-GB"/>
              </w:rPr>
            </w:pPr>
            <w:r w:rsidRPr="00315AAE">
              <w:rPr>
                <w:i/>
                <w:sz w:val="16"/>
                <w:szCs w:val="22"/>
                <w:lang w:eastAsia="en-GB"/>
              </w:rPr>
              <w:t>2016</w:t>
            </w:r>
          </w:p>
        </w:tc>
        <w:tc>
          <w:tcPr>
            <w:tcW w:w="1499" w:type="dxa"/>
            <w:tcBorders>
              <w:top w:val="single" w:sz="4" w:space="0" w:color="auto"/>
              <w:bottom w:val="single" w:sz="12" w:space="0" w:color="auto"/>
            </w:tcBorders>
            <w:shd w:val="clear" w:color="auto" w:fill="auto"/>
            <w:noWrap/>
            <w:vAlign w:val="bottom"/>
            <w:hideMark/>
          </w:tcPr>
          <w:p w14:paraId="3048EE65" w14:textId="77777777" w:rsidR="009511E4" w:rsidRPr="00315AAE" w:rsidRDefault="009511E4" w:rsidP="00315AAE">
            <w:pPr>
              <w:suppressAutoHyphens w:val="0"/>
              <w:spacing w:before="80" w:after="80" w:line="200" w:lineRule="exact"/>
              <w:ind w:right="113"/>
              <w:jc w:val="right"/>
              <w:rPr>
                <w:i/>
                <w:sz w:val="16"/>
                <w:szCs w:val="22"/>
                <w:lang w:eastAsia="en-GB"/>
              </w:rPr>
            </w:pPr>
            <w:r w:rsidRPr="00315AAE">
              <w:rPr>
                <w:i/>
                <w:sz w:val="16"/>
                <w:szCs w:val="22"/>
                <w:lang w:eastAsia="en-GB"/>
              </w:rPr>
              <w:t>2017</w:t>
            </w:r>
          </w:p>
        </w:tc>
        <w:tc>
          <w:tcPr>
            <w:tcW w:w="1499" w:type="dxa"/>
            <w:tcBorders>
              <w:top w:val="single" w:sz="4" w:space="0" w:color="auto"/>
              <w:bottom w:val="single" w:sz="12" w:space="0" w:color="auto"/>
            </w:tcBorders>
            <w:shd w:val="clear" w:color="auto" w:fill="auto"/>
            <w:noWrap/>
            <w:vAlign w:val="bottom"/>
            <w:hideMark/>
          </w:tcPr>
          <w:p w14:paraId="78EE54B5" w14:textId="77777777" w:rsidR="009511E4" w:rsidRPr="00315AAE" w:rsidRDefault="009511E4" w:rsidP="00315AAE">
            <w:pPr>
              <w:suppressAutoHyphens w:val="0"/>
              <w:spacing w:before="80" w:after="80" w:line="200" w:lineRule="exact"/>
              <w:ind w:right="113"/>
              <w:jc w:val="right"/>
              <w:rPr>
                <w:i/>
                <w:sz w:val="16"/>
                <w:szCs w:val="22"/>
                <w:lang w:eastAsia="en-GB"/>
              </w:rPr>
            </w:pPr>
            <w:r w:rsidRPr="00315AAE">
              <w:rPr>
                <w:i/>
                <w:sz w:val="16"/>
                <w:szCs w:val="22"/>
                <w:lang w:eastAsia="en-GB"/>
              </w:rPr>
              <w:t>2018</w:t>
            </w:r>
          </w:p>
        </w:tc>
        <w:tc>
          <w:tcPr>
            <w:tcW w:w="1499" w:type="dxa"/>
            <w:tcBorders>
              <w:top w:val="single" w:sz="4" w:space="0" w:color="auto"/>
              <w:bottom w:val="single" w:sz="12" w:space="0" w:color="auto"/>
            </w:tcBorders>
            <w:shd w:val="clear" w:color="auto" w:fill="auto"/>
            <w:noWrap/>
            <w:vAlign w:val="bottom"/>
            <w:hideMark/>
          </w:tcPr>
          <w:p w14:paraId="6A34908C" w14:textId="77777777" w:rsidR="009511E4" w:rsidRPr="00315AAE" w:rsidRDefault="009511E4" w:rsidP="00315AAE">
            <w:pPr>
              <w:suppressAutoHyphens w:val="0"/>
              <w:spacing w:before="80" w:after="80" w:line="200" w:lineRule="exact"/>
              <w:ind w:right="113"/>
              <w:jc w:val="right"/>
              <w:rPr>
                <w:i/>
                <w:sz w:val="16"/>
                <w:szCs w:val="22"/>
                <w:lang w:eastAsia="en-GB"/>
              </w:rPr>
            </w:pPr>
            <w:r w:rsidRPr="00315AAE">
              <w:rPr>
                <w:i/>
                <w:sz w:val="16"/>
                <w:szCs w:val="22"/>
                <w:lang w:eastAsia="en-GB"/>
              </w:rPr>
              <w:t>2019</w:t>
            </w:r>
          </w:p>
        </w:tc>
      </w:tr>
      <w:tr w:rsidR="009511E4" w:rsidRPr="00315AAE" w14:paraId="3979A1AF" w14:textId="77777777" w:rsidTr="00315AAE">
        <w:tc>
          <w:tcPr>
            <w:tcW w:w="1860" w:type="dxa"/>
            <w:tcBorders>
              <w:top w:val="single" w:sz="12" w:space="0" w:color="auto"/>
            </w:tcBorders>
            <w:shd w:val="clear" w:color="auto" w:fill="auto"/>
            <w:noWrap/>
            <w:hideMark/>
          </w:tcPr>
          <w:p w14:paraId="21C3078F" w14:textId="070A0DEC"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0</w:t>
            </w:r>
            <w:r w:rsidR="00256847" w:rsidRPr="00315AAE">
              <w:rPr>
                <w:sz w:val="18"/>
                <w:szCs w:val="22"/>
                <w:lang w:eastAsia="en-GB"/>
              </w:rPr>
              <w:t>–</w:t>
            </w:r>
            <w:r w:rsidRPr="00315AAE">
              <w:rPr>
                <w:sz w:val="18"/>
                <w:szCs w:val="22"/>
                <w:lang w:eastAsia="en-GB"/>
              </w:rPr>
              <w:t>9 years</w:t>
            </w:r>
          </w:p>
        </w:tc>
        <w:tc>
          <w:tcPr>
            <w:tcW w:w="1500" w:type="dxa"/>
            <w:tcBorders>
              <w:top w:val="single" w:sz="12" w:space="0" w:color="auto"/>
            </w:tcBorders>
            <w:shd w:val="clear" w:color="auto" w:fill="auto"/>
            <w:noWrap/>
            <w:vAlign w:val="bottom"/>
            <w:hideMark/>
          </w:tcPr>
          <w:p w14:paraId="5205B305" w14:textId="44EF313C"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677</w:t>
            </w:r>
          </w:p>
        </w:tc>
        <w:tc>
          <w:tcPr>
            <w:tcW w:w="1499" w:type="dxa"/>
            <w:tcBorders>
              <w:top w:val="single" w:sz="12" w:space="0" w:color="auto"/>
            </w:tcBorders>
            <w:shd w:val="clear" w:color="auto" w:fill="auto"/>
            <w:noWrap/>
            <w:vAlign w:val="bottom"/>
            <w:hideMark/>
          </w:tcPr>
          <w:p w14:paraId="3FB197E4" w14:textId="778B40C7"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253</w:t>
            </w:r>
          </w:p>
        </w:tc>
        <w:tc>
          <w:tcPr>
            <w:tcW w:w="1499" w:type="dxa"/>
            <w:tcBorders>
              <w:top w:val="single" w:sz="12" w:space="0" w:color="auto"/>
            </w:tcBorders>
            <w:shd w:val="clear" w:color="auto" w:fill="auto"/>
            <w:noWrap/>
            <w:vAlign w:val="bottom"/>
            <w:hideMark/>
          </w:tcPr>
          <w:p w14:paraId="1B1CCDD6" w14:textId="3F24A73F"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103</w:t>
            </w:r>
          </w:p>
        </w:tc>
        <w:tc>
          <w:tcPr>
            <w:tcW w:w="1499" w:type="dxa"/>
            <w:tcBorders>
              <w:top w:val="single" w:sz="12" w:space="0" w:color="auto"/>
            </w:tcBorders>
            <w:shd w:val="clear" w:color="auto" w:fill="auto"/>
            <w:noWrap/>
            <w:vAlign w:val="bottom"/>
            <w:hideMark/>
          </w:tcPr>
          <w:p w14:paraId="3B115393" w14:textId="7D1914B2"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107</w:t>
            </w:r>
          </w:p>
        </w:tc>
        <w:tc>
          <w:tcPr>
            <w:tcW w:w="1499" w:type="dxa"/>
            <w:tcBorders>
              <w:top w:val="single" w:sz="12" w:space="0" w:color="auto"/>
            </w:tcBorders>
            <w:shd w:val="clear" w:color="auto" w:fill="auto"/>
            <w:noWrap/>
            <w:vAlign w:val="bottom"/>
            <w:hideMark/>
          </w:tcPr>
          <w:p w14:paraId="22BFF729" w14:textId="04C24454"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44</w:t>
            </w:r>
            <w:r w:rsidR="00315AAE" w:rsidRPr="00315AAE">
              <w:rPr>
                <w:sz w:val="18"/>
                <w:szCs w:val="22"/>
                <w:lang w:eastAsia="en-GB"/>
              </w:rPr>
              <w:t xml:space="preserve"> </w:t>
            </w:r>
            <w:r w:rsidRPr="00315AAE">
              <w:rPr>
                <w:sz w:val="18"/>
                <w:szCs w:val="22"/>
                <w:lang w:eastAsia="en-GB"/>
              </w:rPr>
              <w:t>848</w:t>
            </w:r>
          </w:p>
        </w:tc>
      </w:tr>
      <w:tr w:rsidR="009511E4" w:rsidRPr="00315AAE" w14:paraId="7C987961" w14:textId="77777777" w:rsidTr="00315AAE">
        <w:tc>
          <w:tcPr>
            <w:tcW w:w="1860" w:type="dxa"/>
            <w:shd w:val="clear" w:color="auto" w:fill="auto"/>
            <w:noWrap/>
            <w:hideMark/>
          </w:tcPr>
          <w:p w14:paraId="0A3C7C7C" w14:textId="463A6C82"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10</w:t>
            </w:r>
            <w:r w:rsidR="00256847" w:rsidRPr="00315AAE">
              <w:rPr>
                <w:sz w:val="18"/>
                <w:szCs w:val="22"/>
                <w:lang w:eastAsia="en-GB"/>
              </w:rPr>
              <w:t>–</w:t>
            </w:r>
            <w:r w:rsidRPr="00315AAE">
              <w:rPr>
                <w:sz w:val="18"/>
                <w:szCs w:val="22"/>
                <w:lang w:eastAsia="en-GB"/>
              </w:rPr>
              <w:t>19 years</w:t>
            </w:r>
          </w:p>
        </w:tc>
        <w:tc>
          <w:tcPr>
            <w:tcW w:w="1500" w:type="dxa"/>
            <w:shd w:val="clear" w:color="auto" w:fill="auto"/>
            <w:noWrap/>
            <w:vAlign w:val="bottom"/>
            <w:hideMark/>
          </w:tcPr>
          <w:p w14:paraId="4D806694" w14:textId="1B8BCD13"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435</w:t>
            </w:r>
          </w:p>
        </w:tc>
        <w:tc>
          <w:tcPr>
            <w:tcW w:w="1499" w:type="dxa"/>
            <w:shd w:val="clear" w:color="auto" w:fill="auto"/>
            <w:noWrap/>
            <w:vAlign w:val="bottom"/>
            <w:hideMark/>
          </w:tcPr>
          <w:p w14:paraId="51EC2B2F" w14:textId="09A60067"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408</w:t>
            </w:r>
          </w:p>
        </w:tc>
        <w:tc>
          <w:tcPr>
            <w:tcW w:w="1499" w:type="dxa"/>
            <w:shd w:val="clear" w:color="auto" w:fill="auto"/>
            <w:noWrap/>
            <w:vAlign w:val="bottom"/>
            <w:hideMark/>
          </w:tcPr>
          <w:p w14:paraId="6C4187BB" w14:textId="453F008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656</w:t>
            </w:r>
          </w:p>
        </w:tc>
        <w:tc>
          <w:tcPr>
            <w:tcW w:w="1499" w:type="dxa"/>
            <w:shd w:val="clear" w:color="auto" w:fill="auto"/>
            <w:noWrap/>
            <w:vAlign w:val="bottom"/>
            <w:hideMark/>
          </w:tcPr>
          <w:p w14:paraId="29011316" w14:textId="548A6E7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44</w:t>
            </w:r>
            <w:r w:rsidR="00315AAE" w:rsidRPr="00315AAE">
              <w:rPr>
                <w:sz w:val="18"/>
                <w:szCs w:val="22"/>
                <w:lang w:eastAsia="en-GB"/>
              </w:rPr>
              <w:t xml:space="preserve"> </w:t>
            </w:r>
            <w:r w:rsidRPr="00315AAE">
              <w:rPr>
                <w:sz w:val="18"/>
                <w:szCs w:val="22"/>
                <w:lang w:eastAsia="en-GB"/>
              </w:rPr>
              <w:t>225</w:t>
            </w:r>
          </w:p>
        </w:tc>
        <w:tc>
          <w:tcPr>
            <w:tcW w:w="1499" w:type="dxa"/>
            <w:shd w:val="clear" w:color="auto" w:fill="auto"/>
            <w:noWrap/>
            <w:vAlign w:val="bottom"/>
            <w:hideMark/>
          </w:tcPr>
          <w:p w14:paraId="2945FA1A" w14:textId="3D5FAB85"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44</w:t>
            </w:r>
            <w:r w:rsidR="00315AAE" w:rsidRPr="00315AAE">
              <w:rPr>
                <w:sz w:val="18"/>
                <w:szCs w:val="22"/>
                <w:lang w:eastAsia="en-GB"/>
              </w:rPr>
              <w:t xml:space="preserve"> </w:t>
            </w:r>
            <w:r w:rsidRPr="00315AAE">
              <w:rPr>
                <w:sz w:val="18"/>
                <w:szCs w:val="22"/>
                <w:lang w:eastAsia="en-GB"/>
              </w:rPr>
              <w:t>914</w:t>
            </w:r>
          </w:p>
        </w:tc>
      </w:tr>
      <w:tr w:rsidR="009511E4" w:rsidRPr="00315AAE" w14:paraId="354356DB" w14:textId="77777777" w:rsidTr="00315AAE">
        <w:tc>
          <w:tcPr>
            <w:tcW w:w="1860" w:type="dxa"/>
            <w:shd w:val="clear" w:color="auto" w:fill="auto"/>
            <w:noWrap/>
            <w:hideMark/>
          </w:tcPr>
          <w:p w14:paraId="00757873" w14:textId="1E73EEEA"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20</w:t>
            </w:r>
            <w:r w:rsidR="00256847" w:rsidRPr="00315AAE">
              <w:rPr>
                <w:sz w:val="18"/>
                <w:szCs w:val="22"/>
                <w:lang w:eastAsia="en-GB"/>
              </w:rPr>
              <w:t>–</w:t>
            </w:r>
            <w:r w:rsidRPr="00315AAE">
              <w:rPr>
                <w:sz w:val="18"/>
                <w:szCs w:val="22"/>
                <w:lang w:eastAsia="en-GB"/>
              </w:rPr>
              <w:t>29 years</w:t>
            </w:r>
          </w:p>
        </w:tc>
        <w:tc>
          <w:tcPr>
            <w:tcW w:w="1500" w:type="dxa"/>
            <w:shd w:val="clear" w:color="auto" w:fill="auto"/>
            <w:noWrap/>
            <w:vAlign w:val="bottom"/>
            <w:hideMark/>
          </w:tcPr>
          <w:p w14:paraId="359A9125" w14:textId="3952A35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48</w:t>
            </w:r>
            <w:r w:rsidR="00315AAE" w:rsidRPr="00315AAE">
              <w:rPr>
                <w:sz w:val="18"/>
                <w:szCs w:val="22"/>
                <w:lang w:eastAsia="en-GB"/>
              </w:rPr>
              <w:t xml:space="preserve"> </w:t>
            </w:r>
            <w:r w:rsidRPr="00315AAE">
              <w:rPr>
                <w:sz w:val="18"/>
                <w:szCs w:val="22"/>
                <w:lang w:eastAsia="en-GB"/>
              </w:rPr>
              <w:t>273</w:t>
            </w:r>
          </w:p>
        </w:tc>
        <w:tc>
          <w:tcPr>
            <w:tcW w:w="1499" w:type="dxa"/>
            <w:shd w:val="clear" w:color="auto" w:fill="auto"/>
            <w:noWrap/>
            <w:vAlign w:val="bottom"/>
            <w:hideMark/>
          </w:tcPr>
          <w:p w14:paraId="05BF0938" w14:textId="7C48429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49</w:t>
            </w:r>
            <w:r w:rsidR="00315AAE" w:rsidRPr="00315AAE">
              <w:rPr>
                <w:sz w:val="18"/>
                <w:szCs w:val="22"/>
                <w:lang w:eastAsia="en-GB"/>
              </w:rPr>
              <w:t xml:space="preserve"> </w:t>
            </w:r>
            <w:r w:rsidRPr="00315AAE">
              <w:rPr>
                <w:sz w:val="18"/>
                <w:szCs w:val="22"/>
                <w:lang w:eastAsia="en-GB"/>
              </w:rPr>
              <w:t>256</w:t>
            </w:r>
          </w:p>
        </w:tc>
        <w:tc>
          <w:tcPr>
            <w:tcW w:w="1499" w:type="dxa"/>
            <w:shd w:val="clear" w:color="auto" w:fill="auto"/>
            <w:noWrap/>
            <w:vAlign w:val="bottom"/>
            <w:hideMark/>
          </w:tcPr>
          <w:p w14:paraId="0CD160F2" w14:textId="7FFFDDED"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50</w:t>
            </w:r>
            <w:r w:rsidR="00315AAE" w:rsidRPr="00315AAE">
              <w:rPr>
                <w:sz w:val="18"/>
                <w:szCs w:val="22"/>
                <w:lang w:eastAsia="en-GB"/>
              </w:rPr>
              <w:t xml:space="preserve"> </w:t>
            </w:r>
            <w:r w:rsidRPr="00315AAE">
              <w:rPr>
                <w:sz w:val="18"/>
                <w:szCs w:val="22"/>
                <w:lang w:eastAsia="en-GB"/>
              </w:rPr>
              <w:t>887</w:t>
            </w:r>
          </w:p>
        </w:tc>
        <w:tc>
          <w:tcPr>
            <w:tcW w:w="1499" w:type="dxa"/>
            <w:shd w:val="clear" w:color="auto" w:fill="auto"/>
            <w:noWrap/>
            <w:vAlign w:val="bottom"/>
            <w:hideMark/>
          </w:tcPr>
          <w:p w14:paraId="5780CED9" w14:textId="78FECD79"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53</w:t>
            </w:r>
            <w:r w:rsidR="00315AAE" w:rsidRPr="00315AAE">
              <w:rPr>
                <w:sz w:val="18"/>
                <w:szCs w:val="22"/>
                <w:lang w:eastAsia="en-GB"/>
              </w:rPr>
              <w:t xml:space="preserve"> </w:t>
            </w:r>
            <w:r w:rsidRPr="00315AAE">
              <w:rPr>
                <w:sz w:val="18"/>
                <w:szCs w:val="22"/>
                <w:lang w:eastAsia="en-GB"/>
              </w:rPr>
              <w:t>652</w:t>
            </w:r>
          </w:p>
        </w:tc>
        <w:tc>
          <w:tcPr>
            <w:tcW w:w="1499" w:type="dxa"/>
            <w:shd w:val="clear" w:color="auto" w:fill="auto"/>
            <w:noWrap/>
            <w:vAlign w:val="bottom"/>
            <w:hideMark/>
          </w:tcPr>
          <w:p w14:paraId="038C37BF" w14:textId="25B95B80"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55</w:t>
            </w:r>
            <w:r w:rsidR="00315AAE" w:rsidRPr="00315AAE">
              <w:rPr>
                <w:sz w:val="18"/>
                <w:szCs w:val="22"/>
                <w:lang w:eastAsia="en-GB"/>
              </w:rPr>
              <w:t xml:space="preserve"> </w:t>
            </w:r>
            <w:r w:rsidRPr="00315AAE">
              <w:rPr>
                <w:sz w:val="18"/>
                <w:szCs w:val="22"/>
                <w:lang w:eastAsia="en-GB"/>
              </w:rPr>
              <w:t>484</w:t>
            </w:r>
          </w:p>
        </w:tc>
      </w:tr>
      <w:tr w:rsidR="009511E4" w:rsidRPr="00315AAE" w14:paraId="0A42F9E2" w14:textId="77777777" w:rsidTr="00315AAE">
        <w:tc>
          <w:tcPr>
            <w:tcW w:w="1860" w:type="dxa"/>
            <w:shd w:val="clear" w:color="auto" w:fill="auto"/>
            <w:noWrap/>
            <w:hideMark/>
          </w:tcPr>
          <w:p w14:paraId="7367D96F" w14:textId="28D104BB"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30</w:t>
            </w:r>
            <w:r w:rsidR="00256847" w:rsidRPr="00315AAE">
              <w:rPr>
                <w:sz w:val="18"/>
                <w:szCs w:val="22"/>
                <w:lang w:eastAsia="en-GB"/>
              </w:rPr>
              <w:t>–</w:t>
            </w:r>
            <w:r w:rsidRPr="00315AAE">
              <w:rPr>
                <w:sz w:val="18"/>
                <w:szCs w:val="22"/>
                <w:lang w:eastAsia="en-GB"/>
              </w:rPr>
              <w:t>39 years</w:t>
            </w:r>
          </w:p>
        </w:tc>
        <w:tc>
          <w:tcPr>
            <w:tcW w:w="1500" w:type="dxa"/>
            <w:shd w:val="clear" w:color="auto" w:fill="auto"/>
            <w:noWrap/>
            <w:vAlign w:val="bottom"/>
            <w:hideMark/>
          </w:tcPr>
          <w:p w14:paraId="720D7B45" w14:textId="11DDDF34"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150</w:t>
            </w:r>
          </w:p>
        </w:tc>
        <w:tc>
          <w:tcPr>
            <w:tcW w:w="1499" w:type="dxa"/>
            <w:shd w:val="clear" w:color="auto" w:fill="auto"/>
            <w:noWrap/>
            <w:vAlign w:val="bottom"/>
            <w:hideMark/>
          </w:tcPr>
          <w:p w14:paraId="0A3F0154" w14:textId="34650A4F"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540</w:t>
            </w:r>
          </w:p>
        </w:tc>
        <w:tc>
          <w:tcPr>
            <w:tcW w:w="1499" w:type="dxa"/>
            <w:shd w:val="clear" w:color="auto" w:fill="auto"/>
            <w:noWrap/>
            <w:vAlign w:val="bottom"/>
            <w:hideMark/>
          </w:tcPr>
          <w:p w14:paraId="2E229F5A" w14:textId="4EBF6C01"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46</w:t>
            </w:r>
            <w:r w:rsidR="00315AAE" w:rsidRPr="00315AAE">
              <w:rPr>
                <w:sz w:val="18"/>
                <w:szCs w:val="22"/>
                <w:lang w:eastAsia="en-GB"/>
              </w:rPr>
              <w:t xml:space="preserve"> </w:t>
            </w:r>
            <w:r w:rsidRPr="00315AAE">
              <w:rPr>
                <w:sz w:val="18"/>
                <w:szCs w:val="22"/>
                <w:lang w:eastAsia="en-GB"/>
              </w:rPr>
              <w:t>519</w:t>
            </w:r>
          </w:p>
        </w:tc>
        <w:tc>
          <w:tcPr>
            <w:tcW w:w="1499" w:type="dxa"/>
            <w:shd w:val="clear" w:color="auto" w:fill="auto"/>
            <w:noWrap/>
            <w:vAlign w:val="bottom"/>
            <w:hideMark/>
          </w:tcPr>
          <w:p w14:paraId="0147FD24" w14:textId="16C454D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49</w:t>
            </w:r>
            <w:r w:rsidR="00315AAE" w:rsidRPr="00315AAE">
              <w:rPr>
                <w:sz w:val="18"/>
                <w:szCs w:val="22"/>
                <w:lang w:eastAsia="en-GB"/>
              </w:rPr>
              <w:t xml:space="preserve"> </w:t>
            </w:r>
            <w:r w:rsidRPr="00315AAE">
              <w:rPr>
                <w:sz w:val="18"/>
                <w:szCs w:val="22"/>
                <w:lang w:eastAsia="en-GB"/>
              </w:rPr>
              <w:t>155</w:t>
            </w:r>
          </w:p>
        </w:tc>
        <w:tc>
          <w:tcPr>
            <w:tcW w:w="1499" w:type="dxa"/>
            <w:shd w:val="clear" w:color="auto" w:fill="auto"/>
            <w:noWrap/>
            <w:vAlign w:val="bottom"/>
            <w:hideMark/>
          </w:tcPr>
          <w:p w14:paraId="41C6FF75" w14:textId="35DC455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51</w:t>
            </w:r>
            <w:r w:rsidR="00315AAE" w:rsidRPr="00315AAE">
              <w:rPr>
                <w:sz w:val="18"/>
                <w:szCs w:val="22"/>
                <w:lang w:eastAsia="en-GB"/>
              </w:rPr>
              <w:t xml:space="preserve"> </w:t>
            </w:r>
            <w:r w:rsidRPr="00315AAE">
              <w:rPr>
                <w:sz w:val="18"/>
                <w:szCs w:val="22"/>
                <w:lang w:eastAsia="en-GB"/>
              </w:rPr>
              <w:t>650</w:t>
            </w:r>
          </w:p>
        </w:tc>
      </w:tr>
      <w:tr w:rsidR="009511E4" w:rsidRPr="00315AAE" w14:paraId="571E4405" w14:textId="77777777" w:rsidTr="00315AAE">
        <w:tc>
          <w:tcPr>
            <w:tcW w:w="1860" w:type="dxa"/>
            <w:shd w:val="clear" w:color="auto" w:fill="auto"/>
            <w:noWrap/>
            <w:hideMark/>
          </w:tcPr>
          <w:p w14:paraId="467911E4" w14:textId="610E3188"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40</w:t>
            </w:r>
            <w:r w:rsidR="00256847" w:rsidRPr="00315AAE">
              <w:rPr>
                <w:sz w:val="18"/>
                <w:szCs w:val="22"/>
                <w:lang w:eastAsia="en-GB"/>
              </w:rPr>
              <w:t>–</w:t>
            </w:r>
            <w:r w:rsidRPr="00315AAE">
              <w:rPr>
                <w:sz w:val="18"/>
                <w:szCs w:val="22"/>
                <w:lang w:eastAsia="en-GB"/>
              </w:rPr>
              <w:t>49 years</w:t>
            </w:r>
          </w:p>
        </w:tc>
        <w:tc>
          <w:tcPr>
            <w:tcW w:w="1500" w:type="dxa"/>
            <w:shd w:val="clear" w:color="auto" w:fill="auto"/>
            <w:noWrap/>
            <w:vAlign w:val="bottom"/>
            <w:hideMark/>
          </w:tcPr>
          <w:p w14:paraId="2DB039E9" w14:textId="42620D09"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42</w:t>
            </w:r>
            <w:r w:rsidR="00315AAE" w:rsidRPr="00315AAE">
              <w:rPr>
                <w:sz w:val="18"/>
                <w:szCs w:val="22"/>
                <w:lang w:eastAsia="en-GB"/>
              </w:rPr>
              <w:t xml:space="preserve"> </w:t>
            </w:r>
            <w:r w:rsidRPr="00315AAE">
              <w:rPr>
                <w:sz w:val="18"/>
                <w:szCs w:val="22"/>
                <w:lang w:eastAsia="en-GB"/>
              </w:rPr>
              <w:t>200</w:t>
            </w:r>
          </w:p>
        </w:tc>
        <w:tc>
          <w:tcPr>
            <w:tcW w:w="1499" w:type="dxa"/>
            <w:shd w:val="clear" w:color="auto" w:fill="auto"/>
            <w:noWrap/>
            <w:vAlign w:val="bottom"/>
            <w:hideMark/>
          </w:tcPr>
          <w:p w14:paraId="5CAA7091" w14:textId="3DC2FDF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42</w:t>
            </w:r>
            <w:r w:rsidR="00315AAE" w:rsidRPr="00315AAE">
              <w:rPr>
                <w:sz w:val="18"/>
                <w:szCs w:val="22"/>
                <w:lang w:eastAsia="en-GB"/>
              </w:rPr>
              <w:t xml:space="preserve"> </w:t>
            </w:r>
            <w:r w:rsidRPr="00315AAE">
              <w:rPr>
                <w:sz w:val="18"/>
                <w:szCs w:val="22"/>
                <w:lang w:eastAsia="en-GB"/>
              </w:rPr>
              <w:t>288</w:t>
            </w:r>
          </w:p>
        </w:tc>
        <w:tc>
          <w:tcPr>
            <w:tcW w:w="1499" w:type="dxa"/>
            <w:shd w:val="clear" w:color="auto" w:fill="auto"/>
            <w:noWrap/>
            <w:vAlign w:val="bottom"/>
            <w:hideMark/>
          </w:tcPr>
          <w:p w14:paraId="11AD4B1D" w14:textId="2A48B8E7"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42</w:t>
            </w:r>
            <w:r w:rsidR="00315AAE" w:rsidRPr="00315AAE">
              <w:rPr>
                <w:sz w:val="18"/>
                <w:szCs w:val="22"/>
                <w:lang w:eastAsia="en-GB"/>
              </w:rPr>
              <w:t xml:space="preserve"> </w:t>
            </w:r>
            <w:r w:rsidRPr="00315AAE">
              <w:rPr>
                <w:sz w:val="18"/>
                <w:szCs w:val="22"/>
                <w:lang w:eastAsia="en-GB"/>
              </w:rPr>
              <w:t>844</w:t>
            </w:r>
          </w:p>
        </w:tc>
        <w:tc>
          <w:tcPr>
            <w:tcW w:w="1499" w:type="dxa"/>
            <w:shd w:val="clear" w:color="auto" w:fill="auto"/>
            <w:noWrap/>
            <w:vAlign w:val="bottom"/>
            <w:hideMark/>
          </w:tcPr>
          <w:p w14:paraId="4027423F" w14:textId="32251599"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44</w:t>
            </w:r>
            <w:r w:rsidR="00315AAE" w:rsidRPr="00315AAE">
              <w:rPr>
                <w:sz w:val="18"/>
                <w:szCs w:val="22"/>
                <w:lang w:eastAsia="en-GB"/>
              </w:rPr>
              <w:t xml:space="preserve"> </w:t>
            </w:r>
            <w:r w:rsidRPr="00315AAE">
              <w:rPr>
                <w:sz w:val="18"/>
                <w:szCs w:val="22"/>
                <w:lang w:eastAsia="en-GB"/>
              </w:rPr>
              <w:t>224</w:t>
            </w:r>
          </w:p>
        </w:tc>
        <w:tc>
          <w:tcPr>
            <w:tcW w:w="1499" w:type="dxa"/>
            <w:shd w:val="clear" w:color="auto" w:fill="auto"/>
            <w:noWrap/>
            <w:vAlign w:val="bottom"/>
            <w:hideMark/>
          </w:tcPr>
          <w:p w14:paraId="3D2532E5" w14:textId="2F8A1CD3"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45</w:t>
            </w:r>
            <w:r w:rsidR="00315AAE" w:rsidRPr="00315AAE">
              <w:rPr>
                <w:sz w:val="18"/>
                <w:szCs w:val="22"/>
                <w:lang w:eastAsia="en-GB"/>
              </w:rPr>
              <w:t xml:space="preserve"> </w:t>
            </w:r>
            <w:r w:rsidRPr="00315AAE">
              <w:rPr>
                <w:sz w:val="18"/>
                <w:szCs w:val="22"/>
                <w:lang w:eastAsia="en-GB"/>
              </w:rPr>
              <w:t>597</w:t>
            </w:r>
          </w:p>
        </w:tc>
      </w:tr>
      <w:tr w:rsidR="009511E4" w:rsidRPr="00315AAE" w14:paraId="1C1099CC" w14:textId="77777777" w:rsidTr="00315AAE">
        <w:tc>
          <w:tcPr>
            <w:tcW w:w="1860" w:type="dxa"/>
            <w:shd w:val="clear" w:color="auto" w:fill="auto"/>
            <w:noWrap/>
            <w:hideMark/>
          </w:tcPr>
          <w:p w14:paraId="3F2462EF" w14:textId="2674F9EF"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50</w:t>
            </w:r>
            <w:r w:rsidR="00256847" w:rsidRPr="00315AAE">
              <w:rPr>
                <w:sz w:val="18"/>
                <w:szCs w:val="22"/>
                <w:lang w:eastAsia="en-GB"/>
              </w:rPr>
              <w:t>–</w:t>
            </w:r>
            <w:r w:rsidRPr="00315AAE">
              <w:rPr>
                <w:sz w:val="18"/>
                <w:szCs w:val="22"/>
                <w:lang w:eastAsia="en-GB"/>
              </w:rPr>
              <w:t>59 years</w:t>
            </w:r>
          </w:p>
        </w:tc>
        <w:tc>
          <w:tcPr>
            <w:tcW w:w="1500" w:type="dxa"/>
            <w:shd w:val="clear" w:color="auto" w:fill="auto"/>
            <w:noWrap/>
            <w:vAlign w:val="bottom"/>
            <w:hideMark/>
          </w:tcPr>
          <w:p w14:paraId="71F452F9" w14:textId="3F81667C"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42</w:t>
            </w:r>
            <w:r w:rsidR="00315AAE" w:rsidRPr="00315AAE">
              <w:rPr>
                <w:sz w:val="18"/>
                <w:szCs w:val="22"/>
                <w:lang w:eastAsia="en-GB"/>
              </w:rPr>
              <w:t xml:space="preserve"> </w:t>
            </w:r>
            <w:r w:rsidRPr="00315AAE">
              <w:rPr>
                <w:sz w:val="18"/>
                <w:szCs w:val="22"/>
                <w:lang w:eastAsia="en-GB"/>
              </w:rPr>
              <w:t>231</w:t>
            </w:r>
          </w:p>
        </w:tc>
        <w:tc>
          <w:tcPr>
            <w:tcW w:w="1499" w:type="dxa"/>
            <w:shd w:val="clear" w:color="auto" w:fill="auto"/>
            <w:noWrap/>
            <w:vAlign w:val="bottom"/>
            <w:hideMark/>
          </w:tcPr>
          <w:p w14:paraId="452006BA" w14:textId="1D81B166"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42</w:t>
            </w:r>
            <w:r w:rsidR="00315AAE" w:rsidRPr="00315AAE">
              <w:rPr>
                <w:sz w:val="18"/>
                <w:szCs w:val="22"/>
                <w:lang w:eastAsia="en-GB"/>
              </w:rPr>
              <w:t xml:space="preserve"> </w:t>
            </w:r>
            <w:r w:rsidRPr="00315AAE">
              <w:rPr>
                <w:sz w:val="18"/>
                <w:szCs w:val="22"/>
                <w:lang w:eastAsia="en-GB"/>
              </w:rPr>
              <w:t>679</w:t>
            </w:r>
          </w:p>
        </w:tc>
        <w:tc>
          <w:tcPr>
            <w:tcW w:w="1499" w:type="dxa"/>
            <w:shd w:val="clear" w:color="auto" w:fill="auto"/>
            <w:noWrap/>
            <w:vAlign w:val="bottom"/>
            <w:hideMark/>
          </w:tcPr>
          <w:p w14:paraId="78AEF98A" w14:textId="19060C1C"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242</w:t>
            </w:r>
          </w:p>
        </w:tc>
        <w:tc>
          <w:tcPr>
            <w:tcW w:w="1499" w:type="dxa"/>
            <w:shd w:val="clear" w:color="auto" w:fill="auto"/>
            <w:noWrap/>
            <w:vAlign w:val="bottom"/>
            <w:hideMark/>
          </w:tcPr>
          <w:p w14:paraId="6BA81984" w14:textId="058E7033"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753</w:t>
            </w:r>
          </w:p>
        </w:tc>
        <w:tc>
          <w:tcPr>
            <w:tcW w:w="1499" w:type="dxa"/>
            <w:shd w:val="clear" w:color="auto" w:fill="auto"/>
            <w:noWrap/>
            <w:vAlign w:val="bottom"/>
            <w:hideMark/>
          </w:tcPr>
          <w:p w14:paraId="2AE7DCDB" w14:textId="0E73C41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43</w:t>
            </w:r>
            <w:r w:rsidR="00315AAE" w:rsidRPr="00315AAE">
              <w:rPr>
                <w:sz w:val="18"/>
                <w:szCs w:val="22"/>
                <w:lang w:eastAsia="en-GB"/>
              </w:rPr>
              <w:t xml:space="preserve"> </w:t>
            </w:r>
            <w:r w:rsidRPr="00315AAE">
              <w:rPr>
                <w:sz w:val="18"/>
                <w:szCs w:val="22"/>
                <w:lang w:eastAsia="en-GB"/>
              </w:rPr>
              <w:t>927</w:t>
            </w:r>
          </w:p>
        </w:tc>
      </w:tr>
      <w:tr w:rsidR="009511E4" w:rsidRPr="00315AAE" w14:paraId="30FAB050" w14:textId="77777777" w:rsidTr="00315AAE">
        <w:tc>
          <w:tcPr>
            <w:tcW w:w="1860" w:type="dxa"/>
            <w:shd w:val="clear" w:color="auto" w:fill="auto"/>
            <w:noWrap/>
            <w:hideMark/>
          </w:tcPr>
          <w:p w14:paraId="43E8F197" w14:textId="077228D1"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60</w:t>
            </w:r>
            <w:r w:rsidR="00256847" w:rsidRPr="00315AAE">
              <w:rPr>
                <w:sz w:val="18"/>
                <w:szCs w:val="22"/>
                <w:lang w:eastAsia="en-GB"/>
              </w:rPr>
              <w:t>–</w:t>
            </w:r>
            <w:r w:rsidRPr="00315AAE">
              <w:rPr>
                <w:sz w:val="18"/>
                <w:szCs w:val="22"/>
                <w:lang w:eastAsia="en-GB"/>
              </w:rPr>
              <w:t>69 years</w:t>
            </w:r>
          </w:p>
        </w:tc>
        <w:tc>
          <w:tcPr>
            <w:tcW w:w="1500" w:type="dxa"/>
            <w:shd w:val="clear" w:color="auto" w:fill="auto"/>
            <w:noWrap/>
            <w:vAlign w:val="bottom"/>
            <w:hideMark/>
          </w:tcPr>
          <w:p w14:paraId="5A88F676" w14:textId="77E3D76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32</w:t>
            </w:r>
            <w:r w:rsidR="00315AAE" w:rsidRPr="00315AAE">
              <w:rPr>
                <w:sz w:val="18"/>
                <w:szCs w:val="22"/>
                <w:lang w:eastAsia="en-GB"/>
              </w:rPr>
              <w:t xml:space="preserve"> </w:t>
            </w:r>
            <w:r w:rsidRPr="00315AAE">
              <w:rPr>
                <w:sz w:val="18"/>
                <w:szCs w:val="22"/>
                <w:lang w:eastAsia="en-GB"/>
              </w:rPr>
              <w:t>080</w:t>
            </w:r>
          </w:p>
        </w:tc>
        <w:tc>
          <w:tcPr>
            <w:tcW w:w="1499" w:type="dxa"/>
            <w:shd w:val="clear" w:color="auto" w:fill="auto"/>
            <w:noWrap/>
            <w:vAlign w:val="bottom"/>
            <w:hideMark/>
          </w:tcPr>
          <w:p w14:paraId="5363E714" w14:textId="7DB18DC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33</w:t>
            </w:r>
            <w:r w:rsidR="00315AAE" w:rsidRPr="00315AAE">
              <w:rPr>
                <w:sz w:val="18"/>
                <w:szCs w:val="22"/>
                <w:lang w:eastAsia="en-GB"/>
              </w:rPr>
              <w:t xml:space="preserve"> </w:t>
            </w:r>
            <w:r w:rsidRPr="00315AAE">
              <w:rPr>
                <w:sz w:val="18"/>
                <w:szCs w:val="22"/>
                <w:lang w:eastAsia="en-GB"/>
              </w:rPr>
              <w:t>077</w:t>
            </w:r>
          </w:p>
        </w:tc>
        <w:tc>
          <w:tcPr>
            <w:tcW w:w="1499" w:type="dxa"/>
            <w:shd w:val="clear" w:color="auto" w:fill="auto"/>
            <w:noWrap/>
            <w:vAlign w:val="bottom"/>
            <w:hideMark/>
          </w:tcPr>
          <w:p w14:paraId="3AA4DEC8" w14:textId="63DB55B6"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34</w:t>
            </w:r>
            <w:r w:rsidR="00315AAE" w:rsidRPr="00315AAE">
              <w:rPr>
                <w:sz w:val="18"/>
                <w:szCs w:val="22"/>
                <w:lang w:eastAsia="en-GB"/>
              </w:rPr>
              <w:t xml:space="preserve"> </w:t>
            </w:r>
            <w:r w:rsidRPr="00315AAE">
              <w:rPr>
                <w:sz w:val="18"/>
                <w:szCs w:val="22"/>
                <w:lang w:eastAsia="en-GB"/>
              </w:rPr>
              <w:t>224</w:t>
            </w:r>
          </w:p>
        </w:tc>
        <w:tc>
          <w:tcPr>
            <w:tcW w:w="1499" w:type="dxa"/>
            <w:shd w:val="clear" w:color="auto" w:fill="auto"/>
            <w:noWrap/>
            <w:vAlign w:val="bottom"/>
            <w:hideMark/>
          </w:tcPr>
          <w:p w14:paraId="62036370" w14:textId="327CED51"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35</w:t>
            </w:r>
            <w:r w:rsidR="00315AAE" w:rsidRPr="00315AAE">
              <w:rPr>
                <w:sz w:val="18"/>
                <w:szCs w:val="22"/>
                <w:lang w:eastAsia="en-GB"/>
              </w:rPr>
              <w:t xml:space="preserve"> </w:t>
            </w:r>
            <w:r w:rsidRPr="00315AAE">
              <w:rPr>
                <w:sz w:val="18"/>
                <w:szCs w:val="22"/>
                <w:lang w:eastAsia="en-GB"/>
              </w:rPr>
              <w:t>378</w:t>
            </w:r>
          </w:p>
        </w:tc>
        <w:tc>
          <w:tcPr>
            <w:tcW w:w="1499" w:type="dxa"/>
            <w:shd w:val="clear" w:color="auto" w:fill="auto"/>
            <w:noWrap/>
            <w:vAlign w:val="bottom"/>
            <w:hideMark/>
          </w:tcPr>
          <w:p w14:paraId="370AB626" w14:textId="58F65553"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36</w:t>
            </w:r>
            <w:r w:rsidR="00315AAE" w:rsidRPr="00315AAE">
              <w:rPr>
                <w:sz w:val="18"/>
                <w:szCs w:val="22"/>
                <w:lang w:eastAsia="en-GB"/>
              </w:rPr>
              <w:t xml:space="preserve"> </w:t>
            </w:r>
            <w:r w:rsidRPr="00315AAE">
              <w:rPr>
                <w:sz w:val="18"/>
                <w:szCs w:val="22"/>
                <w:lang w:eastAsia="en-GB"/>
              </w:rPr>
              <w:t>377</w:t>
            </w:r>
          </w:p>
        </w:tc>
      </w:tr>
      <w:tr w:rsidR="009511E4" w:rsidRPr="00315AAE" w14:paraId="1419714E" w14:textId="77777777" w:rsidTr="00315AAE">
        <w:tc>
          <w:tcPr>
            <w:tcW w:w="1860" w:type="dxa"/>
            <w:shd w:val="clear" w:color="auto" w:fill="auto"/>
            <w:noWrap/>
            <w:hideMark/>
          </w:tcPr>
          <w:p w14:paraId="1C4AC51B" w14:textId="7A77804B"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70</w:t>
            </w:r>
            <w:r w:rsidR="00256847" w:rsidRPr="00315AAE">
              <w:rPr>
                <w:sz w:val="18"/>
                <w:szCs w:val="22"/>
                <w:lang w:eastAsia="en-GB"/>
              </w:rPr>
              <w:t>–</w:t>
            </w:r>
            <w:r w:rsidRPr="00315AAE">
              <w:rPr>
                <w:sz w:val="18"/>
                <w:szCs w:val="22"/>
                <w:lang w:eastAsia="en-GB"/>
              </w:rPr>
              <w:t>79 years</w:t>
            </w:r>
          </w:p>
        </w:tc>
        <w:tc>
          <w:tcPr>
            <w:tcW w:w="1500" w:type="dxa"/>
            <w:shd w:val="clear" w:color="auto" w:fill="auto"/>
            <w:noWrap/>
            <w:vAlign w:val="bottom"/>
            <w:hideMark/>
          </w:tcPr>
          <w:p w14:paraId="7B7860B1" w14:textId="57A10A14"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18</w:t>
            </w:r>
            <w:r w:rsidR="00315AAE" w:rsidRPr="00315AAE">
              <w:rPr>
                <w:sz w:val="18"/>
                <w:szCs w:val="22"/>
                <w:lang w:eastAsia="en-GB"/>
              </w:rPr>
              <w:t xml:space="preserve"> </w:t>
            </w:r>
            <w:r w:rsidRPr="00315AAE">
              <w:rPr>
                <w:sz w:val="18"/>
                <w:szCs w:val="22"/>
                <w:lang w:eastAsia="en-GB"/>
              </w:rPr>
              <w:t>002</w:t>
            </w:r>
          </w:p>
        </w:tc>
        <w:tc>
          <w:tcPr>
            <w:tcW w:w="1499" w:type="dxa"/>
            <w:shd w:val="clear" w:color="auto" w:fill="auto"/>
            <w:noWrap/>
            <w:vAlign w:val="bottom"/>
            <w:hideMark/>
          </w:tcPr>
          <w:p w14:paraId="542255DE" w14:textId="74C6EAD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18</w:t>
            </w:r>
            <w:r w:rsidR="00315AAE" w:rsidRPr="00315AAE">
              <w:rPr>
                <w:sz w:val="18"/>
                <w:szCs w:val="22"/>
                <w:lang w:eastAsia="en-GB"/>
              </w:rPr>
              <w:t xml:space="preserve"> </w:t>
            </w:r>
            <w:r w:rsidRPr="00315AAE">
              <w:rPr>
                <w:sz w:val="18"/>
                <w:szCs w:val="22"/>
                <w:lang w:eastAsia="en-GB"/>
              </w:rPr>
              <w:t>869</w:t>
            </w:r>
          </w:p>
        </w:tc>
        <w:tc>
          <w:tcPr>
            <w:tcW w:w="1499" w:type="dxa"/>
            <w:shd w:val="clear" w:color="auto" w:fill="auto"/>
            <w:noWrap/>
            <w:vAlign w:val="bottom"/>
            <w:hideMark/>
          </w:tcPr>
          <w:p w14:paraId="44451152" w14:textId="635B2FE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19</w:t>
            </w:r>
            <w:r w:rsidR="00315AAE" w:rsidRPr="00315AAE">
              <w:rPr>
                <w:sz w:val="18"/>
                <w:szCs w:val="22"/>
                <w:lang w:eastAsia="en-GB"/>
              </w:rPr>
              <w:t xml:space="preserve"> </w:t>
            </w:r>
            <w:r w:rsidRPr="00315AAE">
              <w:rPr>
                <w:sz w:val="18"/>
                <w:szCs w:val="22"/>
                <w:lang w:eastAsia="en-GB"/>
              </w:rPr>
              <w:t>603</w:t>
            </w:r>
          </w:p>
        </w:tc>
        <w:tc>
          <w:tcPr>
            <w:tcW w:w="1499" w:type="dxa"/>
            <w:shd w:val="clear" w:color="auto" w:fill="auto"/>
            <w:noWrap/>
            <w:vAlign w:val="bottom"/>
            <w:hideMark/>
          </w:tcPr>
          <w:p w14:paraId="28B6514E" w14:textId="08CE1E92"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20</w:t>
            </w:r>
            <w:r w:rsidR="00315AAE" w:rsidRPr="00315AAE">
              <w:rPr>
                <w:sz w:val="18"/>
                <w:szCs w:val="22"/>
                <w:lang w:eastAsia="en-GB"/>
              </w:rPr>
              <w:t xml:space="preserve"> </w:t>
            </w:r>
            <w:r w:rsidRPr="00315AAE">
              <w:rPr>
                <w:sz w:val="18"/>
                <w:szCs w:val="22"/>
                <w:lang w:eastAsia="en-GB"/>
              </w:rPr>
              <w:t>575</w:t>
            </w:r>
          </w:p>
        </w:tc>
        <w:tc>
          <w:tcPr>
            <w:tcW w:w="1499" w:type="dxa"/>
            <w:shd w:val="clear" w:color="auto" w:fill="auto"/>
            <w:noWrap/>
            <w:vAlign w:val="bottom"/>
            <w:hideMark/>
          </w:tcPr>
          <w:p w14:paraId="7559E0FE" w14:textId="10001300"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21</w:t>
            </w:r>
            <w:r w:rsidR="00315AAE" w:rsidRPr="00315AAE">
              <w:rPr>
                <w:sz w:val="18"/>
                <w:szCs w:val="22"/>
                <w:lang w:eastAsia="en-GB"/>
              </w:rPr>
              <w:t xml:space="preserve"> </w:t>
            </w:r>
            <w:r w:rsidRPr="00315AAE">
              <w:rPr>
                <w:sz w:val="18"/>
                <w:szCs w:val="22"/>
                <w:lang w:eastAsia="en-GB"/>
              </w:rPr>
              <w:t>716</w:t>
            </w:r>
          </w:p>
        </w:tc>
      </w:tr>
      <w:tr w:rsidR="009511E4" w:rsidRPr="00315AAE" w14:paraId="53DE4C14" w14:textId="77777777" w:rsidTr="00315AAE">
        <w:tc>
          <w:tcPr>
            <w:tcW w:w="1860" w:type="dxa"/>
            <w:shd w:val="clear" w:color="auto" w:fill="auto"/>
            <w:noWrap/>
            <w:hideMark/>
          </w:tcPr>
          <w:p w14:paraId="2F1C68B9" w14:textId="6E226CF4"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80</w:t>
            </w:r>
            <w:r w:rsidR="00256847" w:rsidRPr="00315AAE">
              <w:rPr>
                <w:sz w:val="18"/>
                <w:szCs w:val="22"/>
                <w:lang w:eastAsia="en-GB"/>
              </w:rPr>
              <w:t>–</w:t>
            </w:r>
            <w:r w:rsidRPr="00315AAE">
              <w:rPr>
                <w:sz w:val="18"/>
                <w:szCs w:val="22"/>
                <w:lang w:eastAsia="en-GB"/>
              </w:rPr>
              <w:t>89 years</w:t>
            </w:r>
          </w:p>
        </w:tc>
        <w:tc>
          <w:tcPr>
            <w:tcW w:w="1500" w:type="dxa"/>
            <w:shd w:val="clear" w:color="auto" w:fill="auto"/>
            <w:noWrap/>
            <w:vAlign w:val="bottom"/>
            <w:hideMark/>
          </w:tcPr>
          <w:p w14:paraId="6FEA3B33" w14:textId="1D07E49F"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10</w:t>
            </w:r>
            <w:r w:rsidR="00315AAE" w:rsidRPr="00315AAE">
              <w:rPr>
                <w:sz w:val="18"/>
                <w:szCs w:val="22"/>
                <w:lang w:eastAsia="en-GB"/>
              </w:rPr>
              <w:t xml:space="preserve"> </w:t>
            </w:r>
            <w:r w:rsidRPr="00315AAE">
              <w:rPr>
                <w:sz w:val="18"/>
                <w:szCs w:val="22"/>
                <w:lang w:eastAsia="en-GB"/>
              </w:rPr>
              <w:t>164</w:t>
            </w:r>
          </w:p>
        </w:tc>
        <w:tc>
          <w:tcPr>
            <w:tcW w:w="1499" w:type="dxa"/>
            <w:shd w:val="clear" w:color="auto" w:fill="auto"/>
            <w:noWrap/>
            <w:vAlign w:val="bottom"/>
            <w:hideMark/>
          </w:tcPr>
          <w:p w14:paraId="07EE0400" w14:textId="22E74B6A"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10</w:t>
            </w:r>
            <w:r w:rsidR="00315AAE" w:rsidRPr="00315AAE">
              <w:rPr>
                <w:sz w:val="18"/>
                <w:szCs w:val="22"/>
                <w:lang w:eastAsia="en-GB"/>
              </w:rPr>
              <w:t xml:space="preserve"> </w:t>
            </w:r>
            <w:r w:rsidRPr="00315AAE">
              <w:rPr>
                <w:sz w:val="18"/>
                <w:szCs w:val="22"/>
                <w:lang w:eastAsia="en-GB"/>
              </w:rPr>
              <w:t>208</w:t>
            </w:r>
          </w:p>
        </w:tc>
        <w:tc>
          <w:tcPr>
            <w:tcW w:w="1499" w:type="dxa"/>
            <w:shd w:val="clear" w:color="auto" w:fill="auto"/>
            <w:noWrap/>
            <w:vAlign w:val="bottom"/>
            <w:hideMark/>
          </w:tcPr>
          <w:p w14:paraId="511C19D7" w14:textId="535AC5D2"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10</w:t>
            </w:r>
            <w:r w:rsidR="00315AAE" w:rsidRPr="00315AAE">
              <w:rPr>
                <w:sz w:val="18"/>
                <w:szCs w:val="22"/>
                <w:lang w:eastAsia="en-GB"/>
              </w:rPr>
              <w:t xml:space="preserve"> </w:t>
            </w:r>
            <w:r w:rsidRPr="00315AAE">
              <w:rPr>
                <w:sz w:val="18"/>
                <w:szCs w:val="22"/>
                <w:lang w:eastAsia="en-GB"/>
              </w:rPr>
              <w:t>240</w:t>
            </w:r>
          </w:p>
        </w:tc>
        <w:tc>
          <w:tcPr>
            <w:tcW w:w="1499" w:type="dxa"/>
            <w:shd w:val="clear" w:color="auto" w:fill="auto"/>
            <w:noWrap/>
            <w:vAlign w:val="bottom"/>
            <w:hideMark/>
          </w:tcPr>
          <w:p w14:paraId="3E181C88" w14:textId="7E5542EF"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10</w:t>
            </w:r>
            <w:r w:rsidR="00315AAE" w:rsidRPr="00315AAE">
              <w:rPr>
                <w:sz w:val="18"/>
                <w:szCs w:val="22"/>
                <w:lang w:eastAsia="en-GB"/>
              </w:rPr>
              <w:t xml:space="preserve"> </w:t>
            </w:r>
            <w:r w:rsidRPr="00315AAE">
              <w:rPr>
                <w:sz w:val="18"/>
                <w:szCs w:val="22"/>
                <w:lang w:eastAsia="en-GB"/>
              </w:rPr>
              <w:t>274</w:t>
            </w:r>
          </w:p>
        </w:tc>
        <w:tc>
          <w:tcPr>
            <w:tcW w:w="1499" w:type="dxa"/>
            <w:shd w:val="clear" w:color="auto" w:fill="auto"/>
            <w:noWrap/>
            <w:vAlign w:val="bottom"/>
            <w:hideMark/>
          </w:tcPr>
          <w:p w14:paraId="3E0B5590" w14:textId="1AB16658"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10</w:t>
            </w:r>
            <w:r w:rsidR="00315AAE" w:rsidRPr="00315AAE">
              <w:rPr>
                <w:sz w:val="18"/>
                <w:szCs w:val="22"/>
                <w:lang w:eastAsia="en-GB"/>
              </w:rPr>
              <w:t xml:space="preserve"> </w:t>
            </w:r>
            <w:r w:rsidRPr="00315AAE">
              <w:rPr>
                <w:sz w:val="18"/>
                <w:szCs w:val="22"/>
                <w:lang w:eastAsia="en-GB"/>
              </w:rPr>
              <w:t>250</w:t>
            </w:r>
          </w:p>
        </w:tc>
      </w:tr>
      <w:tr w:rsidR="009511E4" w:rsidRPr="00315AAE" w14:paraId="25E352F6" w14:textId="77777777" w:rsidTr="00315AAE">
        <w:tc>
          <w:tcPr>
            <w:tcW w:w="1860" w:type="dxa"/>
            <w:shd w:val="clear" w:color="auto" w:fill="auto"/>
            <w:noWrap/>
            <w:hideMark/>
          </w:tcPr>
          <w:p w14:paraId="12198225" w14:textId="77777777" w:rsidR="009511E4" w:rsidRPr="00315AAE" w:rsidRDefault="009511E4" w:rsidP="00315AAE">
            <w:pPr>
              <w:suppressAutoHyphens w:val="0"/>
              <w:spacing w:before="40" w:after="40" w:line="220" w:lineRule="exact"/>
              <w:ind w:right="113"/>
              <w:rPr>
                <w:sz w:val="18"/>
                <w:szCs w:val="22"/>
                <w:lang w:eastAsia="en-GB"/>
              </w:rPr>
            </w:pPr>
            <w:r w:rsidRPr="00315AAE">
              <w:rPr>
                <w:sz w:val="18"/>
                <w:szCs w:val="22"/>
                <w:lang w:eastAsia="en-GB"/>
              </w:rPr>
              <w:t>90 years and over</w:t>
            </w:r>
          </w:p>
        </w:tc>
        <w:tc>
          <w:tcPr>
            <w:tcW w:w="1500" w:type="dxa"/>
            <w:shd w:val="clear" w:color="auto" w:fill="auto"/>
            <w:noWrap/>
            <w:vAlign w:val="bottom"/>
            <w:hideMark/>
          </w:tcPr>
          <w:p w14:paraId="77A287FA" w14:textId="56C5266F"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w:t>
            </w:r>
            <w:r w:rsidR="00315AAE" w:rsidRPr="00315AAE">
              <w:rPr>
                <w:sz w:val="18"/>
                <w:szCs w:val="22"/>
                <w:lang w:eastAsia="en-GB"/>
              </w:rPr>
              <w:t xml:space="preserve"> </w:t>
            </w:r>
            <w:r w:rsidRPr="00315AAE">
              <w:rPr>
                <w:sz w:val="18"/>
                <w:szCs w:val="22"/>
                <w:lang w:eastAsia="en-GB"/>
              </w:rPr>
              <w:t>888</w:t>
            </w:r>
          </w:p>
        </w:tc>
        <w:tc>
          <w:tcPr>
            <w:tcW w:w="1499" w:type="dxa"/>
            <w:shd w:val="clear" w:color="auto" w:fill="auto"/>
            <w:noWrap/>
            <w:vAlign w:val="bottom"/>
            <w:hideMark/>
          </w:tcPr>
          <w:p w14:paraId="3147670D" w14:textId="5D6E9A67"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1</w:t>
            </w:r>
            <w:r w:rsidR="00315AAE" w:rsidRPr="00315AAE">
              <w:rPr>
                <w:sz w:val="18"/>
                <w:szCs w:val="22"/>
                <w:lang w:eastAsia="en-GB"/>
              </w:rPr>
              <w:t xml:space="preserve"> </w:t>
            </w:r>
            <w:r w:rsidRPr="00315AAE">
              <w:rPr>
                <w:sz w:val="18"/>
                <w:szCs w:val="22"/>
                <w:lang w:eastAsia="en-GB"/>
              </w:rPr>
              <w:t>951</w:t>
            </w:r>
          </w:p>
        </w:tc>
        <w:tc>
          <w:tcPr>
            <w:tcW w:w="1499" w:type="dxa"/>
            <w:shd w:val="clear" w:color="auto" w:fill="auto"/>
            <w:noWrap/>
            <w:vAlign w:val="bottom"/>
            <w:hideMark/>
          </w:tcPr>
          <w:p w14:paraId="1B49207D" w14:textId="120C7585"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2</w:t>
            </w:r>
            <w:r w:rsidR="00315AAE" w:rsidRPr="00315AAE">
              <w:rPr>
                <w:sz w:val="18"/>
                <w:szCs w:val="22"/>
                <w:lang w:eastAsia="en-GB"/>
              </w:rPr>
              <w:t xml:space="preserve"> </w:t>
            </w:r>
            <w:r w:rsidRPr="00315AAE">
              <w:rPr>
                <w:sz w:val="18"/>
                <w:szCs w:val="22"/>
                <w:lang w:eastAsia="en-GB"/>
              </w:rPr>
              <w:t>031</w:t>
            </w:r>
          </w:p>
        </w:tc>
        <w:tc>
          <w:tcPr>
            <w:tcW w:w="1499" w:type="dxa"/>
            <w:shd w:val="clear" w:color="auto" w:fill="auto"/>
            <w:noWrap/>
            <w:vAlign w:val="bottom"/>
            <w:hideMark/>
          </w:tcPr>
          <w:p w14:paraId="5F7008D1" w14:textId="79817B7B"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2</w:t>
            </w:r>
            <w:r w:rsidR="00315AAE" w:rsidRPr="00315AAE">
              <w:rPr>
                <w:sz w:val="18"/>
                <w:szCs w:val="22"/>
                <w:lang w:eastAsia="en-GB"/>
              </w:rPr>
              <w:t xml:space="preserve"> </w:t>
            </w:r>
            <w:r w:rsidRPr="00315AAE">
              <w:rPr>
                <w:sz w:val="18"/>
                <w:szCs w:val="22"/>
                <w:lang w:eastAsia="en-GB"/>
              </w:rPr>
              <w:t>107</w:t>
            </w:r>
          </w:p>
        </w:tc>
        <w:tc>
          <w:tcPr>
            <w:tcW w:w="1499" w:type="dxa"/>
            <w:shd w:val="clear" w:color="auto" w:fill="auto"/>
            <w:noWrap/>
            <w:vAlign w:val="bottom"/>
            <w:hideMark/>
          </w:tcPr>
          <w:p w14:paraId="680F169C" w14:textId="622A445D" w:rsidR="009511E4" w:rsidRPr="00315AAE" w:rsidRDefault="009511E4" w:rsidP="00315AAE">
            <w:pPr>
              <w:suppressAutoHyphens w:val="0"/>
              <w:spacing w:before="40" w:after="40" w:line="220" w:lineRule="exact"/>
              <w:ind w:right="113"/>
              <w:jc w:val="right"/>
              <w:rPr>
                <w:sz w:val="18"/>
                <w:szCs w:val="22"/>
                <w:lang w:eastAsia="en-GB"/>
              </w:rPr>
            </w:pPr>
            <w:r w:rsidRPr="00315AAE">
              <w:rPr>
                <w:sz w:val="18"/>
                <w:szCs w:val="22"/>
                <w:lang w:eastAsia="en-GB"/>
              </w:rPr>
              <w:t>2</w:t>
            </w:r>
            <w:r w:rsidR="00315AAE" w:rsidRPr="00315AAE">
              <w:rPr>
                <w:sz w:val="18"/>
                <w:szCs w:val="22"/>
                <w:lang w:eastAsia="en-GB"/>
              </w:rPr>
              <w:t xml:space="preserve"> </w:t>
            </w:r>
            <w:r w:rsidRPr="00315AAE">
              <w:rPr>
                <w:sz w:val="18"/>
                <w:szCs w:val="22"/>
                <w:lang w:eastAsia="en-GB"/>
              </w:rPr>
              <w:t>228</w:t>
            </w:r>
          </w:p>
        </w:tc>
      </w:tr>
    </w:tbl>
    <w:p w14:paraId="1CF27D9D" w14:textId="321696F6" w:rsidR="009511E4" w:rsidRDefault="008867BD" w:rsidP="008867BD">
      <w:pPr>
        <w:pStyle w:val="H4G"/>
      </w:pPr>
      <w:r>
        <w:tab/>
      </w:r>
      <w:r>
        <w:tab/>
      </w:r>
      <w:r w:rsidR="009511E4" w:rsidRPr="00F52A68">
        <w:t>The table below shows the dependency ratio (percentage of population under 15 and over 65 years of age)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8"/>
        <w:gridCol w:w="953"/>
        <w:gridCol w:w="953"/>
        <w:gridCol w:w="954"/>
        <w:gridCol w:w="954"/>
        <w:gridCol w:w="954"/>
        <w:gridCol w:w="954"/>
      </w:tblGrid>
      <w:tr w:rsidR="009511E4" w:rsidRPr="00D1062A" w14:paraId="04978856" w14:textId="77777777" w:rsidTr="00D1062A">
        <w:trPr>
          <w:tblHeader/>
        </w:trPr>
        <w:tc>
          <w:tcPr>
            <w:tcW w:w="1660" w:type="dxa"/>
            <w:tcBorders>
              <w:top w:val="single" w:sz="4" w:space="0" w:color="auto"/>
              <w:bottom w:val="single" w:sz="12" w:space="0" w:color="auto"/>
            </w:tcBorders>
            <w:shd w:val="clear" w:color="auto" w:fill="auto"/>
            <w:noWrap/>
            <w:vAlign w:val="bottom"/>
            <w:hideMark/>
          </w:tcPr>
          <w:p w14:paraId="1DC9A623" w14:textId="77777777" w:rsidR="009511E4" w:rsidRPr="00D1062A" w:rsidRDefault="009511E4" w:rsidP="00D1062A">
            <w:pPr>
              <w:suppressAutoHyphens w:val="0"/>
              <w:spacing w:before="80" w:after="80" w:line="200" w:lineRule="exact"/>
              <w:ind w:right="113"/>
              <w:jc w:val="both"/>
              <w:rPr>
                <w:i/>
                <w:sz w:val="16"/>
                <w:szCs w:val="24"/>
                <w:lang w:eastAsia="en-GB"/>
              </w:rPr>
            </w:pPr>
          </w:p>
        </w:tc>
        <w:tc>
          <w:tcPr>
            <w:tcW w:w="960" w:type="dxa"/>
            <w:tcBorders>
              <w:top w:val="single" w:sz="4" w:space="0" w:color="auto"/>
              <w:bottom w:val="single" w:sz="12" w:space="0" w:color="auto"/>
            </w:tcBorders>
            <w:shd w:val="clear" w:color="auto" w:fill="auto"/>
            <w:noWrap/>
            <w:vAlign w:val="bottom"/>
            <w:hideMark/>
          </w:tcPr>
          <w:p w14:paraId="5BF745BC" w14:textId="77777777" w:rsidR="009511E4" w:rsidRPr="00D1062A" w:rsidRDefault="009511E4" w:rsidP="00CA3699">
            <w:pPr>
              <w:suppressAutoHyphens w:val="0"/>
              <w:spacing w:before="80" w:after="80" w:line="200" w:lineRule="exact"/>
              <w:ind w:right="113"/>
              <w:rPr>
                <w:i/>
                <w:sz w:val="16"/>
                <w:lang w:eastAsia="en-GB"/>
              </w:rPr>
            </w:pPr>
          </w:p>
        </w:tc>
        <w:tc>
          <w:tcPr>
            <w:tcW w:w="960" w:type="dxa"/>
            <w:tcBorders>
              <w:top w:val="single" w:sz="4" w:space="0" w:color="auto"/>
              <w:bottom w:val="single" w:sz="12" w:space="0" w:color="auto"/>
            </w:tcBorders>
            <w:shd w:val="clear" w:color="auto" w:fill="auto"/>
            <w:noWrap/>
            <w:vAlign w:val="bottom"/>
            <w:hideMark/>
          </w:tcPr>
          <w:p w14:paraId="383B1FE7" w14:textId="77777777" w:rsidR="009511E4" w:rsidRPr="00D1062A" w:rsidRDefault="009511E4" w:rsidP="00D1062A">
            <w:pPr>
              <w:suppressAutoHyphens w:val="0"/>
              <w:spacing w:before="80" w:after="80" w:line="200" w:lineRule="exact"/>
              <w:ind w:right="113"/>
              <w:jc w:val="right"/>
              <w:rPr>
                <w:i/>
                <w:sz w:val="16"/>
                <w:szCs w:val="22"/>
                <w:lang w:eastAsia="en-GB"/>
              </w:rPr>
            </w:pPr>
            <w:r w:rsidRPr="00D1062A">
              <w:rPr>
                <w:i/>
                <w:sz w:val="16"/>
                <w:szCs w:val="22"/>
                <w:lang w:eastAsia="en-GB"/>
              </w:rPr>
              <w:t>2014</w:t>
            </w:r>
          </w:p>
        </w:tc>
        <w:tc>
          <w:tcPr>
            <w:tcW w:w="960" w:type="dxa"/>
            <w:tcBorders>
              <w:top w:val="single" w:sz="4" w:space="0" w:color="auto"/>
              <w:bottom w:val="single" w:sz="12" w:space="0" w:color="auto"/>
            </w:tcBorders>
            <w:shd w:val="clear" w:color="auto" w:fill="auto"/>
            <w:noWrap/>
            <w:vAlign w:val="bottom"/>
            <w:hideMark/>
          </w:tcPr>
          <w:p w14:paraId="4F43BC41" w14:textId="77777777" w:rsidR="009511E4" w:rsidRPr="00D1062A" w:rsidRDefault="009511E4" w:rsidP="00D1062A">
            <w:pPr>
              <w:suppressAutoHyphens w:val="0"/>
              <w:spacing w:before="80" w:after="80" w:line="200" w:lineRule="exact"/>
              <w:ind w:right="113"/>
              <w:jc w:val="right"/>
              <w:rPr>
                <w:i/>
                <w:sz w:val="16"/>
                <w:szCs w:val="22"/>
                <w:lang w:eastAsia="en-GB"/>
              </w:rPr>
            </w:pPr>
            <w:r w:rsidRPr="00D1062A">
              <w:rPr>
                <w:i/>
                <w:sz w:val="16"/>
                <w:szCs w:val="22"/>
                <w:lang w:eastAsia="en-GB"/>
              </w:rPr>
              <w:t>2015</w:t>
            </w:r>
          </w:p>
        </w:tc>
        <w:tc>
          <w:tcPr>
            <w:tcW w:w="960" w:type="dxa"/>
            <w:tcBorders>
              <w:top w:val="single" w:sz="4" w:space="0" w:color="auto"/>
              <w:bottom w:val="single" w:sz="12" w:space="0" w:color="auto"/>
            </w:tcBorders>
            <w:shd w:val="clear" w:color="auto" w:fill="auto"/>
            <w:noWrap/>
            <w:vAlign w:val="bottom"/>
            <w:hideMark/>
          </w:tcPr>
          <w:p w14:paraId="7499F38F" w14:textId="77777777" w:rsidR="009511E4" w:rsidRPr="00D1062A" w:rsidRDefault="009511E4" w:rsidP="00D1062A">
            <w:pPr>
              <w:suppressAutoHyphens w:val="0"/>
              <w:spacing w:before="80" w:after="80" w:line="200" w:lineRule="exact"/>
              <w:ind w:right="113"/>
              <w:jc w:val="right"/>
              <w:rPr>
                <w:i/>
                <w:sz w:val="16"/>
                <w:szCs w:val="22"/>
                <w:lang w:eastAsia="en-GB"/>
              </w:rPr>
            </w:pPr>
            <w:r w:rsidRPr="00D1062A">
              <w:rPr>
                <w:i/>
                <w:sz w:val="16"/>
                <w:szCs w:val="22"/>
                <w:lang w:eastAsia="en-GB"/>
              </w:rPr>
              <w:t>2016</w:t>
            </w:r>
          </w:p>
        </w:tc>
        <w:tc>
          <w:tcPr>
            <w:tcW w:w="960" w:type="dxa"/>
            <w:tcBorders>
              <w:top w:val="single" w:sz="4" w:space="0" w:color="auto"/>
              <w:bottom w:val="single" w:sz="12" w:space="0" w:color="auto"/>
            </w:tcBorders>
            <w:shd w:val="clear" w:color="auto" w:fill="auto"/>
            <w:noWrap/>
            <w:vAlign w:val="bottom"/>
            <w:hideMark/>
          </w:tcPr>
          <w:p w14:paraId="5121AF02" w14:textId="77777777" w:rsidR="009511E4" w:rsidRPr="00D1062A" w:rsidRDefault="009511E4" w:rsidP="00D1062A">
            <w:pPr>
              <w:suppressAutoHyphens w:val="0"/>
              <w:spacing w:before="80" w:after="80" w:line="200" w:lineRule="exact"/>
              <w:ind w:right="113"/>
              <w:jc w:val="right"/>
              <w:rPr>
                <w:i/>
                <w:sz w:val="16"/>
                <w:szCs w:val="22"/>
                <w:lang w:eastAsia="en-GB"/>
              </w:rPr>
            </w:pPr>
            <w:r w:rsidRPr="00D1062A">
              <w:rPr>
                <w:i/>
                <w:sz w:val="16"/>
                <w:szCs w:val="22"/>
                <w:lang w:eastAsia="en-GB"/>
              </w:rPr>
              <w:t>2017</w:t>
            </w:r>
          </w:p>
        </w:tc>
        <w:tc>
          <w:tcPr>
            <w:tcW w:w="960" w:type="dxa"/>
            <w:tcBorders>
              <w:top w:val="single" w:sz="4" w:space="0" w:color="auto"/>
              <w:bottom w:val="single" w:sz="12" w:space="0" w:color="auto"/>
            </w:tcBorders>
            <w:shd w:val="clear" w:color="auto" w:fill="auto"/>
            <w:noWrap/>
            <w:vAlign w:val="bottom"/>
            <w:hideMark/>
          </w:tcPr>
          <w:p w14:paraId="1443B586" w14:textId="77777777" w:rsidR="009511E4" w:rsidRPr="00D1062A" w:rsidRDefault="009511E4" w:rsidP="00D1062A">
            <w:pPr>
              <w:suppressAutoHyphens w:val="0"/>
              <w:spacing w:before="80" w:after="80" w:line="200" w:lineRule="exact"/>
              <w:ind w:right="113"/>
              <w:jc w:val="right"/>
              <w:rPr>
                <w:i/>
                <w:sz w:val="16"/>
                <w:szCs w:val="22"/>
                <w:lang w:eastAsia="en-GB"/>
              </w:rPr>
            </w:pPr>
            <w:r w:rsidRPr="00D1062A">
              <w:rPr>
                <w:i/>
                <w:sz w:val="16"/>
                <w:szCs w:val="22"/>
                <w:lang w:eastAsia="en-GB"/>
              </w:rPr>
              <w:t>2018</w:t>
            </w:r>
          </w:p>
        </w:tc>
      </w:tr>
      <w:tr w:rsidR="009511E4" w:rsidRPr="00D1062A" w14:paraId="27FBE6CE" w14:textId="77777777" w:rsidTr="00D1062A">
        <w:tc>
          <w:tcPr>
            <w:tcW w:w="1660" w:type="dxa"/>
            <w:tcBorders>
              <w:top w:val="single" w:sz="12" w:space="0" w:color="auto"/>
            </w:tcBorders>
            <w:shd w:val="clear" w:color="auto" w:fill="auto"/>
            <w:noWrap/>
            <w:hideMark/>
          </w:tcPr>
          <w:p w14:paraId="4455F6A0" w14:textId="77777777" w:rsidR="009511E4" w:rsidRPr="00D1062A" w:rsidRDefault="009511E4" w:rsidP="00D1062A">
            <w:pPr>
              <w:suppressAutoHyphens w:val="0"/>
              <w:spacing w:before="40" w:after="40" w:line="220" w:lineRule="exact"/>
              <w:ind w:right="113"/>
              <w:jc w:val="both"/>
              <w:rPr>
                <w:sz w:val="18"/>
                <w:szCs w:val="22"/>
                <w:lang w:eastAsia="en-GB"/>
              </w:rPr>
            </w:pPr>
          </w:p>
        </w:tc>
        <w:tc>
          <w:tcPr>
            <w:tcW w:w="960" w:type="dxa"/>
            <w:tcBorders>
              <w:top w:val="single" w:sz="12" w:space="0" w:color="auto"/>
            </w:tcBorders>
            <w:shd w:val="clear" w:color="auto" w:fill="auto"/>
            <w:noWrap/>
            <w:vAlign w:val="bottom"/>
            <w:hideMark/>
          </w:tcPr>
          <w:p w14:paraId="30E3387C"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Men</w:t>
            </w:r>
          </w:p>
        </w:tc>
        <w:tc>
          <w:tcPr>
            <w:tcW w:w="960" w:type="dxa"/>
            <w:tcBorders>
              <w:top w:val="single" w:sz="12" w:space="0" w:color="auto"/>
            </w:tcBorders>
            <w:shd w:val="clear" w:color="auto" w:fill="auto"/>
            <w:noWrap/>
            <w:vAlign w:val="bottom"/>
            <w:hideMark/>
          </w:tcPr>
          <w:p w14:paraId="17FAB727" w14:textId="0AF38CCC"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163</w:t>
            </w:r>
            <w:r w:rsidR="00D1062A">
              <w:rPr>
                <w:sz w:val="18"/>
                <w:szCs w:val="22"/>
                <w:lang w:eastAsia="en-GB"/>
              </w:rPr>
              <w:t xml:space="preserve"> </w:t>
            </w:r>
            <w:r w:rsidRPr="00D1062A">
              <w:rPr>
                <w:sz w:val="18"/>
                <w:szCs w:val="22"/>
                <w:lang w:eastAsia="en-GB"/>
              </w:rPr>
              <w:t>318</w:t>
            </w:r>
          </w:p>
        </w:tc>
        <w:tc>
          <w:tcPr>
            <w:tcW w:w="960" w:type="dxa"/>
            <w:tcBorders>
              <w:top w:val="single" w:sz="12" w:space="0" w:color="auto"/>
            </w:tcBorders>
            <w:shd w:val="clear" w:color="auto" w:fill="auto"/>
            <w:noWrap/>
            <w:vAlign w:val="bottom"/>
            <w:hideMark/>
          </w:tcPr>
          <w:p w14:paraId="08511F4D" w14:textId="416F0C02"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165</w:t>
            </w:r>
            <w:r w:rsidR="00D1062A">
              <w:rPr>
                <w:sz w:val="18"/>
                <w:szCs w:val="22"/>
                <w:lang w:eastAsia="en-GB"/>
              </w:rPr>
              <w:t xml:space="preserve"> </w:t>
            </w:r>
            <w:r w:rsidRPr="00D1062A">
              <w:rPr>
                <w:sz w:val="18"/>
                <w:szCs w:val="22"/>
                <w:lang w:eastAsia="en-GB"/>
              </w:rPr>
              <w:t>186</w:t>
            </w:r>
          </w:p>
        </w:tc>
        <w:tc>
          <w:tcPr>
            <w:tcW w:w="960" w:type="dxa"/>
            <w:tcBorders>
              <w:top w:val="single" w:sz="12" w:space="0" w:color="auto"/>
            </w:tcBorders>
            <w:shd w:val="clear" w:color="auto" w:fill="auto"/>
            <w:noWrap/>
            <w:vAlign w:val="bottom"/>
            <w:hideMark/>
          </w:tcPr>
          <w:p w14:paraId="2B2A6F11" w14:textId="349F2F12"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167</w:t>
            </w:r>
            <w:r w:rsidR="00D1062A">
              <w:rPr>
                <w:sz w:val="18"/>
                <w:szCs w:val="22"/>
                <w:lang w:eastAsia="en-GB"/>
              </w:rPr>
              <w:t xml:space="preserve"> </w:t>
            </w:r>
            <w:r w:rsidRPr="00D1062A">
              <w:rPr>
                <w:sz w:val="18"/>
                <w:szCs w:val="22"/>
                <w:lang w:eastAsia="en-GB"/>
              </w:rPr>
              <w:t>27</w:t>
            </w:r>
          </w:p>
        </w:tc>
        <w:tc>
          <w:tcPr>
            <w:tcW w:w="960" w:type="dxa"/>
            <w:tcBorders>
              <w:top w:val="single" w:sz="12" w:space="0" w:color="auto"/>
            </w:tcBorders>
            <w:shd w:val="clear" w:color="auto" w:fill="auto"/>
            <w:noWrap/>
            <w:vAlign w:val="bottom"/>
            <w:hideMark/>
          </w:tcPr>
          <w:p w14:paraId="15F3AB75" w14:textId="243874EF"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171</w:t>
            </w:r>
            <w:r w:rsidR="00D1062A">
              <w:rPr>
                <w:sz w:val="18"/>
                <w:szCs w:val="22"/>
                <w:lang w:eastAsia="en-GB"/>
              </w:rPr>
              <w:t xml:space="preserve"> </w:t>
            </w:r>
            <w:r w:rsidRPr="00D1062A">
              <w:rPr>
                <w:sz w:val="18"/>
                <w:szCs w:val="22"/>
                <w:lang w:eastAsia="en-GB"/>
              </w:rPr>
              <w:t>033</w:t>
            </w:r>
          </w:p>
        </w:tc>
        <w:tc>
          <w:tcPr>
            <w:tcW w:w="960" w:type="dxa"/>
            <w:tcBorders>
              <w:top w:val="single" w:sz="12" w:space="0" w:color="auto"/>
            </w:tcBorders>
            <w:shd w:val="clear" w:color="auto" w:fill="auto"/>
            <w:noWrap/>
            <w:vAlign w:val="bottom"/>
            <w:hideMark/>
          </w:tcPr>
          <w:p w14:paraId="40055789" w14:textId="59E85C67"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177</w:t>
            </w:r>
            <w:r w:rsidR="00D1062A">
              <w:rPr>
                <w:sz w:val="18"/>
                <w:szCs w:val="22"/>
                <w:lang w:eastAsia="en-GB"/>
              </w:rPr>
              <w:t xml:space="preserve"> </w:t>
            </w:r>
            <w:r w:rsidRPr="00D1062A">
              <w:rPr>
                <w:sz w:val="18"/>
                <w:szCs w:val="22"/>
                <w:lang w:eastAsia="en-GB"/>
              </w:rPr>
              <w:t>6</w:t>
            </w:r>
          </w:p>
        </w:tc>
      </w:tr>
      <w:tr w:rsidR="009511E4" w:rsidRPr="00D1062A" w14:paraId="3BEEC29B" w14:textId="77777777" w:rsidTr="00D1062A">
        <w:tc>
          <w:tcPr>
            <w:tcW w:w="1660" w:type="dxa"/>
            <w:shd w:val="clear" w:color="auto" w:fill="auto"/>
            <w:noWrap/>
            <w:hideMark/>
          </w:tcPr>
          <w:p w14:paraId="05D243FB" w14:textId="77777777" w:rsidR="009511E4" w:rsidRPr="00D1062A" w:rsidRDefault="009511E4" w:rsidP="00D1062A">
            <w:pPr>
              <w:suppressAutoHyphens w:val="0"/>
              <w:spacing w:before="40" w:after="40" w:line="220" w:lineRule="exact"/>
              <w:ind w:right="113"/>
              <w:jc w:val="both"/>
              <w:rPr>
                <w:sz w:val="18"/>
                <w:lang w:eastAsia="en-GB"/>
              </w:rPr>
            </w:pPr>
            <w:r w:rsidRPr="00D1062A">
              <w:rPr>
                <w:sz w:val="18"/>
                <w:lang w:eastAsia="en-GB"/>
              </w:rPr>
              <w:t>&lt;15 (per cent)</w:t>
            </w:r>
          </w:p>
        </w:tc>
        <w:tc>
          <w:tcPr>
            <w:tcW w:w="960" w:type="dxa"/>
            <w:shd w:val="clear" w:color="auto" w:fill="auto"/>
            <w:noWrap/>
            <w:vAlign w:val="bottom"/>
            <w:hideMark/>
          </w:tcPr>
          <w:p w14:paraId="6E86B12C"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Men</w:t>
            </w:r>
          </w:p>
        </w:tc>
        <w:tc>
          <w:tcPr>
            <w:tcW w:w="960" w:type="dxa"/>
            <w:shd w:val="clear" w:color="auto" w:fill="auto"/>
            <w:noWrap/>
            <w:vAlign w:val="bottom"/>
            <w:hideMark/>
          </w:tcPr>
          <w:p w14:paraId="4047DFA4" w14:textId="7311FB64"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20</w:t>
            </w:r>
            <w:r w:rsidR="00D1062A">
              <w:rPr>
                <w:sz w:val="18"/>
                <w:szCs w:val="22"/>
                <w:lang w:eastAsia="en-GB"/>
              </w:rPr>
              <w:t>.</w:t>
            </w:r>
            <w:r w:rsidRPr="00D1062A">
              <w:rPr>
                <w:sz w:val="18"/>
                <w:szCs w:val="22"/>
                <w:lang w:eastAsia="en-GB"/>
              </w:rPr>
              <w:t>8</w:t>
            </w:r>
          </w:p>
        </w:tc>
        <w:tc>
          <w:tcPr>
            <w:tcW w:w="960" w:type="dxa"/>
            <w:shd w:val="clear" w:color="auto" w:fill="auto"/>
            <w:noWrap/>
            <w:vAlign w:val="bottom"/>
            <w:hideMark/>
          </w:tcPr>
          <w:p w14:paraId="205B7DC2" w14:textId="7FC7B615"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20</w:t>
            </w:r>
            <w:r w:rsidR="00D1062A">
              <w:rPr>
                <w:sz w:val="18"/>
                <w:szCs w:val="22"/>
                <w:lang w:eastAsia="en-GB"/>
              </w:rPr>
              <w:t>.</w:t>
            </w:r>
            <w:r w:rsidRPr="00D1062A">
              <w:rPr>
                <w:sz w:val="18"/>
                <w:szCs w:val="22"/>
                <w:lang w:eastAsia="en-GB"/>
              </w:rPr>
              <w:t>7</w:t>
            </w:r>
          </w:p>
        </w:tc>
        <w:tc>
          <w:tcPr>
            <w:tcW w:w="960" w:type="dxa"/>
            <w:shd w:val="clear" w:color="auto" w:fill="auto"/>
            <w:noWrap/>
            <w:vAlign w:val="bottom"/>
            <w:hideMark/>
          </w:tcPr>
          <w:p w14:paraId="70F43385" w14:textId="66889F1E"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20</w:t>
            </w:r>
            <w:r w:rsidR="00D1062A">
              <w:rPr>
                <w:sz w:val="18"/>
                <w:szCs w:val="22"/>
                <w:lang w:eastAsia="en-GB"/>
              </w:rPr>
              <w:t>.</w:t>
            </w:r>
            <w:r w:rsidRPr="00D1062A">
              <w:rPr>
                <w:sz w:val="18"/>
                <w:szCs w:val="22"/>
                <w:lang w:eastAsia="en-GB"/>
              </w:rPr>
              <w:t>3</w:t>
            </w:r>
          </w:p>
        </w:tc>
        <w:tc>
          <w:tcPr>
            <w:tcW w:w="960" w:type="dxa"/>
            <w:shd w:val="clear" w:color="auto" w:fill="auto"/>
            <w:noWrap/>
            <w:vAlign w:val="bottom"/>
            <w:hideMark/>
          </w:tcPr>
          <w:p w14:paraId="6369706C" w14:textId="0804DB99"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19</w:t>
            </w:r>
            <w:r w:rsidR="00D1062A">
              <w:rPr>
                <w:sz w:val="18"/>
                <w:szCs w:val="22"/>
                <w:lang w:eastAsia="en-GB"/>
              </w:rPr>
              <w:t>.</w:t>
            </w:r>
            <w:r w:rsidRPr="00D1062A">
              <w:rPr>
                <w:sz w:val="18"/>
                <w:szCs w:val="22"/>
                <w:lang w:eastAsia="en-GB"/>
              </w:rPr>
              <w:t>9</w:t>
            </w:r>
          </w:p>
        </w:tc>
        <w:tc>
          <w:tcPr>
            <w:tcW w:w="960" w:type="dxa"/>
            <w:shd w:val="clear" w:color="auto" w:fill="auto"/>
            <w:noWrap/>
            <w:vAlign w:val="bottom"/>
            <w:hideMark/>
          </w:tcPr>
          <w:p w14:paraId="5F0AC9DB" w14:textId="059C75B0"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19</w:t>
            </w:r>
            <w:r w:rsidR="00D1062A">
              <w:rPr>
                <w:sz w:val="18"/>
                <w:szCs w:val="22"/>
                <w:lang w:eastAsia="en-GB"/>
              </w:rPr>
              <w:t>.</w:t>
            </w:r>
            <w:r w:rsidRPr="00D1062A">
              <w:rPr>
                <w:sz w:val="18"/>
                <w:szCs w:val="22"/>
                <w:lang w:eastAsia="en-GB"/>
              </w:rPr>
              <w:t>4</w:t>
            </w:r>
          </w:p>
        </w:tc>
      </w:tr>
      <w:tr w:rsidR="009511E4" w:rsidRPr="00D1062A" w14:paraId="51A1E572" w14:textId="77777777" w:rsidTr="00D1062A">
        <w:tc>
          <w:tcPr>
            <w:tcW w:w="1660" w:type="dxa"/>
            <w:tcBorders>
              <w:bottom w:val="nil"/>
            </w:tcBorders>
            <w:shd w:val="clear" w:color="auto" w:fill="auto"/>
            <w:noWrap/>
            <w:hideMark/>
          </w:tcPr>
          <w:p w14:paraId="51AC8B4D" w14:textId="77777777" w:rsidR="009511E4" w:rsidRPr="00D1062A" w:rsidRDefault="009511E4" w:rsidP="00D1062A">
            <w:pPr>
              <w:suppressAutoHyphens w:val="0"/>
              <w:spacing w:before="40" w:after="40" w:line="220" w:lineRule="exact"/>
              <w:ind w:right="113"/>
              <w:jc w:val="both"/>
              <w:rPr>
                <w:sz w:val="18"/>
                <w:lang w:eastAsia="en-GB"/>
              </w:rPr>
            </w:pPr>
            <w:r w:rsidRPr="00D1062A">
              <w:rPr>
                <w:sz w:val="18"/>
                <w:lang w:eastAsia="en-GB"/>
              </w:rPr>
              <w:t>65&lt; (per cent)</w:t>
            </w:r>
          </w:p>
        </w:tc>
        <w:tc>
          <w:tcPr>
            <w:tcW w:w="960" w:type="dxa"/>
            <w:tcBorders>
              <w:bottom w:val="nil"/>
            </w:tcBorders>
            <w:shd w:val="clear" w:color="auto" w:fill="auto"/>
            <w:noWrap/>
            <w:vAlign w:val="bottom"/>
            <w:hideMark/>
          </w:tcPr>
          <w:p w14:paraId="6368DE64"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Men</w:t>
            </w:r>
          </w:p>
        </w:tc>
        <w:tc>
          <w:tcPr>
            <w:tcW w:w="960" w:type="dxa"/>
            <w:tcBorders>
              <w:bottom w:val="nil"/>
            </w:tcBorders>
            <w:shd w:val="clear" w:color="auto" w:fill="auto"/>
            <w:noWrap/>
            <w:vAlign w:val="bottom"/>
            <w:hideMark/>
          </w:tcPr>
          <w:p w14:paraId="49287EDD" w14:textId="7ABE13A6"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11</w:t>
            </w:r>
            <w:r w:rsidR="00D1062A">
              <w:rPr>
                <w:sz w:val="18"/>
                <w:szCs w:val="22"/>
                <w:lang w:eastAsia="en-GB"/>
              </w:rPr>
              <w:t>.</w:t>
            </w:r>
            <w:r w:rsidRPr="00D1062A">
              <w:rPr>
                <w:sz w:val="18"/>
                <w:szCs w:val="22"/>
                <w:lang w:eastAsia="en-GB"/>
              </w:rPr>
              <w:t>3</w:t>
            </w:r>
          </w:p>
        </w:tc>
        <w:tc>
          <w:tcPr>
            <w:tcW w:w="960" w:type="dxa"/>
            <w:tcBorders>
              <w:bottom w:val="nil"/>
            </w:tcBorders>
            <w:shd w:val="clear" w:color="auto" w:fill="auto"/>
            <w:noWrap/>
            <w:vAlign w:val="bottom"/>
            <w:hideMark/>
          </w:tcPr>
          <w:p w14:paraId="3197CAA3" w14:textId="78B6E8C4"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11</w:t>
            </w:r>
            <w:r w:rsidR="00D1062A">
              <w:rPr>
                <w:sz w:val="18"/>
                <w:szCs w:val="22"/>
                <w:lang w:eastAsia="en-GB"/>
              </w:rPr>
              <w:t>.</w:t>
            </w:r>
            <w:r w:rsidRPr="00D1062A">
              <w:rPr>
                <w:sz w:val="18"/>
                <w:szCs w:val="22"/>
                <w:lang w:eastAsia="en-GB"/>
              </w:rPr>
              <w:t>6</w:t>
            </w:r>
          </w:p>
        </w:tc>
        <w:tc>
          <w:tcPr>
            <w:tcW w:w="960" w:type="dxa"/>
            <w:tcBorders>
              <w:bottom w:val="nil"/>
            </w:tcBorders>
            <w:shd w:val="clear" w:color="auto" w:fill="auto"/>
            <w:noWrap/>
            <w:vAlign w:val="bottom"/>
            <w:hideMark/>
          </w:tcPr>
          <w:p w14:paraId="2745ADB4" w14:textId="29295904"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11</w:t>
            </w:r>
            <w:r w:rsidR="00D1062A">
              <w:rPr>
                <w:sz w:val="18"/>
                <w:szCs w:val="22"/>
                <w:lang w:eastAsia="en-GB"/>
              </w:rPr>
              <w:t>.</w:t>
            </w:r>
            <w:r w:rsidRPr="00D1062A">
              <w:rPr>
                <w:sz w:val="18"/>
                <w:szCs w:val="22"/>
                <w:lang w:eastAsia="en-GB"/>
              </w:rPr>
              <w:t>9</w:t>
            </w:r>
          </w:p>
        </w:tc>
        <w:tc>
          <w:tcPr>
            <w:tcW w:w="960" w:type="dxa"/>
            <w:tcBorders>
              <w:bottom w:val="nil"/>
            </w:tcBorders>
            <w:shd w:val="clear" w:color="auto" w:fill="auto"/>
            <w:noWrap/>
            <w:vAlign w:val="bottom"/>
            <w:hideMark/>
          </w:tcPr>
          <w:p w14:paraId="372587BE" w14:textId="28F18831"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12</w:t>
            </w:r>
            <w:r w:rsidR="00D1062A">
              <w:rPr>
                <w:sz w:val="18"/>
                <w:szCs w:val="22"/>
                <w:lang w:eastAsia="en-GB"/>
              </w:rPr>
              <w:t>.</w:t>
            </w:r>
            <w:r w:rsidRPr="00D1062A">
              <w:rPr>
                <w:sz w:val="18"/>
                <w:szCs w:val="22"/>
                <w:lang w:eastAsia="en-GB"/>
              </w:rPr>
              <w:t>1</w:t>
            </w:r>
          </w:p>
        </w:tc>
        <w:tc>
          <w:tcPr>
            <w:tcW w:w="960" w:type="dxa"/>
            <w:tcBorders>
              <w:bottom w:val="nil"/>
            </w:tcBorders>
            <w:shd w:val="clear" w:color="auto" w:fill="auto"/>
            <w:noWrap/>
            <w:vAlign w:val="bottom"/>
            <w:hideMark/>
          </w:tcPr>
          <w:p w14:paraId="35D54417" w14:textId="5F515FCF"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12</w:t>
            </w:r>
            <w:r w:rsidR="00D1062A">
              <w:rPr>
                <w:sz w:val="18"/>
                <w:szCs w:val="22"/>
                <w:lang w:eastAsia="en-GB"/>
              </w:rPr>
              <w:t>.</w:t>
            </w:r>
            <w:r w:rsidRPr="00D1062A">
              <w:rPr>
                <w:sz w:val="18"/>
                <w:szCs w:val="22"/>
                <w:lang w:eastAsia="en-GB"/>
              </w:rPr>
              <w:t>1</w:t>
            </w:r>
          </w:p>
        </w:tc>
      </w:tr>
      <w:tr w:rsidR="009511E4" w:rsidRPr="00D1062A" w14:paraId="1AEC9E0C" w14:textId="77777777" w:rsidTr="00D1062A">
        <w:tc>
          <w:tcPr>
            <w:tcW w:w="1660" w:type="dxa"/>
            <w:tcBorders>
              <w:top w:val="nil"/>
              <w:bottom w:val="nil"/>
            </w:tcBorders>
            <w:shd w:val="clear" w:color="auto" w:fill="auto"/>
            <w:noWrap/>
            <w:hideMark/>
          </w:tcPr>
          <w:p w14:paraId="4AEC1E01" w14:textId="77777777" w:rsidR="009511E4" w:rsidRPr="00D1062A" w:rsidRDefault="009511E4" w:rsidP="00D1062A">
            <w:pPr>
              <w:suppressAutoHyphens w:val="0"/>
              <w:spacing w:before="40" w:after="40" w:line="220" w:lineRule="exact"/>
              <w:ind w:right="113"/>
              <w:jc w:val="both"/>
              <w:rPr>
                <w:sz w:val="18"/>
                <w:szCs w:val="22"/>
                <w:lang w:eastAsia="en-GB"/>
              </w:rPr>
            </w:pPr>
          </w:p>
        </w:tc>
        <w:tc>
          <w:tcPr>
            <w:tcW w:w="960" w:type="dxa"/>
            <w:tcBorders>
              <w:top w:val="nil"/>
              <w:bottom w:val="nil"/>
            </w:tcBorders>
            <w:shd w:val="clear" w:color="auto" w:fill="auto"/>
            <w:noWrap/>
            <w:vAlign w:val="bottom"/>
            <w:hideMark/>
          </w:tcPr>
          <w:p w14:paraId="5F47F32A"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Women</w:t>
            </w:r>
          </w:p>
        </w:tc>
        <w:tc>
          <w:tcPr>
            <w:tcW w:w="960" w:type="dxa"/>
            <w:tcBorders>
              <w:top w:val="nil"/>
              <w:bottom w:val="nil"/>
            </w:tcBorders>
            <w:shd w:val="clear" w:color="auto" w:fill="auto"/>
            <w:noWrap/>
            <w:vAlign w:val="bottom"/>
            <w:hideMark/>
          </w:tcPr>
          <w:p w14:paraId="66487430" w14:textId="6E673875"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162</w:t>
            </w:r>
            <w:r w:rsidR="00D1062A">
              <w:rPr>
                <w:sz w:val="18"/>
                <w:szCs w:val="22"/>
                <w:lang w:eastAsia="en-GB"/>
              </w:rPr>
              <w:t xml:space="preserve"> </w:t>
            </w:r>
            <w:r w:rsidRPr="00D1062A">
              <w:rPr>
                <w:sz w:val="18"/>
                <w:szCs w:val="22"/>
                <w:lang w:eastAsia="en-GB"/>
              </w:rPr>
              <w:t>353</w:t>
            </w:r>
          </w:p>
        </w:tc>
        <w:tc>
          <w:tcPr>
            <w:tcW w:w="960" w:type="dxa"/>
            <w:tcBorders>
              <w:top w:val="nil"/>
              <w:bottom w:val="nil"/>
            </w:tcBorders>
            <w:shd w:val="clear" w:color="auto" w:fill="auto"/>
            <w:noWrap/>
            <w:vAlign w:val="bottom"/>
            <w:hideMark/>
          </w:tcPr>
          <w:p w14:paraId="049E3ECA" w14:textId="25E6F321"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163</w:t>
            </w:r>
            <w:r w:rsidR="00D1062A">
              <w:rPr>
                <w:sz w:val="18"/>
                <w:szCs w:val="22"/>
                <w:lang w:eastAsia="en-GB"/>
              </w:rPr>
              <w:t xml:space="preserve"> </w:t>
            </w:r>
            <w:r w:rsidRPr="00D1062A">
              <w:rPr>
                <w:sz w:val="18"/>
                <w:szCs w:val="22"/>
                <w:lang w:eastAsia="en-GB"/>
              </w:rPr>
              <w:t>914</w:t>
            </w:r>
          </w:p>
        </w:tc>
        <w:tc>
          <w:tcPr>
            <w:tcW w:w="960" w:type="dxa"/>
            <w:tcBorders>
              <w:top w:val="nil"/>
              <w:bottom w:val="nil"/>
            </w:tcBorders>
            <w:shd w:val="clear" w:color="auto" w:fill="auto"/>
            <w:noWrap/>
            <w:vAlign w:val="bottom"/>
            <w:hideMark/>
          </w:tcPr>
          <w:p w14:paraId="45DB8DB2" w14:textId="2053FC4F"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165</w:t>
            </w:r>
            <w:r w:rsidR="00D1062A">
              <w:rPr>
                <w:sz w:val="18"/>
                <w:szCs w:val="22"/>
                <w:lang w:eastAsia="en-GB"/>
              </w:rPr>
              <w:t xml:space="preserve"> </w:t>
            </w:r>
            <w:r w:rsidRPr="00D1062A">
              <w:rPr>
                <w:sz w:val="18"/>
                <w:szCs w:val="22"/>
                <w:lang w:eastAsia="en-GB"/>
              </w:rPr>
              <w:t>259</w:t>
            </w:r>
          </w:p>
        </w:tc>
        <w:tc>
          <w:tcPr>
            <w:tcW w:w="960" w:type="dxa"/>
            <w:tcBorders>
              <w:top w:val="nil"/>
              <w:bottom w:val="nil"/>
            </w:tcBorders>
            <w:shd w:val="clear" w:color="auto" w:fill="auto"/>
            <w:noWrap/>
            <w:vAlign w:val="bottom"/>
            <w:hideMark/>
          </w:tcPr>
          <w:p w14:paraId="12D7B5FE" w14:textId="0164CC45"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167</w:t>
            </w:r>
            <w:r w:rsidR="00D1062A">
              <w:rPr>
                <w:sz w:val="18"/>
                <w:szCs w:val="22"/>
                <w:lang w:eastAsia="en-GB"/>
              </w:rPr>
              <w:t xml:space="preserve"> </w:t>
            </w:r>
            <w:r w:rsidRPr="00D1062A">
              <w:rPr>
                <w:sz w:val="18"/>
                <w:szCs w:val="22"/>
                <w:lang w:eastAsia="en-GB"/>
              </w:rPr>
              <w:t>316</w:t>
            </w:r>
          </w:p>
        </w:tc>
        <w:tc>
          <w:tcPr>
            <w:tcW w:w="960" w:type="dxa"/>
            <w:tcBorders>
              <w:top w:val="nil"/>
              <w:bottom w:val="nil"/>
            </w:tcBorders>
            <w:shd w:val="clear" w:color="auto" w:fill="auto"/>
            <w:noWrap/>
            <w:vAlign w:val="bottom"/>
            <w:hideMark/>
          </w:tcPr>
          <w:p w14:paraId="786D79F5" w14:textId="14749768"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170</w:t>
            </w:r>
            <w:r w:rsidR="00D1062A">
              <w:rPr>
                <w:sz w:val="18"/>
                <w:szCs w:val="22"/>
                <w:lang w:eastAsia="en-GB"/>
              </w:rPr>
              <w:t xml:space="preserve"> </w:t>
            </w:r>
            <w:r w:rsidRPr="00D1062A">
              <w:rPr>
                <w:sz w:val="18"/>
                <w:szCs w:val="22"/>
                <w:lang w:eastAsia="en-GB"/>
              </w:rPr>
              <w:t>85</w:t>
            </w:r>
          </w:p>
        </w:tc>
      </w:tr>
      <w:tr w:rsidR="009511E4" w:rsidRPr="00D1062A" w14:paraId="6408C218" w14:textId="77777777" w:rsidTr="00D1062A">
        <w:tc>
          <w:tcPr>
            <w:tcW w:w="1660" w:type="dxa"/>
            <w:tcBorders>
              <w:top w:val="nil"/>
            </w:tcBorders>
            <w:shd w:val="clear" w:color="auto" w:fill="auto"/>
            <w:noWrap/>
            <w:hideMark/>
          </w:tcPr>
          <w:p w14:paraId="0277F786" w14:textId="77777777" w:rsidR="009511E4" w:rsidRPr="00D1062A" w:rsidRDefault="009511E4" w:rsidP="00D1062A">
            <w:pPr>
              <w:suppressAutoHyphens w:val="0"/>
              <w:spacing w:before="40" w:after="40" w:line="220" w:lineRule="exact"/>
              <w:ind w:right="113"/>
              <w:jc w:val="both"/>
              <w:rPr>
                <w:sz w:val="18"/>
                <w:lang w:eastAsia="en-GB"/>
              </w:rPr>
            </w:pPr>
            <w:r w:rsidRPr="00D1062A">
              <w:rPr>
                <w:sz w:val="18"/>
                <w:lang w:eastAsia="en-GB"/>
              </w:rPr>
              <w:lastRenderedPageBreak/>
              <w:t>&lt;15 (per cent)</w:t>
            </w:r>
          </w:p>
        </w:tc>
        <w:tc>
          <w:tcPr>
            <w:tcW w:w="960" w:type="dxa"/>
            <w:tcBorders>
              <w:top w:val="nil"/>
            </w:tcBorders>
            <w:shd w:val="clear" w:color="auto" w:fill="auto"/>
            <w:noWrap/>
            <w:vAlign w:val="bottom"/>
            <w:hideMark/>
          </w:tcPr>
          <w:p w14:paraId="4F5F75E4"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Women</w:t>
            </w:r>
          </w:p>
        </w:tc>
        <w:tc>
          <w:tcPr>
            <w:tcW w:w="960" w:type="dxa"/>
            <w:tcBorders>
              <w:top w:val="nil"/>
            </w:tcBorders>
            <w:shd w:val="clear" w:color="auto" w:fill="auto"/>
            <w:noWrap/>
            <w:vAlign w:val="bottom"/>
            <w:hideMark/>
          </w:tcPr>
          <w:p w14:paraId="1C3A9E19" w14:textId="4B9CE315"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20</w:t>
            </w:r>
            <w:r w:rsidR="00D1062A">
              <w:rPr>
                <w:sz w:val="18"/>
                <w:szCs w:val="22"/>
                <w:lang w:eastAsia="en-GB"/>
              </w:rPr>
              <w:t>.</w:t>
            </w:r>
            <w:r w:rsidRPr="00D1062A">
              <w:rPr>
                <w:sz w:val="18"/>
                <w:szCs w:val="22"/>
                <w:lang w:eastAsia="en-GB"/>
              </w:rPr>
              <w:t>1</w:t>
            </w:r>
          </w:p>
        </w:tc>
        <w:tc>
          <w:tcPr>
            <w:tcW w:w="960" w:type="dxa"/>
            <w:tcBorders>
              <w:top w:val="nil"/>
            </w:tcBorders>
            <w:shd w:val="clear" w:color="auto" w:fill="auto"/>
            <w:noWrap/>
            <w:vAlign w:val="bottom"/>
            <w:hideMark/>
          </w:tcPr>
          <w:p w14:paraId="0FCFEFA4" w14:textId="77777777"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20</w:t>
            </w:r>
          </w:p>
        </w:tc>
        <w:tc>
          <w:tcPr>
            <w:tcW w:w="960" w:type="dxa"/>
            <w:tcBorders>
              <w:top w:val="nil"/>
            </w:tcBorders>
            <w:shd w:val="clear" w:color="auto" w:fill="auto"/>
            <w:noWrap/>
            <w:vAlign w:val="bottom"/>
            <w:hideMark/>
          </w:tcPr>
          <w:p w14:paraId="37290FCA" w14:textId="61E364DB"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19</w:t>
            </w:r>
            <w:r w:rsidR="00D1062A">
              <w:rPr>
                <w:sz w:val="18"/>
                <w:szCs w:val="22"/>
                <w:lang w:eastAsia="en-GB"/>
              </w:rPr>
              <w:t>.</w:t>
            </w:r>
            <w:r w:rsidRPr="00D1062A">
              <w:rPr>
                <w:sz w:val="18"/>
                <w:szCs w:val="22"/>
                <w:lang w:eastAsia="en-GB"/>
              </w:rPr>
              <w:t>7</w:t>
            </w:r>
          </w:p>
        </w:tc>
        <w:tc>
          <w:tcPr>
            <w:tcW w:w="960" w:type="dxa"/>
            <w:tcBorders>
              <w:top w:val="nil"/>
            </w:tcBorders>
            <w:shd w:val="clear" w:color="auto" w:fill="auto"/>
            <w:noWrap/>
            <w:vAlign w:val="bottom"/>
            <w:hideMark/>
          </w:tcPr>
          <w:p w14:paraId="3D4F8E7A" w14:textId="1AEE582B"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19</w:t>
            </w:r>
            <w:r w:rsidR="00D1062A">
              <w:rPr>
                <w:sz w:val="18"/>
                <w:szCs w:val="22"/>
                <w:lang w:eastAsia="en-GB"/>
              </w:rPr>
              <w:t>.</w:t>
            </w:r>
            <w:r w:rsidRPr="00D1062A">
              <w:rPr>
                <w:sz w:val="18"/>
                <w:szCs w:val="22"/>
                <w:lang w:eastAsia="en-GB"/>
              </w:rPr>
              <w:t>5</w:t>
            </w:r>
          </w:p>
        </w:tc>
        <w:tc>
          <w:tcPr>
            <w:tcW w:w="960" w:type="dxa"/>
            <w:tcBorders>
              <w:top w:val="nil"/>
            </w:tcBorders>
            <w:shd w:val="clear" w:color="auto" w:fill="auto"/>
            <w:noWrap/>
            <w:vAlign w:val="bottom"/>
            <w:hideMark/>
          </w:tcPr>
          <w:p w14:paraId="3019ACD9" w14:textId="0EC0412F"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19</w:t>
            </w:r>
            <w:r w:rsidR="00D1062A">
              <w:rPr>
                <w:sz w:val="18"/>
                <w:szCs w:val="22"/>
                <w:lang w:eastAsia="en-GB"/>
              </w:rPr>
              <w:t>.</w:t>
            </w:r>
            <w:r w:rsidRPr="00D1062A">
              <w:rPr>
                <w:sz w:val="18"/>
                <w:szCs w:val="22"/>
                <w:lang w:eastAsia="en-GB"/>
              </w:rPr>
              <w:t>2</w:t>
            </w:r>
          </w:p>
        </w:tc>
      </w:tr>
      <w:tr w:rsidR="009511E4" w:rsidRPr="00D1062A" w14:paraId="72E2FCE8" w14:textId="77777777" w:rsidTr="00D1062A">
        <w:tc>
          <w:tcPr>
            <w:tcW w:w="1660" w:type="dxa"/>
            <w:shd w:val="clear" w:color="auto" w:fill="auto"/>
            <w:noWrap/>
            <w:hideMark/>
          </w:tcPr>
          <w:p w14:paraId="3F0AF493" w14:textId="77777777" w:rsidR="009511E4" w:rsidRPr="00D1062A" w:rsidRDefault="009511E4" w:rsidP="00D1062A">
            <w:pPr>
              <w:suppressAutoHyphens w:val="0"/>
              <w:spacing w:before="40" w:after="40" w:line="220" w:lineRule="exact"/>
              <w:ind w:right="113"/>
              <w:jc w:val="both"/>
              <w:rPr>
                <w:sz w:val="18"/>
                <w:lang w:eastAsia="en-GB"/>
              </w:rPr>
            </w:pPr>
            <w:r w:rsidRPr="00D1062A">
              <w:rPr>
                <w:sz w:val="18"/>
                <w:lang w:eastAsia="en-GB"/>
              </w:rPr>
              <w:t>65&lt; (per cent)</w:t>
            </w:r>
          </w:p>
        </w:tc>
        <w:tc>
          <w:tcPr>
            <w:tcW w:w="960" w:type="dxa"/>
            <w:shd w:val="clear" w:color="auto" w:fill="auto"/>
            <w:noWrap/>
            <w:vAlign w:val="bottom"/>
            <w:hideMark/>
          </w:tcPr>
          <w:p w14:paraId="22558DC9" w14:textId="77777777" w:rsidR="009511E4" w:rsidRPr="00D1062A" w:rsidRDefault="009511E4" w:rsidP="00CA3699">
            <w:pPr>
              <w:suppressAutoHyphens w:val="0"/>
              <w:spacing w:before="40" w:after="40" w:line="220" w:lineRule="exact"/>
              <w:ind w:right="113"/>
              <w:rPr>
                <w:sz w:val="18"/>
                <w:szCs w:val="22"/>
                <w:lang w:eastAsia="en-GB"/>
              </w:rPr>
            </w:pPr>
            <w:r w:rsidRPr="00D1062A">
              <w:rPr>
                <w:sz w:val="18"/>
                <w:szCs w:val="22"/>
                <w:lang w:eastAsia="en-GB"/>
              </w:rPr>
              <w:t>Women</w:t>
            </w:r>
          </w:p>
        </w:tc>
        <w:tc>
          <w:tcPr>
            <w:tcW w:w="960" w:type="dxa"/>
            <w:shd w:val="clear" w:color="auto" w:fill="auto"/>
            <w:noWrap/>
            <w:vAlign w:val="bottom"/>
            <w:hideMark/>
          </w:tcPr>
          <w:p w14:paraId="472D1E74" w14:textId="66C4DB9D"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13</w:t>
            </w:r>
            <w:r w:rsidR="00D1062A">
              <w:rPr>
                <w:sz w:val="18"/>
                <w:szCs w:val="22"/>
                <w:lang w:eastAsia="en-GB"/>
              </w:rPr>
              <w:t>.</w:t>
            </w:r>
            <w:r w:rsidRPr="00D1062A">
              <w:rPr>
                <w:sz w:val="18"/>
                <w:szCs w:val="22"/>
                <w:lang w:eastAsia="en-GB"/>
              </w:rPr>
              <w:t>1</w:t>
            </w:r>
          </w:p>
        </w:tc>
        <w:tc>
          <w:tcPr>
            <w:tcW w:w="960" w:type="dxa"/>
            <w:shd w:val="clear" w:color="auto" w:fill="auto"/>
            <w:noWrap/>
            <w:vAlign w:val="bottom"/>
            <w:hideMark/>
          </w:tcPr>
          <w:p w14:paraId="28F61817" w14:textId="49FDF4D6"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13</w:t>
            </w:r>
            <w:r w:rsidR="00D1062A">
              <w:rPr>
                <w:sz w:val="18"/>
                <w:szCs w:val="22"/>
                <w:lang w:eastAsia="en-GB"/>
              </w:rPr>
              <w:t>.</w:t>
            </w:r>
            <w:r w:rsidRPr="00D1062A">
              <w:rPr>
                <w:sz w:val="18"/>
                <w:szCs w:val="22"/>
                <w:lang w:eastAsia="en-GB"/>
              </w:rPr>
              <w:t>4</w:t>
            </w:r>
          </w:p>
        </w:tc>
        <w:tc>
          <w:tcPr>
            <w:tcW w:w="960" w:type="dxa"/>
            <w:shd w:val="clear" w:color="auto" w:fill="auto"/>
            <w:noWrap/>
            <w:vAlign w:val="bottom"/>
            <w:hideMark/>
          </w:tcPr>
          <w:p w14:paraId="0406FCEE" w14:textId="4851E81E"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13</w:t>
            </w:r>
            <w:r w:rsidR="00D1062A">
              <w:rPr>
                <w:sz w:val="18"/>
                <w:szCs w:val="22"/>
                <w:lang w:eastAsia="en-GB"/>
              </w:rPr>
              <w:t>.</w:t>
            </w:r>
            <w:r w:rsidRPr="00D1062A">
              <w:rPr>
                <w:sz w:val="18"/>
                <w:szCs w:val="22"/>
                <w:lang w:eastAsia="en-GB"/>
              </w:rPr>
              <w:t>7</w:t>
            </w:r>
          </w:p>
        </w:tc>
        <w:tc>
          <w:tcPr>
            <w:tcW w:w="960" w:type="dxa"/>
            <w:shd w:val="clear" w:color="auto" w:fill="auto"/>
            <w:noWrap/>
            <w:vAlign w:val="bottom"/>
            <w:hideMark/>
          </w:tcPr>
          <w:p w14:paraId="1B21F062" w14:textId="5CDDDBAA"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13</w:t>
            </w:r>
            <w:r w:rsidR="00D1062A">
              <w:rPr>
                <w:sz w:val="18"/>
                <w:szCs w:val="22"/>
                <w:lang w:eastAsia="en-GB"/>
              </w:rPr>
              <w:t>.</w:t>
            </w:r>
            <w:r w:rsidRPr="00D1062A">
              <w:rPr>
                <w:sz w:val="18"/>
                <w:szCs w:val="22"/>
                <w:lang w:eastAsia="en-GB"/>
              </w:rPr>
              <w:t>9</w:t>
            </w:r>
          </w:p>
        </w:tc>
        <w:tc>
          <w:tcPr>
            <w:tcW w:w="960" w:type="dxa"/>
            <w:shd w:val="clear" w:color="auto" w:fill="auto"/>
            <w:noWrap/>
            <w:vAlign w:val="bottom"/>
            <w:hideMark/>
          </w:tcPr>
          <w:p w14:paraId="000FA2BE" w14:textId="77777777" w:rsidR="009511E4" w:rsidRPr="00D1062A" w:rsidRDefault="009511E4" w:rsidP="00D1062A">
            <w:pPr>
              <w:suppressAutoHyphens w:val="0"/>
              <w:spacing w:before="40" w:after="40" w:line="220" w:lineRule="exact"/>
              <w:ind w:right="113"/>
              <w:jc w:val="right"/>
              <w:rPr>
                <w:sz w:val="18"/>
                <w:szCs w:val="22"/>
                <w:lang w:eastAsia="en-GB"/>
              </w:rPr>
            </w:pPr>
            <w:r w:rsidRPr="00D1062A">
              <w:rPr>
                <w:sz w:val="18"/>
                <w:szCs w:val="22"/>
                <w:lang w:eastAsia="en-GB"/>
              </w:rPr>
              <w:t>14</w:t>
            </w:r>
          </w:p>
        </w:tc>
      </w:tr>
    </w:tbl>
    <w:p w14:paraId="090D3EBB" w14:textId="3F351676" w:rsidR="009511E4" w:rsidRPr="00F52A68" w:rsidRDefault="008867BD" w:rsidP="008867BD">
      <w:pPr>
        <w:pStyle w:val="H4G"/>
        <w:rPr>
          <w:b/>
        </w:rPr>
      </w:pPr>
      <w:r>
        <w:tab/>
      </w:r>
      <w:r>
        <w:tab/>
      </w:r>
      <w:r w:rsidR="009511E4" w:rsidRPr="00F52A68">
        <w:t>The table below shows birth rate and mortality.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4"/>
        <w:gridCol w:w="2963"/>
        <w:gridCol w:w="2963"/>
      </w:tblGrid>
      <w:tr w:rsidR="009511E4" w:rsidRPr="00D1062A" w14:paraId="09072ACB" w14:textId="77777777" w:rsidTr="00D1062A">
        <w:trPr>
          <w:tblHeader/>
        </w:trPr>
        <w:tc>
          <w:tcPr>
            <w:tcW w:w="2415" w:type="dxa"/>
            <w:tcBorders>
              <w:top w:val="single" w:sz="4" w:space="0" w:color="auto"/>
              <w:bottom w:val="single" w:sz="12" w:space="0" w:color="auto"/>
            </w:tcBorders>
            <w:shd w:val="clear" w:color="auto" w:fill="auto"/>
            <w:noWrap/>
            <w:vAlign w:val="bottom"/>
            <w:hideMark/>
          </w:tcPr>
          <w:p w14:paraId="5C2C4328" w14:textId="77777777" w:rsidR="009511E4" w:rsidRPr="00D1062A" w:rsidRDefault="009511E4" w:rsidP="00D1062A">
            <w:pPr>
              <w:suppressAutoHyphens w:val="0"/>
              <w:spacing w:before="80" w:after="80" w:line="200" w:lineRule="exact"/>
              <w:ind w:right="113"/>
              <w:rPr>
                <w:i/>
                <w:sz w:val="16"/>
                <w:lang w:eastAsia="en-GB"/>
              </w:rPr>
            </w:pPr>
            <w:r w:rsidRPr="00D1062A">
              <w:rPr>
                <w:i/>
                <w:sz w:val="16"/>
                <w:lang w:eastAsia="en-GB"/>
              </w:rPr>
              <w:t>Year</w:t>
            </w:r>
          </w:p>
        </w:tc>
        <w:tc>
          <w:tcPr>
            <w:tcW w:w="4972" w:type="dxa"/>
            <w:tcBorders>
              <w:top w:val="single" w:sz="4" w:space="0" w:color="auto"/>
              <w:bottom w:val="single" w:sz="12" w:space="0" w:color="auto"/>
            </w:tcBorders>
            <w:shd w:val="clear" w:color="auto" w:fill="auto"/>
            <w:noWrap/>
            <w:vAlign w:val="bottom"/>
            <w:hideMark/>
          </w:tcPr>
          <w:p w14:paraId="29192A5A" w14:textId="79951177" w:rsidR="009511E4" w:rsidRPr="00D1062A" w:rsidRDefault="009511E4" w:rsidP="00D1062A">
            <w:pPr>
              <w:suppressAutoHyphens w:val="0"/>
              <w:spacing w:before="80" w:after="80" w:line="200" w:lineRule="exact"/>
              <w:ind w:right="113"/>
              <w:jc w:val="right"/>
              <w:rPr>
                <w:i/>
                <w:iCs/>
                <w:sz w:val="16"/>
                <w:szCs w:val="18"/>
                <w:lang w:eastAsia="en-GB"/>
              </w:rPr>
            </w:pPr>
            <w:r w:rsidRPr="00D1062A">
              <w:rPr>
                <w:i/>
                <w:iCs/>
                <w:sz w:val="16"/>
                <w:szCs w:val="18"/>
                <w:lang w:eastAsia="en-GB"/>
              </w:rPr>
              <w:t>Birth rate (</w:t>
            </w:r>
            <w:r w:rsidR="00F750B7">
              <w:rPr>
                <w:i/>
                <w:iCs/>
                <w:sz w:val="16"/>
                <w:szCs w:val="18"/>
                <w:lang w:eastAsia="en-GB"/>
              </w:rPr>
              <w:t>l</w:t>
            </w:r>
            <w:r w:rsidRPr="00D1062A">
              <w:rPr>
                <w:i/>
                <w:iCs/>
                <w:sz w:val="16"/>
                <w:szCs w:val="18"/>
                <w:lang w:eastAsia="en-GB"/>
              </w:rPr>
              <w:t>ive births per 1000 inhabitants)</w:t>
            </w:r>
          </w:p>
        </w:tc>
        <w:tc>
          <w:tcPr>
            <w:tcW w:w="4972" w:type="dxa"/>
            <w:tcBorders>
              <w:top w:val="single" w:sz="4" w:space="0" w:color="auto"/>
              <w:bottom w:val="single" w:sz="12" w:space="0" w:color="auto"/>
            </w:tcBorders>
            <w:shd w:val="clear" w:color="auto" w:fill="auto"/>
            <w:noWrap/>
            <w:vAlign w:val="bottom"/>
            <w:hideMark/>
          </w:tcPr>
          <w:p w14:paraId="457A89D9" w14:textId="77777777" w:rsidR="009511E4" w:rsidRPr="00D1062A" w:rsidRDefault="009511E4" w:rsidP="00D1062A">
            <w:pPr>
              <w:suppressAutoHyphens w:val="0"/>
              <w:spacing w:before="80" w:after="80" w:line="200" w:lineRule="exact"/>
              <w:ind w:right="113"/>
              <w:jc w:val="right"/>
              <w:rPr>
                <w:i/>
                <w:iCs/>
                <w:sz w:val="16"/>
                <w:szCs w:val="18"/>
                <w:lang w:eastAsia="en-GB"/>
              </w:rPr>
            </w:pPr>
            <w:r w:rsidRPr="00D1062A">
              <w:rPr>
                <w:i/>
                <w:iCs/>
                <w:sz w:val="16"/>
                <w:lang w:eastAsia="en-GB"/>
              </w:rPr>
              <w:t>Mortality (deaths per 1000 inhabitants)</w:t>
            </w:r>
          </w:p>
        </w:tc>
      </w:tr>
      <w:tr w:rsidR="009511E4" w:rsidRPr="00D1062A" w14:paraId="3FB28E2D" w14:textId="77777777" w:rsidTr="00D1062A">
        <w:tc>
          <w:tcPr>
            <w:tcW w:w="2415" w:type="dxa"/>
            <w:tcBorders>
              <w:top w:val="single" w:sz="12" w:space="0" w:color="auto"/>
            </w:tcBorders>
            <w:shd w:val="clear" w:color="auto" w:fill="auto"/>
            <w:noWrap/>
            <w:hideMark/>
          </w:tcPr>
          <w:p w14:paraId="730162DE" w14:textId="77777777" w:rsidR="009511E4" w:rsidRPr="00D1062A" w:rsidRDefault="009511E4" w:rsidP="00D1062A">
            <w:pPr>
              <w:suppressAutoHyphens w:val="0"/>
              <w:spacing w:before="40" w:after="40" w:line="220" w:lineRule="exact"/>
              <w:ind w:right="113"/>
              <w:rPr>
                <w:sz w:val="18"/>
                <w:lang w:eastAsia="en-GB"/>
              </w:rPr>
            </w:pPr>
            <w:r w:rsidRPr="00D1062A">
              <w:rPr>
                <w:sz w:val="18"/>
                <w:lang w:eastAsia="en-GB"/>
              </w:rPr>
              <w:t>2014</w:t>
            </w:r>
          </w:p>
        </w:tc>
        <w:tc>
          <w:tcPr>
            <w:tcW w:w="4972" w:type="dxa"/>
            <w:tcBorders>
              <w:top w:val="single" w:sz="12" w:space="0" w:color="auto"/>
            </w:tcBorders>
            <w:shd w:val="clear" w:color="auto" w:fill="auto"/>
            <w:noWrap/>
            <w:vAlign w:val="bottom"/>
            <w:hideMark/>
          </w:tcPr>
          <w:p w14:paraId="173AD689" w14:textId="0E4F12B6"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13</w:t>
            </w:r>
            <w:r w:rsidR="00D1062A">
              <w:rPr>
                <w:sz w:val="18"/>
                <w:lang w:eastAsia="en-GB"/>
              </w:rPr>
              <w:t>.</w:t>
            </w:r>
            <w:r w:rsidRPr="00D1062A">
              <w:rPr>
                <w:sz w:val="18"/>
                <w:lang w:eastAsia="en-GB"/>
              </w:rPr>
              <w:t>4</w:t>
            </w:r>
          </w:p>
        </w:tc>
        <w:tc>
          <w:tcPr>
            <w:tcW w:w="4972" w:type="dxa"/>
            <w:tcBorders>
              <w:top w:val="single" w:sz="12" w:space="0" w:color="auto"/>
            </w:tcBorders>
            <w:shd w:val="clear" w:color="auto" w:fill="auto"/>
            <w:noWrap/>
            <w:vAlign w:val="bottom"/>
            <w:hideMark/>
          </w:tcPr>
          <w:p w14:paraId="47451139" w14:textId="749BF1C1"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6</w:t>
            </w:r>
            <w:r w:rsidR="00D1062A">
              <w:rPr>
                <w:sz w:val="18"/>
                <w:lang w:eastAsia="en-GB"/>
              </w:rPr>
              <w:t>.</w:t>
            </w:r>
            <w:r w:rsidRPr="00D1062A">
              <w:rPr>
                <w:sz w:val="18"/>
                <w:lang w:eastAsia="en-GB"/>
              </w:rPr>
              <w:t>3</w:t>
            </w:r>
          </w:p>
        </w:tc>
      </w:tr>
      <w:tr w:rsidR="009511E4" w:rsidRPr="00D1062A" w14:paraId="66E69A63" w14:textId="77777777" w:rsidTr="00D1062A">
        <w:tc>
          <w:tcPr>
            <w:tcW w:w="2415" w:type="dxa"/>
            <w:shd w:val="clear" w:color="auto" w:fill="auto"/>
            <w:noWrap/>
            <w:hideMark/>
          </w:tcPr>
          <w:p w14:paraId="40051F5A" w14:textId="77777777" w:rsidR="009511E4" w:rsidRPr="00D1062A" w:rsidRDefault="009511E4" w:rsidP="00D1062A">
            <w:pPr>
              <w:suppressAutoHyphens w:val="0"/>
              <w:spacing w:before="40" w:after="40" w:line="220" w:lineRule="exact"/>
              <w:ind w:right="113"/>
              <w:rPr>
                <w:sz w:val="18"/>
                <w:lang w:eastAsia="en-GB"/>
              </w:rPr>
            </w:pPr>
            <w:r w:rsidRPr="00D1062A">
              <w:rPr>
                <w:sz w:val="18"/>
                <w:lang w:eastAsia="en-GB"/>
              </w:rPr>
              <w:t>2015</w:t>
            </w:r>
          </w:p>
        </w:tc>
        <w:tc>
          <w:tcPr>
            <w:tcW w:w="4972" w:type="dxa"/>
            <w:shd w:val="clear" w:color="auto" w:fill="auto"/>
            <w:noWrap/>
            <w:vAlign w:val="bottom"/>
            <w:hideMark/>
          </w:tcPr>
          <w:p w14:paraId="1F9092B8" w14:textId="307C8CF7"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12</w:t>
            </w:r>
            <w:r w:rsidR="00D1062A">
              <w:rPr>
                <w:sz w:val="18"/>
                <w:lang w:eastAsia="en-GB"/>
              </w:rPr>
              <w:t>.</w:t>
            </w:r>
            <w:r w:rsidRPr="00D1062A">
              <w:rPr>
                <w:sz w:val="18"/>
                <w:lang w:eastAsia="en-GB"/>
              </w:rPr>
              <w:t>5</w:t>
            </w:r>
          </w:p>
        </w:tc>
        <w:tc>
          <w:tcPr>
            <w:tcW w:w="4972" w:type="dxa"/>
            <w:shd w:val="clear" w:color="auto" w:fill="auto"/>
            <w:noWrap/>
            <w:vAlign w:val="bottom"/>
            <w:hideMark/>
          </w:tcPr>
          <w:p w14:paraId="08595A37" w14:textId="59F221B4"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6</w:t>
            </w:r>
            <w:r w:rsidR="00D1062A">
              <w:rPr>
                <w:sz w:val="18"/>
                <w:lang w:eastAsia="en-GB"/>
              </w:rPr>
              <w:t>.</w:t>
            </w:r>
            <w:r w:rsidRPr="00D1062A">
              <w:rPr>
                <w:sz w:val="18"/>
                <w:lang w:eastAsia="en-GB"/>
              </w:rPr>
              <w:t>6</w:t>
            </w:r>
          </w:p>
        </w:tc>
      </w:tr>
      <w:tr w:rsidR="009511E4" w:rsidRPr="00D1062A" w14:paraId="6D7E0891" w14:textId="77777777" w:rsidTr="00D1062A">
        <w:tc>
          <w:tcPr>
            <w:tcW w:w="2415" w:type="dxa"/>
            <w:shd w:val="clear" w:color="auto" w:fill="auto"/>
            <w:noWrap/>
            <w:hideMark/>
          </w:tcPr>
          <w:p w14:paraId="37BDC0D3" w14:textId="77777777" w:rsidR="009511E4" w:rsidRPr="00D1062A" w:rsidRDefault="009511E4" w:rsidP="00D1062A">
            <w:pPr>
              <w:suppressAutoHyphens w:val="0"/>
              <w:spacing w:before="40" w:after="40" w:line="220" w:lineRule="exact"/>
              <w:ind w:right="113"/>
              <w:rPr>
                <w:sz w:val="18"/>
                <w:lang w:eastAsia="en-GB"/>
              </w:rPr>
            </w:pPr>
            <w:r w:rsidRPr="00D1062A">
              <w:rPr>
                <w:sz w:val="18"/>
                <w:lang w:eastAsia="en-GB"/>
              </w:rPr>
              <w:t>2016</w:t>
            </w:r>
          </w:p>
        </w:tc>
        <w:tc>
          <w:tcPr>
            <w:tcW w:w="4972" w:type="dxa"/>
            <w:shd w:val="clear" w:color="auto" w:fill="auto"/>
            <w:noWrap/>
            <w:vAlign w:val="bottom"/>
            <w:hideMark/>
          </w:tcPr>
          <w:p w14:paraId="059B37F9" w14:textId="77777777"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12</w:t>
            </w:r>
          </w:p>
        </w:tc>
        <w:tc>
          <w:tcPr>
            <w:tcW w:w="4972" w:type="dxa"/>
            <w:shd w:val="clear" w:color="auto" w:fill="auto"/>
            <w:noWrap/>
            <w:vAlign w:val="bottom"/>
            <w:hideMark/>
          </w:tcPr>
          <w:p w14:paraId="2EBEEC5A" w14:textId="65ADF2B2"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6</w:t>
            </w:r>
            <w:r w:rsidR="00D1062A">
              <w:rPr>
                <w:sz w:val="18"/>
                <w:lang w:eastAsia="en-GB"/>
              </w:rPr>
              <w:t>.</w:t>
            </w:r>
            <w:r w:rsidRPr="00D1062A">
              <w:rPr>
                <w:sz w:val="18"/>
                <w:lang w:eastAsia="en-GB"/>
              </w:rPr>
              <w:t>9</w:t>
            </w:r>
          </w:p>
        </w:tc>
      </w:tr>
      <w:tr w:rsidR="009511E4" w:rsidRPr="00D1062A" w14:paraId="280D155D" w14:textId="77777777" w:rsidTr="00D1062A">
        <w:tc>
          <w:tcPr>
            <w:tcW w:w="2415" w:type="dxa"/>
            <w:shd w:val="clear" w:color="auto" w:fill="auto"/>
            <w:noWrap/>
            <w:hideMark/>
          </w:tcPr>
          <w:p w14:paraId="171B94A5" w14:textId="77777777" w:rsidR="009511E4" w:rsidRPr="00D1062A" w:rsidRDefault="009511E4" w:rsidP="00D1062A">
            <w:pPr>
              <w:suppressAutoHyphens w:val="0"/>
              <w:spacing w:before="40" w:after="40" w:line="220" w:lineRule="exact"/>
              <w:ind w:right="113"/>
              <w:rPr>
                <w:sz w:val="18"/>
                <w:lang w:eastAsia="en-GB"/>
              </w:rPr>
            </w:pPr>
            <w:r w:rsidRPr="00D1062A">
              <w:rPr>
                <w:sz w:val="18"/>
                <w:lang w:eastAsia="en-GB"/>
              </w:rPr>
              <w:t>2017</w:t>
            </w:r>
          </w:p>
        </w:tc>
        <w:tc>
          <w:tcPr>
            <w:tcW w:w="4972" w:type="dxa"/>
            <w:shd w:val="clear" w:color="auto" w:fill="auto"/>
            <w:noWrap/>
            <w:vAlign w:val="bottom"/>
            <w:hideMark/>
          </w:tcPr>
          <w:p w14:paraId="18223C0F" w14:textId="261870FA"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11</w:t>
            </w:r>
            <w:r w:rsidR="00D1062A">
              <w:rPr>
                <w:sz w:val="18"/>
                <w:lang w:eastAsia="en-GB"/>
              </w:rPr>
              <w:t>.</w:t>
            </w:r>
            <w:r w:rsidRPr="00D1062A">
              <w:rPr>
                <w:sz w:val="18"/>
                <w:lang w:eastAsia="en-GB"/>
              </w:rPr>
              <w:t>9</w:t>
            </w:r>
          </w:p>
        </w:tc>
        <w:tc>
          <w:tcPr>
            <w:tcW w:w="4972" w:type="dxa"/>
            <w:shd w:val="clear" w:color="auto" w:fill="auto"/>
            <w:noWrap/>
            <w:vAlign w:val="bottom"/>
            <w:hideMark/>
          </w:tcPr>
          <w:p w14:paraId="7466D52D" w14:textId="748CAED6"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6</w:t>
            </w:r>
            <w:r w:rsidR="00D1062A">
              <w:rPr>
                <w:sz w:val="18"/>
                <w:lang w:eastAsia="en-GB"/>
              </w:rPr>
              <w:t>.</w:t>
            </w:r>
            <w:r w:rsidRPr="00D1062A">
              <w:rPr>
                <w:sz w:val="18"/>
                <w:lang w:eastAsia="en-GB"/>
              </w:rPr>
              <w:t>5</w:t>
            </w:r>
          </w:p>
        </w:tc>
      </w:tr>
      <w:tr w:rsidR="009511E4" w:rsidRPr="00D1062A" w14:paraId="08B6B1D6" w14:textId="77777777" w:rsidTr="00D1062A">
        <w:tc>
          <w:tcPr>
            <w:tcW w:w="2415" w:type="dxa"/>
            <w:shd w:val="clear" w:color="auto" w:fill="auto"/>
            <w:noWrap/>
            <w:hideMark/>
          </w:tcPr>
          <w:p w14:paraId="18F9478F" w14:textId="77777777" w:rsidR="009511E4" w:rsidRPr="00D1062A" w:rsidRDefault="009511E4" w:rsidP="00D1062A">
            <w:pPr>
              <w:suppressAutoHyphens w:val="0"/>
              <w:spacing w:before="40" w:after="40" w:line="220" w:lineRule="exact"/>
              <w:ind w:right="113"/>
              <w:rPr>
                <w:sz w:val="18"/>
                <w:lang w:eastAsia="en-GB"/>
              </w:rPr>
            </w:pPr>
            <w:r w:rsidRPr="00D1062A">
              <w:rPr>
                <w:sz w:val="18"/>
                <w:lang w:eastAsia="en-GB"/>
              </w:rPr>
              <w:t>2018</w:t>
            </w:r>
          </w:p>
        </w:tc>
        <w:tc>
          <w:tcPr>
            <w:tcW w:w="4972" w:type="dxa"/>
            <w:shd w:val="clear" w:color="auto" w:fill="auto"/>
            <w:noWrap/>
            <w:vAlign w:val="bottom"/>
            <w:hideMark/>
          </w:tcPr>
          <w:p w14:paraId="2E3B0A53" w14:textId="77777777"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12</w:t>
            </w:r>
          </w:p>
        </w:tc>
        <w:tc>
          <w:tcPr>
            <w:tcW w:w="4972" w:type="dxa"/>
            <w:shd w:val="clear" w:color="auto" w:fill="auto"/>
            <w:noWrap/>
            <w:vAlign w:val="bottom"/>
            <w:hideMark/>
          </w:tcPr>
          <w:p w14:paraId="2A07CFAC" w14:textId="5A32158E" w:rsidR="009511E4" w:rsidRPr="00D1062A" w:rsidRDefault="009511E4" w:rsidP="00D1062A">
            <w:pPr>
              <w:suppressAutoHyphens w:val="0"/>
              <w:spacing w:before="40" w:after="40" w:line="220" w:lineRule="exact"/>
              <w:ind w:right="113"/>
              <w:jc w:val="right"/>
              <w:rPr>
                <w:sz w:val="18"/>
                <w:lang w:eastAsia="en-GB"/>
              </w:rPr>
            </w:pPr>
            <w:r w:rsidRPr="00D1062A">
              <w:rPr>
                <w:sz w:val="18"/>
                <w:lang w:eastAsia="en-GB"/>
              </w:rPr>
              <w:t>6</w:t>
            </w:r>
            <w:r w:rsidR="00D1062A">
              <w:rPr>
                <w:sz w:val="18"/>
                <w:lang w:eastAsia="en-GB"/>
              </w:rPr>
              <w:t>.</w:t>
            </w:r>
            <w:r w:rsidRPr="00D1062A">
              <w:rPr>
                <w:sz w:val="18"/>
                <w:lang w:eastAsia="en-GB"/>
              </w:rPr>
              <w:t>4</w:t>
            </w:r>
          </w:p>
        </w:tc>
      </w:tr>
    </w:tbl>
    <w:p w14:paraId="645EDAEA" w14:textId="77777777" w:rsidR="009511E4" w:rsidRPr="008D7E82" w:rsidRDefault="009511E4" w:rsidP="00D1062A">
      <w:pPr>
        <w:pStyle w:val="SingleTxtG"/>
        <w:spacing w:before="240"/>
        <w:rPr>
          <w:b/>
        </w:rPr>
      </w:pPr>
      <w:r w:rsidRPr="008D7E82">
        <w:t>2.</w:t>
      </w:r>
      <w:r w:rsidRPr="008D7E82">
        <w:tab/>
        <w:t xml:space="preserve">The </w:t>
      </w:r>
      <w:r w:rsidRPr="008D7E82">
        <w:rPr>
          <w:i/>
        </w:rPr>
        <w:t>life expectancy</w:t>
      </w:r>
      <w:r w:rsidRPr="008D7E82">
        <w:t xml:space="preserve"> in Iceland has remained stable in recent years with the average life expectancy for men 81 years and 84 for women</w:t>
      </w:r>
      <w:r>
        <w:t>.</w:t>
      </w:r>
    </w:p>
    <w:p w14:paraId="26012996" w14:textId="77777777" w:rsidR="009511E4" w:rsidRPr="008D7E82" w:rsidRDefault="009511E4" w:rsidP="009511E4">
      <w:pPr>
        <w:pStyle w:val="SingleTxtG"/>
        <w:rPr>
          <w:b/>
        </w:rPr>
      </w:pPr>
      <w:r w:rsidRPr="008D7E82">
        <w:t>3.</w:t>
      </w:r>
      <w:r w:rsidRPr="008D7E82">
        <w:tab/>
        <w:t xml:space="preserve">The </w:t>
      </w:r>
      <w:r w:rsidRPr="008D7E82">
        <w:rPr>
          <w:i/>
        </w:rPr>
        <w:t xml:space="preserve">average household size </w:t>
      </w:r>
      <w:r w:rsidRPr="008D7E82">
        <w:t>(number of persons) in 2017 was 2,6. 32 per cent of all households consisted of one person. The share of children living with either their mother or their father was 9 per cent. The number of persons living in a single-mother household was 28.124, and in a single-father household 2.732.</w:t>
      </w:r>
    </w:p>
    <w:p w14:paraId="15A52C85" w14:textId="77777777" w:rsidR="009511E4" w:rsidRPr="008D7E82" w:rsidRDefault="009511E4" w:rsidP="009511E4">
      <w:pPr>
        <w:pStyle w:val="SingleTxtG"/>
        <w:rPr>
          <w:b/>
        </w:rPr>
      </w:pPr>
      <w:r w:rsidRPr="008D7E82">
        <w:t>4.</w:t>
      </w:r>
      <w:r w:rsidRPr="008D7E82">
        <w:tab/>
        <w:t xml:space="preserve">In 2020, 55.354 </w:t>
      </w:r>
      <w:r w:rsidRPr="008D7E82">
        <w:rPr>
          <w:i/>
        </w:rPr>
        <w:t xml:space="preserve">immigrants </w:t>
      </w:r>
      <w:r w:rsidRPr="008D7E82">
        <w:t xml:space="preserve">or 15.2% of the population and another 5.684 </w:t>
      </w:r>
      <w:r w:rsidRPr="008D7E82">
        <w:rPr>
          <w:i/>
        </w:rPr>
        <w:t xml:space="preserve">persons born in Iceland to two immigrant parents </w:t>
      </w:r>
      <w:r w:rsidRPr="008D7E82">
        <w:t>were registered in Iceland, representing a total of 16,8% of the Icelandic population. In this paragraph, “immigrants” are defined as persons born abroad of two foreign-born parents, and do not include asylum seekers, nor second-generation immigrants. As before, the largest proportion of immigrants were Polish people (20.477) or a total of 37% of all immigrants, followed by persons from Lithuania (5,9%) and the Philippines (3,8%).</w:t>
      </w:r>
    </w:p>
    <w:p w14:paraId="7CA9B9A9" w14:textId="6CCB4204" w:rsidR="009511E4" w:rsidRPr="00AC78E1" w:rsidRDefault="009511E4" w:rsidP="00214022">
      <w:pPr>
        <w:pStyle w:val="SingleTxtG"/>
        <w:spacing w:after="240"/>
        <w:rPr>
          <w:b/>
        </w:rPr>
      </w:pPr>
      <w:r w:rsidRPr="00AC78E1">
        <w:t>5.</w:t>
      </w:r>
      <w:r w:rsidRPr="00AC78E1">
        <w:tab/>
      </w:r>
      <w:r w:rsidRPr="008D7E82">
        <w:t>In 2020, 63% of the Icelandic population were members of the Evangelical Lutheran Church of Iceland (</w:t>
      </w:r>
      <w:proofErr w:type="spellStart"/>
      <w:r w:rsidRPr="008D7E82">
        <w:t>ísl</w:t>
      </w:r>
      <w:proofErr w:type="spellEnd"/>
      <w:r w:rsidRPr="008D7E82">
        <w:t xml:space="preserve">. </w:t>
      </w:r>
      <w:proofErr w:type="spellStart"/>
      <w:r w:rsidRPr="008D7E82">
        <w:t>Þjóðkirkjan</w:t>
      </w:r>
      <w:proofErr w:type="spellEnd"/>
      <w:r w:rsidRPr="008D7E82">
        <w:t>). Over 7% of the population does not belong to a religious organization, while membership of other religious and life stance communities is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82"/>
        <w:gridCol w:w="1494"/>
        <w:gridCol w:w="1494"/>
      </w:tblGrid>
      <w:tr w:rsidR="009511E4" w:rsidRPr="00B05EA0" w14:paraId="4A70977A" w14:textId="77777777" w:rsidTr="00B05EA0">
        <w:trPr>
          <w:tblHeader/>
        </w:trPr>
        <w:tc>
          <w:tcPr>
            <w:tcW w:w="4382" w:type="dxa"/>
            <w:tcBorders>
              <w:top w:val="single" w:sz="4" w:space="0" w:color="auto"/>
              <w:bottom w:val="single" w:sz="12" w:space="0" w:color="auto"/>
            </w:tcBorders>
            <w:shd w:val="clear" w:color="auto" w:fill="auto"/>
            <w:noWrap/>
            <w:vAlign w:val="bottom"/>
            <w:hideMark/>
          </w:tcPr>
          <w:p w14:paraId="16449650" w14:textId="77777777" w:rsidR="009511E4" w:rsidRPr="00B05EA0" w:rsidRDefault="009511E4" w:rsidP="00B05EA0">
            <w:pPr>
              <w:suppressAutoHyphens w:val="0"/>
              <w:spacing w:before="80" w:after="80" w:line="200" w:lineRule="exact"/>
              <w:ind w:right="113"/>
              <w:rPr>
                <w:i/>
                <w:iCs/>
                <w:sz w:val="16"/>
                <w:lang w:eastAsia="en-GB"/>
              </w:rPr>
            </w:pPr>
            <w:r w:rsidRPr="00B05EA0">
              <w:rPr>
                <w:i/>
                <w:iCs/>
                <w:sz w:val="16"/>
                <w:lang w:eastAsia="en-GB"/>
              </w:rPr>
              <w:t>Religious and life stance communities 2020</w:t>
            </w:r>
          </w:p>
        </w:tc>
        <w:tc>
          <w:tcPr>
            <w:tcW w:w="1494" w:type="dxa"/>
            <w:tcBorders>
              <w:top w:val="single" w:sz="4" w:space="0" w:color="auto"/>
              <w:bottom w:val="single" w:sz="12" w:space="0" w:color="auto"/>
            </w:tcBorders>
            <w:shd w:val="clear" w:color="auto" w:fill="auto"/>
            <w:noWrap/>
            <w:vAlign w:val="bottom"/>
            <w:hideMark/>
          </w:tcPr>
          <w:p w14:paraId="60472FBC" w14:textId="77777777" w:rsidR="009511E4" w:rsidRPr="00B05EA0" w:rsidRDefault="009511E4" w:rsidP="00B05EA0">
            <w:pPr>
              <w:suppressAutoHyphens w:val="0"/>
              <w:spacing w:before="80" w:after="80" w:line="200" w:lineRule="exact"/>
              <w:ind w:right="113"/>
              <w:jc w:val="right"/>
              <w:rPr>
                <w:i/>
                <w:iCs/>
                <w:sz w:val="16"/>
                <w:szCs w:val="18"/>
                <w:lang w:eastAsia="en-GB"/>
              </w:rPr>
            </w:pPr>
            <w:r w:rsidRPr="00B05EA0">
              <w:rPr>
                <w:i/>
                <w:iCs/>
                <w:sz w:val="16"/>
                <w:szCs w:val="18"/>
                <w:lang w:eastAsia="en-GB"/>
              </w:rPr>
              <w:t>Members</w:t>
            </w:r>
          </w:p>
        </w:tc>
        <w:tc>
          <w:tcPr>
            <w:tcW w:w="1494" w:type="dxa"/>
            <w:tcBorders>
              <w:top w:val="single" w:sz="4" w:space="0" w:color="auto"/>
              <w:bottom w:val="single" w:sz="12" w:space="0" w:color="auto"/>
            </w:tcBorders>
            <w:shd w:val="clear" w:color="auto" w:fill="auto"/>
            <w:noWrap/>
            <w:vAlign w:val="bottom"/>
            <w:hideMark/>
          </w:tcPr>
          <w:p w14:paraId="25FF33BD" w14:textId="77777777" w:rsidR="009511E4" w:rsidRPr="00B05EA0" w:rsidRDefault="009511E4" w:rsidP="00B05EA0">
            <w:pPr>
              <w:suppressAutoHyphens w:val="0"/>
              <w:spacing w:before="80" w:after="80" w:line="200" w:lineRule="exact"/>
              <w:ind w:right="113"/>
              <w:jc w:val="right"/>
              <w:rPr>
                <w:i/>
                <w:iCs/>
                <w:sz w:val="16"/>
                <w:szCs w:val="16"/>
                <w:lang w:eastAsia="en-GB"/>
              </w:rPr>
            </w:pPr>
            <w:r w:rsidRPr="00B05EA0">
              <w:rPr>
                <w:i/>
                <w:iCs/>
                <w:sz w:val="16"/>
                <w:szCs w:val="16"/>
                <w:lang w:eastAsia="en-GB"/>
              </w:rPr>
              <w:t>Percent</w:t>
            </w:r>
          </w:p>
        </w:tc>
      </w:tr>
      <w:tr w:rsidR="009511E4" w:rsidRPr="00B05EA0" w14:paraId="3F94B632" w14:textId="77777777" w:rsidTr="00B05EA0">
        <w:tc>
          <w:tcPr>
            <w:tcW w:w="4382" w:type="dxa"/>
            <w:tcBorders>
              <w:top w:val="single" w:sz="12" w:space="0" w:color="auto"/>
            </w:tcBorders>
            <w:shd w:val="clear" w:color="auto" w:fill="auto"/>
            <w:noWrap/>
            <w:hideMark/>
          </w:tcPr>
          <w:p w14:paraId="5C6FF78A" w14:textId="77777777" w:rsidR="009511E4" w:rsidRPr="00B05EA0" w:rsidRDefault="009511E4" w:rsidP="00B05EA0">
            <w:pPr>
              <w:suppressAutoHyphens w:val="0"/>
              <w:spacing w:before="40" w:after="40" w:line="220" w:lineRule="exact"/>
              <w:ind w:right="113"/>
              <w:rPr>
                <w:sz w:val="18"/>
                <w:szCs w:val="22"/>
                <w:lang w:eastAsia="en-GB"/>
              </w:rPr>
            </w:pPr>
            <w:r w:rsidRPr="00B05EA0">
              <w:rPr>
                <w:sz w:val="18"/>
                <w:szCs w:val="22"/>
                <w:lang w:eastAsia="en-GB"/>
              </w:rPr>
              <w:t xml:space="preserve">The Free Lutheran </w:t>
            </w:r>
            <w:r w:rsidRPr="00B05EA0">
              <w:rPr>
                <w:sz w:val="18"/>
                <w:szCs w:val="18"/>
                <w:lang w:eastAsia="en-GB"/>
              </w:rPr>
              <w:t>Church in Reykjavík</w:t>
            </w:r>
          </w:p>
        </w:tc>
        <w:tc>
          <w:tcPr>
            <w:tcW w:w="1494" w:type="dxa"/>
            <w:tcBorders>
              <w:top w:val="single" w:sz="12" w:space="0" w:color="auto"/>
            </w:tcBorders>
            <w:shd w:val="clear" w:color="auto" w:fill="auto"/>
            <w:noWrap/>
            <w:vAlign w:val="bottom"/>
            <w:hideMark/>
          </w:tcPr>
          <w:p w14:paraId="4E784944" w14:textId="2D0F0680"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10</w:t>
            </w:r>
            <w:r w:rsidR="00B05EA0">
              <w:rPr>
                <w:sz w:val="18"/>
                <w:szCs w:val="18"/>
                <w:lang w:eastAsia="en-GB"/>
              </w:rPr>
              <w:t xml:space="preserve"> </w:t>
            </w:r>
            <w:r w:rsidRPr="00B05EA0">
              <w:rPr>
                <w:sz w:val="18"/>
                <w:szCs w:val="18"/>
                <w:lang w:eastAsia="en-GB"/>
              </w:rPr>
              <w:t>003</w:t>
            </w:r>
          </w:p>
        </w:tc>
        <w:tc>
          <w:tcPr>
            <w:tcW w:w="1494" w:type="dxa"/>
            <w:tcBorders>
              <w:top w:val="single" w:sz="12" w:space="0" w:color="auto"/>
            </w:tcBorders>
            <w:shd w:val="clear" w:color="auto" w:fill="auto"/>
            <w:noWrap/>
            <w:vAlign w:val="bottom"/>
            <w:hideMark/>
          </w:tcPr>
          <w:p w14:paraId="779F9143"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2.7</w:t>
            </w:r>
          </w:p>
        </w:tc>
      </w:tr>
      <w:tr w:rsidR="009511E4" w:rsidRPr="00B05EA0" w14:paraId="29743FD1" w14:textId="77777777" w:rsidTr="00B05EA0">
        <w:tc>
          <w:tcPr>
            <w:tcW w:w="4382" w:type="dxa"/>
            <w:shd w:val="clear" w:color="auto" w:fill="auto"/>
            <w:noWrap/>
            <w:hideMark/>
          </w:tcPr>
          <w:p w14:paraId="471E6392"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The Roman Catholic Church Diocese</w:t>
            </w:r>
          </w:p>
        </w:tc>
        <w:tc>
          <w:tcPr>
            <w:tcW w:w="1494" w:type="dxa"/>
            <w:shd w:val="clear" w:color="auto" w:fill="auto"/>
            <w:noWrap/>
            <w:vAlign w:val="bottom"/>
            <w:hideMark/>
          </w:tcPr>
          <w:p w14:paraId="73DEB5D9" w14:textId="2882A0A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14</w:t>
            </w:r>
            <w:r w:rsidR="00B05EA0">
              <w:rPr>
                <w:sz w:val="18"/>
                <w:szCs w:val="18"/>
                <w:lang w:eastAsia="en-GB"/>
              </w:rPr>
              <w:t xml:space="preserve"> </w:t>
            </w:r>
            <w:r w:rsidRPr="00B05EA0">
              <w:rPr>
                <w:sz w:val="18"/>
                <w:szCs w:val="18"/>
                <w:lang w:eastAsia="en-GB"/>
              </w:rPr>
              <w:t>632</w:t>
            </w:r>
          </w:p>
        </w:tc>
        <w:tc>
          <w:tcPr>
            <w:tcW w:w="1494" w:type="dxa"/>
            <w:shd w:val="clear" w:color="auto" w:fill="auto"/>
            <w:noWrap/>
            <w:vAlign w:val="bottom"/>
            <w:hideMark/>
          </w:tcPr>
          <w:p w14:paraId="41F32F8E"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4</w:t>
            </w:r>
          </w:p>
        </w:tc>
      </w:tr>
      <w:tr w:rsidR="009511E4" w:rsidRPr="00B05EA0" w14:paraId="24EDB6A5" w14:textId="77777777" w:rsidTr="00B05EA0">
        <w:tc>
          <w:tcPr>
            <w:tcW w:w="4382" w:type="dxa"/>
            <w:shd w:val="clear" w:color="auto" w:fill="auto"/>
            <w:noWrap/>
            <w:hideMark/>
          </w:tcPr>
          <w:p w14:paraId="6BC0F79C"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 xml:space="preserve">The Free Lutheran Church in </w:t>
            </w:r>
            <w:proofErr w:type="spellStart"/>
            <w:r w:rsidRPr="00B05EA0">
              <w:rPr>
                <w:sz w:val="18"/>
                <w:szCs w:val="22"/>
                <w:lang w:eastAsia="en-GB"/>
              </w:rPr>
              <w:t>Hafnarfjörður</w:t>
            </w:r>
            <w:proofErr w:type="spellEnd"/>
          </w:p>
        </w:tc>
        <w:tc>
          <w:tcPr>
            <w:tcW w:w="1494" w:type="dxa"/>
            <w:shd w:val="clear" w:color="auto" w:fill="auto"/>
            <w:noWrap/>
            <w:vAlign w:val="bottom"/>
            <w:hideMark/>
          </w:tcPr>
          <w:p w14:paraId="64E80ED6" w14:textId="30B667BE"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7</w:t>
            </w:r>
            <w:r w:rsidR="00B05EA0">
              <w:rPr>
                <w:sz w:val="18"/>
                <w:szCs w:val="18"/>
                <w:lang w:eastAsia="en-GB"/>
              </w:rPr>
              <w:t xml:space="preserve"> </w:t>
            </w:r>
            <w:r w:rsidRPr="00B05EA0">
              <w:rPr>
                <w:sz w:val="18"/>
                <w:szCs w:val="18"/>
                <w:lang w:eastAsia="en-GB"/>
              </w:rPr>
              <w:t>216</w:t>
            </w:r>
          </w:p>
        </w:tc>
        <w:tc>
          <w:tcPr>
            <w:tcW w:w="1494" w:type="dxa"/>
            <w:shd w:val="clear" w:color="auto" w:fill="auto"/>
            <w:noWrap/>
            <w:vAlign w:val="bottom"/>
            <w:hideMark/>
          </w:tcPr>
          <w:p w14:paraId="358E08A0"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2</w:t>
            </w:r>
          </w:p>
        </w:tc>
      </w:tr>
      <w:tr w:rsidR="009511E4" w:rsidRPr="00B05EA0" w14:paraId="38CF6927" w14:textId="77777777" w:rsidTr="00B05EA0">
        <w:tc>
          <w:tcPr>
            <w:tcW w:w="4382" w:type="dxa"/>
            <w:shd w:val="clear" w:color="auto" w:fill="auto"/>
            <w:noWrap/>
            <w:hideMark/>
          </w:tcPr>
          <w:p w14:paraId="4E84AD95"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The Independent Congregation</w:t>
            </w:r>
          </w:p>
        </w:tc>
        <w:tc>
          <w:tcPr>
            <w:tcW w:w="1494" w:type="dxa"/>
            <w:shd w:val="clear" w:color="auto" w:fill="auto"/>
            <w:noWrap/>
            <w:vAlign w:val="bottom"/>
            <w:hideMark/>
          </w:tcPr>
          <w:p w14:paraId="53041E92" w14:textId="5CD841E1"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3</w:t>
            </w:r>
            <w:r w:rsidR="00B05EA0">
              <w:rPr>
                <w:sz w:val="18"/>
                <w:szCs w:val="18"/>
                <w:lang w:eastAsia="en-GB"/>
              </w:rPr>
              <w:t xml:space="preserve"> </w:t>
            </w:r>
            <w:r w:rsidRPr="00B05EA0">
              <w:rPr>
                <w:sz w:val="18"/>
                <w:szCs w:val="18"/>
                <w:lang w:eastAsia="en-GB"/>
              </w:rPr>
              <w:t>241</w:t>
            </w:r>
          </w:p>
        </w:tc>
        <w:tc>
          <w:tcPr>
            <w:tcW w:w="1494" w:type="dxa"/>
            <w:shd w:val="clear" w:color="auto" w:fill="auto"/>
            <w:noWrap/>
            <w:vAlign w:val="bottom"/>
            <w:hideMark/>
          </w:tcPr>
          <w:p w14:paraId="6015A107"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0.9</w:t>
            </w:r>
          </w:p>
        </w:tc>
      </w:tr>
      <w:tr w:rsidR="009511E4" w:rsidRPr="00B05EA0" w14:paraId="3E41A71E" w14:textId="77777777" w:rsidTr="00B05EA0">
        <w:tc>
          <w:tcPr>
            <w:tcW w:w="4382" w:type="dxa"/>
            <w:shd w:val="clear" w:color="auto" w:fill="auto"/>
            <w:noWrap/>
            <w:hideMark/>
          </w:tcPr>
          <w:p w14:paraId="0801CE52"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The Asatru Association</w:t>
            </w:r>
          </w:p>
        </w:tc>
        <w:tc>
          <w:tcPr>
            <w:tcW w:w="1494" w:type="dxa"/>
            <w:shd w:val="clear" w:color="auto" w:fill="auto"/>
            <w:noWrap/>
            <w:vAlign w:val="bottom"/>
            <w:hideMark/>
          </w:tcPr>
          <w:p w14:paraId="4854C866" w14:textId="73A8FAEC"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4</w:t>
            </w:r>
            <w:r w:rsidR="00B05EA0">
              <w:rPr>
                <w:sz w:val="18"/>
                <w:szCs w:val="18"/>
                <w:lang w:eastAsia="en-GB"/>
              </w:rPr>
              <w:t xml:space="preserve"> </w:t>
            </w:r>
            <w:r w:rsidRPr="00B05EA0">
              <w:rPr>
                <w:sz w:val="18"/>
                <w:szCs w:val="18"/>
                <w:lang w:eastAsia="en-GB"/>
              </w:rPr>
              <w:t>764</w:t>
            </w:r>
          </w:p>
        </w:tc>
        <w:tc>
          <w:tcPr>
            <w:tcW w:w="1494" w:type="dxa"/>
            <w:shd w:val="clear" w:color="auto" w:fill="auto"/>
            <w:noWrap/>
            <w:vAlign w:val="bottom"/>
            <w:hideMark/>
          </w:tcPr>
          <w:p w14:paraId="7798DC20"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1.3</w:t>
            </w:r>
          </w:p>
        </w:tc>
      </w:tr>
      <w:tr w:rsidR="009511E4" w:rsidRPr="00B05EA0" w14:paraId="635BD34E" w14:textId="77777777" w:rsidTr="00B05EA0">
        <w:tc>
          <w:tcPr>
            <w:tcW w:w="4382" w:type="dxa"/>
            <w:shd w:val="clear" w:color="auto" w:fill="auto"/>
            <w:noWrap/>
            <w:hideMark/>
          </w:tcPr>
          <w:p w14:paraId="77B50E86" w14:textId="77777777" w:rsidR="009511E4" w:rsidRPr="00B05EA0" w:rsidRDefault="009511E4" w:rsidP="00B05EA0">
            <w:pPr>
              <w:suppressAutoHyphens w:val="0"/>
              <w:spacing w:before="40" w:after="40" w:line="220" w:lineRule="exact"/>
              <w:ind w:right="113"/>
              <w:rPr>
                <w:sz w:val="18"/>
                <w:szCs w:val="18"/>
                <w:lang w:eastAsia="en-GB"/>
              </w:rPr>
            </w:pPr>
            <w:proofErr w:type="spellStart"/>
            <w:r w:rsidRPr="00B05EA0">
              <w:rPr>
                <w:sz w:val="18"/>
                <w:szCs w:val="22"/>
                <w:lang w:eastAsia="en-GB"/>
              </w:rPr>
              <w:t>Zuism</w:t>
            </w:r>
            <w:proofErr w:type="spellEnd"/>
          </w:p>
        </w:tc>
        <w:tc>
          <w:tcPr>
            <w:tcW w:w="1494" w:type="dxa"/>
            <w:shd w:val="clear" w:color="auto" w:fill="auto"/>
            <w:noWrap/>
            <w:vAlign w:val="bottom"/>
            <w:hideMark/>
          </w:tcPr>
          <w:p w14:paraId="77FB28B5" w14:textId="3FA0DE01"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w:t>
            </w:r>
            <w:r w:rsidR="00B05EA0">
              <w:rPr>
                <w:sz w:val="18"/>
                <w:szCs w:val="18"/>
                <w:lang w:eastAsia="en-GB"/>
              </w:rPr>
              <w:t xml:space="preserve"> </w:t>
            </w:r>
            <w:r w:rsidRPr="00B05EA0">
              <w:rPr>
                <w:sz w:val="18"/>
                <w:szCs w:val="18"/>
                <w:lang w:eastAsia="en-GB"/>
              </w:rPr>
              <w:t>213</w:t>
            </w:r>
          </w:p>
        </w:tc>
        <w:tc>
          <w:tcPr>
            <w:tcW w:w="1494" w:type="dxa"/>
            <w:shd w:val="clear" w:color="auto" w:fill="auto"/>
            <w:noWrap/>
            <w:vAlign w:val="bottom"/>
            <w:hideMark/>
          </w:tcPr>
          <w:p w14:paraId="795595AC"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0.3</w:t>
            </w:r>
          </w:p>
        </w:tc>
      </w:tr>
      <w:tr w:rsidR="009511E4" w:rsidRPr="00B05EA0" w14:paraId="7EFBC138" w14:textId="77777777" w:rsidTr="00B05EA0">
        <w:tc>
          <w:tcPr>
            <w:tcW w:w="4382" w:type="dxa"/>
            <w:shd w:val="clear" w:color="auto" w:fill="auto"/>
            <w:noWrap/>
            <w:hideMark/>
          </w:tcPr>
          <w:p w14:paraId="54C63FDC"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The Buddhist Association</w:t>
            </w:r>
          </w:p>
        </w:tc>
        <w:tc>
          <w:tcPr>
            <w:tcW w:w="1494" w:type="dxa"/>
            <w:shd w:val="clear" w:color="auto" w:fill="auto"/>
            <w:noWrap/>
            <w:vAlign w:val="bottom"/>
            <w:hideMark/>
          </w:tcPr>
          <w:p w14:paraId="548CC3AC" w14:textId="375E11EF"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w:t>
            </w:r>
            <w:r w:rsidR="00B05EA0">
              <w:rPr>
                <w:sz w:val="18"/>
                <w:szCs w:val="18"/>
                <w:lang w:eastAsia="en-GB"/>
              </w:rPr>
              <w:t xml:space="preserve"> </w:t>
            </w:r>
            <w:r w:rsidRPr="00B05EA0">
              <w:rPr>
                <w:sz w:val="18"/>
                <w:szCs w:val="18"/>
                <w:lang w:eastAsia="en-GB"/>
              </w:rPr>
              <w:t>115</w:t>
            </w:r>
          </w:p>
        </w:tc>
        <w:tc>
          <w:tcPr>
            <w:tcW w:w="1494" w:type="dxa"/>
            <w:shd w:val="clear" w:color="auto" w:fill="auto"/>
            <w:noWrap/>
            <w:vAlign w:val="bottom"/>
            <w:hideMark/>
          </w:tcPr>
          <w:p w14:paraId="373B74C7"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0.3</w:t>
            </w:r>
          </w:p>
        </w:tc>
      </w:tr>
      <w:tr w:rsidR="009511E4" w:rsidRPr="00B05EA0" w14:paraId="2925E7EB" w14:textId="77777777" w:rsidTr="00B05EA0">
        <w:tc>
          <w:tcPr>
            <w:tcW w:w="4382" w:type="dxa"/>
            <w:shd w:val="clear" w:color="auto" w:fill="auto"/>
            <w:noWrap/>
            <w:hideMark/>
          </w:tcPr>
          <w:p w14:paraId="1B3073C3"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The Pentecostal Assembly</w:t>
            </w:r>
          </w:p>
        </w:tc>
        <w:tc>
          <w:tcPr>
            <w:tcW w:w="1494" w:type="dxa"/>
            <w:shd w:val="clear" w:color="auto" w:fill="auto"/>
            <w:noWrap/>
            <w:vAlign w:val="bottom"/>
            <w:hideMark/>
          </w:tcPr>
          <w:p w14:paraId="2CD5C167" w14:textId="501C3F0F"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2</w:t>
            </w:r>
            <w:r w:rsidR="00B05EA0">
              <w:rPr>
                <w:sz w:val="18"/>
                <w:szCs w:val="18"/>
                <w:lang w:eastAsia="en-GB"/>
              </w:rPr>
              <w:t xml:space="preserve"> </w:t>
            </w:r>
            <w:r w:rsidRPr="00B05EA0">
              <w:rPr>
                <w:sz w:val="18"/>
                <w:szCs w:val="18"/>
                <w:lang w:eastAsia="en-GB"/>
              </w:rPr>
              <w:t>099</w:t>
            </w:r>
          </w:p>
        </w:tc>
        <w:tc>
          <w:tcPr>
            <w:tcW w:w="1494" w:type="dxa"/>
            <w:shd w:val="clear" w:color="auto" w:fill="auto"/>
            <w:noWrap/>
            <w:vAlign w:val="bottom"/>
            <w:hideMark/>
          </w:tcPr>
          <w:p w14:paraId="1F6963C9"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0.6</w:t>
            </w:r>
          </w:p>
        </w:tc>
      </w:tr>
      <w:tr w:rsidR="009511E4" w:rsidRPr="00B05EA0" w14:paraId="46B57832" w14:textId="77777777" w:rsidTr="00B05EA0">
        <w:tc>
          <w:tcPr>
            <w:tcW w:w="4382" w:type="dxa"/>
            <w:shd w:val="clear" w:color="auto" w:fill="auto"/>
            <w:noWrap/>
            <w:hideMark/>
          </w:tcPr>
          <w:p w14:paraId="2E3EEA4E" w14:textId="77777777" w:rsidR="009511E4" w:rsidRPr="00B05EA0" w:rsidRDefault="009511E4" w:rsidP="00B05EA0">
            <w:pPr>
              <w:suppressAutoHyphens w:val="0"/>
              <w:spacing w:before="40" w:after="40" w:line="220" w:lineRule="exact"/>
              <w:ind w:right="113"/>
              <w:rPr>
                <w:sz w:val="18"/>
                <w:szCs w:val="18"/>
                <w:lang w:eastAsia="en-GB"/>
              </w:rPr>
            </w:pPr>
            <w:proofErr w:type="spellStart"/>
            <w:r w:rsidRPr="00B05EA0">
              <w:rPr>
                <w:sz w:val="18"/>
                <w:szCs w:val="22"/>
                <w:lang w:eastAsia="en-GB"/>
              </w:rPr>
              <w:t>Siðmennt</w:t>
            </w:r>
            <w:proofErr w:type="spellEnd"/>
            <w:r w:rsidRPr="00B05EA0">
              <w:rPr>
                <w:sz w:val="18"/>
                <w:szCs w:val="22"/>
                <w:lang w:eastAsia="en-GB"/>
              </w:rPr>
              <w:t xml:space="preserve"> the Icelandic Ethical Humanist Association</w:t>
            </w:r>
          </w:p>
        </w:tc>
        <w:tc>
          <w:tcPr>
            <w:tcW w:w="1494" w:type="dxa"/>
            <w:shd w:val="clear" w:color="auto" w:fill="auto"/>
            <w:noWrap/>
            <w:vAlign w:val="bottom"/>
            <w:hideMark/>
          </w:tcPr>
          <w:p w14:paraId="3EAF7433" w14:textId="6E341D7A"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3</w:t>
            </w:r>
            <w:r w:rsidR="00B05EA0">
              <w:rPr>
                <w:sz w:val="18"/>
                <w:szCs w:val="18"/>
                <w:lang w:eastAsia="en-GB"/>
              </w:rPr>
              <w:t xml:space="preserve"> </w:t>
            </w:r>
            <w:r w:rsidRPr="00B05EA0">
              <w:rPr>
                <w:sz w:val="18"/>
                <w:szCs w:val="18"/>
                <w:lang w:eastAsia="en-GB"/>
              </w:rPr>
              <w:t>507</w:t>
            </w:r>
          </w:p>
        </w:tc>
        <w:tc>
          <w:tcPr>
            <w:tcW w:w="1494" w:type="dxa"/>
            <w:shd w:val="clear" w:color="auto" w:fill="auto"/>
            <w:noWrap/>
            <w:vAlign w:val="bottom"/>
            <w:hideMark/>
          </w:tcPr>
          <w:p w14:paraId="6C099567"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w:t>
            </w:r>
          </w:p>
        </w:tc>
      </w:tr>
      <w:tr w:rsidR="009511E4" w:rsidRPr="00B05EA0" w14:paraId="4599677E" w14:textId="77777777" w:rsidTr="00B05EA0">
        <w:tc>
          <w:tcPr>
            <w:tcW w:w="4382" w:type="dxa"/>
            <w:shd w:val="clear" w:color="auto" w:fill="auto"/>
            <w:noWrap/>
            <w:hideMark/>
          </w:tcPr>
          <w:p w14:paraId="3AD0DFAB"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Other and not specified</w:t>
            </w:r>
          </w:p>
        </w:tc>
        <w:tc>
          <w:tcPr>
            <w:tcW w:w="1494" w:type="dxa"/>
            <w:shd w:val="clear" w:color="auto" w:fill="auto"/>
            <w:noWrap/>
            <w:vAlign w:val="bottom"/>
            <w:hideMark/>
          </w:tcPr>
          <w:p w14:paraId="7A21843A" w14:textId="3A0F5B0E"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59</w:t>
            </w:r>
            <w:r w:rsidR="00B05EA0">
              <w:rPr>
                <w:sz w:val="18"/>
                <w:szCs w:val="18"/>
                <w:lang w:eastAsia="en-GB"/>
              </w:rPr>
              <w:t xml:space="preserve"> </w:t>
            </w:r>
            <w:r w:rsidRPr="00B05EA0">
              <w:rPr>
                <w:sz w:val="18"/>
                <w:szCs w:val="18"/>
                <w:lang w:eastAsia="en-GB"/>
              </w:rPr>
              <w:t>118</w:t>
            </w:r>
          </w:p>
        </w:tc>
        <w:tc>
          <w:tcPr>
            <w:tcW w:w="1494" w:type="dxa"/>
            <w:shd w:val="clear" w:color="auto" w:fill="auto"/>
            <w:noWrap/>
            <w:vAlign w:val="bottom"/>
            <w:hideMark/>
          </w:tcPr>
          <w:p w14:paraId="72DA8E7E"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16.3</w:t>
            </w:r>
          </w:p>
        </w:tc>
      </w:tr>
      <w:tr w:rsidR="009511E4" w:rsidRPr="00B05EA0" w14:paraId="6F3812D2" w14:textId="77777777" w:rsidTr="00B05EA0">
        <w:tc>
          <w:tcPr>
            <w:tcW w:w="4382" w:type="dxa"/>
            <w:shd w:val="clear" w:color="auto" w:fill="auto"/>
            <w:noWrap/>
            <w:hideMark/>
          </w:tcPr>
          <w:p w14:paraId="29242005" w14:textId="77777777" w:rsidR="009511E4" w:rsidRPr="00B05EA0" w:rsidRDefault="009511E4" w:rsidP="00B05EA0">
            <w:pPr>
              <w:suppressAutoHyphens w:val="0"/>
              <w:spacing w:before="40" w:after="40" w:line="220" w:lineRule="exact"/>
              <w:ind w:right="113"/>
              <w:rPr>
                <w:sz w:val="18"/>
                <w:szCs w:val="18"/>
                <w:lang w:eastAsia="en-GB"/>
              </w:rPr>
            </w:pPr>
            <w:r w:rsidRPr="00B05EA0">
              <w:rPr>
                <w:sz w:val="18"/>
                <w:szCs w:val="22"/>
                <w:lang w:eastAsia="en-GB"/>
              </w:rPr>
              <w:t>No religious organisation</w:t>
            </w:r>
          </w:p>
        </w:tc>
        <w:tc>
          <w:tcPr>
            <w:tcW w:w="1494" w:type="dxa"/>
            <w:shd w:val="clear" w:color="auto" w:fill="auto"/>
            <w:noWrap/>
            <w:vAlign w:val="bottom"/>
            <w:hideMark/>
          </w:tcPr>
          <w:p w14:paraId="69ED3216" w14:textId="7896D4F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26</w:t>
            </w:r>
            <w:r w:rsidR="00B05EA0">
              <w:rPr>
                <w:sz w:val="18"/>
                <w:szCs w:val="18"/>
                <w:lang w:eastAsia="en-GB"/>
              </w:rPr>
              <w:t xml:space="preserve"> </w:t>
            </w:r>
            <w:r w:rsidRPr="00B05EA0">
              <w:rPr>
                <w:sz w:val="18"/>
                <w:szCs w:val="18"/>
                <w:lang w:eastAsia="en-GB"/>
              </w:rPr>
              <w:t>114</w:t>
            </w:r>
          </w:p>
        </w:tc>
        <w:tc>
          <w:tcPr>
            <w:tcW w:w="1494" w:type="dxa"/>
            <w:shd w:val="clear" w:color="auto" w:fill="auto"/>
            <w:noWrap/>
            <w:vAlign w:val="bottom"/>
            <w:hideMark/>
          </w:tcPr>
          <w:p w14:paraId="4BA760C4" w14:textId="77777777" w:rsidR="009511E4" w:rsidRPr="00B05EA0" w:rsidRDefault="009511E4" w:rsidP="00B05EA0">
            <w:pPr>
              <w:suppressAutoHyphens w:val="0"/>
              <w:spacing w:before="40" w:after="40" w:line="220" w:lineRule="exact"/>
              <w:ind w:right="113"/>
              <w:jc w:val="right"/>
              <w:rPr>
                <w:sz w:val="18"/>
                <w:szCs w:val="18"/>
                <w:lang w:eastAsia="en-GB"/>
              </w:rPr>
            </w:pPr>
            <w:r w:rsidRPr="00B05EA0">
              <w:rPr>
                <w:sz w:val="18"/>
                <w:szCs w:val="18"/>
                <w:lang w:eastAsia="en-GB"/>
              </w:rPr>
              <w:t>7.1</w:t>
            </w:r>
          </w:p>
        </w:tc>
      </w:tr>
    </w:tbl>
    <w:p w14:paraId="5536F767" w14:textId="77777777" w:rsidR="009511E4" w:rsidRPr="00F52A68" w:rsidRDefault="009511E4" w:rsidP="009511E4">
      <w:pPr>
        <w:pStyle w:val="H23G"/>
      </w:pPr>
      <w:r w:rsidRPr="007110FA">
        <w:rPr>
          <w:rFonts w:eastAsiaTheme="minorHAnsi"/>
        </w:rPr>
        <w:tab/>
      </w:r>
      <w:r>
        <w:rPr>
          <w:rFonts w:eastAsiaTheme="minorHAnsi"/>
        </w:rPr>
        <w:t>2.</w:t>
      </w:r>
      <w:r w:rsidRPr="00D235CB">
        <w:rPr>
          <w:rFonts w:eastAsiaTheme="minorHAnsi"/>
        </w:rPr>
        <w:tab/>
      </w:r>
      <w:r w:rsidRPr="00F52A68">
        <w:t>Economy</w:t>
      </w:r>
    </w:p>
    <w:p w14:paraId="38BE00A9" w14:textId="4D7500E4" w:rsidR="009511E4" w:rsidRPr="008D7E82" w:rsidRDefault="009511E4" w:rsidP="009511E4">
      <w:pPr>
        <w:pStyle w:val="SingleTxtG"/>
        <w:rPr>
          <w:b/>
        </w:rPr>
      </w:pPr>
      <w:r w:rsidRPr="008D7E82">
        <w:t>6.</w:t>
      </w:r>
      <w:r w:rsidRPr="008D7E82">
        <w:tab/>
        <w:t>The Icelandic economy is an open, developed economy operating under the Nordic model, combining a free market economy with a welfare state. It is the smallest economy within the OECD, with 21,5 billion USD in annual gross domestic production GDP (for the year 2019).</w:t>
      </w:r>
    </w:p>
    <w:p w14:paraId="6C2C2FDB" w14:textId="77777777" w:rsidR="009511E4" w:rsidRPr="008D7E82" w:rsidRDefault="009511E4" w:rsidP="009511E4">
      <w:pPr>
        <w:pStyle w:val="SingleTxtG"/>
        <w:rPr>
          <w:b/>
        </w:rPr>
      </w:pPr>
      <w:r w:rsidRPr="008D7E82">
        <w:lastRenderedPageBreak/>
        <w:t>7.</w:t>
      </w:r>
      <w:r w:rsidRPr="008D7E82">
        <w:tab/>
        <w:t xml:space="preserve">Iceland is rich in natural resources that represent both traditional and growing sectors of its economy. The island is surrounded by some of the richest and most prolific fishing grounds in the North Atlantic Ocean and fisheries have long been the mainstay of the Icelandic economy. </w:t>
      </w:r>
    </w:p>
    <w:p w14:paraId="7634C3F0" w14:textId="77777777" w:rsidR="009511E4" w:rsidRPr="008D7E82" w:rsidRDefault="009511E4" w:rsidP="009511E4">
      <w:pPr>
        <w:pStyle w:val="SingleTxtG"/>
        <w:rPr>
          <w:b/>
        </w:rPr>
      </w:pPr>
      <w:r w:rsidRPr="008D7E82">
        <w:t>8.</w:t>
      </w:r>
      <w:r w:rsidRPr="008D7E82">
        <w:tab/>
        <w:t xml:space="preserve">Recent technological developments have resulted in the continuous growth of knowledge-based industries and services. The five fastest growing industrial sectors in Iceland over the past few years have been in the information and communication technology (ICT) industry: health technologies (including pharmaceuticals), biotechnology, genetics, biomedical engineering and IT-based equipment production for food processing. </w:t>
      </w:r>
    </w:p>
    <w:p w14:paraId="614DD73B" w14:textId="77777777" w:rsidR="009511E4" w:rsidRPr="008D7E82" w:rsidRDefault="009511E4" w:rsidP="009511E4">
      <w:pPr>
        <w:pStyle w:val="SingleTxtG"/>
        <w:rPr>
          <w:b/>
        </w:rPr>
      </w:pPr>
      <w:r w:rsidRPr="008D7E82">
        <w:t>9.</w:t>
      </w:r>
      <w:r w:rsidRPr="008D7E82">
        <w:tab/>
        <w:t>Iceland experienced an unprecedented growth in tourism since 2010 and in 2016 the share of tourism had exceeded the share of fishing and fish processing in GDP. In the following years, tourism amounted to over 8% of GDP. However, the Covid-19 pandemic naturally made a difference in 2020 and 2021.</w:t>
      </w:r>
    </w:p>
    <w:p w14:paraId="0246D4D2" w14:textId="77777777" w:rsidR="009511E4" w:rsidRPr="007110FA" w:rsidRDefault="009511E4" w:rsidP="009511E4">
      <w:pPr>
        <w:pStyle w:val="SingleTxtG"/>
      </w:pPr>
      <w:r w:rsidRPr="007110FA">
        <w:t>10.</w:t>
      </w:r>
      <w:r w:rsidRPr="007110FA">
        <w:tab/>
        <w:t>Iceland has a high labour market participation rate, both among men and women. In 2019, 74% of women were registered as employed compared to 80% of men. This makes the participation of women in the labour market as one of the highest in the world.</w:t>
      </w:r>
    </w:p>
    <w:p w14:paraId="725F1C5B" w14:textId="77777777" w:rsidR="009511E4" w:rsidRPr="007110FA" w:rsidRDefault="009511E4" w:rsidP="009511E4">
      <w:pPr>
        <w:pStyle w:val="H23G"/>
      </w:pPr>
      <w:r w:rsidRPr="0058058A">
        <w:rPr>
          <w:rFonts w:eastAsiaTheme="minorHAnsi"/>
        </w:rPr>
        <w:tab/>
      </w:r>
      <w:r>
        <w:rPr>
          <w:rFonts w:eastAsiaTheme="minorHAnsi"/>
        </w:rPr>
        <w:t>3.</w:t>
      </w:r>
      <w:r w:rsidRPr="007110FA">
        <w:rPr>
          <w:rFonts w:eastAsiaTheme="minorHAnsi"/>
        </w:rPr>
        <w:tab/>
      </w:r>
      <w:r w:rsidRPr="007110FA">
        <w:t>Consumer price index</w:t>
      </w:r>
    </w:p>
    <w:p w14:paraId="45CFC55F" w14:textId="1CAFF9BB" w:rsidR="009511E4" w:rsidRPr="007110FA" w:rsidRDefault="009511E4" w:rsidP="009511E4">
      <w:pPr>
        <w:pStyle w:val="SingleTxtG"/>
      </w:pPr>
      <w:r w:rsidRPr="007110FA">
        <w:t>11.</w:t>
      </w:r>
      <w:r w:rsidRPr="007110FA">
        <w:tab/>
        <w:t xml:space="preserve">Consumer Price Index (CPI) in Iceland averaged 219.14 points from 1979 until 2019, reaching 490.30 points in December of 2020. The below figure illustrates the fluctuations in CPI from 1989 to 2017. </w:t>
      </w:r>
    </w:p>
    <w:p w14:paraId="4ED3B716" w14:textId="77777777" w:rsidR="009511E4" w:rsidRPr="00D235CB" w:rsidRDefault="009511E4" w:rsidP="009511E4">
      <w:pPr>
        <w:spacing w:line="276" w:lineRule="auto"/>
        <w:ind w:left="1440"/>
        <w:rPr>
          <w:b/>
          <w:sz w:val="24"/>
          <w:szCs w:val="24"/>
        </w:rPr>
      </w:pPr>
      <w:r>
        <w:rPr>
          <w:noProof/>
          <w:lang w:eastAsia="en-GB"/>
        </w:rPr>
        <w:drawing>
          <wp:inline distT="0" distB="0" distL="0" distR="0" wp14:anchorId="77ACA4C3" wp14:editId="3539C27A">
            <wp:extent cx="3588589" cy="212616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385"/>
                    <a:stretch/>
                  </pic:blipFill>
                  <pic:spPr bwMode="auto">
                    <a:xfrm>
                      <a:off x="0" y="0"/>
                      <a:ext cx="3601471" cy="2133792"/>
                    </a:xfrm>
                    <a:prstGeom prst="rect">
                      <a:avLst/>
                    </a:prstGeom>
                    <a:ln>
                      <a:noFill/>
                    </a:ln>
                    <a:extLst>
                      <a:ext uri="{53640926-AAD7-44D8-BBD7-CCE9431645EC}">
                        <a14:shadowObscured xmlns:a14="http://schemas.microsoft.com/office/drawing/2010/main"/>
                      </a:ext>
                    </a:extLst>
                  </pic:spPr>
                </pic:pic>
              </a:graphicData>
            </a:graphic>
          </wp:inline>
        </w:drawing>
      </w:r>
    </w:p>
    <w:p w14:paraId="2B239E36" w14:textId="77777777" w:rsidR="009511E4" w:rsidRPr="00867787" w:rsidRDefault="009511E4" w:rsidP="009511E4">
      <w:pPr>
        <w:pStyle w:val="H23G"/>
      </w:pPr>
      <w:r>
        <w:rPr>
          <w:rFonts w:eastAsiaTheme="minorHAnsi"/>
        </w:rPr>
        <w:tab/>
        <w:t>4.</w:t>
      </w:r>
      <w:r w:rsidRPr="00867787">
        <w:rPr>
          <w:rFonts w:eastAsiaTheme="minorHAnsi"/>
        </w:rPr>
        <w:tab/>
      </w:r>
      <w:r w:rsidRPr="00867787">
        <w:t>Social expenditures</w:t>
      </w:r>
    </w:p>
    <w:p w14:paraId="10794195" w14:textId="77777777" w:rsidR="009511E4" w:rsidRPr="00830323" w:rsidRDefault="009511E4" w:rsidP="009511E4">
      <w:pPr>
        <w:pStyle w:val="SingleTxtG"/>
        <w:rPr>
          <w:b/>
        </w:rPr>
      </w:pPr>
      <w:r w:rsidRPr="00830323">
        <w:t>12.</w:t>
      </w:r>
      <w:r w:rsidRPr="00830323">
        <w:tab/>
      </w:r>
      <w:r w:rsidRPr="008D7E82">
        <w:t xml:space="preserve">The table below shows </w:t>
      </w:r>
      <w:r w:rsidRPr="008D7E82">
        <w:rPr>
          <w:i/>
        </w:rPr>
        <w:t xml:space="preserve">social expenditures </w:t>
      </w:r>
      <w:r w:rsidRPr="008D7E82">
        <w:t>(in mill. ISK) and per cent of total government expenditure.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2"/>
        <w:gridCol w:w="1232"/>
        <w:gridCol w:w="1232"/>
        <w:gridCol w:w="1232"/>
        <w:gridCol w:w="1232"/>
      </w:tblGrid>
      <w:tr w:rsidR="009511E4" w:rsidRPr="00766974" w14:paraId="26D975B9" w14:textId="77777777" w:rsidTr="00766974">
        <w:trPr>
          <w:tblHeader/>
        </w:trPr>
        <w:tc>
          <w:tcPr>
            <w:tcW w:w="3104" w:type="dxa"/>
            <w:tcBorders>
              <w:top w:val="single" w:sz="4" w:space="0" w:color="auto"/>
              <w:bottom w:val="single" w:sz="12" w:space="0" w:color="auto"/>
            </w:tcBorders>
            <w:shd w:val="clear" w:color="auto" w:fill="auto"/>
            <w:noWrap/>
            <w:vAlign w:val="bottom"/>
            <w:hideMark/>
          </w:tcPr>
          <w:p w14:paraId="16D59AF1" w14:textId="77777777" w:rsidR="009511E4" w:rsidRPr="00766974" w:rsidRDefault="009511E4" w:rsidP="00766974">
            <w:pPr>
              <w:suppressAutoHyphens w:val="0"/>
              <w:spacing w:before="80" w:after="80" w:line="200" w:lineRule="exact"/>
              <w:ind w:right="113"/>
              <w:rPr>
                <w:i/>
                <w:sz w:val="16"/>
                <w:szCs w:val="24"/>
                <w:lang w:eastAsia="en-GB"/>
              </w:rPr>
            </w:pPr>
          </w:p>
        </w:tc>
        <w:tc>
          <w:tcPr>
            <w:tcW w:w="1563" w:type="dxa"/>
            <w:tcBorders>
              <w:top w:val="single" w:sz="4" w:space="0" w:color="auto"/>
              <w:bottom w:val="single" w:sz="12" w:space="0" w:color="auto"/>
            </w:tcBorders>
            <w:shd w:val="clear" w:color="auto" w:fill="auto"/>
            <w:noWrap/>
            <w:vAlign w:val="bottom"/>
            <w:hideMark/>
          </w:tcPr>
          <w:p w14:paraId="1BA5D0AA" w14:textId="77777777" w:rsidR="009511E4" w:rsidRPr="00766974" w:rsidRDefault="009511E4" w:rsidP="00766974">
            <w:pPr>
              <w:suppressAutoHyphens w:val="0"/>
              <w:spacing w:before="80" w:after="80" w:line="200" w:lineRule="exact"/>
              <w:ind w:right="113"/>
              <w:jc w:val="right"/>
              <w:rPr>
                <w:i/>
                <w:iCs/>
                <w:sz w:val="16"/>
                <w:szCs w:val="18"/>
                <w:lang w:eastAsia="en-GB"/>
              </w:rPr>
            </w:pPr>
            <w:r w:rsidRPr="00766974">
              <w:rPr>
                <w:i/>
                <w:iCs/>
                <w:sz w:val="16"/>
                <w:szCs w:val="18"/>
                <w:lang w:eastAsia="en-GB"/>
              </w:rPr>
              <w:t>2013</w:t>
            </w:r>
          </w:p>
        </w:tc>
        <w:tc>
          <w:tcPr>
            <w:tcW w:w="1563" w:type="dxa"/>
            <w:tcBorders>
              <w:top w:val="single" w:sz="4" w:space="0" w:color="auto"/>
              <w:bottom w:val="single" w:sz="12" w:space="0" w:color="auto"/>
            </w:tcBorders>
            <w:shd w:val="clear" w:color="auto" w:fill="auto"/>
            <w:noWrap/>
            <w:vAlign w:val="bottom"/>
            <w:hideMark/>
          </w:tcPr>
          <w:p w14:paraId="4342DDAD" w14:textId="77777777" w:rsidR="009511E4" w:rsidRPr="00766974" w:rsidRDefault="009511E4" w:rsidP="00766974">
            <w:pPr>
              <w:suppressAutoHyphens w:val="0"/>
              <w:spacing w:before="80" w:after="80" w:line="200" w:lineRule="exact"/>
              <w:ind w:right="113"/>
              <w:jc w:val="right"/>
              <w:rPr>
                <w:i/>
                <w:iCs/>
                <w:sz w:val="16"/>
                <w:szCs w:val="16"/>
                <w:lang w:eastAsia="en-GB"/>
              </w:rPr>
            </w:pPr>
            <w:r w:rsidRPr="00766974">
              <w:rPr>
                <w:i/>
                <w:iCs/>
                <w:sz w:val="16"/>
                <w:szCs w:val="16"/>
                <w:lang w:eastAsia="en-GB"/>
              </w:rPr>
              <w:t>2014</w:t>
            </w:r>
          </w:p>
        </w:tc>
        <w:tc>
          <w:tcPr>
            <w:tcW w:w="1563" w:type="dxa"/>
            <w:tcBorders>
              <w:top w:val="single" w:sz="4" w:space="0" w:color="auto"/>
              <w:bottom w:val="single" w:sz="12" w:space="0" w:color="auto"/>
            </w:tcBorders>
            <w:shd w:val="clear" w:color="auto" w:fill="auto"/>
            <w:noWrap/>
            <w:vAlign w:val="bottom"/>
            <w:hideMark/>
          </w:tcPr>
          <w:p w14:paraId="773F2078" w14:textId="77777777" w:rsidR="009511E4" w:rsidRPr="00766974" w:rsidRDefault="009511E4" w:rsidP="00766974">
            <w:pPr>
              <w:suppressAutoHyphens w:val="0"/>
              <w:spacing w:before="80" w:after="80" w:line="200" w:lineRule="exact"/>
              <w:ind w:right="113"/>
              <w:jc w:val="right"/>
              <w:rPr>
                <w:i/>
                <w:sz w:val="16"/>
                <w:szCs w:val="22"/>
                <w:lang w:eastAsia="en-GB"/>
              </w:rPr>
            </w:pPr>
            <w:r w:rsidRPr="00766974">
              <w:rPr>
                <w:i/>
                <w:sz w:val="16"/>
                <w:szCs w:val="22"/>
                <w:lang w:eastAsia="en-GB"/>
              </w:rPr>
              <w:t>2015</w:t>
            </w:r>
          </w:p>
        </w:tc>
        <w:tc>
          <w:tcPr>
            <w:tcW w:w="1563" w:type="dxa"/>
            <w:tcBorders>
              <w:top w:val="single" w:sz="4" w:space="0" w:color="auto"/>
              <w:bottom w:val="single" w:sz="12" w:space="0" w:color="auto"/>
            </w:tcBorders>
            <w:shd w:val="clear" w:color="auto" w:fill="auto"/>
            <w:noWrap/>
            <w:vAlign w:val="bottom"/>
            <w:hideMark/>
          </w:tcPr>
          <w:p w14:paraId="4BCD87A4" w14:textId="77777777" w:rsidR="009511E4" w:rsidRPr="00766974" w:rsidRDefault="009511E4" w:rsidP="00766974">
            <w:pPr>
              <w:suppressAutoHyphens w:val="0"/>
              <w:spacing w:before="80" w:after="80" w:line="200" w:lineRule="exact"/>
              <w:ind w:right="113"/>
              <w:jc w:val="right"/>
              <w:rPr>
                <w:i/>
                <w:sz w:val="16"/>
                <w:szCs w:val="22"/>
                <w:lang w:eastAsia="en-GB"/>
              </w:rPr>
            </w:pPr>
            <w:r w:rsidRPr="00766974">
              <w:rPr>
                <w:i/>
                <w:sz w:val="16"/>
                <w:szCs w:val="22"/>
                <w:lang w:eastAsia="en-GB"/>
              </w:rPr>
              <w:t>2016</w:t>
            </w:r>
          </w:p>
        </w:tc>
      </w:tr>
      <w:tr w:rsidR="009511E4" w:rsidRPr="00766974" w14:paraId="30DF0557" w14:textId="77777777" w:rsidTr="00766974">
        <w:tc>
          <w:tcPr>
            <w:tcW w:w="3104" w:type="dxa"/>
            <w:tcBorders>
              <w:top w:val="single" w:sz="12" w:space="0" w:color="auto"/>
            </w:tcBorders>
            <w:shd w:val="clear" w:color="auto" w:fill="auto"/>
            <w:noWrap/>
            <w:hideMark/>
          </w:tcPr>
          <w:p w14:paraId="7F85F732"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Housing</w:t>
            </w:r>
          </w:p>
        </w:tc>
        <w:tc>
          <w:tcPr>
            <w:tcW w:w="1563" w:type="dxa"/>
            <w:tcBorders>
              <w:top w:val="single" w:sz="12" w:space="0" w:color="auto"/>
            </w:tcBorders>
            <w:shd w:val="clear" w:color="auto" w:fill="auto"/>
            <w:noWrap/>
            <w:vAlign w:val="bottom"/>
            <w:hideMark/>
          </w:tcPr>
          <w:p w14:paraId="516933D2" w14:textId="668D1120"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13</w:t>
            </w:r>
            <w:r w:rsidR="00766974">
              <w:rPr>
                <w:sz w:val="18"/>
                <w:szCs w:val="18"/>
                <w:lang w:eastAsia="en-GB"/>
              </w:rPr>
              <w:t xml:space="preserve"> </w:t>
            </w:r>
            <w:r w:rsidRPr="00766974">
              <w:rPr>
                <w:sz w:val="18"/>
                <w:szCs w:val="18"/>
                <w:lang w:eastAsia="en-GB"/>
              </w:rPr>
              <w:t>414</w:t>
            </w:r>
          </w:p>
        </w:tc>
        <w:tc>
          <w:tcPr>
            <w:tcW w:w="1563" w:type="dxa"/>
            <w:tcBorders>
              <w:top w:val="single" w:sz="12" w:space="0" w:color="auto"/>
            </w:tcBorders>
            <w:shd w:val="clear" w:color="auto" w:fill="auto"/>
            <w:noWrap/>
            <w:vAlign w:val="bottom"/>
            <w:hideMark/>
          </w:tcPr>
          <w:p w14:paraId="4BF5E677" w14:textId="6ACD5473"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13</w:t>
            </w:r>
            <w:r w:rsidR="00766974">
              <w:rPr>
                <w:sz w:val="18"/>
                <w:szCs w:val="18"/>
                <w:lang w:eastAsia="en-GB"/>
              </w:rPr>
              <w:t xml:space="preserve"> </w:t>
            </w:r>
            <w:r w:rsidRPr="00766974">
              <w:rPr>
                <w:sz w:val="18"/>
                <w:szCs w:val="18"/>
                <w:lang w:eastAsia="en-GB"/>
              </w:rPr>
              <w:t>969</w:t>
            </w:r>
          </w:p>
        </w:tc>
        <w:tc>
          <w:tcPr>
            <w:tcW w:w="1563" w:type="dxa"/>
            <w:tcBorders>
              <w:top w:val="single" w:sz="12" w:space="0" w:color="auto"/>
            </w:tcBorders>
            <w:shd w:val="clear" w:color="auto" w:fill="auto"/>
            <w:noWrap/>
            <w:vAlign w:val="bottom"/>
            <w:hideMark/>
          </w:tcPr>
          <w:p w14:paraId="339741A4" w14:textId="0C763C9D"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12</w:t>
            </w:r>
            <w:r w:rsidR="00766974">
              <w:rPr>
                <w:sz w:val="18"/>
                <w:szCs w:val="18"/>
                <w:lang w:eastAsia="en-GB"/>
              </w:rPr>
              <w:t xml:space="preserve"> </w:t>
            </w:r>
            <w:r w:rsidRPr="00766974">
              <w:rPr>
                <w:sz w:val="18"/>
                <w:szCs w:val="18"/>
                <w:lang w:eastAsia="en-GB"/>
              </w:rPr>
              <w:t>648</w:t>
            </w:r>
          </w:p>
        </w:tc>
        <w:tc>
          <w:tcPr>
            <w:tcW w:w="1563" w:type="dxa"/>
            <w:tcBorders>
              <w:top w:val="single" w:sz="12" w:space="0" w:color="auto"/>
            </w:tcBorders>
            <w:shd w:val="clear" w:color="auto" w:fill="auto"/>
            <w:noWrap/>
            <w:vAlign w:val="bottom"/>
            <w:hideMark/>
          </w:tcPr>
          <w:p w14:paraId="4CBE0552" w14:textId="2CD61A7B"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11</w:t>
            </w:r>
            <w:r w:rsidR="00766974">
              <w:rPr>
                <w:sz w:val="18"/>
                <w:szCs w:val="18"/>
                <w:lang w:eastAsia="en-GB"/>
              </w:rPr>
              <w:t xml:space="preserve"> </w:t>
            </w:r>
            <w:r w:rsidRPr="00766974">
              <w:rPr>
                <w:sz w:val="18"/>
                <w:szCs w:val="18"/>
                <w:lang w:eastAsia="en-GB"/>
              </w:rPr>
              <w:t>674</w:t>
            </w:r>
          </w:p>
        </w:tc>
      </w:tr>
      <w:tr w:rsidR="009511E4" w:rsidRPr="00766974" w14:paraId="33141E7D" w14:textId="77777777" w:rsidTr="00766974">
        <w:tc>
          <w:tcPr>
            <w:tcW w:w="3104" w:type="dxa"/>
            <w:shd w:val="clear" w:color="auto" w:fill="auto"/>
            <w:noWrap/>
            <w:hideMark/>
          </w:tcPr>
          <w:p w14:paraId="76DC9951"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Health</w:t>
            </w:r>
          </w:p>
        </w:tc>
        <w:tc>
          <w:tcPr>
            <w:tcW w:w="1563" w:type="dxa"/>
            <w:shd w:val="clear" w:color="auto" w:fill="auto"/>
            <w:noWrap/>
            <w:vAlign w:val="bottom"/>
            <w:hideMark/>
          </w:tcPr>
          <w:p w14:paraId="07F2B9E8" w14:textId="451B9C9F"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132</w:t>
            </w:r>
            <w:r w:rsidR="00766974">
              <w:rPr>
                <w:sz w:val="18"/>
                <w:szCs w:val="18"/>
                <w:lang w:eastAsia="en-GB"/>
              </w:rPr>
              <w:t xml:space="preserve"> </w:t>
            </w:r>
            <w:r w:rsidRPr="00766974">
              <w:rPr>
                <w:sz w:val="18"/>
                <w:szCs w:val="18"/>
                <w:lang w:eastAsia="en-GB"/>
              </w:rPr>
              <w:t>779</w:t>
            </w:r>
          </w:p>
        </w:tc>
        <w:tc>
          <w:tcPr>
            <w:tcW w:w="1563" w:type="dxa"/>
            <w:shd w:val="clear" w:color="auto" w:fill="auto"/>
            <w:noWrap/>
            <w:vAlign w:val="bottom"/>
            <w:hideMark/>
          </w:tcPr>
          <w:p w14:paraId="05D2A7F7" w14:textId="6F4F3986"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142</w:t>
            </w:r>
            <w:r w:rsidR="00766974">
              <w:rPr>
                <w:sz w:val="18"/>
                <w:szCs w:val="18"/>
                <w:lang w:eastAsia="en-GB"/>
              </w:rPr>
              <w:t xml:space="preserve"> </w:t>
            </w:r>
            <w:r w:rsidRPr="00766974">
              <w:rPr>
                <w:sz w:val="18"/>
                <w:szCs w:val="18"/>
                <w:lang w:eastAsia="en-GB"/>
              </w:rPr>
              <w:t>800</w:t>
            </w:r>
          </w:p>
        </w:tc>
        <w:tc>
          <w:tcPr>
            <w:tcW w:w="1563" w:type="dxa"/>
            <w:shd w:val="clear" w:color="auto" w:fill="auto"/>
            <w:noWrap/>
            <w:vAlign w:val="bottom"/>
            <w:hideMark/>
          </w:tcPr>
          <w:p w14:paraId="7D82686C" w14:textId="46826B4C"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155</w:t>
            </w:r>
            <w:r w:rsidR="00766974">
              <w:rPr>
                <w:sz w:val="18"/>
                <w:szCs w:val="18"/>
                <w:lang w:eastAsia="en-GB"/>
              </w:rPr>
              <w:t xml:space="preserve"> </w:t>
            </w:r>
            <w:r w:rsidRPr="00766974">
              <w:rPr>
                <w:sz w:val="18"/>
                <w:szCs w:val="18"/>
                <w:lang w:eastAsia="en-GB"/>
              </w:rPr>
              <w:t>303</w:t>
            </w:r>
          </w:p>
        </w:tc>
        <w:tc>
          <w:tcPr>
            <w:tcW w:w="1563" w:type="dxa"/>
            <w:shd w:val="clear" w:color="auto" w:fill="auto"/>
            <w:noWrap/>
            <w:vAlign w:val="bottom"/>
            <w:hideMark/>
          </w:tcPr>
          <w:p w14:paraId="0EECF232" w14:textId="06005DB9"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172</w:t>
            </w:r>
            <w:r w:rsidR="00766974">
              <w:rPr>
                <w:sz w:val="18"/>
                <w:szCs w:val="18"/>
                <w:lang w:eastAsia="en-GB"/>
              </w:rPr>
              <w:t xml:space="preserve"> </w:t>
            </w:r>
            <w:r w:rsidRPr="00766974">
              <w:rPr>
                <w:sz w:val="18"/>
                <w:szCs w:val="18"/>
                <w:lang w:eastAsia="en-GB"/>
              </w:rPr>
              <w:t>233</w:t>
            </w:r>
          </w:p>
        </w:tc>
      </w:tr>
      <w:tr w:rsidR="009511E4" w:rsidRPr="00766974" w14:paraId="2D14606A" w14:textId="77777777" w:rsidTr="00766974">
        <w:tc>
          <w:tcPr>
            <w:tcW w:w="3104" w:type="dxa"/>
            <w:shd w:val="clear" w:color="auto" w:fill="auto"/>
            <w:noWrap/>
            <w:hideMark/>
          </w:tcPr>
          <w:p w14:paraId="25E26F56"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Unemployment</w:t>
            </w:r>
          </w:p>
        </w:tc>
        <w:tc>
          <w:tcPr>
            <w:tcW w:w="1563" w:type="dxa"/>
            <w:shd w:val="clear" w:color="auto" w:fill="auto"/>
            <w:noWrap/>
            <w:vAlign w:val="bottom"/>
            <w:hideMark/>
          </w:tcPr>
          <w:p w14:paraId="7AD60C7B" w14:textId="54214B2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17</w:t>
            </w:r>
            <w:r w:rsidR="00766974">
              <w:rPr>
                <w:sz w:val="18"/>
                <w:szCs w:val="18"/>
                <w:lang w:eastAsia="en-GB"/>
              </w:rPr>
              <w:t xml:space="preserve"> </w:t>
            </w:r>
            <w:r w:rsidRPr="00766974">
              <w:rPr>
                <w:sz w:val="18"/>
                <w:szCs w:val="18"/>
                <w:lang w:eastAsia="en-GB"/>
              </w:rPr>
              <w:t>874</w:t>
            </w:r>
          </w:p>
        </w:tc>
        <w:tc>
          <w:tcPr>
            <w:tcW w:w="1563" w:type="dxa"/>
            <w:shd w:val="clear" w:color="auto" w:fill="auto"/>
            <w:noWrap/>
            <w:vAlign w:val="bottom"/>
            <w:hideMark/>
          </w:tcPr>
          <w:p w14:paraId="00A9CD83" w14:textId="52951F8E"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14</w:t>
            </w:r>
            <w:r w:rsidR="00766974">
              <w:rPr>
                <w:sz w:val="18"/>
                <w:szCs w:val="18"/>
                <w:lang w:eastAsia="en-GB"/>
              </w:rPr>
              <w:t xml:space="preserve"> </w:t>
            </w:r>
            <w:r w:rsidRPr="00766974">
              <w:rPr>
                <w:sz w:val="18"/>
                <w:szCs w:val="18"/>
                <w:lang w:eastAsia="en-GB"/>
              </w:rPr>
              <w:t>738</w:t>
            </w:r>
          </w:p>
        </w:tc>
        <w:tc>
          <w:tcPr>
            <w:tcW w:w="1563" w:type="dxa"/>
            <w:shd w:val="clear" w:color="auto" w:fill="auto"/>
            <w:noWrap/>
            <w:vAlign w:val="bottom"/>
            <w:hideMark/>
          </w:tcPr>
          <w:p w14:paraId="0D3DD3C3" w14:textId="1AABB561"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12</w:t>
            </w:r>
            <w:r w:rsidR="00766974">
              <w:rPr>
                <w:sz w:val="18"/>
                <w:szCs w:val="18"/>
                <w:lang w:eastAsia="en-GB"/>
              </w:rPr>
              <w:t xml:space="preserve"> </w:t>
            </w:r>
            <w:r w:rsidRPr="00766974">
              <w:rPr>
                <w:sz w:val="18"/>
                <w:szCs w:val="18"/>
                <w:lang w:eastAsia="en-GB"/>
              </w:rPr>
              <w:t>282</w:t>
            </w:r>
          </w:p>
        </w:tc>
        <w:tc>
          <w:tcPr>
            <w:tcW w:w="1563" w:type="dxa"/>
            <w:shd w:val="clear" w:color="auto" w:fill="auto"/>
            <w:noWrap/>
            <w:vAlign w:val="bottom"/>
            <w:hideMark/>
          </w:tcPr>
          <w:p w14:paraId="17F1AA06" w14:textId="425B2524"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10</w:t>
            </w:r>
            <w:r w:rsidR="00766974">
              <w:rPr>
                <w:sz w:val="18"/>
                <w:szCs w:val="18"/>
                <w:lang w:eastAsia="en-GB"/>
              </w:rPr>
              <w:t xml:space="preserve"> </w:t>
            </w:r>
            <w:r w:rsidRPr="00766974">
              <w:rPr>
                <w:sz w:val="18"/>
                <w:szCs w:val="18"/>
                <w:lang w:eastAsia="en-GB"/>
              </w:rPr>
              <w:t>706</w:t>
            </w:r>
          </w:p>
        </w:tc>
      </w:tr>
      <w:tr w:rsidR="009511E4" w:rsidRPr="00766974" w14:paraId="2A83ECF3" w14:textId="77777777" w:rsidTr="00766974">
        <w:tc>
          <w:tcPr>
            <w:tcW w:w="3104" w:type="dxa"/>
            <w:shd w:val="clear" w:color="auto" w:fill="auto"/>
            <w:noWrap/>
            <w:hideMark/>
          </w:tcPr>
          <w:p w14:paraId="01C3957F"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Education</w:t>
            </w:r>
          </w:p>
        </w:tc>
        <w:tc>
          <w:tcPr>
            <w:tcW w:w="1563" w:type="dxa"/>
            <w:shd w:val="clear" w:color="auto" w:fill="auto"/>
            <w:noWrap/>
            <w:vAlign w:val="bottom"/>
            <w:hideMark/>
          </w:tcPr>
          <w:p w14:paraId="474ACFD6" w14:textId="23618D81"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130</w:t>
            </w:r>
            <w:r w:rsidR="00766974">
              <w:rPr>
                <w:sz w:val="18"/>
                <w:szCs w:val="18"/>
                <w:lang w:eastAsia="en-GB"/>
              </w:rPr>
              <w:t xml:space="preserve"> </w:t>
            </w:r>
            <w:r w:rsidRPr="00766974">
              <w:rPr>
                <w:sz w:val="18"/>
                <w:szCs w:val="18"/>
                <w:lang w:eastAsia="en-GB"/>
              </w:rPr>
              <w:t>234</w:t>
            </w:r>
          </w:p>
        </w:tc>
        <w:tc>
          <w:tcPr>
            <w:tcW w:w="1563" w:type="dxa"/>
            <w:shd w:val="clear" w:color="auto" w:fill="auto"/>
            <w:noWrap/>
            <w:vAlign w:val="bottom"/>
            <w:hideMark/>
          </w:tcPr>
          <w:p w14:paraId="1C142AC3" w14:textId="396EF7D1"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140</w:t>
            </w:r>
            <w:r w:rsidR="00766974">
              <w:rPr>
                <w:sz w:val="18"/>
                <w:szCs w:val="18"/>
                <w:lang w:eastAsia="en-GB"/>
              </w:rPr>
              <w:t xml:space="preserve"> </w:t>
            </w:r>
            <w:r w:rsidRPr="00766974">
              <w:rPr>
                <w:sz w:val="18"/>
                <w:szCs w:val="18"/>
                <w:lang w:eastAsia="en-GB"/>
              </w:rPr>
              <w:t>544</w:t>
            </w:r>
          </w:p>
        </w:tc>
        <w:tc>
          <w:tcPr>
            <w:tcW w:w="1563" w:type="dxa"/>
            <w:shd w:val="clear" w:color="auto" w:fill="auto"/>
            <w:noWrap/>
            <w:vAlign w:val="bottom"/>
            <w:hideMark/>
          </w:tcPr>
          <w:p w14:paraId="4CB93DC0" w14:textId="563AFD10"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152</w:t>
            </w:r>
            <w:r w:rsidR="00766974">
              <w:rPr>
                <w:sz w:val="18"/>
                <w:szCs w:val="18"/>
                <w:lang w:eastAsia="en-GB"/>
              </w:rPr>
              <w:t xml:space="preserve"> </w:t>
            </w:r>
            <w:r w:rsidRPr="00766974">
              <w:rPr>
                <w:sz w:val="18"/>
                <w:szCs w:val="18"/>
                <w:lang w:eastAsia="en-GB"/>
              </w:rPr>
              <w:t>163</w:t>
            </w:r>
          </w:p>
        </w:tc>
        <w:tc>
          <w:tcPr>
            <w:tcW w:w="1563" w:type="dxa"/>
            <w:shd w:val="clear" w:color="auto" w:fill="auto"/>
            <w:noWrap/>
            <w:vAlign w:val="bottom"/>
            <w:hideMark/>
          </w:tcPr>
          <w:p w14:paraId="7982D074" w14:textId="39EC4045"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160</w:t>
            </w:r>
            <w:r w:rsidR="00766974">
              <w:rPr>
                <w:sz w:val="18"/>
                <w:szCs w:val="18"/>
                <w:lang w:eastAsia="en-GB"/>
              </w:rPr>
              <w:t xml:space="preserve"> </w:t>
            </w:r>
            <w:r w:rsidRPr="00766974">
              <w:rPr>
                <w:sz w:val="18"/>
                <w:szCs w:val="18"/>
                <w:lang w:eastAsia="en-GB"/>
              </w:rPr>
              <w:t>905</w:t>
            </w:r>
          </w:p>
        </w:tc>
      </w:tr>
      <w:tr w:rsidR="009511E4" w:rsidRPr="00766974" w14:paraId="39E56AA0" w14:textId="77777777" w:rsidTr="00441B4B">
        <w:tc>
          <w:tcPr>
            <w:tcW w:w="3104" w:type="dxa"/>
            <w:tcBorders>
              <w:bottom w:val="single" w:sz="4" w:space="0" w:color="auto"/>
            </w:tcBorders>
            <w:shd w:val="clear" w:color="auto" w:fill="auto"/>
            <w:noWrap/>
            <w:hideMark/>
          </w:tcPr>
          <w:p w14:paraId="2225F507"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Other social services</w:t>
            </w:r>
          </w:p>
        </w:tc>
        <w:tc>
          <w:tcPr>
            <w:tcW w:w="1563" w:type="dxa"/>
            <w:tcBorders>
              <w:bottom w:val="single" w:sz="4" w:space="0" w:color="auto"/>
            </w:tcBorders>
            <w:shd w:val="clear" w:color="auto" w:fill="auto"/>
            <w:noWrap/>
            <w:vAlign w:val="bottom"/>
            <w:hideMark/>
          </w:tcPr>
          <w:p w14:paraId="2535E3B6" w14:textId="05BA312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161</w:t>
            </w:r>
            <w:r w:rsidR="00766974">
              <w:rPr>
                <w:sz w:val="18"/>
                <w:szCs w:val="18"/>
                <w:lang w:eastAsia="en-GB"/>
              </w:rPr>
              <w:t xml:space="preserve"> </w:t>
            </w:r>
            <w:r w:rsidRPr="00766974">
              <w:rPr>
                <w:sz w:val="18"/>
                <w:szCs w:val="18"/>
                <w:lang w:eastAsia="en-GB"/>
              </w:rPr>
              <w:t>009</w:t>
            </w:r>
          </w:p>
        </w:tc>
        <w:tc>
          <w:tcPr>
            <w:tcW w:w="1563" w:type="dxa"/>
            <w:tcBorders>
              <w:bottom w:val="single" w:sz="4" w:space="0" w:color="auto"/>
            </w:tcBorders>
            <w:shd w:val="clear" w:color="auto" w:fill="auto"/>
            <w:noWrap/>
            <w:vAlign w:val="bottom"/>
            <w:hideMark/>
          </w:tcPr>
          <w:p w14:paraId="1F6D929D" w14:textId="351E0C69"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128</w:t>
            </w:r>
            <w:r w:rsidR="00766974">
              <w:rPr>
                <w:sz w:val="18"/>
                <w:szCs w:val="18"/>
                <w:lang w:eastAsia="en-GB"/>
              </w:rPr>
              <w:t xml:space="preserve"> </w:t>
            </w:r>
            <w:r w:rsidRPr="00766974">
              <w:rPr>
                <w:sz w:val="18"/>
                <w:szCs w:val="18"/>
                <w:lang w:eastAsia="en-GB"/>
              </w:rPr>
              <w:t>366</w:t>
            </w:r>
          </w:p>
        </w:tc>
        <w:tc>
          <w:tcPr>
            <w:tcW w:w="1563" w:type="dxa"/>
            <w:tcBorders>
              <w:bottom w:val="single" w:sz="4" w:space="0" w:color="auto"/>
            </w:tcBorders>
            <w:shd w:val="clear" w:color="auto" w:fill="auto"/>
            <w:noWrap/>
            <w:vAlign w:val="bottom"/>
            <w:hideMark/>
          </w:tcPr>
          <w:p w14:paraId="499E4E2D" w14:textId="0615910A"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184</w:t>
            </w:r>
            <w:r w:rsidR="00766974">
              <w:rPr>
                <w:sz w:val="18"/>
                <w:szCs w:val="18"/>
                <w:lang w:eastAsia="en-GB"/>
              </w:rPr>
              <w:t xml:space="preserve"> </w:t>
            </w:r>
            <w:r w:rsidRPr="00766974">
              <w:rPr>
                <w:sz w:val="18"/>
                <w:szCs w:val="18"/>
                <w:lang w:eastAsia="en-GB"/>
              </w:rPr>
              <w:t>808</w:t>
            </w:r>
          </w:p>
        </w:tc>
        <w:tc>
          <w:tcPr>
            <w:tcW w:w="1563" w:type="dxa"/>
            <w:tcBorders>
              <w:bottom w:val="single" w:sz="4" w:space="0" w:color="auto"/>
            </w:tcBorders>
            <w:shd w:val="clear" w:color="auto" w:fill="auto"/>
            <w:noWrap/>
            <w:vAlign w:val="bottom"/>
            <w:hideMark/>
          </w:tcPr>
          <w:p w14:paraId="5929F694" w14:textId="6C0F6C1E" w:rsidR="009511E4" w:rsidRPr="00766974" w:rsidRDefault="009511E4" w:rsidP="00766974">
            <w:pPr>
              <w:suppressAutoHyphens w:val="0"/>
              <w:spacing w:before="40" w:after="40" w:line="220" w:lineRule="exact"/>
              <w:ind w:right="113"/>
              <w:jc w:val="right"/>
              <w:rPr>
                <w:sz w:val="18"/>
                <w:szCs w:val="22"/>
                <w:lang w:eastAsia="en-GB"/>
              </w:rPr>
            </w:pPr>
            <w:r w:rsidRPr="00766974">
              <w:rPr>
                <w:sz w:val="18"/>
                <w:szCs w:val="22"/>
                <w:lang w:eastAsia="en-GB"/>
              </w:rPr>
              <w:t>199</w:t>
            </w:r>
            <w:r w:rsidR="00766974">
              <w:rPr>
                <w:sz w:val="18"/>
                <w:szCs w:val="22"/>
                <w:lang w:eastAsia="en-GB"/>
              </w:rPr>
              <w:t xml:space="preserve"> </w:t>
            </w:r>
            <w:r w:rsidRPr="00766974">
              <w:rPr>
                <w:sz w:val="18"/>
                <w:szCs w:val="22"/>
                <w:lang w:eastAsia="en-GB"/>
              </w:rPr>
              <w:t>727</w:t>
            </w:r>
          </w:p>
        </w:tc>
      </w:tr>
      <w:tr w:rsidR="009511E4" w:rsidRPr="00766974" w14:paraId="39BD2ECE" w14:textId="77777777" w:rsidTr="00C8417D">
        <w:tc>
          <w:tcPr>
            <w:tcW w:w="3104" w:type="dxa"/>
            <w:tcBorders>
              <w:top w:val="single" w:sz="4" w:space="0" w:color="auto"/>
              <w:bottom w:val="single" w:sz="4" w:space="0" w:color="auto"/>
            </w:tcBorders>
            <w:shd w:val="clear" w:color="auto" w:fill="auto"/>
            <w:noWrap/>
            <w:hideMark/>
          </w:tcPr>
          <w:p w14:paraId="31385451" w14:textId="77777777" w:rsidR="009511E4" w:rsidRPr="007E5491" w:rsidRDefault="009511E4" w:rsidP="007E5491">
            <w:pPr>
              <w:suppressAutoHyphens w:val="0"/>
              <w:spacing w:before="80" w:after="80" w:line="220" w:lineRule="exact"/>
              <w:ind w:left="283"/>
              <w:rPr>
                <w:b/>
                <w:sz w:val="18"/>
                <w:szCs w:val="18"/>
                <w:lang w:eastAsia="en-GB"/>
              </w:rPr>
            </w:pPr>
            <w:r w:rsidRPr="007E5491">
              <w:rPr>
                <w:b/>
                <w:sz w:val="18"/>
                <w:szCs w:val="22"/>
                <w:lang w:eastAsia="en-GB"/>
              </w:rPr>
              <w:t>Total social expenditures</w:t>
            </w:r>
          </w:p>
        </w:tc>
        <w:tc>
          <w:tcPr>
            <w:tcW w:w="1563" w:type="dxa"/>
            <w:tcBorders>
              <w:top w:val="single" w:sz="4" w:space="0" w:color="auto"/>
              <w:bottom w:val="single" w:sz="4" w:space="0" w:color="auto"/>
            </w:tcBorders>
            <w:shd w:val="clear" w:color="auto" w:fill="auto"/>
            <w:noWrap/>
            <w:vAlign w:val="bottom"/>
            <w:hideMark/>
          </w:tcPr>
          <w:p w14:paraId="5907793F" w14:textId="57546F3E" w:rsidR="009511E4" w:rsidRPr="007E5491" w:rsidRDefault="009511E4" w:rsidP="00766974">
            <w:pPr>
              <w:suppressAutoHyphens w:val="0"/>
              <w:spacing w:before="40" w:after="40" w:line="220" w:lineRule="exact"/>
              <w:ind w:right="113"/>
              <w:jc w:val="right"/>
              <w:rPr>
                <w:b/>
                <w:bCs/>
                <w:sz w:val="18"/>
                <w:szCs w:val="18"/>
                <w:lang w:eastAsia="en-GB"/>
              </w:rPr>
            </w:pPr>
            <w:r w:rsidRPr="007E5491">
              <w:rPr>
                <w:b/>
                <w:bCs/>
                <w:sz w:val="18"/>
                <w:szCs w:val="18"/>
                <w:lang w:eastAsia="en-GB"/>
              </w:rPr>
              <w:t>455</w:t>
            </w:r>
            <w:r w:rsidR="00766974" w:rsidRPr="007E5491">
              <w:rPr>
                <w:b/>
                <w:bCs/>
                <w:sz w:val="18"/>
                <w:szCs w:val="18"/>
                <w:lang w:eastAsia="en-GB"/>
              </w:rPr>
              <w:t xml:space="preserve"> </w:t>
            </w:r>
            <w:r w:rsidRPr="007E5491">
              <w:rPr>
                <w:b/>
                <w:bCs/>
                <w:sz w:val="18"/>
                <w:szCs w:val="18"/>
                <w:lang w:eastAsia="en-GB"/>
              </w:rPr>
              <w:t>310</w:t>
            </w:r>
          </w:p>
        </w:tc>
        <w:tc>
          <w:tcPr>
            <w:tcW w:w="1563" w:type="dxa"/>
            <w:tcBorders>
              <w:top w:val="single" w:sz="4" w:space="0" w:color="auto"/>
              <w:bottom w:val="single" w:sz="4" w:space="0" w:color="auto"/>
            </w:tcBorders>
            <w:shd w:val="clear" w:color="auto" w:fill="auto"/>
            <w:noWrap/>
            <w:vAlign w:val="bottom"/>
            <w:hideMark/>
          </w:tcPr>
          <w:p w14:paraId="0EC34D37" w14:textId="77B2AECD" w:rsidR="009511E4" w:rsidRPr="007E5491" w:rsidRDefault="009511E4" w:rsidP="00766974">
            <w:pPr>
              <w:suppressAutoHyphens w:val="0"/>
              <w:spacing w:before="40" w:after="40" w:line="220" w:lineRule="exact"/>
              <w:ind w:right="113"/>
              <w:jc w:val="right"/>
              <w:rPr>
                <w:b/>
                <w:bCs/>
                <w:sz w:val="18"/>
                <w:szCs w:val="18"/>
                <w:lang w:eastAsia="en-GB"/>
              </w:rPr>
            </w:pPr>
            <w:r w:rsidRPr="007E5491">
              <w:rPr>
                <w:b/>
                <w:bCs/>
                <w:sz w:val="18"/>
                <w:szCs w:val="18"/>
                <w:lang w:eastAsia="en-GB"/>
              </w:rPr>
              <w:t>440</w:t>
            </w:r>
            <w:r w:rsidR="00766974" w:rsidRPr="007E5491">
              <w:rPr>
                <w:b/>
                <w:bCs/>
                <w:sz w:val="18"/>
                <w:szCs w:val="18"/>
                <w:lang w:eastAsia="en-GB"/>
              </w:rPr>
              <w:t xml:space="preserve"> </w:t>
            </w:r>
            <w:r w:rsidRPr="007E5491">
              <w:rPr>
                <w:b/>
                <w:bCs/>
                <w:sz w:val="18"/>
                <w:szCs w:val="18"/>
                <w:lang w:eastAsia="en-GB"/>
              </w:rPr>
              <w:t>417</w:t>
            </w:r>
          </w:p>
        </w:tc>
        <w:tc>
          <w:tcPr>
            <w:tcW w:w="1563" w:type="dxa"/>
            <w:tcBorders>
              <w:top w:val="single" w:sz="4" w:space="0" w:color="auto"/>
              <w:bottom w:val="single" w:sz="4" w:space="0" w:color="auto"/>
            </w:tcBorders>
            <w:shd w:val="clear" w:color="auto" w:fill="auto"/>
            <w:noWrap/>
            <w:vAlign w:val="bottom"/>
            <w:hideMark/>
          </w:tcPr>
          <w:p w14:paraId="7575FCF6" w14:textId="2F7DD025" w:rsidR="009511E4" w:rsidRPr="007E5491" w:rsidRDefault="009511E4" w:rsidP="00766974">
            <w:pPr>
              <w:suppressAutoHyphens w:val="0"/>
              <w:spacing w:before="40" w:after="40" w:line="220" w:lineRule="exact"/>
              <w:ind w:right="113"/>
              <w:jc w:val="right"/>
              <w:rPr>
                <w:b/>
                <w:bCs/>
                <w:sz w:val="18"/>
                <w:szCs w:val="18"/>
                <w:lang w:eastAsia="en-GB"/>
              </w:rPr>
            </w:pPr>
            <w:r w:rsidRPr="007E5491">
              <w:rPr>
                <w:b/>
                <w:bCs/>
                <w:sz w:val="18"/>
                <w:szCs w:val="18"/>
                <w:lang w:eastAsia="en-GB"/>
              </w:rPr>
              <w:t>517</w:t>
            </w:r>
            <w:r w:rsidR="00766974" w:rsidRPr="007E5491">
              <w:rPr>
                <w:b/>
                <w:bCs/>
                <w:sz w:val="18"/>
                <w:szCs w:val="18"/>
                <w:lang w:eastAsia="en-GB"/>
              </w:rPr>
              <w:t xml:space="preserve"> </w:t>
            </w:r>
            <w:r w:rsidRPr="007E5491">
              <w:rPr>
                <w:b/>
                <w:bCs/>
                <w:sz w:val="18"/>
                <w:szCs w:val="18"/>
                <w:lang w:eastAsia="en-GB"/>
              </w:rPr>
              <w:t>204</w:t>
            </w:r>
          </w:p>
        </w:tc>
        <w:tc>
          <w:tcPr>
            <w:tcW w:w="1563" w:type="dxa"/>
            <w:tcBorders>
              <w:top w:val="single" w:sz="4" w:space="0" w:color="auto"/>
              <w:bottom w:val="single" w:sz="4" w:space="0" w:color="auto"/>
            </w:tcBorders>
            <w:shd w:val="clear" w:color="auto" w:fill="auto"/>
            <w:noWrap/>
            <w:vAlign w:val="bottom"/>
            <w:hideMark/>
          </w:tcPr>
          <w:p w14:paraId="4A765C3B" w14:textId="05C3D7DC" w:rsidR="009511E4" w:rsidRPr="007E5491" w:rsidRDefault="009511E4" w:rsidP="00766974">
            <w:pPr>
              <w:suppressAutoHyphens w:val="0"/>
              <w:spacing w:before="40" w:after="40" w:line="220" w:lineRule="exact"/>
              <w:ind w:right="113"/>
              <w:jc w:val="right"/>
              <w:rPr>
                <w:b/>
                <w:bCs/>
                <w:sz w:val="18"/>
                <w:szCs w:val="18"/>
                <w:lang w:eastAsia="en-GB"/>
              </w:rPr>
            </w:pPr>
            <w:r w:rsidRPr="007E5491">
              <w:rPr>
                <w:b/>
                <w:bCs/>
                <w:sz w:val="18"/>
                <w:szCs w:val="18"/>
                <w:lang w:eastAsia="en-GB"/>
              </w:rPr>
              <w:t>555</w:t>
            </w:r>
            <w:r w:rsidR="00766974" w:rsidRPr="007E5491">
              <w:rPr>
                <w:b/>
                <w:bCs/>
                <w:sz w:val="18"/>
                <w:szCs w:val="18"/>
                <w:lang w:eastAsia="en-GB"/>
              </w:rPr>
              <w:t xml:space="preserve"> </w:t>
            </w:r>
            <w:r w:rsidRPr="007E5491">
              <w:rPr>
                <w:b/>
                <w:bCs/>
                <w:sz w:val="18"/>
                <w:szCs w:val="18"/>
                <w:lang w:eastAsia="en-GB"/>
              </w:rPr>
              <w:t>245</w:t>
            </w:r>
          </w:p>
        </w:tc>
      </w:tr>
      <w:tr w:rsidR="009511E4" w:rsidRPr="00766974" w14:paraId="75696839" w14:textId="77777777" w:rsidTr="00441B4B">
        <w:tc>
          <w:tcPr>
            <w:tcW w:w="3104" w:type="dxa"/>
            <w:tcBorders>
              <w:top w:val="single" w:sz="4" w:space="0" w:color="auto"/>
            </w:tcBorders>
            <w:shd w:val="clear" w:color="auto" w:fill="auto"/>
            <w:noWrap/>
            <w:hideMark/>
          </w:tcPr>
          <w:p w14:paraId="29B979D7"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GDP (in bn. ISK)</w:t>
            </w:r>
          </w:p>
        </w:tc>
        <w:tc>
          <w:tcPr>
            <w:tcW w:w="1563" w:type="dxa"/>
            <w:tcBorders>
              <w:top w:val="single" w:sz="4" w:space="0" w:color="auto"/>
            </w:tcBorders>
            <w:shd w:val="clear" w:color="auto" w:fill="auto"/>
            <w:noWrap/>
            <w:vAlign w:val="bottom"/>
            <w:hideMark/>
          </w:tcPr>
          <w:p w14:paraId="4B840140" w14:textId="3489E06D"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1</w:t>
            </w:r>
            <w:r w:rsidR="00766974">
              <w:rPr>
                <w:sz w:val="18"/>
                <w:szCs w:val="18"/>
                <w:lang w:eastAsia="en-GB"/>
              </w:rPr>
              <w:t xml:space="preserve"> </w:t>
            </w:r>
            <w:r w:rsidRPr="00766974">
              <w:rPr>
                <w:sz w:val="18"/>
                <w:szCs w:val="18"/>
                <w:lang w:eastAsia="en-GB"/>
              </w:rPr>
              <w:t>899</w:t>
            </w:r>
            <w:r w:rsidR="00766974">
              <w:rPr>
                <w:sz w:val="18"/>
                <w:szCs w:val="18"/>
                <w:lang w:eastAsia="en-GB"/>
              </w:rPr>
              <w:t xml:space="preserve"> </w:t>
            </w:r>
            <w:r w:rsidRPr="00766974">
              <w:rPr>
                <w:sz w:val="18"/>
                <w:szCs w:val="18"/>
                <w:lang w:eastAsia="en-GB"/>
              </w:rPr>
              <w:t>680</w:t>
            </w:r>
          </w:p>
        </w:tc>
        <w:tc>
          <w:tcPr>
            <w:tcW w:w="1563" w:type="dxa"/>
            <w:tcBorders>
              <w:top w:val="single" w:sz="4" w:space="0" w:color="auto"/>
            </w:tcBorders>
            <w:shd w:val="clear" w:color="auto" w:fill="auto"/>
            <w:noWrap/>
            <w:vAlign w:val="bottom"/>
            <w:hideMark/>
          </w:tcPr>
          <w:p w14:paraId="2230CD6B" w14:textId="040A30AC" w:rsidR="009511E4" w:rsidRPr="00766974" w:rsidRDefault="009511E4" w:rsidP="00766974">
            <w:pPr>
              <w:suppressAutoHyphens w:val="0"/>
              <w:spacing w:before="40" w:after="40" w:line="220" w:lineRule="exact"/>
              <w:ind w:right="113"/>
              <w:jc w:val="right"/>
              <w:rPr>
                <w:sz w:val="18"/>
                <w:szCs w:val="22"/>
                <w:lang w:eastAsia="en-GB"/>
              </w:rPr>
            </w:pPr>
            <w:r w:rsidRPr="00766974">
              <w:rPr>
                <w:sz w:val="18"/>
                <w:szCs w:val="22"/>
                <w:lang w:eastAsia="en-GB"/>
              </w:rPr>
              <w:t>2</w:t>
            </w:r>
            <w:r w:rsidR="00766974">
              <w:rPr>
                <w:sz w:val="18"/>
                <w:szCs w:val="22"/>
                <w:lang w:eastAsia="en-GB"/>
              </w:rPr>
              <w:t xml:space="preserve"> </w:t>
            </w:r>
            <w:r w:rsidRPr="00766974">
              <w:rPr>
                <w:sz w:val="18"/>
                <w:szCs w:val="22"/>
                <w:lang w:eastAsia="en-GB"/>
              </w:rPr>
              <w:t>020</w:t>
            </w:r>
            <w:r w:rsidR="00766974">
              <w:rPr>
                <w:sz w:val="18"/>
                <w:szCs w:val="22"/>
                <w:lang w:eastAsia="en-GB"/>
              </w:rPr>
              <w:t xml:space="preserve"> </w:t>
            </w:r>
            <w:r w:rsidRPr="00766974">
              <w:rPr>
                <w:sz w:val="18"/>
                <w:szCs w:val="22"/>
                <w:lang w:eastAsia="en-GB"/>
              </w:rPr>
              <w:t>546</w:t>
            </w:r>
          </w:p>
        </w:tc>
        <w:tc>
          <w:tcPr>
            <w:tcW w:w="1563" w:type="dxa"/>
            <w:tcBorders>
              <w:top w:val="single" w:sz="4" w:space="0" w:color="auto"/>
            </w:tcBorders>
            <w:shd w:val="clear" w:color="auto" w:fill="auto"/>
            <w:noWrap/>
            <w:vAlign w:val="bottom"/>
            <w:hideMark/>
          </w:tcPr>
          <w:p w14:paraId="45453B31" w14:textId="73B2B134" w:rsidR="009511E4" w:rsidRPr="00766974" w:rsidRDefault="009511E4" w:rsidP="00766974">
            <w:pPr>
              <w:suppressAutoHyphens w:val="0"/>
              <w:spacing w:before="40" w:after="40" w:line="220" w:lineRule="exact"/>
              <w:ind w:right="113"/>
              <w:jc w:val="right"/>
              <w:rPr>
                <w:sz w:val="18"/>
                <w:szCs w:val="22"/>
                <w:lang w:eastAsia="en-GB"/>
              </w:rPr>
            </w:pPr>
            <w:r w:rsidRPr="00766974">
              <w:rPr>
                <w:sz w:val="18"/>
                <w:szCs w:val="22"/>
                <w:lang w:eastAsia="en-GB"/>
              </w:rPr>
              <w:t>2</w:t>
            </w:r>
            <w:r w:rsidR="00766974">
              <w:rPr>
                <w:sz w:val="18"/>
                <w:szCs w:val="22"/>
                <w:lang w:eastAsia="en-GB"/>
              </w:rPr>
              <w:t xml:space="preserve"> </w:t>
            </w:r>
            <w:r w:rsidRPr="00766974">
              <w:rPr>
                <w:sz w:val="18"/>
                <w:szCs w:val="22"/>
                <w:lang w:eastAsia="en-GB"/>
              </w:rPr>
              <w:t>234</w:t>
            </w:r>
            <w:r w:rsidR="00766974">
              <w:rPr>
                <w:sz w:val="18"/>
                <w:szCs w:val="22"/>
                <w:lang w:eastAsia="en-GB"/>
              </w:rPr>
              <w:t xml:space="preserve"> </w:t>
            </w:r>
            <w:r w:rsidRPr="00766974">
              <w:rPr>
                <w:sz w:val="18"/>
                <w:szCs w:val="22"/>
                <w:lang w:eastAsia="en-GB"/>
              </w:rPr>
              <w:t>999</w:t>
            </w:r>
          </w:p>
        </w:tc>
        <w:tc>
          <w:tcPr>
            <w:tcW w:w="1563" w:type="dxa"/>
            <w:tcBorders>
              <w:top w:val="single" w:sz="4" w:space="0" w:color="auto"/>
            </w:tcBorders>
            <w:shd w:val="clear" w:color="auto" w:fill="auto"/>
            <w:noWrap/>
            <w:vAlign w:val="bottom"/>
            <w:hideMark/>
          </w:tcPr>
          <w:p w14:paraId="0BFC9EEC" w14:textId="63768827" w:rsidR="009511E4" w:rsidRPr="00766974" w:rsidRDefault="009511E4" w:rsidP="00766974">
            <w:pPr>
              <w:suppressAutoHyphens w:val="0"/>
              <w:spacing w:before="40" w:after="40" w:line="220" w:lineRule="exact"/>
              <w:ind w:right="113"/>
              <w:jc w:val="right"/>
              <w:rPr>
                <w:sz w:val="18"/>
                <w:szCs w:val="22"/>
                <w:lang w:eastAsia="en-GB"/>
              </w:rPr>
            </w:pPr>
            <w:r w:rsidRPr="00766974">
              <w:rPr>
                <w:sz w:val="18"/>
                <w:szCs w:val="22"/>
                <w:lang w:eastAsia="en-GB"/>
              </w:rPr>
              <w:t>2</w:t>
            </w:r>
            <w:r w:rsidR="00766974">
              <w:rPr>
                <w:sz w:val="18"/>
                <w:szCs w:val="22"/>
                <w:lang w:eastAsia="en-GB"/>
              </w:rPr>
              <w:t xml:space="preserve"> </w:t>
            </w:r>
            <w:r w:rsidRPr="00766974">
              <w:rPr>
                <w:sz w:val="18"/>
                <w:szCs w:val="22"/>
                <w:lang w:eastAsia="en-GB"/>
              </w:rPr>
              <w:t>452</w:t>
            </w:r>
            <w:r w:rsidR="00766974">
              <w:rPr>
                <w:sz w:val="18"/>
                <w:szCs w:val="22"/>
                <w:lang w:eastAsia="en-GB"/>
              </w:rPr>
              <w:t xml:space="preserve"> </w:t>
            </w:r>
            <w:r w:rsidRPr="00766974">
              <w:rPr>
                <w:sz w:val="18"/>
                <w:szCs w:val="22"/>
                <w:lang w:eastAsia="en-GB"/>
              </w:rPr>
              <w:t>970</w:t>
            </w:r>
          </w:p>
        </w:tc>
      </w:tr>
      <w:tr w:rsidR="009511E4" w:rsidRPr="00766974" w14:paraId="30151C5E" w14:textId="77777777" w:rsidTr="00766974">
        <w:tc>
          <w:tcPr>
            <w:tcW w:w="3104" w:type="dxa"/>
            <w:shd w:val="clear" w:color="auto" w:fill="auto"/>
            <w:noWrap/>
            <w:hideMark/>
          </w:tcPr>
          <w:p w14:paraId="67D03E27" w14:textId="77777777" w:rsidR="009511E4" w:rsidRPr="00766974" w:rsidRDefault="009511E4" w:rsidP="00766974">
            <w:pPr>
              <w:suppressAutoHyphens w:val="0"/>
              <w:spacing w:before="40" w:after="40" w:line="220" w:lineRule="exact"/>
              <w:ind w:right="113"/>
              <w:rPr>
                <w:sz w:val="18"/>
                <w:szCs w:val="18"/>
                <w:lang w:eastAsia="en-GB"/>
              </w:rPr>
            </w:pPr>
            <w:r w:rsidRPr="00766974">
              <w:rPr>
                <w:sz w:val="18"/>
                <w:szCs w:val="22"/>
                <w:lang w:eastAsia="en-GB"/>
              </w:rPr>
              <w:t>Social expenditures/GDP</w:t>
            </w:r>
          </w:p>
        </w:tc>
        <w:tc>
          <w:tcPr>
            <w:tcW w:w="1563" w:type="dxa"/>
            <w:shd w:val="clear" w:color="auto" w:fill="auto"/>
            <w:noWrap/>
            <w:vAlign w:val="bottom"/>
            <w:hideMark/>
          </w:tcPr>
          <w:p w14:paraId="3AED4A4A" w14:textId="7777777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0.2</w:t>
            </w:r>
          </w:p>
        </w:tc>
        <w:tc>
          <w:tcPr>
            <w:tcW w:w="1563" w:type="dxa"/>
            <w:shd w:val="clear" w:color="auto" w:fill="auto"/>
            <w:noWrap/>
            <w:vAlign w:val="bottom"/>
            <w:hideMark/>
          </w:tcPr>
          <w:p w14:paraId="3C47D6D8" w14:textId="7777777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0.2</w:t>
            </w:r>
          </w:p>
        </w:tc>
        <w:tc>
          <w:tcPr>
            <w:tcW w:w="1563" w:type="dxa"/>
            <w:shd w:val="clear" w:color="auto" w:fill="auto"/>
            <w:noWrap/>
            <w:vAlign w:val="bottom"/>
            <w:hideMark/>
          </w:tcPr>
          <w:p w14:paraId="2B09EDC4" w14:textId="7777777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0.2</w:t>
            </w:r>
          </w:p>
        </w:tc>
        <w:tc>
          <w:tcPr>
            <w:tcW w:w="1563" w:type="dxa"/>
            <w:shd w:val="clear" w:color="auto" w:fill="auto"/>
            <w:noWrap/>
            <w:vAlign w:val="bottom"/>
            <w:hideMark/>
          </w:tcPr>
          <w:p w14:paraId="36F3551D" w14:textId="77777777" w:rsidR="009511E4" w:rsidRPr="00766974" w:rsidRDefault="009511E4" w:rsidP="00766974">
            <w:pPr>
              <w:suppressAutoHyphens w:val="0"/>
              <w:spacing w:before="40" w:after="40" w:line="220" w:lineRule="exact"/>
              <w:ind w:right="113"/>
              <w:jc w:val="right"/>
              <w:rPr>
                <w:sz w:val="18"/>
                <w:szCs w:val="18"/>
                <w:lang w:eastAsia="en-GB"/>
              </w:rPr>
            </w:pPr>
            <w:r w:rsidRPr="00766974">
              <w:rPr>
                <w:sz w:val="18"/>
                <w:szCs w:val="18"/>
                <w:lang w:eastAsia="en-GB"/>
              </w:rPr>
              <w:t>0.2</w:t>
            </w:r>
          </w:p>
        </w:tc>
      </w:tr>
    </w:tbl>
    <w:p w14:paraId="34EE0C07" w14:textId="77777777" w:rsidR="009511E4" w:rsidRPr="007110FA" w:rsidRDefault="009511E4" w:rsidP="009511E4">
      <w:pPr>
        <w:pStyle w:val="H23G"/>
      </w:pPr>
      <w:r w:rsidRPr="007110FA">
        <w:rPr>
          <w:rFonts w:eastAsiaTheme="minorHAnsi"/>
        </w:rPr>
        <w:tab/>
      </w:r>
      <w:r>
        <w:rPr>
          <w:rFonts w:eastAsiaTheme="minorHAnsi"/>
        </w:rPr>
        <w:t>5.</w:t>
      </w:r>
      <w:r w:rsidRPr="007110FA">
        <w:rPr>
          <w:rFonts w:eastAsiaTheme="minorHAnsi"/>
        </w:rPr>
        <w:tab/>
      </w:r>
      <w:r w:rsidRPr="007110FA">
        <w:t>Health</w:t>
      </w:r>
    </w:p>
    <w:p w14:paraId="2B504621" w14:textId="2989530A" w:rsidR="009511E4" w:rsidRDefault="009511E4" w:rsidP="009511E4">
      <w:pPr>
        <w:pStyle w:val="SingleTxtG"/>
      </w:pPr>
      <w:r>
        <w:t>13.</w:t>
      </w:r>
      <w:r>
        <w:tab/>
      </w:r>
      <w:r w:rsidRPr="007110FA">
        <w:t>The table below shows infant mortality (deaths within the first year of life per 1000 live births) for the period 2014</w:t>
      </w:r>
      <w:r w:rsidR="004B419F">
        <w:t>–</w:t>
      </w:r>
      <w:r w:rsidRPr="007110FA">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0"/>
        <w:gridCol w:w="4640"/>
      </w:tblGrid>
      <w:tr w:rsidR="009511E4" w:rsidRPr="002E3F5F" w14:paraId="5648C1A7" w14:textId="77777777" w:rsidTr="002E3F5F">
        <w:trPr>
          <w:tblHeader/>
        </w:trPr>
        <w:tc>
          <w:tcPr>
            <w:tcW w:w="2835" w:type="dxa"/>
            <w:tcBorders>
              <w:top w:val="single" w:sz="4" w:space="0" w:color="auto"/>
              <w:bottom w:val="single" w:sz="12" w:space="0" w:color="auto"/>
            </w:tcBorders>
            <w:shd w:val="clear" w:color="auto" w:fill="auto"/>
            <w:noWrap/>
            <w:vAlign w:val="bottom"/>
            <w:hideMark/>
          </w:tcPr>
          <w:p w14:paraId="419F34CF" w14:textId="77777777" w:rsidR="009511E4" w:rsidRPr="002E3F5F" w:rsidRDefault="009511E4" w:rsidP="002E3F5F">
            <w:pPr>
              <w:suppressAutoHyphens w:val="0"/>
              <w:spacing w:before="80" w:after="80" w:line="200" w:lineRule="exact"/>
              <w:ind w:right="113"/>
              <w:rPr>
                <w:i/>
                <w:iCs/>
                <w:sz w:val="16"/>
                <w:szCs w:val="18"/>
                <w:lang w:eastAsia="en-GB"/>
              </w:rPr>
            </w:pPr>
            <w:r w:rsidRPr="002E3F5F">
              <w:rPr>
                <w:i/>
                <w:iCs/>
                <w:sz w:val="16"/>
                <w:szCs w:val="24"/>
                <w:lang w:eastAsia="en-GB"/>
              </w:rPr>
              <w:lastRenderedPageBreak/>
              <w:t>Year</w:t>
            </w:r>
          </w:p>
        </w:tc>
        <w:tc>
          <w:tcPr>
            <w:tcW w:w="4820" w:type="dxa"/>
            <w:tcBorders>
              <w:top w:val="single" w:sz="4" w:space="0" w:color="auto"/>
              <w:bottom w:val="single" w:sz="12" w:space="0" w:color="auto"/>
            </w:tcBorders>
            <w:shd w:val="clear" w:color="auto" w:fill="auto"/>
            <w:noWrap/>
            <w:vAlign w:val="bottom"/>
            <w:hideMark/>
          </w:tcPr>
          <w:p w14:paraId="13B9B45B" w14:textId="77777777" w:rsidR="009511E4" w:rsidRPr="002E3F5F" w:rsidRDefault="009511E4" w:rsidP="002E3F5F">
            <w:pPr>
              <w:suppressAutoHyphens w:val="0"/>
              <w:spacing w:before="80" w:after="80" w:line="200" w:lineRule="exact"/>
              <w:ind w:right="113"/>
              <w:jc w:val="right"/>
              <w:rPr>
                <w:i/>
                <w:sz w:val="16"/>
                <w:szCs w:val="22"/>
                <w:lang w:eastAsia="en-GB"/>
              </w:rPr>
            </w:pPr>
            <w:r w:rsidRPr="002E3F5F">
              <w:rPr>
                <w:i/>
                <w:sz w:val="16"/>
                <w:szCs w:val="22"/>
                <w:lang w:eastAsia="en-GB"/>
              </w:rPr>
              <w:t>Deaths under one year of age per 1000 live births</w:t>
            </w:r>
          </w:p>
        </w:tc>
      </w:tr>
      <w:tr w:rsidR="009511E4" w:rsidRPr="002E3F5F" w14:paraId="3B90AB8A" w14:textId="77777777" w:rsidTr="002E3F5F">
        <w:tc>
          <w:tcPr>
            <w:tcW w:w="2835" w:type="dxa"/>
            <w:tcBorders>
              <w:top w:val="single" w:sz="12" w:space="0" w:color="auto"/>
            </w:tcBorders>
            <w:shd w:val="clear" w:color="auto" w:fill="auto"/>
            <w:noWrap/>
            <w:hideMark/>
          </w:tcPr>
          <w:p w14:paraId="4039FF28"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2014</w:t>
            </w:r>
          </w:p>
        </w:tc>
        <w:tc>
          <w:tcPr>
            <w:tcW w:w="4820" w:type="dxa"/>
            <w:tcBorders>
              <w:top w:val="single" w:sz="12" w:space="0" w:color="auto"/>
            </w:tcBorders>
            <w:shd w:val="clear" w:color="auto" w:fill="auto"/>
            <w:noWrap/>
            <w:vAlign w:val="bottom"/>
            <w:hideMark/>
          </w:tcPr>
          <w:p w14:paraId="0BFE730F" w14:textId="37F00346"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2</w:t>
            </w:r>
            <w:r w:rsidR="002E3F5F">
              <w:rPr>
                <w:sz w:val="18"/>
                <w:szCs w:val="18"/>
                <w:lang w:eastAsia="en-GB"/>
              </w:rPr>
              <w:t>.</w:t>
            </w:r>
            <w:r w:rsidRPr="002E3F5F">
              <w:rPr>
                <w:sz w:val="18"/>
                <w:szCs w:val="18"/>
                <w:lang w:eastAsia="en-GB"/>
              </w:rPr>
              <w:t>1</w:t>
            </w:r>
          </w:p>
        </w:tc>
      </w:tr>
      <w:tr w:rsidR="009511E4" w:rsidRPr="002E3F5F" w14:paraId="725CDE4C" w14:textId="77777777" w:rsidTr="002E3F5F">
        <w:tc>
          <w:tcPr>
            <w:tcW w:w="2835" w:type="dxa"/>
            <w:shd w:val="clear" w:color="auto" w:fill="auto"/>
            <w:noWrap/>
            <w:hideMark/>
          </w:tcPr>
          <w:p w14:paraId="3811A39A"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2015</w:t>
            </w:r>
          </w:p>
        </w:tc>
        <w:tc>
          <w:tcPr>
            <w:tcW w:w="4820" w:type="dxa"/>
            <w:shd w:val="clear" w:color="auto" w:fill="auto"/>
            <w:noWrap/>
            <w:vAlign w:val="bottom"/>
            <w:hideMark/>
          </w:tcPr>
          <w:p w14:paraId="17BE15F4" w14:textId="4524F33A"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2</w:t>
            </w:r>
            <w:r w:rsidR="002E3F5F">
              <w:rPr>
                <w:sz w:val="18"/>
                <w:szCs w:val="18"/>
                <w:lang w:eastAsia="en-GB"/>
              </w:rPr>
              <w:t>.</w:t>
            </w:r>
            <w:r w:rsidRPr="002E3F5F">
              <w:rPr>
                <w:sz w:val="18"/>
                <w:szCs w:val="18"/>
                <w:lang w:eastAsia="en-GB"/>
              </w:rPr>
              <w:t>1</w:t>
            </w:r>
          </w:p>
        </w:tc>
      </w:tr>
      <w:tr w:rsidR="009511E4" w:rsidRPr="002E3F5F" w14:paraId="389982AE" w14:textId="77777777" w:rsidTr="002E3F5F">
        <w:tc>
          <w:tcPr>
            <w:tcW w:w="2835" w:type="dxa"/>
            <w:shd w:val="clear" w:color="auto" w:fill="auto"/>
            <w:noWrap/>
            <w:hideMark/>
          </w:tcPr>
          <w:p w14:paraId="6FC8ED56"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2016</w:t>
            </w:r>
          </w:p>
        </w:tc>
        <w:tc>
          <w:tcPr>
            <w:tcW w:w="4820" w:type="dxa"/>
            <w:shd w:val="clear" w:color="auto" w:fill="auto"/>
            <w:noWrap/>
            <w:vAlign w:val="bottom"/>
            <w:hideMark/>
          </w:tcPr>
          <w:p w14:paraId="0A45F375" w14:textId="055E2CFF"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0</w:t>
            </w:r>
            <w:r w:rsidR="002E3F5F">
              <w:rPr>
                <w:sz w:val="18"/>
                <w:szCs w:val="18"/>
                <w:lang w:eastAsia="en-GB"/>
              </w:rPr>
              <w:t>.</w:t>
            </w:r>
            <w:r w:rsidRPr="002E3F5F">
              <w:rPr>
                <w:sz w:val="18"/>
                <w:szCs w:val="18"/>
                <w:lang w:eastAsia="en-GB"/>
              </w:rPr>
              <w:t>7</w:t>
            </w:r>
          </w:p>
        </w:tc>
      </w:tr>
      <w:tr w:rsidR="009511E4" w:rsidRPr="002E3F5F" w14:paraId="0B30A1C5" w14:textId="77777777" w:rsidTr="002E3F5F">
        <w:tc>
          <w:tcPr>
            <w:tcW w:w="2835" w:type="dxa"/>
            <w:shd w:val="clear" w:color="auto" w:fill="auto"/>
            <w:noWrap/>
            <w:hideMark/>
          </w:tcPr>
          <w:p w14:paraId="7437295F"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2017</w:t>
            </w:r>
          </w:p>
        </w:tc>
        <w:tc>
          <w:tcPr>
            <w:tcW w:w="4820" w:type="dxa"/>
            <w:shd w:val="clear" w:color="auto" w:fill="auto"/>
            <w:noWrap/>
            <w:vAlign w:val="bottom"/>
            <w:hideMark/>
          </w:tcPr>
          <w:p w14:paraId="033B0B64" w14:textId="1F61F98F"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2</w:t>
            </w:r>
            <w:r w:rsidR="002E3F5F">
              <w:rPr>
                <w:sz w:val="18"/>
                <w:szCs w:val="18"/>
                <w:lang w:eastAsia="en-GB"/>
              </w:rPr>
              <w:t>.</w:t>
            </w:r>
            <w:r w:rsidRPr="002E3F5F">
              <w:rPr>
                <w:sz w:val="18"/>
                <w:szCs w:val="18"/>
                <w:lang w:eastAsia="en-GB"/>
              </w:rPr>
              <w:t>7</w:t>
            </w:r>
          </w:p>
        </w:tc>
      </w:tr>
      <w:tr w:rsidR="009511E4" w:rsidRPr="002E3F5F" w14:paraId="180F2EA1" w14:textId="77777777" w:rsidTr="002E3F5F">
        <w:tc>
          <w:tcPr>
            <w:tcW w:w="2835" w:type="dxa"/>
            <w:shd w:val="clear" w:color="auto" w:fill="auto"/>
            <w:noWrap/>
            <w:hideMark/>
          </w:tcPr>
          <w:p w14:paraId="63BABD03"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2018</w:t>
            </w:r>
          </w:p>
        </w:tc>
        <w:tc>
          <w:tcPr>
            <w:tcW w:w="4820" w:type="dxa"/>
            <w:shd w:val="clear" w:color="auto" w:fill="auto"/>
            <w:noWrap/>
            <w:vAlign w:val="bottom"/>
            <w:hideMark/>
          </w:tcPr>
          <w:p w14:paraId="0DF200A3" w14:textId="77777777"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1.7</w:t>
            </w:r>
          </w:p>
        </w:tc>
      </w:tr>
      <w:tr w:rsidR="009511E4" w:rsidRPr="002E3F5F" w14:paraId="43586CC6" w14:textId="77777777" w:rsidTr="002E3F5F">
        <w:tc>
          <w:tcPr>
            <w:tcW w:w="2835" w:type="dxa"/>
            <w:shd w:val="clear" w:color="auto" w:fill="auto"/>
            <w:noWrap/>
            <w:hideMark/>
          </w:tcPr>
          <w:p w14:paraId="197C9FEC" w14:textId="77777777" w:rsidR="009511E4" w:rsidRPr="002E3F5F" w:rsidRDefault="009511E4" w:rsidP="002E3F5F">
            <w:pPr>
              <w:suppressAutoHyphens w:val="0"/>
              <w:spacing w:before="40" w:after="40" w:line="220" w:lineRule="exact"/>
              <w:ind w:right="113"/>
              <w:rPr>
                <w:sz w:val="18"/>
                <w:szCs w:val="18"/>
                <w:lang w:eastAsia="en-GB"/>
              </w:rPr>
            </w:pPr>
            <w:r w:rsidRPr="002E3F5F">
              <w:rPr>
                <w:sz w:val="18"/>
                <w:szCs w:val="24"/>
                <w:lang w:eastAsia="en-GB"/>
              </w:rPr>
              <w:t>2019</w:t>
            </w:r>
          </w:p>
        </w:tc>
        <w:tc>
          <w:tcPr>
            <w:tcW w:w="4820" w:type="dxa"/>
            <w:shd w:val="clear" w:color="auto" w:fill="auto"/>
            <w:noWrap/>
            <w:vAlign w:val="bottom"/>
            <w:hideMark/>
          </w:tcPr>
          <w:p w14:paraId="5D0FD482" w14:textId="77777777" w:rsidR="009511E4" w:rsidRPr="002E3F5F" w:rsidRDefault="009511E4" w:rsidP="002E3F5F">
            <w:pPr>
              <w:suppressAutoHyphens w:val="0"/>
              <w:spacing w:before="40" w:after="40" w:line="220" w:lineRule="exact"/>
              <w:ind w:right="113"/>
              <w:jc w:val="right"/>
              <w:rPr>
                <w:sz w:val="18"/>
                <w:szCs w:val="18"/>
                <w:lang w:eastAsia="en-GB"/>
              </w:rPr>
            </w:pPr>
            <w:r w:rsidRPr="002E3F5F">
              <w:rPr>
                <w:sz w:val="18"/>
                <w:szCs w:val="18"/>
                <w:lang w:eastAsia="en-GB"/>
              </w:rPr>
              <w:t>1.1</w:t>
            </w:r>
          </w:p>
        </w:tc>
      </w:tr>
    </w:tbl>
    <w:p w14:paraId="02F9D178" w14:textId="3B9FC144" w:rsidR="009511E4" w:rsidRPr="008D7E82" w:rsidRDefault="009511E4" w:rsidP="002E3F5F">
      <w:pPr>
        <w:pStyle w:val="SingleTxtG"/>
        <w:spacing w:before="240"/>
        <w:rPr>
          <w:b/>
        </w:rPr>
      </w:pPr>
      <w:r w:rsidRPr="008D7E82">
        <w:t>14.</w:t>
      </w:r>
      <w:r w:rsidRPr="008D7E82">
        <w:tab/>
        <w:t>In the period 2010</w:t>
      </w:r>
      <w:r w:rsidR="00C91AE1">
        <w:t>–</w:t>
      </w:r>
      <w:r w:rsidRPr="008D7E82">
        <w:t xml:space="preserve">2019 one incident of </w:t>
      </w:r>
      <w:r w:rsidRPr="008D7E82">
        <w:rPr>
          <w:i/>
        </w:rPr>
        <w:t>maternal mortality</w:t>
      </w:r>
      <w:r w:rsidRPr="008D7E82">
        <w:t xml:space="preserve"> occurred (in 2011) and maternal mortality ratio (MMR) was in 2017 estimated to be 4 per 100,000 live births in Iceland.</w:t>
      </w:r>
    </w:p>
    <w:p w14:paraId="44E5A642" w14:textId="0F2BAD80" w:rsidR="009511E4" w:rsidRPr="00867787" w:rsidRDefault="00CE5569" w:rsidP="00107519">
      <w:pPr>
        <w:pStyle w:val="H4G"/>
        <w:rPr>
          <w:b/>
        </w:rPr>
      </w:pPr>
      <w:r>
        <w:tab/>
      </w:r>
      <w:r>
        <w:tab/>
      </w:r>
      <w:r w:rsidR="009511E4" w:rsidRPr="00867787">
        <w:t>The table below shows the number of induced abortions by age for the period 2011</w:t>
      </w:r>
      <w:r w:rsidR="00C91AE1">
        <w:t>–</w:t>
      </w:r>
      <w:r w:rsidR="009511E4" w:rsidRPr="00867787">
        <w:t>2018</w:t>
      </w:r>
      <w:r w:rsidR="00107519">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744"/>
        <w:gridCol w:w="744"/>
        <w:gridCol w:w="744"/>
        <w:gridCol w:w="744"/>
        <w:gridCol w:w="744"/>
        <w:gridCol w:w="744"/>
        <w:gridCol w:w="744"/>
        <w:gridCol w:w="744"/>
      </w:tblGrid>
      <w:tr w:rsidR="007123C7" w:rsidRPr="009C3088" w14:paraId="41882BD5" w14:textId="77777777" w:rsidTr="007123C7">
        <w:trPr>
          <w:tblHeader/>
        </w:trPr>
        <w:tc>
          <w:tcPr>
            <w:tcW w:w="1418" w:type="dxa"/>
            <w:tcBorders>
              <w:top w:val="single" w:sz="4" w:space="0" w:color="auto"/>
              <w:bottom w:val="single" w:sz="12" w:space="0" w:color="auto"/>
            </w:tcBorders>
            <w:shd w:val="clear" w:color="auto" w:fill="auto"/>
            <w:vAlign w:val="bottom"/>
          </w:tcPr>
          <w:p w14:paraId="70C0E4B5" w14:textId="59C5A24A" w:rsidR="00217FA5" w:rsidRPr="009C3088" w:rsidRDefault="00217FA5" w:rsidP="009C3088">
            <w:pPr>
              <w:pStyle w:val="SingleTxtG"/>
              <w:tabs>
                <w:tab w:val="clear" w:pos="1701"/>
                <w:tab w:val="clear" w:pos="2268"/>
              </w:tabs>
              <w:suppressAutoHyphens w:val="0"/>
              <w:spacing w:before="80" w:after="80" w:line="200" w:lineRule="exact"/>
              <w:ind w:left="0" w:right="113"/>
              <w:jc w:val="left"/>
              <w:rPr>
                <w:i/>
                <w:sz w:val="16"/>
              </w:rPr>
            </w:pPr>
            <w:r w:rsidRPr="009C3088">
              <w:rPr>
                <w:i/>
                <w:sz w:val="16"/>
              </w:rPr>
              <w:t>Age</w:t>
            </w:r>
          </w:p>
        </w:tc>
        <w:tc>
          <w:tcPr>
            <w:tcW w:w="744" w:type="dxa"/>
            <w:tcBorders>
              <w:top w:val="single" w:sz="4" w:space="0" w:color="auto"/>
              <w:bottom w:val="single" w:sz="12" w:space="0" w:color="auto"/>
            </w:tcBorders>
            <w:shd w:val="clear" w:color="auto" w:fill="auto"/>
            <w:vAlign w:val="bottom"/>
          </w:tcPr>
          <w:p w14:paraId="7718F68B" w14:textId="0DEFDF1B"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2011</w:t>
            </w:r>
          </w:p>
        </w:tc>
        <w:tc>
          <w:tcPr>
            <w:tcW w:w="744" w:type="dxa"/>
            <w:tcBorders>
              <w:top w:val="single" w:sz="4" w:space="0" w:color="auto"/>
              <w:bottom w:val="single" w:sz="12" w:space="0" w:color="auto"/>
            </w:tcBorders>
            <w:shd w:val="clear" w:color="auto" w:fill="auto"/>
            <w:vAlign w:val="bottom"/>
          </w:tcPr>
          <w:p w14:paraId="13B73C98" w14:textId="464EC9B4"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2012</w:t>
            </w:r>
          </w:p>
        </w:tc>
        <w:tc>
          <w:tcPr>
            <w:tcW w:w="744" w:type="dxa"/>
            <w:tcBorders>
              <w:top w:val="single" w:sz="4" w:space="0" w:color="auto"/>
              <w:bottom w:val="single" w:sz="12" w:space="0" w:color="auto"/>
            </w:tcBorders>
            <w:shd w:val="clear" w:color="auto" w:fill="auto"/>
            <w:vAlign w:val="bottom"/>
          </w:tcPr>
          <w:p w14:paraId="779C3DB3" w14:textId="579CCF63"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2013</w:t>
            </w:r>
          </w:p>
        </w:tc>
        <w:tc>
          <w:tcPr>
            <w:tcW w:w="744" w:type="dxa"/>
            <w:tcBorders>
              <w:top w:val="single" w:sz="4" w:space="0" w:color="auto"/>
              <w:bottom w:val="single" w:sz="12" w:space="0" w:color="auto"/>
            </w:tcBorders>
            <w:shd w:val="clear" w:color="auto" w:fill="auto"/>
            <w:vAlign w:val="bottom"/>
          </w:tcPr>
          <w:p w14:paraId="3FF7FBDB" w14:textId="35CCF05E"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2014</w:t>
            </w:r>
          </w:p>
        </w:tc>
        <w:tc>
          <w:tcPr>
            <w:tcW w:w="744" w:type="dxa"/>
            <w:tcBorders>
              <w:top w:val="single" w:sz="4" w:space="0" w:color="auto"/>
              <w:bottom w:val="single" w:sz="12" w:space="0" w:color="auto"/>
            </w:tcBorders>
            <w:shd w:val="clear" w:color="auto" w:fill="auto"/>
            <w:vAlign w:val="bottom"/>
          </w:tcPr>
          <w:p w14:paraId="2785D5E7" w14:textId="122E131A"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2015</w:t>
            </w:r>
          </w:p>
        </w:tc>
        <w:tc>
          <w:tcPr>
            <w:tcW w:w="744" w:type="dxa"/>
            <w:tcBorders>
              <w:top w:val="single" w:sz="4" w:space="0" w:color="auto"/>
              <w:bottom w:val="single" w:sz="12" w:space="0" w:color="auto"/>
            </w:tcBorders>
            <w:shd w:val="clear" w:color="auto" w:fill="auto"/>
            <w:vAlign w:val="bottom"/>
          </w:tcPr>
          <w:p w14:paraId="546BD47C" w14:textId="0C9F94D4"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2016</w:t>
            </w:r>
          </w:p>
        </w:tc>
        <w:tc>
          <w:tcPr>
            <w:tcW w:w="744" w:type="dxa"/>
            <w:tcBorders>
              <w:top w:val="single" w:sz="4" w:space="0" w:color="auto"/>
              <w:bottom w:val="single" w:sz="12" w:space="0" w:color="auto"/>
            </w:tcBorders>
            <w:shd w:val="clear" w:color="auto" w:fill="auto"/>
            <w:vAlign w:val="bottom"/>
          </w:tcPr>
          <w:p w14:paraId="47C38385" w14:textId="611D4E53"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2017</w:t>
            </w:r>
          </w:p>
        </w:tc>
        <w:tc>
          <w:tcPr>
            <w:tcW w:w="744" w:type="dxa"/>
            <w:tcBorders>
              <w:top w:val="single" w:sz="4" w:space="0" w:color="auto"/>
              <w:bottom w:val="single" w:sz="12" w:space="0" w:color="auto"/>
            </w:tcBorders>
            <w:shd w:val="clear" w:color="auto" w:fill="auto"/>
            <w:vAlign w:val="bottom"/>
          </w:tcPr>
          <w:p w14:paraId="3299636D" w14:textId="74D19D62" w:rsidR="00217FA5" w:rsidRPr="009C3088" w:rsidRDefault="00217FA5" w:rsidP="009C3088">
            <w:pPr>
              <w:pStyle w:val="SingleTxtG"/>
              <w:tabs>
                <w:tab w:val="clear" w:pos="1701"/>
                <w:tab w:val="clear" w:pos="2268"/>
              </w:tabs>
              <w:suppressAutoHyphens w:val="0"/>
              <w:spacing w:before="80" w:after="80" w:line="200" w:lineRule="exact"/>
              <w:ind w:left="0" w:right="113"/>
              <w:jc w:val="right"/>
              <w:rPr>
                <w:i/>
                <w:sz w:val="16"/>
              </w:rPr>
            </w:pPr>
            <w:r w:rsidRPr="009C3088">
              <w:rPr>
                <w:i/>
                <w:sz w:val="16"/>
              </w:rPr>
              <w:t>2018</w:t>
            </w:r>
          </w:p>
        </w:tc>
      </w:tr>
      <w:tr w:rsidR="007123C7" w:rsidRPr="009C3088" w14:paraId="45528443" w14:textId="77777777" w:rsidTr="007123C7">
        <w:tc>
          <w:tcPr>
            <w:tcW w:w="1418" w:type="dxa"/>
            <w:tcBorders>
              <w:top w:val="single" w:sz="12" w:space="0" w:color="auto"/>
            </w:tcBorders>
            <w:shd w:val="clear" w:color="auto" w:fill="auto"/>
          </w:tcPr>
          <w:p w14:paraId="20065F0D" w14:textId="31C2A99E"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Under 15 years</w:t>
            </w:r>
          </w:p>
        </w:tc>
        <w:tc>
          <w:tcPr>
            <w:tcW w:w="744" w:type="dxa"/>
            <w:tcBorders>
              <w:top w:val="single" w:sz="12" w:space="0" w:color="auto"/>
            </w:tcBorders>
            <w:shd w:val="clear" w:color="auto" w:fill="auto"/>
            <w:vAlign w:val="bottom"/>
          </w:tcPr>
          <w:p w14:paraId="71849BF4" w14:textId="13F1DEE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w:t>
            </w:r>
          </w:p>
        </w:tc>
        <w:tc>
          <w:tcPr>
            <w:tcW w:w="744" w:type="dxa"/>
            <w:tcBorders>
              <w:top w:val="single" w:sz="12" w:space="0" w:color="auto"/>
            </w:tcBorders>
            <w:shd w:val="clear" w:color="auto" w:fill="auto"/>
            <w:vAlign w:val="bottom"/>
          </w:tcPr>
          <w:p w14:paraId="075FD44F" w14:textId="1EC1D13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w:t>
            </w:r>
          </w:p>
        </w:tc>
        <w:tc>
          <w:tcPr>
            <w:tcW w:w="744" w:type="dxa"/>
            <w:tcBorders>
              <w:top w:val="single" w:sz="12" w:space="0" w:color="auto"/>
            </w:tcBorders>
            <w:shd w:val="clear" w:color="auto" w:fill="auto"/>
            <w:vAlign w:val="bottom"/>
          </w:tcPr>
          <w:p w14:paraId="02608723" w14:textId="0C8394BB"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w:t>
            </w:r>
          </w:p>
        </w:tc>
        <w:tc>
          <w:tcPr>
            <w:tcW w:w="744" w:type="dxa"/>
            <w:tcBorders>
              <w:top w:val="single" w:sz="12" w:space="0" w:color="auto"/>
            </w:tcBorders>
            <w:shd w:val="clear" w:color="auto" w:fill="auto"/>
            <w:vAlign w:val="bottom"/>
          </w:tcPr>
          <w:p w14:paraId="4C2CF22D" w14:textId="2EED7F6F"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w:t>
            </w:r>
          </w:p>
        </w:tc>
        <w:tc>
          <w:tcPr>
            <w:tcW w:w="744" w:type="dxa"/>
            <w:tcBorders>
              <w:top w:val="single" w:sz="12" w:space="0" w:color="auto"/>
            </w:tcBorders>
            <w:shd w:val="clear" w:color="auto" w:fill="auto"/>
            <w:vAlign w:val="bottom"/>
          </w:tcPr>
          <w:p w14:paraId="7353857C" w14:textId="683E9353"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0</w:t>
            </w:r>
          </w:p>
        </w:tc>
        <w:tc>
          <w:tcPr>
            <w:tcW w:w="744" w:type="dxa"/>
            <w:tcBorders>
              <w:top w:val="single" w:sz="12" w:space="0" w:color="auto"/>
            </w:tcBorders>
            <w:shd w:val="clear" w:color="auto" w:fill="auto"/>
            <w:vAlign w:val="bottom"/>
          </w:tcPr>
          <w:p w14:paraId="6634CE6C" w14:textId="43A6B45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w:t>
            </w:r>
          </w:p>
        </w:tc>
        <w:tc>
          <w:tcPr>
            <w:tcW w:w="744" w:type="dxa"/>
            <w:tcBorders>
              <w:top w:val="single" w:sz="12" w:space="0" w:color="auto"/>
            </w:tcBorders>
            <w:shd w:val="clear" w:color="auto" w:fill="auto"/>
            <w:vAlign w:val="bottom"/>
          </w:tcPr>
          <w:p w14:paraId="12DFE020" w14:textId="6D622C2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w:t>
            </w:r>
          </w:p>
        </w:tc>
        <w:tc>
          <w:tcPr>
            <w:tcW w:w="744" w:type="dxa"/>
            <w:tcBorders>
              <w:top w:val="single" w:sz="12" w:space="0" w:color="auto"/>
            </w:tcBorders>
            <w:shd w:val="clear" w:color="auto" w:fill="auto"/>
            <w:vAlign w:val="bottom"/>
          </w:tcPr>
          <w:p w14:paraId="31A5EBC4" w14:textId="6A43A762"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w:t>
            </w:r>
          </w:p>
        </w:tc>
      </w:tr>
      <w:tr w:rsidR="007123C7" w:rsidRPr="009C3088" w14:paraId="6D387944" w14:textId="77777777" w:rsidTr="007123C7">
        <w:tc>
          <w:tcPr>
            <w:tcW w:w="1418" w:type="dxa"/>
            <w:shd w:val="clear" w:color="auto" w:fill="auto"/>
          </w:tcPr>
          <w:p w14:paraId="09A8D1D0" w14:textId="6809E15F"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15</w:t>
            </w:r>
            <w:r w:rsidR="00AE3A28">
              <w:rPr>
                <w:sz w:val="18"/>
              </w:rPr>
              <w:t>–</w:t>
            </w:r>
            <w:r w:rsidRPr="009C3088">
              <w:rPr>
                <w:sz w:val="18"/>
              </w:rPr>
              <w:t>19</w:t>
            </w:r>
          </w:p>
        </w:tc>
        <w:tc>
          <w:tcPr>
            <w:tcW w:w="744" w:type="dxa"/>
            <w:shd w:val="clear" w:color="auto" w:fill="auto"/>
            <w:vAlign w:val="bottom"/>
          </w:tcPr>
          <w:p w14:paraId="2B7FCBE4" w14:textId="6278E0F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174</w:t>
            </w:r>
          </w:p>
        </w:tc>
        <w:tc>
          <w:tcPr>
            <w:tcW w:w="744" w:type="dxa"/>
            <w:shd w:val="clear" w:color="auto" w:fill="auto"/>
            <w:vAlign w:val="bottom"/>
          </w:tcPr>
          <w:p w14:paraId="60BDA88B" w14:textId="277617F2"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153</w:t>
            </w:r>
          </w:p>
        </w:tc>
        <w:tc>
          <w:tcPr>
            <w:tcW w:w="744" w:type="dxa"/>
            <w:shd w:val="clear" w:color="auto" w:fill="auto"/>
            <w:vAlign w:val="bottom"/>
          </w:tcPr>
          <w:p w14:paraId="66F7B79B" w14:textId="788166D8"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141</w:t>
            </w:r>
          </w:p>
        </w:tc>
        <w:tc>
          <w:tcPr>
            <w:tcW w:w="744" w:type="dxa"/>
            <w:shd w:val="clear" w:color="auto" w:fill="auto"/>
            <w:vAlign w:val="bottom"/>
          </w:tcPr>
          <w:p w14:paraId="484BB0B7" w14:textId="175354B2"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135</w:t>
            </w:r>
          </w:p>
        </w:tc>
        <w:tc>
          <w:tcPr>
            <w:tcW w:w="744" w:type="dxa"/>
            <w:shd w:val="clear" w:color="auto" w:fill="auto"/>
            <w:vAlign w:val="bottom"/>
          </w:tcPr>
          <w:p w14:paraId="1AC73C8B" w14:textId="72E4FD9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136</w:t>
            </w:r>
          </w:p>
        </w:tc>
        <w:tc>
          <w:tcPr>
            <w:tcW w:w="744" w:type="dxa"/>
            <w:shd w:val="clear" w:color="auto" w:fill="auto"/>
            <w:vAlign w:val="bottom"/>
          </w:tcPr>
          <w:p w14:paraId="686A4EBA" w14:textId="55E25EC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135</w:t>
            </w:r>
          </w:p>
        </w:tc>
        <w:tc>
          <w:tcPr>
            <w:tcW w:w="744" w:type="dxa"/>
            <w:shd w:val="clear" w:color="auto" w:fill="auto"/>
            <w:vAlign w:val="bottom"/>
          </w:tcPr>
          <w:p w14:paraId="515B122E" w14:textId="685AE41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134</w:t>
            </w:r>
          </w:p>
        </w:tc>
        <w:tc>
          <w:tcPr>
            <w:tcW w:w="744" w:type="dxa"/>
            <w:shd w:val="clear" w:color="auto" w:fill="auto"/>
            <w:vAlign w:val="bottom"/>
          </w:tcPr>
          <w:p w14:paraId="2DD55C08" w14:textId="407939D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120</w:t>
            </w:r>
          </w:p>
        </w:tc>
      </w:tr>
      <w:tr w:rsidR="007123C7" w:rsidRPr="009C3088" w14:paraId="09279088" w14:textId="77777777" w:rsidTr="007123C7">
        <w:tc>
          <w:tcPr>
            <w:tcW w:w="1418" w:type="dxa"/>
            <w:shd w:val="clear" w:color="auto" w:fill="auto"/>
          </w:tcPr>
          <w:p w14:paraId="2A912828" w14:textId="55CB9612"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20</w:t>
            </w:r>
            <w:r w:rsidR="00AE3A28">
              <w:rPr>
                <w:sz w:val="18"/>
              </w:rPr>
              <w:t>–</w:t>
            </w:r>
            <w:r w:rsidRPr="009C3088">
              <w:rPr>
                <w:sz w:val="18"/>
              </w:rPr>
              <w:t>24</w:t>
            </w:r>
          </w:p>
        </w:tc>
        <w:tc>
          <w:tcPr>
            <w:tcW w:w="744" w:type="dxa"/>
            <w:shd w:val="clear" w:color="auto" w:fill="auto"/>
            <w:vAlign w:val="bottom"/>
          </w:tcPr>
          <w:p w14:paraId="023A2661" w14:textId="5BF0B221"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290</w:t>
            </w:r>
          </w:p>
        </w:tc>
        <w:tc>
          <w:tcPr>
            <w:tcW w:w="744" w:type="dxa"/>
            <w:shd w:val="clear" w:color="auto" w:fill="auto"/>
            <w:vAlign w:val="bottom"/>
          </w:tcPr>
          <w:p w14:paraId="0BDF1B5A" w14:textId="01EE14F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306</w:t>
            </w:r>
          </w:p>
        </w:tc>
        <w:tc>
          <w:tcPr>
            <w:tcW w:w="744" w:type="dxa"/>
            <w:shd w:val="clear" w:color="auto" w:fill="auto"/>
            <w:vAlign w:val="bottom"/>
          </w:tcPr>
          <w:p w14:paraId="0929111A" w14:textId="25A7E95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294</w:t>
            </w:r>
          </w:p>
        </w:tc>
        <w:tc>
          <w:tcPr>
            <w:tcW w:w="744" w:type="dxa"/>
            <w:shd w:val="clear" w:color="auto" w:fill="auto"/>
            <w:vAlign w:val="bottom"/>
          </w:tcPr>
          <w:p w14:paraId="0781C5B8" w14:textId="35AF16EE"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300</w:t>
            </w:r>
          </w:p>
        </w:tc>
        <w:tc>
          <w:tcPr>
            <w:tcW w:w="744" w:type="dxa"/>
            <w:shd w:val="clear" w:color="auto" w:fill="auto"/>
            <w:vAlign w:val="bottom"/>
          </w:tcPr>
          <w:p w14:paraId="188AD8C4" w14:textId="190F8A0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228</w:t>
            </w:r>
          </w:p>
        </w:tc>
        <w:tc>
          <w:tcPr>
            <w:tcW w:w="744" w:type="dxa"/>
            <w:shd w:val="clear" w:color="auto" w:fill="auto"/>
            <w:vAlign w:val="bottom"/>
          </w:tcPr>
          <w:p w14:paraId="21AA8BF9" w14:textId="042EA854"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279</w:t>
            </w:r>
          </w:p>
        </w:tc>
        <w:tc>
          <w:tcPr>
            <w:tcW w:w="744" w:type="dxa"/>
            <w:shd w:val="clear" w:color="auto" w:fill="auto"/>
            <w:vAlign w:val="bottom"/>
          </w:tcPr>
          <w:p w14:paraId="26C89CA7" w14:textId="0CFC4F13"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274</w:t>
            </w:r>
          </w:p>
        </w:tc>
        <w:tc>
          <w:tcPr>
            <w:tcW w:w="744" w:type="dxa"/>
            <w:shd w:val="clear" w:color="auto" w:fill="auto"/>
            <w:vAlign w:val="bottom"/>
          </w:tcPr>
          <w:p w14:paraId="792E8815" w14:textId="05AC9B6A"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261</w:t>
            </w:r>
          </w:p>
        </w:tc>
      </w:tr>
      <w:tr w:rsidR="007123C7" w:rsidRPr="009C3088" w14:paraId="0C58D693" w14:textId="77777777" w:rsidTr="007123C7">
        <w:tc>
          <w:tcPr>
            <w:tcW w:w="1418" w:type="dxa"/>
            <w:shd w:val="clear" w:color="auto" w:fill="auto"/>
          </w:tcPr>
          <w:p w14:paraId="4DE07178" w14:textId="53147D6D"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25</w:t>
            </w:r>
            <w:r w:rsidR="00AE3A28">
              <w:rPr>
                <w:sz w:val="18"/>
              </w:rPr>
              <w:t>–</w:t>
            </w:r>
            <w:r w:rsidRPr="009C3088">
              <w:rPr>
                <w:sz w:val="18"/>
              </w:rPr>
              <w:t>29</w:t>
            </w:r>
          </w:p>
        </w:tc>
        <w:tc>
          <w:tcPr>
            <w:tcW w:w="744" w:type="dxa"/>
            <w:shd w:val="clear" w:color="auto" w:fill="auto"/>
            <w:vAlign w:val="bottom"/>
          </w:tcPr>
          <w:p w14:paraId="13EAEF33" w14:textId="1DC6481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187</w:t>
            </w:r>
          </w:p>
        </w:tc>
        <w:tc>
          <w:tcPr>
            <w:tcW w:w="744" w:type="dxa"/>
            <w:shd w:val="clear" w:color="auto" w:fill="auto"/>
            <w:vAlign w:val="bottom"/>
          </w:tcPr>
          <w:p w14:paraId="36E73A84" w14:textId="467233F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216</w:t>
            </w:r>
          </w:p>
        </w:tc>
        <w:tc>
          <w:tcPr>
            <w:tcW w:w="744" w:type="dxa"/>
            <w:shd w:val="clear" w:color="auto" w:fill="auto"/>
            <w:vAlign w:val="bottom"/>
          </w:tcPr>
          <w:p w14:paraId="5FBC9C43" w14:textId="26415192"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212</w:t>
            </w:r>
          </w:p>
        </w:tc>
        <w:tc>
          <w:tcPr>
            <w:tcW w:w="744" w:type="dxa"/>
            <w:shd w:val="clear" w:color="auto" w:fill="auto"/>
            <w:vAlign w:val="bottom"/>
          </w:tcPr>
          <w:p w14:paraId="61C3AD06" w14:textId="32E30DA8"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227</w:t>
            </w:r>
          </w:p>
        </w:tc>
        <w:tc>
          <w:tcPr>
            <w:tcW w:w="744" w:type="dxa"/>
            <w:shd w:val="clear" w:color="auto" w:fill="auto"/>
            <w:vAlign w:val="bottom"/>
          </w:tcPr>
          <w:p w14:paraId="2AD1B498" w14:textId="4B8FA1AC"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230</w:t>
            </w:r>
          </w:p>
        </w:tc>
        <w:tc>
          <w:tcPr>
            <w:tcW w:w="744" w:type="dxa"/>
            <w:shd w:val="clear" w:color="auto" w:fill="auto"/>
            <w:vAlign w:val="bottom"/>
          </w:tcPr>
          <w:p w14:paraId="4A09F6E5" w14:textId="603A33C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249</w:t>
            </w:r>
          </w:p>
        </w:tc>
        <w:tc>
          <w:tcPr>
            <w:tcW w:w="744" w:type="dxa"/>
            <w:shd w:val="clear" w:color="auto" w:fill="auto"/>
            <w:vAlign w:val="bottom"/>
          </w:tcPr>
          <w:p w14:paraId="7B519A8F" w14:textId="33E2240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278</w:t>
            </w:r>
          </w:p>
        </w:tc>
        <w:tc>
          <w:tcPr>
            <w:tcW w:w="744" w:type="dxa"/>
            <w:shd w:val="clear" w:color="auto" w:fill="auto"/>
            <w:vAlign w:val="bottom"/>
          </w:tcPr>
          <w:p w14:paraId="04A36B52" w14:textId="49D2EEB9"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288</w:t>
            </w:r>
          </w:p>
        </w:tc>
      </w:tr>
      <w:tr w:rsidR="007123C7" w:rsidRPr="009C3088" w14:paraId="7D7E121F" w14:textId="77777777" w:rsidTr="007123C7">
        <w:tc>
          <w:tcPr>
            <w:tcW w:w="1418" w:type="dxa"/>
            <w:shd w:val="clear" w:color="auto" w:fill="auto"/>
          </w:tcPr>
          <w:p w14:paraId="472C7834" w14:textId="6A7DB66C"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30</w:t>
            </w:r>
            <w:r w:rsidR="00AE3A28">
              <w:rPr>
                <w:sz w:val="18"/>
              </w:rPr>
              <w:t>–</w:t>
            </w:r>
            <w:r w:rsidRPr="009C3088">
              <w:rPr>
                <w:sz w:val="18"/>
              </w:rPr>
              <w:t>34</w:t>
            </w:r>
          </w:p>
        </w:tc>
        <w:tc>
          <w:tcPr>
            <w:tcW w:w="744" w:type="dxa"/>
            <w:shd w:val="clear" w:color="auto" w:fill="auto"/>
            <w:vAlign w:val="bottom"/>
          </w:tcPr>
          <w:p w14:paraId="093DF312" w14:textId="2010D3B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169</w:t>
            </w:r>
          </w:p>
        </w:tc>
        <w:tc>
          <w:tcPr>
            <w:tcW w:w="744" w:type="dxa"/>
            <w:shd w:val="clear" w:color="auto" w:fill="auto"/>
            <w:vAlign w:val="bottom"/>
          </w:tcPr>
          <w:p w14:paraId="28A2BF26" w14:textId="058CF13F"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163</w:t>
            </w:r>
          </w:p>
        </w:tc>
        <w:tc>
          <w:tcPr>
            <w:tcW w:w="744" w:type="dxa"/>
            <w:shd w:val="clear" w:color="auto" w:fill="auto"/>
            <w:vAlign w:val="bottom"/>
          </w:tcPr>
          <w:p w14:paraId="068BE4D5" w14:textId="0B0FA30E"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155</w:t>
            </w:r>
          </w:p>
        </w:tc>
        <w:tc>
          <w:tcPr>
            <w:tcW w:w="744" w:type="dxa"/>
            <w:shd w:val="clear" w:color="auto" w:fill="auto"/>
            <w:vAlign w:val="bottom"/>
          </w:tcPr>
          <w:p w14:paraId="3FD6728E" w14:textId="71EF0728"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149</w:t>
            </w:r>
          </w:p>
        </w:tc>
        <w:tc>
          <w:tcPr>
            <w:tcW w:w="744" w:type="dxa"/>
            <w:shd w:val="clear" w:color="auto" w:fill="auto"/>
            <w:vAlign w:val="bottom"/>
          </w:tcPr>
          <w:p w14:paraId="20F58DC0" w14:textId="79F276C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161</w:t>
            </w:r>
          </w:p>
        </w:tc>
        <w:tc>
          <w:tcPr>
            <w:tcW w:w="744" w:type="dxa"/>
            <w:shd w:val="clear" w:color="auto" w:fill="auto"/>
            <w:vAlign w:val="bottom"/>
          </w:tcPr>
          <w:p w14:paraId="074BC244" w14:textId="65C383D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172</w:t>
            </w:r>
          </w:p>
        </w:tc>
        <w:tc>
          <w:tcPr>
            <w:tcW w:w="744" w:type="dxa"/>
            <w:shd w:val="clear" w:color="auto" w:fill="auto"/>
            <w:vAlign w:val="bottom"/>
          </w:tcPr>
          <w:p w14:paraId="00685112" w14:textId="18A596F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163</w:t>
            </w:r>
          </w:p>
        </w:tc>
        <w:tc>
          <w:tcPr>
            <w:tcW w:w="744" w:type="dxa"/>
            <w:shd w:val="clear" w:color="auto" w:fill="auto"/>
            <w:vAlign w:val="bottom"/>
          </w:tcPr>
          <w:p w14:paraId="3CFAD304" w14:textId="3C1D1868"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164</w:t>
            </w:r>
          </w:p>
        </w:tc>
      </w:tr>
      <w:tr w:rsidR="007123C7" w:rsidRPr="009C3088" w14:paraId="20425DBA" w14:textId="77777777" w:rsidTr="007123C7">
        <w:tc>
          <w:tcPr>
            <w:tcW w:w="1418" w:type="dxa"/>
            <w:shd w:val="clear" w:color="auto" w:fill="auto"/>
          </w:tcPr>
          <w:p w14:paraId="688A3D66" w14:textId="7E876195"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35</w:t>
            </w:r>
            <w:r w:rsidR="00AE3A28">
              <w:rPr>
                <w:sz w:val="18"/>
              </w:rPr>
              <w:t>–</w:t>
            </w:r>
            <w:r w:rsidRPr="009C3088">
              <w:rPr>
                <w:sz w:val="18"/>
              </w:rPr>
              <w:t>39</w:t>
            </w:r>
          </w:p>
        </w:tc>
        <w:tc>
          <w:tcPr>
            <w:tcW w:w="744" w:type="dxa"/>
            <w:shd w:val="clear" w:color="auto" w:fill="auto"/>
            <w:vAlign w:val="bottom"/>
          </w:tcPr>
          <w:p w14:paraId="38C6BAB0" w14:textId="047912DE"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109</w:t>
            </w:r>
          </w:p>
        </w:tc>
        <w:tc>
          <w:tcPr>
            <w:tcW w:w="744" w:type="dxa"/>
            <w:shd w:val="clear" w:color="auto" w:fill="auto"/>
            <w:vAlign w:val="bottom"/>
          </w:tcPr>
          <w:p w14:paraId="3AF4BE24" w14:textId="433E288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97</w:t>
            </w:r>
          </w:p>
        </w:tc>
        <w:tc>
          <w:tcPr>
            <w:tcW w:w="744" w:type="dxa"/>
            <w:shd w:val="clear" w:color="auto" w:fill="auto"/>
            <w:vAlign w:val="bottom"/>
          </w:tcPr>
          <w:p w14:paraId="5A2F3A80" w14:textId="239D3CA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108</w:t>
            </w:r>
          </w:p>
        </w:tc>
        <w:tc>
          <w:tcPr>
            <w:tcW w:w="744" w:type="dxa"/>
            <w:shd w:val="clear" w:color="auto" w:fill="auto"/>
            <w:vAlign w:val="bottom"/>
          </w:tcPr>
          <w:p w14:paraId="60E42F04" w14:textId="622B971F"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112</w:t>
            </w:r>
          </w:p>
        </w:tc>
        <w:tc>
          <w:tcPr>
            <w:tcW w:w="744" w:type="dxa"/>
            <w:shd w:val="clear" w:color="auto" w:fill="auto"/>
            <w:vAlign w:val="bottom"/>
          </w:tcPr>
          <w:p w14:paraId="2CECA996" w14:textId="3D5167AA"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112</w:t>
            </w:r>
          </w:p>
        </w:tc>
        <w:tc>
          <w:tcPr>
            <w:tcW w:w="744" w:type="dxa"/>
            <w:shd w:val="clear" w:color="auto" w:fill="auto"/>
            <w:vAlign w:val="bottom"/>
          </w:tcPr>
          <w:p w14:paraId="0E32A002" w14:textId="7702B1B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125</w:t>
            </w:r>
          </w:p>
        </w:tc>
        <w:tc>
          <w:tcPr>
            <w:tcW w:w="744" w:type="dxa"/>
            <w:shd w:val="clear" w:color="auto" w:fill="auto"/>
            <w:vAlign w:val="bottom"/>
          </w:tcPr>
          <w:p w14:paraId="47312F43" w14:textId="3D685B8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122</w:t>
            </w:r>
          </w:p>
        </w:tc>
        <w:tc>
          <w:tcPr>
            <w:tcW w:w="744" w:type="dxa"/>
            <w:shd w:val="clear" w:color="auto" w:fill="auto"/>
            <w:vAlign w:val="bottom"/>
          </w:tcPr>
          <w:p w14:paraId="44EF0291" w14:textId="42A54EE2"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160</w:t>
            </w:r>
          </w:p>
        </w:tc>
      </w:tr>
      <w:tr w:rsidR="007123C7" w:rsidRPr="009C3088" w14:paraId="7BE98BDC" w14:textId="77777777" w:rsidTr="007123C7">
        <w:tc>
          <w:tcPr>
            <w:tcW w:w="1418" w:type="dxa"/>
            <w:shd w:val="clear" w:color="auto" w:fill="auto"/>
          </w:tcPr>
          <w:p w14:paraId="2D127560" w14:textId="5E2FC88F"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40</w:t>
            </w:r>
            <w:r w:rsidR="00AE3A28">
              <w:rPr>
                <w:sz w:val="18"/>
              </w:rPr>
              <w:t>–</w:t>
            </w:r>
            <w:r w:rsidRPr="009C3088">
              <w:rPr>
                <w:sz w:val="18"/>
              </w:rPr>
              <w:t>44</w:t>
            </w:r>
          </w:p>
        </w:tc>
        <w:tc>
          <w:tcPr>
            <w:tcW w:w="744" w:type="dxa"/>
            <w:shd w:val="clear" w:color="auto" w:fill="auto"/>
            <w:vAlign w:val="bottom"/>
          </w:tcPr>
          <w:p w14:paraId="3736A337" w14:textId="7465BCE3"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35</w:t>
            </w:r>
          </w:p>
        </w:tc>
        <w:tc>
          <w:tcPr>
            <w:tcW w:w="744" w:type="dxa"/>
            <w:shd w:val="clear" w:color="auto" w:fill="auto"/>
            <w:vAlign w:val="bottom"/>
          </w:tcPr>
          <w:p w14:paraId="4620527E" w14:textId="5AD0026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39</w:t>
            </w:r>
          </w:p>
        </w:tc>
        <w:tc>
          <w:tcPr>
            <w:tcW w:w="744" w:type="dxa"/>
            <w:shd w:val="clear" w:color="auto" w:fill="auto"/>
            <w:vAlign w:val="bottom"/>
          </w:tcPr>
          <w:p w14:paraId="6109799F" w14:textId="78F8FC23"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50</w:t>
            </w:r>
          </w:p>
        </w:tc>
        <w:tc>
          <w:tcPr>
            <w:tcW w:w="744" w:type="dxa"/>
            <w:shd w:val="clear" w:color="auto" w:fill="auto"/>
            <w:vAlign w:val="bottom"/>
          </w:tcPr>
          <w:p w14:paraId="438BBE66" w14:textId="02EDB8F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28</w:t>
            </w:r>
          </w:p>
        </w:tc>
        <w:tc>
          <w:tcPr>
            <w:tcW w:w="744" w:type="dxa"/>
            <w:shd w:val="clear" w:color="auto" w:fill="auto"/>
            <w:vAlign w:val="bottom"/>
          </w:tcPr>
          <w:p w14:paraId="63142FA3" w14:textId="74DC8A2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56</w:t>
            </w:r>
          </w:p>
        </w:tc>
        <w:tc>
          <w:tcPr>
            <w:tcW w:w="744" w:type="dxa"/>
            <w:shd w:val="clear" w:color="auto" w:fill="auto"/>
            <w:vAlign w:val="bottom"/>
          </w:tcPr>
          <w:p w14:paraId="18745F3A" w14:textId="4BACF880"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55</w:t>
            </w:r>
          </w:p>
        </w:tc>
        <w:tc>
          <w:tcPr>
            <w:tcW w:w="744" w:type="dxa"/>
            <w:shd w:val="clear" w:color="auto" w:fill="auto"/>
            <w:vAlign w:val="bottom"/>
          </w:tcPr>
          <w:p w14:paraId="4375F3D6" w14:textId="45C61A7F"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65</w:t>
            </w:r>
          </w:p>
        </w:tc>
        <w:tc>
          <w:tcPr>
            <w:tcW w:w="744" w:type="dxa"/>
            <w:shd w:val="clear" w:color="auto" w:fill="auto"/>
            <w:vAlign w:val="bottom"/>
          </w:tcPr>
          <w:p w14:paraId="1F182253" w14:textId="5BF3455D"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50</w:t>
            </w:r>
          </w:p>
        </w:tc>
      </w:tr>
      <w:tr w:rsidR="007123C7" w:rsidRPr="009C3088" w14:paraId="7E116A8B" w14:textId="77777777" w:rsidTr="007123C7">
        <w:tc>
          <w:tcPr>
            <w:tcW w:w="1418" w:type="dxa"/>
            <w:tcBorders>
              <w:bottom w:val="single" w:sz="4" w:space="0" w:color="auto"/>
            </w:tcBorders>
            <w:shd w:val="clear" w:color="auto" w:fill="auto"/>
          </w:tcPr>
          <w:p w14:paraId="49A78297" w14:textId="10B28456" w:rsidR="00217FA5" w:rsidRPr="009C3088" w:rsidRDefault="00217FA5" w:rsidP="009C3088">
            <w:pPr>
              <w:pStyle w:val="SingleTxtG"/>
              <w:tabs>
                <w:tab w:val="clear" w:pos="1701"/>
                <w:tab w:val="clear" w:pos="2268"/>
              </w:tabs>
              <w:suppressAutoHyphens w:val="0"/>
              <w:spacing w:before="40" w:after="40" w:line="220" w:lineRule="exact"/>
              <w:ind w:left="0" w:right="113"/>
              <w:jc w:val="left"/>
              <w:rPr>
                <w:sz w:val="18"/>
              </w:rPr>
            </w:pPr>
            <w:r w:rsidRPr="009C3088">
              <w:rPr>
                <w:sz w:val="18"/>
              </w:rPr>
              <w:t>45 years and over</w:t>
            </w:r>
          </w:p>
        </w:tc>
        <w:tc>
          <w:tcPr>
            <w:tcW w:w="744" w:type="dxa"/>
            <w:tcBorders>
              <w:bottom w:val="single" w:sz="4" w:space="0" w:color="auto"/>
            </w:tcBorders>
            <w:shd w:val="clear" w:color="auto" w:fill="auto"/>
            <w:vAlign w:val="bottom"/>
          </w:tcPr>
          <w:p w14:paraId="0D1B2748" w14:textId="2B8B84A6"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4</w:t>
            </w:r>
          </w:p>
        </w:tc>
        <w:tc>
          <w:tcPr>
            <w:tcW w:w="744" w:type="dxa"/>
            <w:tcBorders>
              <w:bottom w:val="single" w:sz="4" w:space="0" w:color="auto"/>
            </w:tcBorders>
            <w:shd w:val="clear" w:color="auto" w:fill="auto"/>
            <w:vAlign w:val="bottom"/>
          </w:tcPr>
          <w:p w14:paraId="65BEBA50" w14:textId="678B02F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4</w:t>
            </w:r>
          </w:p>
        </w:tc>
        <w:tc>
          <w:tcPr>
            <w:tcW w:w="744" w:type="dxa"/>
            <w:tcBorders>
              <w:bottom w:val="single" w:sz="4" w:space="0" w:color="auto"/>
            </w:tcBorders>
            <w:shd w:val="clear" w:color="auto" w:fill="auto"/>
            <w:vAlign w:val="bottom"/>
          </w:tcPr>
          <w:p w14:paraId="60FE8200" w14:textId="5AFD5974"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3</w:t>
            </w:r>
          </w:p>
        </w:tc>
        <w:tc>
          <w:tcPr>
            <w:tcW w:w="744" w:type="dxa"/>
            <w:tcBorders>
              <w:bottom w:val="single" w:sz="4" w:space="0" w:color="auto"/>
            </w:tcBorders>
            <w:shd w:val="clear" w:color="auto" w:fill="auto"/>
            <w:vAlign w:val="bottom"/>
          </w:tcPr>
          <w:p w14:paraId="1ECE2C45" w14:textId="445D98EC"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1</w:t>
            </w:r>
          </w:p>
        </w:tc>
        <w:tc>
          <w:tcPr>
            <w:tcW w:w="744" w:type="dxa"/>
            <w:tcBorders>
              <w:bottom w:val="single" w:sz="4" w:space="0" w:color="auto"/>
            </w:tcBorders>
            <w:shd w:val="clear" w:color="auto" w:fill="auto"/>
            <w:vAlign w:val="bottom"/>
          </w:tcPr>
          <w:p w14:paraId="6685069D" w14:textId="55C07125"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4</w:t>
            </w:r>
          </w:p>
        </w:tc>
        <w:tc>
          <w:tcPr>
            <w:tcW w:w="744" w:type="dxa"/>
            <w:tcBorders>
              <w:bottom w:val="single" w:sz="4" w:space="0" w:color="auto"/>
            </w:tcBorders>
            <w:shd w:val="clear" w:color="auto" w:fill="auto"/>
            <w:vAlign w:val="bottom"/>
          </w:tcPr>
          <w:p w14:paraId="185BB40B" w14:textId="52C1895C"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4</w:t>
            </w:r>
          </w:p>
        </w:tc>
        <w:tc>
          <w:tcPr>
            <w:tcW w:w="744" w:type="dxa"/>
            <w:tcBorders>
              <w:bottom w:val="single" w:sz="4" w:space="0" w:color="auto"/>
            </w:tcBorders>
            <w:shd w:val="clear" w:color="auto" w:fill="auto"/>
            <w:vAlign w:val="bottom"/>
          </w:tcPr>
          <w:p w14:paraId="1116B8E8" w14:textId="65BF5DFE"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6</w:t>
            </w:r>
          </w:p>
        </w:tc>
        <w:tc>
          <w:tcPr>
            <w:tcW w:w="744" w:type="dxa"/>
            <w:tcBorders>
              <w:bottom w:val="single" w:sz="4" w:space="0" w:color="auto"/>
            </w:tcBorders>
            <w:shd w:val="clear" w:color="auto" w:fill="auto"/>
            <w:vAlign w:val="bottom"/>
          </w:tcPr>
          <w:p w14:paraId="2FC04485" w14:textId="1EB8E8B7" w:rsidR="00217FA5" w:rsidRPr="009C3088" w:rsidRDefault="00217FA5" w:rsidP="009C3088">
            <w:pPr>
              <w:pStyle w:val="SingleTxtG"/>
              <w:tabs>
                <w:tab w:val="clear" w:pos="1701"/>
                <w:tab w:val="clear" w:pos="2268"/>
              </w:tabs>
              <w:suppressAutoHyphens w:val="0"/>
              <w:spacing w:before="40" w:after="40" w:line="220" w:lineRule="exact"/>
              <w:ind w:left="0" w:right="113"/>
              <w:jc w:val="right"/>
              <w:rPr>
                <w:sz w:val="18"/>
              </w:rPr>
            </w:pPr>
            <w:r w:rsidRPr="009C3088">
              <w:rPr>
                <w:sz w:val="18"/>
              </w:rPr>
              <w:t>5</w:t>
            </w:r>
          </w:p>
        </w:tc>
      </w:tr>
      <w:tr w:rsidR="007123C7" w:rsidRPr="00AE3A28" w14:paraId="7B002755" w14:textId="77777777" w:rsidTr="007123C7">
        <w:tc>
          <w:tcPr>
            <w:tcW w:w="1418" w:type="dxa"/>
            <w:tcBorders>
              <w:top w:val="single" w:sz="4" w:space="0" w:color="auto"/>
              <w:bottom w:val="single" w:sz="12" w:space="0" w:color="auto"/>
            </w:tcBorders>
            <w:shd w:val="clear" w:color="auto" w:fill="auto"/>
          </w:tcPr>
          <w:p w14:paraId="7D315A97" w14:textId="5A6B8C85" w:rsidR="00217FA5" w:rsidRPr="00AE3A28" w:rsidRDefault="00217FA5" w:rsidP="00AE3A28">
            <w:pPr>
              <w:pStyle w:val="SingleTxtG"/>
              <w:tabs>
                <w:tab w:val="clear" w:pos="1701"/>
                <w:tab w:val="clear" w:pos="2268"/>
              </w:tabs>
              <w:suppressAutoHyphens w:val="0"/>
              <w:spacing w:before="80" w:after="80" w:line="220" w:lineRule="exact"/>
              <w:ind w:left="283" w:right="0"/>
              <w:rPr>
                <w:b/>
                <w:sz w:val="18"/>
              </w:rPr>
            </w:pPr>
            <w:r w:rsidRPr="00AE3A28">
              <w:rPr>
                <w:b/>
                <w:sz w:val="18"/>
              </w:rPr>
              <w:t>Total</w:t>
            </w:r>
          </w:p>
        </w:tc>
        <w:tc>
          <w:tcPr>
            <w:tcW w:w="744" w:type="dxa"/>
            <w:tcBorders>
              <w:top w:val="single" w:sz="4" w:space="0" w:color="auto"/>
              <w:bottom w:val="single" w:sz="12" w:space="0" w:color="auto"/>
            </w:tcBorders>
            <w:shd w:val="clear" w:color="auto" w:fill="auto"/>
            <w:vAlign w:val="bottom"/>
          </w:tcPr>
          <w:p w14:paraId="719C951D" w14:textId="6AFA9E02" w:rsidR="00217FA5" w:rsidRPr="00AE3A28" w:rsidRDefault="00217FA5"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970</w:t>
            </w:r>
          </w:p>
        </w:tc>
        <w:tc>
          <w:tcPr>
            <w:tcW w:w="744" w:type="dxa"/>
            <w:tcBorders>
              <w:top w:val="single" w:sz="4" w:space="0" w:color="auto"/>
              <w:bottom w:val="single" w:sz="12" w:space="0" w:color="auto"/>
            </w:tcBorders>
            <w:shd w:val="clear" w:color="auto" w:fill="auto"/>
            <w:vAlign w:val="bottom"/>
          </w:tcPr>
          <w:p w14:paraId="1F116B6E" w14:textId="7985D5BA" w:rsidR="00217FA5" w:rsidRPr="00AE3A28" w:rsidRDefault="00217FA5"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980</w:t>
            </w:r>
          </w:p>
        </w:tc>
        <w:tc>
          <w:tcPr>
            <w:tcW w:w="744" w:type="dxa"/>
            <w:tcBorders>
              <w:top w:val="single" w:sz="4" w:space="0" w:color="auto"/>
              <w:bottom w:val="single" w:sz="12" w:space="0" w:color="auto"/>
            </w:tcBorders>
            <w:shd w:val="clear" w:color="auto" w:fill="auto"/>
            <w:vAlign w:val="bottom"/>
          </w:tcPr>
          <w:p w14:paraId="7A531208" w14:textId="1E653576" w:rsidR="00217FA5" w:rsidRPr="00AE3A28" w:rsidRDefault="00217FA5"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966</w:t>
            </w:r>
          </w:p>
        </w:tc>
        <w:tc>
          <w:tcPr>
            <w:tcW w:w="744" w:type="dxa"/>
            <w:tcBorders>
              <w:top w:val="single" w:sz="4" w:space="0" w:color="auto"/>
              <w:bottom w:val="single" w:sz="12" w:space="0" w:color="auto"/>
            </w:tcBorders>
            <w:shd w:val="clear" w:color="auto" w:fill="auto"/>
            <w:vAlign w:val="bottom"/>
          </w:tcPr>
          <w:p w14:paraId="5FE7AA26" w14:textId="2BC0B122" w:rsidR="00217FA5" w:rsidRPr="00AE3A28" w:rsidRDefault="00217FA5"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955</w:t>
            </w:r>
          </w:p>
        </w:tc>
        <w:tc>
          <w:tcPr>
            <w:tcW w:w="744" w:type="dxa"/>
            <w:tcBorders>
              <w:top w:val="single" w:sz="4" w:space="0" w:color="auto"/>
              <w:bottom w:val="single" w:sz="12" w:space="0" w:color="auto"/>
            </w:tcBorders>
            <w:shd w:val="clear" w:color="auto" w:fill="auto"/>
            <w:vAlign w:val="bottom"/>
          </w:tcPr>
          <w:p w14:paraId="55776DB6" w14:textId="65626462" w:rsidR="00217FA5" w:rsidRPr="00AE3A28" w:rsidRDefault="00217FA5"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927</w:t>
            </w:r>
            <w:r w:rsidR="00AE3A28" w:rsidRPr="00AE3A28">
              <w:rPr>
                <w:b/>
                <w:sz w:val="18"/>
              </w:rPr>
              <w:t xml:space="preserve"> </w:t>
            </w:r>
          </w:p>
        </w:tc>
        <w:tc>
          <w:tcPr>
            <w:tcW w:w="744" w:type="dxa"/>
            <w:tcBorders>
              <w:top w:val="single" w:sz="4" w:space="0" w:color="auto"/>
              <w:bottom w:val="single" w:sz="12" w:space="0" w:color="auto"/>
            </w:tcBorders>
            <w:shd w:val="clear" w:color="auto" w:fill="auto"/>
            <w:vAlign w:val="bottom"/>
          </w:tcPr>
          <w:p w14:paraId="61B8CD43" w14:textId="44645E85" w:rsidR="00217FA5" w:rsidRPr="00AE3A28" w:rsidRDefault="00AE3A28"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1</w:t>
            </w:r>
            <w:r w:rsidR="007123C7">
              <w:rPr>
                <w:b/>
                <w:sz w:val="18"/>
              </w:rPr>
              <w:t xml:space="preserve"> </w:t>
            </w:r>
            <w:r w:rsidRPr="00AE3A28">
              <w:rPr>
                <w:b/>
                <w:sz w:val="18"/>
              </w:rPr>
              <w:t>021</w:t>
            </w:r>
          </w:p>
        </w:tc>
        <w:tc>
          <w:tcPr>
            <w:tcW w:w="744" w:type="dxa"/>
            <w:tcBorders>
              <w:top w:val="single" w:sz="4" w:space="0" w:color="auto"/>
              <w:bottom w:val="single" w:sz="12" w:space="0" w:color="auto"/>
            </w:tcBorders>
            <w:shd w:val="clear" w:color="auto" w:fill="auto"/>
            <w:vAlign w:val="bottom"/>
          </w:tcPr>
          <w:p w14:paraId="09A75DA2" w14:textId="4118EF20" w:rsidR="00217FA5" w:rsidRPr="00AE3A28" w:rsidRDefault="00AE3A28"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1</w:t>
            </w:r>
            <w:r w:rsidR="007123C7">
              <w:rPr>
                <w:b/>
                <w:sz w:val="18"/>
              </w:rPr>
              <w:t xml:space="preserve"> </w:t>
            </w:r>
            <w:r w:rsidRPr="00AE3A28">
              <w:rPr>
                <w:b/>
                <w:sz w:val="18"/>
              </w:rPr>
              <w:t>044</w:t>
            </w:r>
          </w:p>
        </w:tc>
        <w:tc>
          <w:tcPr>
            <w:tcW w:w="744" w:type="dxa"/>
            <w:tcBorders>
              <w:top w:val="single" w:sz="4" w:space="0" w:color="auto"/>
              <w:bottom w:val="single" w:sz="12" w:space="0" w:color="auto"/>
            </w:tcBorders>
            <w:shd w:val="clear" w:color="auto" w:fill="auto"/>
            <w:vAlign w:val="bottom"/>
          </w:tcPr>
          <w:p w14:paraId="74BFBE9B" w14:textId="67598463" w:rsidR="00217FA5" w:rsidRPr="00AE3A28" w:rsidRDefault="00AE3A28" w:rsidP="00AE3A28">
            <w:pPr>
              <w:pStyle w:val="SingleTxtG"/>
              <w:tabs>
                <w:tab w:val="clear" w:pos="1701"/>
                <w:tab w:val="clear" w:pos="2268"/>
              </w:tabs>
              <w:suppressAutoHyphens w:val="0"/>
              <w:spacing w:before="80" w:after="80" w:line="220" w:lineRule="exact"/>
              <w:ind w:left="283" w:right="0"/>
              <w:jc w:val="right"/>
              <w:rPr>
                <w:b/>
                <w:sz w:val="18"/>
              </w:rPr>
            </w:pPr>
            <w:r w:rsidRPr="00AE3A28">
              <w:rPr>
                <w:b/>
                <w:sz w:val="18"/>
              </w:rPr>
              <w:t>1</w:t>
            </w:r>
            <w:r w:rsidR="007123C7">
              <w:rPr>
                <w:b/>
                <w:sz w:val="18"/>
              </w:rPr>
              <w:t xml:space="preserve"> </w:t>
            </w:r>
            <w:r w:rsidRPr="00AE3A28">
              <w:rPr>
                <w:b/>
                <w:sz w:val="18"/>
              </w:rPr>
              <w:t>049</w:t>
            </w:r>
          </w:p>
        </w:tc>
      </w:tr>
    </w:tbl>
    <w:p w14:paraId="3C6D1D3F" w14:textId="26F2BD6E" w:rsidR="009511E4" w:rsidRPr="007110FA" w:rsidRDefault="009511E4" w:rsidP="00544B7D">
      <w:pPr>
        <w:pStyle w:val="SingleTxtG"/>
        <w:spacing w:before="240" w:after="240"/>
      </w:pPr>
      <w:r w:rsidRPr="007110FA">
        <w:t>15.</w:t>
      </w:r>
      <w:r w:rsidRPr="007110FA">
        <w:tab/>
        <w:t>On 31 December 2018, a total of 427 cases of HIV infection had been reported in Iceland since the disease first began spreading in 1983. Of these, 74 patients had been diagnosed with AIDS and 39 had died of the disease. The table below shows the number of new cases of HIV, AIDS, syphilis and gonorrhoea per year for the period 2014</w:t>
      </w:r>
      <w:r w:rsidR="002978F1">
        <w:t>–</w:t>
      </w:r>
      <w:r w:rsidRPr="007110FA">
        <w:t>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7"/>
        <w:gridCol w:w="1119"/>
        <w:gridCol w:w="1121"/>
        <w:gridCol w:w="985"/>
        <w:gridCol w:w="985"/>
        <w:gridCol w:w="985"/>
        <w:gridCol w:w="868"/>
      </w:tblGrid>
      <w:tr w:rsidR="00814222" w:rsidRPr="00814222" w14:paraId="7F374C4A" w14:textId="77777777" w:rsidTr="00814222">
        <w:trPr>
          <w:tblHeader/>
        </w:trPr>
        <w:tc>
          <w:tcPr>
            <w:tcW w:w="1075" w:type="dxa"/>
            <w:tcBorders>
              <w:top w:val="single" w:sz="4" w:space="0" w:color="auto"/>
              <w:bottom w:val="single" w:sz="12" w:space="0" w:color="auto"/>
            </w:tcBorders>
            <w:shd w:val="clear" w:color="auto" w:fill="auto"/>
            <w:vAlign w:val="bottom"/>
          </w:tcPr>
          <w:p w14:paraId="21C22157" w14:textId="77777777" w:rsidR="00814222" w:rsidRPr="00814222" w:rsidRDefault="00814222" w:rsidP="00814222">
            <w:pPr>
              <w:suppressAutoHyphens w:val="0"/>
              <w:spacing w:before="80" w:after="80" w:line="200" w:lineRule="exact"/>
              <w:ind w:right="113"/>
              <w:rPr>
                <w:i/>
                <w:sz w:val="16"/>
              </w:rPr>
            </w:pPr>
            <w:r w:rsidRPr="00814222">
              <w:rPr>
                <w:i/>
                <w:sz w:val="16"/>
              </w:rPr>
              <w:t>Disease</w:t>
            </w:r>
          </w:p>
        </w:tc>
        <w:tc>
          <w:tcPr>
            <w:tcW w:w="920" w:type="dxa"/>
            <w:tcBorders>
              <w:top w:val="single" w:sz="4" w:space="0" w:color="auto"/>
              <w:bottom w:val="single" w:sz="12" w:space="0" w:color="auto"/>
            </w:tcBorders>
            <w:shd w:val="clear" w:color="auto" w:fill="auto"/>
            <w:vAlign w:val="bottom"/>
          </w:tcPr>
          <w:p w14:paraId="2F85DA74" w14:textId="52776835" w:rsidR="00814222" w:rsidRPr="00814222" w:rsidRDefault="00814222" w:rsidP="00814222">
            <w:pPr>
              <w:suppressAutoHyphens w:val="0"/>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14:paraId="3D1A516F" w14:textId="1C736AC5" w:rsidR="00814222" w:rsidRPr="00814222" w:rsidRDefault="00814222" w:rsidP="00814222">
            <w:pPr>
              <w:suppressAutoHyphens w:val="0"/>
              <w:spacing w:before="80" w:after="80" w:line="200" w:lineRule="exact"/>
              <w:ind w:right="113"/>
              <w:jc w:val="right"/>
              <w:rPr>
                <w:i/>
                <w:sz w:val="16"/>
              </w:rPr>
            </w:pPr>
            <w:r w:rsidRPr="00814222">
              <w:rPr>
                <w:i/>
                <w:sz w:val="16"/>
              </w:rPr>
              <w:t>2014</w:t>
            </w:r>
          </w:p>
        </w:tc>
        <w:tc>
          <w:tcPr>
            <w:tcW w:w="809" w:type="dxa"/>
            <w:tcBorders>
              <w:top w:val="single" w:sz="4" w:space="0" w:color="auto"/>
              <w:bottom w:val="single" w:sz="12" w:space="0" w:color="auto"/>
            </w:tcBorders>
            <w:shd w:val="clear" w:color="auto" w:fill="auto"/>
            <w:vAlign w:val="bottom"/>
          </w:tcPr>
          <w:p w14:paraId="35B2D921" w14:textId="12D3CDDA" w:rsidR="00814222" w:rsidRPr="00814222" w:rsidRDefault="00814222" w:rsidP="00814222">
            <w:pPr>
              <w:suppressAutoHyphens w:val="0"/>
              <w:spacing w:before="80" w:after="80" w:line="200" w:lineRule="exact"/>
              <w:ind w:right="113"/>
              <w:jc w:val="right"/>
              <w:rPr>
                <w:i/>
                <w:sz w:val="16"/>
              </w:rPr>
            </w:pPr>
            <w:r w:rsidRPr="00814222">
              <w:rPr>
                <w:i/>
                <w:sz w:val="16"/>
              </w:rPr>
              <w:t>2015</w:t>
            </w:r>
          </w:p>
        </w:tc>
        <w:tc>
          <w:tcPr>
            <w:tcW w:w="809" w:type="dxa"/>
            <w:tcBorders>
              <w:top w:val="single" w:sz="4" w:space="0" w:color="auto"/>
              <w:bottom w:val="single" w:sz="12" w:space="0" w:color="auto"/>
            </w:tcBorders>
            <w:shd w:val="clear" w:color="auto" w:fill="auto"/>
            <w:vAlign w:val="bottom"/>
          </w:tcPr>
          <w:p w14:paraId="29409D9B" w14:textId="628CE635" w:rsidR="00814222" w:rsidRPr="00814222" w:rsidRDefault="00814222" w:rsidP="00814222">
            <w:pPr>
              <w:suppressAutoHyphens w:val="0"/>
              <w:spacing w:before="80" w:after="80" w:line="200" w:lineRule="exact"/>
              <w:ind w:right="113"/>
              <w:jc w:val="right"/>
              <w:rPr>
                <w:i/>
                <w:sz w:val="16"/>
              </w:rPr>
            </w:pPr>
            <w:r w:rsidRPr="00814222">
              <w:rPr>
                <w:i/>
                <w:sz w:val="16"/>
              </w:rPr>
              <w:t>2016</w:t>
            </w:r>
          </w:p>
        </w:tc>
        <w:tc>
          <w:tcPr>
            <w:tcW w:w="809" w:type="dxa"/>
            <w:tcBorders>
              <w:top w:val="single" w:sz="4" w:space="0" w:color="auto"/>
              <w:bottom w:val="single" w:sz="12" w:space="0" w:color="auto"/>
            </w:tcBorders>
            <w:shd w:val="clear" w:color="auto" w:fill="auto"/>
            <w:vAlign w:val="bottom"/>
          </w:tcPr>
          <w:p w14:paraId="2EEB1C40" w14:textId="52685A11" w:rsidR="00814222" w:rsidRPr="00814222" w:rsidRDefault="00814222" w:rsidP="00814222">
            <w:pPr>
              <w:suppressAutoHyphens w:val="0"/>
              <w:spacing w:before="80" w:after="80" w:line="200" w:lineRule="exact"/>
              <w:ind w:right="113"/>
              <w:jc w:val="right"/>
              <w:rPr>
                <w:i/>
                <w:sz w:val="16"/>
              </w:rPr>
            </w:pPr>
            <w:r w:rsidRPr="00814222">
              <w:rPr>
                <w:i/>
                <w:sz w:val="16"/>
              </w:rPr>
              <w:t>2017</w:t>
            </w:r>
          </w:p>
        </w:tc>
        <w:tc>
          <w:tcPr>
            <w:tcW w:w="713" w:type="dxa"/>
            <w:tcBorders>
              <w:top w:val="single" w:sz="4" w:space="0" w:color="auto"/>
              <w:bottom w:val="single" w:sz="12" w:space="0" w:color="auto"/>
            </w:tcBorders>
            <w:shd w:val="clear" w:color="auto" w:fill="auto"/>
            <w:vAlign w:val="bottom"/>
          </w:tcPr>
          <w:p w14:paraId="0CA78E08" w14:textId="08541DB7" w:rsidR="00814222" w:rsidRPr="00814222" w:rsidRDefault="00814222" w:rsidP="00814222">
            <w:pPr>
              <w:suppressAutoHyphens w:val="0"/>
              <w:spacing w:before="80" w:after="80" w:line="200" w:lineRule="exact"/>
              <w:ind w:right="113"/>
              <w:jc w:val="right"/>
              <w:rPr>
                <w:i/>
                <w:sz w:val="16"/>
              </w:rPr>
            </w:pPr>
            <w:r w:rsidRPr="00814222">
              <w:rPr>
                <w:i/>
                <w:sz w:val="16"/>
              </w:rPr>
              <w:t>2018</w:t>
            </w:r>
          </w:p>
        </w:tc>
      </w:tr>
      <w:tr w:rsidR="00814222" w:rsidRPr="00814222" w14:paraId="62A97AC3" w14:textId="77777777" w:rsidTr="00814222">
        <w:tc>
          <w:tcPr>
            <w:tcW w:w="1075" w:type="dxa"/>
            <w:tcBorders>
              <w:top w:val="single" w:sz="12" w:space="0" w:color="auto"/>
            </w:tcBorders>
            <w:shd w:val="clear" w:color="auto" w:fill="auto"/>
          </w:tcPr>
          <w:p w14:paraId="0776B650" w14:textId="77777777" w:rsidR="00814222" w:rsidRPr="00814222" w:rsidRDefault="00814222" w:rsidP="00814222">
            <w:pPr>
              <w:suppressAutoHyphens w:val="0"/>
              <w:spacing w:before="40" w:after="40" w:line="220" w:lineRule="exact"/>
              <w:ind w:right="113"/>
              <w:rPr>
                <w:sz w:val="18"/>
              </w:rPr>
            </w:pPr>
            <w:r w:rsidRPr="00814222">
              <w:rPr>
                <w:sz w:val="18"/>
              </w:rPr>
              <w:t>HIV</w:t>
            </w:r>
          </w:p>
        </w:tc>
        <w:tc>
          <w:tcPr>
            <w:tcW w:w="920" w:type="dxa"/>
            <w:tcBorders>
              <w:top w:val="single" w:sz="12" w:space="0" w:color="auto"/>
            </w:tcBorders>
            <w:shd w:val="clear" w:color="auto" w:fill="auto"/>
            <w:vAlign w:val="bottom"/>
          </w:tcPr>
          <w:p w14:paraId="703CBF40" w14:textId="77777777" w:rsidR="00814222" w:rsidRPr="00814222" w:rsidRDefault="00814222" w:rsidP="00814222">
            <w:pPr>
              <w:suppressAutoHyphens w:val="0"/>
              <w:spacing w:before="40" w:after="40" w:line="220" w:lineRule="exact"/>
              <w:ind w:right="113"/>
              <w:rPr>
                <w:sz w:val="18"/>
              </w:rPr>
            </w:pPr>
            <w:r w:rsidRPr="00814222">
              <w:rPr>
                <w:sz w:val="18"/>
              </w:rPr>
              <w:t>Men</w:t>
            </w:r>
          </w:p>
        </w:tc>
        <w:tc>
          <w:tcPr>
            <w:tcW w:w="921" w:type="dxa"/>
            <w:tcBorders>
              <w:top w:val="single" w:sz="12" w:space="0" w:color="auto"/>
            </w:tcBorders>
            <w:shd w:val="clear" w:color="auto" w:fill="auto"/>
            <w:vAlign w:val="bottom"/>
          </w:tcPr>
          <w:p w14:paraId="6581F02F" w14:textId="31A40188" w:rsidR="00814222" w:rsidRPr="00814222" w:rsidRDefault="00814222" w:rsidP="00814222">
            <w:pPr>
              <w:suppressAutoHyphens w:val="0"/>
              <w:spacing w:before="40" w:after="40" w:line="220" w:lineRule="exact"/>
              <w:ind w:right="113"/>
              <w:jc w:val="right"/>
              <w:rPr>
                <w:sz w:val="18"/>
              </w:rPr>
            </w:pPr>
            <w:r w:rsidRPr="00814222">
              <w:rPr>
                <w:sz w:val="18"/>
              </w:rPr>
              <w:t>8</w:t>
            </w:r>
          </w:p>
        </w:tc>
        <w:tc>
          <w:tcPr>
            <w:tcW w:w="809" w:type="dxa"/>
            <w:tcBorders>
              <w:top w:val="single" w:sz="12" w:space="0" w:color="auto"/>
            </w:tcBorders>
            <w:shd w:val="clear" w:color="auto" w:fill="auto"/>
            <w:vAlign w:val="bottom"/>
          </w:tcPr>
          <w:p w14:paraId="44E837AE" w14:textId="77777777" w:rsidR="00814222" w:rsidRPr="00814222" w:rsidRDefault="00814222" w:rsidP="00814222">
            <w:pPr>
              <w:suppressAutoHyphens w:val="0"/>
              <w:spacing w:before="40" w:after="40" w:line="220" w:lineRule="exact"/>
              <w:ind w:right="113"/>
              <w:jc w:val="right"/>
              <w:rPr>
                <w:sz w:val="18"/>
              </w:rPr>
            </w:pPr>
            <w:r w:rsidRPr="00814222">
              <w:rPr>
                <w:sz w:val="18"/>
              </w:rPr>
              <w:t>11</w:t>
            </w:r>
          </w:p>
        </w:tc>
        <w:tc>
          <w:tcPr>
            <w:tcW w:w="809" w:type="dxa"/>
            <w:tcBorders>
              <w:top w:val="single" w:sz="12" w:space="0" w:color="auto"/>
            </w:tcBorders>
            <w:shd w:val="clear" w:color="auto" w:fill="auto"/>
            <w:vAlign w:val="bottom"/>
          </w:tcPr>
          <w:p w14:paraId="1BACEAAD" w14:textId="77777777" w:rsidR="00814222" w:rsidRPr="00814222" w:rsidRDefault="00814222" w:rsidP="00814222">
            <w:pPr>
              <w:suppressAutoHyphens w:val="0"/>
              <w:spacing w:before="40" w:after="40" w:line="220" w:lineRule="exact"/>
              <w:ind w:right="113"/>
              <w:jc w:val="right"/>
              <w:rPr>
                <w:sz w:val="18"/>
              </w:rPr>
            </w:pPr>
            <w:r w:rsidRPr="00814222">
              <w:rPr>
                <w:sz w:val="18"/>
              </w:rPr>
              <w:t>20</w:t>
            </w:r>
          </w:p>
        </w:tc>
        <w:tc>
          <w:tcPr>
            <w:tcW w:w="809" w:type="dxa"/>
            <w:tcBorders>
              <w:top w:val="single" w:sz="12" w:space="0" w:color="auto"/>
            </w:tcBorders>
            <w:shd w:val="clear" w:color="auto" w:fill="auto"/>
            <w:vAlign w:val="bottom"/>
          </w:tcPr>
          <w:p w14:paraId="53B3A7DE" w14:textId="35EAE773" w:rsidR="00814222" w:rsidRPr="00814222" w:rsidRDefault="00814222" w:rsidP="00814222">
            <w:pPr>
              <w:suppressAutoHyphens w:val="0"/>
              <w:spacing w:before="40" w:after="40" w:line="220" w:lineRule="exact"/>
              <w:ind w:right="113"/>
              <w:jc w:val="right"/>
              <w:rPr>
                <w:sz w:val="18"/>
              </w:rPr>
            </w:pPr>
            <w:r w:rsidRPr="00814222">
              <w:rPr>
                <w:sz w:val="18"/>
              </w:rPr>
              <w:t>25</w:t>
            </w:r>
          </w:p>
        </w:tc>
        <w:tc>
          <w:tcPr>
            <w:tcW w:w="713" w:type="dxa"/>
            <w:tcBorders>
              <w:top w:val="single" w:sz="12" w:space="0" w:color="auto"/>
            </w:tcBorders>
            <w:shd w:val="clear" w:color="auto" w:fill="auto"/>
            <w:vAlign w:val="bottom"/>
          </w:tcPr>
          <w:p w14:paraId="2E3BD241" w14:textId="7BDB9026" w:rsidR="00814222" w:rsidRPr="00814222" w:rsidRDefault="00814222" w:rsidP="00814222">
            <w:pPr>
              <w:suppressAutoHyphens w:val="0"/>
              <w:spacing w:before="40" w:after="40" w:line="220" w:lineRule="exact"/>
              <w:ind w:right="113"/>
              <w:jc w:val="right"/>
              <w:rPr>
                <w:sz w:val="18"/>
              </w:rPr>
            </w:pPr>
            <w:r w:rsidRPr="00814222">
              <w:rPr>
                <w:sz w:val="18"/>
              </w:rPr>
              <w:t>25</w:t>
            </w:r>
          </w:p>
        </w:tc>
      </w:tr>
      <w:tr w:rsidR="00814222" w:rsidRPr="00814222" w14:paraId="684D5F1D" w14:textId="77777777" w:rsidTr="00814222">
        <w:tc>
          <w:tcPr>
            <w:tcW w:w="1075" w:type="dxa"/>
            <w:shd w:val="clear" w:color="auto" w:fill="auto"/>
          </w:tcPr>
          <w:p w14:paraId="1AD78700" w14:textId="77777777" w:rsidR="00814222" w:rsidRPr="00814222" w:rsidRDefault="00814222" w:rsidP="00814222">
            <w:pPr>
              <w:suppressAutoHyphens w:val="0"/>
              <w:spacing w:before="40" w:after="40" w:line="220" w:lineRule="exact"/>
              <w:ind w:right="113"/>
              <w:rPr>
                <w:sz w:val="18"/>
              </w:rPr>
            </w:pPr>
          </w:p>
        </w:tc>
        <w:tc>
          <w:tcPr>
            <w:tcW w:w="920" w:type="dxa"/>
            <w:shd w:val="clear" w:color="auto" w:fill="auto"/>
            <w:vAlign w:val="bottom"/>
          </w:tcPr>
          <w:p w14:paraId="5962BDA6" w14:textId="77777777" w:rsidR="00814222" w:rsidRPr="00814222" w:rsidRDefault="00814222" w:rsidP="00814222">
            <w:pPr>
              <w:suppressAutoHyphens w:val="0"/>
              <w:spacing w:before="40" w:after="40" w:line="220" w:lineRule="exact"/>
              <w:ind w:right="113"/>
              <w:rPr>
                <w:sz w:val="18"/>
              </w:rPr>
            </w:pPr>
            <w:r w:rsidRPr="00814222">
              <w:rPr>
                <w:sz w:val="18"/>
              </w:rPr>
              <w:t>Women</w:t>
            </w:r>
          </w:p>
        </w:tc>
        <w:tc>
          <w:tcPr>
            <w:tcW w:w="921" w:type="dxa"/>
            <w:shd w:val="clear" w:color="auto" w:fill="auto"/>
            <w:vAlign w:val="bottom"/>
          </w:tcPr>
          <w:p w14:paraId="3C12816A" w14:textId="0544B4EE" w:rsidR="00814222" w:rsidRPr="00814222" w:rsidRDefault="00814222" w:rsidP="00814222">
            <w:pPr>
              <w:suppressAutoHyphens w:val="0"/>
              <w:spacing w:before="40" w:after="40" w:line="220" w:lineRule="exact"/>
              <w:ind w:right="113"/>
              <w:jc w:val="right"/>
              <w:rPr>
                <w:sz w:val="18"/>
              </w:rPr>
            </w:pPr>
            <w:r w:rsidRPr="00814222">
              <w:rPr>
                <w:sz w:val="18"/>
              </w:rPr>
              <w:t>2</w:t>
            </w:r>
          </w:p>
        </w:tc>
        <w:tc>
          <w:tcPr>
            <w:tcW w:w="809" w:type="dxa"/>
            <w:shd w:val="clear" w:color="auto" w:fill="auto"/>
            <w:vAlign w:val="bottom"/>
          </w:tcPr>
          <w:p w14:paraId="2CFB9FDE" w14:textId="00F1ED4D" w:rsidR="00814222" w:rsidRPr="00814222" w:rsidRDefault="00814222" w:rsidP="00814222">
            <w:pPr>
              <w:suppressAutoHyphens w:val="0"/>
              <w:spacing w:before="40" w:after="40" w:line="220" w:lineRule="exact"/>
              <w:ind w:right="113"/>
              <w:jc w:val="right"/>
              <w:rPr>
                <w:sz w:val="18"/>
              </w:rPr>
            </w:pPr>
            <w:r w:rsidRPr="00814222">
              <w:rPr>
                <w:sz w:val="18"/>
              </w:rPr>
              <w:t>2</w:t>
            </w:r>
          </w:p>
        </w:tc>
        <w:tc>
          <w:tcPr>
            <w:tcW w:w="809" w:type="dxa"/>
            <w:shd w:val="clear" w:color="auto" w:fill="auto"/>
            <w:vAlign w:val="bottom"/>
          </w:tcPr>
          <w:p w14:paraId="4C30D1C1" w14:textId="0FBDF3F5" w:rsidR="00814222" w:rsidRPr="00814222" w:rsidRDefault="00814222" w:rsidP="00814222">
            <w:pPr>
              <w:suppressAutoHyphens w:val="0"/>
              <w:spacing w:before="40" w:after="40" w:line="220" w:lineRule="exact"/>
              <w:ind w:right="113"/>
              <w:jc w:val="right"/>
              <w:rPr>
                <w:sz w:val="18"/>
              </w:rPr>
            </w:pPr>
            <w:r w:rsidRPr="00814222">
              <w:rPr>
                <w:sz w:val="18"/>
              </w:rPr>
              <w:t>7</w:t>
            </w:r>
          </w:p>
        </w:tc>
        <w:tc>
          <w:tcPr>
            <w:tcW w:w="809" w:type="dxa"/>
            <w:shd w:val="clear" w:color="auto" w:fill="auto"/>
            <w:vAlign w:val="bottom"/>
          </w:tcPr>
          <w:p w14:paraId="07EBA53F" w14:textId="5C2956AC" w:rsidR="00814222" w:rsidRPr="00814222" w:rsidRDefault="00814222" w:rsidP="00814222">
            <w:pPr>
              <w:suppressAutoHyphens w:val="0"/>
              <w:spacing w:before="40" w:after="40" w:line="220" w:lineRule="exact"/>
              <w:ind w:right="113"/>
              <w:jc w:val="right"/>
              <w:rPr>
                <w:sz w:val="18"/>
              </w:rPr>
            </w:pPr>
            <w:r w:rsidRPr="00814222">
              <w:rPr>
                <w:sz w:val="18"/>
              </w:rPr>
              <w:t>3</w:t>
            </w:r>
          </w:p>
        </w:tc>
        <w:tc>
          <w:tcPr>
            <w:tcW w:w="713" w:type="dxa"/>
            <w:shd w:val="clear" w:color="auto" w:fill="auto"/>
            <w:vAlign w:val="bottom"/>
          </w:tcPr>
          <w:p w14:paraId="762F03FA" w14:textId="38EEEB10" w:rsidR="00814222" w:rsidRPr="00814222" w:rsidRDefault="00814222" w:rsidP="00814222">
            <w:pPr>
              <w:suppressAutoHyphens w:val="0"/>
              <w:spacing w:before="40" w:after="40" w:line="220" w:lineRule="exact"/>
              <w:ind w:right="113"/>
              <w:jc w:val="right"/>
              <w:rPr>
                <w:sz w:val="18"/>
              </w:rPr>
            </w:pPr>
            <w:r w:rsidRPr="00814222">
              <w:rPr>
                <w:sz w:val="18"/>
              </w:rPr>
              <w:t>13</w:t>
            </w:r>
          </w:p>
        </w:tc>
      </w:tr>
      <w:tr w:rsidR="00814222" w:rsidRPr="00814222" w14:paraId="52B43A8D" w14:textId="77777777" w:rsidTr="00814222">
        <w:tc>
          <w:tcPr>
            <w:tcW w:w="1075" w:type="dxa"/>
            <w:shd w:val="clear" w:color="auto" w:fill="auto"/>
          </w:tcPr>
          <w:p w14:paraId="7B46D0CB" w14:textId="77777777" w:rsidR="00814222" w:rsidRPr="00814222" w:rsidRDefault="00814222" w:rsidP="00814222">
            <w:pPr>
              <w:suppressAutoHyphens w:val="0"/>
              <w:spacing w:before="40" w:after="40" w:line="220" w:lineRule="exact"/>
              <w:ind w:right="113"/>
              <w:rPr>
                <w:sz w:val="18"/>
              </w:rPr>
            </w:pPr>
            <w:r w:rsidRPr="00814222">
              <w:rPr>
                <w:sz w:val="18"/>
              </w:rPr>
              <w:t>AIDS</w:t>
            </w:r>
          </w:p>
        </w:tc>
        <w:tc>
          <w:tcPr>
            <w:tcW w:w="920" w:type="dxa"/>
            <w:shd w:val="clear" w:color="auto" w:fill="auto"/>
            <w:vAlign w:val="bottom"/>
          </w:tcPr>
          <w:p w14:paraId="66C50636" w14:textId="77777777" w:rsidR="00814222" w:rsidRPr="00814222" w:rsidRDefault="00814222" w:rsidP="00814222">
            <w:pPr>
              <w:suppressAutoHyphens w:val="0"/>
              <w:spacing w:before="40" w:after="40" w:line="220" w:lineRule="exact"/>
              <w:ind w:right="113"/>
              <w:rPr>
                <w:sz w:val="18"/>
              </w:rPr>
            </w:pPr>
            <w:r w:rsidRPr="00814222">
              <w:rPr>
                <w:sz w:val="18"/>
              </w:rPr>
              <w:t>Men</w:t>
            </w:r>
          </w:p>
        </w:tc>
        <w:tc>
          <w:tcPr>
            <w:tcW w:w="921" w:type="dxa"/>
            <w:shd w:val="clear" w:color="auto" w:fill="auto"/>
            <w:vAlign w:val="bottom"/>
          </w:tcPr>
          <w:p w14:paraId="2F8C393C" w14:textId="40BC9D4E"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809" w:type="dxa"/>
            <w:shd w:val="clear" w:color="auto" w:fill="auto"/>
            <w:vAlign w:val="bottom"/>
          </w:tcPr>
          <w:p w14:paraId="317C70B0" w14:textId="1EEB80AC" w:rsidR="00814222" w:rsidRPr="00814222" w:rsidRDefault="00814222" w:rsidP="00814222">
            <w:pPr>
              <w:suppressAutoHyphens w:val="0"/>
              <w:spacing w:before="40" w:after="40" w:line="220" w:lineRule="exact"/>
              <w:ind w:right="113"/>
              <w:jc w:val="right"/>
              <w:rPr>
                <w:sz w:val="18"/>
              </w:rPr>
            </w:pPr>
            <w:r w:rsidRPr="00814222">
              <w:rPr>
                <w:sz w:val="18"/>
              </w:rPr>
              <w:t>2</w:t>
            </w:r>
          </w:p>
        </w:tc>
        <w:tc>
          <w:tcPr>
            <w:tcW w:w="809" w:type="dxa"/>
            <w:shd w:val="clear" w:color="auto" w:fill="auto"/>
            <w:vAlign w:val="bottom"/>
          </w:tcPr>
          <w:p w14:paraId="0DFBEB21" w14:textId="0F449D93" w:rsidR="00814222" w:rsidRPr="00814222" w:rsidRDefault="00814222" w:rsidP="00814222">
            <w:pPr>
              <w:suppressAutoHyphens w:val="0"/>
              <w:spacing w:before="40" w:after="40" w:line="220" w:lineRule="exact"/>
              <w:ind w:right="113"/>
              <w:jc w:val="right"/>
              <w:rPr>
                <w:sz w:val="18"/>
              </w:rPr>
            </w:pPr>
            <w:r w:rsidRPr="00814222">
              <w:rPr>
                <w:sz w:val="18"/>
              </w:rPr>
              <w:t>4</w:t>
            </w:r>
          </w:p>
        </w:tc>
        <w:tc>
          <w:tcPr>
            <w:tcW w:w="809" w:type="dxa"/>
            <w:shd w:val="clear" w:color="auto" w:fill="auto"/>
            <w:vAlign w:val="bottom"/>
          </w:tcPr>
          <w:p w14:paraId="147806A4" w14:textId="4BB3F6F6"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713" w:type="dxa"/>
            <w:shd w:val="clear" w:color="auto" w:fill="auto"/>
            <w:vAlign w:val="bottom"/>
          </w:tcPr>
          <w:p w14:paraId="5BA37727" w14:textId="52162936" w:rsidR="00814222" w:rsidRPr="00814222" w:rsidRDefault="00814222" w:rsidP="00814222">
            <w:pPr>
              <w:suppressAutoHyphens w:val="0"/>
              <w:spacing w:before="40" w:after="40" w:line="220" w:lineRule="exact"/>
              <w:ind w:right="113"/>
              <w:jc w:val="right"/>
              <w:rPr>
                <w:sz w:val="18"/>
              </w:rPr>
            </w:pPr>
            <w:r w:rsidRPr="00814222">
              <w:rPr>
                <w:sz w:val="18"/>
              </w:rPr>
              <w:t>0</w:t>
            </w:r>
          </w:p>
        </w:tc>
      </w:tr>
      <w:tr w:rsidR="00814222" w:rsidRPr="00814222" w14:paraId="2AEAC4B4" w14:textId="77777777" w:rsidTr="00814222">
        <w:tc>
          <w:tcPr>
            <w:tcW w:w="1075" w:type="dxa"/>
            <w:shd w:val="clear" w:color="auto" w:fill="auto"/>
          </w:tcPr>
          <w:p w14:paraId="67370F75" w14:textId="77777777" w:rsidR="00814222" w:rsidRPr="00814222" w:rsidRDefault="00814222" w:rsidP="00814222">
            <w:pPr>
              <w:suppressAutoHyphens w:val="0"/>
              <w:spacing w:before="40" w:after="40" w:line="220" w:lineRule="exact"/>
              <w:ind w:right="113"/>
              <w:rPr>
                <w:sz w:val="18"/>
              </w:rPr>
            </w:pPr>
          </w:p>
        </w:tc>
        <w:tc>
          <w:tcPr>
            <w:tcW w:w="920" w:type="dxa"/>
            <w:shd w:val="clear" w:color="auto" w:fill="auto"/>
            <w:vAlign w:val="bottom"/>
          </w:tcPr>
          <w:p w14:paraId="4658EC59" w14:textId="3B464872" w:rsidR="00814222" w:rsidRPr="00814222" w:rsidRDefault="00814222" w:rsidP="00814222">
            <w:pPr>
              <w:suppressAutoHyphens w:val="0"/>
              <w:spacing w:before="40" w:after="40" w:line="220" w:lineRule="exact"/>
              <w:ind w:right="113"/>
              <w:rPr>
                <w:sz w:val="18"/>
              </w:rPr>
            </w:pPr>
            <w:r w:rsidRPr="00814222">
              <w:rPr>
                <w:sz w:val="18"/>
              </w:rPr>
              <w:t>Women</w:t>
            </w:r>
          </w:p>
        </w:tc>
        <w:tc>
          <w:tcPr>
            <w:tcW w:w="921" w:type="dxa"/>
            <w:shd w:val="clear" w:color="auto" w:fill="auto"/>
            <w:vAlign w:val="bottom"/>
          </w:tcPr>
          <w:p w14:paraId="5C6FDAF0" w14:textId="3737E166"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809" w:type="dxa"/>
            <w:shd w:val="clear" w:color="auto" w:fill="auto"/>
            <w:vAlign w:val="bottom"/>
          </w:tcPr>
          <w:p w14:paraId="4A2F0367" w14:textId="75CEC54B"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809" w:type="dxa"/>
            <w:shd w:val="clear" w:color="auto" w:fill="auto"/>
            <w:vAlign w:val="bottom"/>
          </w:tcPr>
          <w:p w14:paraId="08A25492" w14:textId="565DD45C"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809" w:type="dxa"/>
            <w:shd w:val="clear" w:color="auto" w:fill="auto"/>
            <w:vAlign w:val="bottom"/>
          </w:tcPr>
          <w:p w14:paraId="569329D2" w14:textId="1873B3C7" w:rsidR="00814222" w:rsidRPr="00814222" w:rsidRDefault="00814222" w:rsidP="00814222">
            <w:pPr>
              <w:suppressAutoHyphens w:val="0"/>
              <w:spacing w:before="40" w:after="40" w:line="220" w:lineRule="exact"/>
              <w:ind w:right="113"/>
              <w:jc w:val="right"/>
              <w:rPr>
                <w:sz w:val="18"/>
              </w:rPr>
            </w:pPr>
            <w:r w:rsidRPr="00814222">
              <w:rPr>
                <w:sz w:val="18"/>
              </w:rPr>
              <w:t>0</w:t>
            </w:r>
          </w:p>
        </w:tc>
        <w:tc>
          <w:tcPr>
            <w:tcW w:w="713" w:type="dxa"/>
            <w:shd w:val="clear" w:color="auto" w:fill="auto"/>
            <w:vAlign w:val="bottom"/>
          </w:tcPr>
          <w:p w14:paraId="66B853C0" w14:textId="29C49191" w:rsidR="00814222" w:rsidRPr="00814222" w:rsidRDefault="00814222" w:rsidP="00814222">
            <w:pPr>
              <w:suppressAutoHyphens w:val="0"/>
              <w:spacing w:before="40" w:after="40" w:line="220" w:lineRule="exact"/>
              <w:ind w:right="113"/>
              <w:jc w:val="right"/>
              <w:rPr>
                <w:sz w:val="18"/>
              </w:rPr>
            </w:pPr>
            <w:r w:rsidRPr="00814222">
              <w:rPr>
                <w:sz w:val="18"/>
              </w:rPr>
              <w:t>1</w:t>
            </w:r>
          </w:p>
        </w:tc>
      </w:tr>
      <w:tr w:rsidR="00814222" w:rsidRPr="00814222" w14:paraId="0D394055" w14:textId="77777777" w:rsidTr="00814222">
        <w:tc>
          <w:tcPr>
            <w:tcW w:w="1075" w:type="dxa"/>
            <w:shd w:val="clear" w:color="auto" w:fill="auto"/>
          </w:tcPr>
          <w:p w14:paraId="0B88F699" w14:textId="77777777" w:rsidR="00814222" w:rsidRPr="00814222" w:rsidRDefault="00814222" w:rsidP="00814222">
            <w:pPr>
              <w:suppressAutoHyphens w:val="0"/>
              <w:spacing w:before="40" w:after="40" w:line="220" w:lineRule="exact"/>
              <w:ind w:right="113"/>
              <w:rPr>
                <w:sz w:val="18"/>
              </w:rPr>
            </w:pPr>
            <w:r w:rsidRPr="00814222">
              <w:rPr>
                <w:sz w:val="18"/>
              </w:rPr>
              <w:t>Syphilis</w:t>
            </w:r>
          </w:p>
        </w:tc>
        <w:tc>
          <w:tcPr>
            <w:tcW w:w="920" w:type="dxa"/>
            <w:shd w:val="clear" w:color="auto" w:fill="auto"/>
            <w:vAlign w:val="bottom"/>
          </w:tcPr>
          <w:p w14:paraId="206910D1" w14:textId="77777777" w:rsidR="00814222" w:rsidRPr="00814222" w:rsidRDefault="00814222" w:rsidP="00814222">
            <w:pPr>
              <w:suppressAutoHyphens w:val="0"/>
              <w:spacing w:before="40" w:after="40" w:line="220" w:lineRule="exact"/>
              <w:ind w:right="113"/>
              <w:rPr>
                <w:sz w:val="18"/>
              </w:rPr>
            </w:pPr>
            <w:r w:rsidRPr="00814222">
              <w:rPr>
                <w:sz w:val="18"/>
              </w:rPr>
              <w:t>Men</w:t>
            </w:r>
          </w:p>
        </w:tc>
        <w:tc>
          <w:tcPr>
            <w:tcW w:w="921" w:type="dxa"/>
            <w:shd w:val="clear" w:color="auto" w:fill="auto"/>
            <w:vAlign w:val="bottom"/>
          </w:tcPr>
          <w:p w14:paraId="79B6F578" w14:textId="77777777" w:rsidR="00814222" w:rsidRPr="00814222" w:rsidRDefault="00814222" w:rsidP="00814222">
            <w:pPr>
              <w:suppressAutoHyphens w:val="0"/>
              <w:spacing w:before="40" w:after="40" w:line="220" w:lineRule="exact"/>
              <w:ind w:right="113"/>
              <w:jc w:val="right"/>
              <w:rPr>
                <w:sz w:val="18"/>
              </w:rPr>
            </w:pPr>
            <w:r w:rsidRPr="00814222">
              <w:rPr>
                <w:sz w:val="18"/>
              </w:rPr>
              <w:t>18</w:t>
            </w:r>
          </w:p>
        </w:tc>
        <w:tc>
          <w:tcPr>
            <w:tcW w:w="809" w:type="dxa"/>
            <w:shd w:val="clear" w:color="auto" w:fill="auto"/>
            <w:vAlign w:val="bottom"/>
          </w:tcPr>
          <w:p w14:paraId="7AF3EABC" w14:textId="77777777" w:rsidR="00814222" w:rsidRPr="00814222" w:rsidRDefault="00814222" w:rsidP="00814222">
            <w:pPr>
              <w:suppressAutoHyphens w:val="0"/>
              <w:spacing w:before="40" w:after="40" w:line="220" w:lineRule="exact"/>
              <w:ind w:right="113"/>
              <w:jc w:val="right"/>
              <w:rPr>
                <w:sz w:val="18"/>
              </w:rPr>
            </w:pPr>
            <w:r w:rsidRPr="00814222">
              <w:rPr>
                <w:sz w:val="18"/>
              </w:rPr>
              <w:t>15</w:t>
            </w:r>
          </w:p>
        </w:tc>
        <w:tc>
          <w:tcPr>
            <w:tcW w:w="809" w:type="dxa"/>
            <w:shd w:val="clear" w:color="auto" w:fill="auto"/>
            <w:vAlign w:val="bottom"/>
          </w:tcPr>
          <w:p w14:paraId="7A812F18" w14:textId="77777777" w:rsidR="00814222" w:rsidRPr="00814222" w:rsidRDefault="00814222" w:rsidP="00814222">
            <w:pPr>
              <w:suppressAutoHyphens w:val="0"/>
              <w:spacing w:before="40" w:after="40" w:line="220" w:lineRule="exact"/>
              <w:ind w:right="113"/>
              <w:jc w:val="right"/>
              <w:rPr>
                <w:sz w:val="18"/>
              </w:rPr>
            </w:pPr>
            <w:r w:rsidRPr="00814222">
              <w:rPr>
                <w:sz w:val="18"/>
              </w:rPr>
              <w:t>26</w:t>
            </w:r>
          </w:p>
        </w:tc>
        <w:tc>
          <w:tcPr>
            <w:tcW w:w="809" w:type="dxa"/>
            <w:shd w:val="clear" w:color="auto" w:fill="auto"/>
            <w:vAlign w:val="bottom"/>
          </w:tcPr>
          <w:p w14:paraId="48F8B536" w14:textId="75112AF5" w:rsidR="00814222" w:rsidRPr="00814222" w:rsidRDefault="00814222" w:rsidP="00814222">
            <w:pPr>
              <w:suppressAutoHyphens w:val="0"/>
              <w:spacing w:before="40" w:after="40" w:line="220" w:lineRule="exact"/>
              <w:ind w:right="113"/>
              <w:jc w:val="right"/>
              <w:rPr>
                <w:sz w:val="18"/>
              </w:rPr>
            </w:pPr>
            <w:r w:rsidRPr="00814222">
              <w:rPr>
                <w:sz w:val="18"/>
              </w:rPr>
              <w:t>-</w:t>
            </w:r>
          </w:p>
        </w:tc>
        <w:tc>
          <w:tcPr>
            <w:tcW w:w="713" w:type="dxa"/>
            <w:shd w:val="clear" w:color="auto" w:fill="auto"/>
            <w:vAlign w:val="bottom"/>
          </w:tcPr>
          <w:p w14:paraId="084CBE73" w14:textId="77777777" w:rsidR="00814222" w:rsidRPr="00814222" w:rsidRDefault="00814222" w:rsidP="00814222">
            <w:pPr>
              <w:suppressAutoHyphens w:val="0"/>
              <w:spacing w:before="40" w:after="40" w:line="220" w:lineRule="exact"/>
              <w:ind w:right="113"/>
              <w:jc w:val="right"/>
              <w:rPr>
                <w:sz w:val="18"/>
              </w:rPr>
            </w:pPr>
          </w:p>
        </w:tc>
      </w:tr>
      <w:tr w:rsidR="00814222" w:rsidRPr="00814222" w14:paraId="383051C0" w14:textId="77777777" w:rsidTr="00814222">
        <w:tc>
          <w:tcPr>
            <w:tcW w:w="1075" w:type="dxa"/>
            <w:shd w:val="clear" w:color="auto" w:fill="auto"/>
          </w:tcPr>
          <w:p w14:paraId="6865C542" w14:textId="77777777" w:rsidR="00814222" w:rsidRPr="00814222" w:rsidRDefault="00814222" w:rsidP="00814222">
            <w:pPr>
              <w:suppressAutoHyphens w:val="0"/>
              <w:spacing w:before="40" w:after="40" w:line="220" w:lineRule="exact"/>
              <w:ind w:right="113"/>
              <w:rPr>
                <w:sz w:val="18"/>
              </w:rPr>
            </w:pPr>
          </w:p>
        </w:tc>
        <w:tc>
          <w:tcPr>
            <w:tcW w:w="920" w:type="dxa"/>
            <w:shd w:val="clear" w:color="auto" w:fill="auto"/>
            <w:vAlign w:val="bottom"/>
          </w:tcPr>
          <w:p w14:paraId="234D60A7" w14:textId="77777777" w:rsidR="00814222" w:rsidRPr="00814222" w:rsidRDefault="00814222" w:rsidP="00814222">
            <w:pPr>
              <w:suppressAutoHyphens w:val="0"/>
              <w:spacing w:before="40" w:after="40" w:line="220" w:lineRule="exact"/>
              <w:ind w:right="113"/>
              <w:rPr>
                <w:sz w:val="18"/>
              </w:rPr>
            </w:pPr>
            <w:r w:rsidRPr="00814222">
              <w:rPr>
                <w:sz w:val="18"/>
              </w:rPr>
              <w:t>Women</w:t>
            </w:r>
          </w:p>
        </w:tc>
        <w:tc>
          <w:tcPr>
            <w:tcW w:w="921" w:type="dxa"/>
            <w:shd w:val="clear" w:color="auto" w:fill="auto"/>
            <w:vAlign w:val="bottom"/>
          </w:tcPr>
          <w:p w14:paraId="6A819AD1" w14:textId="2EA9FD8E" w:rsidR="00814222" w:rsidRPr="00814222" w:rsidRDefault="00814222" w:rsidP="00814222">
            <w:pPr>
              <w:suppressAutoHyphens w:val="0"/>
              <w:spacing w:before="40" w:after="40" w:line="220" w:lineRule="exact"/>
              <w:ind w:right="113"/>
              <w:jc w:val="right"/>
              <w:rPr>
                <w:sz w:val="18"/>
              </w:rPr>
            </w:pPr>
            <w:r w:rsidRPr="00814222">
              <w:rPr>
                <w:sz w:val="18"/>
              </w:rPr>
              <w:t>1</w:t>
            </w:r>
          </w:p>
        </w:tc>
        <w:tc>
          <w:tcPr>
            <w:tcW w:w="809" w:type="dxa"/>
            <w:shd w:val="clear" w:color="auto" w:fill="auto"/>
            <w:vAlign w:val="bottom"/>
          </w:tcPr>
          <w:p w14:paraId="091D2DF4" w14:textId="4A70F080" w:rsidR="00814222" w:rsidRPr="00814222" w:rsidRDefault="00814222" w:rsidP="00814222">
            <w:pPr>
              <w:suppressAutoHyphens w:val="0"/>
              <w:spacing w:before="40" w:after="40" w:line="220" w:lineRule="exact"/>
              <w:ind w:right="113"/>
              <w:jc w:val="right"/>
              <w:rPr>
                <w:sz w:val="18"/>
              </w:rPr>
            </w:pPr>
            <w:r w:rsidRPr="00814222">
              <w:rPr>
                <w:sz w:val="18"/>
              </w:rPr>
              <w:t>1</w:t>
            </w:r>
          </w:p>
        </w:tc>
        <w:tc>
          <w:tcPr>
            <w:tcW w:w="809" w:type="dxa"/>
            <w:shd w:val="clear" w:color="auto" w:fill="auto"/>
            <w:vAlign w:val="bottom"/>
          </w:tcPr>
          <w:p w14:paraId="3F789DF1" w14:textId="348A3A4A" w:rsidR="00814222" w:rsidRPr="00814222" w:rsidRDefault="00814222" w:rsidP="00814222">
            <w:pPr>
              <w:suppressAutoHyphens w:val="0"/>
              <w:spacing w:before="40" w:after="40" w:line="220" w:lineRule="exact"/>
              <w:ind w:right="113"/>
              <w:jc w:val="right"/>
              <w:rPr>
                <w:sz w:val="18"/>
              </w:rPr>
            </w:pPr>
            <w:r w:rsidRPr="00814222">
              <w:rPr>
                <w:sz w:val="18"/>
              </w:rPr>
              <w:t>4</w:t>
            </w:r>
          </w:p>
        </w:tc>
        <w:tc>
          <w:tcPr>
            <w:tcW w:w="809" w:type="dxa"/>
            <w:shd w:val="clear" w:color="auto" w:fill="auto"/>
            <w:vAlign w:val="bottom"/>
          </w:tcPr>
          <w:p w14:paraId="114FF827" w14:textId="69C73604" w:rsidR="00814222" w:rsidRPr="00814222" w:rsidRDefault="00814222" w:rsidP="00814222">
            <w:pPr>
              <w:suppressAutoHyphens w:val="0"/>
              <w:spacing w:before="40" w:after="40" w:line="220" w:lineRule="exact"/>
              <w:ind w:right="113"/>
              <w:jc w:val="right"/>
              <w:rPr>
                <w:sz w:val="18"/>
              </w:rPr>
            </w:pPr>
            <w:r w:rsidRPr="00814222">
              <w:rPr>
                <w:sz w:val="18"/>
              </w:rPr>
              <w:t>-</w:t>
            </w:r>
          </w:p>
        </w:tc>
        <w:tc>
          <w:tcPr>
            <w:tcW w:w="713" w:type="dxa"/>
            <w:shd w:val="clear" w:color="auto" w:fill="auto"/>
            <w:vAlign w:val="bottom"/>
          </w:tcPr>
          <w:p w14:paraId="43EF9C3A" w14:textId="73F26172" w:rsidR="00814222" w:rsidRPr="00814222" w:rsidRDefault="00814222" w:rsidP="00814222">
            <w:pPr>
              <w:suppressAutoHyphens w:val="0"/>
              <w:spacing w:before="40" w:after="40" w:line="220" w:lineRule="exact"/>
              <w:ind w:right="113"/>
              <w:jc w:val="right"/>
              <w:rPr>
                <w:sz w:val="18"/>
              </w:rPr>
            </w:pPr>
          </w:p>
        </w:tc>
      </w:tr>
      <w:tr w:rsidR="00814222" w:rsidRPr="00814222" w14:paraId="15432D55" w14:textId="77777777" w:rsidTr="00814222">
        <w:tc>
          <w:tcPr>
            <w:tcW w:w="1075" w:type="dxa"/>
            <w:shd w:val="clear" w:color="auto" w:fill="auto"/>
          </w:tcPr>
          <w:p w14:paraId="30BD01E0" w14:textId="77777777" w:rsidR="00814222" w:rsidRPr="00814222" w:rsidRDefault="00814222" w:rsidP="00814222">
            <w:pPr>
              <w:suppressAutoHyphens w:val="0"/>
              <w:spacing w:before="40" w:after="40" w:line="220" w:lineRule="exact"/>
              <w:ind w:right="113"/>
              <w:rPr>
                <w:sz w:val="18"/>
              </w:rPr>
            </w:pPr>
            <w:r w:rsidRPr="00814222">
              <w:rPr>
                <w:sz w:val="18"/>
              </w:rPr>
              <w:t>Gonorrhoea</w:t>
            </w:r>
          </w:p>
        </w:tc>
        <w:tc>
          <w:tcPr>
            <w:tcW w:w="920" w:type="dxa"/>
            <w:shd w:val="clear" w:color="auto" w:fill="auto"/>
            <w:vAlign w:val="bottom"/>
          </w:tcPr>
          <w:p w14:paraId="5DFDC105" w14:textId="77777777" w:rsidR="00814222" w:rsidRPr="00814222" w:rsidRDefault="00814222" w:rsidP="00814222">
            <w:pPr>
              <w:suppressAutoHyphens w:val="0"/>
              <w:spacing w:before="40" w:after="40" w:line="220" w:lineRule="exact"/>
              <w:ind w:right="113"/>
              <w:rPr>
                <w:sz w:val="18"/>
              </w:rPr>
            </w:pPr>
            <w:r w:rsidRPr="00814222">
              <w:rPr>
                <w:sz w:val="18"/>
              </w:rPr>
              <w:t>Men</w:t>
            </w:r>
          </w:p>
        </w:tc>
        <w:tc>
          <w:tcPr>
            <w:tcW w:w="921" w:type="dxa"/>
            <w:shd w:val="clear" w:color="auto" w:fill="auto"/>
            <w:vAlign w:val="bottom"/>
          </w:tcPr>
          <w:p w14:paraId="6AE2C411" w14:textId="77777777" w:rsidR="00814222" w:rsidRPr="00814222" w:rsidRDefault="00814222" w:rsidP="00814222">
            <w:pPr>
              <w:suppressAutoHyphens w:val="0"/>
              <w:spacing w:before="40" w:after="40" w:line="220" w:lineRule="exact"/>
              <w:ind w:right="113"/>
              <w:jc w:val="right"/>
              <w:rPr>
                <w:sz w:val="18"/>
              </w:rPr>
            </w:pPr>
            <w:r w:rsidRPr="00814222">
              <w:rPr>
                <w:sz w:val="18"/>
              </w:rPr>
              <w:t>23</w:t>
            </w:r>
          </w:p>
        </w:tc>
        <w:tc>
          <w:tcPr>
            <w:tcW w:w="809" w:type="dxa"/>
            <w:shd w:val="clear" w:color="auto" w:fill="auto"/>
            <w:vAlign w:val="bottom"/>
          </w:tcPr>
          <w:p w14:paraId="1888A58E" w14:textId="77777777" w:rsidR="00814222" w:rsidRPr="00814222" w:rsidRDefault="00814222" w:rsidP="00814222">
            <w:pPr>
              <w:suppressAutoHyphens w:val="0"/>
              <w:spacing w:before="40" w:after="40" w:line="220" w:lineRule="exact"/>
              <w:ind w:right="113"/>
              <w:jc w:val="right"/>
              <w:rPr>
                <w:sz w:val="18"/>
              </w:rPr>
            </w:pPr>
            <w:r w:rsidRPr="00814222">
              <w:rPr>
                <w:sz w:val="18"/>
              </w:rPr>
              <w:t>37</w:t>
            </w:r>
          </w:p>
        </w:tc>
        <w:tc>
          <w:tcPr>
            <w:tcW w:w="809" w:type="dxa"/>
            <w:shd w:val="clear" w:color="auto" w:fill="auto"/>
            <w:vAlign w:val="bottom"/>
          </w:tcPr>
          <w:p w14:paraId="4D440949" w14:textId="77777777" w:rsidR="00814222" w:rsidRPr="00814222" w:rsidRDefault="00814222" w:rsidP="00814222">
            <w:pPr>
              <w:suppressAutoHyphens w:val="0"/>
              <w:spacing w:before="40" w:after="40" w:line="220" w:lineRule="exact"/>
              <w:ind w:right="113"/>
              <w:jc w:val="right"/>
              <w:rPr>
                <w:sz w:val="18"/>
              </w:rPr>
            </w:pPr>
            <w:r w:rsidRPr="00814222">
              <w:rPr>
                <w:sz w:val="18"/>
              </w:rPr>
              <w:t>66</w:t>
            </w:r>
          </w:p>
        </w:tc>
        <w:tc>
          <w:tcPr>
            <w:tcW w:w="809" w:type="dxa"/>
            <w:shd w:val="clear" w:color="auto" w:fill="auto"/>
            <w:vAlign w:val="bottom"/>
          </w:tcPr>
          <w:p w14:paraId="4625010C" w14:textId="1A70174A" w:rsidR="00814222" w:rsidRPr="00814222" w:rsidRDefault="00814222" w:rsidP="00814222">
            <w:pPr>
              <w:suppressAutoHyphens w:val="0"/>
              <w:spacing w:before="40" w:after="40" w:line="220" w:lineRule="exact"/>
              <w:ind w:right="113"/>
              <w:jc w:val="right"/>
              <w:rPr>
                <w:sz w:val="18"/>
              </w:rPr>
            </w:pPr>
            <w:r w:rsidRPr="00814222">
              <w:rPr>
                <w:sz w:val="18"/>
              </w:rPr>
              <w:t>-</w:t>
            </w:r>
          </w:p>
        </w:tc>
        <w:tc>
          <w:tcPr>
            <w:tcW w:w="713" w:type="dxa"/>
            <w:shd w:val="clear" w:color="auto" w:fill="auto"/>
            <w:vAlign w:val="bottom"/>
          </w:tcPr>
          <w:p w14:paraId="14A606CC" w14:textId="77777777" w:rsidR="00814222" w:rsidRPr="00814222" w:rsidRDefault="00814222" w:rsidP="00814222">
            <w:pPr>
              <w:suppressAutoHyphens w:val="0"/>
              <w:spacing w:before="40" w:after="40" w:line="220" w:lineRule="exact"/>
              <w:ind w:right="113"/>
              <w:jc w:val="right"/>
              <w:rPr>
                <w:sz w:val="18"/>
              </w:rPr>
            </w:pPr>
          </w:p>
        </w:tc>
      </w:tr>
      <w:tr w:rsidR="00814222" w:rsidRPr="00814222" w14:paraId="418CBF26" w14:textId="77777777" w:rsidTr="00814222">
        <w:tc>
          <w:tcPr>
            <w:tcW w:w="1075" w:type="dxa"/>
            <w:shd w:val="clear" w:color="auto" w:fill="auto"/>
          </w:tcPr>
          <w:p w14:paraId="4D2ED20C" w14:textId="77777777" w:rsidR="00814222" w:rsidRPr="00814222" w:rsidRDefault="00814222" w:rsidP="00814222">
            <w:pPr>
              <w:suppressAutoHyphens w:val="0"/>
              <w:spacing w:before="40" w:after="40" w:line="220" w:lineRule="exact"/>
              <w:ind w:right="113"/>
              <w:rPr>
                <w:b/>
                <w:sz w:val="18"/>
              </w:rPr>
            </w:pPr>
          </w:p>
        </w:tc>
        <w:tc>
          <w:tcPr>
            <w:tcW w:w="920" w:type="dxa"/>
            <w:shd w:val="clear" w:color="auto" w:fill="auto"/>
            <w:vAlign w:val="bottom"/>
          </w:tcPr>
          <w:p w14:paraId="183CEABB" w14:textId="77777777" w:rsidR="00814222" w:rsidRPr="00814222" w:rsidRDefault="00814222" w:rsidP="00814222">
            <w:pPr>
              <w:suppressAutoHyphens w:val="0"/>
              <w:spacing w:before="40" w:after="40" w:line="220" w:lineRule="exact"/>
              <w:ind w:right="113"/>
              <w:rPr>
                <w:sz w:val="18"/>
              </w:rPr>
            </w:pPr>
            <w:r w:rsidRPr="00814222">
              <w:rPr>
                <w:sz w:val="18"/>
              </w:rPr>
              <w:t>Women</w:t>
            </w:r>
          </w:p>
        </w:tc>
        <w:tc>
          <w:tcPr>
            <w:tcW w:w="921" w:type="dxa"/>
            <w:shd w:val="clear" w:color="auto" w:fill="auto"/>
            <w:vAlign w:val="bottom"/>
          </w:tcPr>
          <w:p w14:paraId="7405CFA3" w14:textId="77777777" w:rsidR="00814222" w:rsidRPr="00814222" w:rsidRDefault="00814222" w:rsidP="00814222">
            <w:pPr>
              <w:suppressAutoHyphens w:val="0"/>
              <w:spacing w:before="40" w:after="40" w:line="220" w:lineRule="exact"/>
              <w:ind w:right="113"/>
              <w:jc w:val="right"/>
              <w:rPr>
                <w:sz w:val="18"/>
              </w:rPr>
            </w:pPr>
            <w:r w:rsidRPr="00814222">
              <w:rPr>
                <w:sz w:val="18"/>
              </w:rPr>
              <w:t>12</w:t>
            </w:r>
          </w:p>
        </w:tc>
        <w:tc>
          <w:tcPr>
            <w:tcW w:w="809" w:type="dxa"/>
            <w:shd w:val="clear" w:color="auto" w:fill="auto"/>
            <w:vAlign w:val="bottom"/>
          </w:tcPr>
          <w:p w14:paraId="1DFB99E7" w14:textId="593A3192" w:rsidR="00814222" w:rsidRPr="00814222" w:rsidRDefault="00814222" w:rsidP="00814222">
            <w:pPr>
              <w:suppressAutoHyphens w:val="0"/>
              <w:spacing w:before="40" w:after="40" w:line="220" w:lineRule="exact"/>
              <w:ind w:right="113"/>
              <w:jc w:val="right"/>
              <w:rPr>
                <w:sz w:val="18"/>
              </w:rPr>
            </w:pPr>
            <w:r w:rsidRPr="00814222">
              <w:rPr>
                <w:sz w:val="18"/>
              </w:rPr>
              <w:t>8</w:t>
            </w:r>
          </w:p>
        </w:tc>
        <w:tc>
          <w:tcPr>
            <w:tcW w:w="809" w:type="dxa"/>
            <w:shd w:val="clear" w:color="auto" w:fill="auto"/>
            <w:vAlign w:val="bottom"/>
          </w:tcPr>
          <w:p w14:paraId="584BE5CB" w14:textId="77777777" w:rsidR="00814222" w:rsidRPr="00814222" w:rsidRDefault="00814222" w:rsidP="00814222">
            <w:pPr>
              <w:suppressAutoHyphens w:val="0"/>
              <w:spacing w:before="40" w:after="40" w:line="220" w:lineRule="exact"/>
              <w:ind w:right="113"/>
              <w:jc w:val="right"/>
              <w:rPr>
                <w:sz w:val="18"/>
              </w:rPr>
            </w:pPr>
            <w:r w:rsidRPr="00814222">
              <w:rPr>
                <w:sz w:val="18"/>
              </w:rPr>
              <w:t>21</w:t>
            </w:r>
          </w:p>
        </w:tc>
        <w:tc>
          <w:tcPr>
            <w:tcW w:w="809" w:type="dxa"/>
            <w:shd w:val="clear" w:color="auto" w:fill="auto"/>
            <w:vAlign w:val="bottom"/>
          </w:tcPr>
          <w:p w14:paraId="72BB8365" w14:textId="288C9704" w:rsidR="00814222" w:rsidRPr="00814222" w:rsidRDefault="00814222" w:rsidP="00814222">
            <w:pPr>
              <w:suppressAutoHyphens w:val="0"/>
              <w:spacing w:before="40" w:after="40" w:line="220" w:lineRule="exact"/>
              <w:ind w:right="113"/>
              <w:jc w:val="right"/>
              <w:rPr>
                <w:sz w:val="18"/>
              </w:rPr>
            </w:pPr>
            <w:r w:rsidRPr="00814222">
              <w:rPr>
                <w:sz w:val="18"/>
              </w:rPr>
              <w:t>-</w:t>
            </w:r>
          </w:p>
        </w:tc>
        <w:tc>
          <w:tcPr>
            <w:tcW w:w="713" w:type="dxa"/>
            <w:shd w:val="clear" w:color="auto" w:fill="auto"/>
            <w:vAlign w:val="bottom"/>
          </w:tcPr>
          <w:p w14:paraId="1EACB40D" w14:textId="77777777" w:rsidR="00814222" w:rsidRPr="00814222" w:rsidRDefault="00814222" w:rsidP="00814222">
            <w:pPr>
              <w:suppressAutoHyphens w:val="0"/>
              <w:spacing w:before="40" w:after="40" w:line="220" w:lineRule="exact"/>
              <w:ind w:right="113"/>
              <w:jc w:val="right"/>
              <w:rPr>
                <w:sz w:val="18"/>
              </w:rPr>
            </w:pPr>
          </w:p>
        </w:tc>
      </w:tr>
    </w:tbl>
    <w:p w14:paraId="59F906DB" w14:textId="19ABB5BC" w:rsidR="009511E4" w:rsidRPr="00867787" w:rsidRDefault="00C35419" w:rsidP="00107519">
      <w:pPr>
        <w:pStyle w:val="H4G"/>
        <w:rPr>
          <w:b/>
        </w:rPr>
      </w:pPr>
      <w:r>
        <w:tab/>
      </w:r>
      <w:r>
        <w:tab/>
      </w:r>
      <w:r w:rsidR="009511E4" w:rsidRPr="00867787">
        <w:t>The table below shows the total number of new cases of communicable diseases in Iceland, 2013</w:t>
      </w:r>
      <w:r w:rsidR="0048081E">
        <w:t>–</w:t>
      </w:r>
      <w:r w:rsidR="009511E4" w:rsidRPr="00867787">
        <w:t>2017</w:t>
      </w:r>
      <w:r w:rsidR="00107519">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709"/>
        <w:gridCol w:w="709"/>
        <w:gridCol w:w="709"/>
        <w:gridCol w:w="708"/>
        <w:gridCol w:w="566"/>
      </w:tblGrid>
      <w:tr w:rsidR="00BC08CD" w:rsidRPr="00BC08CD" w14:paraId="4308A14A" w14:textId="77777777" w:rsidTr="00EA1CBC">
        <w:trPr>
          <w:tblHeader/>
        </w:trPr>
        <w:tc>
          <w:tcPr>
            <w:tcW w:w="3969" w:type="dxa"/>
            <w:tcBorders>
              <w:top w:val="single" w:sz="4" w:space="0" w:color="auto"/>
              <w:bottom w:val="single" w:sz="12" w:space="0" w:color="auto"/>
            </w:tcBorders>
            <w:shd w:val="clear" w:color="auto" w:fill="auto"/>
            <w:vAlign w:val="bottom"/>
          </w:tcPr>
          <w:p w14:paraId="608C65F3"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left"/>
              <w:rPr>
                <w:i/>
                <w:sz w:val="16"/>
              </w:rPr>
            </w:pPr>
            <w:r w:rsidRPr="00BC08CD">
              <w:rPr>
                <w:i/>
                <w:sz w:val="16"/>
              </w:rPr>
              <w:t>Communicable diseases</w:t>
            </w:r>
          </w:p>
        </w:tc>
        <w:tc>
          <w:tcPr>
            <w:tcW w:w="709" w:type="dxa"/>
            <w:tcBorders>
              <w:top w:val="single" w:sz="4" w:space="0" w:color="auto"/>
              <w:bottom w:val="single" w:sz="12" w:space="0" w:color="auto"/>
            </w:tcBorders>
            <w:shd w:val="clear" w:color="auto" w:fill="auto"/>
            <w:vAlign w:val="bottom"/>
          </w:tcPr>
          <w:p w14:paraId="052FF98B"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right"/>
              <w:rPr>
                <w:i/>
                <w:sz w:val="16"/>
              </w:rPr>
            </w:pPr>
            <w:r w:rsidRPr="00BC08CD">
              <w:rPr>
                <w:i/>
                <w:sz w:val="16"/>
              </w:rPr>
              <w:t>2014</w:t>
            </w:r>
          </w:p>
        </w:tc>
        <w:tc>
          <w:tcPr>
            <w:tcW w:w="709" w:type="dxa"/>
            <w:tcBorders>
              <w:top w:val="single" w:sz="4" w:space="0" w:color="auto"/>
              <w:bottom w:val="single" w:sz="12" w:space="0" w:color="auto"/>
            </w:tcBorders>
            <w:shd w:val="clear" w:color="auto" w:fill="auto"/>
            <w:vAlign w:val="bottom"/>
          </w:tcPr>
          <w:p w14:paraId="1C84E9F1"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right"/>
              <w:rPr>
                <w:i/>
                <w:sz w:val="16"/>
              </w:rPr>
            </w:pPr>
            <w:r w:rsidRPr="00BC08CD">
              <w:rPr>
                <w:i/>
                <w:sz w:val="16"/>
              </w:rPr>
              <w:t>2015</w:t>
            </w:r>
          </w:p>
        </w:tc>
        <w:tc>
          <w:tcPr>
            <w:tcW w:w="709" w:type="dxa"/>
            <w:tcBorders>
              <w:top w:val="single" w:sz="4" w:space="0" w:color="auto"/>
              <w:bottom w:val="single" w:sz="12" w:space="0" w:color="auto"/>
            </w:tcBorders>
            <w:shd w:val="clear" w:color="auto" w:fill="auto"/>
            <w:vAlign w:val="bottom"/>
          </w:tcPr>
          <w:p w14:paraId="320F8EFB"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right"/>
              <w:rPr>
                <w:i/>
                <w:sz w:val="16"/>
              </w:rPr>
            </w:pPr>
            <w:r w:rsidRPr="00BC08CD">
              <w:rPr>
                <w:i/>
                <w:sz w:val="16"/>
              </w:rPr>
              <w:t>2016</w:t>
            </w:r>
          </w:p>
        </w:tc>
        <w:tc>
          <w:tcPr>
            <w:tcW w:w="708" w:type="dxa"/>
            <w:tcBorders>
              <w:top w:val="single" w:sz="4" w:space="0" w:color="auto"/>
              <w:bottom w:val="single" w:sz="12" w:space="0" w:color="auto"/>
            </w:tcBorders>
            <w:shd w:val="clear" w:color="auto" w:fill="auto"/>
            <w:vAlign w:val="bottom"/>
          </w:tcPr>
          <w:p w14:paraId="19ECF127"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right"/>
              <w:rPr>
                <w:i/>
                <w:sz w:val="16"/>
              </w:rPr>
            </w:pPr>
            <w:r w:rsidRPr="00BC08CD">
              <w:rPr>
                <w:i/>
                <w:sz w:val="16"/>
              </w:rPr>
              <w:t>2017</w:t>
            </w:r>
          </w:p>
        </w:tc>
        <w:tc>
          <w:tcPr>
            <w:tcW w:w="566" w:type="dxa"/>
            <w:tcBorders>
              <w:top w:val="single" w:sz="4" w:space="0" w:color="auto"/>
              <w:bottom w:val="single" w:sz="12" w:space="0" w:color="auto"/>
            </w:tcBorders>
            <w:shd w:val="clear" w:color="auto" w:fill="auto"/>
            <w:vAlign w:val="bottom"/>
          </w:tcPr>
          <w:p w14:paraId="31EC20F6" w14:textId="77777777" w:rsidR="00BC08CD" w:rsidRPr="00BC08CD" w:rsidRDefault="00BC08CD" w:rsidP="00BC08CD">
            <w:pPr>
              <w:pStyle w:val="SingleTxtG"/>
              <w:tabs>
                <w:tab w:val="clear" w:pos="1701"/>
                <w:tab w:val="clear" w:pos="2268"/>
              </w:tabs>
              <w:suppressAutoHyphens w:val="0"/>
              <w:spacing w:before="80" w:after="80" w:line="200" w:lineRule="exact"/>
              <w:ind w:left="0" w:right="113"/>
              <w:jc w:val="right"/>
              <w:rPr>
                <w:i/>
                <w:sz w:val="16"/>
              </w:rPr>
            </w:pPr>
            <w:r w:rsidRPr="00BC08CD">
              <w:rPr>
                <w:i/>
                <w:sz w:val="16"/>
              </w:rPr>
              <w:t>2018</w:t>
            </w:r>
          </w:p>
        </w:tc>
      </w:tr>
      <w:tr w:rsidR="00EA1CBC" w:rsidRPr="00BC08CD" w14:paraId="05F116E7" w14:textId="77777777" w:rsidTr="00EA1CBC">
        <w:trPr>
          <w:trHeight w:hRule="exact" w:val="113"/>
          <w:tblHeader/>
        </w:trPr>
        <w:tc>
          <w:tcPr>
            <w:tcW w:w="3969" w:type="dxa"/>
            <w:tcBorders>
              <w:top w:val="single" w:sz="12" w:space="0" w:color="auto"/>
              <w:bottom w:val="nil"/>
            </w:tcBorders>
            <w:shd w:val="clear" w:color="auto" w:fill="auto"/>
          </w:tcPr>
          <w:p w14:paraId="49508EAC"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left"/>
              <w:rPr>
                <w:sz w:val="18"/>
              </w:rPr>
            </w:pPr>
          </w:p>
        </w:tc>
        <w:tc>
          <w:tcPr>
            <w:tcW w:w="709" w:type="dxa"/>
            <w:tcBorders>
              <w:top w:val="single" w:sz="12" w:space="0" w:color="auto"/>
              <w:bottom w:val="nil"/>
            </w:tcBorders>
            <w:shd w:val="clear" w:color="auto" w:fill="auto"/>
            <w:vAlign w:val="bottom"/>
          </w:tcPr>
          <w:p w14:paraId="327E3247"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right"/>
              <w:rPr>
                <w:sz w:val="18"/>
              </w:rPr>
            </w:pPr>
          </w:p>
        </w:tc>
        <w:tc>
          <w:tcPr>
            <w:tcW w:w="709" w:type="dxa"/>
            <w:tcBorders>
              <w:top w:val="single" w:sz="12" w:space="0" w:color="auto"/>
              <w:bottom w:val="nil"/>
            </w:tcBorders>
            <w:shd w:val="clear" w:color="auto" w:fill="auto"/>
            <w:vAlign w:val="bottom"/>
          </w:tcPr>
          <w:p w14:paraId="2E5BA6CF"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right"/>
              <w:rPr>
                <w:sz w:val="18"/>
              </w:rPr>
            </w:pPr>
          </w:p>
        </w:tc>
        <w:tc>
          <w:tcPr>
            <w:tcW w:w="709" w:type="dxa"/>
            <w:tcBorders>
              <w:top w:val="single" w:sz="12" w:space="0" w:color="auto"/>
              <w:bottom w:val="nil"/>
            </w:tcBorders>
            <w:shd w:val="clear" w:color="auto" w:fill="auto"/>
            <w:vAlign w:val="bottom"/>
          </w:tcPr>
          <w:p w14:paraId="0D1B24F3"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12" w:space="0" w:color="auto"/>
              <w:bottom w:val="nil"/>
            </w:tcBorders>
            <w:shd w:val="clear" w:color="auto" w:fill="auto"/>
            <w:vAlign w:val="bottom"/>
          </w:tcPr>
          <w:p w14:paraId="65653845"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right"/>
              <w:rPr>
                <w:sz w:val="18"/>
              </w:rPr>
            </w:pPr>
          </w:p>
        </w:tc>
        <w:tc>
          <w:tcPr>
            <w:tcW w:w="566" w:type="dxa"/>
            <w:tcBorders>
              <w:top w:val="single" w:sz="12" w:space="0" w:color="auto"/>
              <w:bottom w:val="nil"/>
            </w:tcBorders>
            <w:shd w:val="clear" w:color="auto" w:fill="auto"/>
            <w:vAlign w:val="bottom"/>
          </w:tcPr>
          <w:p w14:paraId="772C9F88" w14:textId="77777777" w:rsidR="00EA1CBC" w:rsidRPr="00BC08CD" w:rsidRDefault="00EA1CBC" w:rsidP="00BC08CD">
            <w:pPr>
              <w:pStyle w:val="SingleTxtG"/>
              <w:tabs>
                <w:tab w:val="clear" w:pos="1701"/>
                <w:tab w:val="clear" w:pos="2268"/>
              </w:tabs>
              <w:suppressAutoHyphens w:val="0"/>
              <w:spacing w:before="40" w:after="40" w:line="220" w:lineRule="exact"/>
              <w:ind w:left="0" w:right="113"/>
              <w:jc w:val="right"/>
              <w:rPr>
                <w:sz w:val="18"/>
              </w:rPr>
            </w:pPr>
          </w:p>
        </w:tc>
      </w:tr>
      <w:tr w:rsidR="00BC08CD" w:rsidRPr="00BC08CD" w14:paraId="25521B6A" w14:textId="77777777" w:rsidTr="00EA1CBC">
        <w:tc>
          <w:tcPr>
            <w:tcW w:w="3969" w:type="dxa"/>
            <w:tcBorders>
              <w:top w:val="nil"/>
            </w:tcBorders>
            <w:shd w:val="clear" w:color="auto" w:fill="auto"/>
          </w:tcPr>
          <w:p w14:paraId="3D20655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Anisakiasis</w:t>
            </w:r>
          </w:p>
        </w:tc>
        <w:tc>
          <w:tcPr>
            <w:tcW w:w="709" w:type="dxa"/>
            <w:tcBorders>
              <w:top w:val="nil"/>
            </w:tcBorders>
            <w:shd w:val="clear" w:color="auto" w:fill="auto"/>
            <w:vAlign w:val="bottom"/>
          </w:tcPr>
          <w:p w14:paraId="1EDC325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0084F46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079FD18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tcBorders>
            <w:shd w:val="clear" w:color="auto" w:fill="auto"/>
            <w:vAlign w:val="bottom"/>
          </w:tcPr>
          <w:p w14:paraId="1935186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tcBorders>
            <w:shd w:val="clear" w:color="auto" w:fill="auto"/>
            <w:vAlign w:val="bottom"/>
          </w:tcPr>
          <w:p w14:paraId="24F62B4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25A4B366" w14:textId="77777777" w:rsidTr="00EA1CBC">
        <w:tc>
          <w:tcPr>
            <w:tcW w:w="3969" w:type="dxa"/>
            <w:shd w:val="clear" w:color="auto" w:fill="auto"/>
          </w:tcPr>
          <w:p w14:paraId="59F26B8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Cysticercosis</w:t>
            </w:r>
          </w:p>
        </w:tc>
        <w:tc>
          <w:tcPr>
            <w:tcW w:w="709" w:type="dxa"/>
            <w:shd w:val="clear" w:color="auto" w:fill="auto"/>
            <w:vAlign w:val="bottom"/>
          </w:tcPr>
          <w:p w14:paraId="44146DE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p>
        </w:tc>
        <w:tc>
          <w:tcPr>
            <w:tcW w:w="709" w:type="dxa"/>
            <w:shd w:val="clear" w:color="auto" w:fill="auto"/>
            <w:vAlign w:val="bottom"/>
          </w:tcPr>
          <w:p w14:paraId="5EC9142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3160E5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60308C4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p>
        </w:tc>
        <w:tc>
          <w:tcPr>
            <w:tcW w:w="566" w:type="dxa"/>
            <w:shd w:val="clear" w:color="auto" w:fill="auto"/>
            <w:vAlign w:val="bottom"/>
          </w:tcPr>
          <w:p w14:paraId="4182388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4DB72791" w14:textId="77777777" w:rsidTr="00F222D0">
        <w:tc>
          <w:tcPr>
            <w:tcW w:w="3969" w:type="dxa"/>
            <w:tcBorders>
              <w:bottom w:val="nil"/>
            </w:tcBorders>
            <w:shd w:val="clear" w:color="auto" w:fill="auto"/>
          </w:tcPr>
          <w:p w14:paraId="3A83122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Diphtheria</w:t>
            </w:r>
          </w:p>
        </w:tc>
        <w:tc>
          <w:tcPr>
            <w:tcW w:w="709" w:type="dxa"/>
            <w:tcBorders>
              <w:bottom w:val="nil"/>
            </w:tcBorders>
            <w:shd w:val="clear" w:color="auto" w:fill="auto"/>
            <w:vAlign w:val="bottom"/>
          </w:tcPr>
          <w:p w14:paraId="515BD0D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bottom w:val="nil"/>
            </w:tcBorders>
            <w:shd w:val="clear" w:color="auto" w:fill="auto"/>
            <w:vAlign w:val="bottom"/>
          </w:tcPr>
          <w:p w14:paraId="4A68635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bottom w:val="nil"/>
            </w:tcBorders>
            <w:shd w:val="clear" w:color="auto" w:fill="auto"/>
            <w:vAlign w:val="bottom"/>
          </w:tcPr>
          <w:p w14:paraId="21B7A4C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8" w:type="dxa"/>
            <w:tcBorders>
              <w:bottom w:val="nil"/>
            </w:tcBorders>
            <w:shd w:val="clear" w:color="auto" w:fill="auto"/>
            <w:vAlign w:val="bottom"/>
          </w:tcPr>
          <w:p w14:paraId="1D39F5B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bottom w:val="nil"/>
            </w:tcBorders>
            <w:shd w:val="clear" w:color="auto" w:fill="auto"/>
            <w:vAlign w:val="bottom"/>
          </w:tcPr>
          <w:p w14:paraId="539310A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7D3FE601" w14:textId="77777777" w:rsidTr="00F222D0">
        <w:tc>
          <w:tcPr>
            <w:tcW w:w="3969" w:type="dxa"/>
            <w:tcBorders>
              <w:top w:val="nil"/>
              <w:bottom w:val="nil"/>
            </w:tcBorders>
            <w:shd w:val="clear" w:color="auto" w:fill="auto"/>
          </w:tcPr>
          <w:p w14:paraId="0675C78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Tuberculosis</w:t>
            </w:r>
          </w:p>
        </w:tc>
        <w:tc>
          <w:tcPr>
            <w:tcW w:w="709" w:type="dxa"/>
            <w:tcBorders>
              <w:top w:val="nil"/>
              <w:bottom w:val="nil"/>
            </w:tcBorders>
            <w:shd w:val="clear" w:color="auto" w:fill="auto"/>
            <w:vAlign w:val="bottom"/>
          </w:tcPr>
          <w:p w14:paraId="6F748EC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9</w:t>
            </w:r>
          </w:p>
        </w:tc>
        <w:tc>
          <w:tcPr>
            <w:tcW w:w="709" w:type="dxa"/>
            <w:tcBorders>
              <w:top w:val="nil"/>
              <w:bottom w:val="nil"/>
            </w:tcBorders>
            <w:shd w:val="clear" w:color="auto" w:fill="auto"/>
            <w:vAlign w:val="bottom"/>
          </w:tcPr>
          <w:p w14:paraId="6596A1D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w:t>
            </w:r>
          </w:p>
        </w:tc>
        <w:tc>
          <w:tcPr>
            <w:tcW w:w="709" w:type="dxa"/>
            <w:tcBorders>
              <w:top w:val="nil"/>
              <w:bottom w:val="nil"/>
            </w:tcBorders>
            <w:shd w:val="clear" w:color="auto" w:fill="auto"/>
            <w:vAlign w:val="bottom"/>
          </w:tcPr>
          <w:p w14:paraId="5ECA9ED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w:t>
            </w:r>
          </w:p>
        </w:tc>
        <w:tc>
          <w:tcPr>
            <w:tcW w:w="708" w:type="dxa"/>
            <w:tcBorders>
              <w:top w:val="nil"/>
              <w:bottom w:val="nil"/>
            </w:tcBorders>
            <w:shd w:val="clear" w:color="auto" w:fill="auto"/>
            <w:vAlign w:val="bottom"/>
          </w:tcPr>
          <w:p w14:paraId="1E3DC9F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14</w:t>
            </w:r>
          </w:p>
        </w:tc>
        <w:tc>
          <w:tcPr>
            <w:tcW w:w="566" w:type="dxa"/>
            <w:tcBorders>
              <w:top w:val="nil"/>
              <w:bottom w:val="nil"/>
            </w:tcBorders>
            <w:shd w:val="clear" w:color="auto" w:fill="auto"/>
            <w:vAlign w:val="bottom"/>
          </w:tcPr>
          <w:p w14:paraId="4379293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w:t>
            </w:r>
          </w:p>
        </w:tc>
      </w:tr>
      <w:tr w:rsidR="00BC08CD" w:rsidRPr="00BC08CD" w14:paraId="4D92D492" w14:textId="77777777" w:rsidTr="00F222D0">
        <w:tc>
          <w:tcPr>
            <w:tcW w:w="3969" w:type="dxa"/>
            <w:tcBorders>
              <w:top w:val="nil"/>
              <w:bottom w:val="nil"/>
            </w:tcBorders>
            <w:shd w:val="clear" w:color="auto" w:fill="auto"/>
          </w:tcPr>
          <w:p w14:paraId="1767A2C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Haemorrhagic viral fever</w:t>
            </w:r>
          </w:p>
        </w:tc>
        <w:tc>
          <w:tcPr>
            <w:tcW w:w="709" w:type="dxa"/>
            <w:tcBorders>
              <w:top w:val="nil"/>
              <w:bottom w:val="nil"/>
            </w:tcBorders>
            <w:shd w:val="clear" w:color="auto" w:fill="auto"/>
            <w:vAlign w:val="bottom"/>
          </w:tcPr>
          <w:p w14:paraId="7DDDAF2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3C95176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3EAE9E4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bottom w:val="nil"/>
            </w:tcBorders>
            <w:shd w:val="clear" w:color="auto" w:fill="auto"/>
            <w:vAlign w:val="bottom"/>
          </w:tcPr>
          <w:p w14:paraId="4BFC0DC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bottom w:val="nil"/>
            </w:tcBorders>
            <w:shd w:val="clear" w:color="auto" w:fill="auto"/>
            <w:vAlign w:val="bottom"/>
          </w:tcPr>
          <w:p w14:paraId="1FA92CF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r>
      <w:tr w:rsidR="00BC08CD" w:rsidRPr="00BC08CD" w14:paraId="026B1CF6" w14:textId="77777777" w:rsidTr="00EA1CBC">
        <w:tc>
          <w:tcPr>
            <w:tcW w:w="3969" w:type="dxa"/>
            <w:tcBorders>
              <w:top w:val="nil"/>
              <w:bottom w:val="nil"/>
            </w:tcBorders>
            <w:shd w:val="clear" w:color="auto" w:fill="auto"/>
          </w:tcPr>
          <w:p w14:paraId="14F1CD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lastRenderedPageBreak/>
              <w:t>Smallpox</w:t>
            </w:r>
          </w:p>
        </w:tc>
        <w:tc>
          <w:tcPr>
            <w:tcW w:w="709" w:type="dxa"/>
            <w:tcBorders>
              <w:top w:val="nil"/>
              <w:bottom w:val="nil"/>
            </w:tcBorders>
            <w:shd w:val="clear" w:color="auto" w:fill="auto"/>
            <w:vAlign w:val="bottom"/>
          </w:tcPr>
          <w:p w14:paraId="1B5996B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56F789A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716894B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bottom w:val="nil"/>
            </w:tcBorders>
            <w:shd w:val="clear" w:color="auto" w:fill="auto"/>
            <w:vAlign w:val="bottom"/>
          </w:tcPr>
          <w:p w14:paraId="541E5AD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bottom w:val="nil"/>
            </w:tcBorders>
            <w:shd w:val="clear" w:color="auto" w:fill="auto"/>
            <w:vAlign w:val="bottom"/>
          </w:tcPr>
          <w:p w14:paraId="2B90D29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3F9F01A6" w14:textId="77777777" w:rsidTr="00EA1CBC">
        <w:tc>
          <w:tcPr>
            <w:tcW w:w="3969" w:type="dxa"/>
            <w:tcBorders>
              <w:top w:val="nil"/>
            </w:tcBorders>
            <w:shd w:val="clear" w:color="auto" w:fill="auto"/>
          </w:tcPr>
          <w:p w14:paraId="6242BBC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Botulism</w:t>
            </w:r>
          </w:p>
        </w:tc>
        <w:tc>
          <w:tcPr>
            <w:tcW w:w="709" w:type="dxa"/>
            <w:tcBorders>
              <w:top w:val="nil"/>
            </w:tcBorders>
            <w:shd w:val="clear" w:color="auto" w:fill="auto"/>
            <w:vAlign w:val="bottom"/>
          </w:tcPr>
          <w:p w14:paraId="352B3DF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56F4970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0051C14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tcBorders>
            <w:shd w:val="clear" w:color="auto" w:fill="auto"/>
            <w:vAlign w:val="bottom"/>
          </w:tcPr>
          <w:p w14:paraId="5B70984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tcBorders>
            <w:shd w:val="clear" w:color="auto" w:fill="auto"/>
            <w:vAlign w:val="bottom"/>
          </w:tcPr>
          <w:p w14:paraId="098FEE8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0A498223" w14:textId="77777777" w:rsidTr="00EA1CBC">
        <w:tc>
          <w:tcPr>
            <w:tcW w:w="3969" w:type="dxa"/>
            <w:shd w:val="clear" w:color="auto" w:fill="auto"/>
          </w:tcPr>
          <w:p w14:paraId="520F119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Extended Spectrum Beta Lactamase (ESBL)</w:t>
            </w:r>
          </w:p>
        </w:tc>
        <w:tc>
          <w:tcPr>
            <w:tcW w:w="709" w:type="dxa"/>
            <w:shd w:val="clear" w:color="auto" w:fill="auto"/>
            <w:vAlign w:val="bottom"/>
          </w:tcPr>
          <w:p w14:paraId="272301A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135</w:t>
            </w:r>
          </w:p>
        </w:tc>
        <w:tc>
          <w:tcPr>
            <w:tcW w:w="709" w:type="dxa"/>
            <w:shd w:val="clear" w:color="auto" w:fill="auto"/>
            <w:vAlign w:val="bottom"/>
          </w:tcPr>
          <w:p w14:paraId="05046E0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136</w:t>
            </w:r>
          </w:p>
        </w:tc>
        <w:tc>
          <w:tcPr>
            <w:tcW w:w="709" w:type="dxa"/>
            <w:shd w:val="clear" w:color="auto" w:fill="auto"/>
            <w:vAlign w:val="bottom"/>
          </w:tcPr>
          <w:p w14:paraId="15FD685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208</w:t>
            </w:r>
          </w:p>
        </w:tc>
        <w:tc>
          <w:tcPr>
            <w:tcW w:w="708" w:type="dxa"/>
            <w:shd w:val="clear" w:color="auto" w:fill="auto"/>
            <w:vAlign w:val="bottom"/>
          </w:tcPr>
          <w:p w14:paraId="3597D59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301</w:t>
            </w:r>
          </w:p>
        </w:tc>
        <w:tc>
          <w:tcPr>
            <w:tcW w:w="566" w:type="dxa"/>
            <w:shd w:val="clear" w:color="auto" w:fill="auto"/>
            <w:vAlign w:val="bottom"/>
          </w:tcPr>
          <w:p w14:paraId="1CEA372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389</w:t>
            </w:r>
          </w:p>
        </w:tc>
      </w:tr>
      <w:tr w:rsidR="00BC08CD" w:rsidRPr="00BC08CD" w14:paraId="6250B8B6" w14:textId="77777777" w:rsidTr="00EA1CBC">
        <w:tc>
          <w:tcPr>
            <w:tcW w:w="3969" w:type="dxa"/>
            <w:shd w:val="clear" w:color="auto" w:fill="auto"/>
          </w:tcPr>
          <w:p w14:paraId="41121DA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SARS</w:t>
            </w:r>
          </w:p>
        </w:tc>
        <w:tc>
          <w:tcPr>
            <w:tcW w:w="709" w:type="dxa"/>
            <w:shd w:val="clear" w:color="auto" w:fill="auto"/>
            <w:vAlign w:val="bottom"/>
          </w:tcPr>
          <w:p w14:paraId="6F087E8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3EC2D8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069C994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0B1C3F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7EB8906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4BD48FCC" w14:textId="77777777" w:rsidTr="00EA1CBC">
        <w:tc>
          <w:tcPr>
            <w:tcW w:w="3969" w:type="dxa"/>
            <w:shd w:val="clear" w:color="auto" w:fill="auto"/>
          </w:tcPr>
          <w:p w14:paraId="4DCB055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 xml:space="preserve">New variant Creutzfeldt </w:t>
            </w:r>
            <w:proofErr w:type="spellStart"/>
            <w:r w:rsidRPr="00BC08CD">
              <w:rPr>
                <w:sz w:val="18"/>
              </w:rPr>
              <w:t>Jakobs</w:t>
            </w:r>
            <w:proofErr w:type="spellEnd"/>
            <w:r w:rsidRPr="00BC08CD">
              <w:rPr>
                <w:sz w:val="18"/>
              </w:rPr>
              <w:t xml:space="preserve"> Disease (CJD)</w:t>
            </w:r>
          </w:p>
        </w:tc>
        <w:tc>
          <w:tcPr>
            <w:tcW w:w="709" w:type="dxa"/>
            <w:shd w:val="clear" w:color="auto" w:fill="auto"/>
            <w:vAlign w:val="bottom"/>
          </w:tcPr>
          <w:p w14:paraId="0099CC8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74827A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16268FA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6062F34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4F1B733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6B4C1390" w14:textId="77777777" w:rsidTr="00EA1CBC">
        <w:tc>
          <w:tcPr>
            <w:tcW w:w="3969" w:type="dxa"/>
            <w:shd w:val="clear" w:color="auto" w:fill="auto"/>
          </w:tcPr>
          <w:p w14:paraId="349D737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Enterohaemorrhagic E. coli infection</w:t>
            </w:r>
          </w:p>
        </w:tc>
        <w:tc>
          <w:tcPr>
            <w:tcW w:w="709" w:type="dxa"/>
            <w:shd w:val="clear" w:color="auto" w:fill="auto"/>
            <w:vAlign w:val="bottom"/>
          </w:tcPr>
          <w:p w14:paraId="1763FE8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709" w:type="dxa"/>
            <w:shd w:val="clear" w:color="auto" w:fill="auto"/>
            <w:vAlign w:val="bottom"/>
          </w:tcPr>
          <w:p w14:paraId="7227D6B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7D64C5E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708" w:type="dxa"/>
            <w:shd w:val="clear" w:color="auto" w:fill="auto"/>
            <w:vAlign w:val="bottom"/>
          </w:tcPr>
          <w:p w14:paraId="1E091B5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shd w:val="clear" w:color="auto" w:fill="auto"/>
            <w:vAlign w:val="bottom"/>
          </w:tcPr>
          <w:p w14:paraId="5E6AAC26" w14:textId="1BCE3AF2"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r>
      <w:tr w:rsidR="00BC08CD" w:rsidRPr="00BC08CD" w14:paraId="729F7D13" w14:textId="77777777" w:rsidTr="00EA1CBC">
        <w:tc>
          <w:tcPr>
            <w:tcW w:w="3969" w:type="dxa"/>
            <w:shd w:val="clear" w:color="auto" w:fill="auto"/>
          </w:tcPr>
          <w:p w14:paraId="609776C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Giardiasis</w:t>
            </w:r>
          </w:p>
        </w:tc>
        <w:tc>
          <w:tcPr>
            <w:tcW w:w="709" w:type="dxa"/>
            <w:shd w:val="clear" w:color="auto" w:fill="auto"/>
            <w:vAlign w:val="bottom"/>
          </w:tcPr>
          <w:p w14:paraId="2DB530C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23</w:t>
            </w:r>
          </w:p>
        </w:tc>
        <w:tc>
          <w:tcPr>
            <w:tcW w:w="709" w:type="dxa"/>
            <w:shd w:val="clear" w:color="auto" w:fill="auto"/>
            <w:vAlign w:val="bottom"/>
          </w:tcPr>
          <w:p w14:paraId="1B1CEC6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25</w:t>
            </w:r>
          </w:p>
        </w:tc>
        <w:tc>
          <w:tcPr>
            <w:tcW w:w="709" w:type="dxa"/>
            <w:shd w:val="clear" w:color="auto" w:fill="auto"/>
            <w:vAlign w:val="bottom"/>
          </w:tcPr>
          <w:p w14:paraId="3FA6086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19</w:t>
            </w:r>
          </w:p>
        </w:tc>
        <w:tc>
          <w:tcPr>
            <w:tcW w:w="708" w:type="dxa"/>
            <w:shd w:val="clear" w:color="auto" w:fill="auto"/>
            <w:vAlign w:val="bottom"/>
          </w:tcPr>
          <w:p w14:paraId="5F9D413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26</w:t>
            </w:r>
          </w:p>
        </w:tc>
        <w:tc>
          <w:tcPr>
            <w:tcW w:w="566" w:type="dxa"/>
            <w:shd w:val="clear" w:color="auto" w:fill="auto"/>
            <w:vAlign w:val="bottom"/>
          </w:tcPr>
          <w:p w14:paraId="2EDBC71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25</w:t>
            </w:r>
          </w:p>
        </w:tc>
      </w:tr>
      <w:tr w:rsidR="00BC08CD" w:rsidRPr="00BC08CD" w14:paraId="416AFA61" w14:textId="77777777" w:rsidTr="00EA1CBC">
        <w:tc>
          <w:tcPr>
            <w:tcW w:w="3969" w:type="dxa"/>
            <w:shd w:val="clear" w:color="auto" w:fill="auto"/>
          </w:tcPr>
          <w:p w14:paraId="6B8E452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Yellow fever</w:t>
            </w:r>
          </w:p>
        </w:tc>
        <w:tc>
          <w:tcPr>
            <w:tcW w:w="709" w:type="dxa"/>
            <w:shd w:val="clear" w:color="auto" w:fill="auto"/>
            <w:vAlign w:val="bottom"/>
          </w:tcPr>
          <w:p w14:paraId="4C00B22D" w14:textId="2BAECF94"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51C058AA" w14:textId="6C5E1CA2"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5B16564F" w14:textId="717D51B5"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02FA0BC4" w14:textId="6FB48B74"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4DA2035E" w14:textId="7C56E755"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644CE0F6" w14:textId="77777777" w:rsidTr="00EA1CBC">
        <w:tc>
          <w:tcPr>
            <w:tcW w:w="3969" w:type="dxa"/>
            <w:shd w:val="clear" w:color="auto" w:fill="auto"/>
          </w:tcPr>
          <w:p w14:paraId="4014259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Haemophilus influenzae infection type b</w:t>
            </w:r>
          </w:p>
        </w:tc>
        <w:tc>
          <w:tcPr>
            <w:tcW w:w="709" w:type="dxa"/>
            <w:shd w:val="clear" w:color="auto" w:fill="auto"/>
            <w:vAlign w:val="bottom"/>
          </w:tcPr>
          <w:p w14:paraId="5FF20CB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3DE5E3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4D10B0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2A08AA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23F3AEE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1070989E" w14:textId="77777777" w:rsidTr="00EA1CBC">
        <w:tc>
          <w:tcPr>
            <w:tcW w:w="3969" w:type="dxa"/>
            <w:shd w:val="clear" w:color="auto" w:fill="auto"/>
          </w:tcPr>
          <w:p w14:paraId="745F35D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Mumps</w:t>
            </w:r>
          </w:p>
        </w:tc>
        <w:tc>
          <w:tcPr>
            <w:tcW w:w="709" w:type="dxa"/>
            <w:shd w:val="clear" w:color="auto" w:fill="auto"/>
            <w:vAlign w:val="bottom"/>
          </w:tcPr>
          <w:p w14:paraId="03A1C90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0</w:t>
            </w:r>
          </w:p>
        </w:tc>
        <w:tc>
          <w:tcPr>
            <w:tcW w:w="709" w:type="dxa"/>
            <w:shd w:val="clear" w:color="auto" w:fill="auto"/>
            <w:vAlign w:val="bottom"/>
          </w:tcPr>
          <w:p w14:paraId="70AA13D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77</w:t>
            </w:r>
          </w:p>
        </w:tc>
        <w:tc>
          <w:tcPr>
            <w:tcW w:w="709" w:type="dxa"/>
            <w:shd w:val="clear" w:color="auto" w:fill="auto"/>
            <w:vAlign w:val="bottom"/>
          </w:tcPr>
          <w:p w14:paraId="47C81A7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w:t>
            </w:r>
          </w:p>
        </w:tc>
        <w:tc>
          <w:tcPr>
            <w:tcW w:w="708" w:type="dxa"/>
            <w:shd w:val="clear" w:color="auto" w:fill="auto"/>
            <w:vAlign w:val="bottom"/>
          </w:tcPr>
          <w:p w14:paraId="62AB13E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w:t>
            </w:r>
          </w:p>
        </w:tc>
        <w:tc>
          <w:tcPr>
            <w:tcW w:w="566" w:type="dxa"/>
            <w:shd w:val="clear" w:color="auto" w:fill="auto"/>
            <w:vAlign w:val="bottom"/>
          </w:tcPr>
          <w:p w14:paraId="582851C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r>
      <w:tr w:rsidR="00BC08CD" w:rsidRPr="00BC08CD" w14:paraId="6C63D552" w14:textId="77777777" w:rsidTr="00EA1CBC">
        <w:tc>
          <w:tcPr>
            <w:tcW w:w="3969" w:type="dxa"/>
            <w:shd w:val="clear" w:color="auto" w:fill="auto"/>
          </w:tcPr>
          <w:p w14:paraId="4A9BA6F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proofErr w:type="spellStart"/>
            <w:r w:rsidRPr="00BC08CD">
              <w:rPr>
                <w:sz w:val="18"/>
              </w:rPr>
              <w:t>Tularemia</w:t>
            </w:r>
            <w:proofErr w:type="spellEnd"/>
          </w:p>
        </w:tc>
        <w:tc>
          <w:tcPr>
            <w:tcW w:w="709" w:type="dxa"/>
            <w:shd w:val="clear" w:color="auto" w:fill="auto"/>
            <w:vAlign w:val="bottom"/>
          </w:tcPr>
          <w:p w14:paraId="506102B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4B2B83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7511E1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0DFC66F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27061EC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35EEB8D4" w14:textId="77777777" w:rsidTr="00EA1CBC">
        <w:tc>
          <w:tcPr>
            <w:tcW w:w="3969" w:type="dxa"/>
            <w:shd w:val="clear" w:color="auto" w:fill="auto"/>
          </w:tcPr>
          <w:p w14:paraId="4CFBAB4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HIV infection</w:t>
            </w:r>
          </w:p>
        </w:tc>
        <w:tc>
          <w:tcPr>
            <w:tcW w:w="709" w:type="dxa"/>
            <w:shd w:val="clear" w:color="auto" w:fill="auto"/>
            <w:vAlign w:val="bottom"/>
          </w:tcPr>
          <w:p w14:paraId="6DE7238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11</w:t>
            </w:r>
          </w:p>
        </w:tc>
        <w:tc>
          <w:tcPr>
            <w:tcW w:w="709" w:type="dxa"/>
            <w:shd w:val="clear" w:color="auto" w:fill="auto"/>
            <w:vAlign w:val="bottom"/>
          </w:tcPr>
          <w:p w14:paraId="5749DBB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12</w:t>
            </w:r>
          </w:p>
        </w:tc>
        <w:tc>
          <w:tcPr>
            <w:tcW w:w="709" w:type="dxa"/>
            <w:shd w:val="clear" w:color="auto" w:fill="auto"/>
            <w:vAlign w:val="bottom"/>
          </w:tcPr>
          <w:p w14:paraId="477FAD6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28</w:t>
            </w:r>
          </w:p>
        </w:tc>
        <w:tc>
          <w:tcPr>
            <w:tcW w:w="708" w:type="dxa"/>
            <w:shd w:val="clear" w:color="auto" w:fill="auto"/>
            <w:vAlign w:val="bottom"/>
          </w:tcPr>
          <w:p w14:paraId="082C877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28</w:t>
            </w:r>
          </w:p>
        </w:tc>
        <w:tc>
          <w:tcPr>
            <w:tcW w:w="566" w:type="dxa"/>
            <w:shd w:val="clear" w:color="auto" w:fill="auto"/>
            <w:vAlign w:val="bottom"/>
          </w:tcPr>
          <w:p w14:paraId="2F5680E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38</w:t>
            </w:r>
          </w:p>
        </w:tc>
      </w:tr>
      <w:tr w:rsidR="00BC08CD" w:rsidRPr="00BC08CD" w14:paraId="41FD4473" w14:textId="77777777" w:rsidTr="00EA1CBC">
        <w:tc>
          <w:tcPr>
            <w:tcW w:w="3969" w:type="dxa"/>
            <w:shd w:val="clear" w:color="auto" w:fill="auto"/>
          </w:tcPr>
          <w:p w14:paraId="2235681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Lepra</w:t>
            </w:r>
          </w:p>
        </w:tc>
        <w:tc>
          <w:tcPr>
            <w:tcW w:w="709" w:type="dxa"/>
            <w:shd w:val="clear" w:color="auto" w:fill="auto"/>
            <w:vAlign w:val="bottom"/>
          </w:tcPr>
          <w:p w14:paraId="75E73AB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2C4115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76DAEDE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7E6B8C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794C555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5BFCF686" w14:textId="77777777" w:rsidTr="00EA1CBC">
        <w:tc>
          <w:tcPr>
            <w:tcW w:w="3969" w:type="dxa"/>
            <w:shd w:val="clear" w:color="auto" w:fill="auto"/>
          </w:tcPr>
          <w:p w14:paraId="2C37D62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Q-fever</w:t>
            </w:r>
          </w:p>
        </w:tc>
        <w:tc>
          <w:tcPr>
            <w:tcW w:w="709" w:type="dxa"/>
            <w:shd w:val="clear" w:color="auto" w:fill="auto"/>
            <w:vAlign w:val="bottom"/>
          </w:tcPr>
          <w:p w14:paraId="751E99E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2045FE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CDF36E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A49C83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0B926B0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138ABB05" w14:textId="77777777" w:rsidTr="00EA1CBC">
        <w:tc>
          <w:tcPr>
            <w:tcW w:w="3969" w:type="dxa"/>
            <w:shd w:val="clear" w:color="auto" w:fill="auto"/>
          </w:tcPr>
          <w:p w14:paraId="128A652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Rabies</w:t>
            </w:r>
          </w:p>
        </w:tc>
        <w:tc>
          <w:tcPr>
            <w:tcW w:w="709" w:type="dxa"/>
            <w:shd w:val="clear" w:color="auto" w:fill="auto"/>
            <w:vAlign w:val="bottom"/>
          </w:tcPr>
          <w:p w14:paraId="6258117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7A1E85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95AB4E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37DB12A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6A68745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21FCF1F3" w14:textId="77777777" w:rsidTr="00EA1CBC">
        <w:tc>
          <w:tcPr>
            <w:tcW w:w="3969" w:type="dxa"/>
            <w:shd w:val="clear" w:color="auto" w:fill="auto"/>
          </w:tcPr>
          <w:p w14:paraId="4C356F8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Pandemic influenzae A(H1N1) 2009</w:t>
            </w:r>
          </w:p>
        </w:tc>
        <w:tc>
          <w:tcPr>
            <w:tcW w:w="709" w:type="dxa"/>
            <w:shd w:val="clear" w:color="auto" w:fill="auto"/>
            <w:vAlign w:val="bottom"/>
          </w:tcPr>
          <w:p w14:paraId="3905720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112</w:t>
            </w:r>
          </w:p>
        </w:tc>
        <w:tc>
          <w:tcPr>
            <w:tcW w:w="709" w:type="dxa"/>
            <w:shd w:val="clear" w:color="auto" w:fill="auto"/>
            <w:vAlign w:val="bottom"/>
          </w:tcPr>
          <w:p w14:paraId="20F44F6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9</w:t>
            </w:r>
          </w:p>
        </w:tc>
        <w:tc>
          <w:tcPr>
            <w:tcW w:w="709" w:type="dxa"/>
            <w:shd w:val="clear" w:color="auto" w:fill="auto"/>
            <w:vAlign w:val="bottom"/>
          </w:tcPr>
          <w:p w14:paraId="579732F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195</w:t>
            </w:r>
          </w:p>
        </w:tc>
        <w:tc>
          <w:tcPr>
            <w:tcW w:w="708" w:type="dxa"/>
            <w:shd w:val="clear" w:color="auto" w:fill="auto"/>
            <w:vAlign w:val="bottom"/>
          </w:tcPr>
          <w:p w14:paraId="5E8AA33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566" w:type="dxa"/>
            <w:shd w:val="clear" w:color="auto" w:fill="auto"/>
            <w:vAlign w:val="bottom"/>
          </w:tcPr>
          <w:p w14:paraId="07A54AE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41</w:t>
            </w:r>
          </w:p>
        </w:tc>
      </w:tr>
      <w:tr w:rsidR="00BC08CD" w:rsidRPr="00BC08CD" w14:paraId="4A563A8D" w14:textId="77777777" w:rsidTr="00EA1CBC">
        <w:tc>
          <w:tcPr>
            <w:tcW w:w="3969" w:type="dxa"/>
            <w:shd w:val="clear" w:color="auto" w:fill="auto"/>
          </w:tcPr>
          <w:p w14:paraId="7FDABFE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Influenzae A(H3)</w:t>
            </w:r>
          </w:p>
        </w:tc>
        <w:tc>
          <w:tcPr>
            <w:tcW w:w="709" w:type="dxa"/>
            <w:shd w:val="clear" w:color="auto" w:fill="auto"/>
            <w:vAlign w:val="bottom"/>
          </w:tcPr>
          <w:p w14:paraId="06001B5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17</w:t>
            </w:r>
          </w:p>
        </w:tc>
        <w:tc>
          <w:tcPr>
            <w:tcW w:w="709" w:type="dxa"/>
            <w:shd w:val="clear" w:color="auto" w:fill="auto"/>
            <w:vAlign w:val="bottom"/>
          </w:tcPr>
          <w:p w14:paraId="4D24C09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200</w:t>
            </w:r>
          </w:p>
        </w:tc>
        <w:tc>
          <w:tcPr>
            <w:tcW w:w="709" w:type="dxa"/>
            <w:shd w:val="clear" w:color="auto" w:fill="auto"/>
            <w:vAlign w:val="bottom"/>
          </w:tcPr>
          <w:p w14:paraId="15FCB28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72</w:t>
            </w:r>
          </w:p>
        </w:tc>
        <w:tc>
          <w:tcPr>
            <w:tcW w:w="708" w:type="dxa"/>
            <w:shd w:val="clear" w:color="auto" w:fill="auto"/>
            <w:vAlign w:val="bottom"/>
          </w:tcPr>
          <w:p w14:paraId="1A5A9B5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588</w:t>
            </w:r>
          </w:p>
        </w:tc>
        <w:tc>
          <w:tcPr>
            <w:tcW w:w="566" w:type="dxa"/>
            <w:shd w:val="clear" w:color="auto" w:fill="auto"/>
            <w:vAlign w:val="bottom"/>
          </w:tcPr>
          <w:p w14:paraId="2105794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183</w:t>
            </w:r>
          </w:p>
        </w:tc>
      </w:tr>
      <w:tr w:rsidR="00BC08CD" w:rsidRPr="00BC08CD" w14:paraId="49695D2E" w14:textId="77777777" w:rsidTr="00EA1CBC">
        <w:tc>
          <w:tcPr>
            <w:tcW w:w="3969" w:type="dxa"/>
            <w:shd w:val="clear" w:color="auto" w:fill="auto"/>
          </w:tcPr>
          <w:p w14:paraId="691122C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Invasive Haemophilus influenzae</w:t>
            </w:r>
          </w:p>
        </w:tc>
        <w:tc>
          <w:tcPr>
            <w:tcW w:w="709" w:type="dxa"/>
            <w:shd w:val="clear" w:color="auto" w:fill="auto"/>
            <w:vAlign w:val="bottom"/>
          </w:tcPr>
          <w:p w14:paraId="51708AF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shd w:val="clear" w:color="auto" w:fill="auto"/>
            <w:vAlign w:val="bottom"/>
          </w:tcPr>
          <w:p w14:paraId="659092B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7659D7B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12</w:t>
            </w:r>
          </w:p>
        </w:tc>
        <w:tc>
          <w:tcPr>
            <w:tcW w:w="708" w:type="dxa"/>
            <w:shd w:val="clear" w:color="auto" w:fill="auto"/>
            <w:vAlign w:val="bottom"/>
          </w:tcPr>
          <w:p w14:paraId="6FB561C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566" w:type="dxa"/>
            <w:shd w:val="clear" w:color="auto" w:fill="auto"/>
            <w:vAlign w:val="bottom"/>
          </w:tcPr>
          <w:p w14:paraId="1C7497C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r>
      <w:tr w:rsidR="00BC08CD" w:rsidRPr="00BC08CD" w14:paraId="141A6797" w14:textId="77777777" w:rsidTr="00EA1CBC">
        <w:tc>
          <w:tcPr>
            <w:tcW w:w="3969" w:type="dxa"/>
            <w:shd w:val="clear" w:color="auto" w:fill="auto"/>
          </w:tcPr>
          <w:p w14:paraId="6A2886F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Invasive pneumococcal infections</w:t>
            </w:r>
          </w:p>
        </w:tc>
        <w:tc>
          <w:tcPr>
            <w:tcW w:w="709" w:type="dxa"/>
            <w:shd w:val="clear" w:color="auto" w:fill="auto"/>
            <w:vAlign w:val="bottom"/>
          </w:tcPr>
          <w:p w14:paraId="2FCDFEE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24</w:t>
            </w:r>
          </w:p>
        </w:tc>
        <w:tc>
          <w:tcPr>
            <w:tcW w:w="709" w:type="dxa"/>
            <w:shd w:val="clear" w:color="auto" w:fill="auto"/>
            <w:vAlign w:val="bottom"/>
          </w:tcPr>
          <w:p w14:paraId="0CB9C47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25</w:t>
            </w:r>
          </w:p>
        </w:tc>
        <w:tc>
          <w:tcPr>
            <w:tcW w:w="709" w:type="dxa"/>
            <w:shd w:val="clear" w:color="auto" w:fill="auto"/>
            <w:vAlign w:val="bottom"/>
          </w:tcPr>
          <w:p w14:paraId="4DB287B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17</w:t>
            </w:r>
          </w:p>
        </w:tc>
        <w:tc>
          <w:tcPr>
            <w:tcW w:w="708" w:type="dxa"/>
            <w:shd w:val="clear" w:color="auto" w:fill="auto"/>
            <w:vAlign w:val="bottom"/>
          </w:tcPr>
          <w:p w14:paraId="550DF8D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17</w:t>
            </w:r>
          </w:p>
        </w:tc>
        <w:tc>
          <w:tcPr>
            <w:tcW w:w="566" w:type="dxa"/>
            <w:shd w:val="clear" w:color="auto" w:fill="auto"/>
            <w:vAlign w:val="bottom"/>
          </w:tcPr>
          <w:p w14:paraId="1410E74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31</w:t>
            </w:r>
          </w:p>
        </w:tc>
      </w:tr>
      <w:tr w:rsidR="00BC08CD" w:rsidRPr="00BC08CD" w14:paraId="48A0CB9D" w14:textId="77777777" w:rsidTr="00EA1CBC">
        <w:tc>
          <w:tcPr>
            <w:tcW w:w="3969" w:type="dxa"/>
            <w:shd w:val="clear" w:color="auto" w:fill="auto"/>
          </w:tcPr>
          <w:p w14:paraId="5404CDB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Yersinia enterocolitica, Yersinia pseudotuberculosis</w:t>
            </w:r>
          </w:p>
        </w:tc>
        <w:tc>
          <w:tcPr>
            <w:tcW w:w="709" w:type="dxa"/>
            <w:shd w:val="clear" w:color="auto" w:fill="auto"/>
            <w:vAlign w:val="bottom"/>
          </w:tcPr>
          <w:p w14:paraId="5754D8B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709" w:type="dxa"/>
            <w:shd w:val="clear" w:color="auto" w:fill="auto"/>
            <w:vAlign w:val="bottom"/>
          </w:tcPr>
          <w:p w14:paraId="6D0AF29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580A87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8" w:type="dxa"/>
            <w:shd w:val="clear" w:color="auto" w:fill="auto"/>
            <w:vAlign w:val="bottom"/>
          </w:tcPr>
          <w:p w14:paraId="26F13CF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0FBBB0B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r>
      <w:tr w:rsidR="00BC08CD" w:rsidRPr="00BC08CD" w14:paraId="698CC852" w14:textId="77777777" w:rsidTr="00EA1CBC">
        <w:tc>
          <w:tcPr>
            <w:tcW w:w="3969" w:type="dxa"/>
            <w:shd w:val="clear" w:color="auto" w:fill="auto"/>
          </w:tcPr>
          <w:p w14:paraId="5BB02A1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Campylobacteriosis</w:t>
            </w:r>
          </w:p>
        </w:tc>
        <w:tc>
          <w:tcPr>
            <w:tcW w:w="709" w:type="dxa"/>
            <w:shd w:val="clear" w:color="auto" w:fill="auto"/>
            <w:vAlign w:val="bottom"/>
          </w:tcPr>
          <w:p w14:paraId="104A947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143</w:t>
            </w:r>
          </w:p>
        </w:tc>
        <w:tc>
          <w:tcPr>
            <w:tcW w:w="709" w:type="dxa"/>
            <w:shd w:val="clear" w:color="auto" w:fill="auto"/>
            <w:vAlign w:val="bottom"/>
          </w:tcPr>
          <w:p w14:paraId="182E34E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119</w:t>
            </w:r>
          </w:p>
        </w:tc>
        <w:tc>
          <w:tcPr>
            <w:tcW w:w="709" w:type="dxa"/>
            <w:shd w:val="clear" w:color="auto" w:fill="auto"/>
            <w:vAlign w:val="bottom"/>
          </w:tcPr>
          <w:p w14:paraId="3FAF768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127</w:t>
            </w:r>
          </w:p>
        </w:tc>
        <w:tc>
          <w:tcPr>
            <w:tcW w:w="708" w:type="dxa"/>
            <w:shd w:val="clear" w:color="auto" w:fill="auto"/>
            <w:vAlign w:val="bottom"/>
          </w:tcPr>
          <w:p w14:paraId="4963DEC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119</w:t>
            </w:r>
          </w:p>
        </w:tc>
        <w:tc>
          <w:tcPr>
            <w:tcW w:w="566" w:type="dxa"/>
            <w:shd w:val="clear" w:color="auto" w:fill="auto"/>
            <w:vAlign w:val="bottom"/>
          </w:tcPr>
          <w:p w14:paraId="176582A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145</w:t>
            </w:r>
          </w:p>
        </w:tc>
      </w:tr>
      <w:tr w:rsidR="00BC08CD" w:rsidRPr="00BC08CD" w14:paraId="25614685" w14:textId="77777777" w:rsidTr="00EA1CBC">
        <w:tc>
          <w:tcPr>
            <w:tcW w:w="3969" w:type="dxa"/>
            <w:shd w:val="clear" w:color="auto" w:fill="auto"/>
          </w:tcPr>
          <w:p w14:paraId="58EDE4C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Pertussis</w:t>
            </w:r>
          </w:p>
        </w:tc>
        <w:tc>
          <w:tcPr>
            <w:tcW w:w="709" w:type="dxa"/>
            <w:shd w:val="clear" w:color="auto" w:fill="auto"/>
            <w:vAlign w:val="bottom"/>
          </w:tcPr>
          <w:p w14:paraId="396F85B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0669468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shd w:val="clear" w:color="auto" w:fill="auto"/>
            <w:vAlign w:val="bottom"/>
          </w:tcPr>
          <w:p w14:paraId="0FC441E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14</w:t>
            </w:r>
          </w:p>
        </w:tc>
        <w:tc>
          <w:tcPr>
            <w:tcW w:w="708" w:type="dxa"/>
            <w:shd w:val="clear" w:color="auto" w:fill="auto"/>
            <w:vAlign w:val="bottom"/>
          </w:tcPr>
          <w:p w14:paraId="7720001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19</w:t>
            </w:r>
          </w:p>
        </w:tc>
        <w:tc>
          <w:tcPr>
            <w:tcW w:w="566" w:type="dxa"/>
            <w:shd w:val="clear" w:color="auto" w:fill="auto"/>
            <w:vAlign w:val="bottom"/>
          </w:tcPr>
          <w:p w14:paraId="21B1859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15</w:t>
            </w:r>
          </w:p>
        </w:tc>
      </w:tr>
      <w:tr w:rsidR="00BC08CD" w:rsidRPr="00BC08CD" w14:paraId="51B0F2FC" w14:textId="77777777" w:rsidTr="00EA1CBC">
        <w:tc>
          <w:tcPr>
            <w:tcW w:w="3969" w:type="dxa"/>
            <w:shd w:val="clear" w:color="auto" w:fill="auto"/>
          </w:tcPr>
          <w:p w14:paraId="1FDB1C8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Chlamydia trachomatis</w:t>
            </w:r>
          </w:p>
        </w:tc>
        <w:tc>
          <w:tcPr>
            <w:tcW w:w="709" w:type="dxa"/>
            <w:shd w:val="clear" w:color="auto" w:fill="auto"/>
            <w:vAlign w:val="bottom"/>
          </w:tcPr>
          <w:p w14:paraId="33E25A6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1 723</w:t>
            </w:r>
          </w:p>
        </w:tc>
        <w:tc>
          <w:tcPr>
            <w:tcW w:w="709" w:type="dxa"/>
            <w:shd w:val="clear" w:color="auto" w:fill="auto"/>
            <w:vAlign w:val="bottom"/>
          </w:tcPr>
          <w:p w14:paraId="0DB423A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1 989</w:t>
            </w:r>
          </w:p>
        </w:tc>
        <w:tc>
          <w:tcPr>
            <w:tcW w:w="709" w:type="dxa"/>
            <w:shd w:val="clear" w:color="auto" w:fill="auto"/>
            <w:vAlign w:val="bottom"/>
          </w:tcPr>
          <w:p w14:paraId="52C9650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1 965</w:t>
            </w:r>
          </w:p>
        </w:tc>
        <w:tc>
          <w:tcPr>
            <w:tcW w:w="708" w:type="dxa"/>
            <w:shd w:val="clear" w:color="auto" w:fill="auto"/>
            <w:vAlign w:val="bottom"/>
          </w:tcPr>
          <w:p w14:paraId="1335E52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2 204</w:t>
            </w:r>
          </w:p>
        </w:tc>
        <w:tc>
          <w:tcPr>
            <w:tcW w:w="566" w:type="dxa"/>
            <w:shd w:val="clear" w:color="auto" w:fill="auto"/>
            <w:vAlign w:val="bottom"/>
          </w:tcPr>
          <w:p w14:paraId="15A5160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1 848</w:t>
            </w:r>
          </w:p>
        </w:tc>
      </w:tr>
      <w:tr w:rsidR="00BC08CD" w:rsidRPr="00BC08CD" w14:paraId="55A66BAF" w14:textId="77777777" w:rsidTr="00EA1CBC">
        <w:tc>
          <w:tcPr>
            <w:tcW w:w="3969" w:type="dxa"/>
            <w:shd w:val="clear" w:color="auto" w:fill="auto"/>
          </w:tcPr>
          <w:p w14:paraId="0C6694E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Cholera</w:t>
            </w:r>
          </w:p>
        </w:tc>
        <w:tc>
          <w:tcPr>
            <w:tcW w:w="709" w:type="dxa"/>
            <w:shd w:val="clear" w:color="auto" w:fill="auto"/>
            <w:vAlign w:val="bottom"/>
          </w:tcPr>
          <w:p w14:paraId="566A1B5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FA864E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A349D0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0F7919F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33E50AD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47E724F1" w14:textId="77777777" w:rsidTr="00EA1CBC">
        <w:tc>
          <w:tcPr>
            <w:tcW w:w="3969" w:type="dxa"/>
            <w:shd w:val="clear" w:color="auto" w:fill="auto"/>
          </w:tcPr>
          <w:p w14:paraId="6C7E054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Cryptosporidiosis</w:t>
            </w:r>
          </w:p>
        </w:tc>
        <w:tc>
          <w:tcPr>
            <w:tcW w:w="709" w:type="dxa"/>
            <w:shd w:val="clear" w:color="auto" w:fill="auto"/>
            <w:vAlign w:val="bottom"/>
          </w:tcPr>
          <w:p w14:paraId="399DFD9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w:t>
            </w:r>
          </w:p>
        </w:tc>
        <w:tc>
          <w:tcPr>
            <w:tcW w:w="709" w:type="dxa"/>
            <w:shd w:val="clear" w:color="auto" w:fill="auto"/>
            <w:vAlign w:val="bottom"/>
          </w:tcPr>
          <w:p w14:paraId="7D1660B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12</w:t>
            </w:r>
          </w:p>
        </w:tc>
        <w:tc>
          <w:tcPr>
            <w:tcW w:w="709" w:type="dxa"/>
            <w:shd w:val="clear" w:color="auto" w:fill="auto"/>
            <w:vAlign w:val="bottom"/>
          </w:tcPr>
          <w:p w14:paraId="5E887A8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w:t>
            </w:r>
          </w:p>
        </w:tc>
        <w:tc>
          <w:tcPr>
            <w:tcW w:w="708" w:type="dxa"/>
            <w:shd w:val="clear" w:color="auto" w:fill="auto"/>
            <w:vAlign w:val="bottom"/>
          </w:tcPr>
          <w:p w14:paraId="34D0B22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11</w:t>
            </w:r>
          </w:p>
        </w:tc>
        <w:tc>
          <w:tcPr>
            <w:tcW w:w="566" w:type="dxa"/>
            <w:shd w:val="clear" w:color="auto" w:fill="auto"/>
            <w:vAlign w:val="bottom"/>
          </w:tcPr>
          <w:p w14:paraId="454F75B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18</w:t>
            </w:r>
          </w:p>
        </w:tc>
      </w:tr>
      <w:tr w:rsidR="00BC08CD" w:rsidRPr="00BC08CD" w14:paraId="3387EE82" w14:textId="77777777" w:rsidTr="00EA1CBC">
        <w:tc>
          <w:tcPr>
            <w:tcW w:w="3969" w:type="dxa"/>
            <w:shd w:val="clear" w:color="auto" w:fill="auto"/>
          </w:tcPr>
          <w:p w14:paraId="09810D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Legionellosis</w:t>
            </w:r>
          </w:p>
        </w:tc>
        <w:tc>
          <w:tcPr>
            <w:tcW w:w="709" w:type="dxa"/>
            <w:shd w:val="clear" w:color="auto" w:fill="auto"/>
            <w:vAlign w:val="bottom"/>
          </w:tcPr>
          <w:p w14:paraId="36E3C9E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shd w:val="clear" w:color="auto" w:fill="auto"/>
            <w:vAlign w:val="bottom"/>
          </w:tcPr>
          <w:p w14:paraId="5BC53FC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392C196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8" w:type="dxa"/>
            <w:shd w:val="clear" w:color="auto" w:fill="auto"/>
            <w:vAlign w:val="bottom"/>
          </w:tcPr>
          <w:p w14:paraId="6BD808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shd w:val="clear" w:color="auto" w:fill="auto"/>
            <w:vAlign w:val="bottom"/>
          </w:tcPr>
          <w:p w14:paraId="59BF365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w:t>
            </w:r>
          </w:p>
        </w:tc>
      </w:tr>
      <w:tr w:rsidR="00BC08CD" w:rsidRPr="00BC08CD" w14:paraId="2C103872" w14:textId="77777777" w:rsidTr="00EA1CBC">
        <w:tc>
          <w:tcPr>
            <w:tcW w:w="3969" w:type="dxa"/>
            <w:shd w:val="clear" w:color="auto" w:fill="auto"/>
          </w:tcPr>
          <w:p w14:paraId="00D5AD4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Gonorrhoea</w:t>
            </w:r>
          </w:p>
        </w:tc>
        <w:tc>
          <w:tcPr>
            <w:tcW w:w="709" w:type="dxa"/>
            <w:shd w:val="clear" w:color="auto" w:fill="auto"/>
            <w:vAlign w:val="bottom"/>
          </w:tcPr>
          <w:p w14:paraId="2064105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38</w:t>
            </w:r>
          </w:p>
        </w:tc>
        <w:tc>
          <w:tcPr>
            <w:tcW w:w="709" w:type="dxa"/>
            <w:shd w:val="clear" w:color="auto" w:fill="auto"/>
            <w:vAlign w:val="bottom"/>
          </w:tcPr>
          <w:p w14:paraId="39D2E9B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46</w:t>
            </w:r>
          </w:p>
        </w:tc>
        <w:tc>
          <w:tcPr>
            <w:tcW w:w="709" w:type="dxa"/>
            <w:shd w:val="clear" w:color="auto" w:fill="auto"/>
            <w:vAlign w:val="bottom"/>
          </w:tcPr>
          <w:p w14:paraId="6B5DD5B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89</w:t>
            </w:r>
          </w:p>
        </w:tc>
        <w:tc>
          <w:tcPr>
            <w:tcW w:w="708" w:type="dxa"/>
            <w:shd w:val="clear" w:color="auto" w:fill="auto"/>
            <w:vAlign w:val="bottom"/>
          </w:tcPr>
          <w:p w14:paraId="09DD55D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100</w:t>
            </w:r>
          </w:p>
        </w:tc>
        <w:tc>
          <w:tcPr>
            <w:tcW w:w="566" w:type="dxa"/>
            <w:shd w:val="clear" w:color="auto" w:fill="auto"/>
            <w:vAlign w:val="bottom"/>
          </w:tcPr>
          <w:p w14:paraId="0B32794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105</w:t>
            </w:r>
          </w:p>
        </w:tc>
      </w:tr>
      <w:tr w:rsidR="00BC08CD" w:rsidRPr="00BC08CD" w14:paraId="52AABE37" w14:textId="77777777" w:rsidTr="00EA1CBC">
        <w:tc>
          <w:tcPr>
            <w:tcW w:w="3969" w:type="dxa"/>
            <w:shd w:val="clear" w:color="auto" w:fill="auto"/>
          </w:tcPr>
          <w:p w14:paraId="0552410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Leptospirosis</w:t>
            </w:r>
          </w:p>
        </w:tc>
        <w:tc>
          <w:tcPr>
            <w:tcW w:w="709" w:type="dxa"/>
            <w:shd w:val="clear" w:color="auto" w:fill="auto"/>
            <w:vAlign w:val="bottom"/>
          </w:tcPr>
          <w:p w14:paraId="3F95C50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FB426F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D48670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0DA5CE3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2CE4D6E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5402CABD" w14:textId="77777777" w:rsidTr="00EA1CBC">
        <w:tc>
          <w:tcPr>
            <w:tcW w:w="3969" w:type="dxa"/>
            <w:shd w:val="clear" w:color="auto" w:fill="auto"/>
          </w:tcPr>
          <w:p w14:paraId="7B5012A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Hepatitis A</w:t>
            </w:r>
          </w:p>
        </w:tc>
        <w:tc>
          <w:tcPr>
            <w:tcW w:w="709" w:type="dxa"/>
            <w:shd w:val="clear" w:color="auto" w:fill="auto"/>
            <w:vAlign w:val="bottom"/>
          </w:tcPr>
          <w:p w14:paraId="49E8863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78725F1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56B8125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6EA5350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w:t>
            </w:r>
          </w:p>
        </w:tc>
        <w:tc>
          <w:tcPr>
            <w:tcW w:w="566" w:type="dxa"/>
            <w:shd w:val="clear" w:color="auto" w:fill="auto"/>
            <w:vAlign w:val="bottom"/>
          </w:tcPr>
          <w:p w14:paraId="52F1279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r>
      <w:tr w:rsidR="00BC08CD" w:rsidRPr="00BC08CD" w14:paraId="1932C8FC" w14:textId="77777777" w:rsidTr="00EA1CBC">
        <w:tc>
          <w:tcPr>
            <w:tcW w:w="3969" w:type="dxa"/>
            <w:shd w:val="clear" w:color="auto" w:fill="auto"/>
          </w:tcPr>
          <w:p w14:paraId="0A28898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Hepatitis B (acute, chronic)</w:t>
            </w:r>
          </w:p>
        </w:tc>
        <w:tc>
          <w:tcPr>
            <w:tcW w:w="709" w:type="dxa"/>
            <w:shd w:val="clear" w:color="auto" w:fill="auto"/>
            <w:vAlign w:val="bottom"/>
          </w:tcPr>
          <w:p w14:paraId="5031DEB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29</w:t>
            </w:r>
          </w:p>
        </w:tc>
        <w:tc>
          <w:tcPr>
            <w:tcW w:w="709" w:type="dxa"/>
            <w:shd w:val="clear" w:color="auto" w:fill="auto"/>
            <w:vAlign w:val="bottom"/>
          </w:tcPr>
          <w:p w14:paraId="2439A29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17</w:t>
            </w:r>
          </w:p>
        </w:tc>
        <w:tc>
          <w:tcPr>
            <w:tcW w:w="709" w:type="dxa"/>
            <w:shd w:val="clear" w:color="auto" w:fill="auto"/>
            <w:vAlign w:val="bottom"/>
          </w:tcPr>
          <w:p w14:paraId="521F56B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59</w:t>
            </w:r>
          </w:p>
        </w:tc>
        <w:tc>
          <w:tcPr>
            <w:tcW w:w="708" w:type="dxa"/>
            <w:shd w:val="clear" w:color="auto" w:fill="auto"/>
            <w:vAlign w:val="bottom"/>
          </w:tcPr>
          <w:p w14:paraId="174E9ED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68</w:t>
            </w:r>
          </w:p>
        </w:tc>
        <w:tc>
          <w:tcPr>
            <w:tcW w:w="566" w:type="dxa"/>
            <w:shd w:val="clear" w:color="auto" w:fill="auto"/>
            <w:vAlign w:val="bottom"/>
          </w:tcPr>
          <w:p w14:paraId="3E30A1A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45</w:t>
            </w:r>
          </w:p>
        </w:tc>
      </w:tr>
      <w:tr w:rsidR="00BC08CD" w:rsidRPr="00BC08CD" w14:paraId="676B92C1" w14:textId="77777777" w:rsidTr="00EA1CBC">
        <w:tc>
          <w:tcPr>
            <w:tcW w:w="3969" w:type="dxa"/>
            <w:shd w:val="clear" w:color="auto" w:fill="auto"/>
          </w:tcPr>
          <w:p w14:paraId="4C55244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Hepatitis C</w:t>
            </w:r>
          </w:p>
        </w:tc>
        <w:tc>
          <w:tcPr>
            <w:tcW w:w="709" w:type="dxa"/>
            <w:shd w:val="clear" w:color="auto" w:fill="auto"/>
            <w:vAlign w:val="bottom"/>
          </w:tcPr>
          <w:p w14:paraId="795D31C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37</w:t>
            </w:r>
          </w:p>
        </w:tc>
        <w:tc>
          <w:tcPr>
            <w:tcW w:w="709" w:type="dxa"/>
            <w:shd w:val="clear" w:color="auto" w:fill="auto"/>
            <w:vAlign w:val="bottom"/>
          </w:tcPr>
          <w:p w14:paraId="074C4AE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44</w:t>
            </w:r>
          </w:p>
        </w:tc>
        <w:tc>
          <w:tcPr>
            <w:tcW w:w="709" w:type="dxa"/>
            <w:shd w:val="clear" w:color="auto" w:fill="auto"/>
            <w:vAlign w:val="bottom"/>
          </w:tcPr>
          <w:p w14:paraId="14E374F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91</w:t>
            </w:r>
          </w:p>
        </w:tc>
        <w:tc>
          <w:tcPr>
            <w:tcW w:w="708" w:type="dxa"/>
            <w:shd w:val="clear" w:color="auto" w:fill="auto"/>
            <w:vAlign w:val="bottom"/>
          </w:tcPr>
          <w:p w14:paraId="750BD04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94</w:t>
            </w:r>
          </w:p>
        </w:tc>
        <w:tc>
          <w:tcPr>
            <w:tcW w:w="566" w:type="dxa"/>
            <w:shd w:val="clear" w:color="auto" w:fill="auto"/>
            <w:vAlign w:val="bottom"/>
          </w:tcPr>
          <w:p w14:paraId="6142CAE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73</w:t>
            </w:r>
          </w:p>
        </w:tc>
      </w:tr>
      <w:tr w:rsidR="00BC08CD" w:rsidRPr="00BC08CD" w14:paraId="4A5FB245" w14:textId="77777777" w:rsidTr="00EA1CBC">
        <w:tc>
          <w:tcPr>
            <w:tcW w:w="3969" w:type="dxa"/>
            <w:shd w:val="clear" w:color="auto" w:fill="auto"/>
          </w:tcPr>
          <w:p w14:paraId="24E9D9D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Hepatitis E</w:t>
            </w:r>
          </w:p>
        </w:tc>
        <w:tc>
          <w:tcPr>
            <w:tcW w:w="709" w:type="dxa"/>
            <w:shd w:val="clear" w:color="auto" w:fill="auto"/>
            <w:vAlign w:val="bottom"/>
          </w:tcPr>
          <w:p w14:paraId="3A57043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74A910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2AA462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19514D9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566" w:type="dxa"/>
            <w:shd w:val="clear" w:color="auto" w:fill="auto"/>
            <w:vAlign w:val="bottom"/>
          </w:tcPr>
          <w:p w14:paraId="5F1B298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0DCB86C1" w14:textId="77777777" w:rsidTr="00EA1CBC">
        <w:tc>
          <w:tcPr>
            <w:tcW w:w="3969" w:type="dxa"/>
            <w:shd w:val="clear" w:color="auto" w:fill="auto"/>
          </w:tcPr>
          <w:p w14:paraId="5446EA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 xml:space="preserve">Hepatitis </w:t>
            </w:r>
            <w:proofErr w:type="gramStart"/>
            <w:r w:rsidRPr="00BC08CD">
              <w:rPr>
                <w:sz w:val="18"/>
              </w:rPr>
              <w:t>non A</w:t>
            </w:r>
            <w:proofErr w:type="gramEnd"/>
            <w:r w:rsidRPr="00BC08CD">
              <w:rPr>
                <w:sz w:val="18"/>
              </w:rPr>
              <w:t>-E</w:t>
            </w:r>
          </w:p>
        </w:tc>
        <w:tc>
          <w:tcPr>
            <w:tcW w:w="709" w:type="dxa"/>
            <w:shd w:val="clear" w:color="auto" w:fill="auto"/>
            <w:vAlign w:val="bottom"/>
          </w:tcPr>
          <w:p w14:paraId="3F932D9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0C4816B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49CAB7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96BFD6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4EE44EB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4062A641" w14:textId="77777777" w:rsidTr="00EA1CBC">
        <w:tc>
          <w:tcPr>
            <w:tcW w:w="3969" w:type="dxa"/>
            <w:shd w:val="clear" w:color="auto" w:fill="auto"/>
          </w:tcPr>
          <w:p w14:paraId="53FD4F1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Listeriosis</w:t>
            </w:r>
          </w:p>
        </w:tc>
        <w:tc>
          <w:tcPr>
            <w:tcW w:w="709" w:type="dxa"/>
            <w:shd w:val="clear" w:color="auto" w:fill="auto"/>
            <w:vAlign w:val="bottom"/>
          </w:tcPr>
          <w:p w14:paraId="37CFE8F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shd w:val="clear" w:color="auto" w:fill="auto"/>
            <w:vAlign w:val="bottom"/>
          </w:tcPr>
          <w:p w14:paraId="3E28393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828FB9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47493B5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w:t>
            </w:r>
          </w:p>
        </w:tc>
        <w:tc>
          <w:tcPr>
            <w:tcW w:w="566" w:type="dxa"/>
            <w:shd w:val="clear" w:color="auto" w:fill="auto"/>
            <w:vAlign w:val="bottom"/>
          </w:tcPr>
          <w:p w14:paraId="5F76E7E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w:t>
            </w:r>
          </w:p>
        </w:tc>
      </w:tr>
      <w:tr w:rsidR="00BC08CD" w:rsidRPr="00BC08CD" w14:paraId="318A5ABD" w14:textId="77777777" w:rsidTr="00EA1CBC">
        <w:tc>
          <w:tcPr>
            <w:tcW w:w="3969" w:type="dxa"/>
            <w:shd w:val="clear" w:color="auto" w:fill="auto"/>
          </w:tcPr>
          <w:p w14:paraId="2390EC5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Poliomyelitis</w:t>
            </w:r>
          </w:p>
        </w:tc>
        <w:tc>
          <w:tcPr>
            <w:tcW w:w="709" w:type="dxa"/>
            <w:shd w:val="clear" w:color="auto" w:fill="auto"/>
            <w:vAlign w:val="bottom"/>
          </w:tcPr>
          <w:p w14:paraId="09C7D8EB" w14:textId="3B419A31"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52D966E4" w14:textId="5EC51AB9"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794D2984" w14:textId="4A9F0BA4"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203EB45A" w14:textId="528E63A6"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20999CDD" w14:textId="3B91C5AD"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34AB2999" w14:textId="77777777" w:rsidTr="00EA1CBC">
        <w:tc>
          <w:tcPr>
            <w:tcW w:w="3969" w:type="dxa"/>
            <w:shd w:val="clear" w:color="auto" w:fill="auto"/>
          </w:tcPr>
          <w:p w14:paraId="23C7D7F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Malaria</w:t>
            </w:r>
          </w:p>
        </w:tc>
        <w:tc>
          <w:tcPr>
            <w:tcW w:w="709" w:type="dxa"/>
            <w:shd w:val="clear" w:color="auto" w:fill="auto"/>
            <w:vAlign w:val="bottom"/>
          </w:tcPr>
          <w:p w14:paraId="44B5916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shd w:val="clear" w:color="auto" w:fill="auto"/>
            <w:vAlign w:val="bottom"/>
          </w:tcPr>
          <w:p w14:paraId="0498C2E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7379527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w:t>
            </w:r>
          </w:p>
        </w:tc>
        <w:tc>
          <w:tcPr>
            <w:tcW w:w="708" w:type="dxa"/>
            <w:shd w:val="clear" w:color="auto" w:fill="auto"/>
            <w:vAlign w:val="bottom"/>
          </w:tcPr>
          <w:p w14:paraId="105D441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shd w:val="clear" w:color="auto" w:fill="auto"/>
            <w:vAlign w:val="bottom"/>
          </w:tcPr>
          <w:p w14:paraId="650A34A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r>
      <w:tr w:rsidR="00BC08CD" w:rsidRPr="00BC08CD" w14:paraId="580435A4" w14:textId="77777777" w:rsidTr="00EA1CBC">
        <w:tc>
          <w:tcPr>
            <w:tcW w:w="3969" w:type="dxa"/>
            <w:tcBorders>
              <w:bottom w:val="nil"/>
            </w:tcBorders>
            <w:shd w:val="clear" w:color="auto" w:fill="auto"/>
          </w:tcPr>
          <w:p w14:paraId="25679A8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Meningococcal disease</w:t>
            </w:r>
          </w:p>
        </w:tc>
        <w:tc>
          <w:tcPr>
            <w:tcW w:w="709" w:type="dxa"/>
            <w:tcBorders>
              <w:bottom w:val="nil"/>
            </w:tcBorders>
            <w:shd w:val="clear" w:color="auto" w:fill="auto"/>
            <w:vAlign w:val="bottom"/>
          </w:tcPr>
          <w:p w14:paraId="129F7BD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tcBorders>
              <w:bottom w:val="nil"/>
            </w:tcBorders>
            <w:shd w:val="clear" w:color="auto" w:fill="auto"/>
            <w:vAlign w:val="bottom"/>
          </w:tcPr>
          <w:p w14:paraId="0B5DCDC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9" w:type="dxa"/>
            <w:tcBorders>
              <w:bottom w:val="nil"/>
            </w:tcBorders>
            <w:shd w:val="clear" w:color="auto" w:fill="auto"/>
            <w:vAlign w:val="bottom"/>
          </w:tcPr>
          <w:p w14:paraId="28AD194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0</w:t>
            </w:r>
          </w:p>
        </w:tc>
        <w:tc>
          <w:tcPr>
            <w:tcW w:w="708" w:type="dxa"/>
            <w:tcBorders>
              <w:bottom w:val="nil"/>
            </w:tcBorders>
            <w:shd w:val="clear" w:color="auto" w:fill="auto"/>
            <w:vAlign w:val="bottom"/>
          </w:tcPr>
          <w:p w14:paraId="13AE75A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tcBorders>
              <w:bottom w:val="nil"/>
            </w:tcBorders>
            <w:shd w:val="clear" w:color="auto" w:fill="auto"/>
            <w:vAlign w:val="bottom"/>
          </w:tcPr>
          <w:p w14:paraId="26E56E5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0</w:t>
            </w:r>
          </w:p>
        </w:tc>
      </w:tr>
      <w:tr w:rsidR="00BC08CD" w:rsidRPr="00BC08CD" w14:paraId="57B92931" w14:textId="77777777" w:rsidTr="00EA1CBC">
        <w:tc>
          <w:tcPr>
            <w:tcW w:w="3969" w:type="dxa"/>
            <w:tcBorders>
              <w:top w:val="nil"/>
              <w:bottom w:val="nil"/>
            </w:tcBorders>
            <w:shd w:val="clear" w:color="auto" w:fill="auto"/>
          </w:tcPr>
          <w:p w14:paraId="348ACAA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Methicillin resistant Staphylococcus aureus (MRSA)</w:t>
            </w:r>
          </w:p>
        </w:tc>
        <w:tc>
          <w:tcPr>
            <w:tcW w:w="709" w:type="dxa"/>
            <w:tcBorders>
              <w:top w:val="nil"/>
              <w:bottom w:val="nil"/>
            </w:tcBorders>
            <w:shd w:val="clear" w:color="auto" w:fill="auto"/>
            <w:vAlign w:val="bottom"/>
          </w:tcPr>
          <w:p w14:paraId="4B8DBFC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55</w:t>
            </w:r>
          </w:p>
        </w:tc>
        <w:tc>
          <w:tcPr>
            <w:tcW w:w="709" w:type="dxa"/>
            <w:tcBorders>
              <w:top w:val="nil"/>
              <w:bottom w:val="nil"/>
            </w:tcBorders>
            <w:shd w:val="clear" w:color="auto" w:fill="auto"/>
            <w:vAlign w:val="bottom"/>
          </w:tcPr>
          <w:p w14:paraId="18036EA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64</w:t>
            </w:r>
          </w:p>
        </w:tc>
        <w:tc>
          <w:tcPr>
            <w:tcW w:w="709" w:type="dxa"/>
            <w:tcBorders>
              <w:top w:val="nil"/>
              <w:bottom w:val="nil"/>
            </w:tcBorders>
            <w:shd w:val="clear" w:color="auto" w:fill="auto"/>
            <w:vAlign w:val="bottom"/>
          </w:tcPr>
          <w:p w14:paraId="56B9582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80</w:t>
            </w:r>
          </w:p>
        </w:tc>
        <w:tc>
          <w:tcPr>
            <w:tcW w:w="708" w:type="dxa"/>
            <w:tcBorders>
              <w:top w:val="nil"/>
              <w:bottom w:val="nil"/>
            </w:tcBorders>
            <w:shd w:val="clear" w:color="auto" w:fill="auto"/>
            <w:vAlign w:val="bottom"/>
          </w:tcPr>
          <w:p w14:paraId="1F76EB2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69</w:t>
            </w:r>
          </w:p>
        </w:tc>
        <w:tc>
          <w:tcPr>
            <w:tcW w:w="566" w:type="dxa"/>
            <w:tcBorders>
              <w:top w:val="nil"/>
              <w:bottom w:val="nil"/>
            </w:tcBorders>
            <w:shd w:val="clear" w:color="auto" w:fill="auto"/>
            <w:vAlign w:val="bottom"/>
          </w:tcPr>
          <w:p w14:paraId="302889C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80</w:t>
            </w:r>
          </w:p>
        </w:tc>
      </w:tr>
      <w:tr w:rsidR="00BC08CD" w:rsidRPr="00BC08CD" w14:paraId="4C21E377" w14:textId="77777777" w:rsidTr="00EA1CBC">
        <w:tc>
          <w:tcPr>
            <w:tcW w:w="3969" w:type="dxa"/>
            <w:tcBorders>
              <w:top w:val="nil"/>
            </w:tcBorders>
            <w:shd w:val="clear" w:color="auto" w:fill="auto"/>
          </w:tcPr>
          <w:p w14:paraId="756E277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Anthrax</w:t>
            </w:r>
          </w:p>
        </w:tc>
        <w:tc>
          <w:tcPr>
            <w:tcW w:w="709" w:type="dxa"/>
            <w:tcBorders>
              <w:top w:val="nil"/>
            </w:tcBorders>
            <w:shd w:val="clear" w:color="auto" w:fill="auto"/>
            <w:vAlign w:val="bottom"/>
          </w:tcPr>
          <w:p w14:paraId="1DEE262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543A791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62452A4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tcBorders>
            <w:shd w:val="clear" w:color="auto" w:fill="auto"/>
            <w:vAlign w:val="bottom"/>
          </w:tcPr>
          <w:p w14:paraId="12747A8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tcBorders>
            <w:shd w:val="clear" w:color="auto" w:fill="auto"/>
            <w:vAlign w:val="bottom"/>
          </w:tcPr>
          <w:p w14:paraId="198C78F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06A62109" w14:textId="77777777" w:rsidTr="00EA1CBC">
        <w:tc>
          <w:tcPr>
            <w:tcW w:w="3969" w:type="dxa"/>
            <w:shd w:val="clear" w:color="auto" w:fill="auto"/>
          </w:tcPr>
          <w:p w14:paraId="4B201A3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Measles</w:t>
            </w:r>
          </w:p>
        </w:tc>
        <w:tc>
          <w:tcPr>
            <w:tcW w:w="709" w:type="dxa"/>
            <w:shd w:val="clear" w:color="auto" w:fill="auto"/>
            <w:vAlign w:val="bottom"/>
          </w:tcPr>
          <w:p w14:paraId="299B26A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4026604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1B4889E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8" w:type="dxa"/>
            <w:shd w:val="clear" w:color="auto" w:fill="auto"/>
            <w:vAlign w:val="bottom"/>
          </w:tcPr>
          <w:p w14:paraId="48DFB51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shd w:val="clear" w:color="auto" w:fill="auto"/>
            <w:vAlign w:val="bottom"/>
          </w:tcPr>
          <w:p w14:paraId="4933207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0</w:t>
            </w:r>
          </w:p>
        </w:tc>
      </w:tr>
      <w:tr w:rsidR="00BC08CD" w:rsidRPr="00BC08CD" w14:paraId="4CEF2554" w14:textId="77777777" w:rsidTr="00EA1CBC">
        <w:tc>
          <w:tcPr>
            <w:tcW w:w="3969" w:type="dxa"/>
            <w:shd w:val="clear" w:color="auto" w:fill="auto"/>
          </w:tcPr>
          <w:p w14:paraId="2E4E11B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Rubella</w:t>
            </w:r>
          </w:p>
        </w:tc>
        <w:tc>
          <w:tcPr>
            <w:tcW w:w="709" w:type="dxa"/>
            <w:shd w:val="clear" w:color="auto" w:fill="auto"/>
            <w:vAlign w:val="bottom"/>
          </w:tcPr>
          <w:p w14:paraId="0409685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77F50F3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0F56D9D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11EF49E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23F2B2A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110A4156" w14:textId="77777777" w:rsidTr="00EA1CBC">
        <w:tc>
          <w:tcPr>
            <w:tcW w:w="3969" w:type="dxa"/>
            <w:shd w:val="clear" w:color="auto" w:fill="auto"/>
          </w:tcPr>
          <w:p w14:paraId="0D77E2D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Salmonellosis</w:t>
            </w:r>
          </w:p>
        </w:tc>
        <w:tc>
          <w:tcPr>
            <w:tcW w:w="709" w:type="dxa"/>
            <w:shd w:val="clear" w:color="auto" w:fill="auto"/>
            <w:vAlign w:val="bottom"/>
          </w:tcPr>
          <w:p w14:paraId="4B46AF2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42</w:t>
            </w:r>
          </w:p>
        </w:tc>
        <w:tc>
          <w:tcPr>
            <w:tcW w:w="709" w:type="dxa"/>
            <w:shd w:val="clear" w:color="auto" w:fill="auto"/>
            <w:vAlign w:val="bottom"/>
          </w:tcPr>
          <w:p w14:paraId="71B9F22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47</w:t>
            </w:r>
          </w:p>
        </w:tc>
        <w:tc>
          <w:tcPr>
            <w:tcW w:w="709" w:type="dxa"/>
            <w:shd w:val="clear" w:color="auto" w:fill="auto"/>
            <w:vAlign w:val="bottom"/>
          </w:tcPr>
          <w:p w14:paraId="058AFE7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35</w:t>
            </w:r>
          </w:p>
        </w:tc>
        <w:tc>
          <w:tcPr>
            <w:tcW w:w="708" w:type="dxa"/>
            <w:shd w:val="clear" w:color="auto" w:fill="auto"/>
            <w:vAlign w:val="bottom"/>
          </w:tcPr>
          <w:p w14:paraId="404FBA5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64</w:t>
            </w:r>
          </w:p>
        </w:tc>
        <w:tc>
          <w:tcPr>
            <w:tcW w:w="566" w:type="dxa"/>
            <w:shd w:val="clear" w:color="auto" w:fill="auto"/>
            <w:vAlign w:val="bottom"/>
          </w:tcPr>
          <w:p w14:paraId="4DADA46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63</w:t>
            </w:r>
          </w:p>
        </w:tc>
      </w:tr>
      <w:tr w:rsidR="00BC08CD" w:rsidRPr="00BC08CD" w14:paraId="3D79586D" w14:textId="77777777" w:rsidTr="00EA1CBC">
        <w:tc>
          <w:tcPr>
            <w:tcW w:w="3969" w:type="dxa"/>
            <w:shd w:val="clear" w:color="auto" w:fill="auto"/>
          </w:tcPr>
          <w:p w14:paraId="51793A9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Syphilis</w:t>
            </w:r>
          </w:p>
        </w:tc>
        <w:tc>
          <w:tcPr>
            <w:tcW w:w="709" w:type="dxa"/>
            <w:shd w:val="clear" w:color="auto" w:fill="auto"/>
            <w:vAlign w:val="bottom"/>
          </w:tcPr>
          <w:p w14:paraId="32CA5F9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23</w:t>
            </w:r>
          </w:p>
        </w:tc>
        <w:tc>
          <w:tcPr>
            <w:tcW w:w="709" w:type="dxa"/>
            <w:shd w:val="clear" w:color="auto" w:fill="auto"/>
            <w:vAlign w:val="bottom"/>
          </w:tcPr>
          <w:p w14:paraId="18C30E4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23</w:t>
            </w:r>
          </w:p>
        </w:tc>
        <w:tc>
          <w:tcPr>
            <w:tcW w:w="709" w:type="dxa"/>
            <w:shd w:val="clear" w:color="auto" w:fill="auto"/>
            <w:vAlign w:val="bottom"/>
          </w:tcPr>
          <w:p w14:paraId="0E07D0D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33</w:t>
            </w:r>
          </w:p>
        </w:tc>
        <w:tc>
          <w:tcPr>
            <w:tcW w:w="708" w:type="dxa"/>
            <w:shd w:val="clear" w:color="auto" w:fill="auto"/>
            <w:vAlign w:val="bottom"/>
          </w:tcPr>
          <w:p w14:paraId="5CE3F5D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52</w:t>
            </w:r>
          </w:p>
        </w:tc>
        <w:tc>
          <w:tcPr>
            <w:tcW w:w="566" w:type="dxa"/>
            <w:shd w:val="clear" w:color="auto" w:fill="auto"/>
            <w:vAlign w:val="bottom"/>
          </w:tcPr>
          <w:p w14:paraId="305C01B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30</w:t>
            </w:r>
          </w:p>
        </w:tc>
      </w:tr>
      <w:tr w:rsidR="00BC08CD" w:rsidRPr="00BC08CD" w14:paraId="77B35A7A" w14:textId="77777777" w:rsidTr="00824473">
        <w:tc>
          <w:tcPr>
            <w:tcW w:w="3969" w:type="dxa"/>
            <w:tcBorders>
              <w:bottom w:val="nil"/>
            </w:tcBorders>
            <w:shd w:val="clear" w:color="auto" w:fill="auto"/>
          </w:tcPr>
          <w:p w14:paraId="7342208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Shigellosis</w:t>
            </w:r>
          </w:p>
        </w:tc>
        <w:tc>
          <w:tcPr>
            <w:tcW w:w="709" w:type="dxa"/>
            <w:tcBorders>
              <w:bottom w:val="nil"/>
            </w:tcBorders>
            <w:shd w:val="clear" w:color="auto" w:fill="auto"/>
            <w:vAlign w:val="bottom"/>
          </w:tcPr>
          <w:p w14:paraId="4AE7514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2</w:t>
            </w:r>
          </w:p>
        </w:tc>
        <w:tc>
          <w:tcPr>
            <w:tcW w:w="709" w:type="dxa"/>
            <w:tcBorders>
              <w:bottom w:val="nil"/>
            </w:tcBorders>
            <w:shd w:val="clear" w:color="auto" w:fill="auto"/>
            <w:vAlign w:val="bottom"/>
          </w:tcPr>
          <w:p w14:paraId="2725260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tcBorders>
              <w:bottom w:val="nil"/>
            </w:tcBorders>
            <w:shd w:val="clear" w:color="auto" w:fill="auto"/>
            <w:vAlign w:val="bottom"/>
          </w:tcPr>
          <w:p w14:paraId="57306DE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bottom w:val="nil"/>
            </w:tcBorders>
            <w:shd w:val="clear" w:color="auto" w:fill="auto"/>
            <w:vAlign w:val="bottom"/>
          </w:tcPr>
          <w:p w14:paraId="77F3FEF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6</w:t>
            </w:r>
          </w:p>
        </w:tc>
        <w:tc>
          <w:tcPr>
            <w:tcW w:w="566" w:type="dxa"/>
            <w:tcBorders>
              <w:bottom w:val="nil"/>
            </w:tcBorders>
            <w:shd w:val="clear" w:color="auto" w:fill="auto"/>
            <w:vAlign w:val="bottom"/>
          </w:tcPr>
          <w:p w14:paraId="66894CB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r>
      <w:tr w:rsidR="00BC08CD" w:rsidRPr="00BC08CD" w14:paraId="5EFA14C1" w14:textId="77777777" w:rsidTr="00824473">
        <w:tc>
          <w:tcPr>
            <w:tcW w:w="3969" w:type="dxa"/>
            <w:tcBorders>
              <w:top w:val="nil"/>
              <w:bottom w:val="nil"/>
            </w:tcBorders>
            <w:shd w:val="clear" w:color="auto" w:fill="auto"/>
          </w:tcPr>
          <w:p w14:paraId="36A2FCC5"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Tetanus</w:t>
            </w:r>
          </w:p>
        </w:tc>
        <w:tc>
          <w:tcPr>
            <w:tcW w:w="709" w:type="dxa"/>
            <w:tcBorders>
              <w:top w:val="nil"/>
              <w:bottom w:val="nil"/>
            </w:tcBorders>
            <w:shd w:val="clear" w:color="auto" w:fill="auto"/>
            <w:vAlign w:val="bottom"/>
          </w:tcPr>
          <w:p w14:paraId="25C7F48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02FD76A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bottom w:val="nil"/>
            </w:tcBorders>
            <w:shd w:val="clear" w:color="auto" w:fill="auto"/>
            <w:vAlign w:val="bottom"/>
          </w:tcPr>
          <w:p w14:paraId="50BEA03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bottom w:val="nil"/>
            </w:tcBorders>
            <w:shd w:val="clear" w:color="auto" w:fill="auto"/>
            <w:vAlign w:val="bottom"/>
          </w:tcPr>
          <w:p w14:paraId="3C144D5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bottom w:val="nil"/>
            </w:tcBorders>
            <w:shd w:val="clear" w:color="auto" w:fill="auto"/>
            <w:vAlign w:val="bottom"/>
          </w:tcPr>
          <w:p w14:paraId="71E9109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7505B385" w14:textId="77777777" w:rsidTr="00824473">
        <w:tc>
          <w:tcPr>
            <w:tcW w:w="3969" w:type="dxa"/>
            <w:tcBorders>
              <w:top w:val="nil"/>
            </w:tcBorders>
            <w:shd w:val="clear" w:color="auto" w:fill="auto"/>
          </w:tcPr>
          <w:p w14:paraId="3AFB0BA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lastRenderedPageBreak/>
              <w:t>Echinococcosis</w:t>
            </w:r>
          </w:p>
        </w:tc>
        <w:tc>
          <w:tcPr>
            <w:tcW w:w="709" w:type="dxa"/>
            <w:tcBorders>
              <w:top w:val="nil"/>
            </w:tcBorders>
            <w:shd w:val="clear" w:color="auto" w:fill="auto"/>
            <w:vAlign w:val="bottom"/>
          </w:tcPr>
          <w:p w14:paraId="4BFBC45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14A804F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tcBorders>
              <w:top w:val="nil"/>
            </w:tcBorders>
            <w:shd w:val="clear" w:color="auto" w:fill="auto"/>
            <w:vAlign w:val="bottom"/>
          </w:tcPr>
          <w:p w14:paraId="0CD2420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tcBorders>
              <w:top w:val="nil"/>
            </w:tcBorders>
            <w:shd w:val="clear" w:color="auto" w:fill="auto"/>
            <w:vAlign w:val="bottom"/>
          </w:tcPr>
          <w:p w14:paraId="793BF46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tcBorders>
              <w:top w:val="nil"/>
            </w:tcBorders>
            <w:shd w:val="clear" w:color="auto" w:fill="auto"/>
            <w:vAlign w:val="bottom"/>
          </w:tcPr>
          <w:p w14:paraId="0C1B5EB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11F59E22" w14:textId="77777777" w:rsidTr="00EA1CBC">
        <w:tc>
          <w:tcPr>
            <w:tcW w:w="3969" w:type="dxa"/>
            <w:shd w:val="clear" w:color="auto" w:fill="auto"/>
          </w:tcPr>
          <w:p w14:paraId="76C4F61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Plague</w:t>
            </w:r>
          </w:p>
        </w:tc>
        <w:tc>
          <w:tcPr>
            <w:tcW w:w="709" w:type="dxa"/>
            <w:shd w:val="clear" w:color="auto" w:fill="auto"/>
            <w:vAlign w:val="bottom"/>
          </w:tcPr>
          <w:p w14:paraId="7D22C00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92DB25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920BAA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67A5983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56CC95D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161938D4" w14:textId="77777777" w:rsidTr="00EA1CBC">
        <w:tc>
          <w:tcPr>
            <w:tcW w:w="3969" w:type="dxa"/>
            <w:shd w:val="clear" w:color="auto" w:fill="auto"/>
          </w:tcPr>
          <w:p w14:paraId="16C0437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Toxoplasmosis</w:t>
            </w:r>
          </w:p>
        </w:tc>
        <w:tc>
          <w:tcPr>
            <w:tcW w:w="709" w:type="dxa"/>
            <w:shd w:val="clear" w:color="auto" w:fill="auto"/>
            <w:vAlign w:val="bottom"/>
          </w:tcPr>
          <w:p w14:paraId="68E7F0C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50DA0C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16DDF29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5BAFA3AE"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7C271F7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63C21B97" w14:textId="77777777" w:rsidTr="00EA1CBC">
        <w:tc>
          <w:tcPr>
            <w:tcW w:w="3969" w:type="dxa"/>
            <w:shd w:val="clear" w:color="auto" w:fill="auto"/>
          </w:tcPr>
          <w:p w14:paraId="60A5DB5B"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Typhoid/paratyphoid fever</w:t>
            </w:r>
          </w:p>
        </w:tc>
        <w:tc>
          <w:tcPr>
            <w:tcW w:w="709" w:type="dxa"/>
            <w:shd w:val="clear" w:color="auto" w:fill="auto"/>
            <w:vAlign w:val="bottom"/>
          </w:tcPr>
          <w:p w14:paraId="55DD10B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1CD63FF4"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62602B7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w:t>
            </w:r>
          </w:p>
        </w:tc>
        <w:tc>
          <w:tcPr>
            <w:tcW w:w="708" w:type="dxa"/>
            <w:shd w:val="clear" w:color="auto" w:fill="auto"/>
            <w:vAlign w:val="bottom"/>
          </w:tcPr>
          <w:p w14:paraId="1E703412"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518A671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r>
      <w:tr w:rsidR="00BC08CD" w:rsidRPr="00BC08CD" w14:paraId="4E1CA910" w14:textId="77777777" w:rsidTr="00EA1CBC">
        <w:tc>
          <w:tcPr>
            <w:tcW w:w="3969" w:type="dxa"/>
            <w:shd w:val="clear" w:color="auto" w:fill="auto"/>
          </w:tcPr>
          <w:p w14:paraId="28A95C5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Trichinosis/</w:t>
            </w:r>
            <w:proofErr w:type="spellStart"/>
            <w:r w:rsidRPr="00BC08CD">
              <w:rPr>
                <w:sz w:val="18"/>
              </w:rPr>
              <w:t>Trichinellosis</w:t>
            </w:r>
            <w:proofErr w:type="spellEnd"/>
          </w:p>
        </w:tc>
        <w:tc>
          <w:tcPr>
            <w:tcW w:w="709" w:type="dxa"/>
            <w:shd w:val="clear" w:color="auto" w:fill="auto"/>
            <w:vAlign w:val="bottom"/>
          </w:tcPr>
          <w:p w14:paraId="0448C323"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7672D26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DFEBE91"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20E191F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08A9DA5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2822581C" w14:textId="77777777" w:rsidTr="00EA1CBC">
        <w:tc>
          <w:tcPr>
            <w:tcW w:w="3969" w:type="dxa"/>
            <w:shd w:val="clear" w:color="auto" w:fill="auto"/>
          </w:tcPr>
          <w:p w14:paraId="3C8EA88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Vancomycin resistant Enterococcus (VRE)</w:t>
            </w:r>
          </w:p>
        </w:tc>
        <w:tc>
          <w:tcPr>
            <w:tcW w:w="709" w:type="dxa"/>
            <w:shd w:val="clear" w:color="auto" w:fill="auto"/>
            <w:vAlign w:val="bottom"/>
          </w:tcPr>
          <w:p w14:paraId="47E4E59D"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1</w:t>
            </w:r>
          </w:p>
        </w:tc>
        <w:tc>
          <w:tcPr>
            <w:tcW w:w="709" w:type="dxa"/>
            <w:shd w:val="clear" w:color="auto" w:fill="auto"/>
            <w:vAlign w:val="bottom"/>
          </w:tcPr>
          <w:p w14:paraId="3349A14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44</w:t>
            </w:r>
          </w:p>
        </w:tc>
        <w:tc>
          <w:tcPr>
            <w:tcW w:w="709" w:type="dxa"/>
            <w:shd w:val="clear" w:color="auto" w:fill="auto"/>
            <w:vAlign w:val="bottom"/>
          </w:tcPr>
          <w:p w14:paraId="2ABE3568"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7</w:t>
            </w:r>
          </w:p>
        </w:tc>
        <w:tc>
          <w:tcPr>
            <w:tcW w:w="708" w:type="dxa"/>
            <w:shd w:val="clear" w:color="auto" w:fill="auto"/>
            <w:vAlign w:val="bottom"/>
          </w:tcPr>
          <w:p w14:paraId="5E13AB39"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3</w:t>
            </w:r>
          </w:p>
        </w:tc>
        <w:tc>
          <w:tcPr>
            <w:tcW w:w="566" w:type="dxa"/>
            <w:shd w:val="clear" w:color="auto" w:fill="auto"/>
            <w:vAlign w:val="bottom"/>
          </w:tcPr>
          <w:p w14:paraId="339C9EB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9</w:t>
            </w:r>
          </w:p>
        </w:tc>
      </w:tr>
      <w:tr w:rsidR="00BC08CD" w:rsidRPr="00BC08CD" w14:paraId="64432FDB" w14:textId="77777777" w:rsidTr="00EA1CBC">
        <w:tc>
          <w:tcPr>
            <w:tcW w:w="3969" w:type="dxa"/>
            <w:shd w:val="clear" w:color="auto" w:fill="auto"/>
          </w:tcPr>
          <w:p w14:paraId="489AE6F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West Nile Virus Infection</w:t>
            </w:r>
          </w:p>
        </w:tc>
        <w:tc>
          <w:tcPr>
            <w:tcW w:w="709" w:type="dxa"/>
            <w:shd w:val="clear" w:color="auto" w:fill="auto"/>
            <w:vAlign w:val="bottom"/>
          </w:tcPr>
          <w:p w14:paraId="799A6AF0"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4056CA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4F26190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039C3ED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1C23E1F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r w:rsidR="00BC08CD" w:rsidRPr="00BC08CD" w14:paraId="29C3F858" w14:textId="77777777" w:rsidTr="00EA1CBC">
        <w:tc>
          <w:tcPr>
            <w:tcW w:w="3969" w:type="dxa"/>
            <w:shd w:val="clear" w:color="auto" w:fill="auto"/>
          </w:tcPr>
          <w:p w14:paraId="008FCBAA"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left"/>
              <w:rPr>
                <w:sz w:val="18"/>
              </w:rPr>
            </w:pPr>
            <w:r w:rsidRPr="00BC08CD">
              <w:rPr>
                <w:sz w:val="18"/>
              </w:rPr>
              <w:t>Brucellosis</w:t>
            </w:r>
          </w:p>
        </w:tc>
        <w:tc>
          <w:tcPr>
            <w:tcW w:w="709" w:type="dxa"/>
            <w:shd w:val="clear" w:color="auto" w:fill="auto"/>
            <w:vAlign w:val="bottom"/>
          </w:tcPr>
          <w:p w14:paraId="2784E9D6"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310B8F9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9" w:type="dxa"/>
            <w:shd w:val="clear" w:color="auto" w:fill="auto"/>
            <w:vAlign w:val="bottom"/>
          </w:tcPr>
          <w:p w14:paraId="239122FC"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708" w:type="dxa"/>
            <w:shd w:val="clear" w:color="auto" w:fill="auto"/>
            <w:vAlign w:val="bottom"/>
          </w:tcPr>
          <w:p w14:paraId="11F7EE6F"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c>
          <w:tcPr>
            <w:tcW w:w="566" w:type="dxa"/>
            <w:shd w:val="clear" w:color="auto" w:fill="auto"/>
            <w:vAlign w:val="bottom"/>
          </w:tcPr>
          <w:p w14:paraId="6F82E217" w14:textId="77777777" w:rsidR="00BC08CD" w:rsidRPr="00BC08CD" w:rsidRDefault="00BC08CD" w:rsidP="00BC08CD">
            <w:pPr>
              <w:pStyle w:val="SingleTxtG"/>
              <w:tabs>
                <w:tab w:val="clear" w:pos="1701"/>
                <w:tab w:val="clear" w:pos="2268"/>
              </w:tabs>
              <w:suppressAutoHyphens w:val="0"/>
              <w:spacing w:before="40" w:after="40" w:line="220" w:lineRule="exact"/>
              <w:ind w:left="0" w:right="113"/>
              <w:jc w:val="right"/>
              <w:rPr>
                <w:sz w:val="18"/>
              </w:rPr>
            </w:pPr>
            <w:r w:rsidRPr="00BC08CD">
              <w:rPr>
                <w:sz w:val="18"/>
              </w:rPr>
              <w:t>-</w:t>
            </w:r>
          </w:p>
        </w:tc>
      </w:tr>
    </w:tbl>
    <w:p w14:paraId="12919032" w14:textId="70E3DBF7" w:rsidR="009511E4" w:rsidRPr="00867787" w:rsidRDefault="009511E4" w:rsidP="00CA2A0A">
      <w:pPr>
        <w:pStyle w:val="H4G"/>
        <w:rPr>
          <w:b/>
        </w:rPr>
      </w:pPr>
      <w:r w:rsidRPr="007110FA">
        <w:tab/>
      </w:r>
      <w:r w:rsidRPr="007110FA">
        <w:tab/>
      </w:r>
      <w:r w:rsidRPr="00867787">
        <w:t>The table below shows the ten leading causes of death in Iceland</w:t>
      </w:r>
      <w:r w:rsidR="00CA2A0A">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0"/>
        <w:gridCol w:w="919"/>
        <w:gridCol w:w="825"/>
        <w:gridCol w:w="825"/>
        <w:gridCol w:w="825"/>
        <w:gridCol w:w="825"/>
        <w:gridCol w:w="825"/>
        <w:gridCol w:w="776"/>
      </w:tblGrid>
      <w:tr w:rsidR="003E18C7" w:rsidRPr="00A85E40" w14:paraId="42F21AB7" w14:textId="77777777" w:rsidTr="003E18C7">
        <w:trPr>
          <w:tblHeader/>
        </w:trPr>
        <w:tc>
          <w:tcPr>
            <w:tcW w:w="1550" w:type="dxa"/>
            <w:tcBorders>
              <w:top w:val="single" w:sz="4" w:space="0" w:color="auto"/>
              <w:bottom w:val="single" w:sz="12" w:space="0" w:color="auto"/>
            </w:tcBorders>
            <w:shd w:val="clear" w:color="auto" w:fill="auto"/>
            <w:vAlign w:val="bottom"/>
          </w:tcPr>
          <w:p w14:paraId="38F6D162" w14:textId="77777777" w:rsidR="003E18C7" w:rsidRPr="00A85E40" w:rsidRDefault="003E18C7" w:rsidP="003E18C7">
            <w:pPr>
              <w:suppressAutoHyphens w:val="0"/>
              <w:spacing w:before="80" w:after="80" w:line="200" w:lineRule="exact"/>
              <w:ind w:right="113"/>
              <w:rPr>
                <w:i/>
                <w:sz w:val="16"/>
              </w:rPr>
            </w:pPr>
            <w:r w:rsidRPr="00A85E40">
              <w:rPr>
                <w:i/>
                <w:sz w:val="16"/>
              </w:rPr>
              <w:t>The ten leading causes of death</w:t>
            </w:r>
          </w:p>
        </w:tc>
        <w:tc>
          <w:tcPr>
            <w:tcW w:w="919" w:type="dxa"/>
            <w:tcBorders>
              <w:top w:val="single" w:sz="4" w:space="0" w:color="auto"/>
              <w:bottom w:val="single" w:sz="12" w:space="0" w:color="auto"/>
            </w:tcBorders>
            <w:shd w:val="clear" w:color="auto" w:fill="auto"/>
            <w:vAlign w:val="bottom"/>
          </w:tcPr>
          <w:p w14:paraId="6FCB698D" w14:textId="40ED01D9" w:rsidR="003E18C7" w:rsidRPr="00A85E40" w:rsidRDefault="003E18C7" w:rsidP="003E18C7">
            <w:pPr>
              <w:suppressAutoHyphens w:val="0"/>
              <w:spacing w:before="80" w:after="80" w:line="200" w:lineRule="exact"/>
              <w:ind w:right="113"/>
              <w:jc w:val="right"/>
              <w:rPr>
                <w:i/>
                <w:sz w:val="16"/>
              </w:rPr>
            </w:pPr>
          </w:p>
        </w:tc>
        <w:tc>
          <w:tcPr>
            <w:tcW w:w="825" w:type="dxa"/>
            <w:tcBorders>
              <w:top w:val="single" w:sz="4" w:space="0" w:color="auto"/>
              <w:bottom w:val="single" w:sz="12" w:space="0" w:color="auto"/>
            </w:tcBorders>
            <w:shd w:val="clear" w:color="auto" w:fill="auto"/>
            <w:vAlign w:val="bottom"/>
          </w:tcPr>
          <w:p w14:paraId="699D34F7" w14:textId="1BFAC2EA" w:rsidR="003E18C7" w:rsidRPr="00A85E40" w:rsidRDefault="003E18C7" w:rsidP="003E18C7">
            <w:pPr>
              <w:suppressAutoHyphens w:val="0"/>
              <w:spacing w:before="80" w:after="80" w:line="200" w:lineRule="exact"/>
              <w:ind w:right="113"/>
              <w:jc w:val="right"/>
              <w:rPr>
                <w:i/>
                <w:sz w:val="16"/>
              </w:rPr>
            </w:pPr>
            <w:r w:rsidRPr="00A85E40">
              <w:rPr>
                <w:i/>
                <w:sz w:val="16"/>
              </w:rPr>
              <w:t>2012</w:t>
            </w:r>
          </w:p>
        </w:tc>
        <w:tc>
          <w:tcPr>
            <w:tcW w:w="825" w:type="dxa"/>
            <w:tcBorders>
              <w:top w:val="single" w:sz="4" w:space="0" w:color="auto"/>
              <w:bottom w:val="single" w:sz="12" w:space="0" w:color="auto"/>
            </w:tcBorders>
            <w:shd w:val="clear" w:color="auto" w:fill="auto"/>
            <w:vAlign w:val="bottom"/>
          </w:tcPr>
          <w:p w14:paraId="4F05D38D" w14:textId="7E1459FB" w:rsidR="003E18C7" w:rsidRPr="00A85E40" w:rsidRDefault="003E18C7" w:rsidP="003E18C7">
            <w:pPr>
              <w:suppressAutoHyphens w:val="0"/>
              <w:spacing w:before="80" w:after="80" w:line="200" w:lineRule="exact"/>
              <w:ind w:right="113"/>
              <w:jc w:val="right"/>
              <w:rPr>
                <w:i/>
                <w:sz w:val="16"/>
              </w:rPr>
            </w:pPr>
            <w:r w:rsidRPr="00A85E40">
              <w:rPr>
                <w:i/>
                <w:sz w:val="16"/>
              </w:rPr>
              <w:t>2013</w:t>
            </w:r>
          </w:p>
        </w:tc>
        <w:tc>
          <w:tcPr>
            <w:tcW w:w="825" w:type="dxa"/>
            <w:tcBorders>
              <w:top w:val="single" w:sz="4" w:space="0" w:color="auto"/>
              <w:bottom w:val="single" w:sz="12" w:space="0" w:color="auto"/>
            </w:tcBorders>
            <w:shd w:val="clear" w:color="auto" w:fill="auto"/>
            <w:vAlign w:val="bottom"/>
          </w:tcPr>
          <w:p w14:paraId="2D91B0AD" w14:textId="6DCCDD41" w:rsidR="003E18C7" w:rsidRPr="00A85E40" w:rsidRDefault="003E18C7" w:rsidP="003E18C7">
            <w:pPr>
              <w:suppressAutoHyphens w:val="0"/>
              <w:spacing w:before="80" w:after="80" w:line="200" w:lineRule="exact"/>
              <w:ind w:right="113"/>
              <w:jc w:val="right"/>
              <w:rPr>
                <w:i/>
                <w:sz w:val="16"/>
              </w:rPr>
            </w:pPr>
            <w:r w:rsidRPr="00A85E40">
              <w:rPr>
                <w:i/>
                <w:sz w:val="16"/>
              </w:rPr>
              <w:t>2014</w:t>
            </w:r>
          </w:p>
        </w:tc>
        <w:tc>
          <w:tcPr>
            <w:tcW w:w="825" w:type="dxa"/>
            <w:tcBorders>
              <w:top w:val="single" w:sz="4" w:space="0" w:color="auto"/>
              <w:bottom w:val="single" w:sz="12" w:space="0" w:color="auto"/>
            </w:tcBorders>
            <w:shd w:val="clear" w:color="auto" w:fill="auto"/>
            <w:vAlign w:val="bottom"/>
          </w:tcPr>
          <w:p w14:paraId="49339844" w14:textId="6750F62E" w:rsidR="003E18C7" w:rsidRPr="00A85E40" w:rsidRDefault="003E18C7" w:rsidP="003E18C7">
            <w:pPr>
              <w:suppressAutoHyphens w:val="0"/>
              <w:spacing w:before="80" w:after="80" w:line="200" w:lineRule="exact"/>
              <w:ind w:right="113"/>
              <w:jc w:val="right"/>
              <w:rPr>
                <w:i/>
                <w:sz w:val="16"/>
              </w:rPr>
            </w:pPr>
            <w:r w:rsidRPr="00A85E40">
              <w:rPr>
                <w:i/>
                <w:sz w:val="16"/>
              </w:rPr>
              <w:t>2015</w:t>
            </w:r>
          </w:p>
        </w:tc>
        <w:tc>
          <w:tcPr>
            <w:tcW w:w="825" w:type="dxa"/>
            <w:tcBorders>
              <w:top w:val="single" w:sz="4" w:space="0" w:color="auto"/>
              <w:bottom w:val="single" w:sz="12" w:space="0" w:color="auto"/>
            </w:tcBorders>
            <w:shd w:val="clear" w:color="auto" w:fill="auto"/>
            <w:vAlign w:val="bottom"/>
          </w:tcPr>
          <w:p w14:paraId="5B65441D" w14:textId="28012E62" w:rsidR="003E18C7" w:rsidRPr="00A85E40" w:rsidRDefault="003E18C7" w:rsidP="003E18C7">
            <w:pPr>
              <w:suppressAutoHyphens w:val="0"/>
              <w:spacing w:before="80" w:after="80" w:line="200" w:lineRule="exact"/>
              <w:ind w:right="113"/>
              <w:jc w:val="right"/>
              <w:rPr>
                <w:i/>
                <w:sz w:val="16"/>
              </w:rPr>
            </w:pPr>
            <w:r w:rsidRPr="00A85E40">
              <w:rPr>
                <w:i/>
                <w:sz w:val="16"/>
              </w:rPr>
              <w:t>2016</w:t>
            </w:r>
          </w:p>
        </w:tc>
        <w:tc>
          <w:tcPr>
            <w:tcW w:w="776" w:type="dxa"/>
            <w:tcBorders>
              <w:top w:val="single" w:sz="4" w:space="0" w:color="auto"/>
              <w:bottom w:val="single" w:sz="12" w:space="0" w:color="auto"/>
            </w:tcBorders>
            <w:shd w:val="clear" w:color="auto" w:fill="auto"/>
            <w:vAlign w:val="bottom"/>
          </w:tcPr>
          <w:p w14:paraId="56F2FD73" w14:textId="505D401D" w:rsidR="003E18C7" w:rsidRPr="00A85E40" w:rsidRDefault="003E18C7" w:rsidP="003E18C7">
            <w:pPr>
              <w:suppressAutoHyphens w:val="0"/>
              <w:spacing w:before="80" w:after="80" w:line="200" w:lineRule="exact"/>
              <w:ind w:right="113"/>
              <w:jc w:val="right"/>
              <w:rPr>
                <w:i/>
                <w:sz w:val="16"/>
              </w:rPr>
            </w:pPr>
            <w:r w:rsidRPr="00A85E40">
              <w:rPr>
                <w:i/>
                <w:sz w:val="16"/>
              </w:rPr>
              <w:t>2017</w:t>
            </w:r>
          </w:p>
        </w:tc>
      </w:tr>
      <w:tr w:rsidR="0046069D" w:rsidRPr="00A85E40" w14:paraId="29B7FE1B" w14:textId="77777777" w:rsidTr="003E18C7">
        <w:tc>
          <w:tcPr>
            <w:tcW w:w="1550" w:type="dxa"/>
            <w:vMerge w:val="restart"/>
            <w:tcBorders>
              <w:top w:val="single" w:sz="12" w:space="0" w:color="auto"/>
            </w:tcBorders>
            <w:shd w:val="clear" w:color="auto" w:fill="auto"/>
          </w:tcPr>
          <w:p w14:paraId="5CF7B492" w14:textId="77777777" w:rsidR="0046069D" w:rsidRPr="00A85E40" w:rsidRDefault="0046069D" w:rsidP="003E18C7">
            <w:pPr>
              <w:suppressAutoHyphens w:val="0"/>
              <w:spacing w:before="40" w:after="40" w:line="220" w:lineRule="exact"/>
              <w:ind w:right="113"/>
              <w:rPr>
                <w:sz w:val="18"/>
              </w:rPr>
            </w:pPr>
            <w:r w:rsidRPr="00A85E40">
              <w:rPr>
                <w:sz w:val="18"/>
              </w:rPr>
              <w:t>Chronic ischaemic heart disease</w:t>
            </w:r>
          </w:p>
        </w:tc>
        <w:tc>
          <w:tcPr>
            <w:tcW w:w="919" w:type="dxa"/>
            <w:tcBorders>
              <w:top w:val="single" w:sz="12" w:space="0" w:color="auto"/>
            </w:tcBorders>
            <w:shd w:val="clear" w:color="auto" w:fill="auto"/>
            <w:vAlign w:val="bottom"/>
          </w:tcPr>
          <w:p w14:paraId="25D739EE" w14:textId="23F264D4" w:rsidR="0046069D" w:rsidRPr="00A85E40" w:rsidRDefault="0046069D" w:rsidP="00D522B6">
            <w:pPr>
              <w:suppressAutoHyphens w:val="0"/>
              <w:spacing w:before="40" w:after="40" w:line="220" w:lineRule="exact"/>
              <w:ind w:right="113"/>
              <w:rPr>
                <w:sz w:val="18"/>
              </w:rPr>
            </w:pPr>
          </w:p>
        </w:tc>
        <w:tc>
          <w:tcPr>
            <w:tcW w:w="825" w:type="dxa"/>
            <w:tcBorders>
              <w:top w:val="single" w:sz="12" w:space="0" w:color="auto"/>
            </w:tcBorders>
            <w:shd w:val="clear" w:color="auto" w:fill="auto"/>
            <w:vAlign w:val="bottom"/>
          </w:tcPr>
          <w:p w14:paraId="4CD620B9" w14:textId="2749A34B" w:rsidR="0046069D" w:rsidRPr="00A85E40" w:rsidRDefault="0046069D" w:rsidP="003E18C7">
            <w:pPr>
              <w:suppressAutoHyphens w:val="0"/>
              <w:spacing w:before="40" w:after="40" w:line="220" w:lineRule="exact"/>
              <w:ind w:right="113"/>
              <w:jc w:val="right"/>
              <w:rPr>
                <w:sz w:val="18"/>
              </w:rPr>
            </w:pPr>
            <w:r w:rsidRPr="00A85E40">
              <w:rPr>
                <w:sz w:val="18"/>
              </w:rPr>
              <w:t>189</w:t>
            </w:r>
          </w:p>
        </w:tc>
        <w:tc>
          <w:tcPr>
            <w:tcW w:w="825" w:type="dxa"/>
            <w:tcBorders>
              <w:top w:val="single" w:sz="12" w:space="0" w:color="auto"/>
            </w:tcBorders>
            <w:shd w:val="clear" w:color="auto" w:fill="auto"/>
            <w:vAlign w:val="bottom"/>
          </w:tcPr>
          <w:p w14:paraId="4DB23B10" w14:textId="4F0A2FF7" w:rsidR="0046069D" w:rsidRPr="00A85E40" w:rsidRDefault="0046069D" w:rsidP="003E18C7">
            <w:pPr>
              <w:suppressAutoHyphens w:val="0"/>
              <w:spacing w:before="40" w:after="40" w:line="220" w:lineRule="exact"/>
              <w:ind w:right="113"/>
              <w:jc w:val="right"/>
              <w:rPr>
                <w:sz w:val="18"/>
              </w:rPr>
            </w:pPr>
            <w:r w:rsidRPr="00A85E40">
              <w:rPr>
                <w:sz w:val="18"/>
              </w:rPr>
              <w:t>219</w:t>
            </w:r>
          </w:p>
        </w:tc>
        <w:tc>
          <w:tcPr>
            <w:tcW w:w="825" w:type="dxa"/>
            <w:tcBorders>
              <w:top w:val="single" w:sz="12" w:space="0" w:color="auto"/>
            </w:tcBorders>
            <w:shd w:val="clear" w:color="auto" w:fill="auto"/>
            <w:vAlign w:val="bottom"/>
          </w:tcPr>
          <w:p w14:paraId="4990B731" w14:textId="54DEE7A7" w:rsidR="0046069D" w:rsidRPr="00A85E40" w:rsidRDefault="0046069D" w:rsidP="003E18C7">
            <w:pPr>
              <w:suppressAutoHyphens w:val="0"/>
              <w:spacing w:before="40" w:after="40" w:line="220" w:lineRule="exact"/>
              <w:ind w:right="113"/>
              <w:jc w:val="right"/>
              <w:rPr>
                <w:sz w:val="18"/>
              </w:rPr>
            </w:pPr>
            <w:r w:rsidRPr="00A85E40">
              <w:rPr>
                <w:sz w:val="18"/>
              </w:rPr>
              <w:t>194</w:t>
            </w:r>
          </w:p>
        </w:tc>
        <w:tc>
          <w:tcPr>
            <w:tcW w:w="825" w:type="dxa"/>
            <w:tcBorders>
              <w:top w:val="single" w:sz="12" w:space="0" w:color="auto"/>
            </w:tcBorders>
            <w:shd w:val="clear" w:color="auto" w:fill="auto"/>
            <w:vAlign w:val="bottom"/>
          </w:tcPr>
          <w:p w14:paraId="4FD0BF99" w14:textId="0669D21B" w:rsidR="0046069D" w:rsidRPr="00A85E40" w:rsidRDefault="0046069D" w:rsidP="003E18C7">
            <w:pPr>
              <w:suppressAutoHyphens w:val="0"/>
              <w:spacing w:before="40" w:after="40" w:line="220" w:lineRule="exact"/>
              <w:ind w:right="113"/>
              <w:jc w:val="right"/>
              <w:rPr>
                <w:sz w:val="18"/>
              </w:rPr>
            </w:pPr>
            <w:r w:rsidRPr="00A85E40">
              <w:rPr>
                <w:sz w:val="18"/>
              </w:rPr>
              <w:t>192</w:t>
            </w:r>
          </w:p>
        </w:tc>
        <w:tc>
          <w:tcPr>
            <w:tcW w:w="825" w:type="dxa"/>
            <w:tcBorders>
              <w:top w:val="single" w:sz="12" w:space="0" w:color="auto"/>
            </w:tcBorders>
            <w:shd w:val="clear" w:color="auto" w:fill="auto"/>
            <w:vAlign w:val="bottom"/>
          </w:tcPr>
          <w:p w14:paraId="16532089" w14:textId="24AE0085" w:rsidR="0046069D" w:rsidRPr="00A85E40" w:rsidRDefault="0046069D" w:rsidP="003E18C7">
            <w:pPr>
              <w:suppressAutoHyphens w:val="0"/>
              <w:spacing w:before="40" w:after="40" w:line="220" w:lineRule="exact"/>
              <w:ind w:right="113"/>
              <w:jc w:val="right"/>
              <w:rPr>
                <w:sz w:val="18"/>
              </w:rPr>
            </w:pPr>
            <w:r w:rsidRPr="00A85E40">
              <w:rPr>
                <w:sz w:val="18"/>
              </w:rPr>
              <w:t>188</w:t>
            </w:r>
          </w:p>
        </w:tc>
        <w:tc>
          <w:tcPr>
            <w:tcW w:w="776" w:type="dxa"/>
            <w:tcBorders>
              <w:top w:val="single" w:sz="12" w:space="0" w:color="auto"/>
            </w:tcBorders>
            <w:shd w:val="clear" w:color="auto" w:fill="auto"/>
            <w:vAlign w:val="bottom"/>
          </w:tcPr>
          <w:p w14:paraId="0E13D3FB" w14:textId="4256B653" w:rsidR="0046069D" w:rsidRPr="00A85E40" w:rsidRDefault="0046069D" w:rsidP="003E18C7">
            <w:pPr>
              <w:suppressAutoHyphens w:val="0"/>
              <w:spacing w:before="40" w:after="40" w:line="220" w:lineRule="exact"/>
              <w:ind w:right="113"/>
              <w:jc w:val="right"/>
              <w:rPr>
                <w:sz w:val="18"/>
              </w:rPr>
            </w:pPr>
            <w:r w:rsidRPr="00A85E40">
              <w:rPr>
                <w:sz w:val="18"/>
              </w:rPr>
              <w:t>194</w:t>
            </w:r>
          </w:p>
        </w:tc>
      </w:tr>
      <w:tr w:rsidR="0046069D" w:rsidRPr="00A85E40" w14:paraId="57D84B14" w14:textId="77777777" w:rsidTr="003E18C7">
        <w:tc>
          <w:tcPr>
            <w:tcW w:w="1550" w:type="dxa"/>
            <w:vMerge/>
            <w:shd w:val="clear" w:color="auto" w:fill="auto"/>
          </w:tcPr>
          <w:p w14:paraId="129C14F3"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08DC582A"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082F0B58" w14:textId="77777777" w:rsidR="0046069D" w:rsidRPr="00A85E40" w:rsidRDefault="0046069D" w:rsidP="003E18C7">
            <w:pPr>
              <w:suppressAutoHyphens w:val="0"/>
              <w:spacing w:before="40" w:after="40" w:line="220" w:lineRule="exact"/>
              <w:ind w:right="113"/>
              <w:jc w:val="right"/>
              <w:rPr>
                <w:sz w:val="18"/>
              </w:rPr>
            </w:pPr>
            <w:r w:rsidRPr="00A85E40">
              <w:rPr>
                <w:sz w:val="18"/>
              </w:rPr>
              <w:t>117</w:t>
            </w:r>
          </w:p>
        </w:tc>
        <w:tc>
          <w:tcPr>
            <w:tcW w:w="825" w:type="dxa"/>
            <w:shd w:val="clear" w:color="auto" w:fill="auto"/>
            <w:vAlign w:val="bottom"/>
          </w:tcPr>
          <w:p w14:paraId="0FD2D868" w14:textId="77777777" w:rsidR="0046069D" w:rsidRPr="00A85E40" w:rsidRDefault="0046069D" w:rsidP="003E18C7">
            <w:pPr>
              <w:suppressAutoHyphens w:val="0"/>
              <w:spacing w:before="40" w:after="40" w:line="220" w:lineRule="exact"/>
              <w:ind w:right="113"/>
              <w:jc w:val="right"/>
              <w:rPr>
                <w:sz w:val="18"/>
              </w:rPr>
            </w:pPr>
            <w:r w:rsidRPr="00A85E40">
              <w:rPr>
                <w:sz w:val="18"/>
              </w:rPr>
              <w:t>129</w:t>
            </w:r>
          </w:p>
        </w:tc>
        <w:tc>
          <w:tcPr>
            <w:tcW w:w="825" w:type="dxa"/>
            <w:shd w:val="clear" w:color="auto" w:fill="auto"/>
            <w:vAlign w:val="bottom"/>
          </w:tcPr>
          <w:p w14:paraId="26C4D26B" w14:textId="77777777" w:rsidR="0046069D" w:rsidRPr="00A85E40" w:rsidRDefault="0046069D" w:rsidP="003E18C7">
            <w:pPr>
              <w:suppressAutoHyphens w:val="0"/>
              <w:spacing w:before="40" w:after="40" w:line="220" w:lineRule="exact"/>
              <w:ind w:right="113"/>
              <w:jc w:val="right"/>
              <w:rPr>
                <w:sz w:val="18"/>
              </w:rPr>
            </w:pPr>
            <w:r w:rsidRPr="00A85E40">
              <w:rPr>
                <w:sz w:val="18"/>
              </w:rPr>
              <w:t>118</w:t>
            </w:r>
          </w:p>
        </w:tc>
        <w:tc>
          <w:tcPr>
            <w:tcW w:w="825" w:type="dxa"/>
            <w:shd w:val="clear" w:color="auto" w:fill="auto"/>
            <w:vAlign w:val="bottom"/>
          </w:tcPr>
          <w:p w14:paraId="67C91508" w14:textId="77777777" w:rsidR="0046069D" w:rsidRPr="00A85E40" w:rsidRDefault="0046069D" w:rsidP="003E18C7">
            <w:pPr>
              <w:suppressAutoHyphens w:val="0"/>
              <w:spacing w:before="40" w:after="40" w:line="220" w:lineRule="exact"/>
              <w:ind w:right="113"/>
              <w:jc w:val="right"/>
              <w:rPr>
                <w:sz w:val="18"/>
              </w:rPr>
            </w:pPr>
            <w:r w:rsidRPr="00A85E40">
              <w:rPr>
                <w:sz w:val="18"/>
              </w:rPr>
              <w:t>117</w:t>
            </w:r>
          </w:p>
        </w:tc>
        <w:tc>
          <w:tcPr>
            <w:tcW w:w="825" w:type="dxa"/>
            <w:shd w:val="clear" w:color="auto" w:fill="auto"/>
            <w:vAlign w:val="bottom"/>
          </w:tcPr>
          <w:p w14:paraId="2838BCA8" w14:textId="77777777" w:rsidR="0046069D" w:rsidRPr="00A85E40" w:rsidRDefault="0046069D" w:rsidP="003E18C7">
            <w:pPr>
              <w:suppressAutoHyphens w:val="0"/>
              <w:spacing w:before="40" w:after="40" w:line="220" w:lineRule="exact"/>
              <w:ind w:right="113"/>
              <w:jc w:val="right"/>
              <w:rPr>
                <w:sz w:val="18"/>
              </w:rPr>
            </w:pPr>
            <w:r w:rsidRPr="00A85E40">
              <w:rPr>
                <w:sz w:val="18"/>
              </w:rPr>
              <w:t>120</w:t>
            </w:r>
          </w:p>
        </w:tc>
        <w:tc>
          <w:tcPr>
            <w:tcW w:w="776" w:type="dxa"/>
            <w:shd w:val="clear" w:color="auto" w:fill="auto"/>
            <w:vAlign w:val="bottom"/>
          </w:tcPr>
          <w:p w14:paraId="23AA5053" w14:textId="77777777" w:rsidR="0046069D" w:rsidRPr="00A85E40" w:rsidRDefault="0046069D" w:rsidP="003E18C7">
            <w:pPr>
              <w:suppressAutoHyphens w:val="0"/>
              <w:spacing w:before="40" w:after="40" w:line="220" w:lineRule="exact"/>
              <w:ind w:right="113"/>
              <w:jc w:val="right"/>
              <w:rPr>
                <w:sz w:val="18"/>
              </w:rPr>
            </w:pPr>
            <w:r w:rsidRPr="00A85E40">
              <w:rPr>
                <w:sz w:val="18"/>
              </w:rPr>
              <w:t>110</w:t>
            </w:r>
          </w:p>
        </w:tc>
      </w:tr>
      <w:tr w:rsidR="0046069D" w:rsidRPr="00A85E40" w14:paraId="496EAFC3" w14:textId="77777777" w:rsidTr="003E18C7">
        <w:tc>
          <w:tcPr>
            <w:tcW w:w="1550" w:type="dxa"/>
            <w:vMerge/>
            <w:shd w:val="clear" w:color="auto" w:fill="auto"/>
          </w:tcPr>
          <w:p w14:paraId="1FC530AF"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6AE96B0F"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17BD1537" w14:textId="161ECA4E" w:rsidR="0046069D" w:rsidRPr="00A85E40" w:rsidRDefault="0046069D" w:rsidP="003E18C7">
            <w:pPr>
              <w:suppressAutoHyphens w:val="0"/>
              <w:spacing w:before="40" w:after="40" w:line="220" w:lineRule="exact"/>
              <w:ind w:right="113"/>
              <w:jc w:val="right"/>
              <w:rPr>
                <w:sz w:val="18"/>
              </w:rPr>
            </w:pPr>
            <w:r w:rsidRPr="00A85E40">
              <w:rPr>
                <w:sz w:val="18"/>
              </w:rPr>
              <w:t>72</w:t>
            </w:r>
          </w:p>
        </w:tc>
        <w:tc>
          <w:tcPr>
            <w:tcW w:w="825" w:type="dxa"/>
            <w:shd w:val="clear" w:color="auto" w:fill="auto"/>
            <w:vAlign w:val="bottom"/>
          </w:tcPr>
          <w:p w14:paraId="4BE38EB6" w14:textId="632D9588" w:rsidR="0046069D" w:rsidRPr="00A85E40" w:rsidRDefault="0046069D" w:rsidP="003E18C7">
            <w:pPr>
              <w:suppressAutoHyphens w:val="0"/>
              <w:spacing w:before="40" w:after="40" w:line="220" w:lineRule="exact"/>
              <w:ind w:right="113"/>
              <w:jc w:val="right"/>
              <w:rPr>
                <w:sz w:val="18"/>
              </w:rPr>
            </w:pPr>
            <w:r w:rsidRPr="00A85E40">
              <w:rPr>
                <w:sz w:val="18"/>
              </w:rPr>
              <w:t>90</w:t>
            </w:r>
          </w:p>
        </w:tc>
        <w:tc>
          <w:tcPr>
            <w:tcW w:w="825" w:type="dxa"/>
            <w:shd w:val="clear" w:color="auto" w:fill="auto"/>
            <w:vAlign w:val="bottom"/>
          </w:tcPr>
          <w:p w14:paraId="73E6AAA4" w14:textId="186A6F65" w:rsidR="0046069D" w:rsidRPr="00A85E40" w:rsidRDefault="0046069D" w:rsidP="003E18C7">
            <w:pPr>
              <w:suppressAutoHyphens w:val="0"/>
              <w:spacing w:before="40" w:after="40" w:line="220" w:lineRule="exact"/>
              <w:ind w:right="113"/>
              <w:jc w:val="right"/>
              <w:rPr>
                <w:sz w:val="18"/>
              </w:rPr>
            </w:pPr>
            <w:r w:rsidRPr="00A85E40">
              <w:rPr>
                <w:sz w:val="18"/>
              </w:rPr>
              <w:t>76</w:t>
            </w:r>
          </w:p>
        </w:tc>
        <w:tc>
          <w:tcPr>
            <w:tcW w:w="825" w:type="dxa"/>
            <w:shd w:val="clear" w:color="auto" w:fill="auto"/>
            <w:vAlign w:val="bottom"/>
          </w:tcPr>
          <w:p w14:paraId="732D3D33" w14:textId="270AC1B3" w:rsidR="0046069D" w:rsidRPr="00A85E40" w:rsidRDefault="0046069D" w:rsidP="003E18C7">
            <w:pPr>
              <w:suppressAutoHyphens w:val="0"/>
              <w:spacing w:before="40" w:after="40" w:line="220" w:lineRule="exact"/>
              <w:ind w:right="113"/>
              <w:jc w:val="right"/>
              <w:rPr>
                <w:sz w:val="18"/>
              </w:rPr>
            </w:pPr>
            <w:r w:rsidRPr="00A85E40">
              <w:rPr>
                <w:sz w:val="18"/>
              </w:rPr>
              <w:t>75</w:t>
            </w:r>
          </w:p>
        </w:tc>
        <w:tc>
          <w:tcPr>
            <w:tcW w:w="825" w:type="dxa"/>
            <w:shd w:val="clear" w:color="auto" w:fill="auto"/>
            <w:vAlign w:val="bottom"/>
          </w:tcPr>
          <w:p w14:paraId="2991D5D3" w14:textId="703C9BC7" w:rsidR="0046069D" w:rsidRPr="00A85E40" w:rsidRDefault="0046069D" w:rsidP="003E18C7">
            <w:pPr>
              <w:suppressAutoHyphens w:val="0"/>
              <w:spacing w:before="40" w:after="40" w:line="220" w:lineRule="exact"/>
              <w:ind w:right="113"/>
              <w:jc w:val="right"/>
              <w:rPr>
                <w:sz w:val="18"/>
              </w:rPr>
            </w:pPr>
            <w:r w:rsidRPr="00A85E40">
              <w:rPr>
                <w:sz w:val="18"/>
              </w:rPr>
              <w:t>68</w:t>
            </w:r>
          </w:p>
        </w:tc>
        <w:tc>
          <w:tcPr>
            <w:tcW w:w="776" w:type="dxa"/>
            <w:shd w:val="clear" w:color="auto" w:fill="auto"/>
            <w:vAlign w:val="bottom"/>
          </w:tcPr>
          <w:p w14:paraId="5AC4C2B6" w14:textId="5796FA31" w:rsidR="0046069D" w:rsidRPr="00A85E40" w:rsidRDefault="0046069D" w:rsidP="003E18C7">
            <w:pPr>
              <w:suppressAutoHyphens w:val="0"/>
              <w:spacing w:before="40" w:after="40" w:line="220" w:lineRule="exact"/>
              <w:ind w:right="113"/>
              <w:jc w:val="right"/>
              <w:rPr>
                <w:sz w:val="18"/>
              </w:rPr>
            </w:pPr>
            <w:r w:rsidRPr="00A85E40">
              <w:rPr>
                <w:sz w:val="18"/>
              </w:rPr>
              <w:t>84</w:t>
            </w:r>
          </w:p>
        </w:tc>
      </w:tr>
      <w:tr w:rsidR="0046069D" w:rsidRPr="00A85E40" w14:paraId="19A967A7" w14:textId="77777777" w:rsidTr="003E18C7">
        <w:tc>
          <w:tcPr>
            <w:tcW w:w="1550" w:type="dxa"/>
            <w:vMerge w:val="restart"/>
            <w:shd w:val="clear" w:color="auto" w:fill="auto"/>
          </w:tcPr>
          <w:p w14:paraId="3659980B" w14:textId="6DC8B84E" w:rsidR="0046069D" w:rsidRPr="00A85E40" w:rsidRDefault="0046069D" w:rsidP="003E18C7">
            <w:pPr>
              <w:suppressAutoHyphens w:val="0"/>
              <w:spacing w:before="40" w:after="40" w:line="220" w:lineRule="exact"/>
              <w:ind w:right="113"/>
              <w:rPr>
                <w:sz w:val="18"/>
              </w:rPr>
            </w:pPr>
            <w:r w:rsidRPr="00A85E40">
              <w:rPr>
                <w:sz w:val="18"/>
              </w:rPr>
              <w:t>Alzheimer</w:t>
            </w:r>
            <w:r w:rsidR="004B1B91">
              <w:rPr>
                <w:sz w:val="18"/>
              </w:rPr>
              <w:t>’</w:t>
            </w:r>
            <w:r w:rsidRPr="00A85E40">
              <w:rPr>
                <w:sz w:val="18"/>
              </w:rPr>
              <w:t>s disease</w:t>
            </w:r>
          </w:p>
        </w:tc>
        <w:tc>
          <w:tcPr>
            <w:tcW w:w="919" w:type="dxa"/>
            <w:shd w:val="clear" w:color="auto" w:fill="auto"/>
            <w:vAlign w:val="bottom"/>
          </w:tcPr>
          <w:p w14:paraId="262AAD6C" w14:textId="0FE52510" w:rsidR="0046069D" w:rsidRPr="00A85E40" w:rsidRDefault="0046069D" w:rsidP="00D522B6">
            <w:pPr>
              <w:suppressAutoHyphens w:val="0"/>
              <w:spacing w:before="40" w:after="40" w:line="220" w:lineRule="exact"/>
              <w:ind w:right="113"/>
              <w:rPr>
                <w:sz w:val="18"/>
              </w:rPr>
            </w:pPr>
          </w:p>
        </w:tc>
        <w:tc>
          <w:tcPr>
            <w:tcW w:w="825" w:type="dxa"/>
            <w:shd w:val="clear" w:color="auto" w:fill="auto"/>
            <w:vAlign w:val="bottom"/>
          </w:tcPr>
          <w:p w14:paraId="4E4BD064" w14:textId="30C6614F" w:rsidR="0046069D" w:rsidRPr="00A85E40" w:rsidRDefault="0046069D" w:rsidP="003E18C7">
            <w:pPr>
              <w:suppressAutoHyphens w:val="0"/>
              <w:spacing w:before="40" w:after="40" w:line="220" w:lineRule="exact"/>
              <w:ind w:right="113"/>
              <w:jc w:val="right"/>
              <w:rPr>
                <w:sz w:val="18"/>
              </w:rPr>
            </w:pPr>
            <w:r w:rsidRPr="00A85E40">
              <w:rPr>
                <w:sz w:val="18"/>
              </w:rPr>
              <w:t>122</w:t>
            </w:r>
          </w:p>
        </w:tc>
        <w:tc>
          <w:tcPr>
            <w:tcW w:w="825" w:type="dxa"/>
            <w:shd w:val="clear" w:color="auto" w:fill="auto"/>
            <w:vAlign w:val="bottom"/>
          </w:tcPr>
          <w:p w14:paraId="4D866318" w14:textId="458FD603" w:rsidR="0046069D" w:rsidRPr="00A85E40" w:rsidRDefault="0046069D" w:rsidP="003E18C7">
            <w:pPr>
              <w:suppressAutoHyphens w:val="0"/>
              <w:spacing w:before="40" w:after="40" w:line="220" w:lineRule="exact"/>
              <w:ind w:right="113"/>
              <w:jc w:val="right"/>
              <w:rPr>
                <w:sz w:val="18"/>
              </w:rPr>
            </w:pPr>
            <w:r w:rsidRPr="00A85E40">
              <w:rPr>
                <w:sz w:val="18"/>
              </w:rPr>
              <w:t>124</w:t>
            </w:r>
          </w:p>
        </w:tc>
        <w:tc>
          <w:tcPr>
            <w:tcW w:w="825" w:type="dxa"/>
            <w:shd w:val="clear" w:color="auto" w:fill="auto"/>
            <w:vAlign w:val="bottom"/>
          </w:tcPr>
          <w:p w14:paraId="37947699" w14:textId="3A12016A" w:rsidR="0046069D" w:rsidRPr="00A85E40" w:rsidRDefault="0046069D" w:rsidP="003E18C7">
            <w:pPr>
              <w:suppressAutoHyphens w:val="0"/>
              <w:spacing w:before="40" w:after="40" w:line="220" w:lineRule="exact"/>
              <w:ind w:right="113"/>
              <w:jc w:val="right"/>
              <w:rPr>
                <w:sz w:val="18"/>
              </w:rPr>
            </w:pPr>
            <w:r w:rsidRPr="00A85E40">
              <w:rPr>
                <w:sz w:val="18"/>
              </w:rPr>
              <w:t>128</w:t>
            </w:r>
          </w:p>
        </w:tc>
        <w:tc>
          <w:tcPr>
            <w:tcW w:w="825" w:type="dxa"/>
            <w:shd w:val="clear" w:color="auto" w:fill="auto"/>
            <w:vAlign w:val="bottom"/>
          </w:tcPr>
          <w:p w14:paraId="55968E1E" w14:textId="5FCD0E8E" w:rsidR="0046069D" w:rsidRPr="00A85E40" w:rsidRDefault="0046069D" w:rsidP="003E18C7">
            <w:pPr>
              <w:suppressAutoHyphens w:val="0"/>
              <w:spacing w:before="40" w:after="40" w:line="220" w:lineRule="exact"/>
              <w:ind w:right="113"/>
              <w:jc w:val="right"/>
              <w:rPr>
                <w:sz w:val="18"/>
              </w:rPr>
            </w:pPr>
            <w:r w:rsidRPr="00A85E40">
              <w:rPr>
                <w:sz w:val="18"/>
              </w:rPr>
              <w:t>142</w:t>
            </w:r>
          </w:p>
        </w:tc>
        <w:tc>
          <w:tcPr>
            <w:tcW w:w="825" w:type="dxa"/>
            <w:shd w:val="clear" w:color="auto" w:fill="auto"/>
            <w:vAlign w:val="bottom"/>
          </w:tcPr>
          <w:p w14:paraId="0BD6FA21" w14:textId="58B44FA0" w:rsidR="0046069D" w:rsidRPr="00A85E40" w:rsidRDefault="0046069D" w:rsidP="003E18C7">
            <w:pPr>
              <w:suppressAutoHyphens w:val="0"/>
              <w:spacing w:before="40" w:after="40" w:line="220" w:lineRule="exact"/>
              <w:ind w:right="113"/>
              <w:jc w:val="right"/>
              <w:rPr>
                <w:sz w:val="18"/>
              </w:rPr>
            </w:pPr>
            <w:r w:rsidRPr="00A85E40">
              <w:rPr>
                <w:sz w:val="18"/>
              </w:rPr>
              <w:t>172</w:t>
            </w:r>
          </w:p>
        </w:tc>
        <w:tc>
          <w:tcPr>
            <w:tcW w:w="776" w:type="dxa"/>
            <w:shd w:val="clear" w:color="auto" w:fill="auto"/>
            <w:vAlign w:val="bottom"/>
          </w:tcPr>
          <w:p w14:paraId="514686AC" w14:textId="185F9880" w:rsidR="0046069D" w:rsidRPr="00A85E40" w:rsidRDefault="0046069D" w:rsidP="003E18C7">
            <w:pPr>
              <w:suppressAutoHyphens w:val="0"/>
              <w:spacing w:before="40" w:after="40" w:line="220" w:lineRule="exact"/>
              <w:ind w:right="113"/>
              <w:jc w:val="right"/>
              <w:rPr>
                <w:sz w:val="18"/>
              </w:rPr>
            </w:pPr>
            <w:r w:rsidRPr="00A85E40">
              <w:rPr>
                <w:sz w:val="18"/>
              </w:rPr>
              <w:t>151</w:t>
            </w:r>
          </w:p>
        </w:tc>
      </w:tr>
      <w:tr w:rsidR="0046069D" w:rsidRPr="00A85E40" w14:paraId="2B4FD3E5" w14:textId="77777777" w:rsidTr="003E18C7">
        <w:tc>
          <w:tcPr>
            <w:tcW w:w="1550" w:type="dxa"/>
            <w:vMerge/>
            <w:shd w:val="clear" w:color="auto" w:fill="auto"/>
          </w:tcPr>
          <w:p w14:paraId="12FA2C1D"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227B2217"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68D77FC1" w14:textId="266A2524" w:rsidR="0046069D" w:rsidRPr="00A85E40" w:rsidRDefault="0046069D" w:rsidP="003E18C7">
            <w:pPr>
              <w:suppressAutoHyphens w:val="0"/>
              <w:spacing w:before="40" w:after="40" w:line="220" w:lineRule="exact"/>
              <w:ind w:right="113"/>
              <w:jc w:val="right"/>
              <w:rPr>
                <w:sz w:val="18"/>
              </w:rPr>
            </w:pPr>
            <w:r w:rsidRPr="00A85E40">
              <w:rPr>
                <w:sz w:val="18"/>
              </w:rPr>
              <w:t>38</w:t>
            </w:r>
          </w:p>
        </w:tc>
        <w:tc>
          <w:tcPr>
            <w:tcW w:w="825" w:type="dxa"/>
            <w:shd w:val="clear" w:color="auto" w:fill="auto"/>
            <w:vAlign w:val="bottom"/>
          </w:tcPr>
          <w:p w14:paraId="2E4D002E" w14:textId="511FAA39" w:rsidR="0046069D" w:rsidRPr="00A85E40" w:rsidRDefault="0046069D" w:rsidP="003E18C7">
            <w:pPr>
              <w:suppressAutoHyphens w:val="0"/>
              <w:spacing w:before="40" w:after="40" w:line="220" w:lineRule="exact"/>
              <w:ind w:right="113"/>
              <w:jc w:val="right"/>
              <w:rPr>
                <w:sz w:val="18"/>
              </w:rPr>
            </w:pPr>
            <w:r w:rsidRPr="00A85E40">
              <w:rPr>
                <w:sz w:val="18"/>
              </w:rPr>
              <w:t>35</w:t>
            </w:r>
          </w:p>
        </w:tc>
        <w:tc>
          <w:tcPr>
            <w:tcW w:w="825" w:type="dxa"/>
            <w:shd w:val="clear" w:color="auto" w:fill="auto"/>
            <w:vAlign w:val="bottom"/>
          </w:tcPr>
          <w:p w14:paraId="5B0CC238" w14:textId="46D225DF" w:rsidR="0046069D" w:rsidRPr="00A85E40" w:rsidRDefault="0046069D" w:rsidP="003E18C7">
            <w:pPr>
              <w:suppressAutoHyphens w:val="0"/>
              <w:spacing w:before="40" w:after="40" w:line="220" w:lineRule="exact"/>
              <w:ind w:right="113"/>
              <w:jc w:val="right"/>
              <w:rPr>
                <w:sz w:val="18"/>
              </w:rPr>
            </w:pPr>
            <w:r w:rsidRPr="00A85E40">
              <w:rPr>
                <w:sz w:val="18"/>
              </w:rPr>
              <w:t>53</w:t>
            </w:r>
          </w:p>
        </w:tc>
        <w:tc>
          <w:tcPr>
            <w:tcW w:w="825" w:type="dxa"/>
            <w:shd w:val="clear" w:color="auto" w:fill="auto"/>
            <w:vAlign w:val="bottom"/>
          </w:tcPr>
          <w:p w14:paraId="1383D290" w14:textId="354473C8" w:rsidR="0046069D" w:rsidRPr="00A85E40" w:rsidRDefault="0046069D" w:rsidP="003E18C7">
            <w:pPr>
              <w:suppressAutoHyphens w:val="0"/>
              <w:spacing w:before="40" w:after="40" w:line="220" w:lineRule="exact"/>
              <w:ind w:right="113"/>
              <w:jc w:val="right"/>
              <w:rPr>
                <w:sz w:val="18"/>
              </w:rPr>
            </w:pPr>
            <w:r w:rsidRPr="00A85E40">
              <w:rPr>
                <w:sz w:val="18"/>
              </w:rPr>
              <w:t>46</w:t>
            </w:r>
          </w:p>
        </w:tc>
        <w:tc>
          <w:tcPr>
            <w:tcW w:w="825" w:type="dxa"/>
            <w:shd w:val="clear" w:color="auto" w:fill="auto"/>
            <w:vAlign w:val="bottom"/>
          </w:tcPr>
          <w:p w14:paraId="43318739" w14:textId="7B4088AC" w:rsidR="0046069D" w:rsidRPr="00A85E40" w:rsidRDefault="0046069D" w:rsidP="003E18C7">
            <w:pPr>
              <w:suppressAutoHyphens w:val="0"/>
              <w:spacing w:before="40" w:after="40" w:line="220" w:lineRule="exact"/>
              <w:ind w:right="113"/>
              <w:jc w:val="right"/>
              <w:rPr>
                <w:sz w:val="18"/>
              </w:rPr>
            </w:pPr>
            <w:r w:rsidRPr="00A85E40">
              <w:rPr>
                <w:sz w:val="18"/>
              </w:rPr>
              <w:t>62</w:t>
            </w:r>
          </w:p>
        </w:tc>
        <w:tc>
          <w:tcPr>
            <w:tcW w:w="776" w:type="dxa"/>
            <w:shd w:val="clear" w:color="auto" w:fill="auto"/>
            <w:vAlign w:val="bottom"/>
          </w:tcPr>
          <w:p w14:paraId="5E1D764A" w14:textId="75C81A74" w:rsidR="0046069D" w:rsidRPr="00A85E40" w:rsidRDefault="0046069D" w:rsidP="003E18C7">
            <w:pPr>
              <w:suppressAutoHyphens w:val="0"/>
              <w:spacing w:before="40" w:after="40" w:line="220" w:lineRule="exact"/>
              <w:ind w:right="113"/>
              <w:jc w:val="right"/>
              <w:rPr>
                <w:sz w:val="18"/>
              </w:rPr>
            </w:pPr>
            <w:r w:rsidRPr="00A85E40">
              <w:rPr>
                <w:sz w:val="18"/>
              </w:rPr>
              <w:t>47</w:t>
            </w:r>
          </w:p>
        </w:tc>
      </w:tr>
      <w:tr w:rsidR="0046069D" w:rsidRPr="00A85E40" w14:paraId="02118A05" w14:textId="77777777" w:rsidTr="003E18C7">
        <w:tc>
          <w:tcPr>
            <w:tcW w:w="1550" w:type="dxa"/>
            <w:vMerge/>
            <w:shd w:val="clear" w:color="auto" w:fill="auto"/>
          </w:tcPr>
          <w:p w14:paraId="3080B7F5"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551DFB95"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7A496B33" w14:textId="18ABCA9B" w:rsidR="0046069D" w:rsidRPr="00A85E40" w:rsidRDefault="0046069D" w:rsidP="003E18C7">
            <w:pPr>
              <w:suppressAutoHyphens w:val="0"/>
              <w:spacing w:before="40" w:after="40" w:line="220" w:lineRule="exact"/>
              <w:ind w:right="113"/>
              <w:jc w:val="right"/>
              <w:rPr>
                <w:sz w:val="18"/>
              </w:rPr>
            </w:pPr>
            <w:r w:rsidRPr="00A85E40">
              <w:rPr>
                <w:sz w:val="18"/>
              </w:rPr>
              <w:t>84</w:t>
            </w:r>
          </w:p>
        </w:tc>
        <w:tc>
          <w:tcPr>
            <w:tcW w:w="825" w:type="dxa"/>
            <w:shd w:val="clear" w:color="auto" w:fill="auto"/>
            <w:vAlign w:val="bottom"/>
          </w:tcPr>
          <w:p w14:paraId="6DA28F31" w14:textId="77777777" w:rsidR="0046069D" w:rsidRPr="00A85E40" w:rsidRDefault="0046069D" w:rsidP="003E18C7">
            <w:pPr>
              <w:suppressAutoHyphens w:val="0"/>
              <w:spacing w:before="40" w:after="40" w:line="220" w:lineRule="exact"/>
              <w:ind w:right="113"/>
              <w:jc w:val="right"/>
              <w:rPr>
                <w:sz w:val="18"/>
              </w:rPr>
            </w:pPr>
            <w:r w:rsidRPr="00A85E40">
              <w:rPr>
                <w:sz w:val="18"/>
              </w:rPr>
              <w:t>89</w:t>
            </w:r>
          </w:p>
        </w:tc>
        <w:tc>
          <w:tcPr>
            <w:tcW w:w="825" w:type="dxa"/>
            <w:shd w:val="clear" w:color="auto" w:fill="auto"/>
            <w:vAlign w:val="bottom"/>
          </w:tcPr>
          <w:p w14:paraId="105C3AD2" w14:textId="11885688" w:rsidR="0046069D" w:rsidRPr="00A85E40" w:rsidRDefault="0046069D" w:rsidP="003E18C7">
            <w:pPr>
              <w:suppressAutoHyphens w:val="0"/>
              <w:spacing w:before="40" w:after="40" w:line="220" w:lineRule="exact"/>
              <w:ind w:right="113"/>
              <w:jc w:val="right"/>
              <w:rPr>
                <w:sz w:val="18"/>
              </w:rPr>
            </w:pPr>
            <w:r w:rsidRPr="00A85E40">
              <w:rPr>
                <w:sz w:val="18"/>
              </w:rPr>
              <w:t>75</w:t>
            </w:r>
          </w:p>
        </w:tc>
        <w:tc>
          <w:tcPr>
            <w:tcW w:w="825" w:type="dxa"/>
            <w:shd w:val="clear" w:color="auto" w:fill="auto"/>
            <w:vAlign w:val="bottom"/>
          </w:tcPr>
          <w:p w14:paraId="3D49530C" w14:textId="757AD0D9" w:rsidR="0046069D" w:rsidRPr="00A85E40" w:rsidRDefault="0046069D" w:rsidP="003E18C7">
            <w:pPr>
              <w:suppressAutoHyphens w:val="0"/>
              <w:spacing w:before="40" w:after="40" w:line="220" w:lineRule="exact"/>
              <w:ind w:right="113"/>
              <w:jc w:val="right"/>
              <w:rPr>
                <w:sz w:val="18"/>
              </w:rPr>
            </w:pPr>
            <w:r w:rsidRPr="00A85E40">
              <w:rPr>
                <w:sz w:val="18"/>
              </w:rPr>
              <w:t>96</w:t>
            </w:r>
          </w:p>
        </w:tc>
        <w:tc>
          <w:tcPr>
            <w:tcW w:w="825" w:type="dxa"/>
            <w:shd w:val="clear" w:color="auto" w:fill="auto"/>
            <w:vAlign w:val="bottom"/>
          </w:tcPr>
          <w:p w14:paraId="4103B526" w14:textId="77777777" w:rsidR="0046069D" w:rsidRPr="00A85E40" w:rsidRDefault="0046069D" w:rsidP="003E18C7">
            <w:pPr>
              <w:suppressAutoHyphens w:val="0"/>
              <w:spacing w:before="40" w:after="40" w:line="220" w:lineRule="exact"/>
              <w:ind w:right="113"/>
              <w:jc w:val="right"/>
              <w:rPr>
                <w:sz w:val="18"/>
              </w:rPr>
            </w:pPr>
            <w:r w:rsidRPr="00A85E40">
              <w:rPr>
                <w:sz w:val="18"/>
              </w:rPr>
              <w:t>110</w:t>
            </w:r>
          </w:p>
        </w:tc>
        <w:tc>
          <w:tcPr>
            <w:tcW w:w="776" w:type="dxa"/>
            <w:shd w:val="clear" w:color="auto" w:fill="auto"/>
            <w:vAlign w:val="bottom"/>
          </w:tcPr>
          <w:p w14:paraId="464938B6" w14:textId="77777777" w:rsidR="0046069D" w:rsidRPr="00A85E40" w:rsidRDefault="0046069D" w:rsidP="003E18C7">
            <w:pPr>
              <w:suppressAutoHyphens w:val="0"/>
              <w:spacing w:before="40" w:after="40" w:line="220" w:lineRule="exact"/>
              <w:ind w:right="113"/>
              <w:jc w:val="right"/>
              <w:rPr>
                <w:sz w:val="18"/>
              </w:rPr>
            </w:pPr>
            <w:r w:rsidRPr="00A85E40">
              <w:rPr>
                <w:sz w:val="18"/>
              </w:rPr>
              <w:t>104</w:t>
            </w:r>
          </w:p>
        </w:tc>
      </w:tr>
      <w:tr w:rsidR="0046069D" w:rsidRPr="00A85E40" w14:paraId="621027BA" w14:textId="77777777" w:rsidTr="003E18C7">
        <w:tc>
          <w:tcPr>
            <w:tcW w:w="1550" w:type="dxa"/>
            <w:vMerge w:val="restart"/>
            <w:shd w:val="clear" w:color="auto" w:fill="auto"/>
          </w:tcPr>
          <w:p w14:paraId="75E88481" w14:textId="77777777" w:rsidR="0046069D" w:rsidRPr="00A85E40" w:rsidRDefault="0046069D" w:rsidP="003E18C7">
            <w:pPr>
              <w:suppressAutoHyphens w:val="0"/>
              <w:spacing w:before="40" w:after="40" w:line="220" w:lineRule="exact"/>
              <w:ind w:right="113"/>
              <w:rPr>
                <w:sz w:val="18"/>
              </w:rPr>
            </w:pPr>
            <w:r w:rsidRPr="00A85E40">
              <w:rPr>
                <w:sz w:val="18"/>
              </w:rPr>
              <w:t>Malignant neoplasm of bronchus and lung</w:t>
            </w:r>
          </w:p>
        </w:tc>
        <w:tc>
          <w:tcPr>
            <w:tcW w:w="919" w:type="dxa"/>
            <w:shd w:val="clear" w:color="auto" w:fill="auto"/>
            <w:vAlign w:val="bottom"/>
          </w:tcPr>
          <w:p w14:paraId="74304CE3" w14:textId="00A2DA67" w:rsidR="0046069D" w:rsidRPr="00A85E40" w:rsidRDefault="0046069D" w:rsidP="00D522B6">
            <w:pPr>
              <w:suppressAutoHyphens w:val="0"/>
              <w:spacing w:before="40" w:after="40" w:line="220" w:lineRule="exact"/>
              <w:ind w:right="113"/>
              <w:rPr>
                <w:sz w:val="18"/>
              </w:rPr>
            </w:pPr>
          </w:p>
        </w:tc>
        <w:tc>
          <w:tcPr>
            <w:tcW w:w="825" w:type="dxa"/>
            <w:shd w:val="clear" w:color="auto" w:fill="auto"/>
            <w:vAlign w:val="bottom"/>
          </w:tcPr>
          <w:p w14:paraId="7C029354" w14:textId="3142D80C" w:rsidR="0046069D" w:rsidRPr="00A85E40" w:rsidRDefault="0046069D" w:rsidP="003E18C7">
            <w:pPr>
              <w:suppressAutoHyphens w:val="0"/>
              <w:spacing w:before="40" w:after="40" w:line="220" w:lineRule="exact"/>
              <w:ind w:right="113"/>
              <w:jc w:val="right"/>
              <w:rPr>
                <w:sz w:val="18"/>
              </w:rPr>
            </w:pPr>
            <w:r w:rsidRPr="00A85E40">
              <w:rPr>
                <w:sz w:val="18"/>
              </w:rPr>
              <w:t>140</w:t>
            </w:r>
          </w:p>
        </w:tc>
        <w:tc>
          <w:tcPr>
            <w:tcW w:w="825" w:type="dxa"/>
            <w:shd w:val="clear" w:color="auto" w:fill="auto"/>
            <w:vAlign w:val="bottom"/>
          </w:tcPr>
          <w:p w14:paraId="09DAE8E4" w14:textId="6C672098" w:rsidR="0046069D" w:rsidRPr="00A85E40" w:rsidRDefault="0046069D" w:rsidP="003E18C7">
            <w:pPr>
              <w:suppressAutoHyphens w:val="0"/>
              <w:spacing w:before="40" w:after="40" w:line="220" w:lineRule="exact"/>
              <w:ind w:right="113"/>
              <w:jc w:val="right"/>
              <w:rPr>
                <w:sz w:val="18"/>
              </w:rPr>
            </w:pPr>
            <w:r w:rsidRPr="00A85E40">
              <w:rPr>
                <w:sz w:val="18"/>
              </w:rPr>
              <w:t>133</w:t>
            </w:r>
          </w:p>
        </w:tc>
        <w:tc>
          <w:tcPr>
            <w:tcW w:w="825" w:type="dxa"/>
            <w:shd w:val="clear" w:color="auto" w:fill="auto"/>
            <w:vAlign w:val="bottom"/>
          </w:tcPr>
          <w:p w14:paraId="2E25318B" w14:textId="4B5A580F" w:rsidR="0046069D" w:rsidRPr="00A85E40" w:rsidRDefault="0046069D" w:rsidP="003E18C7">
            <w:pPr>
              <w:suppressAutoHyphens w:val="0"/>
              <w:spacing w:before="40" w:after="40" w:line="220" w:lineRule="exact"/>
              <w:ind w:right="113"/>
              <w:jc w:val="right"/>
              <w:rPr>
                <w:sz w:val="18"/>
              </w:rPr>
            </w:pPr>
            <w:r w:rsidRPr="00A85E40">
              <w:rPr>
                <w:sz w:val="18"/>
              </w:rPr>
              <w:t>133</w:t>
            </w:r>
          </w:p>
        </w:tc>
        <w:tc>
          <w:tcPr>
            <w:tcW w:w="825" w:type="dxa"/>
            <w:shd w:val="clear" w:color="auto" w:fill="auto"/>
            <w:vAlign w:val="bottom"/>
          </w:tcPr>
          <w:p w14:paraId="63EA7C9B" w14:textId="63F12691" w:rsidR="0046069D" w:rsidRPr="00A85E40" w:rsidRDefault="0046069D" w:rsidP="003E18C7">
            <w:pPr>
              <w:suppressAutoHyphens w:val="0"/>
              <w:spacing w:before="40" w:after="40" w:line="220" w:lineRule="exact"/>
              <w:ind w:right="113"/>
              <w:jc w:val="right"/>
              <w:rPr>
                <w:sz w:val="18"/>
              </w:rPr>
            </w:pPr>
            <w:r w:rsidRPr="00A85E40">
              <w:rPr>
                <w:sz w:val="18"/>
              </w:rPr>
              <w:t>117</w:t>
            </w:r>
          </w:p>
        </w:tc>
        <w:tc>
          <w:tcPr>
            <w:tcW w:w="825" w:type="dxa"/>
            <w:shd w:val="clear" w:color="auto" w:fill="auto"/>
            <w:vAlign w:val="bottom"/>
          </w:tcPr>
          <w:p w14:paraId="35BB41B7" w14:textId="356170D4" w:rsidR="0046069D" w:rsidRPr="00A85E40" w:rsidRDefault="0046069D" w:rsidP="003E18C7">
            <w:pPr>
              <w:suppressAutoHyphens w:val="0"/>
              <w:spacing w:before="40" w:after="40" w:line="220" w:lineRule="exact"/>
              <w:ind w:right="113"/>
              <w:jc w:val="right"/>
              <w:rPr>
                <w:sz w:val="18"/>
              </w:rPr>
            </w:pPr>
            <w:r w:rsidRPr="00A85E40">
              <w:rPr>
                <w:sz w:val="18"/>
              </w:rPr>
              <w:t>156</w:t>
            </w:r>
          </w:p>
        </w:tc>
        <w:tc>
          <w:tcPr>
            <w:tcW w:w="776" w:type="dxa"/>
            <w:shd w:val="clear" w:color="auto" w:fill="auto"/>
            <w:vAlign w:val="bottom"/>
          </w:tcPr>
          <w:p w14:paraId="6BD4E989" w14:textId="76323AEC" w:rsidR="0046069D" w:rsidRPr="00A85E40" w:rsidRDefault="0046069D" w:rsidP="003E18C7">
            <w:pPr>
              <w:suppressAutoHyphens w:val="0"/>
              <w:spacing w:before="40" w:after="40" w:line="220" w:lineRule="exact"/>
              <w:ind w:right="113"/>
              <w:jc w:val="right"/>
              <w:rPr>
                <w:sz w:val="18"/>
              </w:rPr>
            </w:pPr>
            <w:r w:rsidRPr="00A85E40">
              <w:rPr>
                <w:sz w:val="18"/>
              </w:rPr>
              <w:t>124</w:t>
            </w:r>
          </w:p>
        </w:tc>
      </w:tr>
      <w:tr w:rsidR="0046069D" w:rsidRPr="00A85E40" w14:paraId="0F6E1EC8" w14:textId="77777777" w:rsidTr="003E18C7">
        <w:tc>
          <w:tcPr>
            <w:tcW w:w="1550" w:type="dxa"/>
            <w:vMerge/>
            <w:shd w:val="clear" w:color="auto" w:fill="auto"/>
          </w:tcPr>
          <w:p w14:paraId="20D0E742"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09449CE8"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2844202A" w14:textId="501D438A" w:rsidR="0046069D" w:rsidRPr="00A85E40" w:rsidRDefault="0046069D" w:rsidP="003E18C7">
            <w:pPr>
              <w:suppressAutoHyphens w:val="0"/>
              <w:spacing w:before="40" w:after="40" w:line="220" w:lineRule="exact"/>
              <w:ind w:right="113"/>
              <w:jc w:val="right"/>
              <w:rPr>
                <w:sz w:val="18"/>
              </w:rPr>
            </w:pPr>
            <w:r w:rsidRPr="00A85E40">
              <w:rPr>
                <w:sz w:val="18"/>
              </w:rPr>
              <w:t>66</w:t>
            </w:r>
          </w:p>
        </w:tc>
        <w:tc>
          <w:tcPr>
            <w:tcW w:w="825" w:type="dxa"/>
            <w:shd w:val="clear" w:color="auto" w:fill="auto"/>
            <w:vAlign w:val="bottom"/>
          </w:tcPr>
          <w:p w14:paraId="5892A15B" w14:textId="0DB4D3F6" w:rsidR="0046069D" w:rsidRPr="00A85E40" w:rsidRDefault="0046069D" w:rsidP="003E18C7">
            <w:pPr>
              <w:suppressAutoHyphens w:val="0"/>
              <w:spacing w:before="40" w:after="40" w:line="220" w:lineRule="exact"/>
              <w:ind w:right="113"/>
              <w:jc w:val="right"/>
              <w:rPr>
                <w:sz w:val="18"/>
              </w:rPr>
            </w:pPr>
            <w:r w:rsidRPr="00A85E40">
              <w:rPr>
                <w:sz w:val="18"/>
              </w:rPr>
              <w:t>66</w:t>
            </w:r>
          </w:p>
        </w:tc>
        <w:tc>
          <w:tcPr>
            <w:tcW w:w="825" w:type="dxa"/>
            <w:shd w:val="clear" w:color="auto" w:fill="auto"/>
            <w:vAlign w:val="bottom"/>
          </w:tcPr>
          <w:p w14:paraId="0C44FF72" w14:textId="6D343B23" w:rsidR="0046069D" w:rsidRPr="00A85E40" w:rsidRDefault="0046069D" w:rsidP="003E18C7">
            <w:pPr>
              <w:suppressAutoHyphens w:val="0"/>
              <w:spacing w:before="40" w:after="40" w:line="220" w:lineRule="exact"/>
              <w:ind w:right="113"/>
              <w:jc w:val="right"/>
              <w:rPr>
                <w:sz w:val="18"/>
              </w:rPr>
            </w:pPr>
            <w:r w:rsidRPr="00A85E40">
              <w:rPr>
                <w:sz w:val="18"/>
              </w:rPr>
              <w:t>67</w:t>
            </w:r>
          </w:p>
        </w:tc>
        <w:tc>
          <w:tcPr>
            <w:tcW w:w="825" w:type="dxa"/>
            <w:shd w:val="clear" w:color="auto" w:fill="auto"/>
            <w:vAlign w:val="bottom"/>
          </w:tcPr>
          <w:p w14:paraId="4E0874A8" w14:textId="000B5BA3" w:rsidR="0046069D" w:rsidRPr="00A85E40" w:rsidRDefault="0046069D" w:rsidP="003E18C7">
            <w:pPr>
              <w:suppressAutoHyphens w:val="0"/>
              <w:spacing w:before="40" w:after="40" w:line="220" w:lineRule="exact"/>
              <w:ind w:right="113"/>
              <w:jc w:val="right"/>
              <w:rPr>
                <w:sz w:val="18"/>
              </w:rPr>
            </w:pPr>
            <w:r w:rsidRPr="00A85E40">
              <w:rPr>
                <w:sz w:val="18"/>
              </w:rPr>
              <w:t>48</w:t>
            </w:r>
          </w:p>
        </w:tc>
        <w:tc>
          <w:tcPr>
            <w:tcW w:w="825" w:type="dxa"/>
            <w:shd w:val="clear" w:color="auto" w:fill="auto"/>
            <w:vAlign w:val="bottom"/>
          </w:tcPr>
          <w:p w14:paraId="35702C5F" w14:textId="4EC71EE8" w:rsidR="0046069D" w:rsidRPr="00A85E40" w:rsidRDefault="0046069D" w:rsidP="003E18C7">
            <w:pPr>
              <w:suppressAutoHyphens w:val="0"/>
              <w:spacing w:before="40" w:after="40" w:line="220" w:lineRule="exact"/>
              <w:ind w:right="113"/>
              <w:jc w:val="right"/>
              <w:rPr>
                <w:sz w:val="18"/>
              </w:rPr>
            </w:pPr>
            <w:r w:rsidRPr="00A85E40">
              <w:rPr>
                <w:sz w:val="18"/>
              </w:rPr>
              <w:t>74</w:t>
            </w:r>
          </w:p>
        </w:tc>
        <w:tc>
          <w:tcPr>
            <w:tcW w:w="776" w:type="dxa"/>
            <w:shd w:val="clear" w:color="auto" w:fill="auto"/>
            <w:vAlign w:val="bottom"/>
          </w:tcPr>
          <w:p w14:paraId="2B62FC19" w14:textId="47F987F1" w:rsidR="0046069D" w:rsidRPr="00A85E40" w:rsidRDefault="0046069D" w:rsidP="003E18C7">
            <w:pPr>
              <w:suppressAutoHyphens w:val="0"/>
              <w:spacing w:before="40" w:after="40" w:line="220" w:lineRule="exact"/>
              <w:ind w:right="113"/>
              <w:jc w:val="right"/>
              <w:rPr>
                <w:sz w:val="18"/>
              </w:rPr>
            </w:pPr>
            <w:r w:rsidRPr="00A85E40">
              <w:rPr>
                <w:sz w:val="18"/>
              </w:rPr>
              <w:t>64</w:t>
            </w:r>
          </w:p>
        </w:tc>
      </w:tr>
      <w:tr w:rsidR="0046069D" w:rsidRPr="00A85E40" w14:paraId="7394BCAA" w14:textId="77777777" w:rsidTr="003E18C7">
        <w:tc>
          <w:tcPr>
            <w:tcW w:w="1550" w:type="dxa"/>
            <w:vMerge/>
            <w:shd w:val="clear" w:color="auto" w:fill="auto"/>
          </w:tcPr>
          <w:p w14:paraId="0E9F8E04" w14:textId="77777777" w:rsidR="0046069D" w:rsidRPr="00A85E40" w:rsidRDefault="0046069D" w:rsidP="003E18C7">
            <w:pPr>
              <w:suppressAutoHyphens w:val="0"/>
              <w:spacing w:before="40" w:after="40" w:line="220" w:lineRule="exact"/>
              <w:ind w:right="113"/>
              <w:rPr>
                <w:sz w:val="18"/>
              </w:rPr>
            </w:pPr>
          </w:p>
        </w:tc>
        <w:tc>
          <w:tcPr>
            <w:tcW w:w="919" w:type="dxa"/>
            <w:shd w:val="clear" w:color="auto" w:fill="auto"/>
            <w:vAlign w:val="bottom"/>
          </w:tcPr>
          <w:p w14:paraId="1A17DB24"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203EA396" w14:textId="07CDA574" w:rsidR="0046069D" w:rsidRPr="00A85E40" w:rsidRDefault="0046069D" w:rsidP="003E18C7">
            <w:pPr>
              <w:suppressAutoHyphens w:val="0"/>
              <w:spacing w:before="40" w:after="40" w:line="220" w:lineRule="exact"/>
              <w:ind w:right="113"/>
              <w:jc w:val="right"/>
              <w:rPr>
                <w:sz w:val="18"/>
              </w:rPr>
            </w:pPr>
            <w:r w:rsidRPr="00A85E40">
              <w:rPr>
                <w:sz w:val="18"/>
              </w:rPr>
              <w:t>74</w:t>
            </w:r>
          </w:p>
        </w:tc>
        <w:tc>
          <w:tcPr>
            <w:tcW w:w="825" w:type="dxa"/>
            <w:shd w:val="clear" w:color="auto" w:fill="auto"/>
            <w:vAlign w:val="bottom"/>
          </w:tcPr>
          <w:p w14:paraId="1E166B1D" w14:textId="775110CE" w:rsidR="0046069D" w:rsidRPr="00A85E40" w:rsidRDefault="0046069D" w:rsidP="003E18C7">
            <w:pPr>
              <w:suppressAutoHyphens w:val="0"/>
              <w:spacing w:before="40" w:after="40" w:line="220" w:lineRule="exact"/>
              <w:ind w:right="113"/>
              <w:jc w:val="right"/>
              <w:rPr>
                <w:sz w:val="18"/>
              </w:rPr>
            </w:pPr>
            <w:r w:rsidRPr="00A85E40">
              <w:rPr>
                <w:sz w:val="18"/>
              </w:rPr>
              <w:t>67</w:t>
            </w:r>
          </w:p>
        </w:tc>
        <w:tc>
          <w:tcPr>
            <w:tcW w:w="825" w:type="dxa"/>
            <w:shd w:val="clear" w:color="auto" w:fill="auto"/>
            <w:vAlign w:val="bottom"/>
          </w:tcPr>
          <w:p w14:paraId="5D180529" w14:textId="7BFE9B7B" w:rsidR="0046069D" w:rsidRPr="00A85E40" w:rsidRDefault="0046069D" w:rsidP="003E18C7">
            <w:pPr>
              <w:suppressAutoHyphens w:val="0"/>
              <w:spacing w:before="40" w:after="40" w:line="220" w:lineRule="exact"/>
              <w:ind w:right="113"/>
              <w:jc w:val="right"/>
              <w:rPr>
                <w:sz w:val="18"/>
              </w:rPr>
            </w:pPr>
            <w:r w:rsidRPr="00A85E40">
              <w:rPr>
                <w:sz w:val="18"/>
              </w:rPr>
              <w:t>66</w:t>
            </w:r>
          </w:p>
        </w:tc>
        <w:tc>
          <w:tcPr>
            <w:tcW w:w="825" w:type="dxa"/>
            <w:shd w:val="clear" w:color="auto" w:fill="auto"/>
            <w:vAlign w:val="bottom"/>
          </w:tcPr>
          <w:p w14:paraId="7D8AD6A0" w14:textId="4AE111F9" w:rsidR="0046069D" w:rsidRPr="00A85E40" w:rsidRDefault="0046069D" w:rsidP="003E18C7">
            <w:pPr>
              <w:suppressAutoHyphens w:val="0"/>
              <w:spacing w:before="40" w:after="40" w:line="220" w:lineRule="exact"/>
              <w:ind w:right="113"/>
              <w:jc w:val="right"/>
              <w:rPr>
                <w:sz w:val="18"/>
              </w:rPr>
            </w:pPr>
            <w:r w:rsidRPr="00A85E40">
              <w:rPr>
                <w:sz w:val="18"/>
              </w:rPr>
              <w:t>69</w:t>
            </w:r>
          </w:p>
        </w:tc>
        <w:tc>
          <w:tcPr>
            <w:tcW w:w="825" w:type="dxa"/>
            <w:shd w:val="clear" w:color="auto" w:fill="auto"/>
            <w:vAlign w:val="bottom"/>
          </w:tcPr>
          <w:p w14:paraId="5258A512" w14:textId="377B6D1A" w:rsidR="0046069D" w:rsidRPr="00A85E40" w:rsidRDefault="0046069D" w:rsidP="003E18C7">
            <w:pPr>
              <w:suppressAutoHyphens w:val="0"/>
              <w:spacing w:before="40" w:after="40" w:line="220" w:lineRule="exact"/>
              <w:ind w:right="113"/>
              <w:jc w:val="right"/>
              <w:rPr>
                <w:sz w:val="18"/>
              </w:rPr>
            </w:pPr>
            <w:r w:rsidRPr="00A85E40">
              <w:rPr>
                <w:sz w:val="18"/>
              </w:rPr>
              <w:t>82</w:t>
            </w:r>
          </w:p>
        </w:tc>
        <w:tc>
          <w:tcPr>
            <w:tcW w:w="776" w:type="dxa"/>
            <w:shd w:val="clear" w:color="auto" w:fill="auto"/>
            <w:vAlign w:val="bottom"/>
          </w:tcPr>
          <w:p w14:paraId="2DC18193" w14:textId="15154AA6" w:rsidR="0046069D" w:rsidRPr="00A85E40" w:rsidRDefault="0046069D" w:rsidP="003E18C7">
            <w:pPr>
              <w:suppressAutoHyphens w:val="0"/>
              <w:spacing w:before="40" w:after="40" w:line="220" w:lineRule="exact"/>
              <w:ind w:right="113"/>
              <w:jc w:val="right"/>
              <w:rPr>
                <w:sz w:val="18"/>
              </w:rPr>
            </w:pPr>
            <w:r w:rsidRPr="00A85E40">
              <w:rPr>
                <w:sz w:val="18"/>
              </w:rPr>
              <w:t>60</w:t>
            </w:r>
          </w:p>
        </w:tc>
      </w:tr>
      <w:tr w:rsidR="0046069D" w:rsidRPr="00A85E40" w14:paraId="6B58B749" w14:textId="77777777" w:rsidTr="003E18C7">
        <w:tc>
          <w:tcPr>
            <w:tcW w:w="1550" w:type="dxa"/>
            <w:vMerge w:val="restart"/>
            <w:shd w:val="clear" w:color="auto" w:fill="auto"/>
          </w:tcPr>
          <w:p w14:paraId="2C16C4EA" w14:textId="77777777" w:rsidR="0046069D" w:rsidRPr="00A85E40" w:rsidRDefault="0046069D" w:rsidP="00222B0D">
            <w:pPr>
              <w:suppressAutoHyphens w:val="0"/>
              <w:spacing w:before="40" w:after="40" w:line="220" w:lineRule="exact"/>
              <w:ind w:right="113"/>
              <w:rPr>
                <w:sz w:val="18"/>
              </w:rPr>
            </w:pPr>
            <w:r w:rsidRPr="00A85E40">
              <w:rPr>
                <w:sz w:val="18"/>
              </w:rPr>
              <w:t>Acute myocardial infarction</w:t>
            </w:r>
          </w:p>
        </w:tc>
        <w:tc>
          <w:tcPr>
            <w:tcW w:w="919" w:type="dxa"/>
            <w:shd w:val="clear" w:color="auto" w:fill="auto"/>
            <w:vAlign w:val="bottom"/>
          </w:tcPr>
          <w:p w14:paraId="008D01EE" w14:textId="5FF43563" w:rsidR="0046069D" w:rsidRPr="00A85E40" w:rsidRDefault="0046069D" w:rsidP="00D522B6">
            <w:pPr>
              <w:suppressAutoHyphens w:val="0"/>
              <w:spacing w:before="40" w:after="40" w:line="220" w:lineRule="exact"/>
              <w:ind w:right="113"/>
              <w:rPr>
                <w:sz w:val="18"/>
              </w:rPr>
            </w:pPr>
          </w:p>
        </w:tc>
        <w:tc>
          <w:tcPr>
            <w:tcW w:w="825" w:type="dxa"/>
            <w:shd w:val="clear" w:color="auto" w:fill="auto"/>
            <w:vAlign w:val="bottom"/>
          </w:tcPr>
          <w:p w14:paraId="3C8FAE6D" w14:textId="2537900C" w:rsidR="0046069D" w:rsidRPr="00A85E40" w:rsidRDefault="0046069D" w:rsidP="00222B0D">
            <w:pPr>
              <w:suppressAutoHyphens w:val="0"/>
              <w:spacing w:before="40" w:after="40" w:line="220" w:lineRule="exact"/>
              <w:ind w:right="113"/>
              <w:jc w:val="right"/>
              <w:rPr>
                <w:sz w:val="18"/>
              </w:rPr>
            </w:pPr>
            <w:r w:rsidRPr="00A85E40">
              <w:rPr>
                <w:sz w:val="18"/>
              </w:rPr>
              <w:t>132</w:t>
            </w:r>
          </w:p>
        </w:tc>
        <w:tc>
          <w:tcPr>
            <w:tcW w:w="825" w:type="dxa"/>
            <w:shd w:val="clear" w:color="auto" w:fill="auto"/>
            <w:vAlign w:val="bottom"/>
          </w:tcPr>
          <w:p w14:paraId="6F235075" w14:textId="5F9DD47B" w:rsidR="0046069D" w:rsidRPr="00A85E40" w:rsidRDefault="0046069D" w:rsidP="00222B0D">
            <w:pPr>
              <w:suppressAutoHyphens w:val="0"/>
              <w:spacing w:before="40" w:after="40" w:line="220" w:lineRule="exact"/>
              <w:ind w:right="113"/>
              <w:jc w:val="right"/>
              <w:rPr>
                <w:sz w:val="18"/>
              </w:rPr>
            </w:pPr>
            <w:r w:rsidRPr="00A85E40">
              <w:rPr>
                <w:sz w:val="18"/>
              </w:rPr>
              <w:t>124</w:t>
            </w:r>
          </w:p>
        </w:tc>
        <w:tc>
          <w:tcPr>
            <w:tcW w:w="825" w:type="dxa"/>
            <w:shd w:val="clear" w:color="auto" w:fill="auto"/>
            <w:vAlign w:val="bottom"/>
          </w:tcPr>
          <w:p w14:paraId="38D27B09" w14:textId="44ED4E65" w:rsidR="0046069D" w:rsidRPr="00A85E40" w:rsidRDefault="0046069D" w:rsidP="00222B0D">
            <w:pPr>
              <w:suppressAutoHyphens w:val="0"/>
              <w:spacing w:before="40" w:after="40" w:line="220" w:lineRule="exact"/>
              <w:ind w:right="113"/>
              <w:jc w:val="right"/>
              <w:rPr>
                <w:sz w:val="18"/>
              </w:rPr>
            </w:pPr>
            <w:r w:rsidRPr="00A85E40">
              <w:rPr>
                <w:sz w:val="18"/>
              </w:rPr>
              <w:t>120</w:t>
            </w:r>
          </w:p>
        </w:tc>
        <w:tc>
          <w:tcPr>
            <w:tcW w:w="825" w:type="dxa"/>
            <w:shd w:val="clear" w:color="auto" w:fill="auto"/>
            <w:vAlign w:val="bottom"/>
          </w:tcPr>
          <w:p w14:paraId="7DC6DCB6" w14:textId="5EE55F1E" w:rsidR="0046069D" w:rsidRPr="00A85E40" w:rsidRDefault="0046069D" w:rsidP="00222B0D">
            <w:pPr>
              <w:suppressAutoHyphens w:val="0"/>
              <w:spacing w:before="40" w:after="40" w:line="220" w:lineRule="exact"/>
              <w:ind w:right="113"/>
              <w:jc w:val="right"/>
              <w:rPr>
                <w:sz w:val="18"/>
              </w:rPr>
            </w:pPr>
            <w:r w:rsidRPr="00A85E40">
              <w:rPr>
                <w:sz w:val="18"/>
              </w:rPr>
              <w:t>120</w:t>
            </w:r>
          </w:p>
        </w:tc>
        <w:tc>
          <w:tcPr>
            <w:tcW w:w="825" w:type="dxa"/>
            <w:shd w:val="clear" w:color="auto" w:fill="auto"/>
            <w:vAlign w:val="bottom"/>
          </w:tcPr>
          <w:p w14:paraId="510E2728" w14:textId="207EE75B" w:rsidR="0046069D" w:rsidRPr="00A85E40" w:rsidRDefault="0046069D" w:rsidP="00222B0D">
            <w:pPr>
              <w:suppressAutoHyphens w:val="0"/>
              <w:spacing w:before="40" w:after="40" w:line="220" w:lineRule="exact"/>
              <w:ind w:right="113"/>
              <w:jc w:val="right"/>
              <w:rPr>
                <w:sz w:val="18"/>
              </w:rPr>
            </w:pPr>
            <w:r w:rsidRPr="00A85E40">
              <w:rPr>
                <w:sz w:val="18"/>
              </w:rPr>
              <w:t>118</w:t>
            </w:r>
          </w:p>
        </w:tc>
        <w:tc>
          <w:tcPr>
            <w:tcW w:w="776" w:type="dxa"/>
            <w:shd w:val="clear" w:color="auto" w:fill="auto"/>
            <w:vAlign w:val="bottom"/>
          </w:tcPr>
          <w:p w14:paraId="2700F8E2" w14:textId="3F7E3F49" w:rsidR="0046069D" w:rsidRPr="00A85E40" w:rsidRDefault="0046069D" w:rsidP="00222B0D">
            <w:pPr>
              <w:suppressAutoHyphens w:val="0"/>
              <w:spacing w:before="40" w:after="40" w:line="220" w:lineRule="exact"/>
              <w:ind w:right="113"/>
              <w:jc w:val="right"/>
              <w:rPr>
                <w:sz w:val="18"/>
              </w:rPr>
            </w:pPr>
            <w:r w:rsidRPr="00A85E40">
              <w:rPr>
                <w:sz w:val="18"/>
              </w:rPr>
              <w:t>117</w:t>
            </w:r>
          </w:p>
        </w:tc>
      </w:tr>
      <w:tr w:rsidR="0046069D" w:rsidRPr="00A85E40" w14:paraId="0B82E450" w14:textId="77777777" w:rsidTr="003E18C7">
        <w:tc>
          <w:tcPr>
            <w:tcW w:w="1550" w:type="dxa"/>
            <w:vMerge/>
            <w:shd w:val="clear" w:color="auto" w:fill="auto"/>
          </w:tcPr>
          <w:p w14:paraId="457C6CC5"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5165A824"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43F06078" w14:textId="694EBA52" w:rsidR="0046069D" w:rsidRPr="00A85E40" w:rsidRDefault="0046069D" w:rsidP="00222B0D">
            <w:pPr>
              <w:suppressAutoHyphens w:val="0"/>
              <w:spacing w:before="40" w:after="40" w:line="220" w:lineRule="exact"/>
              <w:ind w:right="113"/>
              <w:jc w:val="right"/>
              <w:rPr>
                <w:sz w:val="18"/>
              </w:rPr>
            </w:pPr>
            <w:r w:rsidRPr="00A85E40">
              <w:rPr>
                <w:sz w:val="18"/>
              </w:rPr>
              <w:t>70</w:t>
            </w:r>
          </w:p>
        </w:tc>
        <w:tc>
          <w:tcPr>
            <w:tcW w:w="825" w:type="dxa"/>
            <w:shd w:val="clear" w:color="auto" w:fill="auto"/>
            <w:vAlign w:val="bottom"/>
          </w:tcPr>
          <w:p w14:paraId="77B1AAF1" w14:textId="0C4EBDB9" w:rsidR="0046069D" w:rsidRPr="00A85E40" w:rsidRDefault="0046069D" w:rsidP="00222B0D">
            <w:pPr>
              <w:suppressAutoHyphens w:val="0"/>
              <w:spacing w:before="40" w:after="40" w:line="220" w:lineRule="exact"/>
              <w:ind w:right="113"/>
              <w:jc w:val="right"/>
              <w:rPr>
                <w:sz w:val="18"/>
              </w:rPr>
            </w:pPr>
            <w:r w:rsidRPr="00A85E40">
              <w:rPr>
                <w:sz w:val="18"/>
              </w:rPr>
              <w:t>77</w:t>
            </w:r>
          </w:p>
        </w:tc>
        <w:tc>
          <w:tcPr>
            <w:tcW w:w="825" w:type="dxa"/>
            <w:shd w:val="clear" w:color="auto" w:fill="auto"/>
            <w:vAlign w:val="bottom"/>
          </w:tcPr>
          <w:p w14:paraId="75F7C719" w14:textId="43D12531" w:rsidR="0046069D" w:rsidRPr="00A85E40" w:rsidRDefault="0046069D" w:rsidP="00222B0D">
            <w:pPr>
              <w:suppressAutoHyphens w:val="0"/>
              <w:spacing w:before="40" w:after="40" w:line="220" w:lineRule="exact"/>
              <w:ind w:right="113"/>
              <w:jc w:val="right"/>
              <w:rPr>
                <w:sz w:val="18"/>
              </w:rPr>
            </w:pPr>
            <w:r w:rsidRPr="00A85E40">
              <w:rPr>
                <w:sz w:val="18"/>
              </w:rPr>
              <w:t>71</w:t>
            </w:r>
          </w:p>
        </w:tc>
        <w:tc>
          <w:tcPr>
            <w:tcW w:w="825" w:type="dxa"/>
            <w:shd w:val="clear" w:color="auto" w:fill="auto"/>
            <w:vAlign w:val="bottom"/>
          </w:tcPr>
          <w:p w14:paraId="3D9E0B7C" w14:textId="358165A5" w:rsidR="0046069D" w:rsidRPr="00A85E40" w:rsidRDefault="0046069D" w:rsidP="00222B0D">
            <w:pPr>
              <w:suppressAutoHyphens w:val="0"/>
              <w:spacing w:before="40" w:after="40" w:line="220" w:lineRule="exact"/>
              <w:ind w:right="113"/>
              <w:jc w:val="right"/>
              <w:rPr>
                <w:sz w:val="18"/>
              </w:rPr>
            </w:pPr>
            <w:r w:rsidRPr="00A85E40">
              <w:rPr>
                <w:sz w:val="18"/>
              </w:rPr>
              <w:t>75</w:t>
            </w:r>
          </w:p>
        </w:tc>
        <w:tc>
          <w:tcPr>
            <w:tcW w:w="825" w:type="dxa"/>
            <w:shd w:val="clear" w:color="auto" w:fill="auto"/>
            <w:vAlign w:val="bottom"/>
          </w:tcPr>
          <w:p w14:paraId="732B6232" w14:textId="6F2E90F3" w:rsidR="0046069D" w:rsidRPr="00A85E40" w:rsidRDefault="0046069D" w:rsidP="00222B0D">
            <w:pPr>
              <w:suppressAutoHyphens w:val="0"/>
              <w:spacing w:before="40" w:after="40" w:line="220" w:lineRule="exact"/>
              <w:ind w:right="113"/>
              <w:jc w:val="right"/>
              <w:rPr>
                <w:sz w:val="18"/>
              </w:rPr>
            </w:pPr>
            <w:r w:rsidRPr="00A85E40">
              <w:rPr>
                <w:sz w:val="18"/>
              </w:rPr>
              <w:t>76</w:t>
            </w:r>
          </w:p>
        </w:tc>
        <w:tc>
          <w:tcPr>
            <w:tcW w:w="776" w:type="dxa"/>
            <w:shd w:val="clear" w:color="auto" w:fill="auto"/>
            <w:vAlign w:val="bottom"/>
          </w:tcPr>
          <w:p w14:paraId="6263034F" w14:textId="6A8EB661" w:rsidR="0046069D" w:rsidRPr="00A85E40" w:rsidRDefault="0046069D" w:rsidP="00222B0D">
            <w:pPr>
              <w:suppressAutoHyphens w:val="0"/>
              <w:spacing w:before="40" w:after="40" w:line="220" w:lineRule="exact"/>
              <w:ind w:right="113"/>
              <w:jc w:val="right"/>
              <w:rPr>
                <w:sz w:val="18"/>
              </w:rPr>
            </w:pPr>
            <w:r w:rsidRPr="00A85E40">
              <w:rPr>
                <w:sz w:val="18"/>
              </w:rPr>
              <w:t>79</w:t>
            </w:r>
          </w:p>
        </w:tc>
      </w:tr>
      <w:tr w:rsidR="0046069D" w:rsidRPr="00A85E40" w14:paraId="3194699E" w14:textId="77777777" w:rsidTr="003E18C7">
        <w:tc>
          <w:tcPr>
            <w:tcW w:w="1550" w:type="dxa"/>
            <w:vMerge/>
            <w:shd w:val="clear" w:color="auto" w:fill="auto"/>
          </w:tcPr>
          <w:p w14:paraId="377D9925"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6868F03D"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1CD53F29" w14:textId="7FF7A8B6" w:rsidR="0046069D" w:rsidRPr="00A85E40" w:rsidRDefault="0046069D" w:rsidP="00222B0D">
            <w:pPr>
              <w:suppressAutoHyphens w:val="0"/>
              <w:spacing w:before="40" w:after="40" w:line="220" w:lineRule="exact"/>
              <w:ind w:right="113"/>
              <w:jc w:val="right"/>
              <w:rPr>
                <w:sz w:val="18"/>
              </w:rPr>
            </w:pPr>
            <w:r w:rsidRPr="00A85E40">
              <w:rPr>
                <w:sz w:val="18"/>
              </w:rPr>
              <w:t>62</w:t>
            </w:r>
          </w:p>
        </w:tc>
        <w:tc>
          <w:tcPr>
            <w:tcW w:w="825" w:type="dxa"/>
            <w:shd w:val="clear" w:color="auto" w:fill="auto"/>
            <w:vAlign w:val="bottom"/>
          </w:tcPr>
          <w:p w14:paraId="3BE4CA0F" w14:textId="5B104986" w:rsidR="0046069D" w:rsidRPr="00A85E40" w:rsidRDefault="0046069D" w:rsidP="00222B0D">
            <w:pPr>
              <w:suppressAutoHyphens w:val="0"/>
              <w:spacing w:before="40" w:after="40" w:line="220" w:lineRule="exact"/>
              <w:ind w:right="113"/>
              <w:jc w:val="right"/>
              <w:rPr>
                <w:sz w:val="18"/>
              </w:rPr>
            </w:pPr>
            <w:r w:rsidRPr="00A85E40">
              <w:rPr>
                <w:sz w:val="18"/>
              </w:rPr>
              <w:t>47</w:t>
            </w:r>
          </w:p>
        </w:tc>
        <w:tc>
          <w:tcPr>
            <w:tcW w:w="825" w:type="dxa"/>
            <w:shd w:val="clear" w:color="auto" w:fill="auto"/>
            <w:vAlign w:val="bottom"/>
          </w:tcPr>
          <w:p w14:paraId="532863D6" w14:textId="1AE179D1" w:rsidR="0046069D" w:rsidRPr="00A85E40" w:rsidRDefault="0046069D" w:rsidP="00222B0D">
            <w:pPr>
              <w:suppressAutoHyphens w:val="0"/>
              <w:spacing w:before="40" w:after="40" w:line="220" w:lineRule="exact"/>
              <w:ind w:right="113"/>
              <w:jc w:val="right"/>
              <w:rPr>
                <w:sz w:val="18"/>
              </w:rPr>
            </w:pPr>
            <w:r w:rsidRPr="00A85E40">
              <w:rPr>
                <w:sz w:val="18"/>
              </w:rPr>
              <w:t>49</w:t>
            </w:r>
          </w:p>
        </w:tc>
        <w:tc>
          <w:tcPr>
            <w:tcW w:w="825" w:type="dxa"/>
            <w:shd w:val="clear" w:color="auto" w:fill="auto"/>
            <w:vAlign w:val="bottom"/>
          </w:tcPr>
          <w:p w14:paraId="4F8AE008" w14:textId="5B77301D" w:rsidR="0046069D" w:rsidRPr="00A85E40" w:rsidRDefault="0046069D" w:rsidP="00222B0D">
            <w:pPr>
              <w:suppressAutoHyphens w:val="0"/>
              <w:spacing w:before="40" w:after="40" w:line="220" w:lineRule="exact"/>
              <w:ind w:right="113"/>
              <w:jc w:val="right"/>
              <w:rPr>
                <w:sz w:val="18"/>
              </w:rPr>
            </w:pPr>
            <w:r w:rsidRPr="00A85E40">
              <w:rPr>
                <w:sz w:val="18"/>
              </w:rPr>
              <w:t>45</w:t>
            </w:r>
          </w:p>
        </w:tc>
        <w:tc>
          <w:tcPr>
            <w:tcW w:w="825" w:type="dxa"/>
            <w:shd w:val="clear" w:color="auto" w:fill="auto"/>
            <w:vAlign w:val="bottom"/>
          </w:tcPr>
          <w:p w14:paraId="1DC18433" w14:textId="1FC4CC47" w:rsidR="0046069D" w:rsidRPr="00A85E40" w:rsidRDefault="0046069D" w:rsidP="00222B0D">
            <w:pPr>
              <w:suppressAutoHyphens w:val="0"/>
              <w:spacing w:before="40" w:after="40" w:line="220" w:lineRule="exact"/>
              <w:ind w:right="113"/>
              <w:jc w:val="right"/>
              <w:rPr>
                <w:sz w:val="18"/>
              </w:rPr>
            </w:pPr>
            <w:r w:rsidRPr="00A85E40">
              <w:rPr>
                <w:sz w:val="18"/>
              </w:rPr>
              <w:t>42</w:t>
            </w:r>
          </w:p>
        </w:tc>
        <w:tc>
          <w:tcPr>
            <w:tcW w:w="776" w:type="dxa"/>
            <w:shd w:val="clear" w:color="auto" w:fill="auto"/>
            <w:vAlign w:val="bottom"/>
          </w:tcPr>
          <w:p w14:paraId="23F96495" w14:textId="5C9B6D35" w:rsidR="0046069D" w:rsidRPr="00A85E40" w:rsidRDefault="0046069D" w:rsidP="00222B0D">
            <w:pPr>
              <w:suppressAutoHyphens w:val="0"/>
              <w:spacing w:before="40" w:after="40" w:line="220" w:lineRule="exact"/>
              <w:ind w:right="113"/>
              <w:jc w:val="right"/>
              <w:rPr>
                <w:sz w:val="18"/>
              </w:rPr>
            </w:pPr>
            <w:r w:rsidRPr="00A85E40">
              <w:rPr>
                <w:sz w:val="18"/>
              </w:rPr>
              <w:t>38</w:t>
            </w:r>
          </w:p>
        </w:tc>
      </w:tr>
      <w:tr w:rsidR="0046069D" w:rsidRPr="00A85E40" w14:paraId="55B6C477" w14:textId="77777777" w:rsidTr="003E18C7">
        <w:tc>
          <w:tcPr>
            <w:tcW w:w="1550" w:type="dxa"/>
            <w:vMerge w:val="restart"/>
            <w:shd w:val="clear" w:color="auto" w:fill="auto"/>
          </w:tcPr>
          <w:p w14:paraId="25A4A2CC" w14:textId="77777777" w:rsidR="0046069D" w:rsidRPr="00A85E40" w:rsidRDefault="0046069D" w:rsidP="00222B0D">
            <w:pPr>
              <w:suppressAutoHyphens w:val="0"/>
              <w:spacing w:before="40" w:after="40" w:line="220" w:lineRule="exact"/>
              <w:ind w:right="113"/>
              <w:rPr>
                <w:sz w:val="18"/>
              </w:rPr>
            </w:pPr>
            <w:r w:rsidRPr="00A85E40">
              <w:rPr>
                <w:sz w:val="18"/>
              </w:rPr>
              <w:t>Chronic obstructive pulmonary disease</w:t>
            </w:r>
          </w:p>
        </w:tc>
        <w:tc>
          <w:tcPr>
            <w:tcW w:w="919" w:type="dxa"/>
            <w:shd w:val="clear" w:color="auto" w:fill="auto"/>
            <w:vAlign w:val="bottom"/>
          </w:tcPr>
          <w:p w14:paraId="38064221" w14:textId="24EB1FE9" w:rsidR="0046069D" w:rsidRPr="00A85E40" w:rsidRDefault="0046069D" w:rsidP="00D522B6">
            <w:pPr>
              <w:suppressAutoHyphens w:val="0"/>
              <w:spacing w:before="40" w:after="40" w:line="220" w:lineRule="exact"/>
              <w:ind w:right="113"/>
              <w:rPr>
                <w:sz w:val="18"/>
              </w:rPr>
            </w:pPr>
          </w:p>
        </w:tc>
        <w:tc>
          <w:tcPr>
            <w:tcW w:w="825" w:type="dxa"/>
            <w:shd w:val="clear" w:color="auto" w:fill="auto"/>
            <w:vAlign w:val="bottom"/>
          </w:tcPr>
          <w:p w14:paraId="6323B38B" w14:textId="0934C459" w:rsidR="0046069D" w:rsidRPr="00A85E40" w:rsidRDefault="0046069D" w:rsidP="00222B0D">
            <w:pPr>
              <w:suppressAutoHyphens w:val="0"/>
              <w:spacing w:before="40" w:after="40" w:line="220" w:lineRule="exact"/>
              <w:ind w:right="113"/>
              <w:jc w:val="right"/>
              <w:rPr>
                <w:sz w:val="18"/>
              </w:rPr>
            </w:pPr>
            <w:r w:rsidRPr="00A85E40">
              <w:rPr>
                <w:sz w:val="18"/>
              </w:rPr>
              <w:t>76</w:t>
            </w:r>
          </w:p>
        </w:tc>
        <w:tc>
          <w:tcPr>
            <w:tcW w:w="825" w:type="dxa"/>
            <w:shd w:val="clear" w:color="auto" w:fill="auto"/>
            <w:vAlign w:val="bottom"/>
          </w:tcPr>
          <w:p w14:paraId="6BABC73E" w14:textId="485D3318" w:rsidR="0046069D" w:rsidRPr="00A85E40" w:rsidRDefault="0046069D" w:rsidP="00222B0D">
            <w:pPr>
              <w:suppressAutoHyphens w:val="0"/>
              <w:spacing w:before="40" w:after="40" w:line="220" w:lineRule="exact"/>
              <w:ind w:right="113"/>
              <w:jc w:val="right"/>
              <w:rPr>
                <w:sz w:val="18"/>
              </w:rPr>
            </w:pPr>
            <w:r w:rsidRPr="00A85E40">
              <w:rPr>
                <w:sz w:val="18"/>
              </w:rPr>
              <w:t>82</w:t>
            </w:r>
          </w:p>
        </w:tc>
        <w:tc>
          <w:tcPr>
            <w:tcW w:w="825" w:type="dxa"/>
            <w:shd w:val="clear" w:color="auto" w:fill="auto"/>
            <w:vAlign w:val="bottom"/>
          </w:tcPr>
          <w:p w14:paraId="38077702" w14:textId="3A7DF25E" w:rsidR="0046069D" w:rsidRPr="00A85E40" w:rsidRDefault="0046069D" w:rsidP="00222B0D">
            <w:pPr>
              <w:suppressAutoHyphens w:val="0"/>
              <w:spacing w:before="40" w:after="40" w:line="220" w:lineRule="exact"/>
              <w:ind w:right="113"/>
              <w:jc w:val="right"/>
              <w:rPr>
                <w:sz w:val="18"/>
              </w:rPr>
            </w:pPr>
            <w:r w:rsidRPr="00A85E40">
              <w:rPr>
                <w:sz w:val="18"/>
              </w:rPr>
              <w:t>67</w:t>
            </w:r>
          </w:p>
        </w:tc>
        <w:tc>
          <w:tcPr>
            <w:tcW w:w="825" w:type="dxa"/>
            <w:shd w:val="clear" w:color="auto" w:fill="auto"/>
            <w:vAlign w:val="bottom"/>
          </w:tcPr>
          <w:p w14:paraId="116D4758" w14:textId="0CC7C10A" w:rsidR="0046069D" w:rsidRPr="00A85E40" w:rsidRDefault="0046069D" w:rsidP="00222B0D">
            <w:pPr>
              <w:suppressAutoHyphens w:val="0"/>
              <w:spacing w:before="40" w:after="40" w:line="220" w:lineRule="exact"/>
              <w:ind w:right="113"/>
              <w:jc w:val="right"/>
              <w:rPr>
                <w:sz w:val="18"/>
              </w:rPr>
            </w:pPr>
            <w:r w:rsidRPr="00A85E40">
              <w:rPr>
                <w:sz w:val="18"/>
              </w:rPr>
              <w:t>76</w:t>
            </w:r>
          </w:p>
        </w:tc>
        <w:tc>
          <w:tcPr>
            <w:tcW w:w="825" w:type="dxa"/>
            <w:shd w:val="clear" w:color="auto" w:fill="auto"/>
            <w:vAlign w:val="bottom"/>
          </w:tcPr>
          <w:p w14:paraId="2856B69D" w14:textId="66455BA5" w:rsidR="0046069D" w:rsidRPr="00A85E40" w:rsidRDefault="0046069D" w:rsidP="00222B0D">
            <w:pPr>
              <w:suppressAutoHyphens w:val="0"/>
              <w:spacing w:before="40" w:after="40" w:line="220" w:lineRule="exact"/>
              <w:ind w:right="113"/>
              <w:jc w:val="right"/>
              <w:rPr>
                <w:sz w:val="18"/>
              </w:rPr>
            </w:pPr>
            <w:r w:rsidRPr="00A85E40">
              <w:rPr>
                <w:sz w:val="18"/>
              </w:rPr>
              <w:t>95</w:t>
            </w:r>
          </w:p>
        </w:tc>
        <w:tc>
          <w:tcPr>
            <w:tcW w:w="776" w:type="dxa"/>
            <w:shd w:val="clear" w:color="auto" w:fill="auto"/>
            <w:vAlign w:val="bottom"/>
          </w:tcPr>
          <w:p w14:paraId="21A86EFE" w14:textId="0DD9BFEE" w:rsidR="0046069D" w:rsidRPr="00A85E40" w:rsidRDefault="0046069D" w:rsidP="00222B0D">
            <w:pPr>
              <w:suppressAutoHyphens w:val="0"/>
              <w:spacing w:before="40" w:after="40" w:line="220" w:lineRule="exact"/>
              <w:ind w:right="113"/>
              <w:jc w:val="right"/>
              <w:rPr>
                <w:sz w:val="18"/>
              </w:rPr>
            </w:pPr>
            <w:r w:rsidRPr="00A85E40">
              <w:rPr>
                <w:sz w:val="18"/>
              </w:rPr>
              <w:t>116</w:t>
            </w:r>
          </w:p>
        </w:tc>
      </w:tr>
      <w:tr w:rsidR="0046069D" w:rsidRPr="00A85E40" w14:paraId="68A722B8" w14:textId="77777777" w:rsidTr="003E18C7">
        <w:tc>
          <w:tcPr>
            <w:tcW w:w="1550" w:type="dxa"/>
            <w:vMerge/>
            <w:shd w:val="clear" w:color="auto" w:fill="auto"/>
          </w:tcPr>
          <w:p w14:paraId="5F9BD9ED"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79044AFC"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34BDA959" w14:textId="647326D6" w:rsidR="0046069D" w:rsidRPr="00A85E40" w:rsidRDefault="0046069D" w:rsidP="00222B0D">
            <w:pPr>
              <w:suppressAutoHyphens w:val="0"/>
              <w:spacing w:before="40" w:after="40" w:line="220" w:lineRule="exact"/>
              <w:ind w:right="113"/>
              <w:jc w:val="right"/>
              <w:rPr>
                <w:sz w:val="18"/>
              </w:rPr>
            </w:pPr>
            <w:r w:rsidRPr="00A85E40">
              <w:rPr>
                <w:sz w:val="18"/>
              </w:rPr>
              <w:t>22</w:t>
            </w:r>
          </w:p>
        </w:tc>
        <w:tc>
          <w:tcPr>
            <w:tcW w:w="825" w:type="dxa"/>
            <w:shd w:val="clear" w:color="auto" w:fill="auto"/>
            <w:vAlign w:val="bottom"/>
          </w:tcPr>
          <w:p w14:paraId="6B168249" w14:textId="30A5D84E" w:rsidR="0046069D" w:rsidRPr="00A85E40" w:rsidRDefault="0046069D" w:rsidP="00222B0D">
            <w:pPr>
              <w:suppressAutoHyphens w:val="0"/>
              <w:spacing w:before="40" w:after="40" w:line="220" w:lineRule="exact"/>
              <w:ind w:right="113"/>
              <w:jc w:val="right"/>
              <w:rPr>
                <w:sz w:val="18"/>
              </w:rPr>
            </w:pPr>
            <w:r w:rsidRPr="00A85E40">
              <w:rPr>
                <w:sz w:val="18"/>
              </w:rPr>
              <w:t>34</w:t>
            </w:r>
          </w:p>
        </w:tc>
        <w:tc>
          <w:tcPr>
            <w:tcW w:w="825" w:type="dxa"/>
            <w:shd w:val="clear" w:color="auto" w:fill="auto"/>
            <w:vAlign w:val="bottom"/>
          </w:tcPr>
          <w:p w14:paraId="59912B3F" w14:textId="6567E5C6" w:rsidR="0046069D" w:rsidRPr="00A85E40" w:rsidRDefault="0046069D" w:rsidP="00222B0D">
            <w:pPr>
              <w:suppressAutoHyphens w:val="0"/>
              <w:spacing w:before="40" w:after="40" w:line="220" w:lineRule="exact"/>
              <w:ind w:right="113"/>
              <w:jc w:val="right"/>
              <w:rPr>
                <w:sz w:val="18"/>
              </w:rPr>
            </w:pPr>
            <w:r w:rsidRPr="00A85E40">
              <w:rPr>
                <w:sz w:val="18"/>
              </w:rPr>
              <w:t>27</w:t>
            </w:r>
          </w:p>
        </w:tc>
        <w:tc>
          <w:tcPr>
            <w:tcW w:w="825" w:type="dxa"/>
            <w:shd w:val="clear" w:color="auto" w:fill="auto"/>
            <w:vAlign w:val="bottom"/>
          </w:tcPr>
          <w:p w14:paraId="3134EC20" w14:textId="7C6DB6A4" w:rsidR="0046069D" w:rsidRPr="00A85E40" w:rsidRDefault="0046069D" w:rsidP="00222B0D">
            <w:pPr>
              <w:suppressAutoHyphens w:val="0"/>
              <w:spacing w:before="40" w:after="40" w:line="220" w:lineRule="exact"/>
              <w:ind w:right="113"/>
              <w:jc w:val="right"/>
              <w:rPr>
                <w:sz w:val="18"/>
              </w:rPr>
            </w:pPr>
            <w:r w:rsidRPr="00A85E40">
              <w:rPr>
                <w:sz w:val="18"/>
              </w:rPr>
              <w:t>27</w:t>
            </w:r>
          </w:p>
        </w:tc>
        <w:tc>
          <w:tcPr>
            <w:tcW w:w="825" w:type="dxa"/>
            <w:shd w:val="clear" w:color="auto" w:fill="auto"/>
            <w:vAlign w:val="bottom"/>
          </w:tcPr>
          <w:p w14:paraId="5653521A" w14:textId="071F57AA" w:rsidR="0046069D" w:rsidRPr="00A85E40" w:rsidRDefault="0046069D" w:rsidP="00222B0D">
            <w:pPr>
              <w:suppressAutoHyphens w:val="0"/>
              <w:spacing w:before="40" w:after="40" w:line="220" w:lineRule="exact"/>
              <w:ind w:right="113"/>
              <w:jc w:val="right"/>
              <w:rPr>
                <w:sz w:val="18"/>
              </w:rPr>
            </w:pPr>
            <w:r w:rsidRPr="00A85E40">
              <w:rPr>
                <w:sz w:val="18"/>
              </w:rPr>
              <w:t>42</w:t>
            </w:r>
          </w:p>
        </w:tc>
        <w:tc>
          <w:tcPr>
            <w:tcW w:w="776" w:type="dxa"/>
            <w:shd w:val="clear" w:color="auto" w:fill="auto"/>
            <w:vAlign w:val="bottom"/>
          </w:tcPr>
          <w:p w14:paraId="55819E6A" w14:textId="48AEBDFE" w:rsidR="0046069D" w:rsidRPr="00A85E40" w:rsidRDefault="0046069D" w:rsidP="00222B0D">
            <w:pPr>
              <w:suppressAutoHyphens w:val="0"/>
              <w:spacing w:before="40" w:after="40" w:line="220" w:lineRule="exact"/>
              <w:ind w:right="113"/>
              <w:jc w:val="right"/>
              <w:rPr>
                <w:sz w:val="18"/>
              </w:rPr>
            </w:pPr>
            <w:r w:rsidRPr="00A85E40">
              <w:rPr>
                <w:sz w:val="18"/>
              </w:rPr>
              <w:t>50</w:t>
            </w:r>
          </w:p>
        </w:tc>
      </w:tr>
      <w:tr w:rsidR="0046069D" w:rsidRPr="00A85E40" w14:paraId="346297E7" w14:textId="77777777" w:rsidTr="003E18C7">
        <w:tc>
          <w:tcPr>
            <w:tcW w:w="1550" w:type="dxa"/>
            <w:vMerge/>
            <w:shd w:val="clear" w:color="auto" w:fill="auto"/>
          </w:tcPr>
          <w:p w14:paraId="6EEBE15B"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6A314B34"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001F0082" w14:textId="72BB8C71" w:rsidR="0046069D" w:rsidRPr="00A85E40" w:rsidRDefault="0046069D" w:rsidP="00222B0D">
            <w:pPr>
              <w:suppressAutoHyphens w:val="0"/>
              <w:spacing w:before="40" w:after="40" w:line="220" w:lineRule="exact"/>
              <w:ind w:right="113"/>
              <w:jc w:val="right"/>
              <w:rPr>
                <w:sz w:val="18"/>
              </w:rPr>
            </w:pPr>
            <w:r w:rsidRPr="00A85E40">
              <w:rPr>
                <w:sz w:val="18"/>
              </w:rPr>
              <w:t>54</w:t>
            </w:r>
          </w:p>
        </w:tc>
        <w:tc>
          <w:tcPr>
            <w:tcW w:w="825" w:type="dxa"/>
            <w:shd w:val="clear" w:color="auto" w:fill="auto"/>
            <w:vAlign w:val="bottom"/>
          </w:tcPr>
          <w:p w14:paraId="40631CF2" w14:textId="2007BCB8" w:rsidR="0046069D" w:rsidRPr="00A85E40" w:rsidRDefault="0046069D" w:rsidP="00222B0D">
            <w:pPr>
              <w:suppressAutoHyphens w:val="0"/>
              <w:spacing w:before="40" w:after="40" w:line="220" w:lineRule="exact"/>
              <w:ind w:right="113"/>
              <w:jc w:val="right"/>
              <w:rPr>
                <w:sz w:val="18"/>
              </w:rPr>
            </w:pPr>
            <w:r w:rsidRPr="00A85E40">
              <w:rPr>
                <w:sz w:val="18"/>
              </w:rPr>
              <w:t>48</w:t>
            </w:r>
          </w:p>
        </w:tc>
        <w:tc>
          <w:tcPr>
            <w:tcW w:w="825" w:type="dxa"/>
            <w:shd w:val="clear" w:color="auto" w:fill="auto"/>
            <w:vAlign w:val="bottom"/>
          </w:tcPr>
          <w:p w14:paraId="355A3FB7" w14:textId="63DFA773" w:rsidR="0046069D" w:rsidRPr="00A85E40" w:rsidRDefault="0046069D" w:rsidP="00222B0D">
            <w:pPr>
              <w:suppressAutoHyphens w:val="0"/>
              <w:spacing w:before="40" w:after="40" w:line="220" w:lineRule="exact"/>
              <w:ind w:right="113"/>
              <w:jc w:val="right"/>
              <w:rPr>
                <w:sz w:val="18"/>
              </w:rPr>
            </w:pPr>
            <w:r w:rsidRPr="00A85E40">
              <w:rPr>
                <w:sz w:val="18"/>
              </w:rPr>
              <w:t>40</w:t>
            </w:r>
          </w:p>
        </w:tc>
        <w:tc>
          <w:tcPr>
            <w:tcW w:w="825" w:type="dxa"/>
            <w:shd w:val="clear" w:color="auto" w:fill="auto"/>
            <w:vAlign w:val="bottom"/>
          </w:tcPr>
          <w:p w14:paraId="624B2280" w14:textId="0E239E6D" w:rsidR="0046069D" w:rsidRPr="00A85E40" w:rsidRDefault="0046069D" w:rsidP="00222B0D">
            <w:pPr>
              <w:suppressAutoHyphens w:val="0"/>
              <w:spacing w:before="40" w:after="40" w:line="220" w:lineRule="exact"/>
              <w:ind w:right="113"/>
              <w:jc w:val="right"/>
              <w:rPr>
                <w:sz w:val="18"/>
              </w:rPr>
            </w:pPr>
            <w:r w:rsidRPr="00A85E40">
              <w:rPr>
                <w:sz w:val="18"/>
              </w:rPr>
              <w:t>49</w:t>
            </w:r>
          </w:p>
        </w:tc>
        <w:tc>
          <w:tcPr>
            <w:tcW w:w="825" w:type="dxa"/>
            <w:shd w:val="clear" w:color="auto" w:fill="auto"/>
            <w:vAlign w:val="bottom"/>
          </w:tcPr>
          <w:p w14:paraId="77776C3A" w14:textId="0E26FFB4" w:rsidR="0046069D" w:rsidRPr="00A85E40" w:rsidRDefault="0046069D" w:rsidP="00222B0D">
            <w:pPr>
              <w:suppressAutoHyphens w:val="0"/>
              <w:spacing w:before="40" w:after="40" w:line="220" w:lineRule="exact"/>
              <w:ind w:right="113"/>
              <w:jc w:val="right"/>
              <w:rPr>
                <w:sz w:val="18"/>
              </w:rPr>
            </w:pPr>
            <w:r w:rsidRPr="00A85E40">
              <w:rPr>
                <w:sz w:val="18"/>
              </w:rPr>
              <w:t>53</w:t>
            </w:r>
          </w:p>
        </w:tc>
        <w:tc>
          <w:tcPr>
            <w:tcW w:w="776" w:type="dxa"/>
            <w:shd w:val="clear" w:color="auto" w:fill="auto"/>
            <w:vAlign w:val="bottom"/>
          </w:tcPr>
          <w:p w14:paraId="3B7FE435" w14:textId="05009DD0" w:rsidR="0046069D" w:rsidRPr="00A85E40" w:rsidRDefault="0046069D" w:rsidP="00222B0D">
            <w:pPr>
              <w:suppressAutoHyphens w:val="0"/>
              <w:spacing w:before="40" w:after="40" w:line="220" w:lineRule="exact"/>
              <w:ind w:right="113"/>
              <w:jc w:val="right"/>
              <w:rPr>
                <w:sz w:val="18"/>
              </w:rPr>
            </w:pPr>
            <w:r w:rsidRPr="00A85E40">
              <w:rPr>
                <w:sz w:val="18"/>
              </w:rPr>
              <w:t>66</w:t>
            </w:r>
          </w:p>
        </w:tc>
      </w:tr>
      <w:tr w:rsidR="0046069D" w:rsidRPr="00A85E40" w14:paraId="64F86D1F" w14:textId="77777777" w:rsidTr="003E18C7">
        <w:tc>
          <w:tcPr>
            <w:tcW w:w="1550" w:type="dxa"/>
            <w:vMerge w:val="restart"/>
            <w:shd w:val="clear" w:color="auto" w:fill="auto"/>
          </w:tcPr>
          <w:p w14:paraId="456A39CE" w14:textId="77777777" w:rsidR="0046069D" w:rsidRPr="00A85E40" w:rsidRDefault="0046069D" w:rsidP="00222B0D">
            <w:pPr>
              <w:suppressAutoHyphens w:val="0"/>
              <w:spacing w:before="40" w:after="40" w:line="220" w:lineRule="exact"/>
              <w:ind w:right="113"/>
              <w:rPr>
                <w:sz w:val="18"/>
              </w:rPr>
            </w:pPr>
            <w:r w:rsidRPr="00A85E40">
              <w:rPr>
                <w:sz w:val="18"/>
              </w:rPr>
              <w:t>Heart failure</w:t>
            </w:r>
          </w:p>
        </w:tc>
        <w:tc>
          <w:tcPr>
            <w:tcW w:w="919" w:type="dxa"/>
            <w:shd w:val="clear" w:color="auto" w:fill="auto"/>
            <w:vAlign w:val="bottom"/>
          </w:tcPr>
          <w:p w14:paraId="17387937" w14:textId="0B64DD42" w:rsidR="0046069D" w:rsidRPr="00A85E40" w:rsidRDefault="0046069D" w:rsidP="00D522B6">
            <w:pPr>
              <w:suppressAutoHyphens w:val="0"/>
              <w:spacing w:before="40" w:after="40" w:line="220" w:lineRule="exact"/>
              <w:ind w:right="113"/>
              <w:rPr>
                <w:sz w:val="18"/>
              </w:rPr>
            </w:pPr>
          </w:p>
        </w:tc>
        <w:tc>
          <w:tcPr>
            <w:tcW w:w="825" w:type="dxa"/>
            <w:shd w:val="clear" w:color="auto" w:fill="auto"/>
            <w:vAlign w:val="bottom"/>
          </w:tcPr>
          <w:p w14:paraId="6C8F039A" w14:textId="59367A36" w:rsidR="0046069D" w:rsidRPr="00A85E40" w:rsidRDefault="0046069D" w:rsidP="00222B0D">
            <w:pPr>
              <w:suppressAutoHyphens w:val="0"/>
              <w:spacing w:before="40" w:after="40" w:line="220" w:lineRule="exact"/>
              <w:ind w:right="113"/>
              <w:jc w:val="right"/>
              <w:rPr>
                <w:sz w:val="18"/>
              </w:rPr>
            </w:pPr>
            <w:r w:rsidRPr="00A85E40">
              <w:rPr>
                <w:sz w:val="18"/>
              </w:rPr>
              <w:t>55</w:t>
            </w:r>
          </w:p>
        </w:tc>
        <w:tc>
          <w:tcPr>
            <w:tcW w:w="825" w:type="dxa"/>
            <w:shd w:val="clear" w:color="auto" w:fill="auto"/>
            <w:vAlign w:val="bottom"/>
          </w:tcPr>
          <w:p w14:paraId="458A15DE" w14:textId="19FB5943" w:rsidR="0046069D" w:rsidRPr="00A85E40" w:rsidRDefault="0046069D" w:rsidP="00222B0D">
            <w:pPr>
              <w:suppressAutoHyphens w:val="0"/>
              <w:spacing w:before="40" w:after="40" w:line="220" w:lineRule="exact"/>
              <w:ind w:right="113"/>
              <w:jc w:val="right"/>
              <w:rPr>
                <w:sz w:val="18"/>
              </w:rPr>
            </w:pPr>
            <w:r w:rsidRPr="00A85E40">
              <w:rPr>
                <w:sz w:val="18"/>
              </w:rPr>
              <w:t>71</w:t>
            </w:r>
          </w:p>
        </w:tc>
        <w:tc>
          <w:tcPr>
            <w:tcW w:w="825" w:type="dxa"/>
            <w:shd w:val="clear" w:color="auto" w:fill="auto"/>
            <w:vAlign w:val="bottom"/>
          </w:tcPr>
          <w:p w14:paraId="5D75C747" w14:textId="5A9C2B8A" w:rsidR="0046069D" w:rsidRPr="00A85E40" w:rsidRDefault="0046069D" w:rsidP="00222B0D">
            <w:pPr>
              <w:suppressAutoHyphens w:val="0"/>
              <w:spacing w:before="40" w:after="40" w:line="220" w:lineRule="exact"/>
              <w:ind w:right="113"/>
              <w:jc w:val="right"/>
              <w:rPr>
                <w:sz w:val="18"/>
              </w:rPr>
            </w:pPr>
            <w:r w:rsidRPr="00A85E40">
              <w:rPr>
                <w:sz w:val="18"/>
              </w:rPr>
              <w:t>61</w:t>
            </w:r>
          </w:p>
        </w:tc>
        <w:tc>
          <w:tcPr>
            <w:tcW w:w="825" w:type="dxa"/>
            <w:shd w:val="clear" w:color="auto" w:fill="auto"/>
            <w:vAlign w:val="bottom"/>
          </w:tcPr>
          <w:p w14:paraId="0A6AE2A3" w14:textId="343F42EC" w:rsidR="0046069D" w:rsidRPr="00A85E40" w:rsidRDefault="0046069D" w:rsidP="00222B0D">
            <w:pPr>
              <w:suppressAutoHyphens w:val="0"/>
              <w:spacing w:before="40" w:after="40" w:line="220" w:lineRule="exact"/>
              <w:ind w:right="113"/>
              <w:jc w:val="right"/>
              <w:rPr>
                <w:sz w:val="18"/>
              </w:rPr>
            </w:pPr>
            <w:r w:rsidRPr="00A85E40">
              <w:rPr>
                <w:sz w:val="18"/>
              </w:rPr>
              <w:t>83</w:t>
            </w:r>
          </w:p>
        </w:tc>
        <w:tc>
          <w:tcPr>
            <w:tcW w:w="825" w:type="dxa"/>
            <w:shd w:val="clear" w:color="auto" w:fill="auto"/>
            <w:vAlign w:val="bottom"/>
          </w:tcPr>
          <w:p w14:paraId="418533A6" w14:textId="79F71FE3" w:rsidR="0046069D" w:rsidRPr="00A85E40" w:rsidRDefault="0046069D" w:rsidP="00222B0D">
            <w:pPr>
              <w:suppressAutoHyphens w:val="0"/>
              <w:spacing w:before="40" w:after="40" w:line="220" w:lineRule="exact"/>
              <w:ind w:right="113"/>
              <w:jc w:val="right"/>
              <w:rPr>
                <w:sz w:val="18"/>
              </w:rPr>
            </w:pPr>
            <w:r w:rsidRPr="00A85E40">
              <w:rPr>
                <w:sz w:val="18"/>
              </w:rPr>
              <w:t>80</w:t>
            </w:r>
          </w:p>
        </w:tc>
        <w:tc>
          <w:tcPr>
            <w:tcW w:w="776" w:type="dxa"/>
            <w:shd w:val="clear" w:color="auto" w:fill="auto"/>
            <w:vAlign w:val="bottom"/>
          </w:tcPr>
          <w:p w14:paraId="2E1B3621" w14:textId="188F4499" w:rsidR="0046069D" w:rsidRPr="00A85E40" w:rsidRDefault="0046069D" w:rsidP="00222B0D">
            <w:pPr>
              <w:suppressAutoHyphens w:val="0"/>
              <w:spacing w:before="40" w:after="40" w:line="220" w:lineRule="exact"/>
              <w:ind w:right="113"/>
              <w:jc w:val="right"/>
              <w:rPr>
                <w:sz w:val="18"/>
              </w:rPr>
            </w:pPr>
            <w:r w:rsidRPr="00A85E40">
              <w:rPr>
                <w:sz w:val="18"/>
              </w:rPr>
              <w:t>83</w:t>
            </w:r>
          </w:p>
        </w:tc>
      </w:tr>
      <w:tr w:rsidR="0046069D" w:rsidRPr="00A85E40" w14:paraId="316C4FDF" w14:textId="77777777" w:rsidTr="003E18C7">
        <w:tc>
          <w:tcPr>
            <w:tcW w:w="1550" w:type="dxa"/>
            <w:vMerge/>
            <w:shd w:val="clear" w:color="auto" w:fill="auto"/>
          </w:tcPr>
          <w:p w14:paraId="297F3600"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10475B85" w14:textId="77777777" w:rsidR="0046069D" w:rsidRPr="00A85E40" w:rsidRDefault="0046069D" w:rsidP="00D522B6">
            <w:pPr>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1C8EB5AA" w14:textId="74EA8FCE" w:rsidR="0046069D" w:rsidRPr="00A85E40" w:rsidRDefault="0046069D" w:rsidP="00222B0D">
            <w:pPr>
              <w:suppressAutoHyphens w:val="0"/>
              <w:spacing w:before="40" w:after="40" w:line="220" w:lineRule="exact"/>
              <w:ind w:right="113"/>
              <w:jc w:val="right"/>
              <w:rPr>
                <w:sz w:val="18"/>
              </w:rPr>
            </w:pPr>
            <w:r w:rsidRPr="00A85E40">
              <w:rPr>
                <w:sz w:val="18"/>
              </w:rPr>
              <w:t>18</w:t>
            </w:r>
          </w:p>
        </w:tc>
        <w:tc>
          <w:tcPr>
            <w:tcW w:w="825" w:type="dxa"/>
            <w:shd w:val="clear" w:color="auto" w:fill="auto"/>
            <w:vAlign w:val="bottom"/>
          </w:tcPr>
          <w:p w14:paraId="29DC0503" w14:textId="659BC094" w:rsidR="0046069D" w:rsidRPr="00A85E40" w:rsidRDefault="0046069D" w:rsidP="00222B0D">
            <w:pPr>
              <w:suppressAutoHyphens w:val="0"/>
              <w:spacing w:before="40" w:after="40" w:line="220" w:lineRule="exact"/>
              <w:ind w:right="113"/>
              <w:jc w:val="right"/>
              <w:rPr>
                <w:sz w:val="18"/>
              </w:rPr>
            </w:pPr>
            <w:r w:rsidRPr="00A85E40">
              <w:rPr>
                <w:sz w:val="18"/>
              </w:rPr>
              <w:t>30</w:t>
            </w:r>
          </w:p>
        </w:tc>
        <w:tc>
          <w:tcPr>
            <w:tcW w:w="825" w:type="dxa"/>
            <w:shd w:val="clear" w:color="auto" w:fill="auto"/>
            <w:vAlign w:val="bottom"/>
          </w:tcPr>
          <w:p w14:paraId="78B91E27" w14:textId="2337D997" w:rsidR="0046069D" w:rsidRPr="00A85E40" w:rsidRDefault="0046069D" w:rsidP="00222B0D">
            <w:pPr>
              <w:suppressAutoHyphens w:val="0"/>
              <w:spacing w:before="40" w:after="40" w:line="220" w:lineRule="exact"/>
              <w:ind w:right="113"/>
              <w:jc w:val="right"/>
              <w:rPr>
                <w:sz w:val="18"/>
              </w:rPr>
            </w:pPr>
            <w:r w:rsidRPr="00A85E40">
              <w:rPr>
                <w:sz w:val="18"/>
              </w:rPr>
              <w:t>32</w:t>
            </w:r>
          </w:p>
        </w:tc>
        <w:tc>
          <w:tcPr>
            <w:tcW w:w="825" w:type="dxa"/>
            <w:shd w:val="clear" w:color="auto" w:fill="auto"/>
            <w:vAlign w:val="bottom"/>
          </w:tcPr>
          <w:p w14:paraId="70C6A4BE" w14:textId="00A5FA56" w:rsidR="0046069D" w:rsidRPr="00A85E40" w:rsidRDefault="0046069D" w:rsidP="00222B0D">
            <w:pPr>
              <w:suppressAutoHyphens w:val="0"/>
              <w:spacing w:before="40" w:after="40" w:line="220" w:lineRule="exact"/>
              <w:ind w:right="113"/>
              <w:jc w:val="right"/>
              <w:rPr>
                <w:sz w:val="18"/>
              </w:rPr>
            </w:pPr>
            <w:r w:rsidRPr="00A85E40">
              <w:rPr>
                <w:sz w:val="18"/>
              </w:rPr>
              <w:t>38</w:t>
            </w:r>
          </w:p>
        </w:tc>
        <w:tc>
          <w:tcPr>
            <w:tcW w:w="825" w:type="dxa"/>
            <w:shd w:val="clear" w:color="auto" w:fill="auto"/>
            <w:vAlign w:val="bottom"/>
          </w:tcPr>
          <w:p w14:paraId="0FAB007E" w14:textId="51D789CD" w:rsidR="0046069D" w:rsidRPr="00A85E40" w:rsidRDefault="0046069D" w:rsidP="00222B0D">
            <w:pPr>
              <w:suppressAutoHyphens w:val="0"/>
              <w:spacing w:before="40" w:after="40" w:line="220" w:lineRule="exact"/>
              <w:ind w:right="113"/>
              <w:jc w:val="right"/>
              <w:rPr>
                <w:sz w:val="18"/>
              </w:rPr>
            </w:pPr>
            <w:r w:rsidRPr="00A85E40">
              <w:rPr>
                <w:sz w:val="18"/>
              </w:rPr>
              <w:t>50</w:t>
            </w:r>
          </w:p>
        </w:tc>
        <w:tc>
          <w:tcPr>
            <w:tcW w:w="776" w:type="dxa"/>
            <w:shd w:val="clear" w:color="auto" w:fill="auto"/>
            <w:vAlign w:val="bottom"/>
          </w:tcPr>
          <w:p w14:paraId="2E3E91CE" w14:textId="0B2C2769" w:rsidR="0046069D" w:rsidRPr="00A85E40" w:rsidRDefault="0046069D" w:rsidP="00222B0D">
            <w:pPr>
              <w:suppressAutoHyphens w:val="0"/>
              <w:spacing w:before="40" w:after="40" w:line="220" w:lineRule="exact"/>
              <w:ind w:right="113"/>
              <w:jc w:val="right"/>
              <w:rPr>
                <w:sz w:val="18"/>
              </w:rPr>
            </w:pPr>
            <w:r w:rsidRPr="00A85E40">
              <w:rPr>
                <w:sz w:val="18"/>
              </w:rPr>
              <w:t>34</w:t>
            </w:r>
          </w:p>
        </w:tc>
      </w:tr>
      <w:tr w:rsidR="0046069D" w:rsidRPr="00A85E40" w14:paraId="6B4D1795" w14:textId="77777777" w:rsidTr="003E18C7">
        <w:tc>
          <w:tcPr>
            <w:tcW w:w="1550" w:type="dxa"/>
            <w:vMerge/>
            <w:shd w:val="clear" w:color="auto" w:fill="auto"/>
          </w:tcPr>
          <w:p w14:paraId="2340F528" w14:textId="77777777" w:rsidR="0046069D" w:rsidRPr="00A85E40" w:rsidRDefault="0046069D" w:rsidP="00222B0D">
            <w:pPr>
              <w:suppressAutoHyphens w:val="0"/>
              <w:spacing w:before="40" w:after="40" w:line="220" w:lineRule="exact"/>
              <w:ind w:right="113"/>
              <w:rPr>
                <w:sz w:val="18"/>
              </w:rPr>
            </w:pPr>
          </w:p>
        </w:tc>
        <w:tc>
          <w:tcPr>
            <w:tcW w:w="919" w:type="dxa"/>
            <w:shd w:val="clear" w:color="auto" w:fill="auto"/>
            <w:vAlign w:val="bottom"/>
          </w:tcPr>
          <w:p w14:paraId="0E09BC87" w14:textId="77777777" w:rsidR="0046069D" w:rsidRPr="00A85E40" w:rsidRDefault="0046069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269234FA" w14:textId="37F09CB8" w:rsidR="0046069D" w:rsidRPr="00A85E40" w:rsidRDefault="0046069D" w:rsidP="00222B0D">
            <w:pPr>
              <w:suppressAutoHyphens w:val="0"/>
              <w:spacing w:before="40" w:after="40" w:line="220" w:lineRule="exact"/>
              <w:ind w:right="113"/>
              <w:jc w:val="right"/>
              <w:rPr>
                <w:sz w:val="18"/>
              </w:rPr>
            </w:pPr>
            <w:r w:rsidRPr="00A85E40">
              <w:rPr>
                <w:sz w:val="18"/>
              </w:rPr>
              <w:t>37</w:t>
            </w:r>
          </w:p>
        </w:tc>
        <w:tc>
          <w:tcPr>
            <w:tcW w:w="825" w:type="dxa"/>
            <w:shd w:val="clear" w:color="auto" w:fill="auto"/>
            <w:vAlign w:val="bottom"/>
          </w:tcPr>
          <w:p w14:paraId="52071B8F" w14:textId="24B913D0" w:rsidR="0046069D" w:rsidRPr="00A85E40" w:rsidRDefault="0046069D" w:rsidP="00222B0D">
            <w:pPr>
              <w:suppressAutoHyphens w:val="0"/>
              <w:spacing w:before="40" w:after="40" w:line="220" w:lineRule="exact"/>
              <w:ind w:right="113"/>
              <w:jc w:val="right"/>
              <w:rPr>
                <w:sz w:val="18"/>
              </w:rPr>
            </w:pPr>
            <w:r w:rsidRPr="00A85E40">
              <w:rPr>
                <w:sz w:val="18"/>
              </w:rPr>
              <w:t>41</w:t>
            </w:r>
          </w:p>
        </w:tc>
        <w:tc>
          <w:tcPr>
            <w:tcW w:w="825" w:type="dxa"/>
            <w:shd w:val="clear" w:color="auto" w:fill="auto"/>
            <w:vAlign w:val="bottom"/>
          </w:tcPr>
          <w:p w14:paraId="75B91463" w14:textId="6B39EBA6" w:rsidR="0046069D" w:rsidRPr="00A85E40" w:rsidRDefault="0046069D" w:rsidP="00222B0D">
            <w:pPr>
              <w:suppressAutoHyphens w:val="0"/>
              <w:spacing w:before="40" w:after="40" w:line="220" w:lineRule="exact"/>
              <w:ind w:right="113"/>
              <w:jc w:val="right"/>
              <w:rPr>
                <w:sz w:val="18"/>
              </w:rPr>
            </w:pPr>
            <w:r w:rsidRPr="00A85E40">
              <w:rPr>
                <w:sz w:val="18"/>
              </w:rPr>
              <w:t>29</w:t>
            </w:r>
          </w:p>
        </w:tc>
        <w:tc>
          <w:tcPr>
            <w:tcW w:w="825" w:type="dxa"/>
            <w:shd w:val="clear" w:color="auto" w:fill="auto"/>
            <w:vAlign w:val="bottom"/>
          </w:tcPr>
          <w:p w14:paraId="58501931" w14:textId="5EF011D6" w:rsidR="0046069D" w:rsidRPr="00A85E40" w:rsidRDefault="0046069D" w:rsidP="00222B0D">
            <w:pPr>
              <w:suppressAutoHyphens w:val="0"/>
              <w:spacing w:before="40" w:after="40" w:line="220" w:lineRule="exact"/>
              <w:ind w:right="113"/>
              <w:jc w:val="right"/>
              <w:rPr>
                <w:sz w:val="18"/>
              </w:rPr>
            </w:pPr>
            <w:r w:rsidRPr="00A85E40">
              <w:rPr>
                <w:sz w:val="18"/>
              </w:rPr>
              <w:t>45</w:t>
            </w:r>
          </w:p>
        </w:tc>
        <w:tc>
          <w:tcPr>
            <w:tcW w:w="825" w:type="dxa"/>
            <w:shd w:val="clear" w:color="auto" w:fill="auto"/>
            <w:vAlign w:val="bottom"/>
          </w:tcPr>
          <w:p w14:paraId="13E35721" w14:textId="1ED3561A" w:rsidR="0046069D" w:rsidRPr="00A85E40" w:rsidRDefault="0046069D" w:rsidP="00222B0D">
            <w:pPr>
              <w:suppressAutoHyphens w:val="0"/>
              <w:spacing w:before="40" w:after="40" w:line="220" w:lineRule="exact"/>
              <w:ind w:right="113"/>
              <w:jc w:val="right"/>
              <w:rPr>
                <w:sz w:val="18"/>
              </w:rPr>
            </w:pPr>
            <w:r w:rsidRPr="00A85E40">
              <w:rPr>
                <w:sz w:val="18"/>
              </w:rPr>
              <w:t>30</w:t>
            </w:r>
          </w:p>
        </w:tc>
        <w:tc>
          <w:tcPr>
            <w:tcW w:w="776" w:type="dxa"/>
            <w:shd w:val="clear" w:color="auto" w:fill="auto"/>
            <w:vAlign w:val="bottom"/>
          </w:tcPr>
          <w:p w14:paraId="139236CD" w14:textId="4B424CC2" w:rsidR="0046069D" w:rsidRPr="00A85E40" w:rsidRDefault="0046069D" w:rsidP="00222B0D">
            <w:pPr>
              <w:suppressAutoHyphens w:val="0"/>
              <w:spacing w:before="40" w:after="40" w:line="220" w:lineRule="exact"/>
              <w:ind w:right="113"/>
              <w:jc w:val="right"/>
              <w:rPr>
                <w:sz w:val="18"/>
              </w:rPr>
            </w:pPr>
            <w:r w:rsidRPr="00A85E40">
              <w:rPr>
                <w:sz w:val="18"/>
              </w:rPr>
              <w:t>49</w:t>
            </w:r>
          </w:p>
        </w:tc>
      </w:tr>
      <w:tr w:rsidR="00016130" w:rsidRPr="00A85E40" w14:paraId="4D98D6DA" w14:textId="77777777" w:rsidTr="00F333A0">
        <w:tc>
          <w:tcPr>
            <w:tcW w:w="1550" w:type="dxa"/>
            <w:vMerge w:val="restart"/>
            <w:shd w:val="clear" w:color="auto" w:fill="auto"/>
          </w:tcPr>
          <w:p w14:paraId="078EA96A" w14:textId="77777777" w:rsidR="00016130" w:rsidRPr="00EE4813" w:rsidRDefault="00016130" w:rsidP="00222B0D">
            <w:pPr>
              <w:suppressAutoHyphens w:val="0"/>
              <w:spacing w:before="40" w:after="40" w:line="220" w:lineRule="exact"/>
              <w:ind w:right="113"/>
              <w:rPr>
                <w:sz w:val="18"/>
              </w:rPr>
            </w:pPr>
            <w:r w:rsidRPr="00EE4813">
              <w:rPr>
                <w:sz w:val="18"/>
              </w:rPr>
              <w:t>Malignant neoplasm of prostate</w:t>
            </w:r>
          </w:p>
        </w:tc>
        <w:tc>
          <w:tcPr>
            <w:tcW w:w="919" w:type="dxa"/>
            <w:tcBorders>
              <w:bottom w:val="nil"/>
            </w:tcBorders>
            <w:shd w:val="clear" w:color="auto" w:fill="auto"/>
            <w:vAlign w:val="bottom"/>
          </w:tcPr>
          <w:p w14:paraId="07060BC5" w14:textId="033810A2" w:rsidR="00016130" w:rsidRPr="00EE4813" w:rsidRDefault="00016130" w:rsidP="00D522B6">
            <w:pPr>
              <w:suppressAutoHyphens w:val="0"/>
              <w:spacing w:before="40" w:after="40" w:line="220" w:lineRule="exact"/>
              <w:ind w:right="113"/>
              <w:rPr>
                <w:sz w:val="18"/>
              </w:rPr>
            </w:pPr>
          </w:p>
        </w:tc>
        <w:tc>
          <w:tcPr>
            <w:tcW w:w="825" w:type="dxa"/>
            <w:tcBorders>
              <w:bottom w:val="nil"/>
            </w:tcBorders>
            <w:shd w:val="clear" w:color="auto" w:fill="auto"/>
            <w:vAlign w:val="bottom"/>
          </w:tcPr>
          <w:p w14:paraId="0DFE4A41" w14:textId="55020568" w:rsidR="00016130" w:rsidRPr="00A85E40" w:rsidRDefault="00016130" w:rsidP="00222B0D">
            <w:pPr>
              <w:suppressAutoHyphens w:val="0"/>
              <w:spacing w:before="40" w:after="40" w:line="220" w:lineRule="exact"/>
              <w:ind w:right="113"/>
              <w:jc w:val="right"/>
              <w:rPr>
                <w:sz w:val="18"/>
              </w:rPr>
            </w:pPr>
            <w:r w:rsidRPr="00A85E40">
              <w:rPr>
                <w:sz w:val="18"/>
              </w:rPr>
              <w:t>43</w:t>
            </w:r>
          </w:p>
        </w:tc>
        <w:tc>
          <w:tcPr>
            <w:tcW w:w="825" w:type="dxa"/>
            <w:tcBorders>
              <w:bottom w:val="nil"/>
            </w:tcBorders>
            <w:shd w:val="clear" w:color="auto" w:fill="auto"/>
            <w:vAlign w:val="bottom"/>
          </w:tcPr>
          <w:p w14:paraId="6F73503D" w14:textId="3D7EFA37" w:rsidR="00016130" w:rsidRPr="00A85E40" w:rsidRDefault="00016130" w:rsidP="00222B0D">
            <w:pPr>
              <w:suppressAutoHyphens w:val="0"/>
              <w:spacing w:before="40" w:after="40" w:line="220" w:lineRule="exact"/>
              <w:ind w:right="113"/>
              <w:jc w:val="right"/>
              <w:rPr>
                <w:sz w:val="18"/>
              </w:rPr>
            </w:pPr>
            <w:r w:rsidRPr="00A85E40">
              <w:rPr>
                <w:sz w:val="18"/>
              </w:rPr>
              <w:t>63</w:t>
            </w:r>
          </w:p>
        </w:tc>
        <w:tc>
          <w:tcPr>
            <w:tcW w:w="825" w:type="dxa"/>
            <w:tcBorders>
              <w:bottom w:val="nil"/>
            </w:tcBorders>
            <w:shd w:val="clear" w:color="auto" w:fill="auto"/>
            <w:vAlign w:val="bottom"/>
          </w:tcPr>
          <w:p w14:paraId="35DA2FF1" w14:textId="4B51D55D" w:rsidR="00016130" w:rsidRPr="00A85E40" w:rsidRDefault="00016130" w:rsidP="00222B0D">
            <w:pPr>
              <w:suppressAutoHyphens w:val="0"/>
              <w:spacing w:before="40" w:after="40" w:line="220" w:lineRule="exact"/>
              <w:ind w:right="113"/>
              <w:jc w:val="right"/>
              <w:rPr>
                <w:sz w:val="18"/>
              </w:rPr>
            </w:pPr>
            <w:r w:rsidRPr="00A85E40">
              <w:rPr>
                <w:sz w:val="18"/>
              </w:rPr>
              <w:t>53</w:t>
            </w:r>
          </w:p>
        </w:tc>
        <w:tc>
          <w:tcPr>
            <w:tcW w:w="825" w:type="dxa"/>
            <w:tcBorders>
              <w:bottom w:val="nil"/>
            </w:tcBorders>
            <w:shd w:val="clear" w:color="auto" w:fill="auto"/>
            <w:vAlign w:val="bottom"/>
          </w:tcPr>
          <w:p w14:paraId="0E6E0D17" w14:textId="1D733245" w:rsidR="00016130" w:rsidRPr="00A85E40" w:rsidRDefault="00016130" w:rsidP="00222B0D">
            <w:pPr>
              <w:suppressAutoHyphens w:val="0"/>
              <w:spacing w:before="40" w:after="40" w:line="220" w:lineRule="exact"/>
              <w:ind w:right="113"/>
              <w:jc w:val="right"/>
              <w:rPr>
                <w:sz w:val="18"/>
              </w:rPr>
            </w:pPr>
            <w:r w:rsidRPr="00A85E40">
              <w:rPr>
                <w:sz w:val="18"/>
              </w:rPr>
              <w:t>56</w:t>
            </w:r>
          </w:p>
        </w:tc>
        <w:tc>
          <w:tcPr>
            <w:tcW w:w="825" w:type="dxa"/>
            <w:tcBorders>
              <w:bottom w:val="nil"/>
            </w:tcBorders>
            <w:shd w:val="clear" w:color="auto" w:fill="auto"/>
            <w:vAlign w:val="bottom"/>
          </w:tcPr>
          <w:p w14:paraId="2EF8EB58" w14:textId="675C409B" w:rsidR="00016130" w:rsidRPr="00A85E40" w:rsidRDefault="00016130" w:rsidP="00222B0D">
            <w:pPr>
              <w:suppressAutoHyphens w:val="0"/>
              <w:spacing w:before="40" w:after="40" w:line="220" w:lineRule="exact"/>
              <w:ind w:right="113"/>
              <w:jc w:val="right"/>
              <w:rPr>
                <w:sz w:val="18"/>
              </w:rPr>
            </w:pPr>
            <w:r w:rsidRPr="00A85E40">
              <w:rPr>
                <w:sz w:val="18"/>
              </w:rPr>
              <w:t>64</w:t>
            </w:r>
          </w:p>
        </w:tc>
        <w:tc>
          <w:tcPr>
            <w:tcW w:w="776" w:type="dxa"/>
            <w:tcBorders>
              <w:bottom w:val="nil"/>
            </w:tcBorders>
            <w:shd w:val="clear" w:color="auto" w:fill="auto"/>
            <w:vAlign w:val="bottom"/>
          </w:tcPr>
          <w:p w14:paraId="1E696D75" w14:textId="59275558" w:rsidR="00016130" w:rsidRPr="00A85E40" w:rsidRDefault="00016130" w:rsidP="00222B0D">
            <w:pPr>
              <w:suppressAutoHyphens w:val="0"/>
              <w:spacing w:before="40" w:after="40" w:line="220" w:lineRule="exact"/>
              <w:ind w:right="113"/>
              <w:jc w:val="right"/>
              <w:rPr>
                <w:sz w:val="18"/>
              </w:rPr>
            </w:pPr>
            <w:r w:rsidRPr="00A85E40">
              <w:rPr>
                <w:sz w:val="18"/>
              </w:rPr>
              <w:t>50</w:t>
            </w:r>
          </w:p>
        </w:tc>
      </w:tr>
      <w:tr w:rsidR="00016130" w:rsidRPr="00A85E40" w14:paraId="0CDCD395" w14:textId="77777777" w:rsidTr="00F333A0">
        <w:tc>
          <w:tcPr>
            <w:tcW w:w="1550" w:type="dxa"/>
            <w:vMerge/>
            <w:tcBorders>
              <w:bottom w:val="nil"/>
            </w:tcBorders>
            <w:shd w:val="clear" w:color="auto" w:fill="auto"/>
          </w:tcPr>
          <w:p w14:paraId="7B774F9E" w14:textId="77777777" w:rsidR="00016130" w:rsidRPr="00EE4813" w:rsidRDefault="00016130" w:rsidP="00222B0D">
            <w:pPr>
              <w:suppressAutoHyphens w:val="0"/>
              <w:spacing w:before="40" w:after="40" w:line="220" w:lineRule="exact"/>
              <w:ind w:right="113"/>
              <w:rPr>
                <w:sz w:val="18"/>
              </w:rPr>
            </w:pPr>
          </w:p>
        </w:tc>
        <w:tc>
          <w:tcPr>
            <w:tcW w:w="919" w:type="dxa"/>
            <w:tcBorders>
              <w:top w:val="nil"/>
              <w:bottom w:val="nil"/>
            </w:tcBorders>
            <w:shd w:val="clear" w:color="auto" w:fill="auto"/>
            <w:vAlign w:val="bottom"/>
          </w:tcPr>
          <w:p w14:paraId="2B366C37" w14:textId="77777777" w:rsidR="00016130" w:rsidRPr="00EE4813" w:rsidRDefault="00016130" w:rsidP="00D522B6">
            <w:pPr>
              <w:suppressAutoHyphens w:val="0"/>
              <w:spacing w:before="40" w:after="40" w:line="220" w:lineRule="exact"/>
              <w:ind w:right="113"/>
              <w:rPr>
                <w:sz w:val="18"/>
              </w:rPr>
            </w:pPr>
            <w:r w:rsidRPr="00EE4813">
              <w:rPr>
                <w:sz w:val="18"/>
              </w:rPr>
              <w:t>Male</w:t>
            </w:r>
          </w:p>
        </w:tc>
        <w:tc>
          <w:tcPr>
            <w:tcW w:w="825" w:type="dxa"/>
            <w:tcBorders>
              <w:top w:val="nil"/>
              <w:bottom w:val="nil"/>
            </w:tcBorders>
            <w:shd w:val="clear" w:color="auto" w:fill="auto"/>
            <w:vAlign w:val="bottom"/>
          </w:tcPr>
          <w:p w14:paraId="61E251B8" w14:textId="1975DDD1" w:rsidR="00016130" w:rsidRPr="00A85E40" w:rsidRDefault="00016130" w:rsidP="00222B0D">
            <w:pPr>
              <w:suppressAutoHyphens w:val="0"/>
              <w:spacing w:before="40" w:after="40" w:line="220" w:lineRule="exact"/>
              <w:ind w:right="113"/>
              <w:jc w:val="right"/>
              <w:rPr>
                <w:sz w:val="18"/>
              </w:rPr>
            </w:pPr>
            <w:r w:rsidRPr="00A85E40">
              <w:rPr>
                <w:sz w:val="18"/>
              </w:rPr>
              <w:t>43</w:t>
            </w:r>
          </w:p>
        </w:tc>
        <w:tc>
          <w:tcPr>
            <w:tcW w:w="825" w:type="dxa"/>
            <w:tcBorders>
              <w:top w:val="nil"/>
              <w:bottom w:val="nil"/>
            </w:tcBorders>
            <w:shd w:val="clear" w:color="auto" w:fill="auto"/>
            <w:vAlign w:val="bottom"/>
          </w:tcPr>
          <w:p w14:paraId="4265F495" w14:textId="59CB615B" w:rsidR="00016130" w:rsidRPr="00A85E40" w:rsidRDefault="00016130" w:rsidP="00222B0D">
            <w:pPr>
              <w:suppressAutoHyphens w:val="0"/>
              <w:spacing w:before="40" w:after="40" w:line="220" w:lineRule="exact"/>
              <w:ind w:right="113"/>
              <w:jc w:val="right"/>
              <w:rPr>
                <w:sz w:val="18"/>
              </w:rPr>
            </w:pPr>
            <w:r w:rsidRPr="00A85E40">
              <w:rPr>
                <w:sz w:val="18"/>
              </w:rPr>
              <w:t>63</w:t>
            </w:r>
          </w:p>
        </w:tc>
        <w:tc>
          <w:tcPr>
            <w:tcW w:w="825" w:type="dxa"/>
            <w:tcBorders>
              <w:top w:val="nil"/>
              <w:bottom w:val="nil"/>
            </w:tcBorders>
            <w:shd w:val="clear" w:color="auto" w:fill="auto"/>
            <w:vAlign w:val="bottom"/>
          </w:tcPr>
          <w:p w14:paraId="5C64D1D1" w14:textId="6A62D65E" w:rsidR="00016130" w:rsidRPr="00A85E40" w:rsidRDefault="00016130" w:rsidP="00222B0D">
            <w:pPr>
              <w:suppressAutoHyphens w:val="0"/>
              <w:spacing w:before="40" w:after="40" w:line="220" w:lineRule="exact"/>
              <w:ind w:right="113"/>
              <w:jc w:val="right"/>
              <w:rPr>
                <w:sz w:val="18"/>
              </w:rPr>
            </w:pPr>
            <w:r w:rsidRPr="00A85E40">
              <w:rPr>
                <w:sz w:val="18"/>
              </w:rPr>
              <w:t>53</w:t>
            </w:r>
          </w:p>
        </w:tc>
        <w:tc>
          <w:tcPr>
            <w:tcW w:w="825" w:type="dxa"/>
            <w:tcBorders>
              <w:top w:val="nil"/>
              <w:bottom w:val="nil"/>
            </w:tcBorders>
            <w:shd w:val="clear" w:color="auto" w:fill="auto"/>
            <w:vAlign w:val="bottom"/>
          </w:tcPr>
          <w:p w14:paraId="22D22907" w14:textId="21B67EEA" w:rsidR="00016130" w:rsidRPr="00A85E40" w:rsidRDefault="00016130" w:rsidP="00222B0D">
            <w:pPr>
              <w:suppressAutoHyphens w:val="0"/>
              <w:spacing w:before="40" w:after="40" w:line="220" w:lineRule="exact"/>
              <w:ind w:right="113"/>
              <w:jc w:val="right"/>
              <w:rPr>
                <w:sz w:val="18"/>
              </w:rPr>
            </w:pPr>
            <w:r w:rsidRPr="00A85E40">
              <w:rPr>
                <w:sz w:val="18"/>
              </w:rPr>
              <w:t>56</w:t>
            </w:r>
          </w:p>
        </w:tc>
        <w:tc>
          <w:tcPr>
            <w:tcW w:w="825" w:type="dxa"/>
            <w:tcBorders>
              <w:top w:val="nil"/>
              <w:bottom w:val="nil"/>
            </w:tcBorders>
            <w:shd w:val="clear" w:color="auto" w:fill="auto"/>
            <w:vAlign w:val="bottom"/>
          </w:tcPr>
          <w:p w14:paraId="737CACCF" w14:textId="4A3C2D8F" w:rsidR="00016130" w:rsidRPr="00A85E40" w:rsidRDefault="00016130" w:rsidP="00222B0D">
            <w:pPr>
              <w:suppressAutoHyphens w:val="0"/>
              <w:spacing w:before="40" w:after="40" w:line="220" w:lineRule="exact"/>
              <w:ind w:right="113"/>
              <w:jc w:val="right"/>
              <w:rPr>
                <w:sz w:val="18"/>
              </w:rPr>
            </w:pPr>
            <w:r w:rsidRPr="00A85E40">
              <w:rPr>
                <w:sz w:val="18"/>
              </w:rPr>
              <w:t>54</w:t>
            </w:r>
          </w:p>
        </w:tc>
        <w:tc>
          <w:tcPr>
            <w:tcW w:w="776" w:type="dxa"/>
            <w:tcBorders>
              <w:top w:val="nil"/>
              <w:bottom w:val="nil"/>
            </w:tcBorders>
            <w:shd w:val="clear" w:color="auto" w:fill="auto"/>
            <w:vAlign w:val="bottom"/>
          </w:tcPr>
          <w:p w14:paraId="10FE750B" w14:textId="59199A9A" w:rsidR="00016130" w:rsidRPr="00A85E40" w:rsidRDefault="00016130" w:rsidP="00222B0D">
            <w:pPr>
              <w:suppressAutoHyphens w:val="0"/>
              <w:spacing w:before="40" w:after="40" w:line="220" w:lineRule="exact"/>
              <w:ind w:right="113"/>
              <w:jc w:val="right"/>
              <w:rPr>
                <w:sz w:val="18"/>
              </w:rPr>
            </w:pPr>
            <w:r w:rsidRPr="00A85E40">
              <w:rPr>
                <w:sz w:val="18"/>
              </w:rPr>
              <w:t>50</w:t>
            </w:r>
          </w:p>
        </w:tc>
      </w:tr>
      <w:tr w:rsidR="00D522B6" w:rsidRPr="00A85E40" w14:paraId="6A3AFE6C" w14:textId="77777777" w:rsidTr="00747758">
        <w:tc>
          <w:tcPr>
            <w:tcW w:w="1550" w:type="dxa"/>
            <w:vMerge w:val="restart"/>
            <w:tcBorders>
              <w:top w:val="nil"/>
            </w:tcBorders>
            <w:shd w:val="clear" w:color="auto" w:fill="auto"/>
          </w:tcPr>
          <w:p w14:paraId="0EADB188" w14:textId="66FCBA15" w:rsidR="00D522B6" w:rsidRPr="00A85E40" w:rsidRDefault="00D522B6" w:rsidP="003B2AFD">
            <w:pPr>
              <w:suppressAutoHyphens w:val="0"/>
              <w:spacing w:before="40" w:after="40" w:line="220" w:lineRule="exact"/>
              <w:ind w:right="113"/>
              <w:rPr>
                <w:sz w:val="18"/>
              </w:rPr>
            </w:pPr>
            <w:r w:rsidRPr="00A85E40">
              <w:rPr>
                <w:sz w:val="18"/>
              </w:rPr>
              <w:t>Stroke, not specified as haemorrhage/</w:t>
            </w:r>
            <w:r>
              <w:rPr>
                <w:sz w:val="18"/>
              </w:rPr>
              <w:br/>
            </w:r>
            <w:r w:rsidRPr="00A85E40">
              <w:rPr>
                <w:sz w:val="18"/>
              </w:rPr>
              <w:t>infarction</w:t>
            </w:r>
          </w:p>
        </w:tc>
        <w:tc>
          <w:tcPr>
            <w:tcW w:w="919" w:type="dxa"/>
            <w:tcBorders>
              <w:top w:val="nil"/>
              <w:bottom w:val="nil"/>
            </w:tcBorders>
            <w:shd w:val="clear" w:color="auto" w:fill="auto"/>
            <w:vAlign w:val="bottom"/>
          </w:tcPr>
          <w:p w14:paraId="38805CF0" w14:textId="3094088C" w:rsidR="00D522B6" w:rsidRPr="00A85E40" w:rsidRDefault="00D522B6" w:rsidP="00D522B6">
            <w:pPr>
              <w:suppressAutoHyphens w:val="0"/>
              <w:spacing w:before="40" w:after="40" w:line="220" w:lineRule="exact"/>
              <w:ind w:right="113"/>
              <w:rPr>
                <w:sz w:val="18"/>
              </w:rPr>
            </w:pPr>
          </w:p>
        </w:tc>
        <w:tc>
          <w:tcPr>
            <w:tcW w:w="825" w:type="dxa"/>
            <w:tcBorders>
              <w:top w:val="nil"/>
              <w:bottom w:val="nil"/>
            </w:tcBorders>
            <w:shd w:val="clear" w:color="auto" w:fill="auto"/>
            <w:vAlign w:val="bottom"/>
          </w:tcPr>
          <w:p w14:paraId="2F7A354F" w14:textId="429271CB" w:rsidR="00D522B6" w:rsidRPr="00A85E40" w:rsidRDefault="00D522B6" w:rsidP="003B2AFD">
            <w:pPr>
              <w:suppressAutoHyphens w:val="0"/>
              <w:spacing w:before="40" w:after="40" w:line="220" w:lineRule="exact"/>
              <w:ind w:right="113"/>
              <w:jc w:val="right"/>
              <w:rPr>
                <w:sz w:val="18"/>
              </w:rPr>
            </w:pPr>
            <w:r w:rsidRPr="00A85E40">
              <w:rPr>
                <w:sz w:val="18"/>
              </w:rPr>
              <w:t>50</w:t>
            </w:r>
          </w:p>
        </w:tc>
        <w:tc>
          <w:tcPr>
            <w:tcW w:w="825" w:type="dxa"/>
            <w:tcBorders>
              <w:top w:val="nil"/>
              <w:bottom w:val="nil"/>
            </w:tcBorders>
            <w:shd w:val="clear" w:color="auto" w:fill="auto"/>
            <w:vAlign w:val="bottom"/>
          </w:tcPr>
          <w:p w14:paraId="7E5BF488" w14:textId="07243DD5" w:rsidR="00D522B6" w:rsidRPr="00A85E40" w:rsidRDefault="00D522B6" w:rsidP="003B2AFD">
            <w:pPr>
              <w:suppressAutoHyphens w:val="0"/>
              <w:spacing w:before="40" w:after="40" w:line="220" w:lineRule="exact"/>
              <w:ind w:right="113"/>
              <w:jc w:val="right"/>
              <w:rPr>
                <w:sz w:val="18"/>
              </w:rPr>
            </w:pPr>
            <w:r w:rsidRPr="00A85E40">
              <w:rPr>
                <w:sz w:val="18"/>
              </w:rPr>
              <w:t>63</w:t>
            </w:r>
          </w:p>
        </w:tc>
        <w:tc>
          <w:tcPr>
            <w:tcW w:w="825" w:type="dxa"/>
            <w:tcBorders>
              <w:top w:val="nil"/>
              <w:bottom w:val="nil"/>
            </w:tcBorders>
            <w:shd w:val="clear" w:color="auto" w:fill="auto"/>
            <w:vAlign w:val="bottom"/>
          </w:tcPr>
          <w:p w14:paraId="28C107A2" w14:textId="1464D9FE" w:rsidR="00D522B6" w:rsidRPr="00A85E40" w:rsidRDefault="00D522B6" w:rsidP="003B2AFD">
            <w:pPr>
              <w:suppressAutoHyphens w:val="0"/>
              <w:spacing w:before="40" w:after="40" w:line="220" w:lineRule="exact"/>
              <w:ind w:right="113"/>
              <w:jc w:val="right"/>
              <w:rPr>
                <w:sz w:val="18"/>
              </w:rPr>
            </w:pPr>
            <w:r w:rsidRPr="00A85E40">
              <w:rPr>
                <w:sz w:val="18"/>
              </w:rPr>
              <w:t>59</w:t>
            </w:r>
          </w:p>
        </w:tc>
        <w:tc>
          <w:tcPr>
            <w:tcW w:w="825" w:type="dxa"/>
            <w:tcBorders>
              <w:top w:val="nil"/>
              <w:bottom w:val="nil"/>
            </w:tcBorders>
            <w:shd w:val="clear" w:color="auto" w:fill="auto"/>
            <w:vAlign w:val="bottom"/>
          </w:tcPr>
          <w:p w14:paraId="104EA001" w14:textId="7C0B8EEE" w:rsidR="00D522B6" w:rsidRPr="00A85E40" w:rsidRDefault="00D522B6" w:rsidP="003B2AFD">
            <w:pPr>
              <w:suppressAutoHyphens w:val="0"/>
              <w:spacing w:before="40" w:after="40" w:line="220" w:lineRule="exact"/>
              <w:ind w:right="113"/>
              <w:jc w:val="right"/>
              <w:rPr>
                <w:sz w:val="18"/>
              </w:rPr>
            </w:pPr>
            <w:r w:rsidRPr="00A85E40">
              <w:rPr>
                <w:sz w:val="18"/>
              </w:rPr>
              <w:t>66</w:t>
            </w:r>
          </w:p>
        </w:tc>
        <w:tc>
          <w:tcPr>
            <w:tcW w:w="825" w:type="dxa"/>
            <w:tcBorders>
              <w:top w:val="nil"/>
              <w:bottom w:val="nil"/>
            </w:tcBorders>
            <w:shd w:val="clear" w:color="auto" w:fill="auto"/>
            <w:vAlign w:val="bottom"/>
          </w:tcPr>
          <w:p w14:paraId="335D0B26" w14:textId="6277405D" w:rsidR="00D522B6" w:rsidRPr="00A85E40" w:rsidRDefault="00D522B6" w:rsidP="003B2AFD">
            <w:pPr>
              <w:suppressAutoHyphens w:val="0"/>
              <w:spacing w:before="40" w:after="40" w:line="220" w:lineRule="exact"/>
              <w:ind w:right="113"/>
              <w:jc w:val="right"/>
              <w:rPr>
                <w:sz w:val="18"/>
              </w:rPr>
            </w:pPr>
            <w:r w:rsidRPr="00A85E40">
              <w:rPr>
                <w:sz w:val="18"/>
              </w:rPr>
              <w:t>52</w:t>
            </w:r>
          </w:p>
        </w:tc>
        <w:tc>
          <w:tcPr>
            <w:tcW w:w="776" w:type="dxa"/>
            <w:tcBorders>
              <w:top w:val="nil"/>
              <w:bottom w:val="nil"/>
            </w:tcBorders>
            <w:shd w:val="clear" w:color="auto" w:fill="auto"/>
            <w:vAlign w:val="bottom"/>
          </w:tcPr>
          <w:p w14:paraId="138180E8" w14:textId="13ED0C06" w:rsidR="00D522B6" w:rsidRPr="00A85E40" w:rsidRDefault="00D522B6" w:rsidP="003B2AFD">
            <w:pPr>
              <w:suppressAutoHyphens w:val="0"/>
              <w:spacing w:before="40" w:after="40" w:line="220" w:lineRule="exact"/>
              <w:ind w:right="113"/>
              <w:jc w:val="right"/>
              <w:rPr>
                <w:sz w:val="18"/>
              </w:rPr>
            </w:pPr>
            <w:r w:rsidRPr="00A85E40">
              <w:rPr>
                <w:sz w:val="18"/>
              </w:rPr>
              <w:t>48</w:t>
            </w:r>
          </w:p>
        </w:tc>
      </w:tr>
      <w:tr w:rsidR="00D522B6" w:rsidRPr="00A85E40" w14:paraId="36FC13F7" w14:textId="77777777" w:rsidTr="00747758">
        <w:tc>
          <w:tcPr>
            <w:tcW w:w="1550" w:type="dxa"/>
            <w:vMerge/>
            <w:shd w:val="clear" w:color="auto" w:fill="auto"/>
          </w:tcPr>
          <w:p w14:paraId="743F73A3" w14:textId="77777777" w:rsidR="00D522B6" w:rsidRPr="00A85E40" w:rsidRDefault="00D522B6" w:rsidP="003B2AFD">
            <w:pPr>
              <w:suppressAutoHyphens w:val="0"/>
              <w:spacing w:before="40" w:after="40" w:line="220" w:lineRule="exact"/>
              <w:ind w:right="113"/>
              <w:rPr>
                <w:sz w:val="18"/>
              </w:rPr>
            </w:pPr>
          </w:p>
        </w:tc>
        <w:tc>
          <w:tcPr>
            <w:tcW w:w="919" w:type="dxa"/>
            <w:tcBorders>
              <w:top w:val="nil"/>
              <w:bottom w:val="nil"/>
            </w:tcBorders>
            <w:shd w:val="clear" w:color="auto" w:fill="auto"/>
            <w:vAlign w:val="bottom"/>
          </w:tcPr>
          <w:p w14:paraId="41441E77" w14:textId="77777777" w:rsidR="00D522B6" w:rsidRPr="00A85E40" w:rsidRDefault="00D522B6" w:rsidP="00D522B6">
            <w:pPr>
              <w:suppressAutoHyphens w:val="0"/>
              <w:spacing w:before="40" w:after="40" w:line="220" w:lineRule="exact"/>
              <w:ind w:right="113"/>
              <w:rPr>
                <w:sz w:val="18"/>
              </w:rPr>
            </w:pPr>
            <w:r w:rsidRPr="00A85E40">
              <w:rPr>
                <w:sz w:val="18"/>
              </w:rPr>
              <w:t>Male</w:t>
            </w:r>
          </w:p>
        </w:tc>
        <w:tc>
          <w:tcPr>
            <w:tcW w:w="825" w:type="dxa"/>
            <w:tcBorders>
              <w:top w:val="nil"/>
              <w:bottom w:val="nil"/>
            </w:tcBorders>
            <w:shd w:val="clear" w:color="auto" w:fill="auto"/>
            <w:vAlign w:val="bottom"/>
          </w:tcPr>
          <w:p w14:paraId="6D518495" w14:textId="7AF3982C" w:rsidR="00D522B6" w:rsidRPr="00A85E40" w:rsidRDefault="00D522B6" w:rsidP="003B2AFD">
            <w:pPr>
              <w:suppressAutoHyphens w:val="0"/>
              <w:spacing w:before="40" w:after="40" w:line="220" w:lineRule="exact"/>
              <w:ind w:right="113"/>
              <w:jc w:val="right"/>
              <w:rPr>
                <w:sz w:val="18"/>
              </w:rPr>
            </w:pPr>
            <w:r w:rsidRPr="00A85E40">
              <w:rPr>
                <w:sz w:val="18"/>
              </w:rPr>
              <w:t>21</w:t>
            </w:r>
          </w:p>
        </w:tc>
        <w:tc>
          <w:tcPr>
            <w:tcW w:w="825" w:type="dxa"/>
            <w:tcBorders>
              <w:top w:val="nil"/>
              <w:bottom w:val="nil"/>
            </w:tcBorders>
            <w:shd w:val="clear" w:color="auto" w:fill="auto"/>
            <w:vAlign w:val="bottom"/>
          </w:tcPr>
          <w:p w14:paraId="6B5841A9" w14:textId="6E21B80F" w:rsidR="00D522B6" w:rsidRPr="00A85E40" w:rsidRDefault="00D522B6" w:rsidP="003B2AFD">
            <w:pPr>
              <w:suppressAutoHyphens w:val="0"/>
              <w:spacing w:before="40" w:after="40" w:line="220" w:lineRule="exact"/>
              <w:ind w:right="113"/>
              <w:jc w:val="right"/>
              <w:rPr>
                <w:sz w:val="18"/>
              </w:rPr>
            </w:pPr>
            <w:r w:rsidRPr="00A85E40">
              <w:rPr>
                <w:sz w:val="18"/>
              </w:rPr>
              <w:t>20</w:t>
            </w:r>
          </w:p>
        </w:tc>
        <w:tc>
          <w:tcPr>
            <w:tcW w:w="825" w:type="dxa"/>
            <w:tcBorders>
              <w:top w:val="nil"/>
              <w:bottom w:val="nil"/>
            </w:tcBorders>
            <w:shd w:val="clear" w:color="auto" w:fill="auto"/>
            <w:vAlign w:val="bottom"/>
          </w:tcPr>
          <w:p w14:paraId="33DBE236" w14:textId="1E9EFCD4" w:rsidR="00D522B6" w:rsidRPr="00A85E40" w:rsidRDefault="00D522B6" w:rsidP="003B2AFD">
            <w:pPr>
              <w:suppressAutoHyphens w:val="0"/>
              <w:spacing w:before="40" w:after="40" w:line="220" w:lineRule="exact"/>
              <w:ind w:right="113"/>
              <w:jc w:val="right"/>
              <w:rPr>
                <w:sz w:val="18"/>
              </w:rPr>
            </w:pPr>
            <w:r w:rsidRPr="00A85E40">
              <w:rPr>
                <w:sz w:val="18"/>
              </w:rPr>
              <w:t>24</w:t>
            </w:r>
          </w:p>
        </w:tc>
        <w:tc>
          <w:tcPr>
            <w:tcW w:w="825" w:type="dxa"/>
            <w:tcBorders>
              <w:top w:val="nil"/>
              <w:bottom w:val="nil"/>
            </w:tcBorders>
            <w:shd w:val="clear" w:color="auto" w:fill="auto"/>
            <w:vAlign w:val="bottom"/>
          </w:tcPr>
          <w:p w14:paraId="1582082A" w14:textId="07583503" w:rsidR="00D522B6" w:rsidRPr="00A85E40" w:rsidRDefault="00D522B6" w:rsidP="003B2AFD">
            <w:pPr>
              <w:suppressAutoHyphens w:val="0"/>
              <w:spacing w:before="40" w:after="40" w:line="220" w:lineRule="exact"/>
              <w:ind w:right="113"/>
              <w:jc w:val="right"/>
              <w:rPr>
                <w:sz w:val="18"/>
              </w:rPr>
            </w:pPr>
            <w:r w:rsidRPr="00A85E40">
              <w:rPr>
                <w:sz w:val="18"/>
              </w:rPr>
              <w:t>23</w:t>
            </w:r>
          </w:p>
        </w:tc>
        <w:tc>
          <w:tcPr>
            <w:tcW w:w="825" w:type="dxa"/>
            <w:tcBorders>
              <w:top w:val="nil"/>
              <w:bottom w:val="nil"/>
            </w:tcBorders>
            <w:shd w:val="clear" w:color="auto" w:fill="auto"/>
            <w:vAlign w:val="bottom"/>
          </w:tcPr>
          <w:p w14:paraId="387FDEDE" w14:textId="5179F124" w:rsidR="00D522B6" w:rsidRPr="00A85E40" w:rsidRDefault="00D522B6" w:rsidP="003B2AFD">
            <w:pPr>
              <w:suppressAutoHyphens w:val="0"/>
              <w:spacing w:before="40" w:after="40" w:line="220" w:lineRule="exact"/>
              <w:ind w:right="113"/>
              <w:jc w:val="right"/>
              <w:rPr>
                <w:sz w:val="18"/>
              </w:rPr>
            </w:pPr>
            <w:r w:rsidRPr="00A85E40">
              <w:rPr>
                <w:sz w:val="18"/>
              </w:rPr>
              <w:t>23</w:t>
            </w:r>
          </w:p>
        </w:tc>
        <w:tc>
          <w:tcPr>
            <w:tcW w:w="776" w:type="dxa"/>
            <w:tcBorders>
              <w:top w:val="nil"/>
              <w:bottom w:val="nil"/>
            </w:tcBorders>
            <w:shd w:val="clear" w:color="auto" w:fill="auto"/>
            <w:vAlign w:val="bottom"/>
          </w:tcPr>
          <w:p w14:paraId="1C95B98D" w14:textId="73B8932A" w:rsidR="00D522B6" w:rsidRPr="00A85E40" w:rsidRDefault="00D522B6" w:rsidP="003B2AFD">
            <w:pPr>
              <w:suppressAutoHyphens w:val="0"/>
              <w:spacing w:before="40" w:after="40" w:line="220" w:lineRule="exact"/>
              <w:ind w:right="113"/>
              <w:jc w:val="right"/>
              <w:rPr>
                <w:sz w:val="18"/>
              </w:rPr>
            </w:pPr>
            <w:r w:rsidRPr="00A85E40">
              <w:rPr>
                <w:sz w:val="18"/>
              </w:rPr>
              <w:t>22</w:t>
            </w:r>
          </w:p>
        </w:tc>
      </w:tr>
      <w:tr w:rsidR="00D522B6" w:rsidRPr="00A85E40" w14:paraId="70606D8D" w14:textId="77777777" w:rsidTr="00747758">
        <w:tc>
          <w:tcPr>
            <w:tcW w:w="1550" w:type="dxa"/>
            <w:vMerge/>
            <w:tcBorders>
              <w:bottom w:val="nil"/>
            </w:tcBorders>
            <w:shd w:val="clear" w:color="auto" w:fill="auto"/>
          </w:tcPr>
          <w:p w14:paraId="7F96B7FA" w14:textId="77777777" w:rsidR="00D522B6" w:rsidRPr="00A85E40" w:rsidRDefault="00D522B6" w:rsidP="003B2AFD">
            <w:pPr>
              <w:suppressAutoHyphens w:val="0"/>
              <w:spacing w:before="40" w:after="40" w:line="220" w:lineRule="exact"/>
              <w:ind w:right="113"/>
              <w:rPr>
                <w:sz w:val="18"/>
              </w:rPr>
            </w:pPr>
          </w:p>
        </w:tc>
        <w:tc>
          <w:tcPr>
            <w:tcW w:w="919" w:type="dxa"/>
            <w:tcBorders>
              <w:top w:val="nil"/>
              <w:bottom w:val="nil"/>
            </w:tcBorders>
            <w:shd w:val="clear" w:color="auto" w:fill="auto"/>
            <w:vAlign w:val="bottom"/>
          </w:tcPr>
          <w:p w14:paraId="541CFC70" w14:textId="77777777" w:rsidR="00D522B6" w:rsidRPr="00A85E40" w:rsidRDefault="00D522B6" w:rsidP="00D522B6">
            <w:pPr>
              <w:suppressAutoHyphens w:val="0"/>
              <w:spacing w:before="40" w:after="40" w:line="220" w:lineRule="exact"/>
              <w:ind w:right="113"/>
              <w:rPr>
                <w:sz w:val="18"/>
              </w:rPr>
            </w:pPr>
            <w:r w:rsidRPr="00A85E40">
              <w:rPr>
                <w:sz w:val="18"/>
              </w:rPr>
              <w:t>Female</w:t>
            </w:r>
          </w:p>
        </w:tc>
        <w:tc>
          <w:tcPr>
            <w:tcW w:w="825" w:type="dxa"/>
            <w:tcBorders>
              <w:top w:val="nil"/>
              <w:bottom w:val="nil"/>
            </w:tcBorders>
            <w:shd w:val="clear" w:color="auto" w:fill="auto"/>
            <w:vAlign w:val="bottom"/>
          </w:tcPr>
          <w:p w14:paraId="770D3006" w14:textId="0AF294CB" w:rsidR="00D522B6" w:rsidRPr="00A85E40" w:rsidRDefault="00D522B6" w:rsidP="003B2AFD">
            <w:pPr>
              <w:suppressAutoHyphens w:val="0"/>
              <w:spacing w:before="40" w:after="40" w:line="220" w:lineRule="exact"/>
              <w:ind w:right="113"/>
              <w:jc w:val="right"/>
              <w:rPr>
                <w:sz w:val="18"/>
              </w:rPr>
            </w:pPr>
            <w:r w:rsidRPr="00A85E40">
              <w:rPr>
                <w:sz w:val="18"/>
              </w:rPr>
              <w:t>29</w:t>
            </w:r>
          </w:p>
        </w:tc>
        <w:tc>
          <w:tcPr>
            <w:tcW w:w="825" w:type="dxa"/>
            <w:tcBorders>
              <w:top w:val="nil"/>
              <w:bottom w:val="nil"/>
            </w:tcBorders>
            <w:shd w:val="clear" w:color="auto" w:fill="auto"/>
            <w:vAlign w:val="bottom"/>
          </w:tcPr>
          <w:p w14:paraId="4FF84021" w14:textId="1742DDD4" w:rsidR="00D522B6" w:rsidRPr="00A85E40" w:rsidRDefault="00D522B6" w:rsidP="003B2AFD">
            <w:pPr>
              <w:suppressAutoHyphens w:val="0"/>
              <w:spacing w:before="40" w:after="40" w:line="220" w:lineRule="exact"/>
              <w:ind w:right="113"/>
              <w:jc w:val="right"/>
              <w:rPr>
                <w:sz w:val="18"/>
              </w:rPr>
            </w:pPr>
            <w:r w:rsidRPr="00A85E40">
              <w:rPr>
                <w:sz w:val="18"/>
              </w:rPr>
              <w:t>43</w:t>
            </w:r>
          </w:p>
        </w:tc>
        <w:tc>
          <w:tcPr>
            <w:tcW w:w="825" w:type="dxa"/>
            <w:tcBorders>
              <w:top w:val="nil"/>
              <w:bottom w:val="nil"/>
            </w:tcBorders>
            <w:shd w:val="clear" w:color="auto" w:fill="auto"/>
            <w:vAlign w:val="bottom"/>
          </w:tcPr>
          <w:p w14:paraId="01C105D6" w14:textId="7B44DCB0" w:rsidR="00D522B6" w:rsidRPr="00A85E40" w:rsidRDefault="00D522B6" w:rsidP="003B2AFD">
            <w:pPr>
              <w:suppressAutoHyphens w:val="0"/>
              <w:spacing w:before="40" w:after="40" w:line="220" w:lineRule="exact"/>
              <w:ind w:right="113"/>
              <w:jc w:val="right"/>
              <w:rPr>
                <w:sz w:val="18"/>
              </w:rPr>
            </w:pPr>
            <w:r w:rsidRPr="00A85E40">
              <w:rPr>
                <w:sz w:val="18"/>
              </w:rPr>
              <w:t>35</w:t>
            </w:r>
          </w:p>
        </w:tc>
        <w:tc>
          <w:tcPr>
            <w:tcW w:w="825" w:type="dxa"/>
            <w:tcBorders>
              <w:top w:val="nil"/>
              <w:bottom w:val="nil"/>
            </w:tcBorders>
            <w:shd w:val="clear" w:color="auto" w:fill="auto"/>
            <w:vAlign w:val="bottom"/>
          </w:tcPr>
          <w:p w14:paraId="6509A008" w14:textId="1284A531" w:rsidR="00D522B6" w:rsidRPr="00A85E40" w:rsidRDefault="00D522B6" w:rsidP="003B2AFD">
            <w:pPr>
              <w:suppressAutoHyphens w:val="0"/>
              <w:spacing w:before="40" w:after="40" w:line="220" w:lineRule="exact"/>
              <w:ind w:right="113"/>
              <w:jc w:val="right"/>
              <w:rPr>
                <w:sz w:val="18"/>
              </w:rPr>
            </w:pPr>
            <w:r w:rsidRPr="00A85E40">
              <w:rPr>
                <w:sz w:val="18"/>
              </w:rPr>
              <w:t>43</w:t>
            </w:r>
          </w:p>
        </w:tc>
        <w:tc>
          <w:tcPr>
            <w:tcW w:w="825" w:type="dxa"/>
            <w:tcBorders>
              <w:top w:val="nil"/>
              <w:bottom w:val="nil"/>
            </w:tcBorders>
            <w:shd w:val="clear" w:color="auto" w:fill="auto"/>
            <w:vAlign w:val="bottom"/>
          </w:tcPr>
          <w:p w14:paraId="3D4D4314" w14:textId="0067C568" w:rsidR="00D522B6" w:rsidRPr="00A85E40" w:rsidRDefault="00D522B6" w:rsidP="003B2AFD">
            <w:pPr>
              <w:suppressAutoHyphens w:val="0"/>
              <w:spacing w:before="40" w:after="40" w:line="220" w:lineRule="exact"/>
              <w:ind w:right="113"/>
              <w:jc w:val="right"/>
              <w:rPr>
                <w:sz w:val="18"/>
              </w:rPr>
            </w:pPr>
            <w:r w:rsidRPr="00A85E40">
              <w:rPr>
                <w:sz w:val="18"/>
              </w:rPr>
              <w:t>29</w:t>
            </w:r>
          </w:p>
        </w:tc>
        <w:tc>
          <w:tcPr>
            <w:tcW w:w="776" w:type="dxa"/>
            <w:tcBorders>
              <w:top w:val="nil"/>
              <w:bottom w:val="nil"/>
            </w:tcBorders>
            <w:shd w:val="clear" w:color="auto" w:fill="auto"/>
            <w:vAlign w:val="bottom"/>
          </w:tcPr>
          <w:p w14:paraId="58131D85" w14:textId="0E439CFE" w:rsidR="00D522B6" w:rsidRPr="00A85E40" w:rsidRDefault="00D522B6" w:rsidP="003B2AFD">
            <w:pPr>
              <w:suppressAutoHyphens w:val="0"/>
              <w:spacing w:before="40" w:after="40" w:line="220" w:lineRule="exact"/>
              <w:ind w:right="113"/>
              <w:jc w:val="right"/>
              <w:rPr>
                <w:sz w:val="18"/>
              </w:rPr>
            </w:pPr>
            <w:r w:rsidRPr="00A85E40">
              <w:rPr>
                <w:sz w:val="18"/>
              </w:rPr>
              <w:t>26</w:t>
            </w:r>
          </w:p>
        </w:tc>
      </w:tr>
      <w:tr w:rsidR="005B2BDD" w:rsidRPr="00A85E40" w14:paraId="6825F1AD" w14:textId="77777777" w:rsidTr="00016130">
        <w:tc>
          <w:tcPr>
            <w:tcW w:w="1550" w:type="dxa"/>
            <w:vMerge w:val="restart"/>
            <w:tcBorders>
              <w:top w:val="nil"/>
            </w:tcBorders>
            <w:shd w:val="clear" w:color="auto" w:fill="auto"/>
          </w:tcPr>
          <w:p w14:paraId="3E57AC30" w14:textId="77777777" w:rsidR="005B2BDD" w:rsidRPr="00A85E40" w:rsidRDefault="005B2BDD" w:rsidP="003B2AFD">
            <w:pPr>
              <w:suppressAutoHyphens w:val="0"/>
              <w:spacing w:before="40" w:after="40" w:line="220" w:lineRule="exact"/>
              <w:ind w:right="113"/>
              <w:rPr>
                <w:sz w:val="18"/>
              </w:rPr>
            </w:pPr>
            <w:r w:rsidRPr="00A85E40">
              <w:rPr>
                <w:sz w:val="18"/>
              </w:rPr>
              <w:t>Pneumonia, organism unspecified</w:t>
            </w:r>
          </w:p>
        </w:tc>
        <w:tc>
          <w:tcPr>
            <w:tcW w:w="919" w:type="dxa"/>
            <w:tcBorders>
              <w:top w:val="nil"/>
            </w:tcBorders>
            <w:shd w:val="clear" w:color="auto" w:fill="auto"/>
            <w:vAlign w:val="bottom"/>
          </w:tcPr>
          <w:p w14:paraId="447591EB" w14:textId="53A63F5D" w:rsidR="005B2BDD" w:rsidRPr="00A85E40" w:rsidRDefault="005B2BDD" w:rsidP="00D522B6">
            <w:pPr>
              <w:keepNext/>
              <w:keepLines/>
              <w:suppressAutoHyphens w:val="0"/>
              <w:spacing w:before="40" w:after="40" w:line="220" w:lineRule="exact"/>
              <w:ind w:right="113"/>
              <w:rPr>
                <w:sz w:val="18"/>
              </w:rPr>
            </w:pPr>
          </w:p>
        </w:tc>
        <w:tc>
          <w:tcPr>
            <w:tcW w:w="825" w:type="dxa"/>
            <w:tcBorders>
              <w:top w:val="nil"/>
            </w:tcBorders>
            <w:shd w:val="clear" w:color="auto" w:fill="auto"/>
            <w:vAlign w:val="bottom"/>
          </w:tcPr>
          <w:p w14:paraId="6D6BAE19" w14:textId="5E6CFAA0" w:rsidR="005B2BDD" w:rsidRPr="00A85E40" w:rsidRDefault="005B2BDD" w:rsidP="004E6374">
            <w:pPr>
              <w:keepNext/>
              <w:keepLines/>
              <w:suppressAutoHyphens w:val="0"/>
              <w:spacing w:before="40" w:after="40" w:line="220" w:lineRule="exact"/>
              <w:ind w:right="113"/>
              <w:jc w:val="right"/>
              <w:rPr>
                <w:sz w:val="18"/>
              </w:rPr>
            </w:pPr>
            <w:r w:rsidRPr="00A85E40">
              <w:rPr>
                <w:sz w:val="18"/>
              </w:rPr>
              <w:t>41</w:t>
            </w:r>
          </w:p>
        </w:tc>
        <w:tc>
          <w:tcPr>
            <w:tcW w:w="825" w:type="dxa"/>
            <w:tcBorders>
              <w:top w:val="nil"/>
            </w:tcBorders>
            <w:shd w:val="clear" w:color="auto" w:fill="auto"/>
            <w:vAlign w:val="bottom"/>
          </w:tcPr>
          <w:p w14:paraId="5702EB18" w14:textId="15D7B986" w:rsidR="005B2BDD" w:rsidRPr="00A85E40" w:rsidRDefault="005B2BDD" w:rsidP="004E6374">
            <w:pPr>
              <w:keepNext/>
              <w:keepLines/>
              <w:suppressAutoHyphens w:val="0"/>
              <w:spacing w:before="40" w:after="40" w:line="220" w:lineRule="exact"/>
              <w:ind w:right="113"/>
              <w:jc w:val="right"/>
              <w:rPr>
                <w:sz w:val="18"/>
              </w:rPr>
            </w:pPr>
            <w:r w:rsidRPr="00A85E40">
              <w:rPr>
                <w:sz w:val="18"/>
              </w:rPr>
              <w:t>63</w:t>
            </w:r>
          </w:p>
        </w:tc>
        <w:tc>
          <w:tcPr>
            <w:tcW w:w="825" w:type="dxa"/>
            <w:tcBorders>
              <w:top w:val="nil"/>
            </w:tcBorders>
            <w:shd w:val="clear" w:color="auto" w:fill="auto"/>
            <w:vAlign w:val="bottom"/>
          </w:tcPr>
          <w:p w14:paraId="2601D4DB" w14:textId="0FF504A7" w:rsidR="005B2BDD" w:rsidRPr="00A85E40" w:rsidRDefault="005B2BDD" w:rsidP="004E6374">
            <w:pPr>
              <w:keepNext/>
              <w:keepLines/>
              <w:suppressAutoHyphens w:val="0"/>
              <w:spacing w:before="40" w:after="40" w:line="220" w:lineRule="exact"/>
              <w:ind w:right="113"/>
              <w:jc w:val="right"/>
              <w:rPr>
                <w:sz w:val="18"/>
              </w:rPr>
            </w:pPr>
            <w:r w:rsidRPr="00A85E40">
              <w:rPr>
                <w:sz w:val="18"/>
              </w:rPr>
              <w:t>60</w:t>
            </w:r>
          </w:p>
        </w:tc>
        <w:tc>
          <w:tcPr>
            <w:tcW w:w="825" w:type="dxa"/>
            <w:tcBorders>
              <w:top w:val="nil"/>
            </w:tcBorders>
            <w:shd w:val="clear" w:color="auto" w:fill="auto"/>
            <w:vAlign w:val="bottom"/>
          </w:tcPr>
          <w:p w14:paraId="2F4FA6EF" w14:textId="45C02C45" w:rsidR="005B2BDD" w:rsidRPr="00A85E40" w:rsidRDefault="005B2BDD" w:rsidP="004E6374">
            <w:pPr>
              <w:keepNext/>
              <w:keepLines/>
              <w:suppressAutoHyphens w:val="0"/>
              <w:spacing w:before="40" w:after="40" w:line="220" w:lineRule="exact"/>
              <w:ind w:right="113"/>
              <w:jc w:val="right"/>
              <w:rPr>
                <w:sz w:val="18"/>
              </w:rPr>
            </w:pPr>
            <w:r w:rsidRPr="00A85E40">
              <w:rPr>
                <w:sz w:val="18"/>
              </w:rPr>
              <w:t>55</w:t>
            </w:r>
          </w:p>
        </w:tc>
        <w:tc>
          <w:tcPr>
            <w:tcW w:w="825" w:type="dxa"/>
            <w:tcBorders>
              <w:top w:val="nil"/>
            </w:tcBorders>
            <w:shd w:val="clear" w:color="auto" w:fill="auto"/>
            <w:vAlign w:val="bottom"/>
          </w:tcPr>
          <w:p w14:paraId="1DC3DC58" w14:textId="786F3658" w:rsidR="005B2BDD" w:rsidRPr="00A85E40" w:rsidRDefault="005B2BDD" w:rsidP="004E6374">
            <w:pPr>
              <w:keepNext/>
              <w:keepLines/>
              <w:suppressAutoHyphens w:val="0"/>
              <w:spacing w:before="40" w:after="40" w:line="220" w:lineRule="exact"/>
              <w:ind w:right="113"/>
              <w:jc w:val="right"/>
              <w:rPr>
                <w:sz w:val="18"/>
              </w:rPr>
            </w:pPr>
            <w:r w:rsidRPr="00A85E40">
              <w:rPr>
                <w:sz w:val="18"/>
              </w:rPr>
              <w:t>61</w:t>
            </w:r>
          </w:p>
        </w:tc>
        <w:tc>
          <w:tcPr>
            <w:tcW w:w="776" w:type="dxa"/>
            <w:tcBorders>
              <w:top w:val="nil"/>
            </w:tcBorders>
            <w:shd w:val="clear" w:color="auto" w:fill="auto"/>
            <w:vAlign w:val="bottom"/>
          </w:tcPr>
          <w:p w14:paraId="7DE8D450" w14:textId="5D84C1A8" w:rsidR="005B2BDD" w:rsidRPr="00A85E40" w:rsidRDefault="005B2BDD" w:rsidP="004E6374">
            <w:pPr>
              <w:keepNext/>
              <w:keepLines/>
              <w:suppressAutoHyphens w:val="0"/>
              <w:spacing w:before="40" w:after="40" w:line="220" w:lineRule="exact"/>
              <w:ind w:right="113"/>
              <w:jc w:val="right"/>
              <w:rPr>
                <w:sz w:val="18"/>
              </w:rPr>
            </w:pPr>
            <w:r w:rsidRPr="00A85E40">
              <w:rPr>
                <w:sz w:val="18"/>
              </w:rPr>
              <w:t>82</w:t>
            </w:r>
          </w:p>
        </w:tc>
      </w:tr>
      <w:tr w:rsidR="005B2BDD" w:rsidRPr="00A85E40" w14:paraId="342015CB" w14:textId="77777777" w:rsidTr="003E18C7">
        <w:tc>
          <w:tcPr>
            <w:tcW w:w="1550" w:type="dxa"/>
            <w:vMerge/>
            <w:shd w:val="clear" w:color="auto" w:fill="auto"/>
          </w:tcPr>
          <w:p w14:paraId="12B57A5A" w14:textId="77777777" w:rsidR="005B2BDD" w:rsidRPr="00A85E40" w:rsidRDefault="005B2BDD" w:rsidP="003B2AFD">
            <w:pPr>
              <w:suppressAutoHyphens w:val="0"/>
              <w:spacing w:before="40" w:after="40" w:line="220" w:lineRule="exact"/>
              <w:ind w:right="113"/>
              <w:rPr>
                <w:sz w:val="18"/>
              </w:rPr>
            </w:pPr>
          </w:p>
        </w:tc>
        <w:tc>
          <w:tcPr>
            <w:tcW w:w="919" w:type="dxa"/>
            <w:shd w:val="clear" w:color="auto" w:fill="auto"/>
            <w:vAlign w:val="bottom"/>
          </w:tcPr>
          <w:p w14:paraId="572395E0" w14:textId="77777777" w:rsidR="005B2BDD" w:rsidRPr="00A85E40" w:rsidRDefault="005B2BDD" w:rsidP="00D522B6">
            <w:pPr>
              <w:keepNext/>
              <w:keepLines/>
              <w:suppressAutoHyphens w:val="0"/>
              <w:spacing w:before="40" w:after="40" w:line="220" w:lineRule="exact"/>
              <w:ind w:right="113"/>
              <w:rPr>
                <w:sz w:val="18"/>
              </w:rPr>
            </w:pPr>
            <w:r w:rsidRPr="00A85E40">
              <w:rPr>
                <w:sz w:val="18"/>
              </w:rPr>
              <w:t>Male</w:t>
            </w:r>
          </w:p>
        </w:tc>
        <w:tc>
          <w:tcPr>
            <w:tcW w:w="825" w:type="dxa"/>
            <w:shd w:val="clear" w:color="auto" w:fill="auto"/>
            <w:vAlign w:val="bottom"/>
          </w:tcPr>
          <w:p w14:paraId="0B39A1A6" w14:textId="43D97127" w:rsidR="005B2BDD" w:rsidRPr="00A85E40" w:rsidRDefault="005B2BDD" w:rsidP="004E6374">
            <w:pPr>
              <w:keepNext/>
              <w:keepLines/>
              <w:suppressAutoHyphens w:val="0"/>
              <w:spacing w:before="40" w:after="40" w:line="220" w:lineRule="exact"/>
              <w:ind w:right="113"/>
              <w:jc w:val="right"/>
              <w:rPr>
                <w:sz w:val="18"/>
              </w:rPr>
            </w:pPr>
            <w:r w:rsidRPr="00A85E40">
              <w:rPr>
                <w:sz w:val="18"/>
              </w:rPr>
              <w:t>13</w:t>
            </w:r>
          </w:p>
        </w:tc>
        <w:tc>
          <w:tcPr>
            <w:tcW w:w="825" w:type="dxa"/>
            <w:shd w:val="clear" w:color="auto" w:fill="auto"/>
            <w:vAlign w:val="bottom"/>
          </w:tcPr>
          <w:p w14:paraId="3CFB06AA" w14:textId="07D6B6B2" w:rsidR="005B2BDD" w:rsidRPr="00A85E40" w:rsidRDefault="005B2BDD" w:rsidP="004E6374">
            <w:pPr>
              <w:keepNext/>
              <w:keepLines/>
              <w:suppressAutoHyphens w:val="0"/>
              <w:spacing w:before="40" w:after="40" w:line="220" w:lineRule="exact"/>
              <w:ind w:right="113"/>
              <w:jc w:val="right"/>
              <w:rPr>
                <w:sz w:val="18"/>
              </w:rPr>
            </w:pPr>
            <w:r w:rsidRPr="00A85E40">
              <w:rPr>
                <w:sz w:val="18"/>
              </w:rPr>
              <w:t>34</w:t>
            </w:r>
          </w:p>
        </w:tc>
        <w:tc>
          <w:tcPr>
            <w:tcW w:w="825" w:type="dxa"/>
            <w:shd w:val="clear" w:color="auto" w:fill="auto"/>
            <w:vAlign w:val="bottom"/>
          </w:tcPr>
          <w:p w14:paraId="053B8BCA" w14:textId="532B6FC1" w:rsidR="005B2BDD" w:rsidRPr="00A85E40" w:rsidRDefault="005B2BDD" w:rsidP="004E6374">
            <w:pPr>
              <w:keepNext/>
              <w:keepLines/>
              <w:suppressAutoHyphens w:val="0"/>
              <w:spacing w:before="40" w:after="40" w:line="220" w:lineRule="exact"/>
              <w:ind w:right="113"/>
              <w:jc w:val="right"/>
              <w:rPr>
                <w:sz w:val="18"/>
              </w:rPr>
            </w:pPr>
            <w:r w:rsidRPr="00A85E40">
              <w:rPr>
                <w:sz w:val="18"/>
              </w:rPr>
              <w:t>23</w:t>
            </w:r>
          </w:p>
        </w:tc>
        <w:tc>
          <w:tcPr>
            <w:tcW w:w="825" w:type="dxa"/>
            <w:shd w:val="clear" w:color="auto" w:fill="auto"/>
            <w:vAlign w:val="bottom"/>
          </w:tcPr>
          <w:p w14:paraId="586E8AAA" w14:textId="5B27C021" w:rsidR="005B2BDD" w:rsidRPr="00A85E40" w:rsidRDefault="005B2BDD" w:rsidP="004E6374">
            <w:pPr>
              <w:keepNext/>
              <w:keepLines/>
              <w:suppressAutoHyphens w:val="0"/>
              <w:spacing w:before="40" w:after="40" w:line="220" w:lineRule="exact"/>
              <w:ind w:right="113"/>
              <w:jc w:val="right"/>
              <w:rPr>
                <w:sz w:val="18"/>
              </w:rPr>
            </w:pPr>
            <w:r w:rsidRPr="00A85E40">
              <w:rPr>
                <w:sz w:val="18"/>
              </w:rPr>
              <w:t>22</w:t>
            </w:r>
          </w:p>
        </w:tc>
        <w:tc>
          <w:tcPr>
            <w:tcW w:w="825" w:type="dxa"/>
            <w:shd w:val="clear" w:color="auto" w:fill="auto"/>
            <w:vAlign w:val="bottom"/>
          </w:tcPr>
          <w:p w14:paraId="23CA8423" w14:textId="44753F3E" w:rsidR="005B2BDD" w:rsidRPr="00A85E40" w:rsidRDefault="005B2BDD" w:rsidP="004E6374">
            <w:pPr>
              <w:keepNext/>
              <w:keepLines/>
              <w:suppressAutoHyphens w:val="0"/>
              <w:spacing w:before="40" w:after="40" w:line="220" w:lineRule="exact"/>
              <w:ind w:right="113"/>
              <w:jc w:val="right"/>
              <w:rPr>
                <w:sz w:val="18"/>
              </w:rPr>
            </w:pPr>
            <w:r w:rsidRPr="00A85E40">
              <w:rPr>
                <w:sz w:val="18"/>
              </w:rPr>
              <w:t>29</w:t>
            </w:r>
          </w:p>
        </w:tc>
        <w:tc>
          <w:tcPr>
            <w:tcW w:w="776" w:type="dxa"/>
            <w:shd w:val="clear" w:color="auto" w:fill="auto"/>
            <w:vAlign w:val="bottom"/>
          </w:tcPr>
          <w:p w14:paraId="2B3BE72B" w14:textId="0AB37C1C" w:rsidR="005B2BDD" w:rsidRPr="00A85E40" w:rsidRDefault="005B2BDD" w:rsidP="004E6374">
            <w:pPr>
              <w:keepNext/>
              <w:keepLines/>
              <w:suppressAutoHyphens w:val="0"/>
              <w:spacing w:before="40" w:after="40" w:line="220" w:lineRule="exact"/>
              <w:ind w:right="113"/>
              <w:jc w:val="right"/>
              <w:rPr>
                <w:sz w:val="18"/>
              </w:rPr>
            </w:pPr>
            <w:r w:rsidRPr="00A85E40">
              <w:rPr>
                <w:sz w:val="18"/>
              </w:rPr>
              <w:t>33</w:t>
            </w:r>
          </w:p>
        </w:tc>
      </w:tr>
      <w:tr w:rsidR="005B2BDD" w:rsidRPr="00A85E40" w14:paraId="1A47C750" w14:textId="77777777" w:rsidTr="003E18C7">
        <w:tc>
          <w:tcPr>
            <w:tcW w:w="1550" w:type="dxa"/>
            <w:vMerge/>
            <w:shd w:val="clear" w:color="auto" w:fill="auto"/>
          </w:tcPr>
          <w:p w14:paraId="4DF0D6ED" w14:textId="77777777" w:rsidR="005B2BDD" w:rsidRPr="00A85E40" w:rsidRDefault="005B2BDD" w:rsidP="003B2AFD">
            <w:pPr>
              <w:suppressAutoHyphens w:val="0"/>
              <w:spacing w:before="40" w:after="40" w:line="220" w:lineRule="exact"/>
              <w:ind w:right="113"/>
              <w:rPr>
                <w:sz w:val="18"/>
              </w:rPr>
            </w:pPr>
          </w:p>
        </w:tc>
        <w:tc>
          <w:tcPr>
            <w:tcW w:w="919" w:type="dxa"/>
            <w:shd w:val="clear" w:color="auto" w:fill="auto"/>
            <w:vAlign w:val="bottom"/>
          </w:tcPr>
          <w:p w14:paraId="2B721532" w14:textId="77777777" w:rsidR="005B2BDD" w:rsidRPr="00A85E40" w:rsidRDefault="005B2BDD" w:rsidP="00D522B6">
            <w:pPr>
              <w:suppressAutoHyphens w:val="0"/>
              <w:spacing w:before="40" w:after="40" w:line="220" w:lineRule="exact"/>
              <w:ind w:right="113"/>
              <w:rPr>
                <w:sz w:val="18"/>
              </w:rPr>
            </w:pPr>
            <w:r w:rsidRPr="00A85E40">
              <w:rPr>
                <w:sz w:val="18"/>
              </w:rPr>
              <w:t>Female</w:t>
            </w:r>
          </w:p>
        </w:tc>
        <w:tc>
          <w:tcPr>
            <w:tcW w:w="825" w:type="dxa"/>
            <w:shd w:val="clear" w:color="auto" w:fill="auto"/>
            <w:vAlign w:val="bottom"/>
          </w:tcPr>
          <w:p w14:paraId="52A3E37F" w14:textId="22ACF120" w:rsidR="005B2BDD" w:rsidRPr="00A85E40" w:rsidRDefault="005B2BDD" w:rsidP="003B2AFD">
            <w:pPr>
              <w:suppressAutoHyphens w:val="0"/>
              <w:spacing w:before="40" w:after="40" w:line="220" w:lineRule="exact"/>
              <w:ind w:right="113"/>
              <w:jc w:val="right"/>
              <w:rPr>
                <w:sz w:val="18"/>
              </w:rPr>
            </w:pPr>
            <w:r w:rsidRPr="00A85E40">
              <w:rPr>
                <w:sz w:val="18"/>
              </w:rPr>
              <w:t>28</w:t>
            </w:r>
          </w:p>
        </w:tc>
        <w:tc>
          <w:tcPr>
            <w:tcW w:w="825" w:type="dxa"/>
            <w:shd w:val="clear" w:color="auto" w:fill="auto"/>
            <w:vAlign w:val="bottom"/>
          </w:tcPr>
          <w:p w14:paraId="745B7226" w14:textId="5FAB1FE1" w:rsidR="005B2BDD" w:rsidRPr="00A85E40" w:rsidRDefault="005B2BDD" w:rsidP="003B2AFD">
            <w:pPr>
              <w:suppressAutoHyphens w:val="0"/>
              <w:spacing w:before="40" w:after="40" w:line="220" w:lineRule="exact"/>
              <w:ind w:right="113"/>
              <w:jc w:val="right"/>
              <w:rPr>
                <w:sz w:val="18"/>
              </w:rPr>
            </w:pPr>
            <w:r w:rsidRPr="00A85E40">
              <w:rPr>
                <w:sz w:val="18"/>
              </w:rPr>
              <w:t>29</w:t>
            </w:r>
          </w:p>
        </w:tc>
        <w:tc>
          <w:tcPr>
            <w:tcW w:w="825" w:type="dxa"/>
            <w:shd w:val="clear" w:color="auto" w:fill="auto"/>
            <w:vAlign w:val="bottom"/>
          </w:tcPr>
          <w:p w14:paraId="73371509" w14:textId="42F2F0FA" w:rsidR="005B2BDD" w:rsidRPr="00A85E40" w:rsidRDefault="005B2BDD" w:rsidP="003B2AFD">
            <w:pPr>
              <w:suppressAutoHyphens w:val="0"/>
              <w:spacing w:before="40" w:after="40" w:line="220" w:lineRule="exact"/>
              <w:ind w:right="113"/>
              <w:jc w:val="right"/>
              <w:rPr>
                <w:sz w:val="18"/>
              </w:rPr>
            </w:pPr>
            <w:r w:rsidRPr="00A85E40">
              <w:rPr>
                <w:sz w:val="18"/>
              </w:rPr>
              <w:t>37</w:t>
            </w:r>
          </w:p>
        </w:tc>
        <w:tc>
          <w:tcPr>
            <w:tcW w:w="825" w:type="dxa"/>
            <w:shd w:val="clear" w:color="auto" w:fill="auto"/>
            <w:vAlign w:val="bottom"/>
          </w:tcPr>
          <w:p w14:paraId="232EF694" w14:textId="6E197DA3" w:rsidR="005B2BDD" w:rsidRPr="00A85E40" w:rsidRDefault="005B2BDD" w:rsidP="003B2AFD">
            <w:pPr>
              <w:suppressAutoHyphens w:val="0"/>
              <w:spacing w:before="40" w:after="40" w:line="220" w:lineRule="exact"/>
              <w:ind w:right="113"/>
              <w:jc w:val="right"/>
              <w:rPr>
                <w:sz w:val="18"/>
              </w:rPr>
            </w:pPr>
            <w:r w:rsidRPr="00A85E40">
              <w:rPr>
                <w:sz w:val="18"/>
              </w:rPr>
              <w:t>33</w:t>
            </w:r>
          </w:p>
        </w:tc>
        <w:tc>
          <w:tcPr>
            <w:tcW w:w="825" w:type="dxa"/>
            <w:shd w:val="clear" w:color="auto" w:fill="auto"/>
            <w:vAlign w:val="bottom"/>
          </w:tcPr>
          <w:p w14:paraId="5BB64C6D" w14:textId="08BA4074" w:rsidR="005B2BDD" w:rsidRPr="00A85E40" w:rsidRDefault="005B2BDD" w:rsidP="003B2AFD">
            <w:pPr>
              <w:suppressAutoHyphens w:val="0"/>
              <w:spacing w:before="40" w:after="40" w:line="220" w:lineRule="exact"/>
              <w:ind w:right="113"/>
              <w:jc w:val="right"/>
              <w:rPr>
                <w:sz w:val="18"/>
              </w:rPr>
            </w:pPr>
            <w:r w:rsidRPr="00A85E40">
              <w:rPr>
                <w:sz w:val="18"/>
              </w:rPr>
              <w:t>32</w:t>
            </w:r>
          </w:p>
        </w:tc>
        <w:tc>
          <w:tcPr>
            <w:tcW w:w="776" w:type="dxa"/>
            <w:shd w:val="clear" w:color="auto" w:fill="auto"/>
            <w:vAlign w:val="bottom"/>
          </w:tcPr>
          <w:p w14:paraId="7B9EE86E" w14:textId="0924EF22" w:rsidR="005B2BDD" w:rsidRPr="00A85E40" w:rsidRDefault="005B2BDD" w:rsidP="003B2AFD">
            <w:pPr>
              <w:suppressAutoHyphens w:val="0"/>
              <w:spacing w:before="40" w:after="40" w:line="220" w:lineRule="exact"/>
              <w:ind w:right="113"/>
              <w:jc w:val="right"/>
              <w:rPr>
                <w:sz w:val="18"/>
              </w:rPr>
            </w:pPr>
            <w:r w:rsidRPr="00A85E40">
              <w:rPr>
                <w:sz w:val="18"/>
              </w:rPr>
              <w:t>49</w:t>
            </w:r>
          </w:p>
        </w:tc>
      </w:tr>
    </w:tbl>
    <w:p w14:paraId="3F481F3D" w14:textId="77777777" w:rsidR="009511E4" w:rsidRPr="0058058A" w:rsidRDefault="009511E4" w:rsidP="009511E4">
      <w:pPr>
        <w:pStyle w:val="H23G"/>
      </w:pPr>
      <w:r w:rsidRPr="0058058A">
        <w:rPr>
          <w:rFonts w:eastAsiaTheme="minorHAnsi"/>
        </w:rPr>
        <w:lastRenderedPageBreak/>
        <w:tab/>
        <w:t>6.</w:t>
      </w:r>
      <w:r w:rsidRPr="0058058A">
        <w:rPr>
          <w:rFonts w:eastAsiaTheme="minorHAnsi"/>
        </w:rPr>
        <w:tab/>
      </w:r>
      <w:r w:rsidRPr="0058058A">
        <w:t>Education and training</w:t>
      </w:r>
    </w:p>
    <w:p w14:paraId="4CE32A38" w14:textId="5AFB2DDC" w:rsidR="009511E4" w:rsidRPr="00D522B6" w:rsidRDefault="009511E4" w:rsidP="000E670D">
      <w:pPr>
        <w:pStyle w:val="SingleTxtG"/>
        <w:keepNext/>
        <w:keepLines/>
        <w:rPr>
          <w:b/>
          <w:i/>
          <w:iCs/>
        </w:rPr>
      </w:pPr>
      <w:r w:rsidRPr="00D522B6">
        <w:rPr>
          <w:i/>
          <w:iCs/>
        </w:rPr>
        <w:t>The figure below gives an overview the structure of the Icelandic education system.</w:t>
      </w:r>
    </w:p>
    <w:p w14:paraId="06A1D71E" w14:textId="77777777" w:rsidR="009511E4" w:rsidRPr="00D235CB" w:rsidRDefault="009511E4" w:rsidP="009511E4">
      <w:pPr>
        <w:spacing w:line="276" w:lineRule="auto"/>
        <w:ind w:left="567"/>
        <w:jc w:val="center"/>
        <w:rPr>
          <w:b/>
        </w:rPr>
      </w:pPr>
      <w:r w:rsidRPr="00D235CB">
        <w:rPr>
          <w:b/>
          <w:noProof/>
          <w:lang w:eastAsia="en-GB"/>
        </w:rPr>
        <w:drawing>
          <wp:inline distT="0" distB="0" distL="0" distR="0" wp14:anchorId="03E6A30F" wp14:editId="420A16AB">
            <wp:extent cx="5090614" cy="251155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6_diagram_IS - Copy (1).png"/>
                    <pic:cNvPicPr/>
                  </pic:nvPicPr>
                  <pic:blipFill>
                    <a:blip r:embed="rId9">
                      <a:extLst>
                        <a:ext uri="{28A0092B-C50C-407E-A947-70E740481C1C}">
                          <a14:useLocalDpi xmlns:a14="http://schemas.microsoft.com/office/drawing/2010/main" val="0"/>
                        </a:ext>
                      </a:extLst>
                    </a:blip>
                    <a:stretch>
                      <a:fillRect/>
                    </a:stretch>
                  </pic:blipFill>
                  <pic:spPr>
                    <a:xfrm>
                      <a:off x="0" y="0"/>
                      <a:ext cx="5163871" cy="2547692"/>
                    </a:xfrm>
                    <a:prstGeom prst="rect">
                      <a:avLst/>
                    </a:prstGeom>
                  </pic:spPr>
                </pic:pic>
              </a:graphicData>
            </a:graphic>
          </wp:inline>
        </w:drawing>
      </w:r>
    </w:p>
    <w:p w14:paraId="09C642F6" w14:textId="77777777" w:rsidR="009511E4" w:rsidRPr="007110FA" w:rsidRDefault="009511E4" w:rsidP="00D522B6">
      <w:pPr>
        <w:pStyle w:val="SingleTxtG"/>
        <w:spacing w:before="240"/>
      </w:pPr>
      <w:r w:rsidRPr="007110FA">
        <w:t>16.</w:t>
      </w:r>
      <w:r w:rsidRPr="007110FA">
        <w:tab/>
        <w:t>Compulsory education is organised in a single structure system, i.e. primary and lower secondary education form part of the same school level, and generally take place in the same school. Education in Iceland has traditionally been organised within the public sector, and there are few private institutions within the school systems. All private schools receive public funding. The proportion of the population attaining tertiary education has increased in recent years, and in 2018 a record number applied for university admissions.</w:t>
      </w:r>
    </w:p>
    <w:p w14:paraId="16039F87" w14:textId="21F8A553" w:rsidR="009511E4" w:rsidRPr="007110FA" w:rsidRDefault="009511E4" w:rsidP="008742BB">
      <w:pPr>
        <w:pStyle w:val="H4G"/>
      </w:pPr>
      <w:r w:rsidRPr="007110FA">
        <w:tab/>
      </w:r>
      <w:r w:rsidRPr="007110FA">
        <w:tab/>
        <w:t xml:space="preserve">Highest completed </w:t>
      </w:r>
      <w:r w:rsidRPr="00AE0FEF">
        <w:t>education</w:t>
      </w:r>
      <w:r w:rsidRPr="007110FA">
        <w:t xml:space="preserve"> in the population 16</w:t>
      </w:r>
      <w:r w:rsidR="00AE0FEF">
        <w:t>–</w:t>
      </w:r>
      <w:r w:rsidRPr="007110FA">
        <w:t>74 years old</w:t>
      </w:r>
      <w:r w:rsidR="008742B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260"/>
        <w:gridCol w:w="680"/>
        <w:gridCol w:w="680"/>
        <w:gridCol w:w="680"/>
        <w:gridCol w:w="680"/>
        <w:gridCol w:w="681"/>
      </w:tblGrid>
      <w:tr w:rsidR="009511E4" w:rsidRPr="00AE0FEF" w14:paraId="74AB1677" w14:textId="77777777" w:rsidTr="00330DE2">
        <w:trPr>
          <w:tblHeader/>
        </w:trPr>
        <w:tc>
          <w:tcPr>
            <w:tcW w:w="709" w:type="dxa"/>
            <w:tcBorders>
              <w:top w:val="single" w:sz="4" w:space="0" w:color="auto"/>
              <w:bottom w:val="single" w:sz="12" w:space="0" w:color="auto"/>
            </w:tcBorders>
            <w:shd w:val="clear" w:color="auto" w:fill="auto"/>
            <w:noWrap/>
            <w:vAlign w:val="bottom"/>
            <w:hideMark/>
          </w:tcPr>
          <w:p w14:paraId="240BAE73" w14:textId="77777777" w:rsidR="009511E4" w:rsidRPr="00AE0FEF" w:rsidRDefault="009511E4" w:rsidP="00AE0FEF">
            <w:pPr>
              <w:suppressAutoHyphens w:val="0"/>
              <w:spacing w:before="80" w:after="80" w:line="200" w:lineRule="exact"/>
              <w:ind w:right="113"/>
              <w:rPr>
                <w:i/>
                <w:sz w:val="16"/>
                <w:szCs w:val="24"/>
                <w:lang w:eastAsia="is-IS"/>
              </w:rPr>
            </w:pPr>
          </w:p>
        </w:tc>
        <w:tc>
          <w:tcPr>
            <w:tcW w:w="3260" w:type="dxa"/>
            <w:tcBorders>
              <w:top w:val="single" w:sz="4" w:space="0" w:color="auto"/>
              <w:bottom w:val="single" w:sz="12" w:space="0" w:color="auto"/>
            </w:tcBorders>
            <w:shd w:val="clear" w:color="auto" w:fill="auto"/>
            <w:noWrap/>
            <w:vAlign w:val="bottom"/>
            <w:hideMark/>
          </w:tcPr>
          <w:p w14:paraId="6F30324A" w14:textId="77777777" w:rsidR="009511E4" w:rsidRPr="00AE0FEF" w:rsidRDefault="009511E4" w:rsidP="00F333A0">
            <w:pPr>
              <w:suppressAutoHyphens w:val="0"/>
              <w:spacing w:before="80" w:after="80" w:line="200" w:lineRule="exact"/>
              <w:ind w:right="113"/>
              <w:rPr>
                <w:i/>
                <w:sz w:val="16"/>
                <w:lang w:eastAsia="is-IS"/>
              </w:rPr>
            </w:pPr>
          </w:p>
        </w:tc>
        <w:tc>
          <w:tcPr>
            <w:tcW w:w="680" w:type="dxa"/>
            <w:tcBorders>
              <w:top w:val="single" w:sz="4" w:space="0" w:color="auto"/>
              <w:bottom w:val="single" w:sz="12" w:space="0" w:color="auto"/>
            </w:tcBorders>
            <w:shd w:val="clear" w:color="auto" w:fill="auto"/>
            <w:noWrap/>
            <w:vAlign w:val="bottom"/>
            <w:hideMark/>
          </w:tcPr>
          <w:p w14:paraId="270629C9" w14:textId="77777777" w:rsidR="009511E4" w:rsidRPr="00AE0FEF" w:rsidRDefault="009511E4" w:rsidP="00AE0FEF">
            <w:pPr>
              <w:suppressAutoHyphens w:val="0"/>
              <w:spacing w:before="80" w:after="80" w:line="200" w:lineRule="exact"/>
              <w:ind w:right="113"/>
              <w:jc w:val="right"/>
              <w:rPr>
                <w:bCs/>
                <w:i/>
                <w:sz w:val="16"/>
                <w:lang w:eastAsia="is-IS"/>
              </w:rPr>
            </w:pPr>
            <w:r w:rsidRPr="00AE0FEF">
              <w:rPr>
                <w:bCs/>
                <w:i/>
                <w:sz w:val="16"/>
                <w:lang w:eastAsia="is-IS"/>
              </w:rPr>
              <w:t>2013</w:t>
            </w:r>
          </w:p>
        </w:tc>
        <w:tc>
          <w:tcPr>
            <w:tcW w:w="680" w:type="dxa"/>
            <w:tcBorders>
              <w:top w:val="single" w:sz="4" w:space="0" w:color="auto"/>
              <w:bottom w:val="single" w:sz="12" w:space="0" w:color="auto"/>
            </w:tcBorders>
            <w:shd w:val="clear" w:color="auto" w:fill="auto"/>
            <w:noWrap/>
            <w:vAlign w:val="bottom"/>
            <w:hideMark/>
          </w:tcPr>
          <w:p w14:paraId="327DC2E3" w14:textId="77777777" w:rsidR="009511E4" w:rsidRPr="00AE0FEF" w:rsidRDefault="009511E4" w:rsidP="00AE0FEF">
            <w:pPr>
              <w:suppressAutoHyphens w:val="0"/>
              <w:spacing w:before="80" w:after="80" w:line="200" w:lineRule="exact"/>
              <w:ind w:right="113"/>
              <w:jc w:val="right"/>
              <w:rPr>
                <w:bCs/>
                <w:i/>
                <w:sz w:val="16"/>
                <w:lang w:eastAsia="is-IS"/>
              </w:rPr>
            </w:pPr>
            <w:r w:rsidRPr="00AE0FEF">
              <w:rPr>
                <w:bCs/>
                <w:i/>
                <w:sz w:val="16"/>
                <w:lang w:eastAsia="is-IS"/>
              </w:rPr>
              <w:t>2014</w:t>
            </w:r>
          </w:p>
        </w:tc>
        <w:tc>
          <w:tcPr>
            <w:tcW w:w="680" w:type="dxa"/>
            <w:tcBorders>
              <w:top w:val="single" w:sz="4" w:space="0" w:color="auto"/>
              <w:bottom w:val="single" w:sz="12" w:space="0" w:color="auto"/>
            </w:tcBorders>
            <w:shd w:val="clear" w:color="auto" w:fill="auto"/>
            <w:noWrap/>
            <w:vAlign w:val="bottom"/>
            <w:hideMark/>
          </w:tcPr>
          <w:p w14:paraId="1DAA4127" w14:textId="77777777" w:rsidR="009511E4" w:rsidRPr="00AE0FEF" w:rsidRDefault="009511E4" w:rsidP="00AE0FEF">
            <w:pPr>
              <w:suppressAutoHyphens w:val="0"/>
              <w:spacing w:before="80" w:after="80" w:line="200" w:lineRule="exact"/>
              <w:ind w:right="113"/>
              <w:jc w:val="right"/>
              <w:rPr>
                <w:bCs/>
                <w:i/>
                <w:sz w:val="16"/>
                <w:lang w:eastAsia="is-IS"/>
              </w:rPr>
            </w:pPr>
            <w:r w:rsidRPr="00AE0FEF">
              <w:rPr>
                <w:bCs/>
                <w:i/>
                <w:sz w:val="16"/>
                <w:lang w:eastAsia="is-IS"/>
              </w:rPr>
              <w:t>2015</w:t>
            </w:r>
          </w:p>
        </w:tc>
        <w:tc>
          <w:tcPr>
            <w:tcW w:w="680" w:type="dxa"/>
            <w:tcBorders>
              <w:top w:val="single" w:sz="4" w:space="0" w:color="auto"/>
              <w:bottom w:val="single" w:sz="12" w:space="0" w:color="auto"/>
            </w:tcBorders>
            <w:shd w:val="clear" w:color="auto" w:fill="auto"/>
            <w:noWrap/>
            <w:vAlign w:val="bottom"/>
            <w:hideMark/>
          </w:tcPr>
          <w:p w14:paraId="279241F9" w14:textId="77777777" w:rsidR="009511E4" w:rsidRPr="00AE0FEF" w:rsidRDefault="009511E4" w:rsidP="00AE0FEF">
            <w:pPr>
              <w:suppressAutoHyphens w:val="0"/>
              <w:spacing w:before="80" w:after="80" w:line="200" w:lineRule="exact"/>
              <w:ind w:right="113"/>
              <w:jc w:val="right"/>
              <w:rPr>
                <w:bCs/>
                <w:i/>
                <w:sz w:val="16"/>
                <w:lang w:eastAsia="is-IS"/>
              </w:rPr>
            </w:pPr>
            <w:r w:rsidRPr="00AE0FEF">
              <w:rPr>
                <w:bCs/>
                <w:i/>
                <w:sz w:val="16"/>
                <w:lang w:eastAsia="is-IS"/>
              </w:rPr>
              <w:t>2016</w:t>
            </w:r>
          </w:p>
        </w:tc>
        <w:tc>
          <w:tcPr>
            <w:tcW w:w="681" w:type="dxa"/>
            <w:tcBorders>
              <w:top w:val="single" w:sz="4" w:space="0" w:color="auto"/>
              <w:bottom w:val="single" w:sz="12" w:space="0" w:color="auto"/>
            </w:tcBorders>
            <w:shd w:val="clear" w:color="auto" w:fill="auto"/>
            <w:noWrap/>
            <w:vAlign w:val="bottom"/>
            <w:hideMark/>
          </w:tcPr>
          <w:p w14:paraId="30F9A7E7" w14:textId="77777777" w:rsidR="009511E4" w:rsidRPr="00AE0FEF" w:rsidRDefault="009511E4" w:rsidP="00AE0FEF">
            <w:pPr>
              <w:suppressAutoHyphens w:val="0"/>
              <w:spacing w:before="80" w:after="80" w:line="200" w:lineRule="exact"/>
              <w:ind w:right="113"/>
              <w:jc w:val="right"/>
              <w:rPr>
                <w:bCs/>
                <w:i/>
                <w:sz w:val="16"/>
                <w:lang w:eastAsia="is-IS"/>
              </w:rPr>
            </w:pPr>
            <w:r w:rsidRPr="00AE0FEF">
              <w:rPr>
                <w:bCs/>
                <w:i/>
                <w:sz w:val="16"/>
                <w:lang w:eastAsia="is-IS"/>
              </w:rPr>
              <w:t>2017</w:t>
            </w:r>
          </w:p>
        </w:tc>
      </w:tr>
      <w:tr w:rsidR="009511E4" w:rsidRPr="00AE0FEF" w14:paraId="2463EA2D" w14:textId="77777777" w:rsidTr="00330DE2">
        <w:tc>
          <w:tcPr>
            <w:tcW w:w="709" w:type="dxa"/>
            <w:tcBorders>
              <w:top w:val="single" w:sz="12" w:space="0" w:color="auto"/>
            </w:tcBorders>
            <w:shd w:val="clear" w:color="auto" w:fill="auto"/>
            <w:noWrap/>
            <w:hideMark/>
          </w:tcPr>
          <w:p w14:paraId="6289D35B" w14:textId="77777777" w:rsidR="009511E4" w:rsidRPr="00AE0FEF" w:rsidRDefault="009511E4" w:rsidP="00AE0FEF">
            <w:pPr>
              <w:suppressAutoHyphens w:val="0"/>
              <w:spacing w:before="40" w:after="40" w:line="220" w:lineRule="exact"/>
              <w:ind w:right="113"/>
              <w:rPr>
                <w:b/>
                <w:bCs/>
                <w:sz w:val="18"/>
                <w:lang w:eastAsia="is-IS"/>
              </w:rPr>
            </w:pPr>
            <w:r w:rsidRPr="00AE0FEF">
              <w:rPr>
                <w:b/>
                <w:bCs/>
                <w:sz w:val="18"/>
                <w:lang w:eastAsia="is-IS"/>
              </w:rPr>
              <w:t>Male</w:t>
            </w:r>
          </w:p>
        </w:tc>
        <w:tc>
          <w:tcPr>
            <w:tcW w:w="3260" w:type="dxa"/>
            <w:tcBorders>
              <w:top w:val="single" w:sz="12" w:space="0" w:color="auto"/>
            </w:tcBorders>
            <w:shd w:val="clear" w:color="auto" w:fill="auto"/>
            <w:noWrap/>
            <w:vAlign w:val="bottom"/>
            <w:hideMark/>
          </w:tcPr>
          <w:p w14:paraId="5C7E3B46" w14:textId="77777777" w:rsidR="009511E4" w:rsidRPr="00AE0FEF" w:rsidRDefault="009511E4" w:rsidP="00F333A0">
            <w:pPr>
              <w:suppressAutoHyphens w:val="0"/>
              <w:spacing w:before="40" w:after="40" w:line="220" w:lineRule="exact"/>
              <w:ind w:right="113"/>
              <w:rPr>
                <w:b/>
                <w:bCs/>
                <w:sz w:val="18"/>
                <w:lang w:eastAsia="is-IS"/>
              </w:rPr>
            </w:pPr>
          </w:p>
        </w:tc>
        <w:tc>
          <w:tcPr>
            <w:tcW w:w="680" w:type="dxa"/>
            <w:tcBorders>
              <w:top w:val="single" w:sz="12" w:space="0" w:color="auto"/>
            </w:tcBorders>
            <w:shd w:val="clear" w:color="auto" w:fill="auto"/>
            <w:noWrap/>
            <w:vAlign w:val="bottom"/>
            <w:hideMark/>
          </w:tcPr>
          <w:p w14:paraId="71B4D7E0"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tcBorders>
              <w:top w:val="single" w:sz="12" w:space="0" w:color="auto"/>
            </w:tcBorders>
            <w:shd w:val="clear" w:color="auto" w:fill="auto"/>
            <w:noWrap/>
            <w:vAlign w:val="bottom"/>
            <w:hideMark/>
          </w:tcPr>
          <w:p w14:paraId="41CA9859"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tcBorders>
              <w:top w:val="single" w:sz="12" w:space="0" w:color="auto"/>
            </w:tcBorders>
            <w:shd w:val="clear" w:color="auto" w:fill="auto"/>
            <w:noWrap/>
            <w:vAlign w:val="bottom"/>
            <w:hideMark/>
          </w:tcPr>
          <w:p w14:paraId="14435E6F"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tcBorders>
              <w:top w:val="single" w:sz="12" w:space="0" w:color="auto"/>
            </w:tcBorders>
            <w:shd w:val="clear" w:color="auto" w:fill="auto"/>
            <w:noWrap/>
            <w:vAlign w:val="bottom"/>
            <w:hideMark/>
          </w:tcPr>
          <w:p w14:paraId="778A8277" w14:textId="77777777" w:rsidR="009511E4" w:rsidRPr="00AE0FEF" w:rsidRDefault="009511E4" w:rsidP="00AE0FEF">
            <w:pPr>
              <w:suppressAutoHyphens w:val="0"/>
              <w:spacing w:before="40" w:after="40" w:line="220" w:lineRule="exact"/>
              <w:ind w:right="113"/>
              <w:jc w:val="right"/>
              <w:rPr>
                <w:sz w:val="18"/>
                <w:lang w:eastAsia="is-IS"/>
              </w:rPr>
            </w:pPr>
          </w:p>
        </w:tc>
        <w:tc>
          <w:tcPr>
            <w:tcW w:w="681" w:type="dxa"/>
            <w:tcBorders>
              <w:top w:val="single" w:sz="12" w:space="0" w:color="auto"/>
            </w:tcBorders>
            <w:shd w:val="clear" w:color="auto" w:fill="auto"/>
            <w:noWrap/>
            <w:vAlign w:val="bottom"/>
            <w:hideMark/>
          </w:tcPr>
          <w:p w14:paraId="17BC0DA3" w14:textId="77777777" w:rsidR="009511E4" w:rsidRPr="00AE0FEF" w:rsidRDefault="009511E4" w:rsidP="00AE0FEF">
            <w:pPr>
              <w:suppressAutoHyphens w:val="0"/>
              <w:spacing w:before="40" w:after="40" w:line="220" w:lineRule="exact"/>
              <w:ind w:right="113"/>
              <w:jc w:val="right"/>
              <w:rPr>
                <w:sz w:val="18"/>
                <w:lang w:eastAsia="is-IS"/>
              </w:rPr>
            </w:pPr>
          </w:p>
        </w:tc>
      </w:tr>
      <w:tr w:rsidR="009511E4" w:rsidRPr="00AE0FEF" w14:paraId="1DE28BBB" w14:textId="77777777" w:rsidTr="00330DE2">
        <w:tc>
          <w:tcPr>
            <w:tcW w:w="709" w:type="dxa"/>
            <w:shd w:val="clear" w:color="auto" w:fill="auto"/>
            <w:noWrap/>
            <w:hideMark/>
          </w:tcPr>
          <w:p w14:paraId="281B9086" w14:textId="77777777" w:rsidR="009511E4" w:rsidRPr="00AE0FEF" w:rsidRDefault="009511E4" w:rsidP="00AE0FEF">
            <w:pPr>
              <w:suppressAutoHyphens w:val="0"/>
              <w:spacing w:before="40" w:after="40" w:line="220" w:lineRule="exact"/>
              <w:ind w:right="113"/>
              <w:rPr>
                <w:sz w:val="18"/>
                <w:lang w:eastAsia="is-IS"/>
              </w:rPr>
            </w:pPr>
          </w:p>
        </w:tc>
        <w:tc>
          <w:tcPr>
            <w:tcW w:w="3260" w:type="dxa"/>
            <w:shd w:val="clear" w:color="auto" w:fill="auto"/>
            <w:noWrap/>
            <w:vAlign w:val="bottom"/>
            <w:hideMark/>
          </w:tcPr>
          <w:p w14:paraId="448425CB" w14:textId="77777777" w:rsidR="009511E4" w:rsidRPr="00AE0FEF" w:rsidRDefault="009511E4" w:rsidP="00F333A0">
            <w:pPr>
              <w:suppressAutoHyphens w:val="0"/>
              <w:spacing w:before="40" w:after="40" w:line="220" w:lineRule="exact"/>
              <w:ind w:right="113"/>
              <w:rPr>
                <w:sz w:val="18"/>
                <w:lang w:eastAsia="is-IS"/>
              </w:rPr>
            </w:pPr>
            <w:r w:rsidRPr="00AE0FEF">
              <w:rPr>
                <w:sz w:val="18"/>
                <w:lang w:eastAsia="is-IS"/>
              </w:rPr>
              <w:t>Single structure education – ISCED 1, 2</w:t>
            </w:r>
          </w:p>
        </w:tc>
        <w:tc>
          <w:tcPr>
            <w:tcW w:w="680" w:type="dxa"/>
            <w:shd w:val="clear" w:color="auto" w:fill="auto"/>
            <w:noWrap/>
            <w:vAlign w:val="bottom"/>
            <w:hideMark/>
          </w:tcPr>
          <w:p w14:paraId="1CAAB0AB" w14:textId="64109014" w:rsidR="009511E4" w:rsidRPr="00AE0FEF" w:rsidRDefault="009511E4" w:rsidP="00AE0FEF">
            <w:pPr>
              <w:suppressAutoHyphens w:val="0"/>
              <w:spacing w:before="40" w:after="40" w:line="220" w:lineRule="exact"/>
              <w:ind w:right="113"/>
              <w:jc w:val="right"/>
              <w:rPr>
                <w:sz w:val="18"/>
                <w:lang w:eastAsia="is-IS"/>
              </w:rPr>
            </w:pPr>
            <w:r w:rsidRPr="00AE0FEF">
              <w:rPr>
                <w:sz w:val="18"/>
              </w:rPr>
              <w:t>34</w:t>
            </w:r>
            <w:r w:rsidR="00AE0FEF">
              <w:rPr>
                <w:sz w:val="18"/>
              </w:rPr>
              <w:t>.</w:t>
            </w:r>
            <w:r w:rsidRPr="00AE0FEF">
              <w:rPr>
                <w:sz w:val="18"/>
              </w:rPr>
              <w:t>4</w:t>
            </w:r>
          </w:p>
        </w:tc>
        <w:tc>
          <w:tcPr>
            <w:tcW w:w="680" w:type="dxa"/>
            <w:shd w:val="clear" w:color="auto" w:fill="auto"/>
            <w:noWrap/>
            <w:vAlign w:val="bottom"/>
            <w:hideMark/>
          </w:tcPr>
          <w:p w14:paraId="5B485461" w14:textId="08B81BB0" w:rsidR="009511E4" w:rsidRPr="00AE0FEF" w:rsidRDefault="009511E4" w:rsidP="00AE0FEF">
            <w:pPr>
              <w:suppressAutoHyphens w:val="0"/>
              <w:spacing w:before="40" w:after="40" w:line="220" w:lineRule="exact"/>
              <w:ind w:right="113"/>
              <w:jc w:val="right"/>
              <w:rPr>
                <w:sz w:val="18"/>
                <w:lang w:eastAsia="is-IS"/>
              </w:rPr>
            </w:pPr>
            <w:r w:rsidRPr="00AE0FEF">
              <w:rPr>
                <w:sz w:val="18"/>
              </w:rPr>
              <w:t>34</w:t>
            </w:r>
            <w:r w:rsidR="00AE0FEF">
              <w:rPr>
                <w:sz w:val="18"/>
              </w:rPr>
              <w:t>.</w:t>
            </w:r>
            <w:r w:rsidRPr="00AE0FEF">
              <w:rPr>
                <w:sz w:val="18"/>
              </w:rPr>
              <w:t>3</w:t>
            </w:r>
          </w:p>
        </w:tc>
        <w:tc>
          <w:tcPr>
            <w:tcW w:w="680" w:type="dxa"/>
            <w:shd w:val="clear" w:color="auto" w:fill="auto"/>
            <w:noWrap/>
            <w:vAlign w:val="bottom"/>
            <w:hideMark/>
          </w:tcPr>
          <w:p w14:paraId="00D9F94A" w14:textId="2D3E1DF5" w:rsidR="009511E4" w:rsidRPr="00AE0FEF" w:rsidRDefault="009511E4" w:rsidP="00AE0FEF">
            <w:pPr>
              <w:suppressAutoHyphens w:val="0"/>
              <w:spacing w:before="40" w:after="40" w:line="220" w:lineRule="exact"/>
              <w:ind w:right="113"/>
              <w:jc w:val="right"/>
              <w:rPr>
                <w:sz w:val="18"/>
                <w:lang w:eastAsia="is-IS"/>
              </w:rPr>
            </w:pPr>
            <w:r w:rsidRPr="00AE0FEF">
              <w:rPr>
                <w:sz w:val="18"/>
              </w:rPr>
              <w:t>33</w:t>
            </w:r>
            <w:r w:rsidR="00AE0FEF">
              <w:rPr>
                <w:sz w:val="18"/>
              </w:rPr>
              <w:t>.</w:t>
            </w:r>
            <w:r w:rsidRPr="00AE0FEF">
              <w:rPr>
                <w:sz w:val="18"/>
              </w:rPr>
              <w:t>5</w:t>
            </w:r>
          </w:p>
        </w:tc>
        <w:tc>
          <w:tcPr>
            <w:tcW w:w="680" w:type="dxa"/>
            <w:shd w:val="clear" w:color="auto" w:fill="auto"/>
            <w:noWrap/>
            <w:vAlign w:val="bottom"/>
            <w:hideMark/>
          </w:tcPr>
          <w:p w14:paraId="453D3C83" w14:textId="5C463EEE" w:rsidR="009511E4" w:rsidRPr="00AE0FEF" w:rsidRDefault="009511E4" w:rsidP="00AE0FEF">
            <w:pPr>
              <w:suppressAutoHyphens w:val="0"/>
              <w:spacing w:before="40" w:after="40" w:line="220" w:lineRule="exact"/>
              <w:ind w:right="113"/>
              <w:jc w:val="right"/>
              <w:rPr>
                <w:sz w:val="18"/>
                <w:lang w:eastAsia="is-IS"/>
              </w:rPr>
            </w:pPr>
            <w:r w:rsidRPr="00AE0FEF">
              <w:rPr>
                <w:sz w:val="18"/>
              </w:rPr>
              <w:t>29</w:t>
            </w:r>
            <w:r w:rsidR="00AE0FEF">
              <w:rPr>
                <w:sz w:val="18"/>
              </w:rPr>
              <w:t>.</w:t>
            </w:r>
            <w:r w:rsidRPr="00AE0FEF">
              <w:rPr>
                <w:sz w:val="18"/>
              </w:rPr>
              <w:t>9</w:t>
            </w:r>
          </w:p>
        </w:tc>
        <w:tc>
          <w:tcPr>
            <w:tcW w:w="681" w:type="dxa"/>
            <w:shd w:val="clear" w:color="auto" w:fill="auto"/>
            <w:noWrap/>
            <w:vAlign w:val="bottom"/>
            <w:hideMark/>
          </w:tcPr>
          <w:p w14:paraId="59474302" w14:textId="4505868D" w:rsidR="009511E4" w:rsidRPr="00AE0FEF" w:rsidRDefault="009511E4" w:rsidP="00AE0FEF">
            <w:pPr>
              <w:suppressAutoHyphens w:val="0"/>
              <w:spacing w:before="40" w:after="40" w:line="220" w:lineRule="exact"/>
              <w:ind w:right="113"/>
              <w:jc w:val="right"/>
              <w:rPr>
                <w:sz w:val="18"/>
                <w:lang w:eastAsia="is-IS"/>
              </w:rPr>
            </w:pPr>
            <w:r w:rsidRPr="00AE0FEF">
              <w:rPr>
                <w:sz w:val="18"/>
              </w:rPr>
              <w:t>30</w:t>
            </w:r>
            <w:r w:rsidR="00AE0FEF">
              <w:rPr>
                <w:sz w:val="18"/>
              </w:rPr>
              <w:t>.</w:t>
            </w:r>
            <w:r w:rsidRPr="00AE0FEF">
              <w:rPr>
                <w:sz w:val="18"/>
              </w:rPr>
              <w:t>5</w:t>
            </w:r>
          </w:p>
        </w:tc>
      </w:tr>
      <w:tr w:rsidR="009511E4" w:rsidRPr="00AE0FEF" w14:paraId="0D1073A6" w14:textId="77777777" w:rsidTr="00330DE2">
        <w:tc>
          <w:tcPr>
            <w:tcW w:w="709" w:type="dxa"/>
            <w:shd w:val="clear" w:color="auto" w:fill="auto"/>
            <w:noWrap/>
            <w:hideMark/>
          </w:tcPr>
          <w:p w14:paraId="17173CE8" w14:textId="77777777" w:rsidR="009511E4" w:rsidRPr="00AE0FEF" w:rsidRDefault="009511E4" w:rsidP="00AE0FEF">
            <w:pPr>
              <w:suppressAutoHyphens w:val="0"/>
              <w:spacing w:before="40" w:after="40" w:line="220" w:lineRule="exact"/>
              <w:ind w:right="113"/>
              <w:rPr>
                <w:sz w:val="18"/>
                <w:lang w:eastAsia="is-IS"/>
              </w:rPr>
            </w:pPr>
          </w:p>
        </w:tc>
        <w:tc>
          <w:tcPr>
            <w:tcW w:w="3260" w:type="dxa"/>
            <w:shd w:val="clear" w:color="auto" w:fill="auto"/>
            <w:noWrap/>
            <w:vAlign w:val="bottom"/>
            <w:hideMark/>
          </w:tcPr>
          <w:p w14:paraId="71885E0E" w14:textId="77777777" w:rsidR="009511E4" w:rsidRPr="00AE0FEF" w:rsidRDefault="009511E4" w:rsidP="00F333A0">
            <w:pPr>
              <w:suppressAutoHyphens w:val="0"/>
              <w:spacing w:before="40" w:after="40" w:line="220" w:lineRule="exact"/>
              <w:ind w:right="113"/>
              <w:rPr>
                <w:sz w:val="18"/>
                <w:lang w:eastAsia="is-IS"/>
              </w:rPr>
            </w:pPr>
            <w:r w:rsidRPr="00AE0FEF">
              <w:rPr>
                <w:sz w:val="18"/>
                <w:lang w:eastAsia="is-IS"/>
              </w:rPr>
              <w:t>Secondary general education – ISCED 3, 4</w:t>
            </w:r>
          </w:p>
        </w:tc>
        <w:tc>
          <w:tcPr>
            <w:tcW w:w="680" w:type="dxa"/>
            <w:shd w:val="clear" w:color="auto" w:fill="auto"/>
            <w:noWrap/>
            <w:vAlign w:val="bottom"/>
            <w:hideMark/>
          </w:tcPr>
          <w:p w14:paraId="178D2DC2" w14:textId="423B0D7C" w:rsidR="009511E4" w:rsidRPr="00AE0FEF" w:rsidRDefault="009511E4" w:rsidP="00AE0FEF">
            <w:pPr>
              <w:suppressAutoHyphens w:val="0"/>
              <w:spacing w:before="40" w:after="40" w:line="220" w:lineRule="exact"/>
              <w:ind w:right="113"/>
              <w:jc w:val="right"/>
              <w:rPr>
                <w:sz w:val="18"/>
                <w:lang w:eastAsia="is-IS"/>
              </w:rPr>
            </w:pPr>
            <w:r w:rsidRPr="00AE0FEF">
              <w:rPr>
                <w:sz w:val="18"/>
              </w:rPr>
              <w:t>41</w:t>
            </w:r>
            <w:r w:rsidR="00AE0FEF">
              <w:rPr>
                <w:sz w:val="18"/>
              </w:rPr>
              <w:t>.</w:t>
            </w:r>
            <w:r w:rsidRPr="00AE0FEF">
              <w:rPr>
                <w:sz w:val="18"/>
              </w:rPr>
              <w:t>7</w:t>
            </w:r>
          </w:p>
        </w:tc>
        <w:tc>
          <w:tcPr>
            <w:tcW w:w="680" w:type="dxa"/>
            <w:shd w:val="clear" w:color="auto" w:fill="auto"/>
            <w:noWrap/>
            <w:vAlign w:val="bottom"/>
            <w:hideMark/>
          </w:tcPr>
          <w:p w14:paraId="1E2129E5" w14:textId="692C6E11" w:rsidR="009511E4" w:rsidRPr="00AE0FEF" w:rsidRDefault="009511E4" w:rsidP="00AE0FEF">
            <w:pPr>
              <w:suppressAutoHyphens w:val="0"/>
              <w:spacing w:before="40" w:after="40" w:line="220" w:lineRule="exact"/>
              <w:ind w:right="113"/>
              <w:jc w:val="right"/>
              <w:rPr>
                <w:sz w:val="18"/>
                <w:lang w:eastAsia="is-IS"/>
              </w:rPr>
            </w:pPr>
            <w:r w:rsidRPr="00AE0FEF">
              <w:rPr>
                <w:sz w:val="18"/>
              </w:rPr>
              <w:t>41</w:t>
            </w:r>
            <w:r w:rsidR="00AE0FEF">
              <w:rPr>
                <w:sz w:val="18"/>
              </w:rPr>
              <w:t>.</w:t>
            </w:r>
            <w:r w:rsidRPr="00AE0FEF">
              <w:rPr>
                <w:sz w:val="18"/>
              </w:rPr>
              <w:t>1</w:t>
            </w:r>
          </w:p>
        </w:tc>
        <w:tc>
          <w:tcPr>
            <w:tcW w:w="680" w:type="dxa"/>
            <w:shd w:val="clear" w:color="auto" w:fill="auto"/>
            <w:noWrap/>
            <w:vAlign w:val="bottom"/>
            <w:hideMark/>
          </w:tcPr>
          <w:p w14:paraId="7950F56D" w14:textId="31E691CF" w:rsidR="009511E4" w:rsidRPr="00AE0FEF" w:rsidRDefault="009511E4" w:rsidP="00AE0FEF">
            <w:pPr>
              <w:suppressAutoHyphens w:val="0"/>
              <w:spacing w:before="40" w:after="40" w:line="220" w:lineRule="exact"/>
              <w:ind w:right="113"/>
              <w:jc w:val="right"/>
              <w:rPr>
                <w:sz w:val="18"/>
                <w:lang w:eastAsia="is-IS"/>
              </w:rPr>
            </w:pPr>
            <w:r w:rsidRPr="00AE0FEF">
              <w:rPr>
                <w:sz w:val="18"/>
              </w:rPr>
              <w:t>41</w:t>
            </w:r>
            <w:r w:rsidR="00AE0FEF">
              <w:rPr>
                <w:sz w:val="18"/>
              </w:rPr>
              <w:t>.</w:t>
            </w:r>
            <w:r w:rsidRPr="00AE0FEF">
              <w:rPr>
                <w:sz w:val="18"/>
              </w:rPr>
              <w:t>6</w:t>
            </w:r>
          </w:p>
        </w:tc>
        <w:tc>
          <w:tcPr>
            <w:tcW w:w="680" w:type="dxa"/>
            <w:shd w:val="clear" w:color="auto" w:fill="auto"/>
            <w:noWrap/>
            <w:vAlign w:val="bottom"/>
            <w:hideMark/>
          </w:tcPr>
          <w:p w14:paraId="31E4627D" w14:textId="0FC9145D" w:rsidR="009511E4" w:rsidRPr="00AE0FEF" w:rsidRDefault="009511E4" w:rsidP="00AE0FEF">
            <w:pPr>
              <w:suppressAutoHyphens w:val="0"/>
              <w:spacing w:before="40" w:after="40" w:line="220" w:lineRule="exact"/>
              <w:ind w:right="113"/>
              <w:jc w:val="right"/>
              <w:rPr>
                <w:sz w:val="18"/>
                <w:lang w:eastAsia="is-IS"/>
              </w:rPr>
            </w:pPr>
            <w:r w:rsidRPr="00AE0FEF">
              <w:rPr>
                <w:sz w:val="18"/>
              </w:rPr>
              <w:t>43</w:t>
            </w:r>
            <w:r w:rsidR="00AE0FEF">
              <w:rPr>
                <w:sz w:val="18"/>
              </w:rPr>
              <w:t>.</w:t>
            </w:r>
            <w:r w:rsidRPr="00AE0FEF">
              <w:rPr>
                <w:sz w:val="18"/>
              </w:rPr>
              <w:t>8</w:t>
            </w:r>
          </w:p>
        </w:tc>
        <w:tc>
          <w:tcPr>
            <w:tcW w:w="681" w:type="dxa"/>
            <w:shd w:val="clear" w:color="auto" w:fill="auto"/>
            <w:noWrap/>
            <w:vAlign w:val="bottom"/>
            <w:hideMark/>
          </w:tcPr>
          <w:p w14:paraId="21A3340C" w14:textId="2F132A90" w:rsidR="009511E4" w:rsidRPr="00AE0FEF" w:rsidRDefault="009511E4" w:rsidP="00AE0FEF">
            <w:pPr>
              <w:suppressAutoHyphens w:val="0"/>
              <w:spacing w:before="40" w:after="40" w:line="220" w:lineRule="exact"/>
              <w:ind w:right="113"/>
              <w:jc w:val="right"/>
              <w:rPr>
                <w:sz w:val="18"/>
                <w:lang w:eastAsia="is-IS"/>
              </w:rPr>
            </w:pPr>
            <w:r w:rsidRPr="00AE0FEF">
              <w:rPr>
                <w:sz w:val="18"/>
              </w:rPr>
              <w:t>41</w:t>
            </w:r>
            <w:r w:rsidR="00AE0FEF">
              <w:rPr>
                <w:sz w:val="18"/>
              </w:rPr>
              <w:t>.</w:t>
            </w:r>
            <w:r w:rsidRPr="00AE0FEF">
              <w:rPr>
                <w:sz w:val="18"/>
              </w:rPr>
              <w:t>8</w:t>
            </w:r>
          </w:p>
        </w:tc>
      </w:tr>
      <w:tr w:rsidR="009511E4" w:rsidRPr="00AE0FEF" w14:paraId="342625C2" w14:textId="77777777" w:rsidTr="00330DE2">
        <w:tc>
          <w:tcPr>
            <w:tcW w:w="709" w:type="dxa"/>
            <w:shd w:val="clear" w:color="auto" w:fill="auto"/>
            <w:noWrap/>
            <w:hideMark/>
          </w:tcPr>
          <w:p w14:paraId="4B315F20" w14:textId="77777777" w:rsidR="009511E4" w:rsidRPr="00AE0FEF" w:rsidRDefault="009511E4" w:rsidP="00AE0FEF">
            <w:pPr>
              <w:suppressAutoHyphens w:val="0"/>
              <w:spacing w:before="40" w:after="40" w:line="220" w:lineRule="exact"/>
              <w:ind w:right="113"/>
              <w:rPr>
                <w:sz w:val="18"/>
                <w:lang w:eastAsia="is-IS"/>
              </w:rPr>
            </w:pPr>
          </w:p>
        </w:tc>
        <w:tc>
          <w:tcPr>
            <w:tcW w:w="3260" w:type="dxa"/>
            <w:shd w:val="clear" w:color="auto" w:fill="auto"/>
            <w:noWrap/>
            <w:vAlign w:val="bottom"/>
            <w:hideMark/>
          </w:tcPr>
          <w:p w14:paraId="401B34D4" w14:textId="77777777" w:rsidR="009511E4" w:rsidRPr="00AE0FEF" w:rsidRDefault="009511E4" w:rsidP="00F333A0">
            <w:pPr>
              <w:suppressAutoHyphens w:val="0"/>
              <w:spacing w:before="40" w:after="40" w:line="220" w:lineRule="exact"/>
              <w:ind w:right="113"/>
              <w:rPr>
                <w:sz w:val="18"/>
                <w:lang w:eastAsia="is-IS"/>
              </w:rPr>
            </w:pPr>
            <w:r w:rsidRPr="00AE0FEF">
              <w:rPr>
                <w:sz w:val="18"/>
                <w:lang w:eastAsia="is-IS"/>
              </w:rPr>
              <w:t>Tertiary education – ISCED 5, 6, 7, 8</w:t>
            </w:r>
          </w:p>
        </w:tc>
        <w:tc>
          <w:tcPr>
            <w:tcW w:w="680" w:type="dxa"/>
            <w:shd w:val="clear" w:color="auto" w:fill="auto"/>
            <w:noWrap/>
            <w:vAlign w:val="bottom"/>
            <w:hideMark/>
          </w:tcPr>
          <w:p w14:paraId="6EC67990" w14:textId="01420486" w:rsidR="009511E4" w:rsidRPr="00AE0FEF" w:rsidRDefault="009511E4" w:rsidP="00AE0FEF">
            <w:pPr>
              <w:suppressAutoHyphens w:val="0"/>
              <w:spacing w:before="40" w:after="40" w:line="220" w:lineRule="exact"/>
              <w:ind w:right="113"/>
              <w:jc w:val="right"/>
              <w:rPr>
                <w:sz w:val="18"/>
                <w:lang w:eastAsia="is-IS"/>
              </w:rPr>
            </w:pPr>
            <w:r w:rsidRPr="00AE0FEF">
              <w:rPr>
                <w:sz w:val="18"/>
              </w:rPr>
              <w:t>23</w:t>
            </w:r>
            <w:r w:rsidR="00AE0FEF">
              <w:rPr>
                <w:sz w:val="18"/>
              </w:rPr>
              <w:t>.</w:t>
            </w:r>
            <w:r w:rsidRPr="00AE0FEF">
              <w:rPr>
                <w:sz w:val="18"/>
              </w:rPr>
              <w:t>9</w:t>
            </w:r>
          </w:p>
        </w:tc>
        <w:tc>
          <w:tcPr>
            <w:tcW w:w="680" w:type="dxa"/>
            <w:shd w:val="clear" w:color="auto" w:fill="auto"/>
            <w:noWrap/>
            <w:vAlign w:val="bottom"/>
            <w:hideMark/>
          </w:tcPr>
          <w:p w14:paraId="4F326D44" w14:textId="0638C174" w:rsidR="009511E4" w:rsidRPr="00AE0FEF" w:rsidRDefault="009511E4" w:rsidP="00AE0FEF">
            <w:pPr>
              <w:suppressAutoHyphens w:val="0"/>
              <w:spacing w:before="40" w:after="40" w:line="220" w:lineRule="exact"/>
              <w:ind w:right="113"/>
              <w:jc w:val="right"/>
              <w:rPr>
                <w:sz w:val="18"/>
                <w:lang w:eastAsia="is-IS"/>
              </w:rPr>
            </w:pPr>
            <w:r w:rsidRPr="00AE0FEF">
              <w:rPr>
                <w:sz w:val="18"/>
              </w:rPr>
              <w:t>24</w:t>
            </w:r>
            <w:r w:rsidR="00AE0FEF">
              <w:rPr>
                <w:sz w:val="18"/>
              </w:rPr>
              <w:t>.</w:t>
            </w:r>
            <w:r w:rsidRPr="00AE0FEF">
              <w:rPr>
                <w:sz w:val="18"/>
              </w:rPr>
              <w:t>5</w:t>
            </w:r>
          </w:p>
        </w:tc>
        <w:tc>
          <w:tcPr>
            <w:tcW w:w="680" w:type="dxa"/>
            <w:shd w:val="clear" w:color="auto" w:fill="auto"/>
            <w:noWrap/>
            <w:vAlign w:val="bottom"/>
            <w:hideMark/>
          </w:tcPr>
          <w:p w14:paraId="5C96AF87" w14:textId="35873A33" w:rsidR="009511E4" w:rsidRPr="00AE0FEF" w:rsidRDefault="009511E4" w:rsidP="00AE0FEF">
            <w:pPr>
              <w:suppressAutoHyphens w:val="0"/>
              <w:spacing w:before="40" w:after="40" w:line="220" w:lineRule="exact"/>
              <w:ind w:right="113"/>
              <w:jc w:val="right"/>
              <w:rPr>
                <w:sz w:val="18"/>
                <w:lang w:eastAsia="is-IS"/>
              </w:rPr>
            </w:pPr>
            <w:r w:rsidRPr="00AE0FEF">
              <w:rPr>
                <w:sz w:val="18"/>
              </w:rPr>
              <w:t>24</w:t>
            </w:r>
            <w:r w:rsidR="00AE0FEF">
              <w:rPr>
                <w:sz w:val="18"/>
              </w:rPr>
              <w:t>.</w:t>
            </w:r>
            <w:r w:rsidRPr="00AE0FEF">
              <w:rPr>
                <w:sz w:val="18"/>
              </w:rPr>
              <w:t>8</w:t>
            </w:r>
          </w:p>
        </w:tc>
        <w:tc>
          <w:tcPr>
            <w:tcW w:w="680" w:type="dxa"/>
            <w:shd w:val="clear" w:color="auto" w:fill="auto"/>
            <w:noWrap/>
            <w:vAlign w:val="bottom"/>
            <w:hideMark/>
          </w:tcPr>
          <w:p w14:paraId="1BD8C87A" w14:textId="1D25B002" w:rsidR="009511E4" w:rsidRPr="00AE0FEF" w:rsidRDefault="009511E4" w:rsidP="00AE0FEF">
            <w:pPr>
              <w:suppressAutoHyphens w:val="0"/>
              <w:spacing w:before="40" w:after="40" w:line="220" w:lineRule="exact"/>
              <w:ind w:right="113"/>
              <w:jc w:val="right"/>
              <w:rPr>
                <w:sz w:val="18"/>
                <w:lang w:eastAsia="is-IS"/>
              </w:rPr>
            </w:pPr>
            <w:r w:rsidRPr="00AE0FEF">
              <w:rPr>
                <w:sz w:val="18"/>
              </w:rPr>
              <w:t>26</w:t>
            </w:r>
            <w:r w:rsidR="00AE0FEF">
              <w:rPr>
                <w:sz w:val="18"/>
              </w:rPr>
              <w:t>.</w:t>
            </w:r>
            <w:r w:rsidRPr="00AE0FEF">
              <w:rPr>
                <w:sz w:val="18"/>
              </w:rPr>
              <w:t>4</w:t>
            </w:r>
          </w:p>
        </w:tc>
        <w:tc>
          <w:tcPr>
            <w:tcW w:w="681" w:type="dxa"/>
            <w:shd w:val="clear" w:color="auto" w:fill="auto"/>
            <w:noWrap/>
            <w:vAlign w:val="bottom"/>
            <w:hideMark/>
          </w:tcPr>
          <w:p w14:paraId="668FC284" w14:textId="62C4E784" w:rsidR="009511E4" w:rsidRPr="00AE0FEF" w:rsidRDefault="009511E4" w:rsidP="00AE0FEF">
            <w:pPr>
              <w:suppressAutoHyphens w:val="0"/>
              <w:spacing w:before="40" w:after="40" w:line="220" w:lineRule="exact"/>
              <w:ind w:right="113"/>
              <w:jc w:val="right"/>
              <w:rPr>
                <w:sz w:val="18"/>
                <w:lang w:eastAsia="is-IS"/>
              </w:rPr>
            </w:pPr>
            <w:r w:rsidRPr="00AE0FEF">
              <w:rPr>
                <w:sz w:val="18"/>
              </w:rPr>
              <w:t>27</w:t>
            </w:r>
            <w:r w:rsidR="00AE0FEF">
              <w:rPr>
                <w:sz w:val="18"/>
              </w:rPr>
              <w:t>.</w:t>
            </w:r>
            <w:r w:rsidRPr="00AE0FEF">
              <w:rPr>
                <w:sz w:val="18"/>
              </w:rPr>
              <w:t>7</w:t>
            </w:r>
          </w:p>
        </w:tc>
      </w:tr>
      <w:tr w:rsidR="009511E4" w:rsidRPr="00AE0FEF" w14:paraId="484BEA34" w14:textId="77777777" w:rsidTr="00330DE2">
        <w:tc>
          <w:tcPr>
            <w:tcW w:w="709" w:type="dxa"/>
            <w:shd w:val="clear" w:color="auto" w:fill="auto"/>
            <w:noWrap/>
            <w:hideMark/>
          </w:tcPr>
          <w:p w14:paraId="36835B38" w14:textId="77777777" w:rsidR="009511E4" w:rsidRPr="00AE0FEF" w:rsidRDefault="009511E4" w:rsidP="00AE0FEF">
            <w:pPr>
              <w:suppressAutoHyphens w:val="0"/>
              <w:spacing w:before="40" w:after="40" w:line="220" w:lineRule="exact"/>
              <w:ind w:right="113"/>
              <w:rPr>
                <w:b/>
                <w:bCs/>
                <w:sz w:val="18"/>
                <w:lang w:eastAsia="is-IS"/>
              </w:rPr>
            </w:pPr>
            <w:r w:rsidRPr="00AE0FEF">
              <w:rPr>
                <w:b/>
                <w:bCs/>
                <w:sz w:val="18"/>
                <w:lang w:eastAsia="is-IS"/>
              </w:rPr>
              <w:t>Female</w:t>
            </w:r>
          </w:p>
        </w:tc>
        <w:tc>
          <w:tcPr>
            <w:tcW w:w="3260" w:type="dxa"/>
            <w:shd w:val="clear" w:color="auto" w:fill="auto"/>
            <w:noWrap/>
            <w:vAlign w:val="bottom"/>
            <w:hideMark/>
          </w:tcPr>
          <w:p w14:paraId="684F41B7" w14:textId="77777777" w:rsidR="009511E4" w:rsidRPr="00AE0FEF" w:rsidRDefault="009511E4" w:rsidP="00F333A0">
            <w:pPr>
              <w:suppressAutoHyphens w:val="0"/>
              <w:spacing w:before="40" w:after="40" w:line="220" w:lineRule="exact"/>
              <w:ind w:right="113"/>
              <w:rPr>
                <w:b/>
                <w:bCs/>
                <w:sz w:val="18"/>
                <w:lang w:eastAsia="is-IS"/>
              </w:rPr>
            </w:pPr>
          </w:p>
        </w:tc>
        <w:tc>
          <w:tcPr>
            <w:tcW w:w="680" w:type="dxa"/>
            <w:shd w:val="clear" w:color="auto" w:fill="auto"/>
            <w:noWrap/>
            <w:vAlign w:val="bottom"/>
            <w:hideMark/>
          </w:tcPr>
          <w:p w14:paraId="43990988"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shd w:val="clear" w:color="auto" w:fill="auto"/>
            <w:noWrap/>
            <w:vAlign w:val="bottom"/>
            <w:hideMark/>
          </w:tcPr>
          <w:p w14:paraId="610F9081"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shd w:val="clear" w:color="auto" w:fill="auto"/>
            <w:noWrap/>
            <w:vAlign w:val="bottom"/>
            <w:hideMark/>
          </w:tcPr>
          <w:p w14:paraId="2D27867F" w14:textId="77777777" w:rsidR="009511E4" w:rsidRPr="00AE0FEF" w:rsidRDefault="009511E4" w:rsidP="00AE0FEF">
            <w:pPr>
              <w:suppressAutoHyphens w:val="0"/>
              <w:spacing w:before="40" w:after="40" w:line="220" w:lineRule="exact"/>
              <w:ind w:right="113"/>
              <w:jc w:val="right"/>
              <w:rPr>
                <w:sz w:val="18"/>
                <w:lang w:eastAsia="is-IS"/>
              </w:rPr>
            </w:pPr>
          </w:p>
        </w:tc>
        <w:tc>
          <w:tcPr>
            <w:tcW w:w="680" w:type="dxa"/>
            <w:shd w:val="clear" w:color="auto" w:fill="auto"/>
            <w:noWrap/>
            <w:vAlign w:val="bottom"/>
            <w:hideMark/>
          </w:tcPr>
          <w:p w14:paraId="605F839C" w14:textId="77777777" w:rsidR="009511E4" w:rsidRPr="00AE0FEF" w:rsidRDefault="009511E4" w:rsidP="00AE0FEF">
            <w:pPr>
              <w:suppressAutoHyphens w:val="0"/>
              <w:spacing w:before="40" w:after="40" w:line="220" w:lineRule="exact"/>
              <w:ind w:right="113"/>
              <w:jc w:val="right"/>
              <w:rPr>
                <w:sz w:val="18"/>
                <w:lang w:eastAsia="is-IS"/>
              </w:rPr>
            </w:pPr>
          </w:p>
        </w:tc>
        <w:tc>
          <w:tcPr>
            <w:tcW w:w="681" w:type="dxa"/>
            <w:shd w:val="clear" w:color="auto" w:fill="auto"/>
            <w:noWrap/>
            <w:vAlign w:val="bottom"/>
            <w:hideMark/>
          </w:tcPr>
          <w:p w14:paraId="4B48F0D5" w14:textId="77777777" w:rsidR="009511E4" w:rsidRPr="00AE0FEF" w:rsidRDefault="009511E4" w:rsidP="00AE0FEF">
            <w:pPr>
              <w:suppressAutoHyphens w:val="0"/>
              <w:spacing w:before="40" w:after="40" w:line="220" w:lineRule="exact"/>
              <w:ind w:right="113"/>
              <w:jc w:val="right"/>
              <w:rPr>
                <w:sz w:val="18"/>
                <w:lang w:eastAsia="is-IS"/>
              </w:rPr>
            </w:pPr>
          </w:p>
        </w:tc>
      </w:tr>
      <w:tr w:rsidR="009511E4" w:rsidRPr="00AE0FEF" w14:paraId="07D7485E" w14:textId="77777777" w:rsidTr="00330DE2">
        <w:tc>
          <w:tcPr>
            <w:tcW w:w="709" w:type="dxa"/>
            <w:tcBorders>
              <w:bottom w:val="nil"/>
            </w:tcBorders>
            <w:shd w:val="clear" w:color="auto" w:fill="auto"/>
            <w:noWrap/>
            <w:hideMark/>
          </w:tcPr>
          <w:p w14:paraId="2364AA07" w14:textId="77777777" w:rsidR="009511E4" w:rsidRPr="00AE0FEF" w:rsidRDefault="009511E4" w:rsidP="00AE0FEF">
            <w:pPr>
              <w:suppressAutoHyphens w:val="0"/>
              <w:spacing w:before="40" w:after="40" w:line="220" w:lineRule="exact"/>
              <w:ind w:right="113"/>
              <w:rPr>
                <w:sz w:val="18"/>
                <w:lang w:eastAsia="is-IS"/>
              </w:rPr>
            </w:pPr>
          </w:p>
        </w:tc>
        <w:tc>
          <w:tcPr>
            <w:tcW w:w="3260" w:type="dxa"/>
            <w:tcBorders>
              <w:bottom w:val="nil"/>
            </w:tcBorders>
            <w:shd w:val="clear" w:color="auto" w:fill="auto"/>
            <w:noWrap/>
            <w:vAlign w:val="bottom"/>
            <w:hideMark/>
          </w:tcPr>
          <w:p w14:paraId="67DB9FEA" w14:textId="77777777" w:rsidR="009511E4" w:rsidRPr="00AE0FEF" w:rsidRDefault="009511E4" w:rsidP="00F333A0">
            <w:pPr>
              <w:suppressAutoHyphens w:val="0"/>
              <w:spacing w:before="40" w:after="40" w:line="220" w:lineRule="exact"/>
              <w:ind w:right="113"/>
              <w:rPr>
                <w:sz w:val="18"/>
                <w:lang w:eastAsia="is-IS"/>
              </w:rPr>
            </w:pPr>
            <w:r w:rsidRPr="00AE0FEF">
              <w:rPr>
                <w:sz w:val="18"/>
                <w:lang w:eastAsia="is-IS"/>
              </w:rPr>
              <w:t>Single structure education – ISCED 1, 2</w:t>
            </w:r>
          </w:p>
        </w:tc>
        <w:tc>
          <w:tcPr>
            <w:tcW w:w="680" w:type="dxa"/>
            <w:tcBorders>
              <w:bottom w:val="nil"/>
            </w:tcBorders>
            <w:shd w:val="clear" w:color="auto" w:fill="auto"/>
            <w:noWrap/>
            <w:vAlign w:val="bottom"/>
            <w:hideMark/>
          </w:tcPr>
          <w:p w14:paraId="6F92B7E2" w14:textId="16A7C487" w:rsidR="009511E4" w:rsidRPr="00AE0FEF" w:rsidRDefault="009511E4" w:rsidP="00AE0FEF">
            <w:pPr>
              <w:suppressAutoHyphens w:val="0"/>
              <w:spacing w:before="40" w:after="40" w:line="220" w:lineRule="exact"/>
              <w:ind w:right="113"/>
              <w:jc w:val="right"/>
              <w:rPr>
                <w:sz w:val="18"/>
                <w:lang w:eastAsia="is-IS"/>
              </w:rPr>
            </w:pPr>
            <w:r w:rsidRPr="00AE0FEF">
              <w:rPr>
                <w:sz w:val="18"/>
              </w:rPr>
              <w:t>38</w:t>
            </w:r>
            <w:r w:rsidR="00AE0FEF">
              <w:rPr>
                <w:sz w:val="18"/>
              </w:rPr>
              <w:t>.</w:t>
            </w:r>
            <w:r w:rsidRPr="00AE0FEF">
              <w:rPr>
                <w:sz w:val="18"/>
              </w:rPr>
              <w:t>1</w:t>
            </w:r>
          </w:p>
        </w:tc>
        <w:tc>
          <w:tcPr>
            <w:tcW w:w="680" w:type="dxa"/>
            <w:tcBorders>
              <w:bottom w:val="nil"/>
            </w:tcBorders>
            <w:shd w:val="clear" w:color="auto" w:fill="auto"/>
            <w:noWrap/>
            <w:vAlign w:val="bottom"/>
            <w:hideMark/>
          </w:tcPr>
          <w:p w14:paraId="6AA55E2C" w14:textId="3B25B67F" w:rsidR="009511E4" w:rsidRPr="00AE0FEF" w:rsidRDefault="009511E4" w:rsidP="00AE0FEF">
            <w:pPr>
              <w:suppressAutoHyphens w:val="0"/>
              <w:spacing w:before="40" w:after="40" w:line="220" w:lineRule="exact"/>
              <w:ind w:right="113"/>
              <w:jc w:val="right"/>
              <w:rPr>
                <w:sz w:val="18"/>
                <w:lang w:eastAsia="is-IS"/>
              </w:rPr>
            </w:pPr>
            <w:r w:rsidRPr="00AE0FEF">
              <w:rPr>
                <w:sz w:val="18"/>
              </w:rPr>
              <w:t>36</w:t>
            </w:r>
            <w:r w:rsidR="00AE0FEF">
              <w:rPr>
                <w:sz w:val="18"/>
              </w:rPr>
              <w:t>.</w:t>
            </w:r>
            <w:r w:rsidRPr="00AE0FEF">
              <w:rPr>
                <w:sz w:val="18"/>
              </w:rPr>
              <w:t>3</w:t>
            </w:r>
          </w:p>
        </w:tc>
        <w:tc>
          <w:tcPr>
            <w:tcW w:w="680" w:type="dxa"/>
            <w:tcBorders>
              <w:bottom w:val="nil"/>
            </w:tcBorders>
            <w:shd w:val="clear" w:color="auto" w:fill="auto"/>
            <w:noWrap/>
            <w:vAlign w:val="bottom"/>
            <w:hideMark/>
          </w:tcPr>
          <w:p w14:paraId="651AAE9A" w14:textId="43A845AC" w:rsidR="009511E4" w:rsidRPr="00AE0FEF" w:rsidRDefault="009511E4" w:rsidP="00AE0FEF">
            <w:pPr>
              <w:suppressAutoHyphens w:val="0"/>
              <w:spacing w:before="40" w:after="40" w:line="220" w:lineRule="exact"/>
              <w:ind w:right="113"/>
              <w:jc w:val="right"/>
              <w:rPr>
                <w:sz w:val="18"/>
                <w:lang w:eastAsia="is-IS"/>
              </w:rPr>
            </w:pPr>
            <w:r w:rsidRPr="00AE0FEF">
              <w:rPr>
                <w:sz w:val="18"/>
              </w:rPr>
              <w:t>34</w:t>
            </w:r>
            <w:r w:rsidR="00AE0FEF">
              <w:rPr>
                <w:sz w:val="18"/>
              </w:rPr>
              <w:t>.</w:t>
            </w:r>
            <w:r w:rsidRPr="00AE0FEF">
              <w:rPr>
                <w:sz w:val="18"/>
              </w:rPr>
              <w:t>6</w:t>
            </w:r>
          </w:p>
        </w:tc>
        <w:tc>
          <w:tcPr>
            <w:tcW w:w="680" w:type="dxa"/>
            <w:tcBorders>
              <w:bottom w:val="nil"/>
            </w:tcBorders>
            <w:shd w:val="clear" w:color="auto" w:fill="auto"/>
            <w:noWrap/>
            <w:vAlign w:val="bottom"/>
            <w:hideMark/>
          </w:tcPr>
          <w:p w14:paraId="4BA92402" w14:textId="09D3A49C" w:rsidR="009511E4" w:rsidRPr="00AE0FEF" w:rsidRDefault="009511E4" w:rsidP="00AE0FEF">
            <w:pPr>
              <w:suppressAutoHyphens w:val="0"/>
              <w:spacing w:before="40" w:after="40" w:line="220" w:lineRule="exact"/>
              <w:ind w:right="113"/>
              <w:jc w:val="right"/>
              <w:rPr>
                <w:sz w:val="18"/>
                <w:lang w:eastAsia="is-IS"/>
              </w:rPr>
            </w:pPr>
            <w:r w:rsidRPr="00AE0FEF">
              <w:rPr>
                <w:sz w:val="18"/>
              </w:rPr>
              <w:t>30</w:t>
            </w:r>
            <w:r w:rsidR="00AE0FEF">
              <w:rPr>
                <w:sz w:val="18"/>
              </w:rPr>
              <w:t>.</w:t>
            </w:r>
            <w:r w:rsidRPr="00AE0FEF">
              <w:rPr>
                <w:sz w:val="18"/>
              </w:rPr>
              <w:t>7</w:t>
            </w:r>
          </w:p>
        </w:tc>
        <w:tc>
          <w:tcPr>
            <w:tcW w:w="681" w:type="dxa"/>
            <w:tcBorders>
              <w:bottom w:val="nil"/>
            </w:tcBorders>
            <w:shd w:val="clear" w:color="auto" w:fill="auto"/>
            <w:noWrap/>
            <w:vAlign w:val="bottom"/>
            <w:hideMark/>
          </w:tcPr>
          <w:p w14:paraId="32D7474E" w14:textId="28484A3E" w:rsidR="009511E4" w:rsidRPr="00AE0FEF" w:rsidRDefault="009511E4" w:rsidP="00AE0FEF">
            <w:pPr>
              <w:suppressAutoHyphens w:val="0"/>
              <w:spacing w:before="40" w:after="40" w:line="220" w:lineRule="exact"/>
              <w:ind w:right="113"/>
              <w:jc w:val="right"/>
              <w:rPr>
                <w:sz w:val="18"/>
                <w:lang w:eastAsia="is-IS"/>
              </w:rPr>
            </w:pPr>
            <w:r w:rsidRPr="00AE0FEF">
              <w:rPr>
                <w:sz w:val="18"/>
              </w:rPr>
              <w:t>31</w:t>
            </w:r>
            <w:r w:rsidR="00AE0FEF">
              <w:rPr>
                <w:sz w:val="18"/>
              </w:rPr>
              <w:t>.</w:t>
            </w:r>
            <w:r w:rsidRPr="00AE0FEF">
              <w:rPr>
                <w:sz w:val="18"/>
              </w:rPr>
              <w:t>4</w:t>
            </w:r>
          </w:p>
        </w:tc>
      </w:tr>
      <w:tr w:rsidR="009511E4" w:rsidRPr="00AE0FEF" w14:paraId="55ECCE4C" w14:textId="77777777" w:rsidTr="00330DE2">
        <w:tc>
          <w:tcPr>
            <w:tcW w:w="709" w:type="dxa"/>
            <w:tcBorders>
              <w:top w:val="nil"/>
              <w:bottom w:val="nil"/>
            </w:tcBorders>
            <w:shd w:val="clear" w:color="auto" w:fill="auto"/>
            <w:noWrap/>
            <w:hideMark/>
          </w:tcPr>
          <w:p w14:paraId="68FFE722" w14:textId="77777777" w:rsidR="009511E4" w:rsidRPr="00AE0FEF" w:rsidRDefault="009511E4" w:rsidP="00AE0FEF">
            <w:pPr>
              <w:suppressAutoHyphens w:val="0"/>
              <w:spacing w:before="40" w:after="40" w:line="220" w:lineRule="exact"/>
              <w:ind w:right="113"/>
              <w:rPr>
                <w:sz w:val="18"/>
                <w:lang w:eastAsia="is-IS"/>
              </w:rPr>
            </w:pPr>
          </w:p>
        </w:tc>
        <w:tc>
          <w:tcPr>
            <w:tcW w:w="3260" w:type="dxa"/>
            <w:tcBorders>
              <w:top w:val="nil"/>
              <w:bottom w:val="nil"/>
            </w:tcBorders>
            <w:shd w:val="clear" w:color="auto" w:fill="auto"/>
            <w:noWrap/>
            <w:vAlign w:val="bottom"/>
            <w:hideMark/>
          </w:tcPr>
          <w:p w14:paraId="3C52EAE7" w14:textId="77777777" w:rsidR="009511E4" w:rsidRPr="00AE0FEF" w:rsidRDefault="009511E4" w:rsidP="00015B89">
            <w:pPr>
              <w:suppressAutoHyphens w:val="0"/>
              <w:spacing w:before="40" w:after="40" w:line="220" w:lineRule="exact"/>
              <w:rPr>
                <w:sz w:val="18"/>
                <w:lang w:eastAsia="is-IS"/>
              </w:rPr>
            </w:pPr>
            <w:r w:rsidRPr="00AE0FEF">
              <w:rPr>
                <w:sz w:val="18"/>
                <w:lang w:eastAsia="is-IS"/>
              </w:rPr>
              <w:t>Secondary general education – ISCED 3, 4</w:t>
            </w:r>
          </w:p>
        </w:tc>
        <w:tc>
          <w:tcPr>
            <w:tcW w:w="680" w:type="dxa"/>
            <w:tcBorders>
              <w:top w:val="nil"/>
              <w:bottom w:val="nil"/>
            </w:tcBorders>
            <w:shd w:val="clear" w:color="auto" w:fill="auto"/>
            <w:noWrap/>
            <w:vAlign w:val="bottom"/>
            <w:hideMark/>
          </w:tcPr>
          <w:p w14:paraId="540A7ACE" w14:textId="6D52B873" w:rsidR="009511E4" w:rsidRPr="00AE0FEF" w:rsidRDefault="009511E4" w:rsidP="00AE0FEF">
            <w:pPr>
              <w:suppressAutoHyphens w:val="0"/>
              <w:spacing w:before="40" w:after="40" w:line="220" w:lineRule="exact"/>
              <w:ind w:right="113"/>
              <w:jc w:val="right"/>
              <w:rPr>
                <w:sz w:val="18"/>
                <w:lang w:eastAsia="is-IS"/>
              </w:rPr>
            </w:pPr>
            <w:r w:rsidRPr="00AE0FEF">
              <w:rPr>
                <w:sz w:val="18"/>
              </w:rPr>
              <w:t>29</w:t>
            </w:r>
            <w:r w:rsidR="00AE0FEF">
              <w:rPr>
                <w:sz w:val="18"/>
              </w:rPr>
              <w:t>.</w:t>
            </w:r>
            <w:r w:rsidRPr="00AE0FEF">
              <w:rPr>
                <w:sz w:val="18"/>
              </w:rPr>
              <w:t>2</w:t>
            </w:r>
          </w:p>
        </w:tc>
        <w:tc>
          <w:tcPr>
            <w:tcW w:w="680" w:type="dxa"/>
            <w:tcBorders>
              <w:top w:val="nil"/>
              <w:bottom w:val="nil"/>
            </w:tcBorders>
            <w:shd w:val="clear" w:color="auto" w:fill="auto"/>
            <w:noWrap/>
            <w:vAlign w:val="bottom"/>
            <w:hideMark/>
          </w:tcPr>
          <w:p w14:paraId="31161757" w14:textId="21F99316" w:rsidR="009511E4" w:rsidRPr="00AE0FEF" w:rsidRDefault="009511E4" w:rsidP="00AE0FEF">
            <w:pPr>
              <w:suppressAutoHyphens w:val="0"/>
              <w:spacing w:before="40" w:after="40" w:line="220" w:lineRule="exact"/>
              <w:ind w:right="113"/>
              <w:jc w:val="right"/>
              <w:rPr>
                <w:sz w:val="18"/>
                <w:lang w:eastAsia="is-IS"/>
              </w:rPr>
            </w:pPr>
            <w:r w:rsidRPr="00AE0FEF">
              <w:rPr>
                <w:sz w:val="18"/>
              </w:rPr>
              <w:t>30</w:t>
            </w:r>
            <w:r w:rsidR="00AE0FEF">
              <w:rPr>
                <w:sz w:val="18"/>
              </w:rPr>
              <w:t>.</w:t>
            </w:r>
            <w:r w:rsidRPr="00AE0FEF">
              <w:rPr>
                <w:sz w:val="18"/>
              </w:rPr>
              <w:t>2</w:t>
            </w:r>
          </w:p>
        </w:tc>
        <w:tc>
          <w:tcPr>
            <w:tcW w:w="680" w:type="dxa"/>
            <w:tcBorders>
              <w:top w:val="nil"/>
              <w:bottom w:val="nil"/>
            </w:tcBorders>
            <w:shd w:val="clear" w:color="auto" w:fill="auto"/>
            <w:noWrap/>
            <w:vAlign w:val="bottom"/>
            <w:hideMark/>
          </w:tcPr>
          <w:p w14:paraId="378A2AAA" w14:textId="6FE705DA" w:rsidR="009511E4" w:rsidRPr="00AE0FEF" w:rsidRDefault="009511E4" w:rsidP="00AE0FEF">
            <w:pPr>
              <w:suppressAutoHyphens w:val="0"/>
              <w:spacing w:before="40" w:after="40" w:line="220" w:lineRule="exact"/>
              <w:ind w:right="113"/>
              <w:jc w:val="right"/>
              <w:rPr>
                <w:sz w:val="18"/>
                <w:lang w:eastAsia="is-IS"/>
              </w:rPr>
            </w:pPr>
            <w:r w:rsidRPr="00AE0FEF">
              <w:rPr>
                <w:sz w:val="18"/>
              </w:rPr>
              <w:t>29</w:t>
            </w:r>
            <w:r w:rsidR="00AE0FEF">
              <w:rPr>
                <w:sz w:val="18"/>
              </w:rPr>
              <w:t>.</w:t>
            </w:r>
            <w:r w:rsidRPr="00AE0FEF">
              <w:rPr>
                <w:sz w:val="18"/>
              </w:rPr>
              <w:t>9</w:t>
            </w:r>
          </w:p>
        </w:tc>
        <w:tc>
          <w:tcPr>
            <w:tcW w:w="680" w:type="dxa"/>
            <w:tcBorders>
              <w:top w:val="nil"/>
              <w:bottom w:val="nil"/>
            </w:tcBorders>
            <w:shd w:val="clear" w:color="auto" w:fill="auto"/>
            <w:noWrap/>
            <w:vAlign w:val="bottom"/>
            <w:hideMark/>
          </w:tcPr>
          <w:p w14:paraId="4A938F3A" w14:textId="66013FA1" w:rsidR="009511E4" w:rsidRPr="00AE0FEF" w:rsidRDefault="009511E4" w:rsidP="00AE0FEF">
            <w:pPr>
              <w:suppressAutoHyphens w:val="0"/>
              <w:spacing w:before="40" w:after="40" w:line="220" w:lineRule="exact"/>
              <w:ind w:right="113"/>
              <w:jc w:val="right"/>
              <w:rPr>
                <w:sz w:val="18"/>
                <w:lang w:eastAsia="is-IS"/>
              </w:rPr>
            </w:pPr>
            <w:r w:rsidRPr="00AE0FEF">
              <w:rPr>
                <w:sz w:val="18"/>
              </w:rPr>
              <w:t>31</w:t>
            </w:r>
            <w:r w:rsidR="00AE0FEF">
              <w:rPr>
                <w:sz w:val="18"/>
              </w:rPr>
              <w:t>.</w:t>
            </w:r>
            <w:r w:rsidRPr="00AE0FEF">
              <w:rPr>
                <w:sz w:val="18"/>
              </w:rPr>
              <w:t>6</w:t>
            </w:r>
          </w:p>
        </w:tc>
        <w:tc>
          <w:tcPr>
            <w:tcW w:w="681" w:type="dxa"/>
            <w:tcBorders>
              <w:top w:val="nil"/>
              <w:bottom w:val="nil"/>
            </w:tcBorders>
            <w:shd w:val="clear" w:color="auto" w:fill="auto"/>
            <w:noWrap/>
            <w:vAlign w:val="bottom"/>
            <w:hideMark/>
          </w:tcPr>
          <w:p w14:paraId="19EA8B40" w14:textId="7CB39C8C" w:rsidR="009511E4" w:rsidRPr="00AE0FEF" w:rsidRDefault="009511E4" w:rsidP="00AE0FEF">
            <w:pPr>
              <w:suppressAutoHyphens w:val="0"/>
              <w:spacing w:before="40" w:after="40" w:line="220" w:lineRule="exact"/>
              <w:ind w:right="113"/>
              <w:jc w:val="right"/>
              <w:rPr>
                <w:sz w:val="18"/>
                <w:lang w:eastAsia="is-IS"/>
              </w:rPr>
            </w:pPr>
            <w:r w:rsidRPr="00AE0FEF">
              <w:rPr>
                <w:sz w:val="18"/>
              </w:rPr>
              <w:t>28</w:t>
            </w:r>
            <w:r w:rsidR="00AE0FEF">
              <w:rPr>
                <w:sz w:val="18"/>
              </w:rPr>
              <w:t>.</w:t>
            </w:r>
            <w:r w:rsidRPr="00AE0FEF">
              <w:rPr>
                <w:sz w:val="18"/>
              </w:rPr>
              <w:t>9</w:t>
            </w:r>
          </w:p>
        </w:tc>
      </w:tr>
      <w:tr w:rsidR="009511E4" w:rsidRPr="00AE0FEF" w14:paraId="48C3D9E2" w14:textId="77777777" w:rsidTr="00330DE2">
        <w:tc>
          <w:tcPr>
            <w:tcW w:w="709" w:type="dxa"/>
            <w:tcBorders>
              <w:top w:val="nil"/>
            </w:tcBorders>
            <w:shd w:val="clear" w:color="auto" w:fill="auto"/>
            <w:noWrap/>
            <w:hideMark/>
          </w:tcPr>
          <w:p w14:paraId="78B30E5A" w14:textId="77777777" w:rsidR="009511E4" w:rsidRPr="00AE0FEF" w:rsidRDefault="009511E4" w:rsidP="00AE0FEF">
            <w:pPr>
              <w:suppressAutoHyphens w:val="0"/>
              <w:spacing w:before="40" w:after="40" w:line="220" w:lineRule="exact"/>
              <w:ind w:right="113"/>
              <w:rPr>
                <w:sz w:val="18"/>
                <w:lang w:eastAsia="is-IS"/>
              </w:rPr>
            </w:pPr>
          </w:p>
        </w:tc>
        <w:tc>
          <w:tcPr>
            <w:tcW w:w="3260" w:type="dxa"/>
            <w:tcBorders>
              <w:top w:val="nil"/>
            </w:tcBorders>
            <w:shd w:val="clear" w:color="auto" w:fill="auto"/>
            <w:noWrap/>
            <w:vAlign w:val="bottom"/>
            <w:hideMark/>
          </w:tcPr>
          <w:p w14:paraId="083A7D3F" w14:textId="77777777" w:rsidR="009511E4" w:rsidRPr="00AE0FEF" w:rsidRDefault="009511E4" w:rsidP="00F333A0">
            <w:pPr>
              <w:suppressAutoHyphens w:val="0"/>
              <w:spacing w:before="40" w:after="40" w:line="220" w:lineRule="exact"/>
              <w:ind w:right="113"/>
              <w:rPr>
                <w:sz w:val="18"/>
                <w:lang w:eastAsia="is-IS"/>
              </w:rPr>
            </w:pPr>
            <w:r w:rsidRPr="00AE0FEF">
              <w:rPr>
                <w:sz w:val="18"/>
                <w:lang w:eastAsia="is-IS"/>
              </w:rPr>
              <w:t>Tertiary education – ISCED 5, 6, 7, 8</w:t>
            </w:r>
          </w:p>
        </w:tc>
        <w:tc>
          <w:tcPr>
            <w:tcW w:w="680" w:type="dxa"/>
            <w:tcBorders>
              <w:top w:val="nil"/>
            </w:tcBorders>
            <w:shd w:val="clear" w:color="auto" w:fill="auto"/>
            <w:noWrap/>
            <w:vAlign w:val="bottom"/>
            <w:hideMark/>
          </w:tcPr>
          <w:p w14:paraId="46E398C0" w14:textId="6A64B0C4" w:rsidR="009511E4" w:rsidRPr="00AE0FEF" w:rsidRDefault="009511E4" w:rsidP="00AE0FEF">
            <w:pPr>
              <w:suppressAutoHyphens w:val="0"/>
              <w:spacing w:before="40" w:after="40" w:line="220" w:lineRule="exact"/>
              <w:ind w:right="113"/>
              <w:jc w:val="right"/>
              <w:rPr>
                <w:sz w:val="18"/>
                <w:lang w:eastAsia="is-IS"/>
              </w:rPr>
            </w:pPr>
            <w:r w:rsidRPr="00AE0FEF">
              <w:rPr>
                <w:sz w:val="18"/>
              </w:rPr>
              <w:t>32</w:t>
            </w:r>
            <w:r w:rsidR="00AE0FEF">
              <w:rPr>
                <w:sz w:val="18"/>
              </w:rPr>
              <w:t>.</w:t>
            </w:r>
            <w:r w:rsidRPr="00AE0FEF">
              <w:rPr>
                <w:sz w:val="18"/>
              </w:rPr>
              <w:t>7</w:t>
            </w:r>
          </w:p>
        </w:tc>
        <w:tc>
          <w:tcPr>
            <w:tcW w:w="680" w:type="dxa"/>
            <w:tcBorders>
              <w:top w:val="nil"/>
            </w:tcBorders>
            <w:shd w:val="clear" w:color="auto" w:fill="auto"/>
            <w:noWrap/>
            <w:vAlign w:val="bottom"/>
            <w:hideMark/>
          </w:tcPr>
          <w:p w14:paraId="2467E6CD" w14:textId="6E68EAB0" w:rsidR="009511E4" w:rsidRPr="00AE0FEF" w:rsidRDefault="009511E4" w:rsidP="00AE0FEF">
            <w:pPr>
              <w:suppressAutoHyphens w:val="0"/>
              <w:spacing w:before="40" w:after="40" w:line="220" w:lineRule="exact"/>
              <w:ind w:right="113"/>
              <w:jc w:val="right"/>
              <w:rPr>
                <w:sz w:val="18"/>
                <w:lang w:eastAsia="is-IS"/>
              </w:rPr>
            </w:pPr>
            <w:r w:rsidRPr="00AE0FEF">
              <w:rPr>
                <w:sz w:val="18"/>
              </w:rPr>
              <w:t>33</w:t>
            </w:r>
            <w:r w:rsidR="00AE0FEF">
              <w:rPr>
                <w:sz w:val="18"/>
              </w:rPr>
              <w:t>.</w:t>
            </w:r>
            <w:r w:rsidRPr="00AE0FEF">
              <w:rPr>
                <w:sz w:val="18"/>
              </w:rPr>
              <w:t>5</w:t>
            </w:r>
          </w:p>
        </w:tc>
        <w:tc>
          <w:tcPr>
            <w:tcW w:w="680" w:type="dxa"/>
            <w:tcBorders>
              <w:top w:val="nil"/>
            </w:tcBorders>
            <w:shd w:val="clear" w:color="auto" w:fill="auto"/>
            <w:noWrap/>
            <w:vAlign w:val="bottom"/>
            <w:hideMark/>
          </w:tcPr>
          <w:p w14:paraId="410E1346" w14:textId="0C152D01" w:rsidR="009511E4" w:rsidRPr="00AE0FEF" w:rsidRDefault="009511E4" w:rsidP="00AE0FEF">
            <w:pPr>
              <w:suppressAutoHyphens w:val="0"/>
              <w:spacing w:before="40" w:after="40" w:line="220" w:lineRule="exact"/>
              <w:ind w:right="113"/>
              <w:jc w:val="right"/>
              <w:rPr>
                <w:sz w:val="18"/>
                <w:lang w:eastAsia="is-IS"/>
              </w:rPr>
            </w:pPr>
            <w:r w:rsidRPr="00AE0FEF">
              <w:rPr>
                <w:sz w:val="18"/>
              </w:rPr>
              <w:t>35</w:t>
            </w:r>
            <w:r w:rsidR="00AE0FEF">
              <w:rPr>
                <w:sz w:val="18"/>
              </w:rPr>
              <w:t>.</w:t>
            </w:r>
            <w:r w:rsidRPr="00AE0FEF">
              <w:rPr>
                <w:sz w:val="18"/>
              </w:rPr>
              <w:t>5</w:t>
            </w:r>
          </w:p>
        </w:tc>
        <w:tc>
          <w:tcPr>
            <w:tcW w:w="680" w:type="dxa"/>
            <w:tcBorders>
              <w:top w:val="nil"/>
            </w:tcBorders>
            <w:shd w:val="clear" w:color="auto" w:fill="auto"/>
            <w:noWrap/>
            <w:vAlign w:val="bottom"/>
            <w:hideMark/>
          </w:tcPr>
          <w:p w14:paraId="5406453C" w14:textId="082C5C30" w:rsidR="009511E4" w:rsidRPr="00AE0FEF" w:rsidRDefault="009511E4" w:rsidP="00AE0FEF">
            <w:pPr>
              <w:suppressAutoHyphens w:val="0"/>
              <w:spacing w:before="40" w:after="40" w:line="220" w:lineRule="exact"/>
              <w:ind w:right="113"/>
              <w:jc w:val="right"/>
              <w:rPr>
                <w:sz w:val="18"/>
                <w:lang w:eastAsia="is-IS"/>
              </w:rPr>
            </w:pPr>
            <w:r w:rsidRPr="00AE0FEF">
              <w:rPr>
                <w:sz w:val="18"/>
              </w:rPr>
              <w:t>37</w:t>
            </w:r>
            <w:r w:rsidR="00AE0FEF">
              <w:rPr>
                <w:sz w:val="18"/>
              </w:rPr>
              <w:t>.</w:t>
            </w:r>
            <w:r w:rsidRPr="00AE0FEF">
              <w:rPr>
                <w:sz w:val="18"/>
              </w:rPr>
              <w:t>6</w:t>
            </w:r>
          </w:p>
        </w:tc>
        <w:tc>
          <w:tcPr>
            <w:tcW w:w="681" w:type="dxa"/>
            <w:tcBorders>
              <w:top w:val="nil"/>
            </w:tcBorders>
            <w:shd w:val="clear" w:color="auto" w:fill="auto"/>
            <w:noWrap/>
            <w:vAlign w:val="bottom"/>
            <w:hideMark/>
          </w:tcPr>
          <w:p w14:paraId="0F9B02B7" w14:textId="33D6D49F" w:rsidR="009511E4" w:rsidRPr="00AE0FEF" w:rsidRDefault="009511E4" w:rsidP="00AE0FEF">
            <w:pPr>
              <w:suppressAutoHyphens w:val="0"/>
              <w:spacing w:before="40" w:after="40" w:line="220" w:lineRule="exact"/>
              <w:ind w:right="113"/>
              <w:jc w:val="right"/>
              <w:rPr>
                <w:sz w:val="18"/>
                <w:lang w:eastAsia="is-IS"/>
              </w:rPr>
            </w:pPr>
            <w:r w:rsidRPr="00AE0FEF">
              <w:rPr>
                <w:sz w:val="18"/>
              </w:rPr>
              <w:t>39</w:t>
            </w:r>
            <w:r w:rsidR="00AE0FEF">
              <w:rPr>
                <w:sz w:val="18"/>
              </w:rPr>
              <w:t>.</w:t>
            </w:r>
            <w:r w:rsidRPr="00AE0FEF">
              <w:rPr>
                <w:sz w:val="18"/>
              </w:rPr>
              <w:t>7</w:t>
            </w:r>
          </w:p>
        </w:tc>
      </w:tr>
    </w:tbl>
    <w:p w14:paraId="1C8A7DCF" w14:textId="77777777" w:rsidR="009511E4" w:rsidRPr="0036517E" w:rsidRDefault="009511E4" w:rsidP="009511E4">
      <w:pPr>
        <w:pStyle w:val="H23G"/>
      </w:pPr>
      <w:r>
        <w:tab/>
      </w:r>
      <w:r>
        <w:tab/>
      </w:r>
      <w:r w:rsidRPr="0036517E">
        <w:t>Pre-primary school education</w:t>
      </w:r>
    </w:p>
    <w:p w14:paraId="0809255A" w14:textId="42D01FC0" w:rsidR="009511E4" w:rsidRPr="008D7E82" w:rsidRDefault="009511E4" w:rsidP="009511E4">
      <w:pPr>
        <w:pStyle w:val="SingleTxtG"/>
        <w:rPr>
          <w:b/>
        </w:rPr>
      </w:pPr>
      <w:r w:rsidRPr="008D7E82">
        <w:t>17.</w:t>
      </w:r>
      <w:r w:rsidRPr="008D7E82">
        <w:tab/>
        <w:t>Pre-primary education is defined by law as the first level of the educational system, providing education and care for children who have not yet reached six years of age, at which point compulsory education begins. The Preschool Act of 2008 states that the preschool undertakes at the request of parents, the upbringing, caring and education of children at preschool age. The primary goal of all preschool activities shall be children</w:t>
      </w:r>
      <w:r w:rsidR="004B1B91">
        <w:t>’</w:t>
      </w:r>
      <w:r w:rsidRPr="008D7E82">
        <w:t>s interests and welfare. All pre-primary schools follow an educational programme, the National Curriculum Guide, issued by the Ministry of Education, Science and Culture in 2011. Local municipalities are responsible for the operation of pre-primary schools.</w:t>
      </w:r>
    </w:p>
    <w:p w14:paraId="61EA952E" w14:textId="5AEB2915" w:rsidR="009511E4" w:rsidRPr="00867787" w:rsidRDefault="009511E4" w:rsidP="008742BB">
      <w:pPr>
        <w:pStyle w:val="H4G"/>
      </w:pPr>
      <w:r w:rsidRPr="007110FA">
        <w:tab/>
      </w:r>
      <w:r w:rsidRPr="007110FA">
        <w:tab/>
      </w:r>
      <w:r w:rsidRPr="00867787">
        <w:t>Number of children attending pre-primary schools by year and age</w:t>
      </w:r>
      <w:r w:rsidR="008742BB">
        <w:t>.</w:t>
      </w:r>
    </w:p>
    <w:tbl>
      <w:tblPr>
        <w:tblW w:w="7370" w:type="dxa"/>
        <w:tblInd w:w="1134" w:type="dxa"/>
        <w:tblLayout w:type="fixed"/>
        <w:tblCellMar>
          <w:left w:w="0" w:type="dxa"/>
          <w:right w:w="0" w:type="dxa"/>
        </w:tblCellMar>
        <w:tblLook w:val="04A0" w:firstRow="1" w:lastRow="0" w:firstColumn="1" w:lastColumn="0" w:noHBand="0" w:noVBand="1"/>
      </w:tblPr>
      <w:tblGrid>
        <w:gridCol w:w="2135"/>
        <w:gridCol w:w="1709"/>
        <w:gridCol w:w="1763"/>
        <w:gridCol w:w="1763"/>
      </w:tblGrid>
      <w:tr w:rsidR="009511E4" w:rsidRPr="0055665C" w14:paraId="3834139A" w14:textId="77777777" w:rsidTr="002F3C50">
        <w:trPr>
          <w:tblHeader/>
        </w:trPr>
        <w:tc>
          <w:tcPr>
            <w:tcW w:w="2409" w:type="dxa"/>
            <w:tcBorders>
              <w:top w:val="single" w:sz="4" w:space="0" w:color="auto"/>
              <w:bottom w:val="single" w:sz="12" w:space="0" w:color="auto"/>
            </w:tcBorders>
            <w:shd w:val="clear" w:color="auto" w:fill="auto"/>
            <w:noWrap/>
            <w:vAlign w:val="bottom"/>
            <w:hideMark/>
          </w:tcPr>
          <w:p w14:paraId="7F69FB58" w14:textId="77777777" w:rsidR="009511E4" w:rsidRPr="0055665C" w:rsidRDefault="009511E4" w:rsidP="00D522B6">
            <w:pPr>
              <w:suppressAutoHyphens w:val="0"/>
              <w:spacing w:before="80" w:after="80" w:line="200" w:lineRule="exact"/>
              <w:ind w:right="113"/>
              <w:rPr>
                <w:bCs/>
                <w:i/>
                <w:sz w:val="16"/>
                <w:lang w:eastAsia="is-IS"/>
              </w:rPr>
            </w:pPr>
            <w:r w:rsidRPr="0055665C">
              <w:rPr>
                <w:bCs/>
                <w:i/>
                <w:sz w:val="16"/>
                <w:lang w:eastAsia="is-IS"/>
              </w:rPr>
              <w:t>Year</w:t>
            </w:r>
          </w:p>
        </w:tc>
        <w:tc>
          <w:tcPr>
            <w:tcW w:w="1928" w:type="dxa"/>
            <w:tcBorders>
              <w:top w:val="single" w:sz="4" w:space="0" w:color="auto"/>
              <w:bottom w:val="single" w:sz="12" w:space="0" w:color="auto"/>
            </w:tcBorders>
            <w:shd w:val="clear" w:color="auto" w:fill="auto"/>
            <w:noWrap/>
            <w:vAlign w:val="bottom"/>
            <w:hideMark/>
          </w:tcPr>
          <w:p w14:paraId="1FDC65EB" w14:textId="48A9C8A8" w:rsidR="009511E4" w:rsidRPr="0055665C" w:rsidRDefault="009511E4" w:rsidP="00D522B6">
            <w:pPr>
              <w:suppressAutoHyphens w:val="0"/>
              <w:spacing w:before="80" w:after="80" w:line="200" w:lineRule="exact"/>
              <w:ind w:right="113"/>
              <w:jc w:val="right"/>
              <w:rPr>
                <w:bCs/>
                <w:i/>
                <w:sz w:val="16"/>
                <w:lang w:eastAsia="is-IS"/>
              </w:rPr>
            </w:pPr>
            <w:r w:rsidRPr="0055665C">
              <w:rPr>
                <w:bCs/>
                <w:i/>
                <w:sz w:val="16"/>
                <w:lang w:eastAsia="is-IS"/>
              </w:rPr>
              <w:t>0</w:t>
            </w:r>
            <w:r w:rsidR="00F333A0">
              <w:rPr>
                <w:bCs/>
                <w:i/>
                <w:sz w:val="16"/>
                <w:lang w:eastAsia="is-IS"/>
              </w:rPr>
              <w:t>–</w:t>
            </w:r>
            <w:r w:rsidRPr="0055665C">
              <w:rPr>
                <w:bCs/>
                <w:i/>
                <w:sz w:val="16"/>
                <w:lang w:eastAsia="is-IS"/>
              </w:rPr>
              <w:t>2 years old</w:t>
            </w:r>
          </w:p>
        </w:tc>
        <w:tc>
          <w:tcPr>
            <w:tcW w:w="1988" w:type="dxa"/>
            <w:tcBorders>
              <w:top w:val="single" w:sz="4" w:space="0" w:color="auto"/>
              <w:bottom w:val="single" w:sz="12" w:space="0" w:color="auto"/>
            </w:tcBorders>
            <w:shd w:val="clear" w:color="auto" w:fill="auto"/>
            <w:noWrap/>
            <w:vAlign w:val="bottom"/>
            <w:hideMark/>
          </w:tcPr>
          <w:p w14:paraId="653EA117" w14:textId="38CA6A5A" w:rsidR="009511E4" w:rsidRPr="0055665C" w:rsidRDefault="009511E4" w:rsidP="00D522B6">
            <w:pPr>
              <w:suppressAutoHyphens w:val="0"/>
              <w:spacing w:before="80" w:after="80" w:line="200" w:lineRule="exact"/>
              <w:ind w:right="113"/>
              <w:jc w:val="right"/>
              <w:rPr>
                <w:bCs/>
                <w:i/>
                <w:sz w:val="16"/>
                <w:lang w:eastAsia="is-IS"/>
              </w:rPr>
            </w:pPr>
            <w:r w:rsidRPr="0055665C">
              <w:rPr>
                <w:bCs/>
                <w:i/>
                <w:sz w:val="16"/>
                <w:lang w:eastAsia="is-IS"/>
              </w:rPr>
              <w:t>3</w:t>
            </w:r>
            <w:r w:rsidR="00F333A0">
              <w:rPr>
                <w:bCs/>
                <w:i/>
                <w:sz w:val="16"/>
                <w:lang w:eastAsia="is-IS"/>
              </w:rPr>
              <w:t>–</w:t>
            </w:r>
            <w:r w:rsidRPr="0055665C">
              <w:rPr>
                <w:bCs/>
                <w:i/>
                <w:sz w:val="16"/>
                <w:lang w:eastAsia="is-IS"/>
              </w:rPr>
              <w:t>5 years old</w:t>
            </w:r>
          </w:p>
        </w:tc>
        <w:tc>
          <w:tcPr>
            <w:tcW w:w="1988" w:type="dxa"/>
            <w:tcBorders>
              <w:top w:val="single" w:sz="4" w:space="0" w:color="auto"/>
              <w:bottom w:val="single" w:sz="12" w:space="0" w:color="auto"/>
            </w:tcBorders>
            <w:shd w:val="clear" w:color="auto" w:fill="auto"/>
            <w:noWrap/>
            <w:vAlign w:val="bottom"/>
            <w:hideMark/>
          </w:tcPr>
          <w:p w14:paraId="2EB6DC74" w14:textId="77777777" w:rsidR="009511E4" w:rsidRPr="0055665C" w:rsidRDefault="009511E4" w:rsidP="00D522B6">
            <w:pPr>
              <w:suppressAutoHyphens w:val="0"/>
              <w:spacing w:before="80" w:after="80" w:line="200" w:lineRule="exact"/>
              <w:ind w:right="113"/>
              <w:jc w:val="right"/>
              <w:rPr>
                <w:bCs/>
                <w:i/>
                <w:sz w:val="16"/>
                <w:lang w:eastAsia="is-IS"/>
              </w:rPr>
            </w:pPr>
            <w:r w:rsidRPr="0055665C">
              <w:rPr>
                <w:bCs/>
                <w:i/>
                <w:sz w:val="16"/>
                <w:lang w:eastAsia="is-IS"/>
              </w:rPr>
              <w:t>Total</w:t>
            </w:r>
          </w:p>
        </w:tc>
      </w:tr>
      <w:tr w:rsidR="002F3C50" w:rsidRPr="0055665C" w14:paraId="1673B893" w14:textId="77777777" w:rsidTr="002F3C50">
        <w:trPr>
          <w:trHeight w:hRule="exact" w:val="113"/>
          <w:tblHeader/>
        </w:trPr>
        <w:tc>
          <w:tcPr>
            <w:tcW w:w="2409" w:type="dxa"/>
            <w:tcBorders>
              <w:top w:val="single" w:sz="12" w:space="0" w:color="auto"/>
            </w:tcBorders>
            <w:shd w:val="clear" w:color="auto" w:fill="auto"/>
            <w:noWrap/>
          </w:tcPr>
          <w:p w14:paraId="7E60D86F" w14:textId="77777777" w:rsidR="002F3C50" w:rsidRPr="0055665C" w:rsidRDefault="002F3C50" w:rsidP="009511E4">
            <w:pPr>
              <w:suppressAutoHyphens w:val="0"/>
              <w:spacing w:before="40" w:after="40" w:line="220" w:lineRule="exact"/>
              <w:rPr>
                <w:sz w:val="18"/>
                <w:lang w:eastAsia="is-IS"/>
              </w:rPr>
            </w:pPr>
          </w:p>
        </w:tc>
        <w:tc>
          <w:tcPr>
            <w:tcW w:w="1928" w:type="dxa"/>
            <w:tcBorders>
              <w:top w:val="single" w:sz="12" w:space="0" w:color="auto"/>
            </w:tcBorders>
            <w:shd w:val="clear" w:color="auto" w:fill="auto"/>
            <w:noWrap/>
            <w:vAlign w:val="bottom"/>
          </w:tcPr>
          <w:p w14:paraId="645C1940" w14:textId="77777777" w:rsidR="002F3C50" w:rsidRPr="0055665C" w:rsidRDefault="002F3C50" w:rsidP="00D522B6">
            <w:pPr>
              <w:suppressAutoHyphens w:val="0"/>
              <w:spacing w:before="40" w:after="40" w:line="220" w:lineRule="exact"/>
              <w:ind w:right="113"/>
              <w:jc w:val="right"/>
              <w:rPr>
                <w:sz w:val="18"/>
                <w:lang w:eastAsia="is-IS"/>
              </w:rPr>
            </w:pPr>
          </w:p>
        </w:tc>
        <w:tc>
          <w:tcPr>
            <w:tcW w:w="1988" w:type="dxa"/>
            <w:tcBorders>
              <w:top w:val="single" w:sz="12" w:space="0" w:color="auto"/>
            </w:tcBorders>
            <w:shd w:val="clear" w:color="auto" w:fill="auto"/>
            <w:noWrap/>
            <w:vAlign w:val="bottom"/>
          </w:tcPr>
          <w:p w14:paraId="3C41A110" w14:textId="77777777" w:rsidR="002F3C50" w:rsidRPr="0055665C" w:rsidRDefault="002F3C50" w:rsidP="00D522B6">
            <w:pPr>
              <w:suppressAutoHyphens w:val="0"/>
              <w:spacing w:before="40" w:after="40" w:line="220" w:lineRule="exact"/>
              <w:ind w:right="113"/>
              <w:jc w:val="right"/>
              <w:rPr>
                <w:sz w:val="18"/>
                <w:lang w:eastAsia="is-IS"/>
              </w:rPr>
            </w:pPr>
          </w:p>
        </w:tc>
        <w:tc>
          <w:tcPr>
            <w:tcW w:w="1988" w:type="dxa"/>
            <w:tcBorders>
              <w:top w:val="single" w:sz="12" w:space="0" w:color="auto"/>
            </w:tcBorders>
            <w:shd w:val="clear" w:color="auto" w:fill="auto"/>
            <w:noWrap/>
            <w:vAlign w:val="bottom"/>
          </w:tcPr>
          <w:p w14:paraId="3CCCC378" w14:textId="77777777" w:rsidR="002F3C50" w:rsidRPr="0055665C" w:rsidRDefault="002F3C50" w:rsidP="00D522B6">
            <w:pPr>
              <w:suppressAutoHyphens w:val="0"/>
              <w:spacing w:before="40" w:after="40" w:line="220" w:lineRule="exact"/>
              <w:ind w:right="113"/>
              <w:jc w:val="right"/>
              <w:rPr>
                <w:sz w:val="18"/>
                <w:lang w:eastAsia="is-IS"/>
              </w:rPr>
            </w:pPr>
          </w:p>
        </w:tc>
      </w:tr>
      <w:tr w:rsidR="009511E4" w:rsidRPr="0055665C" w14:paraId="2DF435D3" w14:textId="77777777" w:rsidTr="002F3C50">
        <w:tc>
          <w:tcPr>
            <w:tcW w:w="2409" w:type="dxa"/>
            <w:shd w:val="clear" w:color="auto" w:fill="auto"/>
            <w:noWrap/>
            <w:hideMark/>
          </w:tcPr>
          <w:p w14:paraId="40E0BD08"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2011</w:t>
            </w:r>
          </w:p>
        </w:tc>
        <w:tc>
          <w:tcPr>
            <w:tcW w:w="1928" w:type="dxa"/>
            <w:shd w:val="clear" w:color="auto" w:fill="auto"/>
            <w:noWrap/>
            <w:vAlign w:val="bottom"/>
            <w:hideMark/>
          </w:tcPr>
          <w:p w14:paraId="08C0BDB1"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6.057</w:t>
            </w:r>
          </w:p>
        </w:tc>
        <w:tc>
          <w:tcPr>
            <w:tcW w:w="1988" w:type="dxa"/>
            <w:shd w:val="clear" w:color="auto" w:fill="auto"/>
            <w:noWrap/>
            <w:vAlign w:val="bottom"/>
            <w:hideMark/>
          </w:tcPr>
          <w:p w14:paraId="6539E459"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13.102</w:t>
            </w:r>
          </w:p>
        </w:tc>
        <w:tc>
          <w:tcPr>
            <w:tcW w:w="1988" w:type="dxa"/>
            <w:shd w:val="clear" w:color="auto" w:fill="auto"/>
            <w:noWrap/>
            <w:vAlign w:val="bottom"/>
            <w:hideMark/>
          </w:tcPr>
          <w:p w14:paraId="78FA1B3F"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19.159</w:t>
            </w:r>
          </w:p>
        </w:tc>
      </w:tr>
      <w:tr w:rsidR="009511E4" w:rsidRPr="0055665C" w14:paraId="7CB8EEB8" w14:textId="77777777" w:rsidTr="009511E4">
        <w:tc>
          <w:tcPr>
            <w:tcW w:w="2409" w:type="dxa"/>
            <w:shd w:val="clear" w:color="auto" w:fill="auto"/>
            <w:noWrap/>
            <w:hideMark/>
          </w:tcPr>
          <w:p w14:paraId="0CC1B5E6"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2012</w:t>
            </w:r>
          </w:p>
        </w:tc>
        <w:tc>
          <w:tcPr>
            <w:tcW w:w="1928" w:type="dxa"/>
            <w:shd w:val="clear" w:color="auto" w:fill="auto"/>
            <w:noWrap/>
            <w:vAlign w:val="bottom"/>
            <w:hideMark/>
          </w:tcPr>
          <w:p w14:paraId="7E6BEEA6"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6.074</w:t>
            </w:r>
          </w:p>
        </w:tc>
        <w:tc>
          <w:tcPr>
            <w:tcW w:w="1988" w:type="dxa"/>
            <w:shd w:val="clear" w:color="auto" w:fill="auto"/>
            <w:noWrap/>
            <w:vAlign w:val="bottom"/>
            <w:hideMark/>
          </w:tcPr>
          <w:p w14:paraId="0DAF5C0E"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13.541</w:t>
            </w:r>
          </w:p>
        </w:tc>
        <w:tc>
          <w:tcPr>
            <w:tcW w:w="1988" w:type="dxa"/>
            <w:shd w:val="clear" w:color="auto" w:fill="auto"/>
            <w:noWrap/>
            <w:vAlign w:val="bottom"/>
            <w:hideMark/>
          </w:tcPr>
          <w:p w14:paraId="1B6B4168"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19.615</w:t>
            </w:r>
          </w:p>
        </w:tc>
      </w:tr>
      <w:tr w:rsidR="009511E4" w:rsidRPr="0055665C" w14:paraId="58ED70BC" w14:textId="77777777" w:rsidTr="009511E4">
        <w:tc>
          <w:tcPr>
            <w:tcW w:w="2409" w:type="dxa"/>
            <w:shd w:val="clear" w:color="auto" w:fill="auto"/>
            <w:noWrap/>
            <w:hideMark/>
          </w:tcPr>
          <w:p w14:paraId="5DAB1508"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lastRenderedPageBreak/>
              <w:t>2013</w:t>
            </w:r>
          </w:p>
        </w:tc>
        <w:tc>
          <w:tcPr>
            <w:tcW w:w="1928" w:type="dxa"/>
            <w:shd w:val="clear" w:color="auto" w:fill="auto"/>
            <w:noWrap/>
            <w:vAlign w:val="bottom"/>
            <w:hideMark/>
          </w:tcPr>
          <w:p w14:paraId="0752CE6B"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5.833</w:t>
            </w:r>
          </w:p>
        </w:tc>
        <w:tc>
          <w:tcPr>
            <w:tcW w:w="1988" w:type="dxa"/>
            <w:shd w:val="clear" w:color="auto" w:fill="auto"/>
            <w:noWrap/>
            <w:vAlign w:val="bottom"/>
            <w:hideMark/>
          </w:tcPr>
          <w:p w14:paraId="0EC591AD"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13.880</w:t>
            </w:r>
          </w:p>
        </w:tc>
        <w:tc>
          <w:tcPr>
            <w:tcW w:w="1988" w:type="dxa"/>
            <w:shd w:val="clear" w:color="auto" w:fill="auto"/>
            <w:noWrap/>
            <w:vAlign w:val="bottom"/>
            <w:hideMark/>
          </w:tcPr>
          <w:p w14:paraId="4C72532B"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19.713</w:t>
            </w:r>
          </w:p>
        </w:tc>
      </w:tr>
      <w:tr w:rsidR="009511E4" w:rsidRPr="0055665C" w14:paraId="52419166" w14:textId="77777777" w:rsidTr="009511E4">
        <w:tc>
          <w:tcPr>
            <w:tcW w:w="2409" w:type="dxa"/>
            <w:shd w:val="clear" w:color="auto" w:fill="auto"/>
            <w:noWrap/>
            <w:hideMark/>
          </w:tcPr>
          <w:p w14:paraId="280ACD84"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2014</w:t>
            </w:r>
          </w:p>
        </w:tc>
        <w:tc>
          <w:tcPr>
            <w:tcW w:w="1928" w:type="dxa"/>
            <w:shd w:val="clear" w:color="auto" w:fill="auto"/>
            <w:noWrap/>
            <w:vAlign w:val="bottom"/>
            <w:hideMark/>
          </w:tcPr>
          <w:p w14:paraId="417B060A"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6.184</w:t>
            </w:r>
          </w:p>
        </w:tc>
        <w:tc>
          <w:tcPr>
            <w:tcW w:w="1988" w:type="dxa"/>
            <w:shd w:val="clear" w:color="auto" w:fill="auto"/>
            <w:noWrap/>
            <w:vAlign w:val="bottom"/>
            <w:hideMark/>
          </w:tcPr>
          <w:p w14:paraId="27A3733E"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13.754</w:t>
            </w:r>
          </w:p>
        </w:tc>
        <w:tc>
          <w:tcPr>
            <w:tcW w:w="1988" w:type="dxa"/>
            <w:shd w:val="clear" w:color="auto" w:fill="auto"/>
            <w:noWrap/>
            <w:vAlign w:val="bottom"/>
            <w:hideMark/>
          </w:tcPr>
          <w:p w14:paraId="4488E18C"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19.938</w:t>
            </w:r>
          </w:p>
        </w:tc>
      </w:tr>
      <w:tr w:rsidR="009511E4" w:rsidRPr="0055665C" w14:paraId="04204019" w14:textId="77777777" w:rsidTr="009511E4">
        <w:tc>
          <w:tcPr>
            <w:tcW w:w="2409" w:type="dxa"/>
            <w:shd w:val="clear" w:color="auto" w:fill="auto"/>
            <w:noWrap/>
            <w:hideMark/>
          </w:tcPr>
          <w:p w14:paraId="3873D238"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2015</w:t>
            </w:r>
          </w:p>
        </w:tc>
        <w:tc>
          <w:tcPr>
            <w:tcW w:w="1928" w:type="dxa"/>
            <w:shd w:val="clear" w:color="auto" w:fill="auto"/>
            <w:noWrap/>
            <w:vAlign w:val="bottom"/>
            <w:hideMark/>
          </w:tcPr>
          <w:p w14:paraId="4E5471DB"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5.992</w:t>
            </w:r>
          </w:p>
        </w:tc>
        <w:tc>
          <w:tcPr>
            <w:tcW w:w="1988" w:type="dxa"/>
            <w:shd w:val="clear" w:color="auto" w:fill="auto"/>
            <w:noWrap/>
            <w:vAlign w:val="bottom"/>
            <w:hideMark/>
          </w:tcPr>
          <w:p w14:paraId="18A0AB4A"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13.370</w:t>
            </w:r>
          </w:p>
        </w:tc>
        <w:tc>
          <w:tcPr>
            <w:tcW w:w="1988" w:type="dxa"/>
            <w:shd w:val="clear" w:color="auto" w:fill="auto"/>
            <w:noWrap/>
            <w:vAlign w:val="bottom"/>
            <w:hideMark/>
          </w:tcPr>
          <w:p w14:paraId="66D7E95B"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19.362</w:t>
            </w:r>
          </w:p>
        </w:tc>
      </w:tr>
      <w:tr w:rsidR="009511E4" w:rsidRPr="0055665C" w14:paraId="314F9262" w14:textId="77777777" w:rsidTr="009511E4">
        <w:tc>
          <w:tcPr>
            <w:tcW w:w="2409" w:type="dxa"/>
            <w:shd w:val="clear" w:color="auto" w:fill="auto"/>
            <w:noWrap/>
            <w:hideMark/>
          </w:tcPr>
          <w:p w14:paraId="6447B21B"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2016</w:t>
            </w:r>
          </w:p>
        </w:tc>
        <w:tc>
          <w:tcPr>
            <w:tcW w:w="1928" w:type="dxa"/>
            <w:shd w:val="clear" w:color="auto" w:fill="auto"/>
            <w:noWrap/>
            <w:vAlign w:val="bottom"/>
            <w:hideMark/>
          </w:tcPr>
          <w:p w14:paraId="2D88AA66"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6.067</w:t>
            </w:r>
          </w:p>
        </w:tc>
        <w:tc>
          <w:tcPr>
            <w:tcW w:w="1988" w:type="dxa"/>
            <w:shd w:val="clear" w:color="auto" w:fill="auto"/>
            <w:noWrap/>
            <w:vAlign w:val="bottom"/>
            <w:hideMark/>
          </w:tcPr>
          <w:p w14:paraId="6EFDD6CE"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13.023</w:t>
            </w:r>
          </w:p>
        </w:tc>
        <w:tc>
          <w:tcPr>
            <w:tcW w:w="1988" w:type="dxa"/>
            <w:shd w:val="clear" w:color="auto" w:fill="auto"/>
            <w:noWrap/>
            <w:vAlign w:val="bottom"/>
            <w:hideMark/>
          </w:tcPr>
          <w:p w14:paraId="1B268F2E"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19.090</w:t>
            </w:r>
          </w:p>
        </w:tc>
      </w:tr>
      <w:tr w:rsidR="009511E4" w:rsidRPr="0055665C" w14:paraId="5F302775" w14:textId="77777777" w:rsidTr="009511E4">
        <w:tc>
          <w:tcPr>
            <w:tcW w:w="2409" w:type="dxa"/>
            <w:tcBorders>
              <w:bottom w:val="single" w:sz="12" w:space="0" w:color="auto"/>
            </w:tcBorders>
            <w:shd w:val="clear" w:color="auto" w:fill="auto"/>
            <w:noWrap/>
          </w:tcPr>
          <w:p w14:paraId="54AF75B1" w14:textId="77777777" w:rsidR="009511E4" w:rsidRPr="0055665C" w:rsidRDefault="009511E4" w:rsidP="009511E4">
            <w:pPr>
              <w:suppressAutoHyphens w:val="0"/>
              <w:spacing w:before="40" w:after="40" w:line="220" w:lineRule="exact"/>
              <w:rPr>
                <w:sz w:val="18"/>
                <w:lang w:eastAsia="is-IS"/>
              </w:rPr>
            </w:pPr>
            <w:r w:rsidRPr="0055665C">
              <w:rPr>
                <w:sz w:val="18"/>
                <w:lang w:eastAsia="is-IS"/>
              </w:rPr>
              <w:t>2017</w:t>
            </w:r>
          </w:p>
        </w:tc>
        <w:tc>
          <w:tcPr>
            <w:tcW w:w="1928" w:type="dxa"/>
            <w:tcBorders>
              <w:bottom w:val="single" w:sz="12" w:space="0" w:color="auto"/>
            </w:tcBorders>
            <w:shd w:val="clear" w:color="auto" w:fill="auto"/>
            <w:noWrap/>
            <w:vAlign w:val="bottom"/>
          </w:tcPr>
          <w:p w14:paraId="6A42FB10"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5.972</w:t>
            </w:r>
          </w:p>
        </w:tc>
        <w:tc>
          <w:tcPr>
            <w:tcW w:w="1988" w:type="dxa"/>
            <w:tcBorders>
              <w:bottom w:val="single" w:sz="12" w:space="0" w:color="auto"/>
            </w:tcBorders>
            <w:shd w:val="clear" w:color="auto" w:fill="auto"/>
            <w:noWrap/>
            <w:vAlign w:val="bottom"/>
          </w:tcPr>
          <w:p w14:paraId="26A68701"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13.041</w:t>
            </w:r>
          </w:p>
        </w:tc>
        <w:tc>
          <w:tcPr>
            <w:tcW w:w="1988" w:type="dxa"/>
            <w:tcBorders>
              <w:bottom w:val="single" w:sz="12" w:space="0" w:color="auto"/>
            </w:tcBorders>
            <w:shd w:val="clear" w:color="auto" w:fill="auto"/>
            <w:noWrap/>
            <w:vAlign w:val="bottom"/>
          </w:tcPr>
          <w:p w14:paraId="5D96044F" w14:textId="77777777" w:rsidR="009511E4" w:rsidRPr="0055665C" w:rsidRDefault="009511E4" w:rsidP="00D522B6">
            <w:pPr>
              <w:suppressAutoHyphens w:val="0"/>
              <w:spacing w:before="40" w:after="40" w:line="220" w:lineRule="exact"/>
              <w:ind w:right="113"/>
              <w:jc w:val="right"/>
              <w:rPr>
                <w:sz w:val="18"/>
                <w:lang w:eastAsia="is-IS"/>
              </w:rPr>
            </w:pPr>
            <w:r w:rsidRPr="0055665C">
              <w:rPr>
                <w:sz w:val="18"/>
                <w:lang w:eastAsia="is-IS"/>
              </w:rPr>
              <w:t>19.013</w:t>
            </w:r>
          </w:p>
        </w:tc>
      </w:tr>
    </w:tbl>
    <w:p w14:paraId="5566AEC3" w14:textId="77777777" w:rsidR="009511E4" w:rsidRPr="00D235CB" w:rsidRDefault="009511E4" w:rsidP="009511E4">
      <w:pPr>
        <w:pStyle w:val="H23G"/>
      </w:pPr>
      <w:r>
        <w:tab/>
      </w:r>
      <w:r>
        <w:tab/>
      </w:r>
      <w:r w:rsidRPr="00D235CB">
        <w:t>Primary and lower secondary education</w:t>
      </w:r>
    </w:p>
    <w:p w14:paraId="5F4B40F6" w14:textId="779D88D9" w:rsidR="009511E4" w:rsidRPr="008D7E82" w:rsidRDefault="009511E4" w:rsidP="009511E4">
      <w:pPr>
        <w:pStyle w:val="SingleTxtG"/>
      </w:pPr>
      <w:r w:rsidRPr="008D7E82">
        <w:t>18.</w:t>
      </w:r>
      <w:r w:rsidRPr="008D7E82">
        <w:tab/>
        <w:t>Compulsory education is organised in a single structure system, as explained above. The Ministry of Education, Science and Culture is responsible for the general administration of any matter governed by the Compulsory School Act of 2008. The operation of regular compulsory schools and the related costs is the responsibility of each municipality. The duration of mandatory education is generally ten years, from ages 6</w:t>
      </w:r>
      <w:r w:rsidR="00F333A0">
        <w:t>–</w:t>
      </w:r>
      <w:r w:rsidRPr="008D7E82">
        <w:t>16 years old. The National Curriculum Guide for Compulsory Schools from 2011 and 2013 with subject areas issued by the Ministry of Education, Science and Culture contains the frame and conditions for learning and teaching based on the principles of existing laws, regulations a</w:t>
      </w:r>
      <w:r>
        <w:t>nd international conventions.</w:t>
      </w:r>
    </w:p>
    <w:p w14:paraId="6507FA34" w14:textId="77777777" w:rsidR="009511E4" w:rsidRPr="008D7E82" w:rsidRDefault="009511E4" w:rsidP="009511E4">
      <w:pPr>
        <w:pStyle w:val="H23G"/>
      </w:pPr>
      <w:r w:rsidRPr="008D7E82">
        <w:tab/>
      </w:r>
      <w:r w:rsidRPr="008D7E82">
        <w:tab/>
        <w:t>Upper secondary education</w:t>
      </w:r>
    </w:p>
    <w:p w14:paraId="7E1678C0" w14:textId="5CC9EFD5" w:rsidR="009511E4" w:rsidRPr="007110FA" w:rsidRDefault="009511E4" w:rsidP="009511E4">
      <w:pPr>
        <w:pStyle w:val="SingleTxtG"/>
      </w:pPr>
      <w:r w:rsidRPr="007110FA">
        <w:t>19.</w:t>
      </w:r>
      <w:r w:rsidRPr="007110FA">
        <w:tab/>
        <w:t>Studies at the upper secondary level are organised as a continuation of compulsory school education. The studies conclude with a final examination such as the upper secondary school leaving certificate, a professional qualification examination, the matriculation examination, or any other formal conclusion of studies. Public upper secondary schools are state-run institutions operated under the auspices of the Ministry of Education, Science and Culture. The National Curriculum Guide for Upper Secondary Schools from 2011 issued by the Ministry of Education, Science and Culture contains the frame and conditions for learning and teaching based on the principles of existing laws, regulations and international conventions.</w:t>
      </w:r>
    </w:p>
    <w:p w14:paraId="3F23521D" w14:textId="77777777" w:rsidR="009511E4" w:rsidRPr="008D7E82" w:rsidRDefault="009511E4" w:rsidP="009511E4">
      <w:pPr>
        <w:pStyle w:val="H23G"/>
      </w:pPr>
      <w:r w:rsidRPr="008D7E82">
        <w:tab/>
      </w:r>
      <w:r w:rsidRPr="008D7E82">
        <w:tab/>
        <w:t>Higher education</w:t>
      </w:r>
    </w:p>
    <w:p w14:paraId="4911FFD2" w14:textId="77777777" w:rsidR="009511E4" w:rsidRPr="008D7E82" w:rsidRDefault="009511E4" w:rsidP="009511E4">
      <w:pPr>
        <w:pStyle w:val="SingleTxtG"/>
        <w:rPr>
          <w:b/>
        </w:rPr>
      </w:pPr>
      <w:r w:rsidRPr="008D7E82">
        <w:t>20.</w:t>
      </w:r>
      <w:r w:rsidRPr="008D7E82">
        <w:tab/>
        <w:t>The legal framework covering higher education in Iceland is the Higher Education Act of 2006. The Minister of Education, Science and Culture grants accreditation to higher education institutions that fulfil the criteria laid down in national legislation as well as internationally accepted criteria. There are currently seven higher education institutions in Iceland that fall under the auspices of the Ministry of Education, Science and Culture. Higher education institutions may be operated either as government-funded or as non-profit organisations or may adopt any other recognised corporate form. However, they may not be operated for the purpose of financial gain.</w:t>
      </w:r>
    </w:p>
    <w:p w14:paraId="528FFA99" w14:textId="77777777" w:rsidR="009511E4" w:rsidRDefault="009511E4" w:rsidP="009511E4">
      <w:pPr>
        <w:pStyle w:val="H23G"/>
      </w:pPr>
      <w:r w:rsidRPr="008D7E82">
        <w:tab/>
      </w:r>
      <w:r w:rsidRPr="008D7E82">
        <w:tab/>
        <w:t>Students in higher education in Iceland and abroad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9511E4" w:rsidRPr="00F333A0" w14:paraId="4C313055" w14:textId="77777777" w:rsidTr="00853797">
        <w:trPr>
          <w:tblHeader/>
        </w:trPr>
        <w:tc>
          <w:tcPr>
            <w:tcW w:w="1985" w:type="dxa"/>
            <w:tcBorders>
              <w:top w:val="single" w:sz="4" w:space="0" w:color="auto"/>
              <w:bottom w:val="single" w:sz="12" w:space="0" w:color="auto"/>
            </w:tcBorders>
            <w:shd w:val="clear" w:color="auto" w:fill="auto"/>
            <w:noWrap/>
            <w:vAlign w:val="bottom"/>
            <w:hideMark/>
          </w:tcPr>
          <w:p w14:paraId="788D9B37" w14:textId="77777777" w:rsidR="009511E4" w:rsidRPr="00F333A0" w:rsidRDefault="009511E4" w:rsidP="00F333A0">
            <w:pPr>
              <w:suppressAutoHyphens w:val="0"/>
              <w:spacing w:before="80" w:after="80" w:line="200" w:lineRule="exact"/>
              <w:ind w:right="113"/>
              <w:rPr>
                <w:i/>
                <w:iCs/>
                <w:sz w:val="16"/>
                <w:szCs w:val="18"/>
                <w:lang w:eastAsia="en-GB"/>
              </w:rPr>
            </w:pPr>
            <w:r w:rsidRPr="00F333A0">
              <w:rPr>
                <w:i/>
                <w:iCs/>
                <w:sz w:val="16"/>
                <w:szCs w:val="22"/>
                <w:lang w:eastAsia="en-GB"/>
              </w:rPr>
              <w:t>Students in higher education</w:t>
            </w:r>
          </w:p>
        </w:tc>
        <w:tc>
          <w:tcPr>
            <w:tcW w:w="1077" w:type="dxa"/>
            <w:tcBorders>
              <w:top w:val="single" w:sz="4" w:space="0" w:color="auto"/>
              <w:bottom w:val="single" w:sz="12" w:space="0" w:color="auto"/>
            </w:tcBorders>
            <w:shd w:val="clear" w:color="auto" w:fill="auto"/>
            <w:noWrap/>
            <w:vAlign w:val="bottom"/>
            <w:hideMark/>
          </w:tcPr>
          <w:p w14:paraId="6B8892CD" w14:textId="77777777" w:rsidR="009511E4" w:rsidRPr="00F333A0" w:rsidRDefault="009511E4" w:rsidP="00F333A0">
            <w:pPr>
              <w:suppressAutoHyphens w:val="0"/>
              <w:spacing w:before="80" w:after="80" w:line="200" w:lineRule="exact"/>
              <w:ind w:right="113"/>
              <w:jc w:val="right"/>
              <w:rPr>
                <w:i/>
                <w:iCs/>
                <w:sz w:val="16"/>
                <w:szCs w:val="18"/>
                <w:lang w:eastAsia="en-GB"/>
              </w:rPr>
            </w:pPr>
            <w:r w:rsidRPr="00F333A0">
              <w:rPr>
                <w:i/>
                <w:iCs/>
                <w:sz w:val="16"/>
                <w:szCs w:val="18"/>
                <w:lang w:eastAsia="en-GB"/>
              </w:rPr>
              <w:t>2013</w:t>
            </w:r>
          </w:p>
        </w:tc>
        <w:tc>
          <w:tcPr>
            <w:tcW w:w="1077" w:type="dxa"/>
            <w:tcBorders>
              <w:top w:val="single" w:sz="4" w:space="0" w:color="auto"/>
              <w:bottom w:val="single" w:sz="12" w:space="0" w:color="auto"/>
            </w:tcBorders>
            <w:shd w:val="clear" w:color="auto" w:fill="auto"/>
            <w:noWrap/>
            <w:vAlign w:val="bottom"/>
            <w:hideMark/>
          </w:tcPr>
          <w:p w14:paraId="7174AC32" w14:textId="77777777" w:rsidR="009511E4" w:rsidRPr="00F333A0" w:rsidRDefault="009511E4" w:rsidP="00F333A0">
            <w:pPr>
              <w:suppressAutoHyphens w:val="0"/>
              <w:spacing w:before="80" w:after="80" w:line="200" w:lineRule="exact"/>
              <w:ind w:right="113"/>
              <w:jc w:val="right"/>
              <w:rPr>
                <w:i/>
                <w:iCs/>
                <w:sz w:val="16"/>
                <w:szCs w:val="18"/>
                <w:lang w:eastAsia="en-GB"/>
              </w:rPr>
            </w:pPr>
            <w:r w:rsidRPr="00F333A0">
              <w:rPr>
                <w:i/>
                <w:iCs/>
                <w:sz w:val="16"/>
                <w:szCs w:val="18"/>
                <w:lang w:eastAsia="en-GB"/>
              </w:rPr>
              <w:t>2014</w:t>
            </w:r>
          </w:p>
        </w:tc>
        <w:tc>
          <w:tcPr>
            <w:tcW w:w="1077" w:type="dxa"/>
            <w:tcBorders>
              <w:top w:val="single" w:sz="4" w:space="0" w:color="auto"/>
              <w:bottom w:val="single" w:sz="12" w:space="0" w:color="auto"/>
            </w:tcBorders>
            <w:shd w:val="clear" w:color="auto" w:fill="auto"/>
            <w:noWrap/>
            <w:vAlign w:val="bottom"/>
            <w:hideMark/>
          </w:tcPr>
          <w:p w14:paraId="23FEDF65" w14:textId="77777777" w:rsidR="009511E4" w:rsidRPr="00F333A0" w:rsidRDefault="009511E4" w:rsidP="00F333A0">
            <w:pPr>
              <w:suppressAutoHyphens w:val="0"/>
              <w:spacing w:before="80" w:after="80" w:line="200" w:lineRule="exact"/>
              <w:ind w:right="113"/>
              <w:jc w:val="right"/>
              <w:rPr>
                <w:i/>
                <w:iCs/>
                <w:sz w:val="16"/>
                <w:szCs w:val="18"/>
                <w:lang w:eastAsia="en-GB"/>
              </w:rPr>
            </w:pPr>
            <w:r w:rsidRPr="00F333A0">
              <w:rPr>
                <w:i/>
                <w:iCs/>
                <w:sz w:val="16"/>
                <w:szCs w:val="18"/>
                <w:lang w:eastAsia="en-GB"/>
              </w:rPr>
              <w:t>2015</w:t>
            </w:r>
          </w:p>
        </w:tc>
        <w:tc>
          <w:tcPr>
            <w:tcW w:w="1077" w:type="dxa"/>
            <w:tcBorders>
              <w:top w:val="single" w:sz="4" w:space="0" w:color="auto"/>
              <w:bottom w:val="single" w:sz="12" w:space="0" w:color="auto"/>
            </w:tcBorders>
            <w:shd w:val="clear" w:color="auto" w:fill="auto"/>
            <w:noWrap/>
            <w:vAlign w:val="bottom"/>
            <w:hideMark/>
          </w:tcPr>
          <w:p w14:paraId="03CCE875" w14:textId="77777777" w:rsidR="009511E4" w:rsidRPr="00F333A0" w:rsidRDefault="009511E4" w:rsidP="00F333A0">
            <w:pPr>
              <w:suppressAutoHyphens w:val="0"/>
              <w:spacing w:before="80" w:after="80" w:line="200" w:lineRule="exact"/>
              <w:ind w:right="113"/>
              <w:jc w:val="right"/>
              <w:rPr>
                <w:i/>
                <w:iCs/>
                <w:sz w:val="16"/>
                <w:szCs w:val="18"/>
                <w:lang w:eastAsia="en-GB"/>
              </w:rPr>
            </w:pPr>
            <w:r w:rsidRPr="00F333A0">
              <w:rPr>
                <w:i/>
                <w:iCs/>
                <w:sz w:val="16"/>
                <w:szCs w:val="18"/>
                <w:lang w:eastAsia="en-GB"/>
              </w:rPr>
              <w:t>2016</w:t>
            </w:r>
          </w:p>
        </w:tc>
        <w:tc>
          <w:tcPr>
            <w:tcW w:w="1077" w:type="dxa"/>
            <w:tcBorders>
              <w:top w:val="single" w:sz="4" w:space="0" w:color="auto"/>
              <w:bottom w:val="single" w:sz="12" w:space="0" w:color="auto"/>
            </w:tcBorders>
            <w:shd w:val="clear" w:color="auto" w:fill="auto"/>
            <w:noWrap/>
            <w:vAlign w:val="bottom"/>
            <w:hideMark/>
          </w:tcPr>
          <w:p w14:paraId="66FE7DE9" w14:textId="77777777" w:rsidR="009511E4" w:rsidRPr="00F333A0" w:rsidRDefault="009511E4" w:rsidP="00F333A0">
            <w:pPr>
              <w:suppressAutoHyphens w:val="0"/>
              <w:spacing w:before="80" w:after="80" w:line="200" w:lineRule="exact"/>
              <w:ind w:right="113"/>
              <w:jc w:val="right"/>
              <w:rPr>
                <w:i/>
                <w:iCs/>
                <w:sz w:val="16"/>
                <w:szCs w:val="18"/>
                <w:lang w:eastAsia="en-GB"/>
              </w:rPr>
            </w:pPr>
            <w:r w:rsidRPr="00F333A0">
              <w:rPr>
                <w:i/>
                <w:iCs/>
                <w:sz w:val="16"/>
                <w:szCs w:val="18"/>
                <w:lang w:eastAsia="en-GB"/>
              </w:rPr>
              <w:t>2017</w:t>
            </w:r>
          </w:p>
        </w:tc>
      </w:tr>
      <w:tr w:rsidR="009511E4" w:rsidRPr="00F333A0" w14:paraId="0555D7A9" w14:textId="77777777" w:rsidTr="00853797">
        <w:tc>
          <w:tcPr>
            <w:tcW w:w="1985" w:type="dxa"/>
            <w:tcBorders>
              <w:top w:val="single" w:sz="12" w:space="0" w:color="auto"/>
            </w:tcBorders>
            <w:shd w:val="clear" w:color="auto" w:fill="auto"/>
            <w:noWrap/>
            <w:hideMark/>
          </w:tcPr>
          <w:p w14:paraId="1617FACF"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University level</w:t>
            </w:r>
          </w:p>
        </w:tc>
        <w:tc>
          <w:tcPr>
            <w:tcW w:w="1077" w:type="dxa"/>
            <w:tcBorders>
              <w:top w:val="single" w:sz="12" w:space="0" w:color="auto"/>
            </w:tcBorders>
            <w:shd w:val="clear" w:color="auto" w:fill="auto"/>
            <w:noWrap/>
            <w:vAlign w:val="bottom"/>
            <w:hideMark/>
          </w:tcPr>
          <w:p w14:paraId="30FD8714" w14:textId="05D35536"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19</w:t>
            </w:r>
            <w:r w:rsidR="00F333A0" w:rsidRPr="00F333A0">
              <w:rPr>
                <w:sz w:val="18"/>
                <w:szCs w:val="18"/>
                <w:lang w:eastAsia="en-GB"/>
              </w:rPr>
              <w:t xml:space="preserve"> </w:t>
            </w:r>
            <w:r w:rsidRPr="00F333A0">
              <w:rPr>
                <w:sz w:val="18"/>
                <w:szCs w:val="18"/>
                <w:lang w:eastAsia="en-GB"/>
              </w:rPr>
              <w:t>399</w:t>
            </w:r>
          </w:p>
        </w:tc>
        <w:tc>
          <w:tcPr>
            <w:tcW w:w="1077" w:type="dxa"/>
            <w:tcBorders>
              <w:top w:val="single" w:sz="12" w:space="0" w:color="auto"/>
            </w:tcBorders>
            <w:shd w:val="clear" w:color="auto" w:fill="auto"/>
            <w:noWrap/>
            <w:vAlign w:val="bottom"/>
            <w:hideMark/>
          </w:tcPr>
          <w:p w14:paraId="0933E6BB" w14:textId="09863C61"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18</w:t>
            </w:r>
            <w:r w:rsidR="00F333A0" w:rsidRPr="00F333A0">
              <w:rPr>
                <w:sz w:val="18"/>
                <w:szCs w:val="18"/>
                <w:lang w:eastAsia="en-GB"/>
              </w:rPr>
              <w:t xml:space="preserve"> </w:t>
            </w:r>
            <w:r w:rsidRPr="00F333A0">
              <w:rPr>
                <w:sz w:val="18"/>
                <w:szCs w:val="18"/>
                <w:lang w:eastAsia="en-GB"/>
              </w:rPr>
              <w:t>41</w:t>
            </w:r>
          </w:p>
        </w:tc>
        <w:tc>
          <w:tcPr>
            <w:tcW w:w="1077" w:type="dxa"/>
            <w:tcBorders>
              <w:top w:val="single" w:sz="12" w:space="0" w:color="auto"/>
            </w:tcBorders>
            <w:shd w:val="clear" w:color="auto" w:fill="auto"/>
            <w:noWrap/>
            <w:vAlign w:val="bottom"/>
            <w:hideMark/>
          </w:tcPr>
          <w:p w14:paraId="27274CF5" w14:textId="59161599"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18</w:t>
            </w:r>
            <w:r w:rsidR="00F333A0" w:rsidRPr="00F333A0">
              <w:rPr>
                <w:sz w:val="18"/>
                <w:szCs w:val="18"/>
                <w:lang w:eastAsia="en-GB"/>
              </w:rPr>
              <w:t xml:space="preserve"> </w:t>
            </w:r>
            <w:r w:rsidRPr="00F333A0">
              <w:rPr>
                <w:sz w:val="18"/>
                <w:szCs w:val="18"/>
                <w:lang w:eastAsia="en-GB"/>
              </w:rPr>
              <w:t>125</w:t>
            </w:r>
          </w:p>
        </w:tc>
        <w:tc>
          <w:tcPr>
            <w:tcW w:w="1077" w:type="dxa"/>
            <w:tcBorders>
              <w:top w:val="single" w:sz="12" w:space="0" w:color="auto"/>
            </w:tcBorders>
            <w:shd w:val="clear" w:color="auto" w:fill="auto"/>
            <w:noWrap/>
            <w:vAlign w:val="bottom"/>
            <w:hideMark/>
          </w:tcPr>
          <w:p w14:paraId="29C00F3F" w14:textId="32E238DF"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17</w:t>
            </w:r>
            <w:r w:rsidR="00F333A0" w:rsidRPr="00F333A0">
              <w:rPr>
                <w:sz w:val="18"/>
                <w:szCs w:val="18"/>
                <w:lang w:eastAsia="en-GB"/>
              </w:rPr>
              <w:t xml:space="preserve"> </w:t>
            </w:r>
            <w:r w:rsidRPr="00F333A0">
              <w:rPr>
                <w:sz w:val="18"/>
                <w:szCs w:val="18"/>
                <w:lang w:eastAsia="en-GB"/>
              </w:rPr>
              <w:t>571</w:t>
            </w:r>
          </w:p>
        </w:tc>
        <w:tc>
          <w:tcPr>
            <w:tcW w:w="1077" w:type="dxa"/>
            <w:tcBorders>
              <w:top w:val="single" w:sz="12" w:space="0" w:color="auto"/>
            </w:tcBorders>
            <w:shd w:val="clear" w:color="auto" w:fill="auto"/>
            <w:noWrap/>
            <w:vAlign w:val="bottom"/>
            <w:hideMark/>
          </w:tcPr>
          <w:p w14:paraId="4815BF39" w14:textId="16217EDB"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17</w:t>
            </w:r>
            <w:r w:rsidR="00F333A0" w:rsidRPr="00F333A0">
              <w:rPr>
                <w:sz w:val="18"/>
                <w:szCs w:val="18"/>
                <w:lang w:eastAsia="en-GB"/>
              </w:rPr>
              <w:t xml:space="preserve"> </w:t>
            </w:r>
            <w:r w:rsidRPr="00F333A0">
              <w:rPr>
                <w:sz w:val="18"/>
                <w:szCs w:val="18"/>
                <w:lang w:eastAsia="en-GB"/>
              </w:rPr>
              <w:t>255</w:t>
            </w:r>
          </w:p>
        </w:tc>
      </w:tr>
      <w:tr w:rsidR="009511E4" w:rsidRPr="00F333A0" w14:paraId="7EB7FA5B" w14:textId="77777777" w:rsidTr="00853797">
        <w:tc>
          <w:tcPr>
            <w:tcW w:w="1985" w:type="dxa"/>
            <w:shd w:val="clear" w:color="auto" w:fill="auto"/>
            <w:noWrap/>
            <w:hideMark/>
          </w:tcPr>
          <w:p w14:paraId="493F1BBA"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lang w:eastAsia="en-GB"/>
              </w:rPr>
              <w:t>Male</w:t>
            </w:r>
          </w:p>
        </w:tc>
        <w:tc>
          <w:tcPr>
            <w:tcW w:w="1077" w:type="dxa"/>
            <w:shd w:val="clear" w:color="auto" w:fill="auto"/>
            <w:noWrap/>
            <w:vAlign w:val="bottom"/>
            <w:hideMark/>
          </w:tcPr>
          <w:p w14:paraId="1517844B" w14:textId="5A175963"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7</w:t>
            </w:r>
            <w:r w:rsidR="00F333A0" w:rsidRPr="00F333A0">
              <w:rPr>
                <w:sz w:val="18"/>
                <w:szCs w:val="18"/>
                <w:lang w:eastAsia="en-GB"/>
              </w:rPr>
              <w:t xml:space="preserve"> </w:t>
            </w:r>
            <w:r w:rsidRPr="00F333A0">
              <w:rPr>
                <w:sz w:val="18"/>
                <w:szCs w:val="18"/>
                <w:lang w:eastAsia="en-GB"/>
              </w:rPr>
              <w:t>291</w:t>
            </w:r>
          </w:p>
        </w:tc>
        <w:tc>
          <w:tcPr>
            <w:tcW w:w="1077" w:type="dxa"/>
            <w:shd w:val="clear" w:color="auto" w:fill="auto"/>
            <w:noWrap/>
            <w:vAlign w:val="bottom"/>
            <w:hideMark/>
          </w:tcPr>
          <w:p w14:paraId="423ADCEE" w14:textId="719CD4BA"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w:t>
            </w:r>
            <w:r w:rsidR="00F333A0" w:rsidRPr="00F333A0">
              <w:rPr>
                <w:sz w:val="18"/>
                <w:szCs w:val="18"/>
                <w:lang w:eastAsia="en-GB"/>
              </w:rPr>
              <w:t xml:space="preserve"> </w:t>
            </w:r>
            <w:r w:rsidRPr="00F333A0">
              <w:rPr>
                <w:sz w:val="18"/>
                <w:szCs w:val="18"/>
                <w:lang w:eastAsia="en-GB"/>
              </w:rPr>
              <w:t>828</w:t>
            </w:r>
          </w:p>
        </w:tc>
        <w:tc>
          <w:tcPr>
            <w:tcW w:w="1077" w:type="dxa"/>
            <w:shd w:val="clear" w:color="auto" w:fill="auto"/>
            <w:noWrap/>
            <w:vAlign w:val="bottom"/>
            <w:hideMark/>
          </w:tcPr>
          <w:p w14:paraId="673A6C54" w14:textId="32177C70"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w:t>
            </w:r>
            <w:r w:rsidR="00F333A0" w:rsidRPr="00F333A0">
              <w:rPr>
                <w:sz w:val="18"/>
                <w:szCs w:val="18"/>
                <w:lang w:eastAsia="en-GB"/>
              </w:rPr>
              <w:t xml:space="preserve"> </w:t>
            </w:r>
            <w:r w:rsidRPr="00F333A0">
              <w:rPr>
                <w:sz w:val="18"/>
                <w:szCs w:val="18"/>
                <w:lang w:eastAsia="en-GB"/>
              </w:rPr>
              <w:t>558</w:t>
            </w:r>
          </w:p>
        </w:tc>
        <w:tc>
          <w:tcPr>
            <w:tcW w:w="1077" w:type="dxa"/>
            <w:shd w:val="clear" w:color="auto" w:fill="auto"/>
            <w:noWrap/>
            <w:vAlign w:val="bottom"/>
            <w:hideMark/>
          </w:tcPr>
          <w:p w14:paraId="475AB280" w14:textId="07B6FC32"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w:t>
            </w:r>
            <w:r w:rsidR="00F333A0" w:rsidRPr="00F333A0">
              <w:rPr>
                <w:sz w:val="18"/>
                <w:szCs w:val="18"/>
                <w:lang w:eastAsia="en-GB"/>
              </w:rPr>
              <w:t xml:space="preserve"> </w:t>
            </w:r>
            <w:r w:rsidRPr="00F333A0">
              <w:rPr>
                <w:sz w:val="18"/>
                <w:szCs w:val="18"/>
                <w:lang w:eastAsia="en-GB"/>
              </w:rPr>
              <w:t>369</w:t>
            </w:r>
          </w:p>
        </w:tc>
        <w:tc>
          <w:tcPr>
            <w:tcW w:w="1077" w:type="dxa"/>
            <w:shd w:val="clear" w:color="auto" w:fill="auto"/>
            <w:noWrap/>
            <w:vAlign w:val="bottom"/>
            <w:hideMark/>
          </w:tcPr>
          <w:p w14:paraId="7D7EA61F" w14:textId="1C56644B" w:rsidR="009511E4" w:rsidRPr="00F333A0" w:rsidRDefault="009511E4" w:rsidP="00F333A0">
            <w:pPr>
              <w:suppressAutoHyphens w:val="0"/>
              <w:spacing w:before="40" w:after="40" w:line="220" w:lineRule="exact"/>
              <w:ind w:right="113"/>
              <w:jc w:val="right"/>
              <w:rPr>
                <w:sz w:val="18"/>
                <w:szCs w:val="22"/>
                <w:lang w:eastAsia="en-GB"/>
              </w:rPr>
            </w:pPr>
            <w:r w:rsidRPr="00F333A0">
              <w:rPr>
                <w:sz w:val="18"/>
                <w:szCs w:val="22"/>
                <w:lang w:eastAsia="en-GB"/>
              </w:rPr>
              <w:t>6</w:t>
            </w:r>
            <w:r w:rsidR="00F333A0" w:rsidRPr="00F333A0">
              <w:rPr>
                <w:sz w:val="18"/>
                <w:szCs w:val="22"/>
                <w:lang w:eastAsia="en-GB"/>
              </w:rPr>
              <w:t xml:space="preserve"> </w:t>
            </w:r>
            <w:r w:rsidRPr="00F333A0">
              <w:rPr>
                <w:sz w:val="18"/>
                <w:szCs w:val="22"/>
                <w:lang w:eastAsia="en-GB"/>
              </w:rPr>
              <w:t>264</w:t>
            </w:r>
          </w:p>
        </w:tc>
      </w:tr>
      <w:tr w:rsidR="009511E4" w:rsidRPr="00F333A0" w14:paraId="1166DE87" w14:textId="77777777" w:rsidTr="00853797">
        <w:tc>
          <w:tcPr>
            <w:tcW w:w="1985" w:type="dxa"/>
            <w:shd w:val="clear" w:color="auto" w:fill="auto"/>
            <w:noWrap/>
            <w:hideMark/>
          </w:tcPr>
          <w:p w14:paraId="730C6214"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Female</w:t>
            </w:r>
          </w:p>
        </w:tc>
        <w:tc>
          <w:tcPr>
            <w:tcW w:w="1077" w:type="dxa"/>
            <w:shd w:val="clear" w:color="auto" w:fill="auto"/>
            <w:noWrap/>
            <w:vAlign w:val="bottom"/>
            <w:hideMark/>
          </w:tcPr>
          <w:p w14:paraId="3D1B7E32" w14:textId="28422F6B"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12</w:t>
            </w:r>
            <w:r w:rsidR="00F333A0" w:rsidRPr="00F333A0">
              <w:rPr>
                <w:sz w:val="18"/>
                <w:szCs w:val="18"/>
                <w:lang w:eastAsia="en-GB"/>
              </w:rPr>
              <w:t xml:space="preserve"> </w:t>
            </w:r>
            <w:r w:rsidRPr="00F333A0">
              <w:rPr>
                <w:sz w:val="18"/>
                <w:szCs w:val="18"/>
                <w:lang w:eastAsia="en-GB"/>
              </w:rPr>
              <w:t>108</w:t>
            </w:r>
          </w:p>
        </w:tc>
        <w:tc>
          <w:tcPr>
            <w:tcW w:w="1077" w:type="dxa"/>
            <w:shd w:val="clear" w:color="auto" w:fill="auto"/>
            <w:noWrap/>
            <w:vAlign w:val="bottom"/>
            <w:hideMark/>
          </w:tcPr>
          <w:p w14:paraId="62C5116A" w14:textId="455B15A1"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11</w:t>
            </w:r>
            <w:r w:rsidR="00F333A0" w:rsidRPr="00F333A0">
              <w:rPr>
                <w:sz w:val="18"/>
                <w:szCs w:val="18"/>
                <w:lang w:eastAsia="en-GB"/>
              </w:rPr>
              <w:t xml:space="preserve"> </w:t>
            </w:r>
            <w:r w:rsidRPr="00F333A0">
              <w:rPr>
                <w:sz w:val="18"/>
                <w:szCs w:val="18"/>
                <w:lang w:eastAsia="en-GB"/>
              </w:rPr>
              <w:t>582</w:t>
            </w:r>
          </w:p>
        </w:tc>
        <w:tc>
          <w:tcPr>
            <w:tcW w:w="1077" w:type="dxa"/>
            <w:shd w:val="clear" w:color="auto" w:fill="auto"/>
            <w:noWrap/>
            <w:vAlign w:val="bottom"/>
            <w:hideMark/>
          </w:tcPr>
          <w:p w14:paraId="3D39F3C3" w14:textId="52555AF0"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10</w:t>
            </w:r>
            <w:r w:rsidR="00F333A0" w:rsidRPr="00F333A0">
              <w:rPr>
                <w:sz w:val="18"/>
                <w:szCs w:val="18"/>
                <w:lang w:eastAsia="en-GB"/>
              </w:rPr>
              <w:t xml:space="preserve"> </w:t>
            </w:r>
            <w:r w:rsidRPr="00F333A0">
              <w:rPr>
                <w:sz w:val="18"/>
                <w:szCs w:val="18"/>
                <w:lang w:eastAsia="en-GB"/>
              </w:rPr>
              <w:t>991</w:t>
            </w:r>
          </w:p>
        </w:tc>
        <w:tc>
          <w:tcPr>
            <w:tcW w:w="1077" w:type="dxa"/>
            <w:shd w:val="clear" w:color="auto" w:fill="auto"/>
            <w:noWrap/>
            <w:vAlign w:val="bottom"/>
            <w:hideMark/>
          </w:tcPr>
          <w:p w14:paraId="73495B06" w14:textId="09DDCE5D" w:rsidR="009511E4" w:rsidRPr="00F333A0" w:rsidRDefault="009511E4" w:rsidP="00F333A0">
            <w:pPr>
              <w:suppressAutoHyphens w:val="0"/>
              <w:spacing w:before="40" w:after="40" w:line="220" w:lineRule="exact"/>
              <w:ind w:right="113"/>
              <w:jc w:val="right"/>
              <w:rPr>
                <w:sz w:val="18"/>
                <w:szCs w:val="22"/>
                <w:lang w:eastAsia="en-GB"/>
              </w:rPr>
            </w:pPr>
            <w:r w:rsidRPr="00F333A0">
              <w:rPr>
                <w:sz w:val="18"/>
                <w:szCs w:val="22"/>
                <w:lang w:eastAsia="en-GB"/>
              </w:rPr>
              <w:t>11</w:t>
            </w:r>
            <w:r w:rsidR="00F333A0" w:rsidRPr="00F333A0">
              <w:rPr>
                <w:sz w:val="18"/>
                <w:szCs w:val="22"/>
                <w:lang w:eastAsia="en-GB"/>
              </w:rPr>
              <w:t xml:space="preserve"> </w:t>
            </w:r>
            <w:r w:rsidRPr="00F333A0">
              <w:rPr>
                <w:sz w:val="18"/>
                <w:szCs w:val="22"/>
                <w:lang w:eastAsia="en-GB"/>
              </w:rPr>
              <w:t>567</w:t>
            </w:r>
          </w:p>
        </w:tc>
        <w:tc>
          <w:tcPr>
            <w:tcW w:w="1077" w:type="dxa"/>
            <w:shd w:val="clear" w:color="auto" w:fill="auto"/>
            <w:noWrap/>
            <w:vAlign w:val="bottom"/>
            <w:hideMark/>
          </w:tcPr>
          <w:p w14:paraId="6035F78E" w14:textId="1BE4DD7C"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11</w:t>
            </w:r>
            <w:r w:rsidR="00F333A0" w:rsidRPr="00F333A0">
              <w:rPr>
                <w:sz w:val="18"/>
                <w:szCs w:val="18"/>
                <w:lang w:eastAsia="en-GB"/>
              </w:rPr>
              <w:t xml:space="preserve"> </w:t>
            </w:r>
            <w:r w:rsidRPr="00F333A0">
              <w:rPr>
                <w:sz w:val="18"/>
                <w:szCs w:val="18"/>
                <w:lang w:eastAsia="en-GB"/>
              </w:rPr>
              <w:t>202</w:t>
            </w:r>
          </w:p>
        </w:tc>
      </w:tr>
      <w:tr w:rsidR="009511E4" w:rsidRPr="00F333A0" w14:paraId="66A28F02" w14:textId="77777777" w:rsidTr="00853797">
        <w:tc>
          <w:tcPr>
            <w:tcW w:w="1985" w:type="dxa"/>
            <w:shd w:val="clear" w:color="auto" w:fill="auto"/>
            <w:noWrap/>
            <w:hideMark/>
          </w:tcPr>
          <w:p w14:paraId="32738FA6"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Doctorates</w:t>
            </w:r>
          </w:p>
        </w:tc>
        <w:tc>
          <w:tcPr>
            <w:tcW w:w="1077" w:type="dxa"/>
            <w:shd w:val="clear" w:color="auto" w:fill="auto"/>
            <w:noWrap/>
            <w:vAlign w:val="bottom"/>
            <w:hideMark/>
          </w:tcPr>
          <w:p w14:paraId="165AAC66"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491</w:t>
            </w:r>
          </w:p>
        </w:tc>
        <w:tc>
          <w:tcPr>
            <w:tcW w:w="1077" w:type="dxa"/>
            <w:shd w:val="clear" w:color="auto" w:fill="auto"/>
            <w:noWrap/>
            <w:vAlign w:val="bottom"/>
            <w:hideMark/>
          </w:tcPr>
          <w:p w14:paraId="2F947768"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519</w:t>
            </w:r>
          </w:p>
        </w:tc>
        <w:tc>
          <w:tcPr>
            <w:tcW w:w="1077" w:type="dxa"/>
            <w:shd w:val="clear" w:color="auto" w:fill="auto"/>
            <w:noWrap/>
            <w:vAlign w:val="bottom"/>
            <w:hideMark/>
          </w:tcPr>
          <w:p w14:paraId="6DB5AD04"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465</w:t>
            </w:r>
          </w:p>
        </w:tc>
        <w:tc>
          <w:tcPr>
            <w:tcW w:w="1077" w:type="dxa"/>
            <w:shd w:val="clear" w:color="auto" w:fill="auto"/>
            <w:noWrap/>
            <w:vAlign w:val="bottom"/>
            <w:hideMark/>
          </w:tcPr>
          <w:p w14:paraId="6DBB634B"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469</w:t>
            </w:r>
          </w:p>
        </w:tc>
        <w:tc>
          <w:tcPr>
            <w:tcW w:w="1077" w:type="dxa"/>
            <w:shd w:val="clear" w:color="auto" w:fill="auto"/>
            <w:noWrap/>
            <w:vAlign w:val="bottom"/>
            <w:hideMark/>
          </w:tcPr>
          <w:p w14:paraId="48DD235D"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637</w:t>
            </w:r>
          </w:p>
        </w:tc>
      </w:tr>
      <w:tr w:rsidR="009511E4" w:rsidRPr="00F333A0" w14:paraId="26B7CBC5" w14:textId="77777777" w:rsidTr="00853797">
        <w:tc>
          <w:tcPr>
            <w:tcW w:w="1985" w:type="dxa"/>
            <w:shd w:val="clear" w:color="auto" w:fill="auto"/>
            <w:noWrap/>
            <w:hideMark/>
          </w:tcPr>
          <w:p w14:paraId="055532F8"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lang w:eastAsia="en-GB"/>
              </w:rPr>
              <w:t>Male</w:t>
            </w:r>
          </w:p>
        </w:tc>
        <w:tc>
          <w:tcPr>
            <w:tcW w:w="1077" w:type="dxa"/>
            <w:shd w:val="clear" w:color="auto" w:fill="auto"/>
            <w:noWrap/>
            <w:vAlign w:val="bottom"/>
            <w:hideMark/>
          </w:tcPr>
          <w:p w14:paraId="30911582"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186</w:t>
            </w:r>
          </w:p>
        </w:tc>
        <w:tc>
          <w:tcPr>
            <w:tcW w:w="1077" w:type="dxa"/>
            <w:shd w:val="clear" w:color="auto" w:fill="auto"/>
            <w:noWrap/>
            <w:vAlign w:val="bottom"/>
            <w:hideMark/>
          </w:tcPr>
          <w:p w14:paraId="48F2E5A8"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198</w:t>
            </w:r>
          </w:p>
        </w:tc>
        <w:tc>
          <w:tcPr>
            <w:tcW w:w="1077" w:type="dxa"/>
            <w:shd w:val="clear" w:color="auto" w:fill="auto"/>
            <w:noWrap/>
            <w:vAlign w:val="bottom"/>
            <w:hideMark/>
          </w:tcPr>
          <w:p w14:paraId="2961382C"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182</w:t>
            </w:r>
          </w:p>
        </w:tc>
        <w:tc>
          <w:tcPr>
            <w:tcW w:w="1077" w:type="dxa"/>
            <w:shd w:val="clear" w:color="auto" w:fill="auto"/>
            <w:noWrap/>
            <w:vAlign w:val="bottom"/>
            <w:hideMark/>
          </w:tcPr>
          <w:p w14:paraId="11B4B72B" w14:textId="77777777" w:rsidR="009511E4" w:rsidRPr="00F333A0" w:rsidRDefault="009511E4" w:rsidP="00F333A0">
            <w:pPr>
              <w:suppressAutoHyphens w:val="0"/>
              <w:spacing w:before="40" w:after="40" w:line="220" w:lineRule="exact"/>
              <w:ind w:right="113"/>
              <w:jc w:val="right"/>
              <w:rPr>
                <w:sz w:val="18"/>
                <w:szCs w:val="22"/>
                <w:lang w:eastAsia="en-GB"/>
              </w:rPr>
            </w:pPr>
            <w:r w:rsidRPr="00F333A0">
              <w:rPr>
                <w:sz w:val="18"/>
                <w:szCs w:val="22"/>
                <w:lang w:eastAsia="en-GB"/>
              </w:rPr>
              <w:t>185</w:t>
            </w:r>
          </w:p>
        </w:tc>
        <w:tc>
          <w:tcPr>
            <w:tcW w:w="1077" w:type="dxa"/>
            <w:shd w:val="clear" w:color="auto" w:fill="auto"/>
            <w:noWrap/>
            <w:vAlign w:val="bottom"/>
            <w:hideMark/>
          </w:tcPr>
          <w:p w14:paraId="5CE3B586"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262</w:t>
            </w:r>
          </w:p>
        </w:tc>
      </w:tr>
      <w:tr w:rsidR="009511E4" w:rsidRPr="00F333A0" w14:paraId="5D02F510" w14:textId="77777777" w:rsidTr="00853797">
        <w:tc>
          <w:tcPr>
            <w:tcW w:w="1985" w:type="dxa"/>
            <w:shd w:val="clear" w:color="auto" w:fill="auto"/>
            <w:noWrap/>
            <w:hideMark/>
          </w:tcPr>
          <w:p w14:paraId="7411023B"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Female</w:t>
            </w:r>
          </w:p>
        </w:tc>
        <w:tc>
          <w:tcPr>
            <w:tcW w:w="1077" w:type="dxa"/>
            <w:shd w:val="clear" w:color="auto" w:fill="auto"/>
            <w:noWrap/>
            <w:vAlign w:val="bottom"/>
            <w:hideMark/>
          </w:tcPr>
          <w:p w14:paraId="4B8F7E14"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305</w:t>
            </w:r>
          </w:p>
        </w:tc>
        <w:tc>
          <w:tcPr>
            <w:tcW w:w="1077" w:type="dxa"/>
            <w:shd w:val="clear" w:color="auto" w:fill="auto"/>
            <w:noWrap/>
            <w:vAlign w:val="bottom"/>
            <w:hideMark/>
          </w:tcPr>
          <w:p w14:paraId="5AE4ADCA"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321</w:t>
            </w:r>
          </w:p>
        </w:tc>
        <w:tc>
          <w:tcPr>
            <w:tcW w:w="1077" w:type="dxa"/>
            <w:shd w:val="clear" w:color="auto" w:fill="auto"/>
            <w:noWrap/>
            <w:vAlign w:val="bottom"/>
            <w:hideMark/>
          </w:tcPr>
          <w:p w14:paraId="11EC0723"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283</w:t>
            </w:r>
          </w:p>
        </w:tc>
        <w:tc>
          <w:tcPr>
            <w:tcW w:w="1077" w:type="dxa"/>
            <w:shd w:val="clear" w:color="auto" w:fill="auto"/>
            <w:noWrap/>
            <w:vAlign w:val="bottom"/>
            <w:hideMark/>
          </w:tcPr>
          <w:p w14:paraId="26DA7AA5"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284</w:t>
            </w:r>
          </w:p>
        </w:tc>
        <w:tc>
          <w:tcPr>
            <w:tcW w:w="1077" w:type="dxa"/>
            <w:shd w:val="clear" w:color="auto" w:fill="auto"/>
            <w:noWrap/>
            <w:vAlign w:val="bottom"/>
            <w:hideMark/>
          </w:tcPr>
          <w:p w14:paraId="269FD6DF"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375</w:t>
            </w:r>
          </w:p>
        </w:tc>
      </w:tr>
    </w:tbl>
    <w:p w14:paraId="55804EAA" w14:textId="0A93F2DC" w:rsidR="009511E4" w:rsidRDefault="009511E4" w:rsidP="008742BB">
      <w:pPr>
        <w:pStyle w:val="H4G"/>
      </w:pPr>
      <w:r w:rsidRPr="007110FA">
        <w:lastRenderedPageBreak/>
        <w:tab/>
      </w:r>
      <w:r w:rsidRPr="007110FA">
        <w:tab/>
      </w:r>
      <w:r w:rsidRPr="00867787">
        <w:t>Education is categorized by the International Standard Classification of Education 1997 – ISCED97</w:t>
      </w:r>
      <w:r w:rsidR="008742B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1"/>
        <w:gridCol w:w="1145"/>
        <w:gridCol w:w="1146"/>
        <w:gridCol w:w="1146"/>
        <w:gridCol w:w="1146"/>
        <w:gridCol w:w="1146"/>
      </w:tblGrid>
      <w:tr w:rsidR="009511E4" w:rsidRPr="00F333A0" w14:paraId="585F34AB" w14:textId="77777777" w:rsidTr="00F333A0">
        <w:trPr>
          <w:tblHeader/>
        </w:trPr>
        <w:tc>
          <w:tcPr>
            <w:tcW w:w="1720" w:type="dxa"/>
            <w:tcBorders>
              <w:top w:val="single" w:sz="4" w:space="0" w:color="auto"/>
              <w:bottom w:val="single" w:sz="12" w:space="0" w:color="auto"/>
            </w:tcBorders>
            <w:shd w:val="clear" w:color="auto" w:fill="auto"/>
            <w:noWrap/>
            <w:vAlign w:val="bottom"/>
            <w:hideMark/>
          </w:tcPr>
          <w:p w14:paraId="3656A028" w14:textId="77777777" w:rsidR="009511E4" w:rsidRPr="00F333A0" w:rsidRDefault="009511E4" w:rsidP="00F333A0">
            <w:pPr>
              <w:suppressAutoHyphens w:val="0"/>
              <w:spacing w:before="80" w:after="80" w:line="200" w:lineRule="exact"/>
              <w:ind w:right="113"/>
              <w:rPr>
                <w:i/>
                <w:iCs/>
                <w:sz w:val="16"/>
                <w:szCs w:val="18"/>
                <w:lang w:eastAsia="en-GB"/>
              </w:rPr>
            </w:pPr>
            <w:r w:rsidRPr="00F333A0">
              <w:rPr>
                <w:i/>
                <w:iCs/>
                <w:sz w:val="16"/>
                <w:szCs w:val="18"/>
                <w:lang w:eastAsia="en-GB"/>
              </w:rPr>
              <w:t>Students abroad</w:t>
            </w:r>
          </w:p>
        </w:tc>
        <w:tc>
          <w:tcPr>
            <w:tcW w:w="1200" w:type="dxa"/>
            <w:tcBorders>
              <w:top w:val="single" w:sz="4" w:space="0" w:color="auto"/>
              <w:bottom w:val="single" w:sz="12" w:space="0" w:color="auto"/>
            </w:tcBorders>
            <w:shd w:val="clear" w:color="auto" w:fill="auto"/>
            <w:noWrap/>
            <w:vAlign w:val="bottom"/>
            <w:hideMark/>
          </w:tcPr>
          <w:p w14:paraId="344AF48D" w14:textId="77777777" w:rsidR="009511E4" w:rsidRPr="00F333A0" w:rsidRDefault="009511E4" w:rsidP="00F333A0">
            <w:pPr>
              <w:suppressAutoHyphens w:val="0"/>
              <w:spacing w:before="80" w:after="80" w:line="200" w:lineRule="exact"/>
              <w:ind w:right="113"/>
              <w:jc w:val="right"/>
              <w:rPr>
                <w:i/>
                <w:sz w:val="16"/>
                <w:szCs w:val="22"/>
                <w:lang w:eastAsia="en-GB"/>
              </w:rPr>
            </w:pPr>
            <w:r w:rsidRPr="00F333A0">
              <w:rPr>
                <w:i/>
                <w:sz w:val="16"/>
                <w:szCs w:val="22"/>
                <w:lang w:eastAsia="en-GB"/>
              </w:rPr>
              <w:t>2013</w:t>
            </w:r>
          </w:p>
        </w:tc>
        <w:tc>
          <w:tcPr>
            <w:tcW w:w="1200" w:type="dxa"/>
            <w:tcBorders>
              <w:top w:val="single" w:sz="4" w:space="0" w:color="auto"/>
              <w:bottom w:val="single" w:sz="12" w:space="0" w:color="auto"/>
            </w:tcBorders>
            <w:shd w:val="clear" w:color="auto" w:fill="auto"/>
            <w:noWrap/>
            <w:vAlign w:val="bottom"/>
            <w:hideMark/>
          </w:tcPr>
          <w:p w14:paraId="3A948CC8" w14:textId="77777777" w:rsidR="009511E4" w:rsidRPr="00F333A0" w:rsidRDefault="009511E4" w:rsidP="00F333A0">
            <w:pPr>
              <w:suppressAutoHyphens w:val="0"/>
              <w:spacing w:before="80" w:after="80" w:line="200" w:lineRule="exact"/>
              <w:ind w:right="113"/>
              <w:jc w:val="right"/>
              <w:rPr>
                <w:i/>
                <w:sz w:val="16"/>
                <w:szCs w:val="22"/>
                <w:lang w:eastAsia="en-GB"/>
              </w:rPr>
            </w:pPr>
            <w:r w:rsidRPr="00F333A0">
              <w:rPr>
                <w:i/>
                <w:sz w:val="16"/>
                <w:szCs w:val="22"/>
                <w:lang w:eastAsia="en-GB"/>
              </w:rPr>
              <w:t>2014</w:t>
            </w:r>
          </w:p>
        </w:tc>
        <w:tc>
          <w:tcPr>
            <w:tcW w:w="1200" w:type="dxa"/>
            <w:tcBorders>
              <w:top w:val="single" w:sz="4" w:space="0" w:color="auto"/>
              <w:bottom w:val="single" w:sz="12" w:space="0" w:color="auto"/>
            </w:tcBorders>
            <w:shd w:val="clear" w:color="auto" w:fill="auto"/>
            <w:noWrap/>
            <w:vAlign w:val="bottom"/>
            <w:hideMark/>
          </w:tcPr>
          <w:p w14:paraId="6FE99A0A" w14:textId="77777777" w:rsidR="009511E4" w:rsidRPr="00F333A0" w:rsidRDefault="009511E4" w:rsidP="00F333A0">
            <w:pPr>
              <w:suppressAutoHyphens w:val="0"/>
              <w:spacing w:before="80" w:after="80" w:line="200" w:lineRule="exact"/>
              <w:ind w:right="113"/>
              <w:jc w:val="right"/>
              <w:rPr>
                <w:i/>
                <w:sz w:val="16"/>
                <w:szCs w:val="22"/>
                <w:lang w:eastAsia="en-GB"/>
              </w:rPr>
            </w:pPr>
            <w:r w:rsidRPr="00F333A0">
              <w:rPr>
                <w:i/>
                <w:sz w:val="16"/>
                <w:szCs w:val="22"/>
                <w:lang w:eastAsia="en-GB"/>
              </w:rPr>
              <w:t>2015</w:t>
            </w:r>
          </w:p>
        </w:tc>
        <w:tc>
          <w:tcPr>
            <w:tcW w:w="1200" w:type="dxa"/>
            <w:tcBorders>
              <w:top w:val="single" w:sz="4" w:space="0" w:color="auto"/>
              <w:bottom w:val="single" w:sz="12" w:space="0" w:color="auto"/>
            </w:tcBorders>
            <w:shd w:val="clear" w:color="auto" w:fill="auto"/>
            <w:noWrap/>
            <w:vAlign w:val="bottom"/>
            <w:hideMark/>
          </w:tcPr>
          <w:p w14:paraId="6FC7531D" w14:textId="77777777" w:rsidR="009511E4" w:rsidRPr="00F333A0" w:rsidRDefault="009511E4" w:rsidP="00F333A0">
            <w:pPr>
              <w:suppressAutoHyphens w:val="0"/>
              <w:spacing w:before="80" w:after="80" w:line="200" w:lineRule="exact"/>
              <w:ind w:right="113"/>
              <w:jc w:val="right"/>
              <w:rPr>
                <w:i/>
                <w:sz w:val="16"/>
                <w:szCs w:val="22"/>
                <w:lang w:eastAsia="en-GB"/>
              </w:rPr>
            </w:pPr>
            <w:r w:rsidRPr="00F333A0">
              <w:rPr>
                <w:i/>
                <w:sz w:val="16"/>
                <w:szCs w:val="22"/>
                <w:lang w:eastAsia="en-GB"/>
              </w:rPr>
              <w:t>2016</w:t>
            </w:r>
          </w:p>
        </w:tc>
        <w:tc>
          <w:tcPr>
            <w:tcW w:w="1200" w:type="dxa"/>
            <w:tcBorders>
              <w:top w:val="single" w:sz="4" w:space="0" w:color="auto"/>
              <w:bottom w:val="single" w:sz="12" w:space="0" w:color="auto"/>
            </w:tcBorders>
            <w:shd w:val="clear" w:color="auto" w:fill="auto"/>
            <w:noWrap/>
            <w:vAlign w:val="bottom"/>
            <w:hideMark/>
          </w:tcPr>
          <w:p w14:paraId="4CCC6583" w14:textId="77777777" w:rsidR="009511E4" w:rsidRPr="00F333A0" w:rsidRDefault="009511E4" w:rsidP="00F333A0">
            <w:pPr>
              <w:suppressAutoHyphens w:val="0"/>
              <w:spacing w:before="80" w:after="80" w:line="200" w:lineRule="exact"/>
              <w:ind w:right="113"/>
              <w:jc w:val="right"/>
              <w:rPr>
                <w:i/>
                <w:sz w:val="16"/>
                <w:szCs w:val="22"/>
                <w:lang w:eastAsia="en-GB"/>
              </w:rPr>
            </w:pPr>
            <w:r w:rsidRPr="00F333A0">
              <w:rPr>
                <w:i/>
                <w:sz w:val="16"/>
                <w:szCs w:val="22"/>
                <w:lang w:eastAsia="en-GB"/>
              </w:rPr>
              <w:t>2017</w:t>
            </w:r>
          </w:p>
        </w:tc>
      </w:tr>
      <w:tr w:rsidR="009511E4" w:rsidRPr="00F333A0" w14:paraId="0E3111F9" w14:textId="77777777" w:rsidTr="00F333A0">
        <w:tc>
          <w:tcPr>
            <w:tcW w:w="1720" w:type="dxa"/>
            <w:tcBorders>
              <w:top w:val="single" w:sz="12" w:space="0" w:color="auto"/>
            </w:tcBorders>
            <w:shd w:val="clear" w:color="auto" w:fill="auto"/>
            <w:noWrap/>
            <w:hideMark/>
          </w:tcPr>
          <w:p w14:paraId="57747B68"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Male</w:t>
            </w:r>
          </w:p>
        </w:tc>
        <w:tc>
          <w:tcPr>
            <w:tcW w:w="1200" w:type="dxa"/>
            <w:tcBorders>
              <w:top w:val="single" w:sz="12" w:space="0" w:color="auto"/>
            </w:tcBorders>
            <w:shd w:val="clear" w:color="auto" w:fill="auto"/>
            <w:noWrap/>
            <w:vAlign w:val="bottom"/>
            <w:hideMark/>
          </w:tcPr>
          <w:p w14:paraId="2AAF2537"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910</w:t>
            </w:r>
          </w:p>
        </w:tc>
        <w:tc>
          <w:tcPr>
            <w:tcW w:w="1200" w:type="dxa"/>
            <w:tcBorders>
              <w:top w:val="single" w:sz="12" w:space="0" w:color="auto"/>
            </w:tcBorders>
            <w:shd w:val="clear" w:color="auto" w:fill="auto"/>
            <w:noWrap/>
            <w:vAlign w:val="bottom"/>
            <w:hideMark/>
          </w:tcPr>
          <w:p w14:paraId="1C33800E"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853</w:t>
            </w:r>
          </w:p>
        </w:tc>
        <w:tc>
          <w:tcPr>
            <w:tcW w:w="1200" w:type="dxa"/>
            <w:tcBorders>
              <w:top w:val="single" w:sz="12" w:space="0" w:color="auto"/>
            </w:tcBorders>
            <w:shd w:val="clear" w:color="auto" w:fill="auto"/>
            <w:noWrap/>
            <w:vAlign w:val="bottom"/>
            <w:hideMark/>
          </w:tcPr>
          <w:p w14:paraId="7EC46117"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796</w:t>
            </w:r>
          </w:p>
        </w:tc>
        <w:tc>
          <w:tcPr>
            <w:tcW w:w="1200" w:type="dxa"/>
            <w:tcBorders>
              <w:top w:val="single" w:sz="12" w:space="0" w:color="auto"/>
            </w:tcBorders>
            <w:shd w:val="clear" w:color="auto" w:fill="auto"/>
            <w:noWrap/>
            <w:vAlign w:val="bottom"/>
            <w:hideMark/>
          </w:tcPr>
          <w:p w14:paraId="4ECD9E8C"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685</w:t>
            </w:r>
          </w:p>
        </w:tc>
        <w:tc>
          <w:tcPr>
            <w:tcW w:w="1200" w:type="dxa"/>
            <w:tcBorders>
              <w:top w:val="single" w:sz="12" w:space="0" w:color="auto"/>
            </w:tcBorders>
            <w:shd w:val="clear" w:color="auto" w:fill="auto"/>
            <w:noWrap/>
            <w:vAlign w:val="bottom"/>
            <w:hideMark/>
          </w:tcPr>
          <w:p w14:paraId="41484FFA"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604</w:t>
            </w:r>
          </w:p>
        </w:tc>
      </w:tr>
      <w:tr w:rsidR="009511E4" w:rsidRPr="00F333A0" w14:paraId="0D950CCA" w14:textId="77777777" w:rsidTr="00F62631">
        <w:tc>
          <w:tcPr>
            <w:tcW w:w="1720" w:type="dxa"/>
            <w:tcBorders>
              <w:bottom w:val="single" w:sz="4" w:space="0" w:color="auto"/>
            </w:tcBorders>
            <w:shd w:val="clear" w:color="auto" w:fill="auto"/>
            <w:noWrap/>
            <w:hideMark/>
          </w:tcPr>
          <w:p w14:paraId="0B8B435E" w14:textId="77777777" w:rsidR="009511E4" w:rsidRPr="00F333A0" w:rsidRDefault="009511E4" w:rsidP="00F333A0">
            <w:pPr>
              <w:suppressAutoHyphens w:val="0"/>
              <w:spacing w:before="40" w:after="40" w:line="220" w:lineRule="exact"/>
              <w:ind w:right="113"/>
              <w:rPr>
                <w:sz w:val="18"/>
                <w:szCs w:val="18"/>
                <w:lang w:eastAsia="en-GB"/>
              </w:rPr>
            </w:pPr>
            <w:r w:rsidRPr="00F333A0">
              <w:rPr>
                <w:sz w:val="18"/>
                <w:szCs w:val="22"/>
                <w:lang w:eastAsia="en-GB"/>
              </w:rPr>
              <w:t>Female</w:t>
            </w:r>
          </w:p>
        </w:tc>
        <w:tc>
          <w:tcPr>
            <w:tcW w:w="1200" w:type="dxa"/>
            <w:tcBorders>
              <w:bottom w:val="single" w:sz="4" w:space="0" w:color="auto"/>
            </w:tcBorders>
            <w:shd w:val="clear" w:color="auto" w:fill="auto"/>
            <w:noWrap/>
            <w:vAlign w:val="bottom"/>
            <w:hideMark/>
          </w:tcPr>
          <w:p w14:paraId="78A432AE" w14:textId="271ED9D8"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1</w:t>
            </w:r>
            <w:r w:rsidR="00F62631">
              <w:rPr>
                <w:sz w:val="18"/>
                <w:szCs w:val="18"/>
                <w:lang w:eastAsia="en-GB"/>
              </w:rPr>
              <w:t xml:space="preserve"> </w:t>
            </w:r>
            <w:r w:rsidRPr="00F333A0">
              <w:rPr>
                <w:sz w:val="18"/>
                <w:szCs w:val="18"/>
                <w:lang w:eastAsia="en-GB"/>
              </w:rPr>
              <w:t>001</w:t>
            </w:r>
          </w:p>
        </w:tc>
        <w:tc>
          <w:tcPr>
            <w:tcW w:w="1200" w:type="dxa"/>
            <w:tcBorders>
              <w:bottom w:val="single" w:sz="4" w:space="0" w:color="auto"/>
            </w:tcBorders>
            <w:shd w:val="clear" w:color="auto" w:fill="auto"/>
            <w:noWrap/>
            <w:vAlign w:val="bottom"/>
            <w:hideMark/>
          </w:tcPr>
          <w:p w14:paraId="4E392CA1"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927</w:t>
            </w:r>
          </w:p>
        </w:tc>
        <w:tc>
          <w:tcPr>
            <w:tcW w:w="1200" w:type="dxa"/>
            <w:tcBorders>
              <w:bottom w:val="single" w:sz="4" w:space="0" w:color="auto"/>
            </w:tcBorders>
            <w:shd w:val="clear" w:color="auto" w:fill="auto"/>
            <w:noWrap/>
            <w:vAlign w:val="bottom"/>
            <w:hideMark/>
          </w:tcPr>
          <w:p w14:paraId="0271FA3A"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817</w:t>
            </w:r>
          </w:p>
        </w:tc>
        <w:tc>
          <w:tcPr>
            <w:tcW w:w="1200" w:type="dxa"/>
            <w:tcBorders>
              <w:bottom w:val="single" w:sz="4" w:space="0" w:color="auto"/>
            </w:tcBorders>
            <w:shd w:val="clear" w:color="auto" w:fill="auto"/>
            <w:noWrap/>
            <w:vAlign w:val="bottom"/>
            <w:hideMark/>
          </w:tcPr>
          <w:p w14:paraId="69993F76"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745</w:t>
            </w:r>
          </w:p>
        </w:tc>
        <w:tc>
          <w:tcPr>
            <w:tcW w:w="1200" w:type="dxa"/>
            <w:tcBorders>
              <w:bottom w:val="single" w:sz="4" w:space="0" w:color="auto"/>
            </w:tcBorders>
            <w:shd w:val="clear" w:color="auto" w:fill="auto"/>
            <w:noWrap/>
            <w:vAlign w:val="bottom"/>
            <w:hideMark/>
          </w:tcPr>
          <w:p w14:paraId="37247B25" w14:textId="77777777" w:rsidR="009511E4" w:rsidRPr="00F333A0" w:rsidRDefault="009511E4" w:rsidP="00F333A0">
            <w:pPr>
              <w:suppressAutoHyphens w:val="0"/>
              <w:spacing w:before="40" w:after="40" w:line="220" w:lineRule="exact"/>
              <w:ind w:right="113"/>
              <w:jc w:val="right"/>
              <w:rPr>
                <w:sz w:val="18"/>
                <w:szCs w:val="18"/>
                <w:lang w:eastAsia="en-GB"/>
              </w:rPr>
            </w:pPr>
            <w:r w:rsidRPr="00F333A0">
              <w:rPr>
                <w:sz w:val="18"/>
                <w:szCs w:val="18"/>
                <w:lang w:eastAsia="en-GB"/>
              </w:rPr>
              <w:t>751</w:t>
            </w:r>
          </w:p>
        </w:tc>
      </w:tr>
      <w:tr w:rsidR="009511E4" w:rsidRPr="00F333A0" w14:paraId="524D8300" w14:textId="77777777" w:rsidTr="00F62631">
        <w:tc>
          <w:tcPr>
            <w:tcW w:w="1720" w:type="dxa"/>
            <w:tcBorders>
              <w:top w:val="single" w:sz="4" w:space="0" w:color="auto"/>
              <w:bottom w:val="single" w:sz="12" w:space="0" w:color="auto"/>
            </w:tcBorders>
            <w:shd w:val="clear" w:color="auto" w:fill="auto"/>
            <w:noWrap/>
            <w:hideMark/>
          </w:tcPr>
          <w:p w14:paraId="2A186CC3" w14:textId="77777777" w:rsidR="009511E4" w:rsidRPr="00F62631" w:rsidRDefault="009511E4" w:rsidP="00F62631">
            <w:pPr>
              <w:suppressAutoHyphens w:val="0"/>
              <w:spacing w:before="80" w:after="80" w:line="220" w:lineRule="exact"/>
              <w:ind w:left="283"/>
              <w:rPr>
                <w:b/>
                <w:sz w:val="18"/>
                <w:szCs w:val="18"/>
                <w:lang w:eastAsia="en-GB"/>
              </w:rPr>
            </w:pPr>
            <w:r w:rsidRPr="00F62631">
              <w:rPr>
                <w:b/>
                <w:sz w:val="18"/>
                <w:szCs w:val="22"/>
                <w:lang w:eastAsia="en-GB"/>
              </w:rPr>
              <w:t>Total</w:t>
            </w:r>
          </w:p>
        </w:tc>
        <w:tc>
          <w:tcPr>
            <w:tcW w:w="1200" w:type="dxa"/>
            <w:tcBorders>
              <w:top w:val="single" w:sz="4" w:space="0" w:color="auto"/>
              <w:bottom w:val="single" w:sz="12" w:space="0" w:color="auto"/>
            </w:tcBorders>
            <w:shd w:val="clear" w:color="auto" w:fill="auto"/>
            <w:noWrap/>
            <w:vAlign w:val="bottom"/>
            <w:hideMark/>
          </w:tcPr>
          <w:p w14:paraId="06114458" w14:textId="07962BE6" w:rsidR="009511E4" w:rsidRPr="00F62631" w:rsidRDefault="009511E4" w:rsidP="00F62631">
            <w:pPr>
              <w:suppressAutoHyphens w:val="0"/>
              <w:spacing w:before="80" w:after="80" w:line="220" w:lineRule="exact"/>
              <w:ind w:right="113"/>
              <w:jc w:val="right"/>
              <w:rPr>
                <w:b/>
                <w:sz w:val="18"/>
                <w:szCs w:val="18"/>
                <w:lang w:eastAsia="en-GB"/>
              </w:rPr>
            </w:pPr>
            <w:r w:rsidRPr="00F62631">
              <w:rPr>
                <w:b/>
                <w:sz w:val="18"/>
                <w:szCs w:val="22"/>
                <w:lang w:eastAsia="en-GB"/>
              </w:rPr>
              <w:t>1</w:t>
            </w:r>
            <w:r w:rsidR="00F62631" w:rsidRPr="00F62631">
              <w:rPr>
                <w:b/>
                <w:sz w:val="18"/>
                <w:szCs w:val="22"/>
                <w:lang w:eastAsia="en-GB"/>
              </w:rPr>
              <w:t xml:space="preserve"> </w:t>
            </w:r>
            <w:r w:rsidRPr="00F62631">
              <w:rPr>
                <w:b/>
                <w:sz w:val="18"/>
                <w:szCs w:val="22"/>
                <w:lang w:eastAsia="en-GB"/>
              </w:rPr>
              <w:t>911</w:t>
            </w:r>
          </w:p>
        </w:tc>
        <w:tc>
          <w:tcPr>
            <w:tcW w:w="1200" w:type="dxa"/>
            <w:tcBorders>
              <w:top w:val="single" w:sz="4" w:space="0" w:color="auto"/>
              <w:bottom w:val="single" w:sz="12" w:space="0" w:color="auto"/>
            </w:tcBorders>
            <w:shd w:val="clear" w:color="auto" w:fill="auto"/>
            <w:noWrap/>
            <w:vAlign w:val="bottom"/>
            <w:hideMark/>
          </w:tcPr>
          <w:p w14:paraId="5F778CBA" w14:textId="6597EB4A" w:rsidR="009511E4" w:rsidRPr="00F62631" w:rsidRDefault="009511E4" w:rsidP="00F62631">
            <w:pPr>
              <w:suppressAutoHyphens w:val="0"/>
              <w:spacing w:before="80" w:after="80" w:line="220" w:lineRule="exact"/>
              <w:ind w:right="113"/>
              <w:jc w:val="right"/>
              <w:rPr>
                <w:b/>
                <w:sz w:val="18"/>
                <w:szCs w:val="18"/>
                <w:lang w:eastAsia="en-GB"/>
              </w:rPr>
            </w:pPr>
            <w:r w:rsidRPr="00F62631">
              <w:rPr>
                <w:b/>
                <w:sz w:val="18"/>
                <w:szCs w:val="18"/>
                <w:lang w:eastAsia="en-GB"/>
              </w:rPr>
              <w:t>1</w:t>
            </w:r>
            <w:r w:rsidR="00F62631" w:rsidRPr="00F62631">
              <w:rPr>
                <w:b/>
                <w:sz w:val="18"/>
                <w:szCs w:val="18"/>
                <w:lang w:eastAsia="en-GB"/>
              </w:rPr>
              <w:t xml:space="preserve"> </w:t>
            </w:r>
            <w:r w:rsidRPr="00F62631">
              <w:rPr>
                <w:b/>
                <w:sz w:val="18"/>
                <w:szCs w:val="18"/>
                <w:lang w:eastAsia="en-GB"/>
              </w:rPr>
              <w:t>780</w:t>
            </w:r>
          </w:p>
        </w:tc>
        <w:tc>
          <w:tcPr>
            <w:tcW w:w="1200" w:type="dxa"/>
            <w:tcBorders>
              <w:top w:val="single" w:sz="4" w:space="0" w:color="auto"/>
              <w:bottom w:val="single" w:sz="12" w:space="0" w:color="auto"/>
            </w:tcBorders>
            <w:shd w:val="clear" w:color="auto" w:fill="auto"/>
            <w:noWrap/>
            <w:vAlign w:val="bottom"/>
            <w:hideMark/>
          </w:tcPr>
          <w:p w14:paraId="085EB495" w14:textId="102A5C17" w:rsidR="009511E4" w:rsidRPr="00F62631" w:rsidRDefault="009511E4" w:rsidP="00F62631">
            <w:pPr>
              <w:suppressAutoHyphens w:val="0"/>
              <w:spacing w:before="80" w:after="80" w:line="220" w:lineRule="exact"/>
              <w:ind w:right="113"/>
              <w:jc w:val="right"/>
              <w:rPr>
                <w:b/>
                <w:sz w:val="18"/>
                <w:szCs w:val="18"/>
                <w:lang w:eastAsia="en-GB"/>
              </w:rPr>
            </w:pPr>
            <w:r w:rsidRPr="00F62631">
              <w:rPr>
                <w:b/>
                <w:sz w:val="18"/>
                <w:szCs w:val="18"/>
                <w:lang w:eastAsia="en-GB"/>
              </w:rPr>
              <w:t>1</w:t>
            </w:r>
            <w:r w:rsidR="00F62631" w:rsidRPr="00F62631">
              <w:rPr>
                <w:b/>
                <w:sz w:val="18"/>
                <w:szCs w:val="18"/>
                <w:lang w:eastAsia="en-GB"/>
              </w:rPr>
              <w:t xml:space="preserve"> </w:t>
            </w:r>
            <w:r w:rsidRPr="00F62631">
              <w:rPr>
                <w:b/>
                <w:sz w:val="18"/>
                <w:szCs w:val="18"/>
                <w:lang w:eastAsia="en-GB"/>
              </w:rPr>
              <w:t>613</w:t>
            </w:r>
          </w:p>
        </w:tc>
        <w:tc>
          <w:tcPr>
            <w:tcW w:w="1200" w:type="dxa"/>
            <w:tcBorders>
              <w:top w:val="single" w:sz="4" w:space="0" w:color="auto"/>
              <w:bottom w:val="single" w:sz="12" w:space="0" w:color="auto"/>
            </w:tcBorders>
            <w:shd w:val="clear" w:color="auto" w:fill="auto"/>
            <w:noWrap/>
            <w:vAlign w:val="bottom"/>
            <w:hideMark/>
          </w:tcPr>
          <w:p w14:paraId="34427905" w14:textId="441B888A" w:rsidR="009511E4" w:rsidRPr="00F62631" w:rsidRDefault="009511E4" w:rsidP="00F62631">
            <w:pPr>
              <w:suppressAutoHyphens w:val="0"/>
              <w:spacing w:before="80" w:after="80" w:line="220" w:lineRule="exact"/>
              <w:ind w:right="113"/>
              <w:jc w:val="right"/>
              <w:rPr>
                <w:b/>
                <w:sz w:val="18"/>
                <w:szCs w:val="18"/>
                <w:lang w:eastAsia="en-GB"/>
              </w:rPr>
            </w:pPr>
            <w:r w:rsidRPr="00F62631">
              <w:rPr>
                <w:b/>
                <w:sz w:val="18"/>
                <w:szCs w:val="18"/>
                <w:lang w:eastAsia="en-GB"/>
              </w:rPr>
              <w:t>1</w:t>
            </w:r>
            <w:r w:rsidR="00F62631" w:rsidRPr="00F62631">
              <w:rPr>
                <w:b/>
                <w:sz w:val="18"/>
                <w:szCs w:val="18"/>
                <w:lang w:eastAsia="en-GB"/>
              </w:rPr>
              <w:t xml:space="preserve"> </w:t>
            </w:r>
            <w:r w:rsidRPr="00F62631">
              <w:rPr>
                <w:b/>
                <w:sz w:val="18"/>
                <w:szCs w:val="18"/>
                <w:lang w:eastAsia="en-GB"/>
              </w:rPr>
              <w:t>430</w:t>
            </w:r>
          </w:p>
        </w:tc>
        <w:tc>
          <w:tcPr>
            <w:tcW w:w="1200" w:type="dxa"/>
            <w:tcBorders>
              <w:top w:val="single" w:sz="4" w:space="0" w:color="auto"/>
              <w:bottom w:val="single" w:sz="12" w:space="0" w:color="auto"/>
            </w:tcBorders>
            <w:shd w:val="clear" w:color="auto" w:fill="auto"/>
            <w:noWrap/>
            <w:vAlign w:val="bottom"/>
            <w:hideMark/>
          </w:tcPr>
          <w:p w14:paraId="752973D4" w14:textId="6F51FA16" w:rsidR="009511E4" w:rsidRPr="00F62631" w:rsidRDefault="009511E4" w:rsidP="00F62631">
            <w:pPr>
              <w:suppressAutoHyphens w:val="0"/>
              <w:spacing w:before="80" w:after="80" w:line="220" w:lineRule="exact"/>
              <w:ind w:right="113"/>
              <w:jc w:val="right"/>
              <w:rPr>
                <w:b/>
                <w:sz w:val="18"/>
                <w:szCs w:val="18"/>
                <w:lang w:eastAsia="en-GB"/>
              </w:rPr>
            </w:pPr>
            <w:r w:rsidRPr="00F62631">
              <w:rPr>
                <w:b/>
                <w:sz w:val="18"/>
                <w:szCs w:val="18"/>
                <w:lang w:eastAsia="en-GB"/>
              </w:rPr>
              <w:t>1</w:t>
            </w:r>
            <w:r w:rsidR="00F62631" w:rsidRPr="00F62631">
              <w:rPr>
                <w:b/>
                <w:sz w:val="18"/>
                <w:szCs w:val="18"/>
                <w:lang w:eastAsia="en-GB"/>
              </w:rPr>
              <w:t xml:space="preserve"> </w:t>
            </w:r>
            <w:r w:rsidRPr="00F62631">
              <w:rPr>
                <w:b/>
                <w:sz w:val="18"/>
                <w:szCs w:val="18"/>
                <w:lang w:eastAsia="en-GB"/>
              </w:rPr>
              <w:t>355</w:t>
            </w:r>
          </w:p>
        </w:tc>
      </w:tr>
    </w:tbl>
    <w:p w14:paraId="02A781ED" w14:textId="77777777" w:rsidR="009511E4" w:rsidRPr="00FC57CB" w:rsidRDefault="009511E4" w:rsidP="00F333A0">
      <w:pPr>
        <w:spacing w:before="120"/>
        <w:ind w:left="1134" w:right="1134" w:firstLine="170"/>
        <w:rPr>
          <w:i/>
          <w:iCs/>
          <w:sz w:val="18"/>
        </w:rPr>
      </w:pPr>
      <w:r w:rsidRPr="00FC57CB">
        <w:rPr>
          <w:i/>
          <w:iCs/>
          <w:sz w:val="18"/>
        </w:rPr>
        <w:t>Students abroad are counted by the number of students who apply for a loan at the Icelandic Student Loan Fund. Other students are not included in these numbers.</w:t>
      </w:r>
    </w:p>
    <w:p w14:paraId="6F301C4A" w14:textId="77777777" w:rsidR="009511E4" w:rsidRPr="008D7E82" w:rsidRDefault="009511E4" w:rsidP="009511E4">
      <w:pPr>
        <w:pStyle w:val="H23G"/>
      </w:pPr>
      <w:r w:rsidRPr="008D7E82">
        <w:tab/>
      </w:r>
      <w:r w:rsidRPr="008D7E82">
        <w:tab/>
        <w:t>Adult education</w:t>
      </w:r>
    </w:p>
    <w:p w14:paraId="23BA2FC2" w14:textId="77777777" w:rsidR="009511E4" w:rsidRPr="007110FA" w:rsidRDefault="009511E4" w:rsidP="009511E4">
      <w:pPr>
        <w:pStyle w:val="SingleTxtG"/>
      </w:pPr>
      <w:r w:rsidRPr="007110FA">
        <w:t>21.</w:t>
      </w:r>
      <w:r w:rsidRPr="007110FA">
        <w:tab/>
        <w:t>Adult education is aimed at providing adults who have limited formal schooling suitable educational opportunities and facilitating their renewed study, as provided for in Act No. 27/2010. Basic adult education services include three aspects, i.e. firstly, study and vocational counselling, which is a prerequisite for the other two service aspects, validation of prior learning and accreditation of study programmes. The aim of adult education is validating and recognizing professional experience and offering entries to secondary-level education, bridging programmes for Higher Education studies or the labour market.</w:t>
      </w:r>
    </w:p>
    <w:p w14:paraId="38C6ED09" w14:textId="77777777" w:rsidR="009511E4" w:rsidRPr="007110FA" w:rsidRDefault="009511E4" w:rsidP="009511E4">
      <w:pPr>
        <w:pStyle w:val="SingleTxtG"/>
      </w:pPr>
      <w:r w:rsidRPr="007110FA">
        <w:t>22.</w:t>
      </w:r>
      <w:r w:rsidRPr="007110FA">
        <w:tab/>
        <w:t xml:space="preserve">The Education and Training Service Centre (ETSC) coordinates the development of career guidance for the target group in cooperation with accredited educational providers around the country. Included in this cooperation are regular seminars organized by ETSC. The </w:t>
      </w:r>
      <w:proofErr w:type="spellStart"/>
      <w:r w:rsidRPr="007110FA">
        <w:t>Center</w:t>
      </w:r>
      <w:proofErr w:type="spellEnd"/>
      <w:r w:rsidRPr="007110FA">
        <w:t xml:space="preserve"> has placed great emphasis on quality in learning by developing quality indicators for educational providers and by providing training courses for instructors. The quality indicators that ETSC has developed are based on Nordic and European quality assurance system.</w:t>
      </w:r>
    </w:p>
    <w:p w14:paraId="428037A7" w14:textId="77777777" w:rsidR="009511E4" w:rsidRPr="008D7E82" w:rsidRDefault="009511E4" w:rsidP="009511E4">
      <w:pPr>
        <w:pStyle w:val="H23G"/>
        <w:rPr>
          <w:lang w:eastAsia="is-IS"/>
        </w:rPr>
      </w:pPr>
      <w:r w:rsidRPr="008D7E82">
        <w:rPr>
          <w:lang w:eastAsia="is-IS"/>
        </w:rPr>
        <w:tab/>
      </w:r>
      <w:r w:rsidRPr="008D7E82">
        <w:rPr>
          <w:lang w:eastAsia="is-IS"/>
        </w:rPr>
        <w:tab/>
        <w:t>Directorate of Education</w:t>
      </w:r>
    </w:p>
    <w:p w14:paraId="4BE3E326" w14:textId="61B7C897" w:rsidR="009511E4" w:rsidRPr="00F52A68" w:rsidRDefault="009511E4" w:rsidP="009511E4">
      <w:pPr>
        <w:pStyle w:val="SingleTxtG"/>
      </w:pPr>
      <w:r w:rsidRPr="00F52A68">
        <w:t>23.</w:t>
      </w:r>
      <w:r w:rsidRPr="00F52A68">
        <w:tab/>
      </w:r>
      <w:r w:rsidRPr="008D7E82">
        <w:t xml:space="preserve">The Directorate of Education was established on 1 October 2015, following the adoption of Act no. 91/2015. The Directorate is an administrative institution in the field of education and its main objective is to improve quality and support progress in education in accordance with law and government policies, best evidence and international standards. The Directorate of Education has taken over responsibilities from the former Education Testing Institute and The National Centre for Educational Materials. The Directorate has also assumed responsibility for certain administrative tasks from the Ministry of Education, Science and Culture and for new projects such as the implementation of the National agreement on literacy. </w:t>
      </w:r>
      <w:r w:rsidRPr="00F52A68">
        <w:t>The Directorates</w:t>
      </w:r>
      <w:r w:rsidR="004B1B91">
        <w:t>’</w:t>
      </w:r>
      <w:r w:rsidRPr="00F52A68">
        <w:t xml:space="preserve"> main tasks are to:</w:t>
      </w:r>
    </w:p>
    <w:p w14:paraId="008E0EB6" w14:textId="77777777" w:rsidR="009511E4" w:rsidRPr="008D7E82" w:rsidRDefault="009511E4" w:rsidP="009511E4">
      <w:pPr>
        <w:pStyle w:val="Bullet1G"/>
        <w:numPr>
          <w:ilvl w:val="0"/>
          <w:numId w:val="0"/>
        </w:numPr>
        <w:tabs>
          <w:tab w:val="left" w:pos="1701"/>
        </w:tabs>
        <w:ind w:left="1701" w:hanging="170"/>
      </w:pPr>
      <w:r w:rsidRPr="008D7E82">
        <w:t>•</w:t>
      </w:r>
      <w:r w:rsidRPr="008D7E82">
        <w:tab/>
        <w:t>Provide all school children with diverse and quality education material in accordance with the Icel</w:t>
      </w:r>
      <w:r>
        <w:t>andic national curriculum guide;</w:t>
      </w:r>
    </w:p>
    <w:p w14:paraId="64D710CA" w14:textId="77777777" w:rsidR="009511E4" w:rsidRPr="008D7E82" w:rsidRDefault="009511E4" w:rsidP="009511E4">
      <w:pPr>
        <w:pStyle w:val="Bullet1G"/>
        <w:numPr>
          <w:ilvl w:val="0"/>
          <w:numId w:val="0"/>
        </w:numPr>
        <w:tabs>
          <w:tab w:val="left" w:pos="1701"/>
        </w:tabs>
        <w:ind w:left="1701" w:hanging="170"/>
      </w:pPr>
      <w:r w:rsidRPr="008D7E82">
        <w:t>•</w:t>
      </w:r>
      <w:r w:rsidRPr="008D7E82">
        <w:tab/>
        <w:t>Monitor and evaluate school progress. Conduct national coordinated examinations and int</w:t>
      </w:r>
      <w:r>
        <w:t>ernational studies such as PISA;</w:t>
      </w:r>
    </w:p>
    <w:p w14:paraId="29AC09D3" w14:textId="77777777" w:rsidR="009511E4" w:rsidRPr="008D7E82" w:rsidRDefault="009511E4" w:rsidP="009511E4">
      <w:pPr>
        <w:pStyle w:val="Bullet1G"/>
        <w:numPr>
          <w:ilvl w:val="0"/>
          <w:numId w:val="0"/>
        </w:numPr>
        <w:tabs>
          <w:tab w:val="left" w:pos="1701"/>
        </w:tabs>
        <w:ind w:left="1701" w:hanging="170"/>
      </w:pPr>
      <w:r w:rsidRPr="008D7E82">
        <w:t>•</w:t>
      </w:r>
      <w:r w:rsidRPr="008D7E82">
        <w:tab/>
        <w:t xml:space="preserve">Collect, </w:t>
      </w:r>
      <w:proofErr w:type="spellStart"/>
      <w:r w:rsidRPr="008D7E82">
        <w:t>analyze</w:t>
      </w:r>
      <w:proofErr w:type="spellEnd"/>
      <w:r w:rsidRPr="008D7E82">
        <w:t xml:space="preserve"> and disseminate information on education and to provide educational authorities, professionals and the public with information and g</w:t>
      </w:r>
      <w:r>
        <w:t>uidance in educational matters;</w:t>
      </w:r>
    </w:p>
    <w:p w14:paraId="4801ACEF" w14:textId="77777777" w:rsidR="009511E4" w:rsidRPr="008D7E82" w:rsidRDefault="009511E4" w:rsidP="009511E4">
      <w:pPr>
        <w:pStyle w:val="Bullet1G"/>
        <w:numPr>
          <w:ilvl w:val="0"/>
          <w:numId w:val="0"/>
        </w:numPr>
        <w:tabs>
          <w:tab w:val="left" w:pos="1701"/>
        </w:tabs>
        <w:ind w:left="1701" w:hanging="170"/>
      </w:pPr>
      <w:r w:rsidRPr="008D7E82">
        <w:t>•</w:t>
      </w:r>
      <w:r w:rsidRPr="008D7E82">
        <w:tab/>
        <w:t>Conduct administrative tasks related to the implementation of the national curriculum and qualifications, accreditation of private schools, licensing of teachers and services to students.</w:t>
      </w:r>
    </w:p>
    <w:p w14:paraId="03541908" w14:textId="77777777" w:rsidR="009511E4" w:rsidRPr="008D7E82" w:rsidRDefault="009511E4" w:rsidP="009511E4">
      <w:pPr>
        <w:pStyle w:val="H23G"/>
      </w:pPr>
      <w:r w:rsidRPr="008D7E82">
        <w:tab/>
      </w:r>
      <w:r w:rsidRPr="008D7E82">
        <w:tab/>
      </w:r>
      <w:r>
        <w:t>Education for all</w:t>
      </w:r>
    </w:p>
    <w:p w14:paraId="4C50F0F7" w14:textId="21671413" w:rsidR="009511E4" w:rsidRPr="008D7E82" w:rsidRDefault="009511E4" w:rsidP="009511E4">
      <w:pPr>
        <w:pStyle w:val="SingleTxtG"/>
      </w:pPr>
      <w:r w:rsidRPr="008D7E82">
        <w:t>24.</w:t>
      </w:r>
      <w:r w:rsidRPr="008D7E82">
        <w:tab/>
      </w:r>
      <w:r w:rsidRPr="00E7408B">
        <w:t>In</w:t>
      </w:r>
      <w:r w:rsidRPr="008D7E82">
        <w:rPr>
          <w:rStyle w:val="SingleTxtGChar"/>
        </w:rPr>
        <w:t xml:space="preserve"> the autumn of 2018 the Minister of Education, Science and Culture launched the process of preparing a new education policy for Iceland which will be valid until 2030. The education policy will address and prioritise the challenges that Icelandic society faces in education and welfare with regards for the UN Sustainable Development Goals. The policy covers all levels of education, including teacher education. The goal is to provide access to </w:t>
      </w:r>
      <w:r w:rsidRPr="008D7E82">
        <w:rPr>
          <w:rStyle w:val="SingleTxtGChar"/>
        </w:rPr>
        <w:lastRenderedPageBreak/>
        <w:t>good education at all levels, which optimally meets the needs of individuals, society and the business sector, and to ensure Iceland has an excellent educational system where teachers play a key role. The complete policy was accepted by the Icelandic Parliament in March 2021.</w:t>
      </w:r>
    </w:p>
    <w:p w14:paraId="58392240" w14:textId="77777777" w:rsidR="009511E4" w:rsidRPr="008D7E82" w:rsidRDefault="009511E4" w:rsidP="009511E4">
      <w:pPr>
        <w:pStyle w:val="H23G"/>
      </w:pPr>
      <w:r w:rsidRPr="008D7E82">
        <w:tab/>
      </w:r>
      <w:r w:rsidRPr="008D7E82">
        <w:tab/>
        <w:t>Literacy rates</w:t>
      </w:r>
    </w:p>
    <w:p w14:paraId="22E3DF06" w14:textId="77777777" w:rsidR="009511E4" w:rsidRPr="008D7E82" w:rsidRDefault="009511E4" w:rsidP="009511E4">
      <w:pPr>
        <w:pStyle w:val="SingleTxtG"/>
      </w:pPr>
      <w:r w:rsidRPr="008D7E82">
        <w:t>25.</w:t>
      </w:r>
      <w:r w:rsidRPr="008D7E82">
        <w:tab/>
        <w:t>All children aged 6 years to 16 years who are residents in Iceland are required   to attend school and learn to speak and read Icelandic. Immigrant students in compulsory and upper secondary schools have a right to Icelandic language classes. Literacy is the key to other studies and one of the fundamental pillars of education according to the National Curriculum Guide from 2011, with emphasis on the importance of writing and reading. On the PISA literacy test in 2018, 90% of 15-year old students scored above the lowest competency level in reading, compared to the average score of 93% in the OECD countries.</w:t>
      </w:r>
    </w:p>
    <w:p w14:paraId="1AEFA0A1" w14:textId="77777777" w:rsidR="009511E4" w:rsidRPr="008D7E82" w:rsidRDefault="009511E4" w:rsidP="009511E4">
      <w:pPr>
        <w:pStyle w:val="SingleTxtG"/>
      </w:pPr>
      <w:r w:rsidRPr="008D7E82">
        <w:t>26.</w:t>
      </w:r>
      <w:r w:rsidRPr="008D7E82">
        <w:tab/>
        <w:t>In rating literacy, the main topic of PISA 2018, 15-year-olds in Iceland score 474 points compared to an average of 487 points in OECD countries. Girls perform better than boys with a statistically significant difference of 41 points (OECD average: 30 points higher for girls).</w:t>
      </w:r>
    </w:p>
    <w:p w14:paraId="75F203D9" w14:textId="77777777" w:rsidR="009511E4" w:rsidRPr="008D7E82" w:rsidRDefault="009511E4" w:rsidP="009511E4">
      <w:pPr>
        <w:pStyle w:val="SingleTxtG"/>
      </w:pPr>
      <w:r w:rsidRPr="008D7E82">
        <w:t>27.</w:t>
      </w:r>
      <w:r w:rsidRPr="008D7E82">
        <w:tab/>
        <w:t>On average, 15-year-olds score 495 points in mathematics compared to an average of 489 points in OECD countries. Girls perform better than boys with a statistically significant difference of 10 points (OECD average: 5 points higher for boys).</w:t>
      </w:r>
    </w:p>
    <w:p w14:paraId="608A80FC" w14:textId="77777777" w:rsidR="009511E4" w:rsidRPr="008D7E82" w:rsidRDefault="009511E4" w:rsidP="009511E4">
      <w:pPr>
        <w:pStyle w:val="SingleTxtG"/>
      </w:pPr>
      <w:r w:rsidRPr="008D7E82">
        <w:t>28.</w:t>
      </w:r>
      <w:r w:rsidRPr="008D7E82">
        <w:tab/>
        <w:t>In Iceland, the average performance in science of 15-year-olds is 475 points, compared to an average of 489 points in OECD countries. Girls perform better than boys with a statistically significant difference of 8 points (OECD average: 2 points higher for girls).</w:t>
      </w:r>
    </w:p>
    <w:p w14:paraId="3C8325C7" w14:textId="77777777" w:rsidR="009511E4" w:rsidRPr="008D7E82" w:rsidRDefault="009511E4" w:rsidP="009511E4">
      <w:pPr>
        <w:pStyle w:val="H23G"/>
      </w:pPr>
      <w:r w:rsidRPr="008D7E82">
        <w:tab/>
      </w:r>
      <w:r w:rsidRPr="008D7E82">
        <w:tab/>
        <w:t>Teacher-student ratio in public funded schools</w:t>
      </w:r>
    </w:p>
    <w:p w14:paraId="0E4D2228" w14:textId="77777777" w:rsidR="009511E4" w:rsidRDefault="009511E4" w:rsidP="00BD3A7D">
      <w:pPr>
        <w:pStyle w:val="SingleTxtG"/>
        <w:spacing w:after="240"/>
      </w:pPr>
      <w:r>
        <w:t>29.</w:t>
      </w:r>
      <w:r>
        <w:tab/>
      </w:r>
      <w:r w:rsidRPr="008D7E82">
        <w:t xml:space="preserve">In 2017, the student-to-teacher ratio for pre-primary education in Iceland was 6:1, and the ratio for primary education was 9:1.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9511E4" w:rsidRPr="00FC57CB" w14:paraId="41AE3D3E" w14:textId="77777777" w:rsidTr="00FC57CB">
        <w:trPr>
          <w:tblHeader/>
        </w:trPr>
        <w:tc>
          <w:tcPr>
            <w:tcW w:w="7370" w:type="dxa"/>
            <w:gridSpan w:val="2"/>
            <w:tcBorders>
              <w:top w:val="single" w:sz="4" w:space="0" w:color="auto"/>
              <w:bottom w:val="single" w:sz="12" w:space="0" w:color="auto"/>
            </w:tcBorders>
            <w:shd w:val="clear" w:color="auto" w:fill="auto"/>
            <w:vAlign w:val="bottom"/>
          </w:tcPr>
          <w:p w14:paraId="40240A5C" w14:textId="77777777" w:rsidR="009511E4" w:rsidRPr="00FC57CB" w:rsidRDefault="009511E4" w:rsidP="00FC57CB">
            <w:pPr>
              <w:suppressAutoHyphens w:val="0"/>
              <w:spacing w:before="80" w:after="80" w:line="200" w:lineRule="exact"/>
              <w:ind w:right="113"/>
              <w:rPr>
                <w:i/>
                <w:sz w:val="16"/>
              </w:rPr>
            </w:pPr>
            <w:r w:rsidRPr="00FC57CB">
              <w:rPr>
                <w:i/>
                <w:sz w:val="16"/>
                <w:szCs w:val="24"/>
              </w:rPr>
              <w:t>Number of students for each teacher in primary schools</w:t>
            </w:r>
          </w:p>
        </w:tc>
      </w:tr>
      <w:tr w:rsidR="009511E4" w:rsidRPr="00FC57CB" w14:paraId="1E046837" w14:textId="77777777" w:rsidTr="00FC57CB">
        <w:tc>
          <w:tcPr>
            <w:tcW w:w="3685" w:type="dxa"/>
            <w:tcBorders>
              <w:top w:val="single" w:sz="12" w:space="0" w:color="auto"/>
            </w:tcBorders>
            <w:shd w:val="clear" w:color="auto" w:fill="auto"/>
          </w:tcPr>
          <w:p w14:paraId="54705AD9" w14:textId="77777777" w:rsidR="009511E4" w:rsidRPr="00FC57CB" w:rsidRDefault="009511E4" w:rsidP="00FC57CB">
            <w:pPr>
              <w:suppressAutoHyphens w:val="0"/>
              <w:spacing w:before="40" w:after="40" w:line="220" w:lineRule="exact"/>
              <w:ind w:right="113"/>
              <w:rPr>
                <w:sz w:val="18"/>
              </w:rPr>
            </w:pPr>
            <w:r w:rsidRPr="00FC57CB">
              <w:rPr>
                <w:sz w:val="18"/>
              </w:rPr>
              <w:t>2013</w:t>
            </w:r>
          </w:p>
        </w:tc>
        <w:tc>
          <w:tcPr>
            <w:tcW w:w="3685" w:type="dxa"/>
            <w:tcBorders>
              <w:top w:val="single" w:sz="12" w:space="0" w:color="auto"/>
            </w:tcBorders>
            <w:shd w:val="clear" w:color="auto" w:fill="auto"/>
          </w:tcPr>
          <w:p w14:paraId="755A232D" w14:textId="77777777" w:rsidR="009511E4" w:rsidRPr="00FC57CB" w:rsidRDefault="009511E4" w:rsidP="00FC57CB">
            <w:pPr>
              <w:suppressAutoHyphens w:val="0"/>
              <w:spacing w:before="40" w:after="40" w:line="220" w:lineRule="exact"/>
              <w:ind w:right="113"/>
              <w:jc w:val="right"/>
              <w:rPr>
                <w:sz w:val="18"/>
              </w:rPr>
            </w:pPr>
            <w:r w:rsidRPr="00FC57CB">
              <w:rPr>
                <w:sz w:val="18"/>
              </w:rPr>
              <w:t>10</w:t>
            </w:r>
          </w:p>
        </w:tc>
      </w:tr>
      <w:tr w:rsidR="009511E4" w:rsidRPr="00FC57CB" w14:paraId="0A875528" w14:textId="77777777" w:rsidTr="00FC57CB">
        <w:tc>
          <w:tcPr>
            <w:tcW w:w="3685" w:type="dxa"/>
            <w:shd w:val="clear" w:color="auto" w:fill="auto"/>
          </w:tcPr>
          <w:p w14:paraId="2A1ECAFE" w14:textId="77777777" w:rsidR="009511E4" w:rsidRPr="00FC57CB" w:rsidRDefault="009511E4" w:rsidP="00FC57CB">
            <w:pPr>
              <w:suppressAutoHyphens w:val="0"/>
              <w:spacing w:before="40" w:after="40" w:line="220" w:lineRule="exact"/>
              <w:ind w:right="113"/>
              <w:rPr>
                <w:sz w:val="18"/>
              </w:rPr>
            </w:pPr>
            <w:r w:rsidRPr="00FC57CB">
              <w:rPr>
                <w:sz w:val="18"/>
              </w:rPr>
              <w:t>2014</w:t>
            </w:r>
          </w:p>
        </w:tc>
        <w:tc>
          <w:tcPr>
            <w:tcW w:w="3685" w:type="dxa"/>
            <w:shd w:val="clear" w:color="auto" w:fill="auto"/>
          </w:tcPr>
          <w:p w14:paraId="7A5E30E9" w14:textId="77777777" w:rsidR="009511E4" w:rsidRPr="00FC57CB" w:rsidRDefault="009511E4" w:rsidP="00FC57CB">
            <w:pPr>
              <w:suppressAutoHyphens w:val="0"/>
              <w:spacing w:before="40" w:after="40" w:line="220" w:lineRule="exact"/>
              <w:ind w:right="113"/>
              <w:jc w:val="right"/>
              <w:rPr>
                <w:sz w:val="18"/>
              </w:rPr>
            </w:pPr>
            <w:r w:rsidRPr="00FC57CB">
              <w:rPr>
                <w:sz w:val="18"/>
              </w:rPr>
              <w:t>10</w:t>
            </w:r>
          </w:p>
        </w:tc>
      </w:tr>
      <w:tr w:rsidR="009511E4" w:rsidRPr="00FC57CB" w14:paraId="4A452452" w14:textId="77777777" w:rsidTr="00FC57CB">
        <w:tc>
          <w:tcPr>
            <w:tcW w:w="3685" w:type="dxa"/>
            <w:shd w:val="clear" w:color="auto" w:fill="auto"/>
          </w:tcPr>
          <w:p w14:paraId="04DA9269" w14:textId="77777777" w:rsidR="009511E4" w:rsidRPr="00FC57CB" w:rsidRDefault="009511E4" w:rsidP="00FC57CB">
            <w:pPr>
              <w:suppressAutoHyphens w:val="0"/>
              <w:spacing w:before="40" w:after="40" w:line="220" w:lineRule="exact"/>
              <w:ind w:right="113"/>
              <w:rPr>
                <w:sz w:val="18"/>
              </w:rPr>
            </w:pPr>
            <w:r w:rsidRPr="00FC57CB">
              <w:rPr>
                <w:sz w:val="18"/>
              </w:rPr>
              <w:t>2015</w:t>
            </w:r>
          </w:p>
        </w:tc>
        <w:tc>
          <w:tcPr>
            <w:tcW w:w="3685" w:type="dxa"/>
            <w:shd w:val="clear" w:color="auto" w:fill="auto"/>
          </w:tcPr>
          <w:p w14:paraId="502F866F" w14:textId="77777777" w:rsidR="009511E4" w:rsidRPr="00FC57CB" w:rsidRDefault="009511E4" w:rsidP="00FC57CB">
            <w:pPr>
              <w:suppressAutoHyphens w:val="0"/>
              <w:spacing w:before="40" w:after="40" w:line="220" w:lineRule="exact"/>
              <w:ind w:right="113"/>
              <w:jc w:val="right"/>
              <w:rPr>
                <w:sz w:val="18"/>
              </w:rPr>
            </w:pPr>
            <w:r w:rsidRPr="00FC57CB">
              <w:rPr>
                <w:sz w:val="18"/>
              </w:rPr>
              <w:t>10</w:t>
            </w:r>
          </w:p>
        </w:tc>
      </w:tr>
      <w:tr w:rsidR="009511E4" w:rsidRPr="00FC57CB" w14:paraId="09D56E9C" w14:textId="77777777" w:rsidTr="00FC57CB">
        <w:tc>
          <w:tcPr>
            <w:tcW w:w="3685" w:type="dxa"/>
            <w:shd w:val="clear" w:color="auto" w:fill="auto"/>
          </w:tcPr>
          <w:p w14:paraId="598F2904" w14:textId="77777777" w:rsidR="009511E4" w:rsidRPr="00FC57CB" w:rsidRDefault="009511E4" w:rsidP="00FC57CB">
            <w:pPr>
              <w:suppressAutoHyphens w:val="0"/>
              <w:spacing w:before="40" w:after="40" w:line="220" w:lineRule="exact"/>
              <w:ind w:right="113"/>
              <w:rPr>
                <w:sz w:val="18"/>
              </w:rPr>
            </w:pPr>
            <w:r w:rsidRPr="00FC57CB">
              <w:rPr>
                <w:sz w:val="18"/>
              </w:rPr>
              <w:t>2016</w:t>
            </w:r>
          </w:p>
        </w:tc>
        <w:tc>
          <w:tcPr>
            <w:tcW w:w="3685" w:type="dxa"/>
            <w:shd w:val="clear" w:color="auto" w:fill="auto"/>
          </w:tcPr>
          <w:p w14:paraId="64256660" w14:textId="77777777" w:rsidR="009511E4" w:rsidRPr="00FC57CB" w:rsidRDefault="009511E4" w:rsidP="00FC57CB">
            <w:pPr>
              <w:suppressAutoHyphens w:val="0"/>
              <w:spacing w:before="40" w:after="40" w:line="220" w:lineRule="exact"/>
              <w:ind w:right="113"/>
              <w:jc w:val="right"/>
              <w:rPr>
                <w:sz w:val="18"/>
              </w:rPr>
            </w:pPr>
            <w:r w:rsidRPr="00FC57CB">
              <w:rPr>
                <w:sz w:val="18"/>
              </w:rPr>
              <w:t>10</w:t>
            </w:r>
          </w:p>
        </w:tc>
      </w:tr>
      <w:tr w:rsidR="009511E4" w:rsidRPr="00FC57CB" w14:paraId="7E55BA4C" w14:textId="77777777" w:rsidTr="00FC57CB">
        <w:tc>
          <w:tcPr>
            <w:tcW w:w="3685" w:type="dxa"/>
            <w:shd w:val="clear" w:color="auto" w:fill="auto"/>
          </w:tcPr>
          <w:p w14:paraId="5C010234" w14:textId="77777777" w:rsidR="009511E4" w:rsidRPr="00FC57CB" w:rsidRDefault="009511E4" w:rsidP="00FC57CB">
            <w:pPr>
              <w:suppressAutoHyphens w:val="0"/>
              <w:spacing w:before="40" w:after="40" w:line="220" w:lineRule="exact"/>
              <w:ind w:right="113"/>
              <w:rPr>
                <w:sz w:val="18"/>
              </w:rPr>
            </w:pPr>
            <w:r w:rsidRPr="00FC57CB">
              <w:rPr>
                <w:sz w:val="18"/>
              </w:rPr>
              <w:t>2017</w:t>
            </w:r>
          </w:p>
        </w:tc>
        <w:tc>
          <w:tcPr>
            <w:tcW w:w="3685" w:type="dxa"/>
            <w:shd w:val="clear" w:color="auto" w:fill="auto"/>
          </w:tcPr>
          <w:p w14:paraId="2DBE7330" w14:textId="77777777" w:rsidR="009511E4" w:rsidRPr="00FC57CB" w:rsidRDefault="009511E4" w:rsidP="00FC57CB">
            <w:pPr>
              <w:suppressAutoHyphens w:val="0"/>
              <w:spacing w:before="40" w:after="40" w:line="220" w:lineRule="exact"/>
              <w:ind w:right="113"/>
              <w:jc w:val="right"/>
              <w:rPr>
                <w:sz w:val="18"/>
              </w:rPr>
            </w:pPr>
            <w:r w:rsidRPr="00FC57CB">
              <w:rPr>
                <w:sz w:val="18"/>
              </w:rPr>
              <w:t>9</w:t>
            </w:r>
          </w:p>
        </w:tc>
      </w:tr>
    </w:tbl>
    <w:p w14:paraId="39D8E8DA" w14:textId="77777777" w:rsidR="009511E4" w:rsidRPr="008D7E82" w:rsidRDefault="009511E4" w:rsidP="009511E4">
      <w:pPr>
        <w:pStyle w:val="H23G"/>
      </w:pPr>
      <w:r w:rsidRPr="008D7E82">
        <w:tab/>
      </w:r>
      <w:r w:rsidRPr="008D7E82">
        <w:tab/>
        <w:t>The teacher profession and teacher shortages</w:t>
      </w:r>
    </w:p>
    <w:p w14:paraId="5169B4C2" w14:textId="3F8DE81A" w:rsidR="009511E4" w:rsidRPr="008D7E82" w:rsidRDefault="009511E4" w:rsidP="009511E4">
      <w:pPr>
        <w:pStyle w:val="SingleTxtG"/>
        <w:rPr>
          <w:rStyle w:val="SingleTxtGChar"/>
        </w:rPr>
      </w:pPr>
      <w:r w:rsidRPr="008D7E82">
        <w:rPr>
          <w:rStyle w:val="SingleTxtGChar"/>
        </w:rPr>
        <w:t>30.</w:t>
      </w:r>
      <w:r w:rsidRPr="008D7E82">
        <w:rPr>
          <w:rStyle w:val="SingleTxtGChar"/>
        </w:rPr>
        <w:tab/>
        <w:t xml:space="preserve">Each year shortages are foreseeable in Iceland at all levels of education, and this has been responded to with broad-based cooperation between the state, local authorities, trade unions of teachers and teacher education institutions. The Icelandic government has responded to the impending shortage of teachers by introducing specific measures aimed at increasing the number of students in teacher education, encouraging graduates to work in the educational system and promoting support for new recruits in teaching. The number of undergraduate students commencing preschool and compulsory </w:t>
      </w:r>
      <w:proofErr w:type="gramStart"/>
      <w:r w:rsidRPr="008D7E82">
        <w:rPr>
          <w:rStyle w:val="SingleTxtGChar"/>
        </w:rPr>
        <w:t>school teacher</w:t>
      </w:r>
      <w:proofErr w:type="gramEnd"/>
      <w:r w:rsidRPr="008D7E82">
        <w:rPr>
          <w:rStyle w:val="SingleTxtGChar"/>
        </w:rPr>
        <w:t xml:space="preserve"> education decreased by 40% in 2008</w:t>
      </w:r>
      <w:r w:rsidR="00465E0F">
        <w:rPr>
          <w:rStyle w:val="SingleTxtGChar"/>
        </w:rPr>
        <w:t>–</w:t>
      </w:r>
      <w:r w:rsidRPr="008D7E82">
        <w:rPr>
          <w:rStyle w:val="SingleTxtGChar"/>
        </w:rPr>
        <w:t>2018, and in 2018 only about 28% of full-time equivalent positions in Icelandic preschools were manned by preschool teachers. The number of instructors (without teaching qualifications) in compulsory schools has also increased considerably in recent years. As a result of the government</w:t>
      </w:r>
      <w:r w:rsidR="004B1B91">
        <w:rPr>
          <w:rStyle w:val="SingleTxtGChar"/>
        </w:rPr>
        <w:t>’</w:t>
      </w:r>
      <w:r w:rsidRPr="008D7E82">
        <w:rPr>
          <w:rStyle w:val="SingleTxtGChar"/>
        </w:rPr>
        <w:t>s actions, for instance, beginning in the autumn of 2019 students in the final year of a master</w:t>
      </w:r>
      <w:r w:rsidR="004B1B91">
        <w:rPr>
          <w:rStyle w:val="SingleTxtGChar"/>
        </w:rPr>
        <w:t>’</w:t>
      </w:r>
      <w:r w:rsidRPr="008D7E82">
        <w:rPr>
          <w:rStyle w:val="SingleTxtGChar"/>
        </w:rPr>
        <w:t>s program for teaching qualifications at preschool and compulsory level has been offered paid internships and study grants. The act from 2019 on education and recruitment of teachers and head teachers in Pre-schools, compulsory schools and upper secondary schools. emphasizes, among other things, competence and flexibility in the work of teachers at all school levels. The support system for professional staff development of teachers at all school levels is being reviewed.</w:t>
      </w:r>
    </w:p>
    <w:p w14:paraId="5F484DD7" w14:textId="77777777" w:rsidR="009511E4" w:rsidRPr="0093260D" w:rsidRDefault="009511E4" w:rsidP="009511E4">
      <w:pPr>
        <w:pStyle w:val="H23G"/>
      </w:pPr>
      <w:r w:rsidRPr="0058058A">
        <w:rPr>
          <w:rFonts w:eastAsiaTheme="minorHAnsi"/>
        </w:rPr>
        <w:lastRenderedPageBreak/>
        <w:tab/>
      </w:r>
      <w:r w:rsidRPr="0093260D">
        <w:rPr>
          <w:rFonts w:eastAsiaTheme="minorHAnsi"/>
        </w:rPr>
        <w:t>7.</w:t>
      </w:r>
      <w:r w:rsidRPr="0093260D">
        <w:rPr>
          <w:rFonts w:eastAsiaTheme="minorHAnsi"/>
        </w:rPr>
        <w:tab/>
      </w:r>
      <w:r w:rsidRPr="0093260D">
        <w:t>Employment</w:t>
      </w:r>
    </w:p>
    <w:p w14:paraId="73DF295D" w14:textId="4B694D3E" w:rsidR="009511E4" w:rsidRPr="007110FA" w:rsidRDefault="009511E4" w:rsidP="009511E4">
      <w:pPr>
        <w:pStyle w:val="SingleTxtG"/>
      </w:pPr>
      <w:r w:rsidRPr="007110FA">
        <w:t>31.</w:t>
      </w:r>
      <w:r w:rsidRPr="007110FA">
        <w:tab/>
        <w:t>After the fall of the Icelandic banks during the economic crisis in 2008, Iceland</w:t>
      </w:r>
      <w:r w:rsidR="004B1B91">
        <w:t>’</w:t>
      </w:r>
      <w:r w:rsidRPr="007110FA">
        <w:t>s GDP decreased by nearly 10 per cent in 2009 and 2010, the country</w:t>
      </w:r>
      <w:r w:rsidR="004B1B91">
        <w:t>’</w:t>
      </w:r>
      <w:r w:rsidRPr="007110FA">
        <w:t>s currency (</w:t>
      </w:r>
      <w:proofErr w:type="spellStart"/>
      <w:r w:rsidRPr="007110FA">
        <w:t>króna</w:t>
      </w:r>
      <w:proofErr w:type="spellEnd"/>
      <w:r w:rsidRPr="007110FA">
        <w:t>) fell by nearly 50 per cent and unemployment increased more than fourfold and reached its height in 2009.</w:t>
      </w:r>
    </w:p>
    <w:p w14:paraId="5342C314" w14:textId="67AF4CAB" w:rsidR="009511E4" w:rsidRDefault="009511E4" w:rsidP="00BD3A7D">
      <w:pPr>
        <w:pStyle w:val="SingleTxtG"/>
        <w:spacing w:after="240"/>
      </w:pPr>
      <w:r>
        <w:t>32.</w:t>
      </w:r>
      <w:r>
        <w:tab/>
      </w:r>
      <w:r w:rsidRPr="007110FA">
        <w:t>The table below shows monthly unemployment rates for June each year for the period 2006</w:t>
      </w:r>
      <w:r w:rsidR="00C91AE1">
        <w:t>–</w:t>
      </w:r>
      <w:r w:rsidRPr="007110FA">
        <w:t>2018. The temporary spike in unemployment witnessed after 2008 was due to the financial crisis Iceland underwent that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9511E4" w:rsidRPr="00465E0F" w14:paraId="70255875" w14:textId="77777777" w:rsidTr="00465E0F">
        <w:trPr>
          <w:tblHeader/>
        </w:trPr>
        <w:tc>
          <w:tcPr>
            <w:tcW w:w="2336" w:type="dxa"/>
            <w:tcBorders>
              <w:top w:val="single" w:sz="4" w:space="0" w:color="auto"/>
              <w:bottom w:val="single" w:sz="12" w:space="0" w:color="auto"/>
            </w:tcBorders>
            <w:shd w:val="clear" w:color="auto" w:fill="auto"/>
            <w:vAlign w:val="bottom"/>
          </w:tcPr>
          <w:p w14:paraId="4342BE7E" w14:textId="77777777" w:rsidR="009511E4" w:rsidRPr="00465E0F" w:rsidRDefault="009511E4" w:rsidP="00465E0F">
            <w:pPr>
              <w:suppressAutoHyphens w:val="0"/>
              <w:spacing w:before="80" w:after="80" w:line="200" w:lineRule="exact"/>
              <w:ind w:right="113"/>
              <w:rPr>
                <w:i/>
                <w:sz w:val="16"/>
              </w:rPr>
            </w:pPr>
            <w:r w:rsidRPr="00465E0F">
              <w:rPr>
                <w:i/>
                <w:sz w:val="16"/>
              </w:rPr>
              <w:t>Year</w:t>
            </w:r>
          </w:p>
        </w:tc>
        <w:tc>
          <w:tcPr>
            <w:tcW w:w="2336" w:type="dxa"/>
            <w:tcBorders>
              <w:top w:val="single" w:sz="4" w:space="0" w:color="auto"/>
              <w:bottom w:val="single" w:sz="12" w:space="0" w:color="auto"/>
            </w:tcBorders>
            <w:shd w:val="clear" w:color="auto" w:fill="auto"/>
            <w:vAlign w:val="bottom"/>
          </w:tcPr>
          <w:p w14:paraId="7292B4A6" w14:textId="77777777" w:rsidR="009511E4" w:rsidRPr="00465E0F" w:rsidRDefault="009511E4" w:rsidP="00465E0F">
            <w:pPr>
              <w:suppressAutoHyphens w:val="0"/>
              <w:spacing w:before="80" w:after="80" w:line="200" w:lineRule="exact"/>
              <w:ind w:right="113"/>
              <w:jc w:val="right"/>
              <w:rPr>
                <w:i/>
                <w:sz w:val="16"/>
              </w:rPr>
            </w:pPr>
            <w:r w:rsidRPr="00465E0F">
              <w:rPr>
                <w:i/>
                <w:sz w:val="16"/>
              </w:rPr>
              <w:t>Total</w:t>
            </w:r>
          </w:p>
        </w:tc>
        <w:tc>
          <w:tcPr>
            <w:tcW w:w="2337" w:type="dxa"/>
            <w:tcBorders>
              <w:top w:val="single" w:sz="4" w:space="0" w:color="auto"/>
              <w:bottom w:val="single" w:sz="12" w:space="0" w:color="auto"/>
            </w:tcBorders>
            <w:shd w:val="clear" w:color="auto" w:fill="auto"/>
            <w:vAlign w:val="bottom"/>
          </w:tcPr>
          <w:p w14:paraId="01292C16" w14:textId="77777777" w:rsidR="009511E4" w:rsidRPr="00465E0F" w:rsidRDefault="009511E4" w:rsidP="00465E0F">
            <w:pPr>
              <w:suppressAutoHyphens w:val="0"/>
              <w:spacing w:before="80" w:after="80" w:line="200" w:lineRule="exact"/>
              <w:ind w:right="113"/>
              <w:jc w:val="right"/>
              <w:rPr>
                <w:i/>
                <w:sz w:val="16"/>
              </w:rPr>
            </w:pPr>
            <w:r w:rsidRPr="00465E0F">
              <w:rPr>
                <w:i/>
                <w:sz w:val="16"/>
              </w:rPr>
              <w:t>Males</w:t>
            </w:r>
          </w:p>
        </w:tc>
        <w:tc>
          <w:tcPr>
            <w:tcW w:w="2337" w:type="dxa"/>
            <w:tcBorders>
              <w:top w:val="single" w:sz="4" w:space="0" w:color="auto"/>
              <w:bottom w:val="single" w:sz="12" w:space="0" w:color="auto"/>
            </w:tcBorders>
            <w:shd w:val="clear" w:color="auto" w:fill="auto"/>
            <w:vAlign w:val="bottom"/>
          </w:tcPr>
          <w:p w14:paraId="238CEB23" w14:textId="77777777" w:rsidR="009511E4" w:rsidRPr="00465E0F" w:rsidRDefault="009511E4" w:rsidP="00465E0F">
            <w:pPr>
              <w:suppressAutoHyphens w:val="0"/>
              <w:spacing w:before="80" w:after="80" w:line="200" w:lineRule="exact"/>
              <w:ind w:right="113"/>
              <w:jc w:val="right"/>
              <w:rPr>
                <w:i/>
                <w:sz w:val="16"/>
              </w:rPr>
            </w:pPr>
            <w:r w:rsidRPr="00465E0F">
              <w:rPr>
                <w:i/>
                <w:sz w:val="16"/>
              </w:rPr>
              <w:t>Females</w:t>
            </w:r>
          </w:p>
        </w:tc>
      </w:tr>
      <w:tr w:rsidR="009511E4" w:rsidRPr="00465E0F" w14:paraId="64F910BC" w14:textId="77777777" w:rsidTr="00465E0F">
        <w:tc>
          <w:tcPr>
            <w:tcW w:w="2336" w:type="dxa"/>
            <w:tcBorders>
              <w:top w:val="single" w:sz="12" w:space="0" w:color="auto"/>
            </w:tcBorders>
            <w:shd w:val="clear" w:color="auto" w:fill="auto"/>
          </w:tcPr>
          <w:p w14:paraId="63BF756D" w14:textId="77777777" w:rsidR="009511E4" w:rsidRPr="00465E0F" w:rsidRDefault="009511E4" w:rsidP="00465E0F">
            <w:pPr>
              <w:suppressAutoHyphens w:val="0"/>
              <w:spacing w:before="40" w:after="40" w:line="220" w:lineRule="exact"/>
              <w:ind w:right="113"/>
              <w:rPr>
                <w:sz w:val="18"/>
              </w:rPr>
            </w:pPr>
            <w:r w:rsidRPr="00465E0F">
              <w:rPr>
                <w:sz w:val="18"/>
              </w:rPr>
              <w:t>2006</w:t>
            </w:r>
          </w:p>
        </w:tc>
        <w:tc>
          <w:tcPr>
            <w:tcW w:w="2336" w:type="dxa"/>
            <w:tcBorders>
              <w:top w:val="single" w:sz="12" w:space="0" w:color="auto"/>
            </w:tcBorders>
            <w:shd w:val="clear" w:color="auto" w:fill="auto"/>
            <w:vAlign w:val="bottom"/>
          </w:tcPr>
          <w:p w14:paraId="4308D500" w14:textId="77777777" w:rsidR="009511E4" w:rsidRPr="00465E0F" w:rsidRDefault="009511E4" w:rsidP="00465E0F">
            <w:pPr>
              <w:suppressAutoHyphens w:val="0"/>
              <w:spacing w:before="40" w:after="40" w:line="220" w:lineRule="exact"/>
              <w:ind w:right="113"/>
              <w:jc w:val="right"/>
              <w:rPr>
                <w:sz w:val="18"/>
              </w:rPr>
            </w:pPr>
            <w:r w:rsidRPr="00465E0F">
              <w:rPr>
                <w:sz w:val="18"/>
              </w:rPr>
              <w:t>2.9</w:t>
            </w:r>
          </w:p>
        </w:tc>
        <w:tc>
          <w:tcPr>
            <w:tcW w:w="2337" w:type="dxa"/>
            <w:tcBorders>
              <w:top w:val="single" w:sz="12" w:space="0" w:color="auto"/>
            </w:tcBorders>
            <w:shd w:val="clear" w:color="auto" w:fill="auto"/>
            <w:vAlign w:val="bottom"/>
          </w:tcPr>
          <w:p w14:paraId="44E04B40" w14:textId="77777777" w:rsidR="009511E4" w:rsidRPr="00465E0F" w:rsidRDefault="009511E4" w:rsidP="00465E0F">
            <w:pPr>
              <w:suppressAutoHyphens w:val="0"/>
              <w:spacing w:before="40" w:after="40" w:line="220" w:lineRule="exact"/>
              <w:ind w:right="113"/>
              <w:jc w:val="right"/>
              <w:rPr>
                <w:sz w:val="18"/>
              </w:rPr>
            </w:pPr>
            <w:r w:rsidRPr="00465E0F">
              <w:rPr>
                <w:sz w:val="18"/>
              </w:rPr>
              <w:t>2.3</w:t>
            </w:r>
          </w:p>
        </w:tc>
        <w:tc>
          <w:tcPr>
            <w:tcW w:w="2337" w:type="dxa"/>
            <w:tcBorders>
              <w:top w:val="single" w:sz="12" w:space="0" w:color="auto"/>
            </w:tcBorders>
            <w:shd w:val="clear" w:color="auto" w:fill="auto"/>
            <w:vAlign w:val="bottom"/>
          </w:tcPr>
          <w:p w14:paraId="6BB39F74" w14:textId="77777777" w:rsidR="009511E4" w:rsidRPr="00465E0F" w:rsidRDefault="009511E4" w:rsidP="00465E0F">
            <w:pPr>
              <w:suppressAutoHyphens w:val="0"/>
              <w:spacing w:before="40" w:after="40" w:line="220" w:lineRule="exact"/>
              <w:ind w:right="113"/>
              <w:jc w:val="right"/>
              <w:rPr>
                <w:sz w:val="18"/>
              </w:rPr>
            </w:pPr>
            <w:r w:rsidRPr="00465E0F">
              <w:rPr>
                <w:sz w:val="18"/>
              </w:rPr>
              <w:t>3.5</w:t>
            </w:r>
          </w:p>
        </w:tc>
      </w:tr>
      <w:tr w:rsidR="009511E4" w:rsidRPr="00465E0F" w14:paraId="43664834" w14:textId="77777777" w:rsidTr="00465E0F">
        <w:tc>
          <w:tcPr>
            <w:tcW w:w="2336" w:type="dxa"/>
            <w:shd w:val="clear" w:color="auto" w:fill="auto"/>
          </w:tcPr>
          <w:p w14:paraId="4203F635" w14:textId="77777777" w:rsidR="009511E4" w:rsidRPr="00465E0F" w:rsidRDefault="009511E4" w:rsidP="00465E0F">
            <w:pPr>
              <w:suppressAutoHyphens w:val="0"/>
              <w:spacing w:before="40" w:after="40" w:line="220" w:lineRule="exact"/>
              <w:ind w:right="113"/>
              <w:rPr>
                <w:sz w:val="18"/>
              </w:rPr>
            </w:pPr>
            <w:r w:rsidRPr="00465E0F">
              <w:rPr>
                <w:sz w:val="18"/>
              </w:rPr>
              <w:t>2007</w:t>
            </w:r>
          </w:p>
        </w:tc>
        <w:tc>
          <w:tcPr>
            <w:tcW w:w="2336" w:type="dxa"/>
            <w:shd w:val="clear" w:color="auto" w:fill="auto"/>
            <w:vAlign w:val="bottom"/>
          </w:tcPr>
          <w:p w14:paraId="2D091709" w14:textId="77777777" w:rsidR="009511E4" w:rsidRPr="00465E0F" w:rsidRDefault="009511E4" w:rsidP="00465E0F">
            <w:pPr>
              <w:suppressAutoHyphens w:val="0"/>
              <w:spacing w:before="40" w:after="40" w:line="220" w:lineRule="exact"/>
              <w:ind w:right="113"/>
              <w:jc w:val="right"/>
              <w:rPr>
                <w:sz w:val="18"/>
              </w:rPr>
            </w:pPr>
            <w:r w:rsidRPr="00465E0F">
              <w:rPr>
                <w:sz w:val="18"/>
              </w:rPr>
              <w:t>1.7</w:t>
            </w:r>
          </w:p>
        </w:tc>
        <w:tc>
          <w:tcPr>
            <w:tcW w:w="2337" w:type="dxa"/>
            <w:shd w:val="clear" w:color="auto" w:fill="auto"/>
            <w:vAlign w:val="bottom"/>
          </w:tcPr>
          <w:p w14:paraId="50C58E8F" w14:textId="77777777" w:rsidR="009511E4" w:rsidRPr="00465E0F" w:rsidRDefault="009511E4" w:rsidP="00465E0F">
            <w:pPr>
              <w:suppressAutoHyphens w:val="0"/>
              <w:spacing w:before="40" w:after="40" w:line="220" w:lineRule="exact"/>
              <w:ind w:right="113"/>
              <w:jc w:val="right"/>
              <w:rPr>
                <w:sz w:val="18"/>
              </w:rPr>
            </w:pPr>
            <w:r w:rsidRPr="00465E0F">
              <w:rPr>
                <w:sz w:val="18"/>
              </w:rPr>
              <w:t>1.4</w:t>
            </w:r>
          </w:p>
        </w:tc>
        <w:tc>
          <w:tcPr>
            <w:tcW w:w="2337" w:type="dxa"/>
            <w:shd w:val="clear" w:color="auto" w:fill="auto"/>
            <w:vAlign w:val="bottom"/>
          </w:tcPr>
          <w:p w14:paraId="45FAD911" w14:textId="77777777" w:rsidR="009511E4" w:rsidRPr="00465E0F" w:rsidRDefault="009511E4" w:rsidP="00465E0F">
            <w:pPr>
              <w:suppressAutoHyphens w:val="0"/>
              <w:spacing w:before="40" w:after="40" w:line="220" w:lineRule="exact"/>
              <w:ind w:right="113"/>
              <w:jc w:val="right"/>
              <w:rPr>
                <w:sz w:val="18"/>
              </w:rPr>
            </w:pPr>
            <w:r w:rsidRPr="00465E0F">
              <w:rPr>
                <w:sz w:val="18"/>
              </w:rPr>
              <w:t>2.0</w:t>
            </w:r>
          </w:p>
        </w:tc>
      </w:tr>
      <w:tr w:rsidR="009511E4" w:rsidRPr="00465E0F" w14:paraId="3D5D873E" w14:textId="77777777" w:rsidTr="00465E0F">
        <w:tc>
          <w:tcPr>
            <w:tcW w:w="2336" w:type="dxa"/>
            <w:shd w:val="clear" w:color="auto" w:fill="auto"/>
          </w:tcPr>
          <w:p w14:paraId="45ECC35D" w14:textId="77777777" w:rsidR="009511E4" w:rsidRPr="00465E0F" w:rsidRDefault="009511E4" w:rsidP="00465E0F">
            <w:pPr>
              <w:suppressAutoHyphens w:val="0"/>
              <w:spacing w:before="40" w:after="40" w:line="220" w:lineRule="exact"/>
              <w:ind w:right="113"/>
              <w:rPr>
                <w:sz w:val="18"/>
              </w:rPr>
            </w:pPr>
            <w:r w:rsidRPr="00465E0F">
              <w:rPr>
                <w:sz w:val="18"/>
              </w:rPr>
              <w:t>2008</w:t>
            </w:r>
          </w:p>
        </w:tc>
        <w:tc>
          <w:tcPr>
            <w:tcW w:w="2336" w:type="dxa"/>
            <w:shd w:val="clear" w:color="auto" w:fill="auto"/>
            <w:vAlign w:val="bottom"/>
          </w:tcPr>
          <w:p w14:paraId="270FA3C6" w14:textId="77777777" w:rsidR="009511E4" w:rsidRPr="00465E0F" w:rsidRDefault="009511E4" w:rsidP="00465E0F">
            <w:pPr>
              <w:suppressAutoHyphens w:val="0"/>
              <w:spacing w:before="40" w:after="40" w:line="220" w:lineRule="exact"/>
              <w:ind w:right="113"/>
              <w:jc w:val="right"/>
              <w:rPr>
                <w:sz w:val="18"/>
              </w:rPr>
            </w:pPr>
            <w:r w:rsidRPr="00465E0F">
              <w:rPr>
                <w:sz w:val="18"/>
              </w:rPr>
              <w:t>2.2</w:t>
            </w:r>
          </w:p>
        </w:tc>
        <w:tc>
          <w:tcPr>
            <w:tcW w:w="2337" w:type="dxa"/>
            <w:shd w:val="clear" w:color="auto" w:fill="auto"/>
            <w:vAlign w:val="bottom"/>
          </w:tcPr>
          <w:p w14:paraId="1E0AA65E" w14:textId="77777777" w:rsidR="009511E4" w:rsidRPr="00465E0F" w:rsidRDefault="009511E4" w:rsidP="00465E0F">
            <w:pPr>
              <w:suppressAutoHyphens w:val="0"/>
              <w:spacing w:before="40" w:after="40" w:line="220" w:lineRule="exact"/>
              <w:ind w:right="113"/>
              <w:jc w:val="right"/>
              <w:rPr>
                <w:sz w:val="18"/>
              </w:rPr>
            </w:pPr>
            <w:r w:rsidRPr="00465E0F">
              <w:rPr>
                <w:sz w:val="18"/>
              </w:rPr>
              <w:t>1.8</w:t>
            </w:r>
          </w:p>
        </w:tc>
        <w:tc>
          <w:tcPr>
            <w:tcW w:w="2337" w:type="dxa"/>
            <w:shd w:val="clear" w:color="auto" w:fill="auto"/>
            <w:vAlign w:val="bottom"/>
          </w:tcPr>
          <w:p w14:paraId="199D29E9" w14:textId="77777777" w:rsidR="009511E4" w:rsidRPr="00465E0F" w:rsidRDefault="009511E4" w:rsidP="00465E0F">
            <w:pPr>
              <w:suppressAutoHyphens w:val="0"/>
              <w:spacing w:before="40" w:after="40" w:line="220" w:lineRule="exact"/>
              <w:ind w:right="113"/>
              <w:jc w:val="right"/>
              <w:rPr>
                <w:sz w:val="18"/>
              </w:rPr>
            </w:pPr>
            <w:r w:rsidRPr="00465E0F">
              <w:rPr>
                <w:sz w:val="18"/>
              </w:rPr>
              <w:t>2.6</w:t>
            </w:r>
          </w:p>
        </w:tc>
      </w:tr>
      <w:tr w:rsidR="009511E4" w:rsidRPr="00465E0F" w14:paraId="65437C8E" w14:textId="77777777" w:rsidTr="00465E0F">
        <w:tc>
          <w:tcPr>
            <w:tcW w:w="2336" w:type="dxa"/>
            <w:shd w:val="clear" w:color="auto" w:fill="auto"/>
          </w:tcPr>
          <w:p w14:paraId="481A26D2" w14:textId="77777777" w:rsidR="009511E4" w:rsidRPr="00465E0F" w:rsidRDefault="009511E4" w:rsidP="00465E0F">
            <w:pPr>
              <w:suppressAutoHyphens w:val="0"/>
              <w:spacing w:before="40" w:after="40" w:line="220" w:lineRule="exact"/>
              <w:ind w:right="113"/>
              <w:rPr>
                <w:sz w:val="18"/>
              </w:rPr>
            </w:pPr>
            <w:r w:rsidRPr="00465E0F">
              <w:rPr>
                <w:sz w:val="18"/>
              </w:rPr>
              <w:t>2009</w:t>
            </w:r>
          </w:p>
        </w:tc>
        <w:tc>
          <w:tcPr>
            <w:tcW w:w="2336" w:type="dxa"/>
            <w:shd w:val="clear" w:color="auto" w:fill="auto"/>
            <w:vAlign w:val="bottom"/>
          </w:tcPr>
          <w:p w14:paraId="2E502334" w14:textId="77777777" w:rsidR="009511E4" w:rsidRPr="00465E0F" w:rsidRDefault="009511E4" w:rsidP="00465E0F">
            <w:pPr>
              <w:suppressAutoHyphens w:val="0"/>
              <w:spacing w:before="40" w:after="40" w:line="220" w:lineRule="exact"/>
              <w:ind w:right="113"/>
              <w:jc w:val="right"/>
              <w:rPr>
                <w:sz w:val="18"/>
              </w:rPr>
            </w:pPr>
            <w:r w:rsidRPr="00465E0F">
              <w:rPr>
                <w:sz w:val="18"/>
              </w:rPr>
              <w:t>7.5</w:t>
            </w:r>
          </w:p>
        </w:tc>
        <w:tc>
          <w:tcPr>
            <w:tcW w:w="2337" w:type="dxa"/>
            <w:shd w:val="clear" w:color="auto" w:fill="auto"/>
            <w:vAlign w:val="bottom"/>
          </w:tcPr>
          <w:p w14:paraId="53633E5B" w14:textId="77777777" w:rsidR="009511E4" w:rsidRPr="00465E0F" w:rsidRDefault="009511E4" w:rsidP="00465E0F">
            <w:pPr>
              <w:suppressAutoHyphens w:val="0"/>
              <w:spacing w:before="40" w:after="40" w:line="220" w:lineRule="exact"/>
              <w:ind w:right="113"/>
              <w:jc w:val="right"/>
              <w:rPr>
                <w:sz w:val="18"/>
              </w:rPr>
            </w:pPr>
            <w:r w:rsidRPr="00465E0F">
              <w:rPr>
                <w:sz w:val="18"/>
              </w:rPr>
              <w:t>9.1</w:t>
            </w:r>
          </w:p>
        </w:tc>
        <w:tc>
          <w:tcPr>
            <w:tcW w:w="2337" w:type="dxa"/>
            <w:shd w:val="clear" w:color="auto" w:fill="auto"/>
            <w:vAlign w:val="bottom"/>
          </w:tcPr>
          <w:p w14:paraId="215C194E" w14:textId="77777777" w:rsidR="009511E4" w:rsidRPr="00465E0F" w:rsidRDefault="009511E4" w:rsidP="00465E0F">
            <w:pPr>
              <w:suppressAutoHyphens w:val="0"/>
              <w:spacing w:before="40" w:after="40" w:line="220" w:lineRule="exact"/>
              <w:ind w:right="113"/>
              <w:jc w:val="right"/>
              <w:rPr>
                <w:sz w:val="18"/>
              </w:rPr>
            </w:pPr>
            <w:r w:rsidRPr="00465E0F">
              <w:rPr>
                <w:sz w:val="18"/>
              </w:rPr>
              <w:t>5.7</w:t>
            </w:r>
          </w:p>
        </w:tc>
      </w:tr>
      <w:tr w:rsidR="009511E4" w:rsidRPr="00465E0F" w14:paraId="3AE49EF7" w14:textId="77777777" w:rsidTr="00465E0F">
        <w:tc>
          <w:tcPr>
            <w:tcW w:w="2336" w:type="dxa"/>
            <w:shd w:val="clear" w:color="auto" w:fill="auto"/>
          </w:tcPr>
          <w:p w14:paraId="690E4EC4" w14:textId="77777777" w:rsidR="009511E4" w:rsidRPr="00465E0F" w:rsidRDefault="009511E4" w:rsidP="00465E0F">
            <w:pPr>
              <w:suppressAutoHyphens w:val="0"/>
              <w:spacing w:before="40" w:after="40" w:line="220" w:lineRule="exact"/>
              <w:ind w:right="113"/>
              <w:rPr>
                <w:sz w:val="18"/>
              </w:rPr>
            </w:pPr>
            <w:r w:rsidRPr="00465E0F">
              <w:rPr>
                <w:sz w:val="18"/>
              </w:rPr>
              <w:t>2010</w:t>
            </w:r>
          </w:p>
        </w:tc>
        <w:tc>
          <w:tcPr>
            <w:tcW w:w="2336" w:type="dxa"/>
            <w:shd w:val="clear" w:color="auto" w:fill="auto"/>
            <w:vAlign w:val="bottom"/>
          </w:tcPr>
          <w:p w14:paraId="64F0A6B8" w14:textId="77777777" w:rsidR="009511E4" w:rsidRPr="00465E0F" w:rsidRDefault="009511E4" w:rsidP="00465E0F">
            <w:pPr>
              <w:suppressAutoHyphens w:val="0"/>
              <w:spacing w:before="40" w:after="40" w:line="220" w:lineRule="exact"/>
              <w:ind w:right="113"/>
              <w:jc w:val="right"/>
              <w:rPr>
                <w:sz w:val="18"/>
              </w:rPr>
            </w:pPr>
            <w:r w:rsidRPr="00465E0F">
              <w:rPr>
                <w:sz w:val="18"/>
              </w:rPr>
              <w:t>6.0</w:t>
            </w:r>
          </w:p>
        </w:tc>
        <w:tc>
          <w:tcPr>
            <w:tcW w:w="2337" w:type="dxa"/>
            <w:shd w:val="clear" w:color="auto" w:fill="auto"/>
            <w:vAlign w:val="bottom"/>
          </w:tcPr>
          <w:p w14:paraId="7F38C1CC" w14:textId="77777777" w:rsidR="009511E4" w:rsidRPr="00465E0F" w:rsidRDefault="009511E4" w:rsidP="00465E0F">
            <w:pPr>
              <w:suppressAutoHyphens w:val="0"/>
              <w:spacing w:before="40" w:after="40" w:line="220" w:lineRule="exact"/>
              <w:ind w:right="113"/>
              <w:jc w:val="right"/>
              <w:rPr>
                <w:sz w:val="18"/>
              </w:rPr>
            </w:pPr>
            <w:r w:rsidRPr="00465E0F">
              <w:rPr>
                <w:sz w:val="18"/>
              </w:rPr>
              <w:t>7.0</w:t>
            </w:r>
          </w:p>
        </w:tc>
        <w:tc>
          <w:tcPr>
            <w:tcW w:w="2337" w:type="dxa"/>
            <w:shd w:val="clear" w:color="auto" w:fill="auto"/>
            <w:vAlign w:val="bottom"/>
          </w:tcPr>
          <w:p w14:paraId="3F6FB0F6" w14:textId="77777777" w:rsidR="009511E4" w:rsidRPr="00465E0F" w:rsidRDefault="009511E4" w:rsidP="00465E0F">
            <w:pPr>
              <w:suppressAutoHyphens w:val="0"/>
              <w:spacing w:before="40" w:after="40" w:line="220" w:lineRule="exact"/>
              <w:ind w:right="113"/>
              <w:jc w:val="right"/>
              <w:rPr>
                <w:sz w:val="18"/>
              </w:rPr>
            </w:pPr>
            <w:r w:rsidRPr="00465E0F">
              <w:rPr>
                <w:sz w:val="18"/>
              </w:rPr>
              <w:t>5.0</w:t>
            </w:r>
          </w:p>
        </w:tc>
      </w:tr>
      <w:tr w:rsidR="009511E4" w:rsidRPr="00465E0F" w14:paraId="3B315741" w14:textId="77777777" w:rsidTr="00465E0F">
        <w:tc>
          <w:tcPr>
            <w:tcW w:w="2336" w:type="dxa"/>
            <w:shd w:val="clear" w:color="auto" w:fill="auto"/>
          </w:tcPr>
          <w:p w14:paraId="6FB33C26" w14:textId="77777777" w:rsidR="009511E4" w:rsidRPr="00465E0F" w:rsidRDefault="009511E4" w:rsidP="00465E0F">
            <w:pPr>
              <w:suppressAutoHyphens w:val="0"/>
              <w:spacing w:before="40" w:after="40" w:line="220" w:lineRule="exact"/>
              <w:ind w:right="113"/>
              <w:rPr>
                <w:sz w:val="18"/>
              </w:rPr>
            </w:pPr>
            <w:r w:rsidRPr="00465E0F">
              <w:rPr>
                <w:sz w:val="18"/>
              </w:rPr>
              <w:t>2011</w:t>
            </w:r>
          </w:p>
        </w:tc>
        <w:tc>
          <w:tcPr>
            <w:tcW w:w="2336" w:type="dxa"/>
            <w:shd w:val="clear" w:color="auto" w:fill="auto"/>
            <w:vAlign w:val="bottom"/>
          </w:tcPr>
          <w:p w14:paraId="4A177684" w14:textId="77777777" w:rsidR="009511E4" w:rsidRPr="00465E0F" w:rsidRDefault="009511E4" w:rsidP="00465E0F">
            <w:pPr>
              <w:suppressAutoHyphens w:val="0"/>
              <w:spacing w:before="40" w:after="40" w:line="220" w:lineRule="exact"/>
              <w:ind w:right="113"/>
              <w:jc w:val="right"/>
              <w:rPr>
                <w:sz w:val="18"/>
              </w:rPr>
            </w:pPr>
            <w:r w:rsidRPr="00465E0F">
              <w:rPr>
                <w:sz w:val="18"/>
              </w:rPr>
              <w:t>4.7</w:t>
            </w:r>
          </w:p>
        </w:tc>
        <w:tc>
          <w:tcPr>
            <w:tcW w:w="2337" w:type="dxa"/>
            <w:shd w:val="clear" w:color="auto" w:fill="auto"/>
            <w:vAlign w:val="bottom"/>
          </w:tcPr>
          <w:p w14:paraId="012A7169" w14:textId="77777777" w:rsidR="009511E4" w:rsidRPr="00465E0F" w:rsidRDefault="009511E4" w:rsidP="00465E0F">
            <w:pPr>
              <w:suppressAutoHyphens w:val="0"/>
              <w:spacing w:before="40" w:after="40" w:line="220" w:lineRule="exact"/>
              <w:ind w:right="113"/>
              <w:jc w:val="right"/>
              <w:rPr>
                <w:sz w:val="18"/>
              </w:rPr>
            </w:pPr>
            <w:r w:rsidRPr="00465E0F">
              <w:rPr>
                <w:sz w:val="18"/>
              </w:rPr>
              <w:t>5.5</w:t>
            </w:r>
          </w:p>
        </w:tc>
        <w:tc>
          <w:tcPr>
            <w:tcW w:w="2337" w:type="dxa"/>
            <w:shd w:val="clear" w:color="auto" w:fill="auto"/>
            <w:vAlign w:val="bottom"/>
          </w:tcPr>
          <w:p w14:paraId="544D793F" w14:textId="77777777" w:rsidR="009511E4" w:rsidRPr="00465E0F" w:rsidRDefault="009511E4" w:rsidP="00465E0F">
            <w:pPr>
              <w:suppressAutoHyphens w:val="0"/>
              <w:spacing w:before="40" w:after="40" w:line="220" w:lineRule="exact"/>
              <w:ind w:right="113"/>
              <w:jc w:val="right"/>
              <w:rPr>
                <w:sz w:val="18"/>
              </w:rPr>
            </w:pPr>
            <w:r w:rsidRPr="00465E0F">
              <w:rPr>
                <w:sz w:val="18"/>
              </w:rPr>
              <w:t>3.8</w:t>
            </w:r>
          </w:p>
        </w:tc>
      </w:tr>
      <w:tr w:rsidR="009511E4" w:rsidRPr="00465E0F" w14:paraId="22BB5448" w14:textId="77777777" w:rsidTr="00465E0F">
        <w:tc>
          <w:tcPr>
            <w:tcW w:w="2336" w:type="dxa"/>
            <w:shd w:val="clear" w:color="auto" w:fill="auto"/>
          </w:tcPr>
          <w:p w14:paraId="6EED3718" w14:textId="77777777" w:rsidR="009511E4" w:rsidRPr="00465E0F" w:rsidRDefault="009511E4" w:rsidP="00465E0F">
            <w:pPr>
              <w:suppressAutoHyphens w:val="0"/>
              <w:spacing w:before="40" w:after="40" w:line="220" w:lineRule="exact"/>
              <w:ind w:right="113"/>
              <w:rPr>
                <w:sz w:val="18"/>
              </w:rPr>
            </w:pPr>
            <w:r w:rsidRPr="00465E0F">
              <w:rPr>
                <w:sz w:val="18"/>
              </w:rPr>
              <w:t>2012</w:t>
            </w:r>
          </w:p>
        </w:tc>
        <w:tc>
          <w:tcPr>
            <w:tcW w:w="2336" w:type="dxa"/>
            <w:shd w:val="clear" w:color="auto" w:fill="auto"/>
            <w:vAlign w:val="bottom"/>
          </w:tcPr>
          <w:p w14:paraId="1D6795CC" w14:textId="77777777" w:rsidR="009511E4" w:rsidRPr="00465E0F" w:rsidRDefault="009511E4" w:rsidP="00465E0F">
            <w:pPr>
              <w:suppressAutoHyphens w:val="0"/>
              <w:spacing w:before="40" w:after="40" w:line="220" w:lineRule="exact"/>
              <w:ind w:right="113"/>
              <w:jc w:val="right"/>
              <w:rPr>
                <w:sz w:val="18"/>
              </w:rPr>
            </w:pPr>
            <w:r w:rsidRPr="00465E0F">
              <w:rPr>
                <w:sz w:val="18"/>
              </w:rPr>
              <w:t>5.2</w:t>
            </w:r>
          </w:p>
        </w:tc>
        <w:tc>
          <w:tcPr>
            <w:tcW w:w="2337" w:type="dxa"/>
            <w:shd w:val="clear" w:color="auto" w:fill="auto"/>
            <w:vAlign w:val="bottom"/>
          </w:tcPr>
          <w:p w14:paraId="29EA732D" w14:textId="77777777" w:rsidR="009511E4" w:rsidRPr="00465E0F" w:rsidRDefault="009511E4" w:rsidP="00465E0F">
            <w:pPr>
              <w:suppressAutoHyphens w:val="0"/>
              <w:spacing w:before="40" w:after="40" w:line="220" w:lineRule="exact"/>
              <w:ind w:right="113"/>
              <w:jc w:val="right"/>
              <w:rPr>
                <w:sz w:val="18"/>
              </w:rPr>
            </w:pPr>
            <w:r w:rsidRPr="00465E0F">
              <w:rPr>
                <w:sz w:val="18"/>
              </w:rPr>
              <w:t>4.9</w:t>
            </w:r>
          </w:p>
        </w:tc>
        <w:tc>
          <w:tcPr>
            <w:tcW w:w="2337" w:type="dxa"/>
            <w:shd w:val="clear" w:color="auto" w:fill="auto"/>
            <w:vAlign w:val="bottom"/>
          </w:tcPr>
          <w:p w14:paraId="22514470" w14:textId="77777777" w:rsidR="009511E4" w:rsidRPr="00465E0F" w:rsidRDefault="009511E4" w:rsidP="00465E0F">
            <w:pPr>
              <w:suppressAutoHyphens w:val="0"/>
              <w:spacing w:before="40" w:after="40" w:line="220" w:lineRule="exact"/>
              <w:ind w:right="113"/>
              <w:jc w:val="right"/>
              <w:rPr>
                <w:sz w:val="18"/>
              </w:rPr>
            </w:pPr>
            <w:r w:rsidRPr="00465E0F">
              <w:rPr>
                <w:sz w:val="18"/>
              </w:rPr>
              <w:t>5.6</w:t>
            </w:r>
          </w:p>
        </w:tc>
      </w:tr>
      <w:tr w:rsidR="009511E4" w:rsidRPr="00465E0F" w14:paraId="331C5CCB" w14:textId="77777777" w:rsidTr="00465E0F">
        <w:tc>
          <w:tcPr>
            <w:tcW w:w="2336" w:type="dxa"/>
            <w:shd w:val="clear" w:color="auto" w:fill="auto"/>
          </w:tcPr>
          <w:p w14:paraId="079D0E99" w14:textId="77777777" w:rsidR="009511E4" w:rsidRPr="00465E0F" w:rsidRDefault="009511E4" w:rsidP="00465E0F">
            <w:pPr>
              <w:suppressAutoHyphens w:val="0"/>
              <w:spacing w:before="40" w:after="40" w:line="220" w:lineRule="exact"/>
              <w:ind w:right="113"/>
              <w:rPr>
                <w:sz w:val="18"/>
              </w:rPr>
            </w:pPr>
            <w:r w:rsidRPr="00465E0F">
              <w:rPr>
                <w:sz w:val="18"/>
              </w:rPr>
              <w:t>2013</w:t>
            </w:r>
          </w:p>
        </w:tc>
        <w:tc>
          <w:tcPr>
            <w:tcW w:w="2336" w:type="dxa"/>
            <w:shd w:val="clear" w:color="auto" w:fill="auto"/>
            <w:vAlign w:val="bottom"/>
          </w:tcPr>
          <w:p w14:paraId="2F45BF27" w14:textId="77777777" w:rsidR="009511E4" w:rsidRPr="00465E0F" w:rsidRDefault="009511E4" w:rsidP="00465E0F">
            <w:pPr>
              <w:suppressAutoHyphens w:val="0"/>
              <w:spacing w:before="40" w:after="40" w:line="220" w:lineRule="exact"/>
              <w:ind w:right="113"/>
              <w:jc w:val="right"/>
              <w:rPr>
                <w:sz w:val="18"/>
              </w:rPr>
            </w:pPr>
            <w:r w:rsidRPr="00465E0F">
              <w:rPr>
                <w:sz w:val="18"/>
              </w:rPr>
              <w:t>6.4</w:t>
            </w:r>
          </w:p>
        </w:tc>
        <w:tc>
          <w:tcPr>
            <w:tcW w:w="2337" w:type="dxa"/>
            <w:shd w:val="clear" w:color="auto" w:fill="auto"/>
            <w:vAlign w:val="bottom"/>
          </w:tcPr>
          <w:p w14:paraId="21C2FE28" w14:textId="77777777" w:rsidR="009511E4" w:rsidRPr="00465E0F" w:rsidRDefault="009511E4" w:rsidP="00465E0F">
            <w:pPr>
              <w:suppressAutoHyphens w:val="0"/>
              <w:spacing w:before="40" w:after="40" w:line="220" w:lineRule="exact"/>
              <w:ind w:right="113"/>
              <w:jc w:val="right"/>
              <w:rPr>
                <w:sz w:val="18"/>
              </w:rPr>
            </w:pPr>
            <w:r w:rsidRPr="00465E0F">
              <w:rPr>
                <w:sz w:val="18"/>
              </w:rPr>
              <w:t>6.7</w:t>
            </w:r>
          </w:p>
        </w:tc>
        <w:tc>
          <w:tcPr>
            <w:tcW w:w="2337" w:type="dxa"/>
            <w:shd w:val="clear" w:color="auto" w:fill="auto"/>
            <w:vAlign w:val="bottom"/>
          </w:tcPr>
          <w:p w14:paraId="509D06D8" w14:textId="77777777" w:rsidR="009511E4" w:rsidRPr="00465E0F" w:rsidRDefault="009511E4" w:rsidP="00465E0F">
            <w:pPr>
              <w:suppressAutoHyphens w:val="0"/>
              <w:spacing w:before="40" w:after="40" w:line="220" w:lineRule="exact"/>
              <w:ind w:right="113"/>
              <w:jc w:val="right"/>
              <w:rPr>
                <w:sz w:val="18"/>
              </w:rPr>
            </w:pPr>
            <w:r w:rsidRPr="00465E0F">
              <w:rPr>
                <w:sz w:val="18"/>
              </w:rPr>
              <w:t>6.1</w:t>
            </w:r>
          </w:p>
        </w:tc>
      </w:tr>
      <w:tr w:rsidR="009511E4" w:rsidRPr="00465E0F" w14:paraId="37BF7F06" w14:textId="77777777" w:rsidTr="00465E0F">
        <w:tc>
          <w:tcPr>
            <w:tcW w:w="2336" w:type="dxa"/>
            <w:shd w:val="clear" w:color="auto" w:fill="auto"/>
          </w:tcPr>
          <w:p w14:paraId="6220A6CB" w14:textId="77777777" w:rsidR="009511E4" w:rsidRPr="00465E0F" w:rsidRDefault="009511E4" w:rsidP="00465E0F">
            <w:pPr>
              <w:suppressAutoHyphens w:val="0"/>
              <w:spacing w:before="40" w:after="40" w:line="220" w:lineRule="exact"/>
              <w:ind w:right="113"/>
              <w:rPr>
                <w:sz w:val="18"/>
              </w:rPr>
            </w:pPr>
            <w:r w:rsidRPr="00465E0F">
              <w:rPr>
                <w:sz w:val="18"/>
              </w:rPr>
              <w:t>2014</w:t>
            </w:r>
          </w:p>
        </w:tc>
        <w:tc>
          <w:tcPr>
            <w:tcW w:w="2336" w:type="dxa"/>
            <w:shd w:val="clear" w:color="auto" w:fill="auto"/>
            <w:vAlign w:val="bottom"/>
          </w:tcPr>
          <w:p w14:paraId="19ABABCA" w14:textId="77777777" w:rsidR="009511E4" w:rsidRPr="00465E0F" w:rsidRDefault="009511E4" w:rsidP="00465E0F">
            <w:pPr>
              <w:suppressAutoHyphens w:val="0"/>
              <w:spacing w:before="40" w:after="40" w:line="220" w:lineRule="exact"/>
              <w:ind w:right="113"/>
              <w:jc w:val="right"/>
              <w:rPr>
                <w:sz w:val="18"/>
              </w:rPr>
            </w:pPr>
            <w:r w:rsidRPr="00465E0F">
              <w:rPr>
                <w:sz w:val="18"/>
              </w:rPr>
              <w:t>4.6</w:t>
            </w:r>
          </w:p>
        </w:tc>
        <w:tc>
          <w:tcPr>
            <w:tcW w:w="2337" w:type="dxa"/>
            <w:shd w:val="clear" w:color="auto" w:fill="auto"/>
            <w:vAlign w:val="bottom"/>
          </w:tcPr>
          <w:p w14:paraId="69EA2964" w14:textId="77777777" w:rsidR="009511E4" w:rsidRPr="00465E0F" w:rsidRDefault="009511E4" w:rsidP="00465E0F">
            <w:pPr>
              <w:suppressAutoHyphens w:val="0"/>
              <w:spacing w:before="40" w:after="40" w:line="220" w:lineRule="exact"/>
              <w:ind w:right="113"/>
              <w:jc w:val="right"/>
              <w:rPr>
                <w:sz w:val="18"/>
              </w:rPr>
            </w:pPr>
            <w:r w:rsidRPr="00465E0F">
              <w:rPr>
                <w:sz w:val="18"/>
              </w:rPr>
              <w:t>4.5</w:t>
            </w:r>
          </w:p>
        </w:tc>
        <w:tc>
          <w:tcPr>
            <w:tcW w:w="2337" w:type="dxa"/>
            <w:shd w:val="clear" w:color="auto" w:fill="auto"/>
            <w:vAlign w:val="bottom"/>
          </w:tcPr>
          <w:p w14:paraId="5742C655" w14:textId="77777777" w:rsidR="009511E4" w:rsidRPr="00465E0F" w:rsidRDefault="009511E4" w:rsidP="00465E0F">
            <w:pPr>
              <w:suppressAutoHyphens w:val="0"/>
              <w:spacing w:before="40" w:after="40" w:line="220" w:lineRule="exact"/>
              <w:ind w:right="113"/>
              <w:jc w:val="right"/>
              <w:rPr>
                <w:sz w:val="18"/>
              </w:rPr>
            </w:pPr>
            <w:r w:rsidRPr="00465E0F">
              <w:rPr>
                <w:sz w:val="18"/>
              </w:rPr>
              <w:t>4.7</w:t>
            </w:r>
          </w:p>
        </w:tc>
      </w:tr>
      <w:tr w:rsidR="009511E4" w:rsidRPr="00465E0F" w14:paraId="0DD51676" w14:textId="77777777" w:rsidTr="00465E0F">
        <w:tc>
          <w:tcPr>
            <w:tcW w:w="2336" w:type="dxa"/>
            <w:shd w:val="clear" w:color="auto" w:fill="auto"/>
          </w:tcPr>
          <w:p w14:paraId="4878E258" w14:textId="77777777" w:rsidR="009511E4" w:rsidRPr="00465E0F" w:rsidRDefault="009511E4" w:rsidP="00465E0F">
            <w:pPr>
              <w:suppressAutoHyphens w:val="0"/>
              <w:spacing w:before="40" w:after="40" w:line="220" w:lineRule="exact"/>
              <w:ind w:right="113"/>
              <w:rPr>
                <w:sz w:val="18"/>
              </w:rPr>
            </w:pPr>
            <w:r w:rsidRPr="00465E0F">
              <w:rPr>
                <w:sz w:val="18"/>
              </w:rPr>
              <w:t>2015</w:t>
            </w:r>
          </w:p>
        </w:tc>
        <w:tc>
          <w:tcPr>
            <w:tcW w:w="2336" w:type="dxa"/>
            <w:shd w:val="clear" w:color="auto" w:fill="auto"/>
            <w:vAlign w:val="bottom"/>
          </w:tcPr>
          <w:p w14:paraId="609029A7" w14:textId="77777777" w:rsidR="009511E4" w:rsidRPr="00465E0F" w:rsidRDefault="009511E4" w:rsidP="00465E0F">
            <w:pPr>
              <w:suppressAutoHyphens w:val="0"/>
              <w:spacing w:before="40" w:after="40" w:line="220" w:lineRule="exact"/>
              <w:ind w:right="113"/>
              <w:jc w:val="right"/>
              <w:rPr>
                <w:sz w:val="18"/>
              </w:rPr>
            </w:pPr>
            <w:r w:rsidRPr="00465E0F">
              <w:rPr>
                <w:sz w:val="18"/>
              </w:rPr>
              <w:t>2.9</w:t>
            </w:r>
          </w:p>
        </w:tc>
        <w:tc>
          <w:tcPr>
            <w:tcW w:w="2337" w:type="dxa"/>
            <w:shd w:val="clear" w:color="auto" w:fill="auto"/>
            <w:vAlign w:val="bottom"/>
          </w:tcPr>
          <w:p w14:paraId="159AC3C9" w14:textId="77777777" w:rsidR="009511E4" w:rsidRPr="00465E0F" w:rsidRDefault="009511E4" w:rsidP="00465E0F">
            <w:pPr>
              <w:suppressAutoHyphens w:val="0"/>
              <w:spacing w:before="40" w:after="40" w:line="220" w:lineRule="exact"/>
              <w:ind w:right="113"/>
              <w:jc w:val="right"/>
              <w:rPr>
                <w:sz w:val="18"/>
              </w:rPr>
            </w:pPr>
            <w:r w:rsidRPr="00465E0F">
              <w:rPr>
                <w:sz w:val="18"/>
              </w:rPr>
              <w:t>3.6</w:t>
            </w:r>
          </w:p>
        </w:tc>
        <w:tc>
          <w:tcPr>
            <w:tcW w:w="2337" w:type="dxa"/>
            <w:shd w:val="clear" w:color="auto" w:fill="auto"/>
            <w:vAlign w:val="bottom"/>
          </w:tcPr>
          <w:p w14:paraId="6D55C0DF" w14:textId="77777777" w:rsidR="009511E4" w:rsidRPr="00465E0F" w:rsidRDefault="009511E4" w:rsidP="00465E0F">
            <w:pPr>
              <w:suppressAutoHyphens w:val="0"/>
              <w:spacing w:before="40" w:after="40" w:line="220" w:lineRule="exact"/>
              <w:ind w:right="113"/>
              <w:jc w:val="right"/>
              <w:rPr>
                <w:sz w:val="18"/>
              </w:rPr>
            </w:pPr>
            <w:r w:rsidRPr="00465E0F">
              <w:rPr>
                <w:sz w:val="18"/>
              </w:rPr>
              <w:t>2.1</w:t>
            </w:r>
          </w:p>
        </w:tc>
      </w:tr>
      <w:tr w:rsidR="009511E4" w:rsidRPr="00465E0F" w14:paraId="446EA494" w14:textId="77777777" w:rsidTr="00465E0F">
        <w:tc>
          <w:tcPr>
            <w:tcW w:w="2336" w:type="dxa"/>
            <w:shd w:val="clear" w:color="auto" w:fill="auto"/>
          </w:tcPr>
          <w:p w14:paraId="42CB72A0" w14:textId="77777777" w:rsidR="009511E4" w:rsidRPr="00465E0F" w:rsidRDefault="009511E4" w:rsidP="00465E0F">
            <w:pPr>
              <w:suppressAutoHyphens w:val="0"/>
              <w:spacing w:before="40" w:after="40" w:line="220" w:lineRule="exact"/>
              <w:ind w:right="113"/>
              <w:rPr>
                <w:sz w:val="18"/>
              </w:rPr>
            </w:pPr>
            <w:r w:rsidRPr="00465E0F">
              <w:rPr>
                <w:sz w:val="18"/>
              </w:rPr>
              <w:t>2016</w:t>
            </w:r>
          </w:p>
        </w:tc>
        <w:tc>
          <w:tcPr>
            <w:tcW w:w="2336" w:type="dxa"/>
            <w:shd w:val="clear" w:color="auto" w:fill="auto"/>
            <w:vAlign w:val="bottom"/>
          </w:tcPr>
          <w:p w14:paraId="11F94217" w14:textId="77777777" w:rsidR="009511E4" w:rsidRPr="00465E0F" w:rsidRDefault="009511E4" w:rsidP="00465E0F">
            <w:pPr>
              <w:suppressAutoHyphens w:val="0"/>
              <w:spacing w:before="40" w:after="40" w:line="220" w:lineRule="exact"/>
              <w:ind w:right="113"/>
              <w:jc w:val="right"/>
              <w:rPr>
                <w:sz w:val="18"/>
              </w:rPr>
            </w:pPr>
            <w:r w:rsidRPr="00465E0F">
              <w:rPr>
                <w:sz w:val="18"/>
              </w:rPr>
              <w:t>2.2</w:t>
            </w:r>
          </w:p>
        </w:tc>
        <w:tc>
          <w:tcPr>
            <w:tcW w:w="2337" w:type="dxa"/>
            <w:shd w:val="clear" w:color="auto" w:fill="auto"/>
            <w:vAlign w:val="bottom"/>
          </w:tcPr>
          <w:p w14:paraId="2269174B" w14:textId="77777777" w:rsidR="009511E4" w:rsidRPr="00465E0F" w:rsidRDefault="009511E4" w:rsidP="00465E0F">
            <w:pPr>
              <w:suppressAutoHyphens w:val="0"/>
              <w:spacing w:before="40" w:after="40" w:line="220" w:lineRule="exact"/>
              <w:ind w:right="113"/>
              <w:jc w:val="right"/>
              <w:rPr>
                <w:sz w:val="18"/>
              </w:rPr>
            </w:pPr>
            <w:r w:rsidRPr="00465E0F">
              <w:rPr>
                <w:sz w:val="18"/>
              </w:rPr>
              <w:t>2.1</w:t>
            </w:r>
          </w:p>
        </w:tc>
        <w:tc>
          <w:tcPr>
            <w:tcW w:w="2337" w:type="dxa"/>
            <w:shd w:val="clear" w:color="auto" w:fill="auto"/>
            <w:vAlign w:val="bottom"/>
          </w:tcPr>
          <w:p w14:paraId="34AF4ECB" w14:textId="77777777" w:rsidR="009511E4" w:rsidRPr="00465E0F" w:rsidRDefault="009511E4" w:rsidP="00465E0F">
            <w:pPr>
              <w:suppressAutoHyphens w:val="0"/>
              <w:spacing w:before="40" w:after="40" w:line="220" w:lineRule="exact"/>
              <w:ind w:right="113"/>
              <w:jc w:val="right"/>
              <w:rPr>
                <w:sz w:val="18"/>
              </w:rPr>
            </w:pPr>
            <w:r w:rsidRPr="00465E0F">
              <w:rPr>
                <w:sz w:val="18"/>
              </w:rPr>
              <w:t>2.3</w:t>
            </w:r>
          </w:p>
        </w:tc>
      </w:tr>
      <w:tr w:rsidR="009511E4" w:rsidRPr="00465E0F" w14:paraId="37E783A5" w14:textId="77777777" w:rsidTr="00465E0F">
        <w:tc>
          <w:tcPr>
            <w:tcW w:w="2336" w:type="dxa"/>
            <w:shd w:val="clear" w:color="auto" w:fill="auto"/>
          </w:tcPr>
          <w:p w14:paraId="63AC8BA5" w14:textId="77777777" w:rsidR="009511E4" w:rsidRPr="00465E0F" w:rsidRDefault="009511E4" w:rsidP="00465E0F">
            <w:pPr>
              <w:suppressAutoHyphens w:val="0"/>
              <w:spacing w:before="40" w:after="40" w:line="220" w:lineRule="exact"/>
              <w:ind w:right="113"/>
              <w:rPr>
                <w:sz w:val="18"/>
              </w:rPr>
            </w:pPr>
            <w:r w:rsidRPr="00465E0F">
              <w:rPr>
                <w:sz w:val="18"/>
              </w:rPr>
              <w:t>2017</w:t>
            </w:r>
          </w:p>
        </w:tc>
        <w:tc>
          <w:tcPr>
            <w:tcW w:w="2336" w:type="dxa"/>
            <w:shd w:val="clear" w:color="auto" w:fill="auto"/>
            <w:vAlign w:val="bottom"/>
          </w:tcPr>
          <w:p w14:paraId="6D761686" w14:textId="77777777" w:rsidR="009511E4" w:rsidRPr="00465E0F" w:rsidRDefault="009511E4" w:rsidP="00465E0F">
            <w:pPr>
              <w:suppressAutoHyphens w:val="0"/>
              <w:spacing w:before="40" w:after="40" w:line="220" w:lineRule="exact"/>
              <w:ind w:right="113"/>
              <w:jc w:val="right"/>
              <w:rPr>
                <w:sz w:val="18"/>
              </w:rPr>
            </w:pPr>
            <w:r w:rsidRPr="00465E0F">
              <w:rPr>
                <w:sz w:val="18"/>
              </w:rPr>
              <w:t>2.3</w:t>
            </w:r>
          </w:p>
        </w:tc>
        <w:tc>
          <w:tcPr>
            <w:tcW w:w="2337" w:type="dxa"/>
            <w:shd w:val="clear" w:color="auto" w:fill="auto"/>
            <w:vAlign w:val="bottom"/>
          </w:tcPr>
          <w:p w14:paraId="664B0DDC" w14:textId="77777777" w:rsidR="009511E4" w:rsidRPr="00465E0F" w:rsidRDefault="009511E4" w:rsidP="00465E0F">
            <w:pPr>
              <w:suppressAutoHyphens w:val="0"/>
              <w:spacing w:before="40" w:after="40" w:line="220" w:lineRule="exact"/>
              <w:ind w:right="113"/>
              <w:jc w:val="right"/>
              <w:rPr>
                <w:sz w:val="18"/>
              </w:rPr>
            </w:pPr>
            <w:r w:rsidRPr="00465E0F">
              <w:rPr>
                <w:sz w:val="18"/>
              </w:rPr>
              <w:t>1.8</w:t>
            </w:r>
          </w:p>
        </w:tc>
        <w:tc>
          <w:tcPr>
            <w:tcW w:w="2337" w:type="dxa"/>
            <w:shd w:val="clear" w:color="auto" w:fill="auto"/>
            <w:vAlign w:val="bottom"/>
          </w:tcPr>
          <w:p w14:paraId="685FA270" w14:textId="77777777" w:rsidR="009511E4" w:rsidRPr="00465E0F" w:rsidRDefault="009511E4" w:rsidP="00465E0F">
            <w:pPr>
              <w:suppressAutoHyphens w:val="0"/>
              <w:spacing w:before="40" w:after="40" w:line="220" w:lineRule="exact"/>
              <w:ind w:right="113"/>
              <w:jc w:val="right"/>
              <w:rPr>
                <w:sz w:val="18"/>
              </w:rPr>
            </w:pPr>
            <w:r w:rsidRPr="00465E0F">
              <w:rPr>
                <w:sz w:val="18"/>
              </w:rPr>
              <w:t>2.9</w:t>
            </w:r>
          </w:p>
        </w:tc>
      </w:tr>
      <w:tr w:rsidR="009511E4" w:rsidRPr="00465E0F" w14:paraId="66D2363F" w14:textId="77777777" w:rsidTr="00465E0F">
        <w:tc>
          <w:tcPr>
            <w:tcW w:w="2336" w:type="dxa"/>
            <w:shd w:val="clear" w:color="auto" w:fill="auto"/>
          </w:tcPr>
          <w:p w14:paraId="47B22C6E" w14:textId="77777777" w:rsidR="009511E4" w:rsidRPr="00465E0F" w:rsidRDefault="009511E4" w:rsidP="00465E0F">
            <w:pPr>
              <w:suppressAutoHyphens w:val="0"/>
              <w:spacing w:before="40" w:after="40" w:line="220" w:lineRule="exact"/>
              <w:ind w:right="113"/>
              <w:rPr>
                <w:sz w:val="18"/>
              </w:rPr>
            </w:pPr>
            <w:r w:rsidRPr="00465E0F">
              <w:rPr>
                <w:sz w:val="18"/>
              </w:rPr>
              <w:t>2018</w:t>
            </w:r>
          </w:p>
        </w:tc>
        <w:tc>
          <w:tcPr>
            <w:tcW w:w="2336" w:type="dxa"/>
            <w:shd w:val="clear" w:color="auto" w:fill="auto"/>
            <w:vAlign w:val="bottom"/>
          </w:tcPr>
          <w:p w14:paraId="195F497C" w14:textId="77777777" w:rsidR="009511E4" w:rsidRPr="00465E0F" w:rsidRDefault="009511E4" w:rsidP="00465E0F">
            <w:pPr>
              <w:suppressAutoHyphens w:val="0"/>
              <w:spacing w:before="40" w:after="40" w:line="220" w:lineRule="exact"/>
              <w:ind w:right="113"/>
              <w:jc w:val="right"/>
              <w:rPr>
                <w:sz w:val="18"/>
              </w:rPr>
            </w:pPr>
            <w:r w:rsidRPr="00465E0F">
              <w:rPr>
                <w:sz w:val="18"/>
              </w:rPr>
              <w:t>3.1</w:t>
            </w:r>
          </w:p>
        </w:tc>
        <w:tc>
          <w:tcPr>
            <w:tcW w:w="2337" w:type="dxa"/>
            <w:shd w:val="clear" w:color="auto" w:fill="auto"/>
            <w:vAlign w:val="bottom"/>
          </w:tcPr>
          <w:p w14:paraId="7792E57F" w14:textId="77777777" w:rsidR="009511E4" w:rsidRPr="00465E0F" w:rsidRDefault="009511E4" w:rsidP="00465E0F">
            <w:pPr>
              <w:suppressAutoHyphens w:val="0"/>
              <w:spacing w:before="40" w:after="40" w:line="220" w:lineRule="exact"/>
              <w:ind w:right="113"/>
              <w:jc w:val="right"/>
              <w:rPr>
                <w:sz w:val="18"/>
              </w:rPr>
            </w:pPr>
            <w:r w:rsidRPr="00465E0F">
              <w:rPr>
                <w:sz w:val="18"/>
              </w:rPr>
              <w:t>3.5</w:t>
            </w:r>
          </w:p>
        </w:tc>
        <w:tc>
          <w:tcPr>
            <w:tcW w:w="2337" w:type="dxa"/>
            <w:shd w:val="clear" w:color="auto" w:fill="auto"/>
            <w:vAlign w:val="bottom"/>
          </w:tcPr>
          <w:p w14:paraId="597B35F7" w14:textId="77777777" w:rsidR="009511E4" w:rsidRPr="00465E0F" w:rsidRDefault="009511E4" w:rsidP="00465E0F">
            <w:pPr>
              <w:suppressAutoHyphens w:val="0"/>
              <w:spacing w:before="40" w:after="40" w:line="220" w:lineRule="exact"/>
              <w:ind w:right="113"/>
              <w:jc w:val="right"/>
              <w:rPr>
                <w:sz w:val="18"/>
              </w:rPr>
            </w:pPr>
            <w:r w:rsidRPr="00465E0F">
              <w:rPr>
                <w:sz w:val="18"/>
              </w:rPr>
              <w:t>2.6</w:t>
            </w:r>
          </w:p>
        </w:tc>
      </w:tr>
    </w:tbl>
    <w:p w14:paraId="79390CF4" w14:textId="77777777" w:rsidR="009511E4" w:rsidRPr="007110FA" w:rsidRDefault="009511E4" w:rsidP="00465E0F">
      <w:pPr>
        <w:pStyle w:val="SingleTxtG"/>
        <w:spacing w:before="240"/>
      </w:pPr>
      <w:r w:rsidRPr="007110FA">
        <w:t>33.</w:t>
      </w:r>
      <w:r w:rsidRPr="007110FA">
        <w:tab/>
      </w:r>
      <w:r w:rsidRPr="00237F93">
        <w:t xml:space="preserve">1.396 foreign nationals were unemployed in May 2018, or 4,6 per cent of all foreign nationals in Iceland. </w:t>
      </w:r>
      <w:r w:rsidRPr="007110FA">
        <w:t xml:space="preserve">This amounts to 31 per cent of all unemployed persons in Iceland. </w:t>
      </w:r>
    </w:p>
    <w:p w14:paraId="1CB2E487" w14:textId="77777777" w:rsidR="009511E4" w:rsidRPr="00751015" w:rsidRDefault="009511E4" w:rsidP="009511E4">
      <w:pPr>
        <w:pStyle w:val="H23G"/>
      </w:pPr>
      <w:r w:rsidRPr="00751015">
        <w:rPr>
          <w:rFonts w:eastAsiaTheme="minorHAnsi"/>
        </w:rPr>
        <w:tab/>
        <w:t>8.</w:t>
      </w:r>
      <w:r w:rsidRPr="00751015">
        <w:rPr>
          <w:rFonts w:eastAsiaTheme="minorHAnsi"/>
        </w:rPr>
        <w:tab/>
      </w:r>
      <w:r w:rsidRPr="00751015">
        <w:t>Proportion of international assistance provided in relation to GNI</w:t>
      </w:r>
    </w:p>
    <w:p w14:paraId="15F5DA80" w14:textId="77777777" w:rsidR="009511E4" w:rsidRPr="007110FA" w:rsidRDefault="009511E4" w:rsidP="009511E4">
      <w:pPr>
        <w:pStyle w:val="SingleTxtG"/>
      </w:pPr>
      <w:r w:rsidRPr="007110FA">
        <w:t>34.</w:t>
      </w:r>
      <w:r w:rsidRPr="007110FA">
        <w:tab/>
        <w:t>Development cooperation which focuses on the promotion of human rights is financed over various budget chapters. Further information on Iceland´s development cooperation can be found under item C, subsection k).</w:t>
      </w:r>
    </w:p>
    <w:p w14:paraId="13CC109B" w14:textId="77777777" w:rsidR="009511E4" w:rsidRPr="007110FA" w:rsidRDefault="009511E4" w:rsidP="009511E4">
      <w:pPr>
        <w:pStyle w:val="H1G"/>
      </w:pPr>
      <w:r w:rsidRPr="007110FA">
        <w:rPr>
          <w:rFonts w:eastAsiaTheme="minorHAnsi"/>
        </w:rPr>
        <w:tab/>
        <w:t>B.</w:t>
      </w:r>
      <w:r w:rsidRPr="007110FA">
        <w:rPr>
          <w:rFonts w:eastAsiaTheme="minorHAnsi"/>
        </w:rPr>
        <w:tab/>
      </w:r>
      <w:r w:rsidRPr="007110FA">
        <w:t>Constitutional, political and legal structure of the State</w:t>
      </w:r>
    </w:p>
    <w:p w14:paraId="16A5D551" w14:textId="77777777" w:rsidR="009511E4" w:rsidRPr="007110FA" w:rsidRDefault="009511E4" w:rsidP="009511E4">
      <w:pPr>
        <w:pStyle w:val="H23G"/>
      </w:pPr>
      <w:r w:rsidRPr="00751015">
        <w:rPr>
          <w:rFonts w:eastAsiaTheme="minorHAnsi"/>
        </w:rPr>
        <w:tab/>
      </w:r>
      <w:r>
        <w:rPr>
          <w:rFonts w:eastAsiaTheme="minorHAnsi"/>
        </w:rPr>
        <w:t>1.</w:t>
      </w:r>
      <w:r w:rsidRPr="007110FA">
        <w:rPr>
          <w:rFonts w:eastAsiaTheme="minorHAnsi"/>
        </w:rPr>
        <w:tab/>
      </w:r>
      <w:r w:rsidRPr="007110FA">
        <w:t>Form of government</w:t>
      </w:r>
    </w:p>
    <w:p w14:paraId="72F53115" w14:textId="77777777" w:rsidR="009511E4" w:rsidRPr="00F52A68" w:rsidRDefault="009511E4" w:rsidP="009511E4">
      <w:pPr>
        <w:pStyle w:val="SingleTxtG"/>
      </w:pPr>
      <w:r w:rsidRPr="00F52A68">
        <w:t>35.</w:t>
      </w:r>
      <w:r w:rsidRPr="00F52A68">
        <w:tab/>
      </w:r>
      <w:r w:rsidRPr="008D7E82">
        <w:t xml:space="preserve">Iceland is a representative democracy and a parliamentary republic. The Icelandic Constitution provides that State power is exercised by </w:t>
      </w:r>
      <w:proofErr w:type="spellStart"/>
      <w:r w:rsidRPr="008D7E82">
        <w:t>Althingi</w:t>
      </w:r>
      <w:proofErr w:type="spellEnd"/>
      <w:r w:rsidRPr="008D7E82">
        <w:t xml:space="preserve"> (the Icelandic parliament), the President of Iceland, the Government and the Judiciary. Parliament and the President are jointly vested with legislative power, while the President and the Government are vested with executive power. </w:t>
      </w:r>
      <w:r w:rsidRPr="00F52A68">
        <w:t xml:space="preserve">Judicial power is vested in the judiciary. </w:t>
      </w:r>
    </w:p>
    <w:p w14:paraId="4368D65C" w14:textId="77777777" w:rsidR="009511E4" w:rsidRPr="00C2625C" w:rsidRDefault="009511E4" w:rsidP="009511E4">
      <w:pPr>
        <w:pStyle w:val="H23G"/>
      </w:pPr>
      <w:r w:rsidRPr="00751015">
        <w:rPr>
          <w:rFonts w:eastAsiaTheme="minorHAnsi"/>
        </w:rPr>
        <w:tab/>
      </w:r>
      <w:r w:rsidRPr="00C2625C">
        <w:rPr>
          <w:rFonts w:eastAsiaTheme="minorHAnsi"/>
        </w:rPr>
        <w:t>2.</w:t>
      </w:r>
      <w:r>
        <w:rPr>
          <w:rFonts w:eastAsiaTheme="minorHAnsi"/>
        </w:rPr>
        <w:tab/>
      </w:r>
      <w:r w:rsidRPr="00C2625C">
        <w:t>Democracy, political parties and the electoral system</w:t>
      </w:r>
    </w:p>
    <w:p w14:paraId="27F45845" w14:textId="77777777" w:rsidR="009511E4" w:rsidRPr="008D7E82" w:rsidRDefault="009511E4" w:rsidP="009511E4">
      <w:pPr>
        <w:pStyle w:val="SingleTxtG"/>
      </w:pPr>
      <w:r w:rsidRPr="008D7E82">
        <w:t>36.</w:t>
      </w:r>
      <w:r w:rsidRPr="008D7E82">
        <w:tab/>
        <w:t xml:space="preserve">The legislative assembly of Iceland is </w:t>
      </w:r>
      <w:proofErr w:type="spellStart"/>
      <w:r w:rsidRPr="008D7E82">
        <w:t>Althingi</w:t>
      </w:r>
      <w:proofErr w:type="spellEnd"/>
      <w:r w:rsidRPr="008D7E82">
        <w:t xml:space="preserve">. </w:t>
      </w:r>
      <w:proofErr w:type="spellStart"/>
      <w:r w:rsidRPr="008D7E82">
        <w:t>Althingi</w:t>
      </w:r>
      <w:proofErr w:type="spellEnd"/>
      <w:r w:rsidRPr="008D7E82">
        <w:t xml:space="preserve"> is comprised of 63 Members elected for a period of four years and representing six constituencies. In the general election in October 2017 24 women and 39 men were elected to the Parliament. The Speaker of </w:t>
      </w:r>
      <w:proofErr w:type="spellStart"/>
      <w:r w:rsidRPr="008D7E82">
        <w:t>Althingi</w:t>
      </w:r>
      <w:proofErr w:type="spellEnd"/>
      <w:r w:rsidRPr="008D7E82">
        <w:t xml:space="preserve"> bears the primary responsibility of ensuring that constitutional provisions regarding </w:t>
      </w:r>
      <w:proofErr w:type="spellStart"/>
      <w:r w:rsidRPr="008D7E82">
        <w:t>Althingi</w:t>
      </w:r>
      <w:proofErr w:type="spellEnd"/>
      <w:r w:rsidRPr="008D7E82">
        <w:t xml:space="preserve"> and its rules of procedure are followed. </w:t>
      </w:r>
    </w:p>
    <w:p w14:paraId="63EB2887" w14:textId="77777777" w:rsidR="009511E4" w:rsidRPr="008D7E82" w:rsidRDefault="009511E4" w:rsidP="009511E4">
      <w:pPr>
        <w:pStyle w:val="SingleTxtG"/>
      </w:pPr>
      <w:r w:rsidRPr="008D7E82">
        <w:t>37.</w:t>
      </w:r>
      <w:r w:rsidRPr="008D7E82">
        <w:tab/>
        <w:t xml:space="preserve">Elections to </w:t>
      </w:r>
      <w:proofErr w:type="spellStart"/>
      <w:r w:rsidRPr="008D7E82">
        <w:t>Althingi</w:t>
      </w:r>
      <w:proofErr w:type="spellEnd"/>
      <w:r w:rsidRPr="008D7E82">
        <w:t xml:space="preserve"> are held every fourth year. The voting age is currently 18 years. All Icelandic citizens who have reached the age of 18 are eligible to vote. They also have the right to stand for </w:t>
      </w:r>
      <w:proofErr w:type="gramStart"/>
      <w:r w:rsidRPr="008D7E82">
        <w:t>election, if</w:t>
      </w:r>
      <w:proofErr w:type="gramEnd"/>
      <w:r w:rsidRPr="008D7E82">
        <w:t xml:space="preserve"> they have an unblemished reputation. The Icelandic electoral </w:t>
      </w:r>
      <w:r w:rsidRPr="008D7E82">
        <w:lastRenderedPageBreak/>
        <w:t xml:space="preserve">system is based on the principles of direct election and proportional representation in multi-member constituencies. </w:t>
      </w:r>
    </w:p>
    <w:p w14:paraId="4F7EBE99" w14:textId="22072A54" w:rsidR="009511E4" w:rsidRDefault="009511E4" w:rsidP="00BD3A7D">
      <w:pPr>
        <w:pStyle w:val="SingleTxtG"/>
        <w:spacing w:after="240"/>
      </w:pPr>
      <w:r>
        <w:t>38.</w:t>
      </w:r>
      <w:r>
        <w:tab/>
      </w:r>
      <w:r w:rsidRPr="008D7E82">
        <w:t xml:space="preserve">As of October 2017 eight political parties are represented in </w:t>
      </w:r>
      <w:proofErr w:type="spellStart"/>
      <w:r w:rsidRPr="008D7E82">
        <w:t>Althingi</w:t>
      </w:r>
      <w:proofErr w:type="spellEnd"/>
      <w:r w:rsidRPr="008D7E82">
        <w:t xml:space="preserve"> (The Centre Party, with seven members, the Independence Party, with 16 members, the Left Green Movement, with 11 members, the People</w:t>
      </w:r>
      <w:r w:rsidR="004B1B91">
        <w:t>’</w:t>
      </w:r>
      <w:r w:rsidRPr="008D7E82">
        <w:t xml:space="preserve">s Party, with four members, the Pirate Party, with six members, the Progressive Party, with eight members, the Reform Party, with four members and the Social Democratic Alliance, with seven members). The table below shows the distribution of seats in </w:t>
      </w:r>
      <w:proofErr w:type="spellStart"/>
      <w:r w:rsidRPr="008D7E82">
        <w:t>Althingi</w:t>
      </w:r>
      <w:proofErr w:type="spellEnd"/>
      <w:r w:rsidRPr="008D7E82">
        <w:t xml:space="preserve"> by party.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3"/>
        <w:gridCol w:w="2697"/>
      </w:tblGrid>
      <w:tr w:rsidR="009511E4" w:rsidRPr="00465E0F" w14:paraId="00A1D743" w14:textId="77777777" w:rsidTr="00465E0F">
        <w:trPr>
          <w:tblHeader/>
        </w:trPr>
        <w:tc>
          <w:tcPr>
            <w:tcW w:w="3685" w:type="dxa"/>
            <w:tcBorders>
              <w:top w:val="single" w:sz="4" w:space="0" w:color="auto"/>
              <w:bottom w:val="single" w:sz="12" w:space="0" w:color="auto"/>
            </w:tcBorders>
            <w:shd w:val="clear" w:color="auto" w:fill="auto"/>
            <w:vAlign w:val="bottom"/>
          </w:tcPr>
          <w:p w14:paraId="4C62E194" w14:textId="77777777" w:rsidR="009511E4" w:rsidRPr="00465E0F" w:rsidRDefault="009511E4" w:rsidP="00465E0F">
            <w:pPr>
              <w:suppressAutoHyphens w:val="0"/>
              <w:spacing w:before="80" w:after="80" w:line="200" w:lineRule="exact"/>
              <w:ind w:right="113"/>
              <w:rPr>
                <w:i/>
                <w:sz w:val="16"/>
              </w:rPr>
            </w:pPr>
            <w:r w:rsidRPr="00465E0F">
              <w:rPr>
                <w:i/>
                <w:sz w:val="16"/>
              </w:rPr>
              <w:t>Political Party</w:t>
            </w:r>
          </w:p>
        </w:tc>
        <w:tc>
          <w:tcPr>
            <w:tcW w:w="2127" w:type="dxa"/>
            <w:tcBorders>
              <w:top w:val="single" w:sz="4" w:space="0" w:color="auto"/>
              <w:bottom w:val="single" w:sz="12" w:space="0" w:color="auto"/>
            </w:tcBorders>
            <w:shd w:val="clear" w:color="auto" w:fill="auto"/>
            <w:vAlign w:val="bottom"/>
          </w:tcPr>
          <w:p w14:paraId="0874B71F" w14:textId="77777777" w:rsidR="009511E4" w:rsidRPr="00465E0F" w:rsidRDefault="009511E4" w:rsidP="00465E0F">
            <w:pPr>
              <w:suppressAutoHyphens w:val="0"/>
              <w:spacing w:before="80" w:after="80" w:line="200" w:lineRule="exact"/>
              <w:ind w:right="113"/>
              <w:jc w:val="right"/>
              <w:rPr>
                <w:i/>
                <w:sz w:val="16"/>
              </w:rPr>
            </w:pPr>
            <w:r w:rsidRPr="00465E0F">
              <w:rPr>
                <w:i/>
                <w:sz w:val="16"/>
              </w:rPr>
              <w:t>Number of Seats</w:t>
            </w:r>
          </w:p>
        </w:tc>
      </w:tr>
      <w:tr w:rsidR="009511E4" w:rsidRPr="00465E0F" w14:paraId="428BCB49" w14:textId="77777777" w:rsidTr="00465E0F">
        <w:tc>
          <w:tcPr>
            <w:tcW w:w="3685" w:type="dxa"/>
            <w:tcBorders>
              <w:top w:val="single" w:sz="12" w:space="0" w:color="auto"/>
            </w:tcBorders>
            <w:shd w:val="clear" w:color="auto" w:fill="auto"/>
          </w:tcPr>
          <w:p w14:paraId="5BCBE541" w14:textId="10EAC69F" w:rsidR="009511E4" w:rsidRPr="00465E0F" w:rsidRDefault="009511E4" w:rsidP="00465E0F">
            <w:pPr>
              <w:suppressAutoHyphens w:val="0"/>
              <w:spacing w:before="40" w:after="40" w:line="220" w:lineRule="exact"/>
              <w:ind w:right="113"/>
              <w:rPr>
                <w:sz w:val="18"/>
              </w:rPr>
            </w:pPr>
            <w:r w:rsidRPr="00465E0F">
              <w:rPr>
                <w:sz w:val="18"/>
              </w:rPr>
              <w:t>The People</w:t>
            </w:r>
            <w:r w:rsidR="004B1B91">
              <w:rPr>
                <w:sz w:val="18"/>
              </w:rPr>
              <w:t>’</w:t>
            </w:r>
            <w:r w:rsidRPr="00465E0F">
              <w:rPr>
                <w:sz w:val="18"/>
              </w:rPr>
              <w:t>s Party</w:t>
            </w:r>
          </w:p>
        </w:tc>
        <w:tc>
          <w:tcPr>
            <w:tcW w:w="2127" w:type="dxa"/>
            <w:tcBorders>
              <w:top w:val="single" w:sz="12" w:space="0" w:color="auto"/>
            </w:tcBorders>
            <w:shd w:val="clear" w:color="auto" w:fill="auto"/>
            <w:vAlign w:val="bottom"/>
          </w:tcPr>
          <w:p w14:paraId="3826C622" w14:textId="77777777" w:rsidR="009511E4" w:rsidRPr="00465E0F" w:rsidRDefault="009511E4" w:rsidP="00465E0F">
            <w:pPr>
              <w:suppressAutoHyphens w:val="0"/>
              <w:spacing w:before="40" w:after="40" w:line="220" w:lineRule="exact"/>
              <w:ind w:right="113"/>
              <w:jc w:val="right"/>
              <w:rPr>
                <w:sz w:val="18"/>
              </w:rPr>
            </w:pPr>
            <w:r w:rsidRPr="00465E0F">
              <w:rPr>
                <w:sz w:val="18"/>
              </w:rPr>
              <w:t>4</w:t>
            </w:r>
          </w:p>
        </w:tc>
      </w:tr>
      <w:tr w:rsidR="009511E4" w:rsidRPr="00465E0F" w14:paraId="66467BFC" w14:textId="77777777" w:rsidTr="00465E0F">
        <w:tc>
          <w:tcPr>
            <w:tcW w:w="3685" w:type="dxa"/>
            <w:shd w:val="clear" w:color="auto" w:fill="auto"/>
          </w:tcPr>
          <w:p w14:paraId="08028D8F" w14:textId="77777777" w:rsidR="009511E4" w:rsidRPr="00465E0F" w:rsidRDefault="009511E4" w:rsidP="00465E0F">
            <w:pPr>
              <w:suppressAutoHyphens w:val="0"/>
              <w:spacing w:before="40" w:after="40" w:line="220" w:lineRule="exact"/>
              <w:ind w:right="113"/>
              <w:rPr>
                <w:sz w:val="18"/>
              </w:rPr>
            </w:pPr>
            <w:r w:rsidRPr="00465E0F">
              <w:rPr>
                <w:sz w:val="18"/>
                <w:szCs w:val="24"/>
              </w:rPr>
              <w:t>The Independence Party</w:t>
            </w:r>
          </w:p>
        </w:tc>
        <w:tc>
          <w:tcPr>
            <w:tcW w:w="2127" w:type="dxa"/>
            <w:shd w:val="clear" w:color="auto" w:fill="auto"/>
            <w:vAlign w:val="bottom"/>
          </w:tcPr>
          <w:p w14:paraId="64FD58D9" w14:textId="77777777" w:rsidR="009511E4" w:rsidRPr="00465E0F" w:rsidRDefault="009511E4" w:rsidP="00465E0F">
            <w:pPr>
              <w:suppressAutoHyphens w:val="0"/>
              <w:spacing w:before="40" w:after="40" w:line="220" w:lineRule="exact"/>
              <w:ind w:right="113"/>
              <w:jc w:val="right"/>
              <w:rPr>
                <w:sz w:val="18"/>
              </w:rPr>
            </w:pPr>
            <w:r w:rsidRPr="00465E0F">
              <w:rPr>
                <w:sz w:val="18"/>
              </w:rPr>
              <w:t>16</w:t>
            </w:r>
          </w:p>
        </w:tc>
      </w:tr>
      <w:tr w:rsidR="009511E4" w:rsidRPr="00465E0F" w14:paraId="337B51F0" w14:textId="77777777" w:rsidTr="00465E0F">
        <w:tc>
          <w:tcPr>
            <w:tcW w:w="3685" w:type="dxa"/>
            <w:shd w:val="clear" w:color="auto" w:fill="auto"/>
          </w:tcPr>
          <w:p w14:paraId="390F55C1" w14:textId="77777777" w:rsidR="009511E4" w:rsidRPr="00465E0F" w:rsidRDefault="009511E4" w:rsidP="00465E0F">
            <w:pPr>
              <w:suppressAutoHyphens w:val="0"/>
              <w:spacing w:before="40" w:after="40" w:line="220" w:lineRule="exact"/>
              <w:ind w:right="113"/>
              <w:rPr>
                <w:sz w:val="18"/>
              </w:rPr>
            </w:pPr>
            <w:r w:rsidRPr="00465E0F">
              <w:rPr>
                <w:sz w:val="18"/>
                <w:szCs w:val="24"/>
              </w:rPr>
              <w:t>The Progressive Party</w:t>
            </w:r>
          </w:p>
        </w:tc>
        <w:tc>
          <w:tcPr>
            <w:tcW w:w="2127" w:type="dxa"/>
            <w:shd w:val="clear" w:color="auto" w:fill="auto"/>
            <w:vAlign w:val="bottom"/>
          </w:tcPr>
          <w:p w14:paraId="1C599379" w14:textId="77777777" w:rsidR="009511E4" w:rsidRPr="00465E0F" w:rsidRDefault="009511E4" w:rsidP="00465E0F">
            <w:pPr>
              <w:suppressAutoHyphens w:val="0"/>
              <w:spacing w:before="40" w:after="40" w:line="220" w:lineRule="exact"/>
              <w:ind w:right="113"/>
              <w:jc w:val="right"/>
              <w:rPr>
                <w:sz w:val="18"/>
              </w:rPr>
            </w:pPr>
            <w:r w:rsidRPr="00465E0F">
              <w:rPr>
                <w:sz w:val="18"/>
              </w:rPr>
              <w:t>8</w:t>
            </w:r>
          </w:p>
        </w:tc>
      </w:tr>
      <w:tr w:rsidR="009511E4" w:rsidRPr="00465E0F" w14:paraId="54D70BF6" w14:textId="77777777" w:rsidTr="00465E0F">
        <w:tc>
          <w:tcPr>
            <w:tcW w:w="3685" w:type="dxa"/>
            <w:shd w:val="clear" w:color="auto" w:fill="auto"/>
          </w:tcPr>
          <w:p w14:paraId="1D033AE2" w14:textId="77777777" w:rsidR="009511E4" w:rsidRPr="00465E0F" w:rsidRDefault="009511E4" w:rsidP="00465E0F">
            <w:pPr>
              <w:suppressAutoHyphens w:val="0"/>
              <w:spacing w:before="40" w:after="40" w:line="220" w:lineRule="exact"/>
              <w:ind w:right="113"/>
              <w:rPr>
                <w:sz w:val="18"/>
              </w:rPr>
            </w:pPr>
            <w:r w:rsidRPr="00465E0F">
              <w:rPr>
                <w:sz w:val="18"/>
                <w:szCs w:val="24"/>
              </w:rPr>
              <w:t xml:space="preserve">The </w:t>
            </w:r>
            <w:proofErr w:type="spellStart"/>
            <w:r w:rsidRPr="00465E0F">
              <w:rPr>
                <w:sz w:val="18"/>
                <w:szCs w:val="24"/>
              </w:rPr>
              <w:t>Center</w:t>
            </w:r>
            <w:proofErr w:type="spellEnd"/>
            <w:r w:rsidRPr="00465E0F">
              <w:rPr>
                <w:sz w:val="18"/>
                <w:szCs w:val="24"/>
              </w:rPr>
              <w:t xml:space="preserve"> Party</w:t>
            </w:r>
          </w:p>
        </w:tc>
        <w:tc>
          <w:tcPr>
            <w:tcW w:w="2127" w:type="dxa"/>
            <w:shd w:val="clear" w:color="auto" w:fill="auto"/>
            <w:vAlign w:val="bottom"/>
          </w:tcPr>
          <w:p w14:paraId="1FF6A9A6" w14:textId="77777777" w:rsidR="009511E4" w:rsidRPr="00465E0F" w:rsidRDefault="009511E4" w:rsidP="00465E0F">
            <w:pPr>
              <w:suppressAutoHyphens w:val="0"/>
              <w:spacing w:before="40" w:after="40" w:line="220" w:lineRule="exact"/>
              <w:ind w:right="113"/>
              <w:jc w:val="right"/>
              <w:rPr>
                <w:sz w:val="18"/>
              </w:rPr>
            </w:pPr>
            <w:r w:rsidRPr="00465E0F">
              <w:rPr>
                <w:sz w:val="18"/>
              </w:rPr>
              <w:t>7</w:t>
            </w:r>
          </w:p>
        </w:tc>
      </w:tr>
      <w:tr w:rsidR="009511E4" w:rsidRPr="00465E0F" w14:paraId="29E48B6B" w14:textId="77777777" w:rsidTr="00465E0F">
        <w:tc>
          <w:tcPr>
            <w:tcW w:w="3685" w:type="dxa"/>
            <w:shd w:val="clear" w:color="auto" w:fill="auto"/>
          </w:tcPr>
          <w:p w14:paraId="58F2C138" w14:textId="77777777" w:rsidR="009511E4" w:rsidRPr="00465E0F" w:rsidRDefault="009511E4" w:rsidP="00465E0F">
            <w:pPr>
              <w:suppressAutoHyphens w:val="0"/>
              <w:spacing w:before="40" w:after="40" w:line="220" w:lineRule="exact"/>
              <w:ind w:right="113"/>
              <w:rPr>
                <w:sz w:val="18"/>
              </w:rPr>
            </w:pPr>
            <w:r w:rsidRPr="00465E0F">
              <w:rPr>
                <w:sz w:val="18"/>
                <w:szCs w:val="24"/>
              </w:rPr>
              <w:t>The Reform Party</w:t>
            </w:r>
          </w:p>
        </w:tc>
        <w:tc>
          <w:tcPr>
            <w:tcW w:w="2127" w:type="dxa"/>
            <w:shd w:val="clear" w:color="auto" w:fill="auto"/>
            <w:vAlign w:val="bottom"/>
          </w:tcPr>
          <w:p w14:paraId="73EB6DE9" w14:textId="77777777" w:rsidR="009511E4" w:rsidRPr="00465E0F" w:rsidRDefault="009511E4" w:rsidP="00465E0F">
            <w:pPr>
              <w:suppressAutoHyphens w:val="0"/>
              <w:spacing w:before="40" w:after="40" w:line="220" w:lineRule="exact"/>
              <w:ind w:right="113"/>
              <w:jc w:val="right"/>
              <w:rPr>
                <w:sz w:val="18"/>
              </w:rPr>
            </w:pPr>
            <w:r w:rsidRPr="00465E0F">
              <w:rPr>
                <w:sz w:val="18"/>
              </w:rPr>
              <w:t>4</w:t>
            </w:r>
          </w:p>
        </w:tc>
      </w:tr>
      <w:tr w:rsidR="009511E4" w:rsidRPr="00465E0F" w14:paraId="539BFB51" w14:textId="77777777" w:rsidTr="00465E0F">
        <w:tc>
          <w:tcPr>
            <w:tcW w:w="3685" w:type="dxa"/>
            <w:shd w:val="clear" w:color="auto" w:fill="auto"/>
          </w:tcPr>
          <w:p w14:paraId="3FC54071" w14:textId="77777777" w:rsidR="009511E4" w:rsidRPr="00465E0F" w:rsidRDefault="009511E4" w:rsidP="00465E0F">
            <w:pPr>
              <w:suppressAutoHyphens w:val="0"/>
              <w:spacing w:before="40" w:after="40" w:line="220" w:lineRule="exact"/>
              <w:ind w:right="113"/>
              <w:rPr>
                <w:sz w:val="18"/>
              </w:rPr>
            </w:pPr>
            <w:r w:rsidRPr="00465E0F">
              <w:rPr>
                <w:sz w:val="18"/>
                <w:szCs w:val="24"/>
              </w:rPr>
              <w:t>The Pirate Party</w:t>
            </w:r>
          </w:p>
        </w:tc>
        <w:tc>
          <w:tcPr>
            <w:tcW w:w="2127" w:type="dxa"/>
            <w:shd w:val="clear" w:color="auto" w:fill="auto"/>
            <w:vAlign w:val="bottom"/>
          </w:tcPr>
          <w:p w14:paraId="0D460E37" w14:textId="77777777" w:rsidR="009511E4" w:rsidRPr="00465E0F" w:rsidRDefault="009511E4" w:rsidP="00465E0F">
            <w:pPr>
              <w:suppressAutoHyphens w:val="0"/>
              <w:spacing w:before="40" w:after="40" w:line="220" w:lineRule="exact"/>
              <w:ind w:right="113"/>
              <w:jc w:val="right"/>
              <w:rPr>
                <w:sz w:val="18"/>
              </w:rPr>
            </w:pPr>
            <w:r w:rsidRPr="00465E0F">
              <w:rPr>
                <w:sz w:val="18"/>
              </w:rPr>
              <w:t>6</w:t>
            </w:r>
          </w:p>
        </w:tc>
      </w:tr>
      <w:tr w:rsidR="009511E4" w:rsidRPr="00465E0F" w14:paraId="69310809" w14:textId="77777777" w:rsidTr="00465E0F">
        <w:tc>
          <w:tcPr>
            <w:tcW w:w="3685" w:type="dxa"/>
            <w:shd w:val="clear" w:color="auto" w:fill="auto"/>
          </w:tcPr>
          <w:p w14:paraId="22053A21" w14:textId="77777777" w:rsidR="009511E4" w:rsidRPr="00465E0F" w:rsidRDefault="009511E4" w:rsidP="00465E0F">
            <w:pPr>
              <w:suppressAutoHyphens w:val="0"/>
              <w:spacing w:before="40" w:after="40" w:line="220" w:lineRule="exact"/>
              <w:ind w:right="113"/>
              <w:rPr>
                <w:sz w:val="18"/>
              </w:rPr>
            </w:pPr>
            <w:r w:rsidRPr="00465E0F">
              <w:rPr>
                <w:sz w:val="18"/>
                <w:szCs w:val="24"/>
              </w:rPr>
              <w:t>The Social Democratic Alliance</w:t>
            </w:r>
          </w:p>
        </w:tc>
        <w:tc>
          <w:tcPr>
            <w:tcW w:w="2127" w:type="dxa"/>
            <w:shd w:val="clear" w:color="auto" w:fill="auto"/>
            <w:vAlign w:val="bottom"/>
          </w:tcPr>
          <w:p w14:paraId="3D93C673" w14:textId="77777777" w:rsidR="009511E4" w:rsidRPr="00465E0F" w:rsidRDefault="009511E4" w:rsidP="00465E0F">
            <w:pPr>
              <w:suppressAutoHyphens w:val="0"/>
              <w:spacing w:before="40" w:after="40" w:line="220" w:lineRule="exact"/>
              <w:ind w:right="113"/>
              <w:jc w:val="right"/>
              <w:rPr>
                <w:sz w:val="18"/>
              </w:rPr>
            </w:pPr>
            <w:r w:rsidRPr="00465E0F">
              <w:rPr>
                <w:sz w:val="18"/>
              </w:rPr>
              <w:t>7</w:t>
            </w:r>
          </w:p>
        </w:tc>
      </w:tr>
      <w:tr w:rsidR="009511E4" w:rsidRPr="00465E0F" w14:paraId="54C639A6" w14:textId="77777777" w:rsidTr="00465E0F">
        <w:tc>
          <w:tcPr>
            <w:tcW w:w="3685" w:type="dxa"/>
            <w:shd w:val="clear" w:color="auto" w:fill="auto"/>
          </w:tcPr>
          <w:p w14:paraId="190E2E71" w14:textId="77777777" w:rsidR="009511E4" w:rsidRPr="00465E0F" w:rsidRDefault="009511E4" w:rsidP="00465E0F">
            <w:pPr>
              <w:suppressAutoHyphens w:val="0"/>
              <w:spacing w:before="40" w:after="40" w:line="220" w:lineRule="exact"/>
              <w:ind w:right="113"/>
              <w:rPr>
                <w:sz w:val="18"/>
              </w:rPr>
            </w:pPr>
            <w:r w:rsidRPr="00465E0F">
              <w:rPr>
                <w:sz w:val="18"/>
                <w:szCs w:val="24"/>
              </w:rPr>
              <w:t>The Left-Green Movement</w:t>
            </w:r>
          </w:p>
        </w:tc>
        <w:tc>
          <w:tcPr>
            <w:tcW w:w="2127" w:type="dxa"/>
            <w:shd w:val="clear" w:color="auto" w:fill="auto"/>
            <w:vAlign w:val="bottom"/>
          </w:tcPr>
          <w:p w14:paraId="5018717A" w14:textId="77777777" w:rsidR="009511E4" w:rsidRPr="00465E0F" w:rsidRDefault="009511E4" w:rsidP="00465E0F">
            <w:pPr>
              <w:suppressAutoHyphens w:val="0"/>
              <w:spacing w:before="40" w:after="40" w:line="220" w:lineRule="exact"/>
              <w:ind w:right="113"/>
              <w:jc w:val="right"/>
              <w:rPr>
                <w:sz w:val="18"/>
              </w:rPr>
            </w:pPr>
            <w:r w:rsidRPr="00465E0F">
              <w:rPr>
                <w:sz w:val="18"/>
              </w:rPr>
              <w:t>11</w:t>
            </w:r>
          </w:p>
        </w:tc>
      </w:tr>
    </w:tbl>
    <w:p w14:paraId="539E7776" w14:textId="5250C636" w:rsidR="009511E4" w:rsidRDefault="009511E4" w:rsidP="008742BB">
      <w:pPr>
        <w:pStyle w:val="H4G"/>
      </w:pPr>
      <w:r w:rsidRPr="007110FA">
        <w:tab/>
      </w:r>
      <w:r w:rsidRPr="007110FA">
        <w:tab/>
      </w:r>
      <w:r w:rsidRPr="00A90944">
        <w:t xml:space="preserve">The table below shows the percentage of men and women in </w:t>
      </w:r>
      <w:proofErr w:type="spellStart"/>
      <w:r w:rsidRPr="00A90944">
        <w:t>Althingi</w:t>
      </w:r>
      <w:proofErr w:type="spellEnd"/>
      <w:r w:rsidRPr="00A90944">
        <w:t xml:space="preserve"> and various influential positions</w:t>
      </w:r>
      <w:r w:rsidR="008742BB">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1346"/>
        <w:gridCol w:w="1346"/>
      </w:tblGrid>
      <w:tr w:rsidR="009511E4" w:rsidRPr="00465E0F" w14:paraId="72425C79" w14:textId="77777777" w:rsidTr="00F066B1">
        <w:trPr>
          <w:tblHeader/>
        </w:trPr>
        <w:tc>
          <w:tcPr>
            <w:tcW w:w="4678" w:type="dxa"/>
            <w:tcBorders>
              <w:top w:val="single" w:sz="4" w:space="0" w:color="auto"/>
              <w:bottom w:val="single" w:sz="12" w:space="0" w:color="auto"/>
            </w:tcBorders>
            <w:shd w:val="clear" w:color="auto" w:fill="auto"/>
            <w:vAlign w:val="bottom"/>
          </w:tcPr>
          <w:p w14:paraId="0159C1C3" w14:textId="77777777" w:rsidR="009511E4" w:rsidRPr="00465E0F" w:rsidRDefault="009511E4" w:rsidP="00465E0F">
            <w:pPr>
              <w:suppressAutoHyphens w:val="0"/>
              <w:spacing w:before="80" w:after="80" w:line="200" w:lineRule="exact"/>
              <w:ind w:right="113"/>
              <w:rPr>
                <w:i/>
                <w:sz w:val="16"/>
              </w:rPr>
            </w:pPr>
            <w:r w:rsidRPr="00465E0F">
              <w:rPr>
                <w:i/>
                <w:sz w:val="16"/>
              </w:rPr>
              <w:t>Institution/Position</w:t>
            </w:r>
          </w:p>
        </w:tc>
        <w:tc>
          <w:tcPr>
            <w:tcW w:w="1346" w:type="dxa"/>
            <w:tcBorders>
              <w:top w:val="single" w:sz="4" w:space="0" w:color="auto"/>
              <w:bottom w:val="single" w:sz="12" w:space="0" w:color="auto"/>
            </w:tcBorders>
            <w:shd w:val="clear" w:color="auto" w:fill="auto"/>
            <w:vAlign w:val="bottom"/>
          </w:tcPr>
          <w:p w14:paraId="6B6B0BC9" w14:textId="77777777" w:rsidR="009511E4" w:rsidRPr="00465E0F" w:rsidRDefault="009511E4" w:rsidP="00465E0F">
            <w:pPr>
              <w:suppressAutoHyphens w:val="0"/>
              <w:spacing w:before="80" w:after="80" w:line="200" w:lineRule="exact"/>
              <w:ind w:right="113"/>
              <w:jc w:val="right"/>
              <w:rPr>
                <w:i/>
                <w:sz w:val="16"/>
              </w:rPr>
            </w:pPr>
            <w:r w:rsidRPr="00465E0F">
              <w:rPr>
                <w:i/>
                <w:sz w:val="16"/>
              </w:rPr>
              <w:t>Women</w:t>
            </w:r>
          </w:p>
        </w:tc>
        <w:tc>
          <w:tcPr>
            <w:tcW w:w="1346" w:type="dxa"/>
            <w:tcBorders>
              <w:top w:val="single" w:sz="4" w:space="0" w:color="auto"/>
              <w:bottom w:val="single" w:sz="12" w:space="0" w:color="auto"/>
            </w:tcBorders>
            <w:shd w:val="clear" w:color="auto" w:fill="auto"/>
            <w:vAlign w:val="bottom"/>
          </w:tcPr>
          <w:p w14:paraId="04B015D6" w14:textId="77777777" w:rsidR="009511E4" w:rsidRPr="00465E0F" w:rsidRDefault="009511E4" w:rsidP="00465E0F">
            <w:pPr>
              <w:suppressAutoHyphens w:val="0"/>
              <w:spacing w:before="80" w:after="80" w:line="200" w:lineRule="exact"/>
              <w:ind w:right="113"/>
              <w:jc w:val="right"/>
              <w:rPr>
                <w:i/>
                <w:sz w:val="16"/>
              </w:rPr>
            </w:pPr>
            <w:r w:rsidRPr="00465E0F">
              <w:rPr>
                <w:i/>
                <w:sz w:val="16"/>
              </w:rPr>
              <w:t>Men</w:t>
            </w:r>
          </w:p>
        </w:tc>
      </w:tr>
      <w:tr w:rsidR="009511E4" w:rsidRPr="00465E0F" w14:paraId="64FFCC64" w14:textId="77777777" w:rsidTr="00F066B1">
        <w:tc>
          <w:tcPr>
            <w:tcW w:w="4678" w:type="dxa"/>
            <w:tcBorders>
              <w:top w:val="single" w:sz="12" w:space="0" w:color="auto"/>
            </w:tcBorders>
            <w:shd w:val="clear" w:color="auto" w:fill="auto"/>
          </w:tcPr>
          <w:p w14:paraId="76E294D3" w14:textId="77777777" w:rsidR="009511E4" w:rsidRPr="00465E0F" w:rsidRDefault="009511E4" w:rsidP="00465E0F">
            <w:pPr>
              <w:suppressAutoHyphens w:val="0"/>
              <w:spacing w:before="40" w:after="40" w:line="220" w:lineRule="exact"/>
              <w:ind w:right="113"/>
              <w:rPr>
                <w:sz w:val="18"/>
              </w:rPr>
            </w:pPr>
            <w:proofErr w:type="spellStart"/>
            <w:r w:rsidRPr="00465E0F">
              <w:rPr>
                <w:sz w:val="18"/>
              </w:rPr>
              <w:t>Althingi</w:t>
            </w:r>
            <w:proofErr w:type="spellEnd"/>
            <w:r w:rsidRPr="00465E0F">
              <w:rPr>
                <w:sz w:val="18"/>
              </w:rPr>
              <w:t>, candidates, 2017</w:t>
            </w:r>
          </w:p>
        </w:tc>
        <w:tc>
          <w:tcPr>
            <w:tcW w:w="1346" w:type="dxa"/>
            <w:tcBorders>
              <w:top w:val="single" w:sz="12" w:space="0" w:color="auto"/>
            </w:tcBorders>
            <w:shd w:val="clear" w:color="auto" w:fill="auto"/>
            <w:vAlign w:val="bottom"/>
          </w:tcPr>
          <w:p w14:paraId="6D74610E" w14:textId="6ACB997E" w:rsidR="009511E4" w:rsidRPr="00465E0F" w:rsidRDefault="009511E4" w:rsidP="00465E0F">
            <w:pPr>
              <w:suppressAutoHyphens w:val="0"/>
              <w:spacing w:before="40" w:after="40" w:line="220" w:lineRule="exact"/>
              <w:ind w:right="113"/>
              <w:jc w:val="right"/>
              <w:rPr>
                <w:sz w:val="18"/>
              </w:rPr>
            </w:pPr>
            <w:r w:rsidRPr="00465E0F">
              <w:rPr>
                <w:sz w:val="18"/>
              </w:rPr>
              <w:t>44</w:t>
            </w:r>
            <w:r w:rsidR="00465E0F">
              <w:rPr>
                <w:sz w:val="18"/>
              </w:rPr>
              <w:t>.</w:t>
            </w:r>
            <w:r w:rsidRPr="00465E0F">
              <w:rPr>
                <w:sz w:val="18"/>
              </w:rPr>
              <w:t>6</w:t>
            </w:r>
          </w:p>
        </w:tc>
        <w:tc>
          <w:tcPr>
            <w:tcW w:w="1346" w:type="dxa"/>
            <w:tcBorders>
              <w:top w:val="single" w:sz="12" w:space="0" w:color="auto"/>
            </w:tcBorders>
            <w:shd w:val="clear" w:color="auto" w:fill="auto"/>
            <w:vAlign w:val="bottom"/>
          </w:tcPr>
          <w:p w14:paraId="24BC4069" w14:textId="7D4E7C91" w:rsidR="009511E4" w:rsidRPr="00465E0F" w:rsidRDefault="009511E4" w:rsidP="00465E0F">
            <w:pPr>
              <w:suppressAutoHyphens w:val="0"/>
              <w:spacing w:before="40" w:after="40" w:line="220" w:lineRule="exact"/>
              <w:ind w:right="113"/>
              <w:jc w:val="right"/>
              <w:rPr>
                <w:sz w:val="18"/>
              </w:rPr>
            </w:pPr>
            <w:r w:rsidRPr="00465E0F">
              <w:rPr>
                <w:sz w:val="18"/>
              </w:rPr>
              <w:t>55</w:t>
            </w:r>
            <w:r w:rsidR="00465E0F">
              <w:rPr>
                <w:sz w:val="18"/>
              </w:rPr>
              <w:t>.</w:t>
            </w:r>
            <w:r w:rsidRPr="00465E0F">
              <w:rPr>
                <w:sz w:val="18"/>
              </w:rPr>
              <w:t>4</w:t>
            </w:r>
          </w:p>
        </w:tc>
      </w:tr>
      <w:tr w:rsidR="009511E4" w:rsidRPr="00465E0F" w14:paraId="115EB634" w14:textId="77777777" w:rsidTr="00F066B1">
        <w:tc>
          <w:tcPr>
            <w:tcW w:w="4678" w:type="dxa"/>
            <w:shd w:val="clear" w:color="auto" w:fill="auto"/>
          </w:tcPr>
          <w:p w14:paraId="445106C6" w14:textId="77777777" w:rsidR="009511E4" w:rsidRPr="00465E0F" w:rsidRDefault="009511E4" w:rsidP="00465E0F">
            <w:pPr>
              <w:suppressAutoHyphens w:val="0"/>
              <w:spacing w:before="40" w:after="40" w:line="220" w:lineRule="exact"/>
              <w:ind w:right="113"/>
              <w:rPr>
                <w:sz w:val="18"/>
              </w:rPr>
            </w:pPr>
            <w:proofErr w:type="spellStart"/>
            <w:r w:rsidRPr="00465E0F">
              <w:rPr>
                <w:sz w:val="18"/>
                <w:szCs w:val="24"/>
              </w:rPr>
              <w:t>Althingi</w:t>
            </w:r>
            <w:proofErr w:type="spellEnd"/>
            <w:r w:rsidRPr="00465E0F">
              <w:rPr>
                <w:sz w:val="18"/>
                <w:szCs w:val="24"/>
              </w:rPr>
              <w:t>, elected representatives, 2017</w:t>
            </w:r>
          </w:p>
        </w:tc>
        <w:tc>
          <w:tcPr>
            <w:tcW w:w="1346" w:type="dxa"/>
            <w:shd w:val="clear" w:color="auto" w:fill="auto"/>
            <w:vAlign w:val="bottom"/>
          </w:tcPr>
          <w:p w14:paraId="737DA9BA" w14:textId="776B0DDC" w:rsidR="009511E4" w:rsidRPr="00465E0F" w:rsidRDefault="009511E4" w:rsidP="00465E0F">
            <w:pPr>
              <w:suppressAutoHyphens w:val="0"/>
              <w:spacing w:before="40" w:after="40" w:line="220" w:lineRule="exact"/>
              <w:ind w:right="113"/>
              <w:jc w:val="right"/>
              <w:rPr>
                <w:sz w:val="18"/>
              </w:rPr>
            </w:pPr>
            <w:r w:rsidRPr="00465E0F">
              <w:rPr>
                <w:sz w:val="18"/>
              </w:rPr>
              <w:t>38</w:t>
            </w:r>
            <w:r w:rsidR="00465E0F">
              <w:rPr>
                <w:sz w:val="18"/>
              </w:rPr>
              <w:t>.</w:t>
            </w:r>
            <w:r w:rsidRPr="00465E0F">
              <w:rPr>
                <w:sz w:val="18"/>
              </w:rPr>
              <w:t>1</w:t>
            </w:r>
          </w:p>
        </w:tc>
        <w:tc>
          <w:tcPr>
            <w:tcW w:w="1346" w:type="dxa"/>
            <w:shd w:val="clear" w:color="auto" w:fill="auto"/>
            <w:vAlign w:val="bottom"/>
          </w:tcPr>
          <w:p w14:paraId="36E52F92" w14:textId="482D3922" w:rsidR="009511E4" w:rsidRPr="00465E0F" w:rsidRDefault="009511E4" w:rsidP="00465E0F">
            <w:pPr>
              <w:suppressAutoHyphens w:val="0"/>
              <w:spacing w:before="40" w:after="40" w:line="220" w:lineRule="exact"/>
              <w:ind w:right="113"/>
              <w:jc w:val="right"/>
              <w:rPr>
                <w:sz w:val="18"/>
              </w:rPr>
            </w:pPr>
            <w:r w:rsidRPr="00465E0F">
              <w:rPr>
                <w:sz w:val="18"/>
              </w:rPr>
              <w:t>61</w:t>
            </w:r>
            <w:r w:rsidR="00465E0F">
              <w:rPr>
                <w:sz w:val="18"/>
              </w:rPr>
              <w:t>.</w:t>
            </w:r>
            <w:r w:rsidRPr="00465E0F">
              <w:rPr>
                <w:sz w:val="18"/>
              </w:rPr>
              <w:t>9</w:t>
            </w:r>
          </w:p>
        </w:tc>
      </w:tr>
      <w:tr w:rsidR="009511E4" w:rsidRPr="00465E0F" w14:paraId="09A8F1A9" w14:textId="77777777" w:rsidTr="00F066B1">
        <w:tc>
          <w:tcPr>
            <w:tcW w:w="4678" w:type="dxa"/>
            <w:shd w:val="clear" w:color="auto" w:fill="auto"/>
          </w:tcPr>
          <w:p w14:paraId="7980AB46" w14:textId="77777777" w:rsidR="009511E4" w:rsidRPr="00465E0F" w:rsidRDefault="009511E4" w:rsidP="00465E0F">
            <w:pPr>
              <w:suppressAutoHyphens w:val="0"/>
              <w:spacing w:before="40" w:after="40" w:line="220" w:lineRule="exact"/>
              <w:ind w:right="113"/>
              <w:rPr>
                <w:sz w:val="18"/>
              </w:rPr>
            </w:pPr>
            <w:r w:rsidRPr="00465E0F">
              <w:rPr>
                <w:sz w:val="18"/>
                <w:szCs w:val="24"/>
              </w:rPr>
              <w:t>Government Ministers, 2018</w:t>
            </w:r>
          </w:p>
        </w:tc>
        <w:tc>
          <w:tcPr>
            <w:tcW w:w="1346" w:type="dxa"/>
            <w:shd w:val="clear" w:color="auto" w:fill="auto"/>
            <w:vAlign w:val="bottom"/>
          </w:tcPr>
          <w:p w14:paraId="58379A15" w14:textId="30DC6BCF" w:rsidR="009511E4" w:rsidRPr="00465E0F" w:rsidRDefault="009511E4" w:rsidP="00465E0F">
            <w:pPr>
              <w:suppressAutoHyphens w:val="0"/>
              <w:spacing w:before="40" w:after="40" w:line="220" w:lineRule="exact"/>
              <w:ind w:right="113"/>
              <w:jc w:val="right"/>
              <w:rPr>
                <w:sz w:val="18"/>
              </w:rPr>
            </w:pPr>
            <w:r w:rsidRPr="00465E0F">
              <w:rPr>
                <w:sz w:val="18"/>
              </w:rPr>
              <w:t>45</w:t>
            </w:r>
            <w:r w:rsidR="00465E0F">
              <w:rPr>
                <w:sz w:val="18"/>
              </w:rPr>
              <w:t>.</w:t>
            </w:r>
            <w:r w:rsidRPr="00465E0F">
              <w:rPr>
                <w:sz w:val="18"/>
              </w:rPr>
              <w:t>5</w:t>
            </w:r>
          </w:p>
        </w:tc>
        <w:tc>
          <w:tcPr>
            <w:tcW w:w="1346" w:type="dxa"/>
            <w:shd w:val="clear" w:color="auto" w:fill="auto"/>
            <w:vAlign w:val="bottom"/>
          </w:tcPr>
          <w:p w14:paraId="681F08FE" w14:textId="68F3C524" w:rsidR="009511E4" w:rsidRPr="00465E0F" w:rsidRDefault="009511E4" w:rsidP="00465E0F">
            <w:pPr>
              <w:suppressAutoHyphens w:val="0"/>
              <w:spacing w:before="40" w:after="40" w:line="220" w:lineRule="exact"/>
              <w:ind w:right="113"/>
              <w:jc w:val="right"/>
              <w:rPr>
                <w:sz w:val="18"/>
              </w:rPr>
            </w:pPr>
            <w:r w:rsidRPr="00465E0F">
              <w:rPr>
                <w:sz w:val="18"/>
              </w:rPr>
              <w:t>54</w:t>
            </w:r>
            <w:r w:rsidR="00465E0F">
              <w:rPr>
                <w:sz w:val="18"/>
              </w:rPr>
              <w:t>.</w:t>
            </w:r>
            <w:r w:rsidRPr="00465E0F">
              <w:rPr>
                <w:sz w:val="18"/>
              </w:rPr>
              <w:t>5</w:t>
            </w:r>
          </w:p>
        </w:tc>
      </w:tr>
      <w:tr w:rsidR="009511E4" w:rsidRPr="00465E0F" w14:paraId="6053B1B8" w14:textId="77777777" w:rsidTr="00F066B1">
        <w:tc>
          <w:tcPr>
            <w:tcW w:w="4678" w:type="dxa"/>
            <w:shd w:val="clear" w:color="auto" w:fill="auto"/>
          </w:tcPr>
          <w:p w14:paraId="314B9DC3" w14:textId="77777777" w:rsidR="009511E4" w:rsidRPr="00465E0F" w:rsidRDefault="009511E4" w:rsidP="00465E0F">
            <w:pPr>
              <w:suppressAutoHyphens w:val="0"/>
              <w:spacing w:before="40" w:after="40" w:line="220" w:lineRule="exact"/>
              <w:ind w:right="113"/>
              <w:rPr>
                <w:sz w:val="18"/>
              </w:rPr>
            </w:pPr>
            <w:r w:rsidRPr="00465E0F">
              <w:rPr>
                <w:sz w:val="18"/>
                <w:szCs w:val="24"/>
              </w:rPr>
              <w:t>Local Government, candidates, 2018</w:t>
            </w:r>
          </w:p>
        </w:tc>
        <w:tc>
          <w:tcPr>
            <w:tcW w:w="1346" w:type="dxa"/>
            <w:shd w:val="clear" w:color="auto" w:fill="auto"/>
            <w:vAlign w:val="bottom"/>
          </w:tcPr>
          <w:p w14:paraId="3CF0129D" w14:textId="03A13C1A" w:rsidR="009511E4" w:rsidRPr="00465E0F" w:rsidRDefault="009511E4" w:rsidP="00465E0F">
            <w:pPr>
              <w:suppressAutoHyphens w:val="0"/>
              <w:spacing w:before="40" w:after="40" w:line="220" w:lineRule="exact"/>
              <w:ind w:right="113"/>
              <w:jc w:val="right"/>
              <w:rPr>
                <w:sz w:val="18"/>
              </w:rPr>
            </w:pPr>
            <w:r w:rsidRPr="00465E0F">
              <w:rPr>
                <w:sz w:val="18"/>
              </w:rPr>
              <w:t>48</w:t>
            </w:r>
            <w:r w:rsidR="00465E0F">
              <w:rPr>
                <w:sz w:val="18"/>
              </w:rPr>
              <w:t>.</w:t>
            </w:r>
            <w:r w:rsidRPr="00465E0F">
              <w:rPr>
                <w:sz w:val="18"/>
              </w:rPr>
              <w:t>4</w:t>
            </w:r>
          </w:p>
        </w:tc>
        <w:tc>
          <w:tcPr>
            <w:tcW w:w="1346" w:type="dxa"/>
            <w:shd w:val="clear" w:color="auto" w:fill="auto"/>
            <w:vAlign w:val="bottom"/>
          </w:tcPr>
          <w:p w14:paraId="6106E388" w14:textId="104C2526" w:rsidR="009511E4" w:rsidRPr="00465E0F" w:rsidRDefault="009511E4" w:rsidP="00465E0F">
            <w:pPr>
              <w:suppressAutoHyphens w:val="0"/>
              <w:spacing w:before="40" w:after="40" w:line="220" w:lineRule="exact"/>
              <w:ind w:right="113"/>
              <w:jc w:val="right"/>
              <w:rPr>
                <w:sz w:val="18"/>
              </w:rPr>
            </w:pPr>
            <w:r w:rsidRPr="00465E0F">
              <w:rPr>
                <w:sz w:val="18"/>
              </w:rPr>
              <w:t>51</w:t>
            </w:r>
            <w:r w:rsidR="00465E0F">
              <w:rPr>
                <w:sz w:val="18"/>
              </w:rPr>
              <w:t>.</w:t>
            </w:r>
            <w:r w:rsidRPr="00465E0F">
              <w:rPr>
                <w:sz w:val="18"/>
              </w:rPr>
              <w:t>6</w:t>
            </w:r>
          </w:p>
        </w:tc>
      </w:tr>
      <w:tr w:rsidR="009511E4" w:rsidRPr="00465E0F" w14:paraId="125A49A0" w14:textId="77777777" w:rsidTr="00F066B1">
        <w:tc>
          <w:tcPr>
            <w:tcW w:w="4678" w:type="dxa"/>
            <w:shd w:val="clear" w:color="auto" w:fill="auto"/>
          </w:tcPr>
          <w:p w14:paraId="05D5CD78" w14:textId="77777777" w:rsidR="009511E4" w:rsidRPr="00465E0F" w:rsidRDefault="009511E4" w:rsidP="00465E0F">
            <w:pPr>
              <w:suppressAutoHyphens w:val="0"/>
              <w:spacing w:before="40" w:after="40" w:line="220" w:lineRule="exact"/>
              <w:ind w:right="113"/>
              <w:rPr>
                <w:sz w:val="18"/>
              </w:rPr>
            </w:pPr>
            <w:r w:rsidRPr="00465E0F">
              <w:rPr>
                <w:sz w:val="18"/>
                <w:szCs w:val="24"/>
              </w:rPr>
              <w:t>Local Government, elected representatives, 2018</w:t>
            </w:r>
          </w:p>
        </w:tc>
        <w:tc>
          <w:tcPr>
            <w:tcW w:w="1346" w:type="dxa"/>
            <w:shd w:val="clear" w:color="auto" w:fill="auto"/>
            <w:vAlign w:val="bottom"/>
          </w:tcPr>
          <w:p w14:paraId="76381E1A" w14:textId="4903E3A8" w:rsidR="009511E4" w:rsidRPr="00465E0F" w:rsidRDefault="009511E4" w:rsidP="00465E0F">
            <w:pPr>
              <w:suppressAutoHyphens w:val="0"/>
              <w:spacing w:before="40" w:after="40" w:line="220" w:lineRule="exact"/>
              <w:ind w:right="113"/>
              <w:jc w:val="right"/>
              <w:rPr>
                <w:sz w:val="18"/>
              </w:rPr>
            </w:pPr>
            <w:r w:rsidRPr="00465E0F">
              <w:rPr>
                <w:sz w:val="18"/>
              </w:rPr>
              <w:t>47</w:t>
            </w:r>
            <w:r w:rsidR="00465E0F">
              <w:rPr>
                <w:sz w:val="18"/>
              </w:rPr>
              <w:t>.</w:t>
            </w:r>
            <w:r w:rsidRPr="00465E0F">
              <w:rPr>
                <w:sz w:val="18"/>
              </w:rPr>
              <w:t>0</w:t>
            </w:r>
          </w:p>
        </w:tc>
        <w:tc>
          <w:tcPr>
            <w:tcW w:w="1346" w:type="dxa"/>
            <w:shd w:val="clear" w:color="auto" w:fill="auto"/>
            <w:vAlign w:val="bottom"/>
          </w:tcPr>
          <w:p w14:paraId="61E7BD69" w14:textId="2D66DB99" w:rsidR="009511E4" w:rsidRPr="00465E0F" w:rsidRDefault="009511E4" w:rsidP="00465E0F">
            <w:pPr>
              <w:suppressAutoHyphens w:val="0"/>
              <w:spacing w:before="40" w:after="40" w:line="220" w:lineRule="exact"/>
              <w:ind w:right="113"/>
              <w:jc w:val="right"/>
              <w:rPr>
                <w:sz w:val="18"/>
              </w:rPr>
            </w:pPr>
            <w:r w:rsidRPr="00465E0F">
              <w:rPr>
                <w:sz w:val="18"/>
              </w:rPr>
              <w:t>53</w:t>
            </w:r>
            <w:r w:rsidR="00465E0F">
              <w:rPr>
                <w:sz w:val="18"/>
              </w:rPr>
              <w:t>.</w:t>
            </w:r>
            <w:r w:rsidRPr="00465E0F">
              <w:rPr>
                <w:sz w:val="18"/>
              </w:rPr>
              <w:t>0</w:t>
            </w:r>
          </w:p>
        </w:tc>
      </w:tr>
      <w:tr w:rsidR="009511E4" w:rsidRPr="00465E0F" w14:paraId="161094FB" w14:textId="77777777" w:rsidTr="00F066B1">
        <w:tc>
          <w:tcPr>
            <w:tcW w:w="4678" w:type="dxa"/>
            <w:shd w:val="clear" w:color="auto" w:fill="auto"/>
          </w:tcPr>
          <w:p w14:paraId="2CC748DB" w14:textId="77777777" w:rsidR="009511E4" w:rsidRPr="00465E0F" w:rsidRDefault="009511E4" w:rsidP="00465E0F">
            <w:pPr>
              <w:suppressAutoHyphens w:val="0"/>
              <w:spacing w:before="40" w:after="40" w:line="220" w:lineRule="exact"/>
              <w:ind w:right="113"/>
              <w:rPr>
                <w:sz w:val="18"/>
              </w:rPr>
            </w:pPr>
            <w:r w:rsidRPr="00465E0F">
              <w:rPr>
                <w:sz w:val="18"/>
                <w:szCs w:val="24"/>
              </w:rPr>
              <w:t>Municipal managers/mayors, 2019</w:t>
            </w:r>
          </w:p>
        </w:tc>
        <w:tc>
          <w:tcPr>
            <w:tcW w:w="1346" w:type="dxa"/>
            <w:shd w:val="clear" w:color="auto" w:fill="auto"/>
            <w:vAlign w:val="bottom"/>
          </w:tcPr>
          <w:p w14:paraId="7442C934" w14:textId="3ED858C6" w:rsidR="009511E4" w:rsidRPr="00465E0F" w:rsidRDefault="009511E4" w:rsidP="00465E0F">
            <w:pPr>
              <w:suppressAutoHyphens w:val="0"/>
              <w:spacing w:before="40" w:after="40" w:line="220" w:lineRule="exact"/>
              <w:ind w:right="113"/>
              <w:jc w:val="right"/>
              <w:rPr>
                <w:sz w:val="18"/>
              </w:rPr>
            </w:pPr>
            <w:r w:rsidRPr="00465E0F">
              <w:rPr>
                <w:sz w:val="18"/>
              </w:rPr>
              <w:t>36</w:t>
            </w:r>
            <w:r w:rsidR="00465E0F">
              <w:rPr>
                <w:sz w:val="18"/>
              </w:rPr>
              <w:t>.</w:t>
            </w:r>
            <w:r w:rsidRPr="00465E0F">
              <w:rPr>
                <w:sz w:val="18"/>
              </w:rPr>
              <w:t>0</w:t>
            </w:r>
          </w:p>
        </w:tc>
        <w:tc>
          <w:tcPr>
            <w:tcW w:w="1346" w:type="dxa"/>
            <w:shd w:val="clear" w:color="auto" w:fill="auto"/>
            <w:vAlign w:val="bottom"/>
          </w:tcPr>
          <w:p w14:paraId="412DD351" w14:textId="7F27A327" w:rsidR="009511E4" w:rsidRPr="00465E0F" w:rsidRDefault="009511E4" w:rsidP="00465E0F">
            <w:pPr>
              <w:suppressAutoHyphens w:val="0"/>
              <w:spacing w:before="40" w:after="40" w:line="220" w:lineRule="exact"/>
              <w:ind w:right="113"/>
              <w:jc w:val="right"/>
              <w:rPr>
                <w:sz w:val="18"/>
              </w:rPr>
            </w:pPr>
            <w:r w:rsidRPr="00465E0F">
              <w:rPr>
                <w:sz w:val="18"/>
              </w:rPr>
              <w:t>64</w:t>
            </w:r>
            <w:r w:rsidR="00465E0F">
              <w:rPr>
                <w:sz w:val="18"/>
              </w:rPr>
              <w:t>.</w:t>
            </w:r>
            <w:r w:rsidRPr="00465E0F">
              <w:rPr>
                <w:sz w:val="18"/>
              </w:rPr>
              <w:t>0</w:t>
            </w:r>
          </w:p>
        </w:tc>
      </w:tr>
      <w:tr w:rsidR="009511E4" w:rsidRPr="00465E0F" w14:paraId="185626F1" w14:textId="77777777" w:rsidTr="00F066B1">
        <w:tc>
          <w:tcPr>
            <w:tcW w:w="4678" w:type="dxa"/>
            <w:shd w:val="clear" w:color="auto" w:fill="auto"/>
          </w:tcPr>
          <w:p w14:paraId="153030C3" w14:textId="77777777" w:rsidR="009511E4" w:rsidRPr="00465E0F" w:rsidRDefault="009511E4" w:rsidP="00465E0F">
            <w:pPr>
              <w:suppressAutoHyphens w:val="0"/>
              <w:spacing w:before="40" w:after="40" w:line="220" w:lineRule="exact"/>
              <w:ind w:right="113"/>
              <w:rPr>
                <w:sz w:val="18"/>
              </w:rPr>
            </w:pPr>
            <w:r w:rsidRPr="00465E0F">
              <w:rPr>
                <w:sz w:val="18"/>
                <w:szCs w:val="24"/>
              </w:rPr>
              <w:t>Official committees, councils, 2016</w:t>
            </w:r>
          </w:p>
        </w:tc>
        <w:tc>
          <w:tcPr>
            <w:tcW w:w="1346" w:type="dxa"/>
            <w:shd w:val="clear" w:color="auto" w:fill="auto"/>
            <w:vAlign w:val="bottom"/>
          </w:tcPr>
          <w:p w14:paraId="74CB5891" w14:textId="736E01C6" w:rsidR="009511E4" w:rsidRPr="00465E0F" w:rsidRDefault="009511E4" w:rsidP="00465E0F">
            <w:pPr>
              <w:suppressAutoHyphens w:val="0"/>
              <w:spacing w:before="40" w:after="40" w:line="220" w:lineRule="exact"/>
              <w:ind w:right="113"/>
              <w:jc w:val="right"/>
              <w:rPr>
                <w:sz w:val="18"/>
              </w:rPr>
            </w:pPr>
            <w:r w:rsidRPr="00465E0F">
              <w:rPr>
                <w:sz w:val="18"/>
              </w:rPr>
              <w:t>46</w:t>
            </w:r>
            <w:r w:rsidR="00465E0F">
              <w:rPr>
                <w:sz w:val="18"/>
              </w:rPr>
              <w:t>.</w:t>
            </w:r>
            <w:r w:rsidRPr="00465E0F">
              <w:rPr>
                <w:sz w:val="18"/>
              </w:rPr>
              <w:t>0</w:t>
            </w:r>
          </w:p>
        </w:tc>
        <w:tc>
          <w:tcPr>
            <w:tcW w:w="1346" w:type="dxa"/>
            <w:shd w:val="clear" w:color="auto" w:fill="auto"/>
            <w:vAlign w:val="bottom"/>
          </w:tcPr>
          <w:p w14:paraId="3811A791" w14:textId="63E8E9AF" w:rsidR="009511E4" w:rsidRPr="00465E0F" w:rsidRDefault="009511E4" w:rsidP="00465E0F">
            <w:pPr>
              <w:suppressAutoHyphens w:val="0"/>
              <w:spacing w:before="40" w:after="40" w:line="220" w:lineRule="exact"/>
              <w:ind w:right="113"/>
              <w:jc w:val="right"/>
              <w:rPr>
                <w:sz w:val="18"/>
              </w:rPr>
            </w:pPr>
            <w:r w:rsidRPr="00465E0F">
              <w:rPr>
                <w:sz w:val="18"/>
              </w:rPr>
              <w:t>54</w:t>
            </w:r>
            <w:r w:rsidR="00465E0F">
              <w:rPr>
                <w:sz w:val="18"/>
              </w:rPr>
              <w:t>.</w:t>
            </w:r>
            <w:r w:rsidRPr="00465E0F">
              <w:rPr>
                <w:sz w:val="18"/>
              </w:rPr>
              <w:t>0</w:t>
            </w:r>
          </w:p>
        </w:tc>
      </w:tr>
      <w:tr w:rsidR="009511E4" w:rsidRPr="00465E0F" w14:paraId="46B8546F" w14:textId="77777777" w:rsidTr="00F066B1">
        <w:tc>
          <w:tcPr>
            <w:tcW w:w="4678" w:type="dxa"/>
            <w:shd w:val="clear" w:color="auto" w:fill="auto"/>
          </w:tcPr>
          <w:p w14:paraId="3C20A70B" w14:textId="77777777" w:rsidR="009511E4" w:rsidRPr="00465E0F" w:rsidRDefault="009511E4" w:rsidP="00465E0F">
            <w:pPr>
              <w:suppressAutoHyphens w:val="0"/>
              <w:spacing w:before="40" w:after="40" w:line="220" w:lineRule="exact"/>
              <w:ind w:right="113"/>
              <w:rPr>
                <w:sz w:val="18"/>
              </w:rPr>
            </w:pPr>
            <w:r w:rsidRPr="00465E0F">
              <w:rPr>
                <w:sz w:val="18"/>
                <w:szCs w:val="24"/>
              </w:rPr>
              <w:t>Managers of state institutions, 2019</w:t>
            </w:r>
          </w:p>
        </w:tc>
        <w:tc>
          <w:tcPr>
            <w:tcW w:w="1346" w:type="dxa"/>
            <w:shd w:val="clear" w:color="auto" w:fill="auto"/>
            <w:vAlign w:val="bottom"/>
          </w:tcPr>
          <w:p w14:paraId="4BB53360" w14:textId="0429937B" w:rsidR="009511E4" w:rsidRPr="00465E0F" w:rsidRDefault="009511E4" w:rsidP="00465E0F">
            <w:pPr>
              <w:suppressAutoHyphens w:val="0"/>
              <w:spacing w:before="40" w:after="40" w:line="220" w:lineRule="exact"/>
              <w:ind w:right="113"/>
              <w:jc w:val="right"/>
              <w:rPr>
                <w:sz w:val="18"/>
              </w:rPr>
            </w:pPr>
            <w:r w:rsidRPr="00465E0F">
              <w:rPr>
                <w:sz w:val="18"/>
              </w:rPr>
              <w:t>42</w:t>
            </w:r>
            <w:r w:rsidR="00465E0F">
              <w:rPr>
                <w:sz w:val="18"/>
              </w:rPr>
              <w:t>.</w:t>
            </w:r>
            <w:r w:rsidRPr="00465E0F">
              <w:rPr>
                <w:sz w:val="18"/>
              </w:rPr>
              <w:t>0</w:t>
            </w:r>
          </w:p>
        </w:tc>
        <w:tc>
          <w:tcPr>
            <w:tcW w:w="1346" w:type="dxa"/>
            <w:shd w:val="clear" w:color="auto" w:fill="auto"/>
            <w:vAlign w:val="bottom"/>
          </w:tcPr>
          <w:p w14:paraId="0180D6AD" w14:textId="3A515C45" w:rsidR="009511E4" w:rsidRPr="00465E0F" w:rsidRDefault="009511E4" w:rsidP="00465E0F">
            <w:pPr>
              <w:suppressAutoHyphens w:val="0"/>
              <w:spacing w:before="40" w:after="40" w:line="220" w:lineRule="exact"/>
              <w:ind w:right="113"/>
              <w:jc w:val="right"/>
              <w:rPr>
                <w:sz w:val="18"/>
              </w:rPr>
            </w:pPr>
            <w:r w:rsidRPr="00465E0F">
              <w:rPr>
                <w:sz w:val="18"/>
              </w:rPr>
              <w:t>58</w:t>
            </w:r>
            <w:r w:rsidR="00465E0F">
              <w:rPr>
                <w:sz w:val="18"/>
              </w:rPr>
              <w:t>.</w:t>
            </w:r>
            <w:r w:rsidRPr="00465E0F">
              <w:rPr>
                <w:sz w:val="18"/>
              </w:rPr>
              <w:t>0</w:t>
            </w:r>
          </w:p>
        </w:tc>
      </w:tr>
      <w:tr w:rsidR="009511E4" w:rsidRPr="00465E0F" w14:paraId="43D2F206" w14:textId="77777777" w:rsidTr="00F066B1">
        <w:tc>
          <w:tcPr>
            <w:tcW w:w="4678" w:type="dxa"/>
            <w:shd w:val="clear" w:color="auto" w:fill="auto"/>
          </w:tcPr>
          <w:p w14:paraId="288BF8E6" w14:textId="77777777" w:rsidR="009511E4" w:rsidRPr="00465E0F" w:rsidRDefault="009511E4" w:rsidP="00465E0F">
            <w:pPr>
              <w:suppressAutoHyphens w:val="0"/>
              <w:spacing w:before="40" w:after="40" w:line="220" w:lineRule="exact"/>
              <w:ind w:right="113"/>
              <w:rPr>
                <w:sz w:val="18"/>
              </w:rPr>
            </w:pPr>
            <w:r w:rsidRPr="00465E0F">
              <w:rPr>
                <w:sz w:val="18"/>
                <w:szCs w:val="24"/>
              </w:rPr>
              <w:t>Ambassadors, 2020</w:t>
            </w:r>
          </w:p>
        </w:tc>
        <w:tc>
          <w:tcPr>
            <w:tcW w:w="1346" w:type="dxa"/>
            <w:shd w:val="clear" w:color="auto" w:fill="auto"/>
            <w:vAlign w:val="bottom"/>
          </w:tcPr>
          <w:p w14:paraId="1CD854F1" w14:textId="627DC278" w:rsidR="009511E4" w:rsidRPr="00465E0F" w:rsidRDefault="009511E4" w:rsidP="00465E0F">
            <w:pPr>
              <w:suppressAutoHyphens w:val="0"/>
              <w:spacing w:before="40" w:after="40" w:line="220" w:lineRule="exact"/>
              <w:ind w:right="113"/>
              <w:jc w:val="right"/>
              <w:rPr>
                <w:sz w:val="18"/>
              </w:rPr>
            </w:pPr>
            <w:r w:rsidRPr="00465E0F">
              <w:rPr>
                <w:sz w:val="18"/>
              </w:rPr>
              <w:t>33</w:t>
            </w:r>
            <w:r w:rsidR="00465E0F">
              <w:rPr>
                <w:sz w:val="18"/>
              </w:rPr>
              <w:t>.</w:t>
            </w:r>
            <w:r w:rsidRPr="00465E0F">
              <w:rPr>
                <w:sz w:val="18"/>
              </w:rPr>
              <w:t>4</w:t>
            </w:r>
          </w:p>
        </w:tc>
        <w:tc>
          <w:tcPr>
            <w:tcW w:w="1346" w:type="dxa"/>
            <w:shd w:val="clear" w:color="auto" w:fill="auto"/>
            <w:vAlign w:val="bottom"/>
          </w:tcPr>
          <w:p w14:paraId="323F5CAC" w14:textId="764D4B51" w:rsidR="009511E4" w:rsidRPr="00465E0F" w:rsidRDefault="009511E4" w:rsidP="00465E0F">
            <w:pPr>
              <w:suppressAutoHyphens w:val="0"/>
              <w:spacing w:before="40" w:after="40" w:line="220" w:lineRule="exact"/>
              <w:ind w:right="113"/>
              <w:jc w:val="right"/>
              <w:rPr>
                <w:sz w:val="18"/>
              </w:rPr>
            </w:pPr>
            <w:r w:rsidRPr="00465E0F">
              <w:rPr>
                <w:sz w:val="18"/>
              </w:rPr>
              <w:t>66</w:t>
            </w:r>
            <w:r w:rsidR="00465E0F">
              <w:rPr>
                <w:sz w:val="18"/>
              </w:rPr>
              <w:t>.</w:t>
            </w:r>
            <w:r w:rsidRPr="00465E0F">
              <w:rPr>
                <w:sz w:val="18"/>
              </w:rPr>
              <w:t>6</w:t>
            </w:r>
          </w:p>
        </w:tc>
      </w:tr>
      <w:tr w:rsidR="009511E4" w:rsidRPr="00465E0F" w14:paraId="4EEF78F1" w14:textId="77777777" w:rsidTr="00F066B1">
        <w:tc>
          <w:tcPr>
            <w:tcW w:w="4678" w:type="dxa"/>
            <w:shd w:val="clear" w:color="auto" w:fill="auto"/>
          </w:tcPr>
          <w:p w14:paraId="0E9BAB39" w14:textId="77777777" w:rsidR="009511E4" w:rsidRPr="00465E0F" w:rsidRDefault="009511E4" w:rsidP="00465E0F">
            <w:pPr>
              <w:suppressAutoHyphens w:val="0"/>
              <w:spacing w:before="40" w:after="40" w:line="220" w:lineRule="exact"/>
              <w:ind w:right="113"/>
              <w:rPr>
                <w:sz w:val="18"/>
              </w:rPr>
            </w:pPr>
            <w:r w:rsidRPr="00465E0F">
              <w:rPr>
                <w:sz w:val="18"/>
                <w:szCs w:val="24"/>
              </w:rPr>
              <w:t>Judges in District Courts, 2017</w:t>
            </w:r>
          </w:p>
        </w:tc>
        <w:tc>
          <w:tcPr>
            <w:tcW w:w="1346" w:type="dxa"/>
            <w:shd w:val="clear" w:color="auto" w:fill="auto"/>
            <w:vAlign w:val="bottom"/>
          </w:tcPr>
          <w:p w14:paraId="0504516C" w14:textId="16878C3D" w:rsidR="009511E4" w:rsidRPr="00465E0F" w:rsidRDefault="009511E4" w:rsidP="00465E0F">
            <w:pPr>
              <w:suppressAutoHyphens w:val="0"/>
              <w:spacing w:before="40" w:after="40" w:line="220" w:lineRule="exact"/>
              <w:ind w:right="113"/>
              <w:jc w:val="right"/>
              <w:rPr>
                <w:sz w:val="18"/>
              </w:rPr>
            </w:pPr>
            <w:r w:rsidRPr="00465E0F">
              <w:rPr>
                <w:sz w:val="18"/>
              </w:rPr>
              <w:t>42</w:t>
            </w:r>
            <w:r w:rsidR="00465E0F">
              <w:rPr>
                <w:sz w:val="18"/>
              </w:rPr>
              <w:t>.</w:t>
            </w:r>
            <w:r w:rsidRPr="00465E0F">
              <w:rPr>
                <w:sz w:val="18"/>
              </w:rPr>
              <w:t>9</w:t>
            </w:r>
          </w:p>
        </w:tc>
        <w:tc>
          <w:tcPr>
            <w:tcW w:w="1346" w:type="dxa"/>
            <w:shd w:val="clear" w:color="auto" w:fill="auto"/>
            <w:vAlign w:val="bottom"/>
          </w:tcPr>
          <w:p w14:paraId="11B45A0E" w14:textId="67C15AA2" w:rsidR="009511E4" w:rsidRPr="00465E0F" w:rsidRDefault="009511E4" w:rsidP="00465E0F">
            <w:pPr>
              <w:suppressAutoHyphens w:val="0"/>
              <w:spacing w:before="40" w:after="40" w:line="220" w:lineRule="exact"/>
              <w:ind w:right="113"/>
              <w:jc w:val="right"/>
              <w:rPr>
                <w:sz w:val="18"/>
              </w:rPr>
            </w:pPr>
            <w:r w:rsidRPr="00465E0F">
              <w:rPr>
                <w:sz w:val="18"/>
              </w:rPr>
              <w:t>57</w:t>
            </w:r>
            <w:r w:rsidR="00465E0F">
              <w:rPr>
                <w:sz w:val="18"/>
              </w:rPr>
              <w:t>.</w:t>
            </w:r>
            <w:r w:rsidRPr="00465E0F">
              <w:rPr>
                <w:sz w:val="18"/>
              </w:rPr>
              <w:t>1</w:t>
            </w:r>
          </w:p>
        </w:tc>
      </w:tr>
      <w:tr w:rsidR="009511E4" w:rsidRPr="00465E0F" w14:paraId="16A77997" w14:textId="77777777" w:rsidTr="00F066B1">
        <w:tc>
          <w:tcPr>
            <w:tcW w:w="4678" w:type="dxa"/>
            <w:shd w:val="clear" w:color="auto" w:fill="auto"/>
          </w:tcPr>
          <w:p w14:paraId="53FF95AF" w14:textId="77777777" w:rsidR="009511E4" w:rsidRPr="00465E0F" w:rsidRDefault="009511E4" w:rsidP="00465E0F">
            <w:pPr>
              <w:suppressAutoHyphens w:val="0"/>
              <w:spacing w:before="40" w:after="40" w:line="220" w:lineRule="exact"/>
              <w:ind w:right="113"/>
              <w:rPr>
                <w:sz w:val="18"/>
              </w:rPr>
            </w:pPr>
            <w:r w:rsidRPr="00465E0F">
              <w:rPr>
                <w:sz w:val="18"/>
                <w:szCs w:val="24"/>
              </w:rPr>
              <w:t>Judges in Appeals Court, 2021</w:t>
            </w:r>
          </w:p>
        </w:tc>
        <w:tc>
          <w:tcPr>
            <w:tcW w:w="1346" w:type="dxa"/>
            <w:shd w:val="clear" w:color="auto" w:fill="auto"/>
            <w:vAlign w:val="bottom"/>
          </w:tcPr>
          <w:p w14:paraId="0F1E3624" w14:textId="5A57576C" w:rsidR="009511E4" w:rsidRPr="00465E0F" w:rsidRDefault="009511E4" w:rsidP="00465E0F">
            <w:pPr>
              <w:suppressAutoHyphens w:val="0"/>
              <w:spacing w:before="40" w:after="40" w:line="220" w:lineRule="exact"/>
              <w:ind w:right="113"/>
              <w:jc w:val="right"/>
              <w:rPr>
                <w:sz w:val="18"/>
              </w:rPr>
            </w:pPr>
            <w:r w:rsidRPr="00465E0F">
              <w:rPr>
                <w:sz w:val="18"/>
              </w:rPr>
              <w:t>40</w:t>
            </w:r>
            <w:r w:rsidR="00465E0F">
              <w:rPr>
                <w:sz w:val="18"/>
              </w:rPr>
              <w:t>.</w:t>
            </w:r>
            <w:r w:rsidRPr="00465E0F">
              <w:rPr>
                <w:sz w:val="18"/>
              </w:rPr>
              <w:t>0</w:t>
            </w:r>
          </w:p>
        </w:tc>
        <w:tc>
          <w:tcPr>
            <w:tcW w:w="1346" w:type="dxa"/>
            <w:shd w:val="clear" w:color="auto" w:fill="auto"/>
            <w:vAlign w:val="bottom"/>
          </w:tcPr>
          <w:p w14:paraId="150FB535" w14:textId="1A7A93A4" w:rsidR="009511E4" w:rsidRPr="00465E0F" w:rsidRDefault="009511E4" w:rsidP="00465E0F">
            <w:pPr>
              <w:suppressAutoHyphens w:val="0"/>
              <w:spacing w:before="40" w:after="40" w:line="220" w:lineRule="exact"/>
              <w:ind w:right="113"/>
              <w:jc w:val="right"/>
              <w:rPr>
                <w:sz w:val="18"/>
              </w:rPr>
            </w:pPr>
            <w:r w:rsidRPr="00465E0F">
              <w:rPr>
                <w:sz w:val="18"/>
              </w:rPr>
              <w:t>60</w:t>
            </w:r>
            <w:r w:rsidR="00465E0F">
              <w:rPr>
                <w:sz w:val="18"/>
              </w:rPr>
              <w:t>.</w:t>
            </w:r>
            <w:r w:rsidRPr="00465E0F">
              <w:rPr>
                <w:sz w:val="18"/>
              </w:rPr>
              <w:t>0</w:t>
            </w:r>
          </w:p>
        </w:tc>
      </w:tr>
      <w:tr w:rsidR="009511E4" w:rsidRPr="00465E0F" w14:paraId="724B8A26" w14:textId="77777777" w:rsidTr="00F066B1">
        <w:tc>
          <w:tcPr>
            <w:tcW w:w="4678" w:type="dxa"/>
            <w:tcBorders>
              <w:bottom w:val="nil"/>
            </w:tcBorders>
            <w:shd w:val="clear" w:color="auto" w:fill="auto"/>
          </w:tcPr>
          <w:p w14:paraId="31F04656" w14:textId="77777777" w:rsidR="009511E4" w:rsidRPr="00465E0F" w:rsidRDefault="009511E4" w:rsidP="00465E0F">
            <w:pPr>
              <w:suppressAutoHyphens w:val="0"/>
              <w:spacing w:before="40" w:after="40" w:line="220" w:lineRule="exact"/>
              <w:ind w:right="113"/>
              <w:rPr>
                <w:sz w:val="18"/>
              </w:rPr>
            </w:pPr>
            <w:r w:rsidRPr="00465E0F">
              <w:rPr>
                <w:sz w:val="18"/>
                <w:szCs w:val="24"/>
              </w:rPr>
              <w:t>Judges in Supreme Court, 2021</w:t>
            </w:r>
          </w:p>
        </w:tc>
        <w:tc>
          <w:tcPr>
            <w:tcW w:w="1346" w:type="dxa"/>
            <w:tcBorders>
              <w:bottom w:val="nil"/>
            </w:tcBorders>
            <w:shd w:val="clear" w:color="auto" w:fill="auto"/>
            <w:vAlign w:val="bottom"/>
          </w:tcPr>
          <w:p w14:paraId="69C718B9" w14:textId="77C54B49" w:rsidR="009511E4" w:rsidRPr="00465E0F" w:rsidRDefault="009511E4" w:rsidP="00465E0F">
            <w:pPr>
              <w:suppressAutoHyphens w:val="0"/>
              <w:spacing w:before="40" w:after="40" w:line="220" w:lineRule="exact"/>
              <w:ind w:right="113"/>
              <w:jc w:val="right"/>
              <w:rPr>
                <w:sz w:val="18"/>
              </w:rPr>
            </w:pPr>
            <w:r w:rsidRPr="00465E0F">
              <w:rPr>
                <w:sz w:val="18"/>
              </w:rPr>
              <w:t>42</w:t>
            </w:r>
            <w:r w:rsidR="00465E0F">
              <w:rPr>
                <w:sz w:val="18"/>
              </w:rPr>
              <w:t>.</w:t>
            </w:r>
            <w:r w:rsidRPr="00465E0F">
              <w:rPr>
                <w:sz w:val="18"/>
              </w:rPr>
              <w:t>9</w:t>
            </w:r>
          </w:p>
        </w:tc>
        <w:tc>
          <w:tcPr>
            <w:tcW w:w="1346" w:type="dxa"/>
            <w:tcBorders>
              <w:bottom w:val="nil"/>
            </w:tcBorders>
            <w:shd w:val="clear" w:color="auto" w:fill="auto"/>
            <w:vAlign w:val="bottom"/>
          </w:tcPr>
          <w:p w14:paraId="160C55FD" w14:textId="28A7939C" w:rsidR="009511E4" w:rsidRPr="00465E0F" w:rsidRDefault="009511E4" w:rsidP="00465E0F">
            <w:pPr>
              <w:suppressAutoHyphens w:val="0"/>
              <w:spacing w:before="40" w:after="40" w:line="220" w:lineRule="exact"/>
              <w:ind w:right="113"/>
              <w:jc w:val="right"/>
              <w:rPr>
                <w:sz w:val="18"/>
              </w:rPr>
            </w:pPr>
            <w:r w:rsidRPr="00465E0F">
              <w:rPr>
                <w:sz w:val="18"/>
              </w:rPr>
              <w:t>57</w:t>
            </w:r>
            <w:r w:rsidR="00465E0F">
              <w:rPr>
                <w:sz w:val="18"/>
              </w:rPr>
              <w:t>.</w:t>
            </w:r>
            <w:r w:rsidRPr="00465E0F">
              <w:rPr>
                <w:sz w:val="18"/>
              </w:rPr>
              <w:t>1</w:t>
            </w:r>
          </w:p>
        </w:tc>
      </w:tr>
      <w:tr w:rsidR="009511E4" w:rsidRPr="00465E0F" w14:paraId="149AD159" w14:textId="77777777" w:rsidTr="00F066B1">
        <w:tc>
          <w:tcPr>
            <w:tcW w:w="4678" w:type="dxa"/>
            <w:tcBorders>
              <w:top w:val="nil"/>
              <w:bottom w:val="nil"/>
            </w:tcBorders>
            <w:shd w:val="clear" w:color="auto" w:fill="auto"/>
          </w:tcPr>
          <w:p w14:paraId="56FFB955" w14:textId="77777777" w:rsidR="009511E4" w:rsidRPr="00465E0F" w:rsidRDefault="009511E4" w:rsidP="00465E0F">
            <w:pPr>
              <w:suppressAutoHyphens w:val="0"/>
              <w:spacing w:before="40" w:after="40" w:line="220" w:lineRule="exact"/>
              <w:ind w:right="113"/>
              <w:rPr>
                <w:sz w:val="18"/>
                <w:szCs w:val="24"/>
              </w:rPr>
            </w:pPr>
            <w:r w:rsidRPr="00465E0F">
              <w:rPr>
                <w:sz w:val="18"/>
                <w:szCs w:val="24"/>
              </w:rPr>
              <w:t>Managers of active enterprises, 2017</w:t>
            </w:r>
          </w:p>
        </w:tc>
        <w:tc>
          <w:tcPr>
            <w:tcW w:w="1346" w:type="dxa"/>
            <w:tcBorders>
              <w:top w:val="nil"/>
              <w:bottom w:val="nil"/>
            </w:tcBorders>
            <w:shd w:val="clear" w:color="auto" w:fill="auto"/>
            <w:vAlign w:val="bottom"/>
          </w:tcPr>
          <w:p w14:paraId="2B75D084" w14:textId="258F2C54" w:rsidR="009511E4" w:rsidRPr="00465E0F" w:rsidRDefault="009511E4" w:rsidP="00465E0F">
            <w:pPr>
              <w:suppressAutoHyphens w:val="0"/>
              <w:spacing w:before="40" w:after="40" w:line="220" w:lineRule="exact"/>
              <w:ind w:right="113"/>
              <w:jc w:val="right"/>
              <w:rPr>
                <w:sz w:val="18"/>
              </w:rPr>
            </w:pPr>
            <w:r w:rsidRPr="00465E0F">
              <w:rPr>
                <w:sz w:val="18"/>
              </w:rPr>
              <w:t>22</w:t>
            </w:r>
            <w:r w:rsidR="00465E0F">
              <w:rPr>
                <w:sz w:val="18"/>
              </w:rPr>
              <w:t>.</w:t>
            </w:r>
            <w:r w:rsidRPr="00465E0F">
              <w:rPr>
                <w:sz w:val="18"/>
              </w:rPr>
              <w:t>0</w:t>
            </w:r>
          </w:p>
        </w:tc>
        <w:tc>
          <w:tcPr>
            <w:tcW w:w="1346" w:type="dxa"/>
            <w:tcBorders>
              <w:top w:val="nil"/>
              <w:bottom w:val="nil"/>
            </w:tcBorders>
            <w:shd w:val="clear" w:color="auto" w:fill="auto"/>
            <w:vAlign w:val="bottom"/>
          </w:tcPr>
          <w:p w14:paraId="61CD1B3D" w14:textId="3AD5BF29" w:rsidR="009511E4" w:rsidRPr="00465E0F" w:rsidRDefault="009511E4" w:rsidP="00465E0F">
            <w:pPr>
              <w:suppressAutoHyphens w:val="0"/>
              <w:spacing w:before="40" w:after="40" w:line="220" w:lineRule="exact"/>
              <w:ind w:right="113"/>
              <w:jc w:val="right"/>
              <w:rPr>
                <w:sz w:val="18"/>
              </w:rPr>
            </w:pPr>
            <w:r w:rsidRPr="00465E0F">
              <w:rPr>
                <w:sz w:val="18"/>
              </w:rPr>
              <w:t>78</w:t>
            </w:r>
            <w:r w:rsidR="00465E0F">
              <w:rPr>
                <w:sz w:val="18"/>
              </w:rPr>
              <w:t>.</w:t>
            </w:r>
            <w:r w:rsidRPr="00465E0F">
              <w:rPr>
                <w:sz w:val="18"/>
              </w:rPr>
              <w:t>0</w:t>
            </w:r>
          </w:p>
        </w:tc>
      </w:tr>
      <w:tr w:rsidR="009511E4" w:rsidRPr="00465E0F" w14:paraId="5BA17719" w14:textId="77777777" w:rsidTr="00F066B1">
        <w:tc>
          <w:tcPr>
            <w:tcW w:w="4678" w:type="dxa"/>
            <w:tcBorders>
              <w:top w:val="nil"/>
              <w:bottom w:val="nil"/>
            </w:tcBorders>
            <w:shd w:val="clear" w:color="auto" w:fill="auto"/>
          </w:tcPr>
          <w:p w14:paraId="125E032D" w14:textId="77777777" w:rsidR="009511E4" w:rsidRPr="00465E0F" w:rsidRDefault="009511E4" w:rsidP="00F066B1">
            <w:pPr>
              <w:keepNext/>
              <w:keepLines/>
              <w:suppressAutoHyphens w:val="0"/>
              <w:spacing w:before="40" w:after="40" w:line="220" w:lineRule="exact"/>
              <w:ind w:right="113"/>
              <w:rPr>
                <w:sz w:val="18"/>
                <w:szCs w:val="24"/>
              </w:rPr>
            </w:pPr>
            <w:proofErr w:type="gramStart"/>
            <w:r w:rsidRPr="00465E0F">
              <w:rPr>
                <w:sz w:val="18"/>
                <w:szCs w:val="24"/>
              </w:rPr>
              <w:t>Chair persons</w:t>
            </w:r>
            <w:proofErr w:type="gramEnd"/>
            <w:r w:rsidRPr="00465E0F">
              <w:rPr>
                <w:sz w:val="18"/>
                <w:szCs w:val="24"/>
              </w:rPr>
              <w:t xml:space="preserve"> of active enterprises, 2017</w:t>
            </w:r>
          </w:p>
        </w:tc>
        <w:tc>
          <w:tcPr>
            <w:tcW w:w="1346" w:type="dxa"/>
            <w:tcBorders>
              <w:top w:val="nil"/>
              <w:bottom w:val="nil"/>
            </w:tcBorders>
            <w:shd w:val="clear" w:color="auto" w:fill="auto"/>
            <w:vAlign w:val="bottom"/>
          </w:tcPr>
          <w:p w14:paraId="3BAC7F88" w14:textId="4107040C" w:rsidR="009511E4" w:rsidRPr="00465E0F" w:rsidRDefault="009511E4" w:rsidP="00F066B1">
            <w:pPr>
              <w:keepNext/>
              <w:keepLines/>
              <w:suppressAutoHyphens w:val="0"/>
              <w:spacing w:before="40" w:after="40" w:line="220" w:lineRule="exact"/>
              <w:ind w:right="113"/>
              <w:jc w:val="right"/>
              <w:rPr>
                <w:sz w:val="18"/>
              </w:rPr>
            </w:pPr>
            <w:r w:rsidRPr="00465E0F">
              <w:rPr>
                <w:sz w:val="18"/>
              </w:rPr>
              <w:t>24</w:t>
            </w:r>
            <w:r w:rsidR="00465E0F">
              <w:rPr>
                <w:sz w:val="18"/>
              </w:rPr>
              <w:t>.</w:t>
            </w:r>
            <w:r w:rsidRPr="00465E0F">
              <w:rPr>
                <w:sz w:val="18"/>
              </w:rPr>
              <w:t>0</w:t>
            </w:r>
          </w:p>
        </w:tc>
        <w:tc>
          <w:tcPr>
            <w:tcW w:w="1346" w:type="dxa"/>
            <w:tcBorders>
              <w:top w:val="nil"/>
              <w:bottom w:val="nil"/>
            </w:tcBorders>
            <w:shd w:val="clear" w:color="auto" w:fill="auto"/>
            <w:vAlign w:val="bottom"/>
          </w:tcPr>
          <w:p w14:paraId="63A5685C" w14:textId="56AE8F1C" w:rsidR="009511E4" w:rsidRPr="00465E0F" w:rsidRDefault="009511E4" w:rsidP="00F066B1">
            <w:pPr>
              <w:keepNext/>
              <w:keepLines/>
              <w:suppressAutoHyphens w:val="0"/>
              <w:spacing w:before="40" w:after="40" w:line="220" w:lineRule="exact"/>
              <w:ind w:right="113"/>
              <w:jc w:val="right"/>
              <w:rPr>
                <w:sz w:val="18"/>
              </w:rPr>
            </w:pPr>
            <w:r w:rsidRPr="00465E0F">
              <w:rPr>
                <w:sz w:val="18"/>
              </w:rPr>
              <w:t>76</w:t>
            </w:r>
            <w:r w:rsidR="00465E0F">
              <w:rPr>
                <w:sz w:val="18"/>
              </w:rPr>
              <w:t>.</w:t>
            </w:r>
            <w:r w:rsidRPr="00465E0F">
              <w:rPr>
                <w:sz w:val="18"/>
              </w:rPr>
              <w:t>0</w:t>
            </w:r>
          </w:p>
        </w:tc>
      </w:tr>
      <w:tr w:rsidR="009511E4" w:rsidRPr="00465E0F" w14:paraId="4A69C1B3" w14:textId="77777777" w:rsidTr="00F066B1">
        <w:tc>
          <w:tcPr>
            <w:tcW w:w="4678" w:type="dxa"/>
            <w:tcBorders>
              <w:top w:val="nil"/>
              <w:bottom w:val="nil"/>
            </w:tcBorders>
            <w:shd w:val="clear" w:color="auto" w:fill="auto"/>
          </w:tcPr>
          <w:p w14:paraId="5C62E694" w14:textId="77777777" w:rsidR="009511E4" w:rsidRPr="00465E0F" w:rsidRDefault="009511E4" w:rsidP="00F066B1">
            <w:pPr>
              <w:keepNext/>
              <w:keepLines/>
              <w:suppressAutoHyphens w:val="0"/>
              <w:spacing w:before="40" w:after="40" w:line="220" w:lineRule="exact"/>
              <w:ind w:right="113"/>
              <w:rPr>
                <w:sz w:val="18"/>
                <w:szCs w:val="24"/>
              </w:rPr>
            </w:pPr>
            <w:r w:rsidRPr="00465E0F">
              <w:rPr>
                <w:sz w:val="18"/>
                <w:szCs w:val="24"/>
              </w:rPr>
              <w:t>Board of directors of active enterprises, 2017</w:t>
            </w:r>
          </w:p>
        </w:tc>
        <w:tc>
          <w:tcPr>
            <w:tcW w:w="1346" w:type="dxa"/>
            <w:tcBorders>
              <w:top w:val="nil"/>
              <w:bottom w:val="nil"/>
            </w:tcBorders>
            <w:shd w:val="clear" w:color="auto" w:fill="auto"/>
            <w:vAlign w:val="bottom"/>
          </w:tcPr>
          <w:p w14:paraId="59349634" w14:textId="18825DF0" w:rsidR="009511E4" w:rsidRPr="00465E0F" w:rsidRDefault="009511E4" w:rsidP="00F066B1">
            <w:pPr>
              <w:keepNext/>
              <w:keepLines/>
              <w:suppressAutoHyphens w:val="0"/>
              <w:spacing w:before="40" w:after="40" w:line="220" w:lineRule="exact"/>
              <w:ind w:right="113"/>
              <w:jc w:val="right"/>
              <w:rPr>
                <w:sz w:val="18"/>
              </w:rPr>
            </w:pPr>
            <w:r w:rsidRPr="00465E0F">
              <w:rPr>
                <w:sz w:val="18"/>
              </w:rPr>
              <w:t>26</w:t>
            </w:r>
            <w:r w:rsidR="00465E0F">
              <w:rPr>
                <w:sz w:val="18"/>
              </w:rPr>
              <w:t>.</w:t>
            </w:r>
            <w:r w:rsidRPr="00465E0F">
              <w:rPr>
                <w:sz w:val="18"/>
              </w:rPr>
              <w:t>0</w:t>
            </w:r>
          </w:p>
        </w:tc>
        <w:tc>
          <w:tcPr>
            <w:tcW w:w="1346" w:type="dxa"/>
            <w:tcBorders>
              <w:top w:val="nil"/>
              <w:bottom w:val="nil"/>
            </w:tcBorders>
            <w:shd w:val="clear" w:color="auto" w:fill="auto"/>
            <w:vAlign w:val="bottom"/>
          </w:tcPr>
          <w:p w14:paraId="51732BF2" w14:textId="14117513" w:rsidR="009511E4" w:rsidRPr="00465E0F" w:rsidRDefault="009511E4" w:rsidP="00F066B1">
            <w:pPr>
              <w:keepNext/>
              <w:keepLines/>
              <w:suppressAutoHyphens w:val="0"/>
              <w:spacing w:before="40" w:after="40" w:line="220" w:lineRule="exact"/>
              <w:ind w:right="113"/>
              <w:jc w:val="right"/>
              <w:rPr>
                <w:sz w:val="18"/>
              </w:rPr>
            </w:pPr>
            <w:r w:rsidRPr="00465E0F">
              <w:rPr>
                <w:sz w:val="18"/>
              </w:rPr>
              <w:t>74</w:t>
            </w:r>
            <w:r w:rsidR="00465E0F">
              <w:rPr>
                <w:sz w:val="18"/>
              </w:rPr>
              <w:t>.</w:t>
            </w:r>
            <w:r w:rsidRPr="00465E0F">
              <w:rPr>
                <w:sz w:val="18"/>
              </w:rPr>
              <w:t>0</w:t>
            </w:r>
          </w:p>
        </w:tc>
      </w:tr>
      <w:tr w:rsidR="009511E4" w:rsidRPr="00465E0F" w14:paraId="31B0959E" w14:textId="77777777" w:rsidTr="00F066B1">
        <w:tc>
          <w:tcPr>
            <w:tcW w:w="4678" w:type="dxa"/>
            <w:tcBorders>
              <w:top w:val="nil"/>
            </w:tcBorders>
            <w:shd w:val="clear" w:color="auto" w:fill="auto"/>
          </w:tcPr>
          <w:p w14:paraId="5638C140" w14:textId="77777777" w:rsidR="009511E4" w:rsidRPr="00465E0F" w:rsidRDefault="009511E4" w:rsidP="00465E0F">
            <w:pPr>
              <w:suppressAutoHyphens w:val="0"/>
              <w:spacing w:before="40" w:after="40" w:line="220" w:lineRule="exact"/>
              <w:ind w:right="113"/>
              <w:rPr>
                <w:sz w:val="18"/>
                <w:szCs w:val="24"/>
              </w:rPr>
            </w:pPr>
            <w:r w:rsidRPr="00465E0F">
              <w:rPr>
                <w:sz w:val="18"/>
                <w:szCs w:val="24"/>
              </w:rPr>
              <w:t>Members of Associations of journalists, 2017</w:t>
            </w:r>
          </w:p>
        </w:tc>
        <w:tc>
          <w:tcPr>
            <w:tcW w:w="1346" w:type="dxa"/>
            <w:tcBorders>
              <w:top w:val="nil"/>
            </w:tcBorders>
            <w:shd w:val="clear" w:color="auto" w:fill="auto"/>
            <w:vAlign w:val="bottom"/>
          </w:tcPr>
          <w:p w14:paraId="5A5A8A31" w14:textId="3109181B" w:rsidR="009511E4" w:rsidRPr="00465E0F" w:rsidRDefault="009511E4" w:rsidP="00465E0F">
            <w:pPr>
              <w:suppressAutoHyphens w:val="0"/>
              <w:spacing w:before="40" w:after="40" w:line="220" w:lineRule="exact"/>
              <w:ind w:right="113"/>
              <w:jc w:val="right"/>
              <w:rPr>
                <w:sz w:val="18"/>
              </w:rPr>
            </w:pPr>
            <w:r w:rsidRPr="00465E0F">
              <w:rPr>
                <w:sz w:val="18"/>
              </w:rPr>
              <w:t>38</w:t>
            </w:r>
            <w:r w:rsidR="00465E0F">
              <w:rPr>
                <w:sz w:val="18"/>
              </w:rPr>
              <w:t>.</w:t>
            </w:r>
            <w:r w:rsidRPr="00465E0F">
              <w:rPr>
                <w:sz w:val="18"/>
              </w:rPr>
              <w:t>3</w:t>
            </w:r>
          </w:p>
        </w:tc>
        <w:tc>
          <w:tcPr>
            <w:tcW w:w="1346" w:type="dxa"/>
            <w:tcBorders>
              <w:top w:val="nil"/>
            </w:tcBorders>
            <w:shd w:val="clear" w:color="auto" w:fill="auto"/>
            <w:vAlign w:val="bottom"/>
          </w:tcPr>
          <w:p w14:paraId="5E7460C0" w14:textId="108781F7" w:rsidR="009511E4" w:rsidRPr="00465E0F" w:rsidRDefault="009511E4" w:rsidP="00465E0F">
            <w:pPr>
              <w:suppressAutoHyphens w:val="0"/>
              <w:spacing w:before="40" w:after="40" w:line="220" w:lineRule="exact"/>
              <w:ind w:right="113"/>
              <w:jc w:val="right"/>
              <w:rPr>
                <w:sz w:val="18"/>
              </w:rPr>
            </w:pPr>
            <w:r w:rsidRPr="00465E0F">
              <w:rPr>
                <w:sz w:val="18"/>
              </w:rPr>
              <w:t>61</w:t>
            </w:r>
            <w:r w:rsidR="00465E0F">
              <w:rPr>
                <w:sz w:val="18"/>
              </w:rPr>
              <w:t>.</w:t>
            </w:r>
            <w:r w:rsidRPr="00465E0F">
              <w:rPr>
                <w:sz w:val="18"/>
              </w:rPr>
              <w:t>7</w:t>
            </w:r>
          </w:p>
        </w:tc>
      </w:tr>
    </w:tbl>
    <w:p w14:paraId="5E68AF81" w14:textId="7FD0D57D" w:rsidR="009511E4" w:rsidRDefault="009511E4" w:rsidP="008742BB">
      <w:pPr>
        <w:pStyle w:val="H4G"/>
      </w:pPr>
      <w:r w:rsidRPr="007110FA">
        <w:tab/>
      </w:r>
      <w:r w:rsidRPr="007110FA">
        <w:tab/>
      </w:r>
      <w:r w:rsidRPr="00A90944">
        <w:t>The table below shows participation in elections (percentage) 2014</w:t>
      </w:r>
      <w:r w:rsidR="00465E0F">
        <w:t>–</w:t>
      </w:r>
      <w:r w:rsidRPr="00A90944">
        <w:t>2020</w:t>
      </w:r>
      <w:r w:rsidR="008742BB">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9511E4" w:rsidRPr="00465E0F" w14:paraId="37D9909C" w14:textId="77777777" w:rsidTr="00465E0F">
        <w:trPr>
          <w:tblHeader/>
        </w:trPr>
        <w:tc>
          <w:tcPr>
            <w:tcW w:w="4673" w:type="dxa"/>
            <w:tcBorders>
              <w:top w:val="single" w:sz="4" w:space="0" w:color="auto"/>
              <w:bottom w:val="single" w:sz="12" w:space="0" w:color="auto"/>
            </w:tcBorders>
            <w:shd w:val="clear" w:color="auto" w:fill="auto"/>
            <w:vAlign w:val="bottom"/>
          </w:tcPr>
          <w:p w14:paraId="7121D149" w14:textId="77777777" w:rsidR="009511E4" w:rsidRPr="00465E0F" w:rsidRDefault="009511E4" w:rsidP="00465E0F">
            <w:pPr>
              <w:suppressAutoHyphens w:val="0"/>
              <w:spacing w:before="80" w:after="80" w:line="200" w:lineRule="exact"/>
              <w:ind w:right="113"/>
              <w:rPr>
                <w:i/>
                <w:sz w:val="16"/>
              </w:rPr>
            </w:pPr>
            <w:r w:rsidRPr="00465E0F">
              <w:rPr>
                <w:i/>
                <w:sz w:val="16"/>
              </w:rPr>
              <w:t>Elections</w:t>
            </w:r>
          </w:p>
        </w:tc>
        <w:tc>
          <w:tcPr>
            <w:tcW w:w="4673" w:type="dxa"/>
            <w:tcBorders>
              <w:top w:val="single" w:sz="4" w:space="0" w:color="auto"/>
              <w:bottom w:val="single" w:sz="12" w:space="0" w:color="auto"/>
            </w:tcBorders>
            <w:shd w:val="clear" w:color="auto" w:fill="auto"/>
            <w:vAlign w:val="bottom"/>
          </w:tcPr>
          <w:p w14:paraId="3966CD2A" w14:textId="77777777" w:rsidR="009511E4" w:rsidRPr="00465E0F" w:rsidRDefault="009511E4" w:rsidP="00465E0F">
            <w:pPr>
              <w:suppressAutoHyphens w:val="0"/>
              <w:spacing w:before="80" w:after="80" w:line="200" w:lineRule="exact"/>
              <w:ind w:right="113"/>
              <w:jc w:val="right"/>
              <w:rPr>
                <w:i/>
                <w:sz w:val="16"/>
              </w:rPr>
            </w:pPr>
            <w:r w:rsidRPr="00465E0F">
              <w:rPr>
                <w:i/>
                <w:sz w:val="16"/>
              </w:rPr>
              <w:t>Total %</w:t>
            </w:r>
          </w:p>
        </w:tc>
      </w:tr>
      <w:tr w:rsidR="009511E4" w:rsidRPr="00465E0F" w14:paraId="19E37598" w14:textId="77777777" w:rsidTr="00465E0F">
        <w:tc>
          <w:tcPr>
            <w:tcW w:w="4673" w:type="dxa"/>
            <w:tcBorders>
              <w:top w:val="single" w:sz="12" w:space="0" w:color="auto"/>
            </w:tcBorders>
            <w:shd w:val="clear" w:color="auto" w:fill="auto"/>
          </w:tcPr>
          <w:p w14:paraId="308D8E09" w14:textId="77777777" w:rsidR="009511E4" w:rsidRPr="00465E0F" w:rsidRDefault="009511E4" w:rsidP="00465E0F">
            <w:pPr>
              <w:suppressAutoHyphens w:val="0"/>
              <w:spacing w:before="40" w:after="40" w:line="220" w:lineRule="exact"/>
              <w:ind w:right="113"/>
              <w:rPr>
                <w:sz w:val="18"/>
              </w:rPr>
            </w:pPr>
            <w:r w:rsidRPr="00465E0F">
              <w:rPr>
                <w:sz w:val="18"/>
              </w:rPr>
              <w:t>Local government elections 2014</w:t>
            </w:r>
          </w:p>
        </w:tc>
        <w:tc>
          <w:tcPr>
            <w:tcW w:w="4673" w:type="dxa"/>
            <w:tcBorders>
              <w:top w:val="single" w:sz="12" w:space="0" w:color="auto"/>
            </w:tcBorders>
            <w:shd w:val="clear" w:color="auto" w:fill="auto"/>
            <w:vAlign w:val="bottom"/>
          </w:tcPr>
          <w:p w14:paraId="418EAF2F" w14:textId="667CDBBA" w:rsidR="009511E4" w:rsidRPr="00465E0F" w:rsidRDefault="009511E4" w:rsidP="00465E0F">
            <w:pPr>
              <w:suppressAutoHyphens w:val="0"/>
              <w:spacing w:before="40" w:after="40" w:line="220" w:lineRule="exact"/>
              <w:ind w:right="113"/>
              <w:jc w:val="right"/>
              <w:rPr>
                <w:sz w:val="18"/>
              </w:rPr>
            </w:pPr>
            <w:r w:rsidRPr="00465E0F">
              <w:rPr>
                <w:sz w:val="18"/>
              </w:rPr>
              <w:t>66</w:t>
            </w:r>
            <w:r w:rsidR="00B02935">
              <w:rPr>
                <w:sz w:val="18"/>
              </w:rPr>
              <w:t>.</w:t>
            </w:r>
            <w:r w:rsidRPr="00465E0F">
              <w:rPr>
                <w:sz w:val="18"/>
              </w:rPr>
              <w:t>5</w:t>
            </w:r>
          </w:p>
        </w:tc>
      </w:tr>
      <w:tr w:rsidR="009511E4" w:rsidRPr="00465E0F" w14:paraId="74EDACE2" w14:textId="77777777" w:rsidTr="00465E0F">
        <w:tc>
          <w:tcPr>
            <w:tcW w:w="4673" w:type="dxa"/>
            <w:shd w:val="clear" w:color="auto" w:fill="auto"/>
          </w:tcPr>
          <w:p w14:paraId="462301B0" w14:textId="77777777" w:rsidR="009511E4" w:rsidRPr="00465E0F" w:rsidRDefault="009511E4" w:rsidP="00465E0F">
            <w:pPr>
              <w:suppressAutoHyphens w:val="0"/>
              <w:spacing w:before="40" w:after="40" w:line="220" w:lineRule="exact"/>
              <w:ind w:right="113"/>
              <w:rPr>
                <w:sz w:val="18"/>
              </w:rPr>
            </w:pPr>
            <w:r w:rsidRPr="00465E0F">
              <w:rPr>
                <w:sz w:val="18"/>
              </w:rPr>
              <w:t>Presidential elections 2016</w:t>
            </w:r>
          </w:p>
        </w:tc>
        <w:tc>
          <w:tcPr>
            <w:tcW w:w="4673" w:type="dxa"/>
            <w:shd w:val="clear" w:color="auto" w:fill="auto"/>
            <w:vAlign w:val="bottom"/>
          </w:tcPr>
          <w:p w14:paraId="4804A2FD" w14:textId="135EC46B" w:rsidR="009511E4" w:rsidRPr="00465E0F" w:rsidRDefault="009511E4" w:rsidP="00465E0F">
            <w:pPr>
              <w:suppressAutoHyphens w:val="0"/>
              <w:spacing w:before="40" w:after="40" w:line="220" w:lineRule="exact"/>
              <w:ind w:right="113"/>
              <w:jc w:val="right"/>
              <w:rPr>
                <w:sz w:val="18"/>
              </w:rPr>
            </w:pPr>
            <w:r w:rsidRPr="00465E0F">
              <w:rPr>
                <w:sz w:val="18"/>
              </w:rPr>
              <w:t>75</w:t>
            </w:r>
            <w:r w:rsidR="00B02935">
              <w:rPr>
                <w:sz w:val="18"/>
              </w:rPr>
              <w:t>.</w:t>
            </w:r>
            <w:r w:rsidRPr="00465E0F">
              <w:rPr>
                <w:sz w:val="18"/>
              </w:rPr>
              <w:t>7</w:t>
            </w:r>
          </w:p>
        </w:tc>
      </w:tr>
      <w:tr w:rsidR="009511E4" w:rsidRPr="00465E0F" w14:paraId="6186994F" w14:textId="77777777" w:rsidTr="00465E0F">
        <w:tc>
          <w:tcPr>
            <w:tcW w:w="4673" w:type="dxa"/>
            <w:shd w:val="clear" w:color="auto" w:fill="auto"/>
          </w:tcPr>
          <w:p w14:paraId="5D0E464C" w14:textId="77777777" w:rsidR="009511E4" w:rsidRPr="00465E0F" w:rsidRDefault="009511E4" w:rsidP="00465E0F">
            <w:pPr>
              <w:suppressAutoHyphens w:val="0"/>
              <w:spacing w:before="40" w:after="40" w:line="220" w:lineRule="exact"/>
              <w:ind w:right="113"/>
              <w:rPr>
                <w:sz w:val="18"/>
              </w:rPr>
            </w:pPr>
            <w:r w:rsidRPr="00465E0F">
              <w:rPr>
                <w:sz w:val="18"/>
              </w:rPr>
              <w:t>Presidential elections 2020</w:t>
            </w:r>
          </w:p>
        </w:tc>
        <w:tc>
          <w:tcPr>
            <w:tcW w:w="4673" w:type="dxa"/>
            <w:shd w:val="clear" w:color="auto" w:fill="auto"/>
            <w:vAlign w:val="bottom"/>
          </w:tcPr>
          <w:p w14:paraId="07ABB68B" w14:textId="20495B1C" w:rsidR="009511E4" w:rsidRPr="00465E0F" w:rsidRDefault="009511E4" w:rsidP="00465E0F">
            <w:pPr>
              <w:suppressAutoHyphens w:val="0"/>
              <w:spacing w:before="40" w:after="40" w:line="220" w:lineRule="exact"/>
              <w:ind w:right="113"/>
              <w:jc w:val="right"/>
              <w:rPr>
                <w:sz w:val="18"/>
              </w:rPr>
            </w:pPr>
            <w:r w:rsidRPr="00465E0F">
              <w:rPr>
                <w:sz w:val="18"/>
              </w:rPr>
              <w:t>66</w:t>
            </w:r>
            <w:r w:rsidR="00B02935">
              <w:rPr>
                <w:sz w:val="18"/>
              </w:rPr>
              <w:t>.</w:t>
            </w:r>
            <w:r w:rsidRPr="00465E0F">
              <w:rPr>
                <w:sz w:val="18"/>
              </w:rPr>
              <w:t>9</w:t>
            </w:r>
          </w:p>
        </w:tc>
      </w:tr>
      <w:tr w:rsidR="009511E4" w:rsidRPr="00465E0F" w14:paraId="3A530F32" w14:textId="77777777" w:rsidTr="00465E0F">
        <w:tc>
          <w:tcPr>
            <w:tcW w:w="4673" w:type="dxa"/>
            <w:shd w:val="clear" w:color="auto" w:fill="auto"/>
          </w:tcPr>
          <w:p w14:paraId="03B448FD" w14:textId="77777777" w:rsidR="009511E4" w:rsidRPr="00465E0F" w:rsidRDefault="009511E4" w:rsidP="00465E0F">
            <w:pPr>
              <w:suppressAutoHyphens w:val="0"/>
              <w:spacing w:before="40" w:after="40" w:line="220" w:lineRule="exact"/>
              <w:ind w:right="113"/>
              <w:rPr>
                <w:sz w:val="18"/>
              </w:rPr>
            </w:pPr>
            <w:r w:rsidRPr="00465E0F">
              <w:rPr>
                <w:sz w:val="18"/>
              </w:rPr>
              <w:t>General elections 2016</w:t>
            </w:r>
          </w:p>
        </w:tc>
        <w:tc>
          <w:tcPr>
            <w:tcW w:w="4673" w:type="dxa"/>
            <w:shd w:val="clear" w:color="auto" w:fill="auto"/>
            <w:vAlign w:val="bottom"/>
          </w:tcPr>
          <w:p w14:paraId="3660CADB" w14:textId="5C4FF078" w:rsidR="009511E4" w:rsidRPr="00465E0F" w:rsidRDefault="009511E4" w:rsidP="00465E0F">
            <w:pPr>
              <w:suppressAutoHyphens w:val="0"/>
              <w:spacing w:before="40" w:after="40" w:line="220" w:lineRule="exact"/>
              <w:ind w:right="113"/>
              <w:jc w:val="right"/>
              <w:rPr>
                <w:sz w:val="18"/>
              </w:rPr>
            </w:pPr>
            <w:r w:rsidRPr="00465E0F">
              <w:rPr>
                <w:sz w:val="18"/>
              </w:rPr>
              <w:t>79</w:t>
            </w:r>
            <w:r w:rsidR="00B02935">
              <w:rPr>
                <w:sz w:val="18"/>
              </w:rPr>
              <w:t>.</w:t>
            </w:r>
            <w:r w:rsidRPr="00465E0F">
              <w:rPr>
                <w:sz w:val="18"/>
              </w:rPr>
              <w:t>2</w:t>
            </w:r>
          </w:p>
        </w:tc>
      </w:tr>
      <w:tr w:rsidR="009511E4" w:rsidRPr="00465E0F" w14:paraId="7E7DB375" w14:textId="77777777" w:rsidTr="00465E0F">
        <w:tc>
          <w:tcPr>
            <w:tcW w:w="4673" w:type="dxa"/>
            <w:shd w:val="clear" w:color="auto" w:fill="auto"/>
          </w:tcPr>
          <w:p w14:paraId="1F7AD0A0" w14:textId="77777777" w:rsidR="009511E4" w:rsidRPr="00465E0F" w:rsidRDefault="009511E4" w:rsidP="00465E0F">
            <w:pPr>
              <w:suppressAutoHyphens w:val="0"/>
              <w:spacing w:before="40" w:after="40" w:line="220" w:lineRule="exact"/>
              <w:ind w:right="113"/>
              <w:rPr>
                <w:sz w:val="18"/>
              </w:rPr>
            </w:pPr>
            <w:r w:rsidRPr="00465E0F">
              <w:rPr>
                <w:sz w:val="18"/>
              </w:rPr>
              <w:t>General elections 2017</w:t>
            </w:r>
          </w:p>
        </w:tc>
        <w:tc>
          <w:tcPr>
            <w:tcW w:w="4673" w:type="dxa"/>
            <w:shd w:val="clear" w:color="auto" w:fill="auto"/>
            <w:vAlign w:val="bottom"/>
          </w:tcPr>
          <w:p w14:paraId="45A24D56" w14:textId="1CB08DA6" w:rsidR="009511E4" w:rsidRPr="00465E0F" w:rsidRDefault="009511E4" w:rsidP="00465E0F">
            <w:pPr>
              <w:suppressAutoHyphens w:val="0"/>
              <w:spacing w:before="40" w:after="40" w:line="220" w:lineRule="exact"/>
              <w:ind w:right="113"/>
              <w:jc w:val="right"/>
              <w:rPr>
                <w:sz w:val="18"/>
              </w:rPr>
            </w:pPr>
            <w:r w:rsidRPr="00465E0F">
              <w:rPr>
                <w:sz w:val="18"/>
              </w:rPr>
              <w:t>81</w:t>
            </w:r>
            <w:r w:rsidR="00B02935">
              <w:rPr>
                <w:sz w:val="18"/>
              </w:rPr>
              <w:t>.</w:t>
            </w:r>
            <w:r w:rsidRPr="00465E0F">
              <w:rPr>
                <w:sz w:val="18"/>
              </w:rPr>
              <w:t>2</w:t>
            </w:r>
          </w:p>
        </w:tc>
      </w:tr>
      <w:tr w:rsidR="009511E4" w:rsidRPr="00465E0F" w14:paraId="20C51AC9" w14:textId="77777777" w:rsidTr="00465E0F">
        <w:tc>
          <w:tcPr>
            <w:tcW w:w="4673" w:type="dxa"/>
            <w:shd w:val="clear" w:color="auto" w:fill="auto"/>
          </w:tcPr>
          <w:p w14:paraId="375A79D4" w14:textId="77777777" w:rsidR="009511E4" w:rsidRPr="00465E0F" w:rsidRDefault="009511E4" w:rsidP="00465E0F">
            <w:pPr>
              <w:suppressAutoHyphens w:val="0"/>
              <w:spacing w:before="40" w:after="40" w:line="220" w:lineRule="exact"/>
              <w:ind w:right="113"/>
              <w:rPr>
                <w:sz w:val="18"/>
              </w:rPr>
            </w:pPr>
            <w:r w:rsidRPr="00465E0F">
              <w:rPr>
                <w:sz w:val="18"/>
              </w:rPr>
              <w:t>Local government elections 2018</w:t>
            </w:r>
          </w:p>
        </w:tc>
        <w:tc>
          <w:tcPr>
            <w:tcW w:w="4673" w:type="dxa"/>
            <w:shd w:val="clear" w:color="auto" w:fill="auto"/>
            <w:vAlign w:val="bottom"/>
          </w:tcPr>
          <w:p w14:paraId="25008A44" w14:textId="1D6C3C8F" w:rsidR="009511E4" w:rsidRPr="00465E0F" w:rsidRDefault="009511E4" w:rsidP="00465E0F">
            <w:pPr>
              <w:suppressAutoHyphens w:val="0"/>
              <w:spacing w:before="40" w:after="40" w:line="220" w:lineRule="exact"/>
              <w:ind w:right="113"/>
              <w:jc w:val="right"/>
              <w:rPr>
                <w:sz w:val="18"/>
              </w:rPr>
            </w:pPr>
            <w:r w:rsidRPr="00465E0F">
              <w:rPr>
                <w:sz w:val="18"/>
              </w:rPr>
              <w:t>67</w:t>
            </w:r>
            <w:r w:rsidR="00B02935">
              <w:rPr>
                <w:sz w:val="18"/>
              </w:rPr>
              <w:t>.</w:t>
            </w:r>
            <w:r w:rsidRPr="00465E0F">
              <w:rPr>
                <w:sz w:val="18"/>
              </w:rPr>
              <w:t>6</w:t>
            </w:r>
          </w:p>
        </w:tc>
      </w:tr>
    </w:tbl>
    <w:p w14:paraId="44A160D1" w14:textId="77777777" w:rsidR="009511E4" w:rsidRPr="007110FA" w:rsidRDefault="009511E4" w:rsidP="009511E4">
      <w:pPr>
        <w:pStyle w:val="H23G"/>
      </w:pPr>
      <w:r w:rsidRPr="007110FA">
        <w:rPr>
          <w:rFonts w:eastAsiaTheme="minorHAnsi"/>
        </w:rPr>
        <w:lastRenderedPageBreak/>
        <w:tab/>
      </w:r>
      <w:r>
        <w:rPr>
          <w:rFonts w:eastAsiaTheme="minorHAnsi"/>
        </w:rPr>
        <w:t>3.</w:t>
      </w:r>
      <w:r w:rsidRPr="007110FA">
        <w:rPr>
          <w:rFonts w:eastAsiaTheme="minorHAnsi"/>
        </w:rPr>
        <w:tab/>
      </w:r>
      <w:r w:rsidRPr="007110FA">
        <w:t>The Icelandic Government</w:t>
      </w:r>
    </w:p>
    <w:p w14:paraId="7E0C1CEB" w14:textId="77777777" w:rsidR="009511E4" w:rsidRPr="007110FA" w:rsidRDefault="009511E4" w:rsidP="009511E4">
      <w:pPr>
        <w:pStyle w:val="SingleTxtG"/>
      </w:pPr>
      <w:r w:rsidRPr="007110FA">
        <w:t>39.</w:t>
      </w:r>
      <w:r w:rsidRPr="007110FA">
        <w:tab/>
        <w:t xml:space="preserve">The Government is formed by the party or parties that have a majority of seats in the </w:t>
      </w:r>
      <w:proofErr w:type="spellStart"/>
      <w:r w:rsidRPr="007110FA">
        <w:t>Althingi</w:t>
      </w:r>
      <w:proofErr w:type="spellEnd"/>
      <w:r w:rsidRPr="007110FA">
        <w:t xml:space="preserve"> or that constitute a minority capable of governing. Thus, the Government is indirectly selected by the electorate. The Government consists of the Prime Minister and a number of ministers (11 ministers total as of 30 November 2017). The Office of the Prime Minister assists the Prime Minister in leading and coordinating the work of the Government. The ministries are responsible for executing the policies decided by the ministers in the various sectors of the Government administration. Ministers are accountable for all executive acts and their accountability is established by law.</w:t>
      </w:r>
    </w:p>
    <w:p w14:paraId="31BE7243" w14:textId="77777777" w:rsidR="009511E4" w:rsidRPr="007110FA" w:rsidRDefault="009511E4" w:rsidP="009511E4">
      <w:pPr>
        <w:pStyle w:val="H23G"/>
      </w:pPr>
      <w:r w:rsidRPr="00751015">
        <w:rPr>
          <w:rFonts w:eastAsiaTheme="minorHAnsi"/>
        </w:rPr>
        <w:tab/>
      </w:r>
      <w:r>
        <w:rPr>
          <w:rFonts w:eastAsiaTheme="minorHAnsi"/>
        </w:rPr>
        <w:t>4.</w:t>
      </w:r>
      <w:r w:rsidRPr="007110FA">
        <w:rPr>
          <w:rFonts w:eastAsiaTheme="minorHAnsi"/>
        </w:rPr>
        <w:tab/>
      </w:r>
      <w:r w:rsidRPr="007110FA">
        <w:t>Municipalities</w:t>
      </w:r>
    </w:p>
    <w:p w14:paraId="723236CC" w14:textId="77777777" w:rsidR="009511E4" w:rsidRPr="007110FA" w:rsidRDefault="009511E4" w:rsidP="009511E4">
      <w:pPr>
        <w:pStyle w:val="SingleTxtG"/>
      </w:pPr>
      <w:r w:rsidRPr="007110FA">
        <w:t>40.</w:t>
      </w:r>
      <w:r w:rsidRPr="007110FA">
        <w:tab/>
        <w:t>Iceland is divided into 72 municipalities (2019). The Government delegates autonomous powers in certain policy areas to the municipal councils, as specified by legislation. Much of the public administration is also carried out at this level. Local authorities are responsible for a large share of government projects and services, including the operation of pre-schools, compulsory schools and music schools.</w:t>
      </w:r>
    </w:p>
    <w:p w14:paraId="0B6D34BC" w14:textId="77777777" w:rsidR="009511E4" w:rsidRPr="007110FA" w:rsidRDefault="009511E4" w:rsidP="009511E4">
      <w:pPr>
        <w:pStyle w:val="SingleTxtG"/>
      </w:pPr>
      <w:r w:rsidRPr="007110FA">
        <w:t>41.</w:t>
      </w:r>
      <w:r w:rsidRPr="007110FA">
        <w:tab/>
        <w:t>Prior to the national elections in Iceland on 10 May 2003, changes were made to divide the country into six constituencies: the northwest and northeast, south and southwest districts, Reykjavík north and Reykjavík south. Previously, Iceland was divided into eight constituencies.</w:t>
      </w:r>
    </w:p>
    <w:p w14:paraId="778CD740" w14:textId="77777777" w:rsidR="009511E4" w:rsidRPr="007110FA" w:rsidRDefault="009511E4" w:rsidP="009511E4">
      <w:pPr>
        <w:pStyle w:val="SingleTxtG"/>
      </w:pPr>
      <w:r w:rsidRPr="007110FA">
        <w:t>42.</w:t>
      </w:r>
      <w:r w:rsidRPr="007110FA">
        <w:tab/>
        <w:t xml:space="preserve">Municipal council elections are held every fourth year. The voter turnout for the last elections, held in May 2018, was 67,6 per cent. </w:t>
      </w:r>
    </w:p>
    <w:p w14:paraId="712AB2F9" w14:textId="77777777" w:rsidR="009511E4" w:rsidRPr="007110FA" w:rsidRDefault="009511E4" w:rsidP="009511E4">
      <w:pPr>
        <w:pStyle w:val="H23G"/>
      </w:pPr>
      <w:r w:rsidRPr="00751015">
        <w:rPr>
          <w:rFonts w:eastAsiaTheme="minorHAnsi"/>
        </w:rPr>
        <w:tab/>
      </w:r>
      <w:r>
        <w:rPr>
          <w:rFonts w:eastAsiaTheme="minorHAnsi"/>
        </w:rPr>
        <w:t>5.</w:t>
      </w:r>
      <w:r w:rsidRPr="007110FA">
        <w:rPr>
          <w:rFonts w:eastAsiaTheme="minorHAnsi"/>
        </w:rPr>
        <w:tab/>
      </w:r>
      <w:r w:rsidRPr="007110FA">
        <w:t>Legal structure</w:t>
      </w:r>
    </w:p>
    <w:p w14:paraId="0E20FD0F" w14:textId="5C5BF18B" w:rsidR="009511E4" w:rsidRPr="007110FA" w:rsidRDefault="009511E4" w:rsidP="009511E4">
      <w:pPr>
        <w:pStyle w:val="SingleTxtG"/>
      </w:pPr>
      <w:r w:rsidRPr="007110FA">
        <w:t>43.</w:t>
      </w:r>
      <w:r w:rsidRPr="007110FA">
        <w:tab/>
        <w:t>The administration of justice is carried out by the courts of law. On 1 January 2018 a new court level was introduced in Iceland, replacing the former two tiers with a three-tier system. The new court is the Court of Appeal and is a court of second instance, situated between the District Court and the Supreme Court at the highest level. All court actions in Iceland commence in the District Courts, which are eight in number and located around the country. The conclusion of a District Court can be appealed to the Court of Appeal, provided specific conditions for appeal are satisfied. In most instances, the judgment of the Court of Appeal will be the final resolution in the case, but in special cases, and after receiving permission of the Supreme Court, it will be possible to refer the conclusion of the Court of Appeal to the Supreme Court.</w:t>
      </w:r>
    </w:p>
    <w:p w14:paraId="2298F301" w14:textId="77777777" w:rsidR="009511E4" w:rsidRPr="007110FA" w:rsidRDefault="009511E4" w:rsidP="009511E4">
      <w:pPr>
        <w:pStyle w:val="SingleTxtG"/>
      </w:pPr>
      <w:r w:rsidRPr="007110FA">
        <w:t>44.</w:t>
      </w:r>
      <w:r w:rsidRPr="007110FA">
        <w:tab/>
        <w:t xml:space="preserve">Parallel to the district courts and the Supreme Court, Iceland has two special courts, i.e. the Court of Impeachment and the Labour Court. The Court of Impeachment only addresses cases pertaining to alleged offences by government ministers in the opinion of the Icelandic parliament, </w:t>
      </w:r>
      <w:proofErr w:type="spellStart"/>
      <w:r w:rsidRPr="007110FA">
        <w:t>Althingi</w:t>
      </w:r>
      <w:proofErr w:type="spellEnd"/>
      <w:r w:rsidRPr="007110FA">
        <w:t xml:space="preserve">. The Court of Impeachment has only processed one case, following the economic crisis in 2008. The role of the Labour Court is to pass judgments in legal disputes between the social partners on grounds of the Act on Trade Unions and Industrial Disputes. </w:t>
      </w:r>
    </w:p>
    <w:p w14:paraId="60AF3CEF" w14:textId="3D04B302" w:rsidR="009511E4" w:rsidRPr="007110FA" w:rsidRDefault="009511E4" w:rsidP="009511E4">
      <w:pPr>
        <w:pStyle w:val="SingleTxtG"/>
      </w:pPr>
      <w:r w:rsidRPr="007110FA">
        <w:t>45.</w:t>
      </w:r>
      <w:r w:rsidRPr="007110FA">
        <w:tab/>
        <w:t>Judicial Administration, a new public agency, also commenced work on 1 January 2018. Judicial Administration</w:t>
      </w:r>
      <w:r w:rsidR="004B1B91">
        <w:t>’</w:t>
      </w:r>
      <w:r w:rsidRPr="007110FA">
        <w:t xml:space="preserve">s role is to take care of the administrative work of all the courts and represent their interests in dealing with the government, the media and other parties. The Judicial Administration is an independent institution. </w:t>
      </w:r>
    </w:p>
    <w:p w14:paraId="3DC19948" w14:textId="77777777" w:rsidR="009511E4" w:rsidRPr="007110FA" w:rsidRDefault="009511E4" w:rsidP="009511E4">
      <w:pPr>
        <w:pStyle w:val="SingleTxtG"/>
      </w:pPr>
      <w:r w:rsidRPr="007110FA">
        <w:t>46.</w:t>
      </w:r>
      <w:r w:rsidRPr="007110FA">
        <w:tab/>
        <w:t>Public administration agencies are supervised by the Althing Ombudsman. The Ombudsman monitors the administration of the State and local authorities. The role of the Ombudsman is also to safeguard the rights of citizens vis-á-vis the authorities. The Ombudsman processes complaints concerning administrative decisions at government and municipal levels and may also take the initiative to investigate a matter.</w:t>
      </w:r>
    </w:p>
    <w:p w14:paraId="47222DAE" w14:textId="77777777" w:rsidR="009511E4" w:rsidRPr="007110FA" w:rsidRDefault="009511E4" w:rsidP="009511E4">
      <w:pPr>
        <w:pStyle w:val="SingleTxtG"/>
      </w:pPr>
      <w:r w:rsidRPr="007110FA">
        <w:t>47.</w:t>
      </w:r>
      <w:r w:rsidRPr="007110FA">
        <w:tab/>
        <w:t>Iceland has a civil law legal system and thus Icelandic law is characterised by written law. Major sources of law in Iceland include the Constitution, statutory legislation, and regulatory statutes. Other legal resources are precedent and customary law.</w:t>
      </w:r>
    </w:p>
    <w:p w14:paraId="053F53D7" w14:textId="77777777" w:rsidR="009511E4" w:rsidRPr="007110FA" w:rsidRDefault="009511E4" w:rsidP="009511E4">
      <w:pPr>
        <w:pStyle w:val="H23G"/>
      </w:pPr>
      <w:r w:rsidRPr="007110FA">
        <w:rPr>
          <w:rFonts w:eastAsiaTheme="minorHAnsi"/>
        </w:rPr>
        <w:lastRenderedPageBreak/>
        <w:tab/>
      </w:r>
      <w:r>
        <w:rPr>
          <w:rFonts w:eastAsiaTheme="minorHAnsi"/>
        </w:rPr>
        <w:t>6.</w:t>
      </w:r>
      <w:r w:rsidRPr="007110FA">
        <w:rPr>
          <w:rFonts w:eastAsiaTheme="minorHAnsi"/>
        </w:rPr>
        <w:tab/>
      </w:r>
      <w:r w:rsidRPr="007110FA">
        <w:t>National minorities and immigration</w:t>
      </w:r>
    </w:p>
    <w:p w14:paraId="69801A99" w14:textId="77777777" w:rsidR="009511E4" w:rsidRPr="008D7E82" w:rsidRDefault="009511E4" w:rsidP="009511E4">
      <w:pPr>
        <w:pStyle w:val="SingleTxtG"/>
      </w:pPr>
      <w:r w:rsidRPr="008D7E82">
        <w:t>48.</w:t>
      </w:r>
      <w:r w:rsidRPr="008D7E82">
        <w:tab/>
        <w:t>There was little immigration to Iceland prior to the 1990s, and what little immigration there was came mostly from other Scandinavian countries: around 1% of the population of Iceland in 1900 was of Danish heritage. In the mid-1990s, 95% of Icelanders had parents of Icelandic origin, and 2% of Icelandic inhabitants were first-generation immigrants (born abroad with both parents foreign-born and all grandparents foreign-born).</w:t>
      </w:r>
    </w:p>
    <w:p w14:paraId="728941F6" w14:textId="566A8F6E" w:rsidR="009511E4" w:rsidRPr="008D7E82" w:rsidRDefault="009511E4" w:rsidP="009511E4">
      <w:pPr>
        <w:pStyle w:val="SingleTxtG"/>
      </w:pPr>
      <w:r w:rsidRPr="008D7E82">
        <w:t>49.</w:t>
      </w:r>
      <w:r w:rsidRPr="008D7E82">
        <w:tab/>
        <w:t>Immigration to Iceland rose rapidly in the late twentieth century, encouraged by Iceland</w:t>
      </w:r>
      <w:r w:rsidR="004B1B91">
        <w:t>’</w:t>
      </w:r>
      <w:r w:rsidRPr="008D7E82">
        <w:t>s accession to the European Economic Area in 1994, its entry into the Schengen Agreement in 2001, and the country</w:t>
      </w:r>
      <w:r w:rsidR="004B1B91">
        <w:t>’</w:t>
      </w:r>
      <w:r w:rsidRPr="008D7E82">
        <w:t>s early twenty-first century economic boom.</w:t>
      </w:r>
    </w:p>
    <w:p w14:paraId="16B4672A" w14:textId="77777777" w:rsidR="009511E4" w:rsidRPr="008D7E82" w:rsidRDefault="009511E4" w:rsidP="009511E4">
      <w:pPr>
        <w:pStyle w:val="SingleTxtG"/>
        <w:rPr>
          <w:b/>
        </w:rPr>
      </w:pPr>
      <w:r w:rsidRPr="008D7E82">
        <w:t>50.</w:t>
      </w:r>
      <w:r w:rsidRPr="008D7E82">
        <w:tab/>
        <w:t xml:space="preserve">The Multicultural Centre provides information on rights and services for immigrants in eight languages. The Icelandic Human Rights Centre provides immigrants with free legal counselling under an agreement with the Ministry of Welfare. Municipalities also provide information on local facilities and services. Interpretation services are provided free of charge in various areas, such as in the judicial system, during criminal investigations, for asylum seekers, and to some extent within the education and health systems. </w:t>
      </w:r>
    </w:p>
    <w:p w14:paraId="21E68635" w14:textId="77777777" w:rsidR="009511E4" w:rsidRPr="008D7E82" w:rsidRDefault="009511E4" w:rsidP="009511E4">
      <w:pPr>
        <w:pStyle w:val="SingleTxtG"/>
        <w:rPr>
          <w:b/>
        </w:rPr>
      </w:pPr>
      <w:r w:rsidRPr="008D7E82">
        <w:t>51.</w:t>
      </w:r>
      <w:r w:rsidRPr="008D7E82">
        <w:tab/>
        <w:t>The Icelandic Integration Development Fund has emphasised projects and research to combat ethnic discrimination and racism to strengthen NGOs working with immigrants. Projects have been carried out by non-state actors, such as the National Football Association, the Youth Forum and the Red Cross, with the aim to eliminate prejudice.</w:t>
      </w:r>
    </w:p>
    <w:p w14:paraId="23B771D4" w14:textId="77777777" w:rsidR="009511E4" w:rsidRPr="007110FA" w:rsidRDefault="009511E4" w:rsidP="009511E4">
      <w:pPr>
        <w:pStyle w:val="H23G"/>
      </w:pPr>
      <w:r w:rsidRPr="00751015">
        <w:rPr>
          <w:rFonts w:eastAsiaTheme="minorHAnsi"/>
        </w:rPr>
        <w:tab/>
      </w:r>
      <w:r>
        <w:rPr>
          <w:rFonts w:eastAsiaTheme="minorHAnsi"/>
        </w:rPr>
        <w:t>7.</w:t>
      </w:r>
      <w:r w:rsidRPr="007110FA">
        <w:rPr>
          <w:rFonts w:eastAsiaTheme="minorHAnsi"/>
        </w:rPr>
        <w:tab/>
      </w:r>
      <w:r w:rsidRPr="007110FA">
        <w:t>Recognition of non-governmental organisations</w:t>
      </w:r>
    </w:p>
    <w:p w14:paraId="4F968BEF" w14:textId="77777777" w:rsidR="009511E4" w:rsidRPr="007110FA" w:rsidRDefault="009511E4" w:rsidP="009511E4">
      <w:pPr>
        <w:pStyle w:val="SingleTxtG"/>
      </w:pPr>
      <w:r w:rsidRPr="007110FA">
        <w:t>52.</w:t>
      </w:r>
      <w:r w:rsidRPr="007110FA">
        <w:tab/>
        <w:t>Non-Profit Organisations can register with the Icelandic Business Register. However, registration is entirely optional. In 2017, there were 14.494 organisations registered with the Icelandic Business Register.</w:t>
      </w:r>
    </w:p>
    <w:p w14:paraId="5D833952" w14:textId="77777777" w:rsidR="009511E4" w:rsidRPr="007110FA" w:rsidRDefault="009511E4" w:rsidP="009511E4">
      <w:pPr>
        <w:pStyle w:val="H23G"/>
      </w:pPr>
      <w:r w:rsidRPr="00751015">
        <w:rPr>
          <w:rFonts w:eastAsiaTheme="minorHAnsi"/>
        </w:rPr>
        <w:tab/>
      </w:r>
      <w:r>
        <w:rPr>
          <w:rFonts w:eastAsiaTheme="minorHAnsi"/>
        </w:rPr>
        <w:t>8.</w:t>
      </w:r>
      <w:r w:rsidRPr="007110FA">
        <w:rPr>
          <w:rFonts w:eastAsiaTheme="minorHAnsi"/>
        </w:rPr>
        <w:tab/>
      </w:r>
      <w:r w:rsidRPr="007110FA">
        <w:t>Crime and justice</w:t>
      </w:r>
    </w:p>
    <w:p w14:paraId="0E3AF567" w14:textId="08D1D021" w:rsidR="009511E4" w:rsidRPr="007110FA" w:rsidRDefault="009511E4" w:rsidP="009511E4">
      <w:pPr>
        <w:pStyle w:val="SingleTxtG"/>
      </w:pPr>
      <w:r w:rsidRPr="007110FA">
        <w:t>53.</w:t>
      </w:r>
      <w:r w:rsidRPr="007110FA">
        <w:tab/>
        <w:t>In 2019, the total number of offenses was 93.764. Of those, 75.071 were traffic violations. The number of offenses was similar over the past few years with the average number of offenses from 2016 to 2018 almost 90.000.</w:t>
      </w:r>
    </w:p>
    <w:p w14:paraId="06E53881" w14:textId="742A450C" w:rsidR="009511E4" w:rsidRPr="007110FA" w:rsidRDefault="009511E4" w:rsidP="009511E4">
      <w:pPr>
        <w:pStyle w:val="SingleTxtG"/>
      </w:pPr>
      <w:r w:rsidRPr="007110FA">
        <w:t>54.</w:t>
      </w:r>
      <w:r w:rsidRPr="007110FA">
        <w:tab/>
        <w:t>In 2019, there were 664 police personnel in Iceland. In 2020, there were 42 judges in the District Courts, 15 in the Court of Appeal and seven in the Supreme Court.</w:t>
      </w:r>
    </w:p>
    <w:p w14:paraId="22B5564D" w14:textId="77777777" w:rsidR="009511E4" w:rsidRPr="007110FA" w:rsidRDefault="009511E4" w:rsidP="009511E4">
      <w:pPr>
        <w:pStyle w:val="SingleTxtG"/>
      </w:pPr>
      <w:r w:rsidRPr="007110FA">
        <w:t>55.</w:t>
      </w:r>
      <w:r w:rsidRPr="007110FA">
        <w:tab/>
        <w:t>The death penalty is outlawed by Article 69 of the Icelandic Constitution that sets forth that the death penalty may never be stipulated by law.</w:t>
      </w:r>
    </w:p>
    <w:p w14:paraId="21BC8C9C" w14:textId="12864E0C" w:rsidR="009511E4" w:rsidRPr="00590815" w:rsidRDefault="009511E4" w:rsidP="00A02199">
      <w:pPr>
        <w:pStyle w:val="H4G"/>
      </w:pPr>
      <w:r w:rsidRPr="00751015">
        <w:tab/>
      </w:r>
      <w:r w:rsidRPr="00751015">
        <w:tab/>
      </w:r>
      <w:r w:rsidRPr="00590815">
        <w:t>The table below shows the number of sexual offenses and assault/</w:t>
      </w:r>
      <w:r w:rsidRPr="00B10C96">
        <w:t>violence</w:t>
      </w:r>
      <w:r w:rsidRPr="00590815">
        <w:t xml:space="preserve"> against a person registered by the police in the period 2014</w:t>
      </w:r>
      <w:r w:rsidR="00C91AE1">
        <w:t>–</w:t>
      </w:r>
      <w:r w:rsidRPr="00590815">
        <w:t>2018</w:t>
      </w:r>
      <w:r w:rsidR="00A02199">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511E4" w:rsidRPr="00B10C96" w14:paraId="5EA10428" w14:textId="77777777" w:rsidTr="00B10C96">
        <w:trPr>
          <w:tblHeader/>
        </w:trPr>
        <w:tc>
          <w:tcPr>
            <w:tcW w:w="3115" w:type="dxa"/>
            <w:tcBorders>
              <w:top w:val="single" w:sz="4" w:space="0" w:color="auto"/>
              <w:bottom w:val="single" w:sz="12" w:space="0" w:color="auto"/>
            </w:tcBorders>
            <w:shd w:val="clear" w:color="auto" w:fill="auto"/>
            <w:vAlign w:val="bottom"/>
          </w:tcPr>
          <w:p w14:paraId="596AFED5" w14:textId="77777777" w:rsidR="009511E4" w:rsidRPr="00B10C96" w:rsidRDefault="009511E4" w:rsidP="00B10C96">
            <w:pPr>
              <w:suppressAutoHyphens w:val="0"/>
              <w:spacing w:before="80" w:after="80" w:line="200" w:lineRule="exact"/>
              <w:ind w:right="113"/>
              <w:rPr>
                <w:i/>
                <w:sz w:val="16"/>
              </w:rPr>
            </w:pPr>
            <w:r w:rsidRPr="00B10C96">
              <w:rPr>
                <w:i/>
                <w:sz w:val="16"/>
              </w:rPr>
              <w:t>Year</w:t>
            </w:r>
          </w:p>
        </w:tc>
        <w:tc>
          <w:tcPr>
            <w:tcW w:w="3115" w:type="dxa"/>
            <w:tcBorders>
              <w:top w:val="single" w:sz="4" w:space="0" w:color="auto"/>
              <w:bottom w:val="single" w:sz="12" w:space="0" w:color="auto"/>
            </w:tcBorders>
            <w:shd w:val="clear" w:color="auto" w:fill="auto"/>
            <w:vAlign w:val="bottom"/>
          </w:tcPr>
          <w:p w14:paraId="78BF1A20" w14:textId="77777777" w:rsidR="009511E4" w:rsidRPr="00B10C96" w:rsidRDefault="009511E4" w:rsidP="00B10C96">
            <w:pPr>
              <w:suppressAutoHyphens w:val="0"/>
              <w:spacing w:before="80" w:after="80" w:line="200" w:lineRule="exact"/>
              <w:ind w:right="113"/>
              <w:jc w:val="right"/>
              <w:rPr>
                <w:i/>
                <w:sz w:val="16"/>
              </w:rPr>
            </w:pPr>
            <w:r w:rsidRPr="00B10C96">
              <w:rPr>
                <w:i/>
                <w:sz w:val="16"/>
              </w:rPr>
              <w:t>Sexual offenses</w:t>
            </w:r>
          </w:p>
        </w:tc>
        <w:tc>
          <w:tcPr>
            <w:tcW w:w="3116" w:type="dxa"/>
            <w:tcBorders>
              <w:top w:val="single" w:sz="4" w:space="0" w:color="auto"/>
              <w:bottom w:val="single" w:sz="12" w:space="0" w:color="auto"/>
            </w:tcBorders>
            <w:shd w:val="clear" w:color="auto" w:fill="auto"/>
            <w:vAlign w:val="bottom"/>
          </w:tcPr>
          <w:p w14:paraId="565A3B47" w14:textId="77777777" w:rsidR="009511E4" w:rsidRPr="00B10C96" w:rsidRDefault="009511E4" w:rsidP="00B10C96">
            <w:pPr>
              <w:suppressAutoHyphens w:val="0"/>
              <w:spacing w:before="80" w:after="80" w:line="200" w:lineRule="exact"/>
              <w:ind w:right="113"/>
              <w:jc w:val="right"/>
              <w:rPr>
                <w:i/>
                <w:sz w:val="16"/>
              </w:rPr>
            </w:pPr>
            <w:r w:rsidRPr="00B10C96">
              <w:rPr>
                <w:i/>
                <w:sz w:val="16"/>
              </w:rPr>
              <w:t>Assault/Violence against the person</w:t>
            </w:r>
          </w:p>
        </w:tc>
      </w:tr>
      <w:tr w:rsidR="009511E4" w:rsidRPr="00B10C96" w14:paraId="5772D6D2" w14:textId="77777777" w:rsidTr="00B10C96">
        <w:tc>
          <w:tcPr>
            <w:tcW w:w="3115" w:type="dxa"/>
            <w:tcBorders>
              <w:top w:val="single" w:sz="12" w:space="0" w:color="auto"/>
            </w:tcBorders>
            <w:shd w:val="clear" w:color="auto" w:fill="auto"/>
          </w:tcPr>
          <w:p w14:paraId="62296BEA" w14:textId="77777777" w:rsidR="009511E4" w:rsidRPr="00B10C96" w:rsidRDefault="009511E4" w:rsidP="00B10C96">
            <w:pPr>
              <w:suppressAutoHyphens w:val="0"/>
              <w:spacing w:before="40" w:after="40" w:line="220" w:lineRule="exact"/>
              <w:ind w:right="113"/>
              <w:rPr>
                <w:sz w:val="18"/>
              </w:rPr>
            </w:pPr>
            <w:r w:rsidRPr="00B10C96">
              <w:rPr>
                <w:sz w:val="18"/>
              </w:rPr>
              <w:t>2014</w:t>
            </w:r>
          </w:p>
        </w:tc>
        <w:tc>
          <w:tcPr>
            <w:tcW w:w="3115" w:type="dxa"/>
            <w:tcBorders>
              <w:top w:val="single" w:sz="12" w:space="0" w:color="auto"/>
            </w:tcBorders>
            <w:shd w:val="clear" w:color="auto" w:fill="auto"/>
            <w:vAlign w:val="bottom"/>
          </w:tcPr>
          <w:p w14:paraId="6A1DD3BC" w14:textId="77777777" w:rsidR="009511E4" w:rsidRPr="00B10C96" w:rsidRDefault="009511E4" w:rsidP="00B10C96">
            <w:pPr>
              <w:suppressAutoHyphens w:val="0"/>
              <w:spacing w:before="40" w:after="40" w:line="220" w:lineRule="exact"/>
              <w:ind w:right="113"/>
              <w:jc w:val="right"/>
              <w:rPr>
                <w:sz w:val="18"/>
              </w:rPr>
            </w:pPr>
            <w:r w:rsidRPr="00B10C96">
              <w:rPr>
                <w:sz w:val="18"/>
              </w:rPr>
              <w:t>419</w:t>
            </w:r>
          </w:p>
        </w:tc>
        <w:tc>
          <w:tcPr>
            <w:tcW w:w="3116" w:type="dxa"/>
            <w:tcBorders>
              <w:top w:val="single" w:sz="12" w:space="0" w:color="auto"/>
            </w:tcBorders>
            <w:shd w:val="clear" w:color="auto" w:fill="auto"/>
            <w:vAlign w:val="bottom"/>
          </w:tcPr>
          <w:p w14:paraId="1550CA70" w14:textId="04706BB8" w:rsidR="009511E4" w:rsidRPr="00B10C96" w:rsidRDefault="009511E4" w:rsidP="00B10C96">
            <w:pPr>
              <w:suppressAutoHyphens w:val="0"/>
              <w:spacing w:before="40" w:after="40" w:line="220" w:lineRule="exact"/>
              <w:ind w:right="113"/>
              <w:jc w:val="right"/>
              <w:rPr>
                <w:sz w:val="18"/>
              </w:rPr>
            </w:pPr>
            <w:r w:rsidRPr="00B10C96">
              <w:rPr>
                <w:sz w:val="18"/>
              </w:rPr>
              <w:t>1</w:t>
            </w:r>
            <w:r w:rsidR="00B10C96">
              <w:rPr>
                <w:sz w:val="18"/>
              </w:rPr>
              <w:t xml:space="preserve"> </w:t>
            </w:r>
            <w:r w:rsidRPr="00B10C96">
              <w:rPr>
                <w:sz w:val="18"/>
              </w:rPr>
              <w:t>237</w:t>
            </w:r>
          </w:p>
        </w:tc>
      </w:tr>
      <w:tr w:rsidR="009511E4" w:rsidRPr="00B10C96" w14:paraId="7D2F02B1" w14:textId="77777777" w:rsidTr="00B10C96">
        <w:tc>
          <w:tcPr>
            <w:tcW w:w="3115" w:type="dxa"/>
            <w:shd w:val="clear" w:color="auto" w:fill="auto"/>
          </w:tcPr>
          <w:p w14:paraId="6BA80F9A" w14:textId="77777777" w:rsidR="009511E4" w:rsidRPr="00B10C96" w:rsidRDefault="009511E4" w:rsidP="00B10C96">
            <w:pPr>
              <w:suppressAutoHyphens w:val="0"/>
              <w:spacing w:before="40" w:after="40" w:line="220" w:lineRule="exact"/>
              <w:ind w:right="113"/>
              <w:rPr>
                <w:sz w:val="18"/>
              </w:rPr>
            </w:pPr>
            <w:r w:rsidRPr="00B10C96">
              <w:rPr>
                <w:sz w:val="18"/>
              </w:rPr>
              <w:t>2015</w:t>
            </w:r>
          </w:p>
        </w:tc>
        <w:tc>
          <w:tcPr>
            <w:tcW w:w="3115" w:type="dxa"/>
            <w:shd w:val="clear" w:color="auto" w:fill="auto"/>
            <w:vAlign w:val="bottom"/>
          </w:tcPr>
          <w:p w14:paraId="296B7491" w14:textId="77777777" w:rsidR="009511E4" w:rsidRPr="00B10C96" w:rsidRDefault="009511E4" w:rsidP="00B10C96">
            <w:pPr>
              <w:suppressAutoHyphens w:val="0"/>
              <w:spacing w:before="40" w:after="40" w:line="220" w:lineRule="exact"/>
              <w:ind w:right="113"/>
              <w:jc w:val="right"/>
              <w:rPr>
                <w:sz w:val="18"/>
              </w:rPr>
            </w:pPr>
            <w:r w:rsidRPr="00B10C96">
              <w:rPr>
                <w:sz w:val="18"/>
              </w:rPr>
              <w:t>442</w:t>
            </w:r>
          </w:p>
        </w:tc>
        <w:tc>
          <w:tcPr>
            <w:tcW w:w="3116" w:type="dxa"/>
            <w:shd w:val="clear" w:color="auto" w:fill="auto"/>
            <w:vAlign w:val="bottom"/>
          </w:tcPr>
          <w:p w14:paraId="1A63AEA0" w14:textId="43E8A662" w:rsidR="009511E4" w:rsidRPr="00B10C96" w:rsidRDefault="009511E4" w:rsidP="00B10C96">
            <w:pPr>
              <w:suppressAutoHyphens w:val="0"/>
              <w:spacing w:before="40" w:after="40" w:line="220" w:lineRule="exact"/>
              <w:ind w:right="113"/>
              <w:jc w:val="right"/>
              <w:rPr>
                <w:sz w:val="18"/>
              </w:rPr>
            </w:pPr>
            <w:r w:rsidRPr="00B10C96">
              <w:rPr>
                <w:sz w:val="18"/>
              </w:rPr>
              <w:t>1</w:t>
            </w:r>
            <w:r w:rsidR="00B10C96">
              <w:rPr>
                <w:sz w:val="18"/>
              </w:rPr>
              <w:t xml:space="preserve"> </w:t>
            </w:r>
            <w:r w:rsidRPr="00B10C96">
              <w:rPr>
                <w:sz w:val="18"/>
              </w:rPr>
              <w:t>587</w:t>
            </w:r>
          </w:p>
        </w:tc>
      </w:tr>
      <w:tr w:rsidR="009511E4" w:rsidRPr="00B10C96" w14:paraId="0E72A174" w14:textId="77777777" w:rsidTr="00B10C96">
        <w:tc>
          <w:tcPr>
            <w:tcW w:w="3115" w:type="dxa"/>
            <w:shd w:val="clear" w:color="auto" w:fill="auto"/>
          </w:tcPr>
          <w:p w14:paraId="0F8746F3" w14:textId="77777777" w:rsidR="009511E4" w:rsidRPr="00B10C96" w:rsidRDefault="009511E4" w:rsidP="00B10C96">
            <w:pPr>
              <w:suppressAutoHyphens w:val="0"/>
              <w:spacing w:before="40" w:after="40" w:line="220" w:lineRule="exact"/>
              <w:ind w:right="113"/>
              <w:rPr>
                <w:sz w:val="18"/>
              </w:rPr>
            </w:pPr>
            <w:r w:rsidRPr="00B10C96">
              <w:rPr>
                <w:sz w:val="18"/>
              </w:rPr>
              <w:t>2016</w:t>
            </w:r>
          </w:p>
        </w:tc>
        <w:tc>
          <w:tcPr>
            <w:tcW w:w="3115" w:type="dxa"/>
            <w:shd w:val="clear" w:color="auto" w:fill="auto"/>
            <w:vAlign w:val="bottom"/>
          </w:tcPr>
          <w:p w14:paraId="53B99B7D" w14:textId="77777777" w:rsidR="009511E4" w:rsidRPr="00B10C96" w:rsidRDefault="009511E4" w:rsidP="00B10C96">
            <w:pPr>
              <w:suppressAutoHyphens w:val="0"/>
              <w:spacing w:before="40" w:after="40" w:line="220" w:lineRule="exact"/>
              <w:ind w:right="113"/>
              <w:jc w:val="right"/>
              <w:rPr>
                <w:sz w:val="18"/>
              </w:rPr>
            </w:pPr>
            <w:r w:rsidRPr="00B10C96">
              <w:rPr>
                <w:sz w:val="18"/>
              </w:rPr>
              <w:t>498</w:t>
            </w:r>
          </w:p>
        </w:tc>
        <w:tc>
          <w:tcPr>
            <w:tcW w:w="3116" w:type="dxa"/>
            <w:shd w:val="clear" w:color="auto" w:fill="auto"/>
            <w:vAlign w:val="bottom"/>
          </w:tcPr>
          <w:p w14:paraId="128EE1A1" w14:textId="7853BFBB" w:rsidR="009511E4" w:rsidRPr="00B10C96" w:rsidRDefault="009511E4" w:rsidP="00B10C96">
            <w:pPr>
              <w:suppressAutoHyphens w:val="0"/>
              <w:spacing w:before="40" w:after="40" w:line="220" w:lineRule="exact"/>
              <w:ind w:right="113"/>
              <w:jc w:val="right"/>
              <w:rPr>
                <w:sz w:val="18"/>
              </w:rPr>
            </w:pPr>
            <w:r w:rsidRPr="00B10C96">
              <w:rPr>
                <w:sz w:val="18"/>
              </w:rPr>
              <w:t>1</w:t>
            </w:r>
            <w:r w:rsidR="00B10C96">
              <w:rPr>
                <w:sz w:val="18"/>
              </w:rPr>
              <w:t xml:space="preserve"> </w:t>
            </w:r>
            <w:r w:rsidRPr="00B10C96">
              <w:rPr>
                <w:sz w:val="18"/>
              </w:rPr>
              <w:t>605</w:t>
            </w:r>
          </w:p>
        </w:tc>
      </w:tr>
      <w:tr w:rsidR="009511E4" w:rsidRPr="00B10C96" w14:paraId="78C91E87" w14:textId="77777777" w:rsidTr="00B10C96">
        <w:tc>
          <w:tcPr>
            <w:tcW w:w="3115" w:type="dxa"/>
            <w:shd w:val="clear" w:color="auto" w:fill="auto"/>
          </w:tcPr>
          <w:p w14:paraId="5EA888F3" w14:textId="77777777" w:rsidR="009511E4" w:rsidRPr="00B10C96" w:rsidRDefault="009511E4" w:rsidP="00B10C96">
            <w:pPr>
              <w:suppressAutoHyphens w:val="0"/>
              <w:spacing w:before="40" w:after="40" w:line="220" w:lineRule="exact"/>
              <w:ind w:right="113"/>
              <w:rPr>
                <w:sz w:val="18"/>
              </w:rPr>
            </w:pPr>
            <w:r w:rsidRPr="00B10C96">
              <w:rPr>
                <w:sz w:val="18"/>
              </w:rPr>
              <w:t>2017</w:t>
            </w:r>
          </w:p>
        </w:tc>
        <w:tc>
          <w:tcPr>
            <w:tcW w:w="3115" w:type="dxa"/>
            <w:shd w:val="clear" w:color="auto" w:fill="auto"/>
            <w:vAlign w:val="bottom"/>
          </w:tcPr>
          <w:p w14:paraId="029AB9C2" w14:textId="77777777" w:rsidR="009511E4" w:rsidRPr="00B10C96" w:rsidRDefault="009511E4" w:rsidP="00B10C96">
            <w:pPr>
              <w:suppressAutoHyphens w:val="0"/>
              <w:spacing w:before="40" w:after="40" w:line="220" w:lineRule="exact"/>
              <w:ind w:right="113"/>
              <w:jc w:val="right"/>
              <w:rPr>
                <w:sz w:val="18"/>
              </w:rPr>
            </w:pPr>
            <w:r w:rsidRPr="00B10C96">
              <w:rPr>
                <w:sz w:val="18"/>
              </w:rPr>
              <w:t>476</w:t>
            </w:r>
          </w:p>
        </w:tc>
        <w:tc>
          <w:tcPr>
            <w:tcW w:w="3116" w:type="dxa"/>
            <w:shd w:val="clear" w:color="auto" w:fill="auto"/>
            <w:vAlign w:val="bottom"/>
          </w:tcPr>
          <w:p w14:paraId="04D4F509" w14:textId="5AB602AC" w:rsidR="009511E4" w:rsidRPr="00B10C96" w:rsidRDefault="009511E4" w:rsidP="00B10C96">
            <w:pPr>
              <w:suppressAutoHyphens w:val="0"/>
              <w:spacing w:before="40" w:after="40" w:line="220" w:lineRule="exact"/>
              <w:ind w:right="113"/>
              <w:jc w:val="right"/>
              <w:rPr>
                <w:sz w:val="18"/>
              </w:rPr>
            </w:pPr>
            <w:r w:rsidRPr="00B10C96">
              <w:rPr>
                <w:sz w:val="18"/>
              </w:rPr>
              <w:t>1</w:t>
            </w:r>
            <w:r w:rsidR="00B10C96">
              <w:rPr>
                <w:sz w:val="18"/>
              </w:rPr>
              <w:t xml:space="preserve"> </w:t>
            </w:r>
            <w:r w:rsidRPr="00B10C96">
              <w:rPr>
                <w:sz w:val="18"/>
              </w:rPr>
              <w:t>671</w:t>
            </w:r>
          </w:p>
        </w:tc>
      </w:tr>
      <w:tr w:rsidR="009511E4" w:rsidRPr="00B10C96" w14:paraId="562379B1" w14:textId="77777777" w:rsidTr="00B10C96">
        <w:tc>
          <w:tcPr>
            <w:tcW w:w="3115" w:type="dxa"/>
            <w:shd w:val="clear" w:color="auto" w:fill="auto"/>
          </w:tcPr>
          <w:p w14:paraId="56A52415" w14:textId="77777777" w:rsidR="009511E4" w:rsidRPr="00B10C96" w:rsidRDefault="009511E4" w:rsidP="00B10C96">
            <w:pPr>
              <w:suppressAutoHyphens w:val="0"/>
              <w:spacing w:before="40" w:after="40" w:line="220" w:lineRule="exact"/>
              <w:ind w:right="113"/>
              <w:rPr>
                <w:sz w:val="18"/>
              </w:rPr>
            </w:pPr>
            <w:r w:rsidRPr="00B10C96">
              <w:rPr>
                <w:sz w:val="18"/>
              </w:rPr>
              <w:t>2018</w:t>
            </w:r>
          </w:p>
        </w:tc>
        <w:tc>
          <w:tcPr>
            <w:tcW w:w="3115" w:type="dxa"/>
            <w:shd w:val="clear" w:color="auto" w:fill="auto"/>
            <w:vAlign w:val="bottom"/>
          </w:tcPr>
          <w:p w14:paraId="18661EB6" w14:textId="77777777" w:rsidR="009511E4" w:rsidRPr="00B10C96" w:rsidRDefault="009511E4" w:rsidP="00B10C96">
            <w:pPr>
              <w:suppressAutoHyphens w:val="0"/>
              <w:spacing w:before="40" w:after="40" w:line="220" w:lineRule="exact"/>
              <w:ind w:right="113"/>
              <w:jc w:val="right"/>
              <w:rPr>
                <w:sz w:val="18"/>
              </w:rPr>
            </w:pPr>
            <w:r w:rsidRPr="00B10C96">
              <w:rPr>
                <w:sz w:val="18"/>
              </w:rPr>
              <w:t>551</w:t>
            </w:r>
          </w:p>
        </w:tc>
        <w:tc>
          <w:tcPr>
            <w:tcW w:w="3116" w:type="dxa"/>
            <w:shd w:val="clear" w:color="auto" w:fill="auto"/>
            <w:vAlign w:val="bottom"/>
          </w:tcPr>
          <w:p w14:paraId="20B4E0DE" w14:textId="495A1E4D" w:rsidR="009511E4" w:rsidRPr="00B10C96" w:rsidRDefault="009511E4" w:rsidP="00B10C96">
            <w:pPr>
              <w:suppressAutoHyphens w:val="0"/>
              <w:spacing w:before="40" w:after="40" w:line="220" w:lineRule="exact"/>
              <w:ind w:right="113"/>
              <w:jc w:val="right"/>
              <w:rPr>
                <w:sz w:val="18"/>
              </w:rPr>
            </w:pPr>
            <w:r w:rsidRPr="00B10C96">
              <w:rPr>
                <w:sz w:val="18"/>
              </w:rPr>
              <w:t>1</w:t>
            </w:r>
            <w:r w:rsidR="00B10C96">
              <w:rPr>
                <w:sz w:val="18"/>
              </w:rPr>
              <w:t xml:space="preserve"> </w:t>
            </w:r>
            <w:r w:rsidRPr="00B10C96">
              <w:rPr>
                <w:sz w:val="18"/>
              </w:rPr>
              <w:t>757</w:t>
            </w:r>
          </w:p>
        </w:tc>
      </w:tr>
    </w:tbl>
    <w:p w14:paraId="2A005B5C" w14:textId="44D31A7D" w:rsidR="009511E4" w:rsidRPr="00A90944" w:rsidRDefault="00704D86" w:rsidP="009511E4">
      <w:pPr>
        <w:pStyle w:val="HChG"/>
        <w:ind w:hanging="774"/>
      </w:pPr>
      <w:r>
        <w:rPr>
          <w:rFonts w:eastAsiaTheme="minorHAnsi"/>
        </w:rPr>
        <w:tab/>
      </w:r>
      <w:r w:rsidR="009511E4" w:rsidRPr="00A90944">
        <w:rPr>
          <w:rFonts w:eastAsiaTheme="minorHAnsi"/>
        </w:rPr>
        <w:t>II.</w:t>
      </w:r>
      <w:r w:rsidR="009511E4">
        <w:rPr>
          <w:rFonts w:eastAsiaTheme="minorHAnsi"/>
        </w:rPr>
        <w:tab/>
      </w:r>
      <w:r w:rsidR="009511E4" w:rsidRPr="00A90944">
        <w:t>General framework for the protection and promotion of human rights</w:t>
      </w:r>
    </w:p>
    <w:p w14:paraId="6ABDAD03" w14:textId="77777777" w:rsidR="009511E4" w:rsidRPr="007110FA" w:rsidRDefault="009511E4" w:rsidP="009511E4">
      <w:pPr>
        <w:pStyle w:val="H1G"/>
      </w:pPr>
      <w:r w:rsidRPr="007110FA">
        <w:rPr>
          <w:rFonts w:eastAsiaTheme="minorHAnsi"/>
        </w:rPr>
        <w:tab/>
        <w:t>A.</w:t>
      </w:r>
      <w:r w:rsidRPr="007110FA">
        <w:rPr>
          <w:rFonts w:eastAsiaTheme="minorHAnsi"/>
        </w:rPr>
        <w:tab/>
      </w:r>
      <w:r w:rsidRPr="007110FA">
        <w:t>Acceptance of international human rights norms</w:t>
      </w:r>
    </w:p>
    <w:p w14:paraId="09A34F11" w14:textId="77777777" w:rsidR="009511E4" w:rsidRPr="00590815" w:rsidRDefault="009511E4" w:rsidP="009511E4">
      <w:pPr>
        <w:pStyle w:val="H23G"/>
      </w:pPr>
      <w:r w:rsidRPr="00751015">
        <w:rPr>
          <w:rFonts w:eastAsiaTheme="minorHAnsi"/>
        </w:rPr>
        <w:tab/>
      </w:r>
      <w:r w:rsidRPr="00590815">
        <w:rPr>
          <w:rFonts w:eastAsiaTheme="minorHAnsi"/>
        </w:rPr>
        <w:t>1.</w:t>
      </w:r>
      <w:r w:rsidRPr="00590815">
        <w:rPr>
          <w:rFonts w:eastAsiaTheme="minorHAnsi"/>
        </w:rPr>
        <w:tab/>
      </w:r>
      <w:r w:rsidRPr="00590815">
        <w:t>Main international human rights conventions and protocols</w:t>
      </w:r>
    </w:p>
    <w:p w14:paraId="591D0622" w14:textId="21493DE6" w:rsidR="009511E4" w:rsidRPr="008D7E82" w:rsidRDefault="009511E4" w:rsidP="009511E4">
      <w:pPr>
        <w:pStyle w:val="SingleTxtG"/>
        <w:rPr>
          <w:b/>
        </w:rPr>
      </w:pPr>
      <w:r w:rsidRPr="008D7E82">
        <w:t>56.</w:t>
      </w:r>
      <w:r w:rsidRPr="008D7E82">
        <w:tab/>
        <w:t>Iceland has acceded to the following UN human rights conventions:</w:t>
      </w:r>
    </w:p>
    <w:p w14:paraId="498120B7" w14:textId="4BFE04B2" w:rsidR="009511E4" w:rsidRPr="008D7E82" w:rsidRDefault="009511E4" w:rsidP="009511E4">
      <w:pPr>
        <w:pStyle w:val="Bullet1G"/>
        <w:numPr>
          <w:ilvl w:val="0"/>
          <w:numId w:val="0"/>
        </w:numPr>
        <w:tabs>
          <w:tab w:val="left" w:pos="1701"/>
        </w:tabs>
        <w:ind w:left="1701" w:hanging="170"/>
        <w:rPr>
          <w:b/>
        </w:rPr>
      </w:pPr>
      <w:r w:rsidRPr="008D7E82">
        <w:lastRenderedPageBreak/>
        <w:t>•</w:t>
      </w:r>
      <w:r w:rsidRPr="008D7E82">
        <w:tab/>
        <w:t>The International Covenant on Civil and Political Rights (ICCPR)</w:t>
      </w:r>
      <w:r>
        <w:t>;</w:t>
      </w:r>
    </w:p>
    <w:p w14:paraId="79D0E890"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International Covenant on Economic, Social and Cultural Rights (ICESCR)</w:t>
      </w:r>
      <w:r>
        <w:t>;</w:t>
      </w:r>
    </w:p>
    <w:p w14:paraId="5E76E594"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 xml:space="preserve">The Convention on the Elimination of All Forms </w:t>
      </w:r>
      <w:r>
        <w:t>of Racial Discrimination (CERD);</w:t>
      </w:r>
    </w:p>
    <w:p w14:paraId="125255FB"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Convention against Torture and Other Cruel, Inhuman or Degrading Treatment or Punishment (CAT)</w:t>
      </w:r>
      <w:r>
        <w:t>;</w:t>
      </w:r>
    </w:p>
    <w:p w14:paraId="7BB93148"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Convention to Eliminate All Forms of Discrimination against Women (CEDAW)</w:t>
      </w:r>
      <w:r>
        <w:t>;</w:t>
      </w:r>
    </w:p>
    <w:p w14:paraId="0AA492B7"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Convention on the Rights of the Child (CRC)</w:t>
      </w:r>
      <w:r>
        <w:t>;</w:t>
      </w:r>
    </w:p>
    <w:p w14:paraId="669D3E2F"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Convention on the Rights of Persons with Disabilities (CRPD)</w:t>
      </w:r>
      <w:r>
        <w:t>.</w:t>
      </w:r>
    </w:p>
    <w:p w14:paraId="39678AC2" w14:textId="0B0F31DF" w:rsidR="009511E4" w:rsidRPr="007110FA" w:rsidRDefault="00A02199" w:rsidP="00A02199">
      <w:pPr>
        <w:pStyle w:val="H4G"/>
      </w:pPr>
      <w:r>
        <w:tab/>
      </w:r>
      <w:r>
        <w:tab/>
      </w:r>
      <w:r w:rsidR="009511E4" w:rsidRPr="007110FA">
        <w:t>The status of ratifications is set out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C0" w:firstRow="0" w:lastRow="1" w:firstColumn="1" w:lastColumn="1" w:noHBand="0" w:noVBand="0"/>
        <w:tblDescription w:val="Add Inventory number, Item Description, Purchase Price, Quantity, and Location to create an inventory list"/>
      </w:tblPr>
      <w:tblGrid>
        <w:gridCol w:w="1970"/>
        <w:gridCol w:w="1291"/>
        <w:gridCol w:w="2525"/>
        <w:gridCol w:w="2719"/>
      </w:tblGrid>
      <w:tr w:rsidR="009511E4" w:rsidRPr="00B10C96" w14:paraId="05703CED" w14:textId="77777777" w:rsidTr="003630EF">
        <w:trPr>
          <w:trHeight w:val="360"/>
          <w:tblHeader/>
        </w:trPr>
        <w:tc>
          <w:tcPr>
            <w:tcW w:w="1970" w:type="dxa"/>
            <w:tcBorders>
              <w:top w:val="single" w:sz="4" w:space="0" w:color="auto"/>
              <w:bottom w:val="single" w:sz="12" w:space="0" w:color="auto"/>
            </w:tcBorders>
            <w:shd w:val="clear" w:color="auto" w:fill="auto"/>
            <w:vAlign w:val="bottom"/>
          </w:tcPr>
          <w:p w14:paraId="54430DB7" w14:textId="77777777" w:rsidR="009511E4" w:rsidRPr="00B10C96" w:rsidRDefault="009511E4" w:rsidP="00B10C96">
            <w:pPr>
              <w:suppressAutoHyphens w:val="0"/>
              <w:spacing w:before="80" w:after="80" w:line="200" w:lineRule="exact"/>
              <w:ind w:right="113"/>
              <w:rPr>
                <w:i/>
                <w:sz w:val="16"/>
              </w:rPr>
            </w:pPr>
            <w:r w:rsidRPr="00B10C96">
              <w:rPr>
                <w:i/>
                <w:sz w:val="16"/>
              </w:rPr>
              <w:t>Convention/protocol</w:t>
            </w:r>
          </w:p>
        </w:tc>
        <w:tc>
          <w:tcPr>
            <w:tcW w:w="1291" w:type="dxa"/>
            <w:tcBorders>
              <w:top w:val="single" w:sz="4" w:space="0" w:color="auto"/>
              <w:bottom w:val="single" w:sz="12" w:space="0" w:color="auto"/>
            </w:tcBorders>
            <w:shd w:val="clear" w:color="auto" w:fill="auto"/>
            <w:vAlign w:val="bottom"/>
          </w:tcPr>
          <w:p w14:paraId="51484858" w14:textId="02560A99" w:rsidR="009511E4" w:rsidRPr="00B10C96" w:rsidRDefault="009511E4" w:rsidP="00EA2B02">
            <w:pPr>
              <w:suppressAutoHyphens w:val="0"/>
              <w:spacing w:before="80" w:after="80" w:line="200" w:lineRule="exact"/>
              <w:ind w:right="113"/>
              <w:rPr>
                <w:i/>
                <w:sz w:val="16"/>
              </w:rPr>
            </w:pPr>
            <w:r w:rsidRPr="00B10C96">
              <w:rPr>
                <w:i/>
                <w:sz w:val="16"/>
              </w:rPr>
              <w:t>Signature (S)</w:t>
            </w:r>
            <w:r w:rsidR="00EA2B02">
              <w:rPr>
                <w:i/>
                <w:sz w:val="16"/>
              </w:rPr>
              <w:br/>
            </w:r>
            <w:r w:rsidRPr="00B10C96">
              <w:rPr>
                <w:i/>
                <w:sz w:val="16"/>
              </w:rPr>
              <w:t>Ratifications (R)</w:t>
            </w:r>
          </w:p>
        </w:tc>
        <w:tc>
          <w:tcPr>
            <w:tcW w:w="2525" w:type="dxa"/>
            <w:tcBorders>
              <w:top w:val="single" w:sz="4" w:space="0" w:color="auto"/>
              <w:bottom w:val="single" w:sz="12" w:space="0" w:color="auto"/>
            </w:tcBorders>
            <w:shd w:val="clear" w:color="auto" w:fill="auto"/>
            <w:vAlign w:val="bottom"/>
          </w:tcPr>
          <w:p w14:paraId="3B6EDAE0" w14:textId="12188527" w:rsidR="009511E4" w:rsidRPr="00B10C96" w:rsidRDefault="009511E4" w:rsidP="00EA2B02">
            <w:pPr>
              <w:suppressAutoHyphens w:val="0"/>
              <w:spacing w:before="80" w:after="80" w:line="200" w:lineRule="exact"/>
              <w:ind w:right="113"/>
              <w:rPr>
                <w:i/>
                <w:sz w:val="16"/>
              </w:rPr>
            </w:pPr>
            <w:r w:rsidRPr="00B10C96">
              <w:rPr>
                <w:i/>
                <w:sz w:val="16"/>
              </w:rPr>
              <w:t>Reservations</w:t>
            </w:r>
            <w:r w:rsidR="00EA2B02">
              <w:rPr>
                <w:i/>
                <w:sz w:val="16"/>
              </w:rPr>
              <w:br/>
            </w:r>
            <w:r w:rsidRPr="00B10C96">
              <w:rPr>
                <w:i/>
                <w:sz w:val="16"/>
              </w:rPr>
              <w:t>Declarations</w:t>
            </w:r>
          </w:p>
        </w:tc>
        <w:tc>
          <w:tcPr>
            <w:tcW w:w="2719" w:type="dxa"/>
            <w:tcBorders>
              <w:top w:val="single" w:sz="4" w:space="0" w:color="auto"/>
              <w:bottom w:val="single" w:sz="12" w:space="0" w:color="auto"/>
            </w:tcBorders>
            <w:shd w:val="clear" w:color="auto" w:fill="auto"/>
            <w:vAlign w:val="bottom"/>
          </w:tcPr>
          <w:p w14:paraId="26CF9ABE" w14:textId="77777777" w:rsidR="009511E4" w:rsidRPr="00B10C96" w:rsidRDefault="009511E4" w:rsidP="00B10C96">
            <w:pPr>
              <w:suppressAutoHyphens w:val="0"/>
              <w:spacing w:before="80" w:after="80" w:line="200" w:lineRule="exact"/>
              <w:ind w:right="113"/>
              <w:rPr>
                <w:i/>
                <w:sz w:val="16"/>
              </w:rPr>
            </w:pPr>
            <w:r w:rsidRPr="00B10C96">
              <w:rPr>
                <w:i/>
                <w:sz w:val="16"/>
              </w:rPr>
              <w:t>Acceptance of optional procedure</w:t>
            </w:r>
          </w:p>
        </w:tc>
      </w:tr>
      <w:tr w:rsidR="003630EF" w:rsidRPr="00B10C96" w14:paraId="69CE4BD9" w14:textId="77777777" w:rsidTr="003630EF">
        <w:trPr>
          <w:trHeight w:hRule="exact" w:val="113"/>
          <w:tblHeader/>
        </w:trPr>
        <w:tc>
          <w:tcPr>
            <w:tcW w:w="1970" w:type="dxa"/>
            <w:tcBorders>
              <w:top w:val="single" w:sz="12" w:space="0" w:color="auto"/>
              <w:bottom w:val="nil"/>
            </w:tcBorders>
            <w:shd w:val="clear" w:color="auto" w:fill="auto"/>
          </w:tcPr>
          <w:p w14:paraId="2A1A7153" w14:textId="77777777" w:rsidR="003630EF" w:rsidRPr="00B10C96" w:rsidRDefault="003630EF" w:rsidP="00B10C96">
            <w:pPr>
              <w:suppressAutoHyphens w:val="0"/>
              <w:spacing w:before="40" w:after="120" w:line="220" w:lineRule="exact"/>
              <w:ind w:right="113"/>
            </w:pPr>
          </w:p>
        </w:tc>
        <w:tc>
          <w:tcPr>
            <w:tcW w:w="1291" w:type="dxa"/>
            <w:tcBorders>
              <w:top w:val="single" w:sz="12" w:space="0" w:color="auto"/>
              <w:bottom w:val="nil"/>
            </w:tcBorders>
            <w:shd w:val="clear" w:color="auto" w:fill="auto"/>
          </w:tcPr>
          <w:p w14:paraId="537A3E57" w14:textId="77777777" w:rsidR="003630EF" w:rsidRPr="00B10C96" w:rsidRDefault="003630EF" w:rsidP="00B10C96">
            <w:pPr>
              <w:suppressAutoHyphens w:val="0"/>
              <w:spacing w:before="40" w:after="120" w:line="220" w:lineRule="exact"/>
              <w:ind w:right="113"/>
            </w:pPr>
          </w:p>
        </w:tc>
        <w:tc>
          <w:tcPr>
            <w:tcW w:w="2525" w:type="dxa"/>
            <w:tcBorders>
              <w:top w:val="single" w:sz="12" w:space="0" w:color="auto"/>
              <w:bottom w:val="nil"/>
            </w:tcBorders>
            <w:shd w:val="clear" w:color="auto" w:fill="auto"/>
          </w:tcPr>
          <w:p w14:paraId="13B66A7F" w14:textId="77777777" w:rsidR="003630EF" w:rsidRPr="00B10C96" w:rsidRDefault="003630EF" w:rsidP="00B10C96">
            <w:pPr>
              <w:suppressAutoHyphens w:val="0"/>
              <w:spacing w:before="40" w:after="120" w:line="220" w:lineRule="exact"/>
              <w:ind w:right="113"/>
            </w:pPr>
          </w:p>
        </w:tc>
        <w:tc>
          <w:tcPr>
            <w:tcW w:w="2719" w:type="dxa"/>
            <w:tcBorders>
              <w:top w:val="single" w:sz="12" w:space="0" w:color="auto"/>
              <w:bottom w:val="nil"/>
            </w:tcBorders>
            <w:shd w:val="clear" w:color="auto" w:fill="auto"/>
          </w:tcPr>
          <w:p w14:paraId="58204A46" w14:textId="77777777" w:rsidR="003630EF" w:rsidRPr="00B10C96" w:rsidRDefault="003630EF" w:rsidP="00B10C96">
            <w:pPr>
              <w:suppressAutoHyphens w:val="0"/>
              <w:spacing w:before="40" w:after="120" w:line="220" w:lineRule="exact"/>
              <w:ind w:right="113"/>
            </w:pPr>
          </w:p>
        </w:tc>
      </w:tr>
      <w:tr w:rsidR="009511E4" w:rsidRPr="00B10C96" w14:paraId="49BC4D85" w14:textId="77777777" w:rsidTr="003630EF">
        <w:trPr>
          <w:trHeight w:val="360"/>
        </w:trPr>
        <w:tc>
          <w:tcPr>
            <w:tcW w:w="1970" w:type="dxa"/>
            <w:tcBorders>
              <w:top w:val="nil"/>
              <w:bottom w:val="nil"/>
            </w:tcBorders>
            <w:shd w:val="clear" w:color="auto" w:fill="auto"/>
          </w:tcPr>
          <w:p w14:paraId="3DDDF1AA" w14:textId="77777777" w:rsidR="009511E4" w:rsidRPr="00B10C96" w:rsidRDefault="009511E4" w:rsidP="00B10C96">
            <w:pPr>
              <w:suppressAutoHyphens w:val="0"/>
              <w:spacing w:before="40" w:after="120" w:line="220" w:lineRule="exact"/>
              <w:ind w:right="113"/>
            </w:pPr>
            <w:r w:rsidRPr="00B10C96">
              <w:t>International Covenant on Economic, Social and Cultural Rights, (ICESCR), 1966</w:t>
            </w:r>
          </w:p>
        </w:tc>
        <w:tc>
          <w:tcPr>
            <w:tcW w:w="1291" w:type="dxa"/>
            <w:tcBorders>
              <w:top w:val="nil"/>
              <w:bottom w:val="nil"/>
            </w:tcBorders>
            <w:shd w:val="clear" w:color="auto" w:fill="auto"/>
          </w:tcPr>
          <w:p w14:paraId="068CEEFD" w14:textId="77777777" w:rsidR="009511E4" w:rsidRPr="00B10C96" w:rsidRDefault="009511E4" w:rsidP="00B10C96">
            <w:pPr>
              <w:suppressAutoHyphens w:val="0"/>
              <w:spacing w:before="40" w:after="120" w:line="220" w:lineRule="exact"/>
              <w:ind w:right="113"/>
            </w:pPr>
            <w:r w:rsidRPr="00B10C96">
              <w:t>R 22/08/1979</w:t>
            </w:r>
          </w:p>
        </w:tc>
        <w:tc>
          <w:tcPr>
            <w:tcW w:w="2525" w:type="dxa"/>
            <w:tcBorders>
              <w:top w:val="nil"/>
              <w:bottom w:val="nil"/>
            </w:tcBorders>
            <w:shd w:val="clear" w:color="auto" w:fill="auto"/>
          </w:tcPr>
          <w:p w14:paraId="67B9066C" w14:textId="77777777" w:rsidR="009511E4" w:rsidRPr="00B10C96" w:rsidRDefault="009511E4" w:rsidP="00B10C96">
            <w:pPr>
              <w:suppressAutoHyphens w:val="0"/>
              <w:spacing w:before="40" w:after="120" w:line="220" w:lineRule="exact"/>
              <w:ind w:right="113"/>
            </w:pPr>
          </w:p>
        </w:tc>
        <w:tc>
          <w:tcPr>
            <w:tcW w:w="2719" w:type="dxa"/>
            <w:tcBorders>
              <w:top w:val="nil"/>
              <w:bottom w:val="nil"/>
            </w:tcBorders>
            <w:shd w:val="clear" w:color="auto" w:fill="auto"/>
          </w:tcPr>
          <w:p w14:paraId="40384503" w14:textId="77777777" w:rsidR="009511E4" w:rsidRPr="00B10C96" w:rsidRDefault="009511E4" w:rsidP="00B10C96">
            <w:pPr>
              <w:suppressAutoHyphens w:val="0"/>
              <w:spacing w:before="40" w:after="120" w:line="220" w:lineRule="exact"/>
              <w:ind w:right="113"/>
            </w:pPr>
          </w:p>
        </w:tc>
      </w:tr>
      <w:tr w:rsidR="009511E4" w:rsidRPr="00B10C96" w14:paraId="384B0B08" w14:textId="77777777" w:rsidTr="005C6DC7">
        <w:trPr>
          <w:trHeight w:val="360"/>
        </w:trPr>
        <w:tc>
          <w:tcPr>
            <w:tcW w:w="1970" w:type="dxa"/>
            <w:tcBorders>
              <w:top w:val="nil"/>
              <w:bottom w:val="nil"/>
            </w:tcBorders>
            <w:shd w:val="clear" w:color="auto" w:fill="auto"/>
          </w:tcPr>
          <w:p w14:paraId="57F6C174" w14:textId="77777777" w:rsidR="009511E4" w:rsidRPr="00B10C96" w:rsidRDefault="009511E4" w:rsidP="00B10C96">
            <w:pPr>
              <w:suppressAutoHyphens w:val="0"/>
              <w:spacing w:before="40" w:after="120" w:line="220" w:lineRule="exact"/>
              <w:ind w:right="113"/>
            </w:pPr>
            <w:r w:rsidRPr="00B10C96">
              <w:t>International Covenant on Civil and Political Rights, (ICCPR), 1966</w:t>
            </w:r>
          </w:p>
        </w:tc>
        <w:tc>
          <w:tcPr>
            <w:tcW w:w="1291" w:type="dxa"/>
            <w:tcBorders>
              <w:top w:val="nil"/>
              <w:bottom w:val="nil"/>
            </w:tcBorders>
            <w:shd w:val="clear" w:color="auto" w:fill="auto"/>
          </w:tcPr>
          <w:p w14:paraId="30686CB0" w14:textId="77777777" w:rsidR="009511E4" w:rsidRPr="00B10C96" w:rsidRDefault="009511E4" w:rsidP="00B10C96">
            <w:pPr>
              <w:suppressAutoHyphens w:val="0"/>
              <w:spacing w:before="40" w:after="120" w:line="220" w:lineRule="exact"/>
              <w:ind w:right="113"/>
            </w:pPr>
            <w:r w:rsidRPr="00B10C96">
              <w:t>R 22/08/1979</w:t>
            </w:r>
          </w:p>
        </w:tc>
        <w:tc>
          <w:tcPr>
            <w:tcW w:w="2525" w:type="dxa"/>
            <w:tcBorders>
              <w:top w:val="nil"/>
              <w:bottom w:val="nil"/>
            </w:tcBorders>
            <w:shd w:val="clear" w:color="auto" w:fill="auto"/>
          </w:tcPr>
          <w:p w14:paraId="311E64D8" w14:textId="77777777" w:rsidR="009511E4" w:rsidRPr="00B10C96" w:rsidRDefault="009511E4" w:rsidP="00B10C96">
            <w:pPr>
              <w:suppressAutoHyphens w:val="0"/>
              <w:spacing w:before="40" w:after="120" w:line="220" w:lineRule="exact"/>
              <w:ind w:right="113"/>
            </w:pPr>
            <w:r w:rsidRPr="00B10C96">
              <w:t xml:space="preserve">Reservations with respect to the following provisions: </w:t>
            </w:r>
          </w:p>
          <w:p w14:paraId="4C0275D4" w14:textId="77777777" w:rsidR="009511E4" w:rsidRPr="00B10C96" w:rsidRDefault="009511E4" w:rsidP="00B10C96">
            <w:pPr>
              <w:suppressAutoHyphens w:val="0"/>
              <w:spacing w:before="40" w:after="120" w:line="220" w:lineRule="exact"/>
              <w:ind w:right="113"/>
            </w:pPr>
            <w:r w:rsidRPr="00B10C96">
              <w:t xml:space="preserve">Article 10, paragraph 2 (b), and paragraph 3, second sentence, with respect to the separation of juvenile prisoners from adult. Icelandic law in principle provides for such separation but it is not considered appropriate to accept an obligation in the absolute form called for in the provisions of the Covenant. </w:t>
            </w:r>
          </w:p>
          <w:p w14:paraId="65FA45A3" w14:textId="77777777" w:rsidR="009511E4" w:rsidRPr="00B10C96" w:rsidRDefault="009511E4" w:rsidP="00B10C96">
            <w:pPr>
              <w:suppressAutoHyphens w:val="0"/>
              <w:spacing w:before="40" w:after="120" w:line="220" w:lineRule="exact"/>
              <w:ind w:right="113"/>
            </w:pPr>
            <w:r w:rsidRPr="00B10C96">
              <w:t>Article 14, paragraph 7, with respect to the resumption of cases which have already been tried. The Icelandic law of procedure has detailed provisions on this matter which it is not considered appropriate to revise.</w:t>
            </w:r>
          </w:p>
          <w:p w14:paraId="56DBE5F9" w14:textId="77777777" w:rsidR="009511E4" w:rsidRPr="00B10C96" w:rsidRDefault="009511E4" w:rsidP="00B10C96">
            <w:pPr>
              <w:suppressAutoHyphens w:val="0"/>
              <w:spacing w:before="40" w:after="120" w:line="220" w:lineRule="exact"/>
              <w:ind w:right="113"/>
            </w:pPr>
            <w:r w:rsidRPr="00B10C96">
              <w:t>Article 20, paragraph 1, with reference to the fact that a prohibition against propaganda for war could limit the freedom of expression. This reservation is consistent with the position of Iceland at the General Assembly at its 16</w:t>
            </w:r>
            <w:r w:rsidRPr="005C6DC7">
              <w:t>th</w:t>
            </w:r>
            <w:r w:rsidRPr="00B10C96">
              <w:t xml:space="preserve"> session.</w:t>
            </w:r>
          </w:p>
          <w:p w14:paraId="5725232C" w14:textId="77777777" w:rsidR="009511E4" w:rsidRPr="00B10C96" w:rsidRDefault="009511E4" w:rsidP="00B10C96">
            <w:pPr>
              <w:suppressAutoHyphens w:val="0"/>
              <w:spacing w:before="40" w:after="120" w:line="220" w:lineRule="exact"/>
              <w:ind w:right="113"/>
            </w:pPr>
            <w:r w:rsidRPr="00B10C96">
              <w:t>Other provisions of the Covenant shall be inviolably observed.</w:t>
            </w:r>
          </w:p>
        </w:tc>
        <w:tc>
          <w:tcPr>
            <w:tcW w:w="2719" w:type="dxa"/>
            <w:tcBorders>
              <w:top w:val="nil"/>
              <w:bottom w:val="nil"/>
            </w:tcBorders>
            <w:shd w:val="clear" w:color="auto" w:fill="auto"/>
          </w:tcPr>
          <w:p w14:paraId="46C33B8E" w14:textId="77777777" w:rsidR="009511E4" w:rsidRPr="00B10C96" w:rsidRDefault="009511E4" w:rsidP="00B10C96">
            <w:pPr>
              <w:suppressAutoHyphens w:val="0"/>
              <w:spacing w:before="40" w:after="120" w:line="220" w:lineRule="exact"/>
              <w:ind w:right="113"/>
            </w:pPr>
            <w:r w:rsidRPr="00B10C96">
              <w:t>The Optional Protocol was ratified by Iceland on 22/08/1979</w:t>
            </w:r>
          </w:p>
          <w:p w14:paraId="3F63CA35" w14:textId="77777777" w:rsidR="009511E4" w:rsidRPr="00B10C96" w:rsidRDefault="009511E4" w:rsidP="00B10C96">
            <w:pPr>
              <w:suppressAutoHyphens w:val="0"/>
              <w:spacing w:before="40" w:after="120" w:line="220" w:lineRule="exact"/>
              <w:ind w:right="113"/>
            </w:pPr>
            <w:r w:rsidRPr="00B10C96">
              <w:t>Iceland accedes to the optional protocol “subject to a reservation, with reference to article 5, paragraph 2, with respect to the competence of the Human Rights Committee to consider a communication from an individual if the matter is being examined or has been examined under another procedure of international investigation or settlement.</w:t>
            </w:r>
          </w:p>
          <w:p w14:paraId="3007DA36" w14:textId="77777777" w:rsidR="009511E4" w:rsidRPr="00B10C96" w:rsidRDefault="009511E4" w:rsidP="00B10C96">
            <w:pPr>
              <w:suppressAutoHyphens w:val="0"/>
              <w:spacing w:before="40" w:after="120" w:line="220" w:lineRule="exact"/>
              <w:ind w:right="113"/>
            </w:pPr>
            <w:r w:rsidRPr="00B10C96">
              <w:t>Second optional protocol Aiming at the Abolition of the Death Penalty was ratified by Iceland on 02/04/1991.</w:t>
            </w:r>
          </w:p>
        </w:tc>
      </w:tr>
      <w:tr w:rsidR="009511E4" w:rsidRPr="00B10C96" w14:paraId="454280D2" w14:textId="77777777" w:rsidTr="005C6DC7">
        <w:trPr>
          <w:trHeight w:val="360"/>
        </w:trPr>
        <w:tc>
          <w:tcPr>
            <w:tcW w:w="1970" w:type="dxa"/>
            <w:tcBorders>
              <w:top w:val="nil"/>
              <w:bottom w:val="nil"/>
            </w:tcBorders>
            <w:shd w:val="clear" w:color="auto" w:fill="auto"/>
          </w:tcPr>
          <w:p w14:paraId="31F2FB56" w14:textId="77777777" w:rsidR="009511E4" w:rsidRPr="00B10C96" w:rsidRDefault="009511E4" w:rsidP="003A1902">
            <w:pPr>
              <w:keepNext/>
              <w:keepLines/>
              <w:suppressAutoHyphens w:val="0"/>
              <w:spacing w:before="40" w:after="120" w:line="220" w:lineRule="exact"/>
              <w:ind w:right="113"/>
            </w:pPr>
            <w:r w:rsidRPr="00B10C96">
              <w:lastRenderedPageBreak/>
              <w:t>International Convention on the Elimination of All Forms of Racial Discrimination, (ICERD), 1965</w:t>
            </w:r>
          </w:p>
        </w:tc>
        <w:tc>
          <w:tcPr>
            <w:tcW w:w="1291" w:type="dxa"/>
            <w:tcBorders>
              <w:top w:val="nil"/>
              <w:bottom w:val="nil"/>
            </w:tcBorders>
            <w:shd w:val="clear" w:color="auto" w:fill="auto"/>
          </w:tcPr>
          <w:p w14:paraId="51A0EC61" w14:textId="77777777" w:rsidR="009511E4" w:rsidRPr="00B10C96" w:rsidRDefault="009511E4" w:rsidP="003A1902">
            <w:pPr>
              <w:keepNext/>
              <w:keepLines/>
              <w:suppressAutoHyphens w:val="0"/>
              <w:spacing w:before="40" w:after="120" w:line="220" w:lineRule="exact"/>
              <w:ind w:right="113"/>
            </w:pPr>
            <w:r w:rsidRPr="00B10C96">
              <w:t>R 13/03/1967</w:t>
            </w:r>
          </w:p>
        </w:tc>
        <w:tc>
          <w:tcPr>
            <w:tcW w:w="2525" w:type="dxa"/>
            <w:tcBorders>
              <w:top w:val="nil"/>
              <w:bottom w:val="nil"/>
            </w:tcBorders>
            <w:shd w:val="clear" w:color="auto" w:fill="auto"/>
          </w:tcPr>
          <w:p w14:paraId="259932C9" w14:textId="080B81FD" w:rsidR="009511E4" w:rsidRPr="00B10C96" w:rsidRDefault="009511E4" w:rsidP="003A1902">
            <w:pPr>
              <w:keepNext/>
              <w:keepLines/>
              <w:suppressAutoHyphens w:val="0"/>
              <w:spacing w:before="40" w:after="120" w:line="220" w:lineRule="exact"/>
              <w:ind w:right="113"/>
            </w:pPr>
            <w:r w:rsidRPr="00B10C96">
              <w:t>“...</w:t>
            </w:r>
            <w:r w:rsidR="00A9049F">
              <w:t xml:space="preserve"> </w:t>
            </w:r>
            <w:r w:rsidRPr="00B10C96">
              <w:t>Iceland recognizes the competence of the Committee on the Elimination of Racial Discrimination to receive and consider communications from individuals or groups of individuals within the jurisdiction of Iceland claiming to be victims of a violation by Iceland of any of the rights set forth in the Convention, with the reservation that the Committee shall not consider any communication from an individual or group of individuals unless the Committee has ascertained that the same matter is not being examined or has not been examined under another procedure of international investigation or settlement”.</w:t>
            </w:r>
          </w:p>
        </w:tc>
        <w:tc>
          <w:tcPr>
            <w:tcW w:w="2719" w:type="dxa"/>
            <w:tcBorders>
              <w:top w:val="nil"/>
              <w:bottom w:val="nil"/>
            </w:tcBorders>
            <w:shd w:val="clear" w:color="auto" w:fill="auto"/>
          </w:tcPr>
          <w:p w14:paraId="013E11EE" w14:textId="77777777" w:rsidR="009511E4" w:rsidRPr="00B10C96" w:rsidRDefault="009511E4" w:rsidP="003A1902">
            <w:pPr>
              <w:keepNext/>
              <w:keepLines/>
              <w:suppressAutoHyphens w:val="0"/>
              <w:spacing w:before="40" w:after="120" w:line="220" w:lineRule="exact"/>
              <w:ind w:right="113"/>
            </w:pPr>
          </w:p>
        </w:tc>
      </w:tr>
      <w:tr w:rsidR="009511E4" w:rsidRPr="00B10C96" w14:paraId="03CD7BDA" w14:textId="77777777" w:rsidTr="005C6DC7">
        <w:trPr>
          <w:trHeight w:val="360"/>
        </w:trPr>
        <w:tc>
          <w:tcPr>
            <w:tcW w:w="1970" w:type="dxa"/>
            <w:tcBorders>
              <w:top w:val="nil"/>
            </w:tcBorders>
            <w:shd w:val="clear" w:color="auto" w:fill="auto"/>
          </w:tcPr>
          <w:p w14:paraId="2354DC52" w14:textId="77777777" w:rsidR="009511E4" w:rsidRPr="00B10C96" w:rsidRDefault="009511E4" w:rsidP="00B10C96">
            <w:pPr>
              <w:suppressAutoHyphens w:val="0"/>
              <w:spacing w:before="40" w:after="120" w:line="220" w:lineRule="exact"/>
              <w:ind w:right="113"/>
            </w:pPr>
            <w:r w:rsidRPr="00B10C96">
              <w:t>Convention on the Elimination of All Forms of Discrimination against Women, (CEDAW), 1979</w:t>
            </w:r>
          </w:p>
        </w:tc>
        <w:tc>
          <w:tcPr>
            <w:tcW w:w="1291" w:type="dxa"/>
            <w:tcBorders>
              <w:top w:val="nil"/>
            </w:tcBorders>
            <w:shd w:val="clear" w:color="auto" w:fill="auto"/>
          </w:tcPr>
          <w:p w14:paraId="0995078A" w14:textId="77777777" w:rsidR="009511E4" w:rsidRPr="00B10C96" w:rsidRDefault="009511E4" w:rsidP="00B10C96">
            <w:pPr>
              <w:suppressAutoHyphens w:val="0"/>
              <w:spacing w:before="40" w:after="120" w:line="220" w:lineRule="exact"/>
              <w:ind w:right="113"/>
            </w:pPr>
            <w:r w:rsidRPr="00B10C96">
              <w:t>R 18/06/1985</w:t>
            </w:r>
          </w:p>
        </w:tc>
        <w:tc>
          <w:tcPr>
            <w:tcW w:w="2525" w:type="dxa"/>
            <w:tcBorders>
              <w:top w:val="nil"/>
            </w:tcBorders>
            <w:shd w:val="clear" w:color="auto" w:fill="auto"/>
          </w:tcPr>
          <w:p w14:paraId="354EF321" w14:textId="77777777" w:rsidR="009511E4" w:rsidRPr="00B10C96" w:rsidRDefault="009511E4" w:rsidP="00B10C96">
            <w:pPr>
              <w:suppressAutoHyphens w:val="0"/>
              <w:spacing w:before="40" w:after="120" w:line="220" w:lineRule="exact"/>
              <w:ind w:right="113"/>
            </w:pPr>
            <w:r w:rsidRPr="00B10C96">
              <w:t>Amendment of Article 20 (1) of the Convention 08/05/2002</w:t>
            </w:r>
          </w:p>
        </w:tc>
        <w:tc>
          <w:tcPr>
            <w:tcW w:w="2719" w:type="dxa"/>
            <w:tcBorders>
              <w:top w:val="nil"/>
            </w:tcBorders>
            <w:shd w:val="clear" w:color="auto" w:fill="auto"/>
          </w:tcPr>
          <w:p w14:paraId="30D20318" w14:textId="77777777" w:rsidR="009511E4" w:rsidRPr="00B10C96" w:rsidRDefault="009511E4" w:rsidP="00B10C96">
            <w:pPr>
              <w:suppressAutoHyphens w:val="0"/>
              <w:spacing w:before="40" w:after="120" w:line="220" w:lineRule="exact"/>
              <w:ind w:right="113"/>
            </w:pPr>
            <w:r w:rsidRPr="00B10C96">
              <w:t>Optional Protocol ratified by Iceland on 06/03/2001</w:t>
            </w:r>
          </w:p>
        </w:tc>
      </w:tr>
      <w:tr w:rsidR="009511E4" w:rsidRPr="00B10C96" w14:paraId="5296C84F" w14:textId="77777777" w:rsidTr="005C6DC7">
        <w:trPr>
          <w:trHeight w:val="360"/>
        </w:trPr>
        <w:tc>
          <w:tcPr>
            <w:tcW w:w="1970" w:type="dxa"/>
            <w:tcBorders>
              <w:bottom w:val="nil"/>
            </w:tcBorders>
            <w:shd w:val="clear" w:color="auto" w:fill="auto"/>
          </w:tcPr>
          <w:p w14:paraId="291F6F29" w14:textId="77777777" w:rsidR="009511E4" w:rsidRPr="00B10C96" w:rsidRDefault="009511E4" w:rsidP="00B10C96">
            <w:pPr>
              <w:suppressAutoHyphens w:val="0"/>
              <w:spacing w:before="40" w:after="120" w:line="220" w:lineRule="exact"/>
              <w:ind w:right="113"/>
            </w:pPr>
            <w:r w:rsidRPr="00B10C96">
              <w:t>Convention against Torture and Other Cruel, Inhuman or Degrading Treatment or Punishment, (CAT), 1984</w:t>
            </w:r>
          </w:p>
        </w:tc>
        <w:tc>
          <w:tcPr>
            <w:tcW w:w="1291" w:type="dxa"/>
            <w:tcBorders>
              <w:bottom w:val="nil"/>
            </w:tcBorders>
            <w:shd w:val="clear" w:color="auto" w:fill="auto"/>
          </w:tcPr>
          <w:p w14:paraId="11E5F0AA" w14:textId="77777777" w:rsidR="009511E4" w:rsidRPr="00B10C96" w:rsidRDefault="009511E4" w:rsidP="00B10C96">
            <w:pPr>
              <w:suppressAutoHyphens w:val="0"/>
              <w:spacing w:before="40" w:after="120" w:line="220" w:lineRule="exact"/>
              <w:ind w:right="113"/>
            </w:pPr>
            <w:r w:rsidRPr="00B10C96">
              <w:t>R 23/10/1996</w:t>
            </w:r>
          </w:p>
        </w:tc>
        <w:tc>
          <w:tcPr>
            <w:tcW w:w="2525" w:type="dxa"/>
            <w:tcBorders>
              <w:bottom w:val="nil"/>
            </w:tcBorders>
            <w:shd w:val="clear" w:color="auto" w:fill="auto"/>
          </w:tcPr>
          <w:p w14:paraId="00B7EB5B" w14:textId="5EB710C4" w:rsidR="009511E4" w:rsidRPr="00B10C96" w:rsidRDefault="009511E4" w:rsidP="00B10C96">
            <w:pPr>
              <w:suppressAutoHyphens w:val="0"/>
              <w:spacing w:before="40" w:after="120" w:line="220" w:lineRule="exact"/>
              <w:ind w:right="113"/>
            </w:pPr>
            <w:r w:rsidRPr="00B10C96">
              <w:t>“...</w:t>
            </w:r>
            <w:r w:rsidR="009835A6">
              <w:t xml:space="preserve"> </w:t>
            </w:r>
            <w:r w:rsidRPr="00B10C96">
              <w:t>Iceland recognizes the competence of the Committee against Torture to receive and consider communications to the effect that a State Party claims that another State Party is not fulfilling its obligations under the Convention and, pursuant to Article 22, paragraph 1, of the Convention, that Iceland recognizes the competence of the Committee against Torture to receive and consider communications from or on behalf of individuals subject to its jurisdiction who claim to be victims of a violation by a State Party of the provisions of the Convention”.</w:t>
            </w:r>
          </w:p>
        </w:tc>
        <w:tc>
          <w:tcPr>
            <w:tcW w:w="2719" w:type="dxa"/>
            <w:tcBorders>
              <w:bottom w:val="nil"/>
            </w:tcBorders>
            <w:shd w:val="clear" w:color="auto" w:fill="auto"/>
          </w:tcPr>
          <w:p w14:paraId="087A302C" w14:textId="77777777" w:rsidR="009511E4" w:rsidRPr="00B10C96" w:rsidRDefault="009511E4" w:rsidP="00B10C96">
            <w:pPr>
              <w:suppressAutoHyphens w:val="0"/>
              <w:spacing w:before="40" w:after="120" w:line="220" w:lineRule="exact"/>
              <w:ind w:right="113"/>
            </w:pPr>
            <w:r w:rsidRPr="00B10C96">
              <w:t xml:space="preserve">Optional Protocol ratified by Iceland on 20/02/2019 </w:t>
            </w:r>
          </w:p>
        </w:tc>
      </w:tr>
      <w:tr w:rsidR="009511E4" w:rsidRPr="00B10C96" w14:paraId="7FB0DFE9" w14:textId="77777777" w:rsidTr="005C6DC7">
        <w:trPr>
          <w:trHeight w:val="360"/>
        </w:trPr>
        <w:tc>
          <w:tcPr>
            <w:tcW w:w="1970" w:type="dxa"/>
            <w:tcBorders>
              <w:top w:val="nil"/>
              <w:bottom w:val="nil"/>
            </w:tcBorders>
            <w:shd w:val="clear" w:color="auto" w:fill="auto"/>
          </w:tcPr>
          <w:p w14:paraId="7D8F695B" w14:textId="77777777" w:rsidR="009511E4" w:rsidRPr="00B10C96" w:rsidRDefault="009511E4" w:rsidP="00B10C96">
            <w:pPr>
              <w:suppressAutoHyphens w:val="0"/>
              <w:spacing w:before="40" w:after="120" w:line="220" w:lineRule="exact"/>
              <w:ind w:right="113"/>
            </w:pPr>
            <w:r w:rsidRPr="00B10C96">
              <w:t>Convention on the Rights of the Child, (CRC), 1989</w:t>
            </w:r>
          </w:p>
        </w:tc>
        <w:tc>
          <w:tcPr>
            <w:tcW w:w="1291" w:type="dxa"/>
            <w:tcBorders>
              <w:top w:val="nil"/>
              <w:bottom w:val="nil"/>
            </w:tcBorders>
            <w:shd w:val="clear" w:color="auto" w:fill="auto"/>
          </w:tcPr>
          <w:p w14:paraId="01C9CABD" w14:textId="77777777" w:rsidR="009511E4" w:rsidRPr="00B10C96" w:rsidRDefault="009511E4" w:rsidP="00B10C96">
            <w:pPr>
              <w:suppressAutoHyphens w:val="0"/>
              <w:spacing w:before="40" w:after="120" w:line="220" w:lineRule="exact"/>
              <w:ind w:right="113"/>
            </w:pPr>
            <w:r w:rsidRPr="00B10C96">
              <w:t>R 28/10/1992</w:t>
            </w:r>
          </w:p>
        </w:tc>
        <w:tc>
          <w:tcPr>
            <w:tcW w:w="2525" w:type="dxa"/>
            <w:tcBorders>
              <w:top w:val="nil"/>
              <w:bottom w:val="nil"/>
            </w:tcBorders>
            <w:shd w:val="clear" w:color="auto" w:fill="auto"/>
          </w:tcPr>
          <w:p w14:paraId="35735FBF" w14:textId="77777777" w:rsidR="009511E4" w:rsidRPr="00B10C96" w:rsidRDefault="009511E4" w:rsidP="00B10C96">
            <w:pPr>
              <w:suppressAutoHyphens w:val="0"/>
              <w:spacing w:before="40" w:after="120" w:line="220" w:lineRule="exact"/>
              <w:ind w:right="113"/>
            </w:pPr>
            <w:r w:rsidRPr="00B10C96">
              <w:t>On 20 May 2015, the Government of Iceland informed the Secretary-General that it had decided to withdraw the declaration made upon ratification with respect to Article 37 of the Convention.</w:t>
            </w:r>
          </w:p>
          <w:p w14:paraId="262CE6E0" w14:textId="09240A51" w:rsidR="009511E4" w:rsidRPr="00B10C96" w:rsidRDefault="009511E4" w:rsidP="00B10C96">
            <w:pPr>
              <w:suppressAutoHyphens w:val="0"/>
              <w:spacing w:before="40" w:after="120" w:line="220" w:lineRule="exact"/>
              <w:ind w:right="113"/>
            </w:pPr>
            <w:r w:rsidRPr="00B10C96">
              <w:lastRenderedPageBreak/>
              <w:t>“With respect to Article 37, the separation of juvenile prisoners from adult prisoners is not obligatory under Icelandic law. However, the law relating to prisons and imprisonment provides that when deciding in which penal institution imprisonment is to take place account should be taken of, inter alia, the age of the prisoner. In light of the circumstances prevailing in Iceland it is expected that decisions on the imprisonment of juveniles will always take account of the juvenile</w:t>
            </w:r>
            <w:r w:rsidR="004B1B91">
              <w:t>’</w:t>
            </w:r>
            <w:r w:rsidRPr="00B10C96">
              <w:t>s best interest”.</w:t>
            </w:r>
          </w:p>
        </w:tc>
        <w:tc>
          <w:tcPr>
            <w:tcW w:w="2719" w:type="dxa"/>
            <w:tcBorders>
              <w:top w:val="nil"/>
              <w:bottom w:val="nil"/>
            </w:tcBorders>
            <w:shd w:val="clear" w:color="auto" w:fill="auto"/>
          </w:tcPr>
          <w:p w14:paraId="23A1EA9B" w14:textId="77777777" w:rsidR="009511E4" w:rsidRPr="00B10C96" w:rsidRDefault="009511E4" w:rsidP="00B10C96">
            <w:pPr>
              <w:suppressAutoHyphens w:val="0"/>
              <w:spacing w:before="40" w:after="120" w:line="220" w:lineRule="exact"/>
              <w:ind w:right="113"/>
            </w:pPr>
            <w:r w:rsidRPr="00B10C96">
              <w:lastRenderedPageBreak/>
              <w:t>Acceptance of Amendment to Article 43 (2) by Iceland on 14/01/2000.</w:t>
            </w:r>
          </w:p>
          <w:p w14:paraId="68652B60" w14:textId="77777777" w:rsidR="009511E4" w:rsidRPr="00B10C96" w:rsidRDefault="009511E4" w:rsidP="00B10C96">
            <w:pPr>
              <w:suppressAutoHyphens w:val="0"/>
              <w:spacing w:before="40" w:after="120" w:line="220" w:lineRule="exact"/>
              <w:ind w:right="113"/>
            </w:pPr>
            <w:r w:rsidRPr="00B10C96">
              <w:t xml:space="preserve">Optional Protocol to the CRC on the involvement of children in armed conflict ratified by Iceland on 01/10/2001. </w:t>
            </w:r>
          </w:p>
          <w:p w14:paraId="40B1D8A5" w14:textId="77777777" w:rsidR="009511E4" w:rsidRPr="00B10C96" w:rsidRDefault="009511E4" w:rsidP="00B10C96">
            <w:pPr>
              <w:suppressAutoHyphens w:val="0"/>
              <w:spacing w:before="40" w:after="120" w:line="220" w:lineRule="exact"/>
              <w:ind w:right="113"/>
            </w:pPr>
            <w:r w:rsidRPr="00B10C96">
              <w:lastRenderedPageBreak/>
              <w:t>“With regard to Article 3, paragraph 2, of the Optional Protocol to the Convention on the Rights of the Child on the Involvement of Children in Armed Conflict, the Republic of Iceland declares that it has no national armed forces and hence, a minimum age for recruitment is not applicable in the case of the Republic of Iceland”.</w:t>
            </w:r>
          </w:p>
          <w:p w14:paraId="4DE5B07F" w14:textId="77777777" w:rsidR="009511E4" w:rsidRPr="00B10C96" w:rsidRDefault="009511E4" w:rsidP="00B10C96">
            <w:pPr>
              <w:suppressAutoHyphens w:val="0"/>
              <w:spacing w:before="40" w:after="120" w:line="220" w:lineRule="exact"/>
              <w:ind w:right="113"/>
            </w:pPr>
            <w:r w:rsidRPr="00B10C96">
              <w:t>Optional Protocol to the CRC on the sale of children, child prostitution, and child pornography ratified by Iceland on 09/07/2001.</w:t>
            </w:r>
          </w:p>
        </w:tc>
      </w:tr>
      <w:tr w:rsidR="009511E4" w:rsidRPr="00B10C96" w14:paraId="30A92489" w14:textId="77777777" w:rsidTr="005C6DC7">
        <w:trPr>
          <w:trHeight w:val="360"/>
        </w:trPr>
        <w:tc>
          <w:tcPr>
            <w:tcW w:w="1970" w:type="dxa"/>
            <w:tcBorders>
              <w:top w:val="nil"/>
            </w:tcBorders>
            <w:shd w:val="clear" w:color="auto" w:fill="auto"/>
          </w:tcPr>
          <w:p w14:paraId="3F8AF471" w14:textId="77777777" w:rsidR="009511E4" w:rsidRPr="00B10C96" w:rsidRDefault="009511E4" w:rsidP="00B10C96">
            <w:pPr>
              <w:suppressAutoHyphens w:val="0"/>
              <w:spacing w:before="40" w:after="120" w:line="220" w:lineRule="exact"/>
              <w:ind w:right="113"/>
            </w:pPr>
            <w:r w:rsidRPr="00B10C96">
              <w:lastRenderedPageBreak/>
              <w:t>Convention on the Rights of Persons with Disabilities, (CRPD), 2006</w:t>
            </w:r>
          </w:p>
        </w:tc>
        <w:tc>
          <w:tcPr>
            <w:tcW w:w="1291" w:type="dxa"/>
            <w:tcBorders>
              <w:top w:val="nil"/>
            </w:tcBorders>
            <w:shd w:val="clear" w:color="auto" w:fill="auto"/>
          </w:tcPr>
          <w:p w14:paraId="50D06433" w14:textId="77777777" w:rsidR="009511E4" w:rsidRPr="00B10C96" w:rsidRDefault="009511E4" w:rsidP="00B10C96">
            <w:pPr>
              <w:suppressAutoHyphens w:val="0"/>
              <w:spacing w:before="40" w:after="120" w:line="220" w:lineRule="exact"/>
              <w:ind w:right="113"/>
            </w:pPr>
            <w:r w:rsidRPr="00B10C96">
              <w:t>R 23/09/2016</w:t>
            </w:r>
          </w:p>
        </w:tc>
        <w:tc>
          <w:tcPr>
            <w:tcW w:w="2525" w:type="dxa"/>
            <w:tcBorders>
              <w:top w:val="nil"/>
            </w:tcBorders>
            <w:shd w:val="clear" w:color="auto" w:fill="auto"/>
          </w:tcPr>
          <w:p w14:paraId="65A0C780" w14:textId="77777777" w:rsidR="009511E4" w:rsidRPr="00B10C96" w:rsidRDefault="009511E4" w:rsidP="00B10C96">
            <w:pPr>
              <w:suppressAutoHyphens w:val="0"/>
              <w:spacing w:before="40" w:after="120" w:line="220" w:lineRule="exact"/>
              <w:ind w:right="113"/>
            </w:pPr>
          </w:p>
        </w:tc>
        <w:tc>
          <w:tcPr>
            <w:tcW w:w="2719" w:type="dxa"/>
            <w:tcBorders>
              <w:top w:val="nil"/>
            </w:tcBorders>
            <w:shd w:val="clear" w:color="auto" w:fill="auto"/>
          </w:tcPr>
          <w:p w14:paraId="64126492" w14:textId="77777777" w:rsidR="009511E4" w:rsidRPr="00B10C96" w:rsidRDefault="009511E4" w:rsidP="00B10C96">
            <w:pPr>
              <w:suppressAutoHyphens w:val="0"/>
              <w:spacing w:before="40" w:after="120" w:line="220" w:lineRule="exact"/>
              <w:ind w:right="113"/>
            </w:pPr>
            <w:r w:rsidRPr="00B10C96">
              <w:t>Iceland signed the Optional Protocol to the CRPD on 30/03/2007.</w:t>
            </w:r>
          </w:p>
        </w:tc>
      </w:tr>
      <w:tr w:rsidR="009511E4" w:rsidRPr="00B10C96" w14:paraId="41BE38DB" w14:textId="77777777" w:rsidTr="005C6DC7">
        <w:trPr>
          <w:trHeight w:val="360"/>
        </w:trPr>
        <w:tc>
          <w:tcPr>
            <w:tcW w:w="1970" w:type="dxa"/>
            <w:shd w:val="clear" w:color="auto" w:fill="auto"/>
          </w:tcPr>
          <w:p w14:paraId="56E9E2EF" w14:textId="77777777" w:rsidR="009511E4" w:rsidRPr="00B10C96" w:rsidRDefault="009511E4" w:rsidP="00B10C96">
            <w:pPr>
              <w:suppressAutoHyphens w:val="0"/>
              <w:spacing w:before="40" w:after="120" w:line="220" w:lineRule="exact"/>
              <w:ind w:right="113"/>
            </w:pPr>
            <w:r w:rsidRPr="00B10C96">
              <w:t>International Convention for the Protection of All Persons from Enforced Disappearance (ICPPED), 2006</w:t>
            </w:r>
          </w:p>
        </w:tc>
        <w:tc>
          <w:tcPr>
            <w:tcW w:w="1291" w:type="dxa"/>
            <w:shd w:val="clear" w:color="auto" w:fill="auto"/>
          </w:tcPr>
          <w:p w14:paraId="65B3D898" w14:textId="77777777" w:rsidR="009511E4" w:rsidRPr="00B10C96" w:rsidRDefault="009511E4" w:rsidP="00B10C96">
            <w:pPr>
              <w:suppressAutoHyphens w:val="0"/>
              <w:spacing w:before="40" w:after="120" w:line="220" w:lineRule="exact"/>
              <w:ind w:right="113"/>
            </w:pPr>
            <w:r w:rsidRPr="00B10C96">
              <w:t>S 01/10/2008</w:t>
            </w:r>
          </w:p>
        </w:tc>
        <w:tc>
          <w:tcPr>
            <w:tcW w:w="2525" w:type="dxa"/>
            <w:shd w:val="clear" w:color="auto" w:fill="auto"/>
          </w:tcPr>
          <w:p w14:paraId="3F891D08" w14:textId="77777777" w:rsidR="009511E4" w:rsidRPr="00B10C96" w:rsidRDefault="009511E4" w:rsidP="00B10C96">
            <w:pPr>
              <w:suppressAutoHyphens w:val="0"/>
              <w:spacing w:before="40" w:after="120" w:line="220" w:lineRule="exact"/>
              <w:ind w:right="113"/>
            </w:pPr>
          </w:p>
        </w:tc>
        <w:tc>
          <w:tcPr>
            <w:tcW w:w="2719" w:type="dxa"/>
            <w:shd w:val="clear" w:color="auto" w:fill="auto"/>
          </w:tcPr>
          <w:p w14:paraId="0A2B7F45" w14:textId="77777777" w:rsidR="009511E4" w:rsidRPr="00B10C96" w:rsidRDefault="009511E4" w:rsidP="00B10C96">
            <w:pPr>
              <w:suppressAutoHyphens w:val="0"/>
              <w:spacing w:before="40" w:after="120" w:line="220" w:lineRule="exact"/>
              <w:ind w:right="113"/>
            </w:pPr>
          </w:p>
        </w:tc>
      </w:tr>
      <w:tr w:rsidR="009511E4" w:rsidRPr="00B10C96" w14:paraId="57A9A98F" w14:textId="77777777" w:rsidTr="005C6DC7">
        <w:trPr>
          <w:trHeight w:val="360"/>
        </w:trPr>
        <w:tc>
          <w:tcPr>
            <w:tcW w:w="1970" w:type="dxa"/>
            <w:shd w:val="clear" w:color="auto" w:fill="auto"/>
          </w:tcPr>
          <w:p w14:paraId="39980BA4" w14:textId="77777777" w:rsidR="009511E4" w:rsidRPr="00B10C96" w:rsidRDefault="009511E4" w:rsidP="00B10C96">
            <w:pPr>
              <w:suppressAutoHyphens w:val="0"/>
              <w:spacing w:before="40" w:after="120" w:line="220" w:lineRule="exact"/>
              <w:ind w:right="113"/>
            </w:pPr>
            <w:r w:rsidRPr="00B10C96">
              <w:t>International Convention on the Protection of the Rights of All Migrant Workers and Members of Their Families (ICRMW), 1990</w:t>
            </w:r>
          </w:p>
        </w:tc>
        <w:tc>
          <w:tcPr>
            <w:tcW w:w="1291" w:type="dxa"/>
            <w:shd w:val="clear" w:color="auto" w:fill="auto"/>
          </w:tcPr>
          <w:p w14:paraId="19036381" w14:textId="77777777" w:rsidR="009511E4" w:rsidRPr="00B10C96" w:rsidRDefault="009511E4" w:rsidP="00B10C96">
            <w:pPr>
              <w:suppressAutoHyphens w:val="0"/>
              <w:spacing w:before="40" w:after="120" w:line="220" w:lineRule="exact"/>
              <w:ind w:right="113"/>
            </w:pPr>
            <w:r w:rsidRPr="00B10C96">
              <w:t>Iceland is not a party to this convention.</w:t>
            </w:r>
          </w:p>
        </w:tc>
        <w:tc>
          <w:tcPr>
            <w:tcW w:w="2525" w:type="dxa"/>
            <w:shd w:val="clear" w:color="auto" w:fill="auto"/>
          </w:tcPr>
          <w:p w14:paraId="320D05EF" w14:textId="61174E0E" w:rsidR="009511E4" w:rsidRPr="00B10C96" w:rsidRDefault="009511E4" w:rsidP="00B10C96">
            <w:pPr>
              <w:suppressAutoHyphens w:val="0"/>
              <w:spacing w:before="40" w:after="120" w:line="220" w:lineRule="exact"/>
              <w:ind w:right="113"/>
            </w:pPr>
            <w:r w:rsidRPr="00B10C96">
              <w:t>Iceland has ratified the ILO core conventions on worker</w:t>
            </w:r>
            <w:r w:rsidR="004B1B91">
              <w:t>’</w:t>
            </w:r>
            <w:r w:rsidRPr="00B10C96">
              <w:t>s rights.</w:t>
            </w:r>
          </w:p>
        </w:tc>
        <w:tc>
          <w:tcPr>
            <w:tcW w:w="2719" w:type="dxa"/>
            <w:shd w:val="clear" w:color="auto" w:fill="auto"/>
          </w:tcPr>
          <w:p w14:paraId="38A972E6" w14:textId="77777777" w:rsidR="009511E4" w:rsidRPr="00B10C96" w:rsidRDefault="009511E4" w:rsidP="00B10C96">
            <w:pPr>
              <w:suppressAutoHyphens w:val="0"/>
              <w:spacing w:before="40" w:after="120" w:line="220" w:lineRule="exact"/>
              <w:ind w:right="113"/>
            </w:pPr>
          </w:p>
        </w:tc>
      </w:tr>
    </w:tbl>
    <w:p w14:paraId="22DAC225" w14:textId="77777777" w:rsidR="009511E4" w:rsidRPr="00751015" w:rsidRDefault="009511E4" w:rsidP="00DE0E46">
      <w:pPr>
        <w:pStyle w:val="H23G"/>
      </w:pPr>
      <w:r w:rsidRPr="00751015">
        <w:rPr>
          <w:rFonts w:eastAsiaTheme="minorHAnsi"/>
          <w:sz w:val="22"/>
          <w:szCs w:val="22"/>
        </w:rPr>
        <w:tab/>
        <w:t>2.</w:t>
      </w:r>
      <w:r w:rsidRPr="00751015">
        <w:rPr>
          <w:rFonts w:eastAsiaTheme="minorHAnsi"/>
          <w:sz w:val="22"/>
          <w:szCs w:val="22"/>
        </w:rPr>
        <w:tab/>
      </w:r>
      <w:r w:rsidRPr="00751015">
        <w:t xml:space="preserve">Other United </w:t>
      </w:r>
      <w:r w:rsidRPr="00DE0E46">
        <w:t>Nations</w:t>
      </w:r>
      <w:r w:rsidRPr="00751015">
        <w:t xml:space="preserve"> human rights and related conventions</w:t>
      </w:r>
    </w:p>
    <w:p w14:paraId="3D56CE33" w14:textId="77777777" w:rsidR="009511E4" w:rsidRDefault="009511E4" w:rsidP="00DE0E46">
      <w:pPr>
        <w:pStyle w:val="H4G"/>
      </w:pPr>
      <w:r w:rsidRPr="007110FA">
        <w:t xml:space="preserve"> </w:t>
      </w:r>
      <w:r w:rsidRPr="007110FA">
        <w:tab/>
      </w:r>
      <w:r w:rsidRPr="007110FA">
        <w:tab/>
      </w:r>
      <w:r w:rsidRPr="00A90944">
        <w:t xml:space="preserve">Iceland is party to the conventions listed in the table </w:t>
      </w:r>
      <w:r w:rsidRPr="00DE0E46">
        <w:t>below</w:t>
      </w:r>
      <w:r w:rsidRPr="00A90944">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1416"/>
      </w:tblGrid>
      <w:tr w:rsidR="009511E4" w:rsidRPr="00DE0E46" w14:paraId="5FB069C6" w14:textId="77777777" w:rsidTr="005C6DC7">
        <w:trPr>
          <w:tblHeader/>
        </w:trPr>
        <w:tc>
          <w:tcPr>
            <w:tcW w:w="5954" w:type="dxa"/>
            <w:tcBorders>
              <w:top w:val="single" w:sz="4" w:space="0" w:color="auto"/>
              <w:bottom w:val="single" w:sz="12" w:space="0" w:color="auto"/>
            </w:tcBorders>
            <w:shd w:val="clear" w:color="auto" w:fill="auto"/>
            <w:vAlign w:val="bottom"/>
          </w:tcPr>
          <w:p w14:paraId="46313C50" w14:textId="77777777" w:rsidR="009511E4" w:rsidRPr="00DE0E46" w:rsidRDefault="009511E4" w:rsidP="00DE0E46">
            <w:pPr>
              <w:suppressAutoHyphens w:val="0"/>
              <w:spacing w:before="80" w:after="80" w:line="200" w:lineRule="exact"/>
              <w:ind w:right="113"/>
              <w:rPr>
                <w:i/>
                <w:sz w:val="16"/>
              </w:rPr>
            </w:pPr>
            <w:r w:rsidRPr="00DE0E46">
              <w:rPr>
                <w:i/>
                <w:sz w:val="16"/>
                <w:szCs w:val="18"/>
              </w:rPr>
              <w:t>Convention/protocol</w:t>
            </w:r>
          </w:p>
        </w:tc>
        <w:tc>
          <w:tcPr>
            <w:tcW w:w="1416" w:type="dxa"/>
            <w:tcBorders>
              <w:top w:val="single" w:sz="4" w:space="0" w:color="auto"/>
              <w:bottom w:val="single" w:sz="12" w:space="0" w:color="auto"/>
            </w:tcBorders>
            <w:shd w:val="clear" w:color="auto" w:fill="auto"/>
            <w:vAlign w:val="bottom"/>
          </w:tcPr>
          <w:p w14:paraId="69E3B555" w14:textId="77777777" w:rsidR="009511E4" w:rsidRPr="00DE0E46" w:rsidRDefault="009511E4" w:rsidP="00DE0E46">
            <w:pPr>
              <w:suppressAutoHyphens w:val="0"/>
              <w:spacing w:before="80" w:after="80" w:line="200" w:lineRule="exact"/>
              <w:ind w:right="113"/>
              <w:rPr>
                <w:i/>
                <w:sz w:val="16"/>
              </w:rPr>
            </w:pPr>
            <w:r w:rsidRPr="00DE0E46">
              <w:rPr>
                <w:i/>
                <w:sz w:val="16"/>
                <w:szCs w:val="18"/>
              </w:rPr>
              <w:t>Ratification (R)</w:t>
            </w:r>
          </w:p>
        </w:tc>
      </w:tr>
      <w:tr w:rsidR="009511E4" w:rsidRPr="00DE0E46" w14:paraId="00A63311" w14:textId="77777777" w:rsidTr="005C6DC7">
        <w:tc>
          <w:tcPr>
            <w:tcW w:w="5954" w:type="dxa"/>
            <w:tcBorders>
              <w:top w:val="single" w:sz="12" w:space="0" w:color="auto"/>
            </w:tcBorders>
            <w:shd w:val="clear" w:color="auto" w:fill="auto"/>
          </w:tcPr>
          <w:p w14:paraId="0DD6C05A" w14:textId="77777777" w:rsidR="009511E4" w:rsidRPr="00DE0E46" w:rsidRDefault="009511E4" w:rsidP="00DE0E46">
            <w:pPr>
              <w:suppressAutoHyphens w:val="0"/>
              <w:spacing w:before="40" w:after="120" w:line="220" w:lineRule="exact"/>
              <w:ind w:right="113"/>
            </w:pPr>
            <w:r w:rsidRPr="00DE0E46">
              <w:t>Convention on the Prevention and Punishment of the Crime of Genocide 1948</w:t>
            </w:r>
          </w:p>
        </w:tc>
        <w:tc>
          <w:tcPr>
            <w:tcW w:w="1416" w:type="dxa"/>
            <w:tcBorders>
              <w:top w:val="single" w:sz="12" w:space="0" w:color="auto"/>
            </w:tcBorders>
            <w:shd w:val="clear" w:color="auto" w:fill="auto"/>
          </w:tcPr>
          <w:p w14:paraId="029DF3FF" w14:textId="77777777" w:rsidR="009511E4" w:rsidRPr="00DE0E46" w:rsidRDefault="009511E4" w:rsidP="00DE0E46">
            <w:pPr>
              <w:suppressAutoHyphens w:val="0"/>
              <w:spacing w:before="40" w:after="120" w:line="220" w:lineRule="exact"/>
              <w:ind w:right="113"/>
            </w:pPr>
            <w:r w:rsidRPr="00DE0E46">
              <w:t>R 29/08/1949</w:t>
            </w:r>
          </w:p>
        </w:tc>
      </w:tr>
      <w:tr w:rsidR="009511E4" w:rsidRPr="00DE0E46" w14:paraId="5FE43D3F" w14:textId="77777777" w:rsidTr="005C6DC7">
        <w:tc>
          <w:tcPr>
            <w:tcW w:w="5954" w:type="dxa"/>
            <w:shd w:val="clear" w:color="auto" w:fill="auto"/>
          </w:tcPr>
          <w:p w14:paraId="0301B3DA" w14:textId="77777777" w:rsidR="009511E4" w:rsidRPr="00DE0E46" w:rsidRDefault="009511E4" w:rsidP="00DE0E46">
            <w:pPr>
              <w:suppressAutoHyphens w:val="0"/>
              <w:spacing w:before="40" w:after="120" w:line="220" w:lineRule="exact"/>
              <w:ind w:right="113"/>
            </w:pPr>
            <w:r w:rsidRPr="00DE0E46">
              <w:t>Slavery Convention, 1926 as amended in 1955</w:t>
            </w:r>
          </w:p>
        </w:tc>
        <w:tc>
          <w:tcPr>
            <w:tcW w:w="1416" w:type="dxa"/>
            <w:shd w:val="clear" w:color="auto" w:fill="auto"/>
          </w:tcPr>
          <w:p w14:paraId="735D5DCB" w14:textId="77777777" w:rsidR="009511E4" w:rsidRPr="00DE0E46" w:rsidRDefault="009511E4" w:rsidP="00DE0E46">
            <w:pPr>
              <w:suppressAutoHyphens w:val="0"/>
              <w:spacing w:before="40" w:after="120" w:line="220" w:lineRule="exact"/>
              <w:ind w:right="113"/>
            </w:pPr>
            <w:r w:rsidRPr="00DE0E46">
              <w:t>R 17/11/1965</w:t>
            </w:r>
          </w:p>
        </w:tc>
      </w:tr>
      <w:tr w:rsidR="009511E4" w:rsidRPr="00DE0E46" w14:paraId="4E3DBC80" w14:textId="77777777" w:rsidTr="005C6DC7">
        <w:tc>
          <w:tcPr>
            <w:tcW w:w="5954" w:type="dxa"/>
            <w:shd w:val="clear" w:color="auto" w:fill="auto"/>
          </w:tcPr>
          <w:p w14:paraId="520E90A6" w14:textId="77777777" w:rsidR="009511E4" w:rsidRPr="00DE0E46" w:rsidRDefault="009511E4" w:rsidP="00DE0E46">
            <w:pPr>
              <w:suppressAutoHyphens w:val="0"/>
              <w:spacing w:before="40" w:after="120" w:line="220" w:lineRule="exact"/>
              <w:ind w:right="113"/>
            </w:pPr>
            <w:r w:rsidRPr="00DE0E46">
              <w:t>Convention relating to the Status of Refugees, 1951, and its 1967 Protocol</w:t>
            </w:r>
          </w:p>
        </w:tc>
        <w:tc>
          <w:tcPr>
            <w:tcW w:w="1416" w:type="dxa"/>
            <w:shd w:val="clear" w:color="auto" w:fill="auto"/>
          </w:tcPr>
          <w:p w14:paraId="2E8F65B6" w14:textId="4D9345D4" w:rsidR="009511E4" w:rsidRPr="00DE0E46" w:rsidRDefault="009511E4" w:rsidP="00DE0E46">
            <w:pPr>
              <w:suppressAutoHyphens w:val="0"/>
              <w:spacing w:before="40" w:after="120" w:line="220" w:lineRule="exact"/>
              <w:ind w:right="113"/>
            </w:pPr>
            <w:r w:rsidRPr="00DE0E46">
              <w:t>R 26/04/1968</w:t>
            </w:r>
          </w:p>
        </w:tc>
      </w:tr>
      <w:tr w:rsidR="009511E4" w:rsidRPr="00DE0E46" w14:paraId="5A2F3107" w14:textId="77777777" w:rsidTr="005C6DC7">
        <w:tc>
          <w:tcPr>
            <w:tcW w:w="5954" w:type="dxa"/>
            <w:shd w:val="clear" w:color="auto" w:fill="auto"/>
          </w:tcPr>
          <w:p w14:paraId="31755BFC" w14:textId="77777777" w:rsidR="009511E4" w:rsidRPr="00DE0E46" w:rsidRDefault="009511E4" w:rsidP="00DE0E46">
            <w:pPr>
              <w:suppressAutoHyphens w:val="0"/>
              <w:spacing w:before="40" w:after="120" w:line="220" w:lineRule="exact"/>
              <w:ind w:right="113"/>
            </w:pPr>
            <w:r w:rsidRPr="00DE0E46">
              <w:t>Convention relating to the Status of Stateless Persons, 1954</w:t>
            </w:r>
          </w:p>
        </w:tc>
        <w:tc>
          <w:tcPr>
            <w:tcW w:w="1416" w:type="dxa"/>
            <w:shd w:val="clear" w:color="auto" w:fill="auto"/>
          </w:tcPr>
          <w:p w14:paraId="7E569215" w14:textId="77777777" w:rsidR="009511E4" w:rsidRPr="00DE0E46" w:rsidRDefault="009511E4" w:rsidP="00DE0E46">
            <w:pPr>
              <w:suppressAutoHyphens w:val="0"/>
              <w:spacing w:before="40" w:after="120" w:line="220" w:lineRule="exact"/>
              <w:ind w:right="113"/>
            </w:pPr>
            <w:r w:rsidRPr="00DE0E46">
              <w:t>R 26/01/2021</w:t>
            </w:r>
          </w:p>
        </w:tc>
      </w:tr>
      <w:tr w:rsidR="009511E4" w:rsidRPr="00DE0E46" w14:paraId="0211FFE6" w14:textId="77777777" w:rsidTr="005C6DC7">
        <w:tc>
          <w:tcPr>
            <w:tcW w:w="5954" w:type="dxa"/>
            <w:shd w:val="clear" w:color="auto" w:fill="auto"/>
          </w:tcPr>
          <w:p w14:paraId="5F78CE0E" w14:textId="77777777" w:rsidR="009511E4" w:rsidRPr="00DE0E46" w:rsidRDefault="009511E4" w:rsidP="00DE0E46">
            <w:pPr>
              <w:suppressAutoHyphens w:val="0"/>
              <w:spacing w:before="40" w:after="120" w:line="220" w:lineRule="exact"/>
              <w:ind w:right="113"/>
            </w:pPr>
            <w:r w:rsidRPr="00DE0E46">
              <w:rPr>
                <w:bCs/>
              </w:rPr>
              <w:t>Convention on the Reduction of Statelessness, 1961</w:t>
            </w:r>
          </w:p>
        </w:tc>
        <w:tc>
          <w:tcPr>
            <w:tcW w:w="1416" w:type="dxa"/>
            <w:shd w:val="clear" w:color="auto" w:fill="auto"/>
          </w:tcPr>
          <w:p w14:paraId="3885DA3C" w14:textId="77777777" w:rsidR="009511E4" w:rsidRPr="00DE0E46" w:rsidRDefault="009511E4" w:rsidP="00DE0E46">
            <w:pPr>
              <w:suppressAutoHyphens w:val="0"/>
              <w:spacing w:before="40" w:after="120" w:line="220" w:lineRule="exact"/>
              <w:ind w:right="113"/>
            </w:pPr>
            <w:r w:rsidRPr="00DE0E46">
              <w:t>R 26/01/2021</w:t>
            </w:r>
          </w:p>
        </w:tc>
      </w:tr>
      <w:tr w:rsidR="009511E4" w:rsidRPr="00DE0E46" w14:paraId="60A7206B" w14:textId="77777777" w:rsidTr="005C6DC7">
        <w:tc>
          <w:tcPr>
            <w:tcW w:w="5954" w:type="dxa"/>
            <w:shd w:val="clear" w:color="auto" w:fill="auto"/>
          </w:tcPr>
          <w:p w14:paraId="0792D4B4" w14:textId="77777777" w:rsidR="009511E4" w:rsidRPr="00DE0E46" w:rsidRDefault="009511E4" w:rsidP="00DE0E46">
            <w:pPr>
              <w:suppressAutoHyphens w:val="0"/>
              <w:spacing w:before="40" w:after="120" w:line="220" w:lineRule="exact"/>
              <w:ind w:right="113"/>
            </w:pPr>
            <w:r w:rsidRPr="00DE0E46">
              <w:rPr>
                <w:bCs/>
              </w:rPr>
              <w:t>Rome Statute of the</w:t>
            </w:r>
            <w:r w:rsidRPr="00DE0E46">
              <w:t xml:space="preserve"> International Criminal Court, 1998</w:t>
            </w:r>
          </w:p>
        </w:tc>
        <w:tc>
          <w:tcPr>
            <w:tcW w:w="1416" w:type="dxa"/>
            <w:shd w:val="clear" w:color="auto" w:fill="auto"/>
          </w:tcPr>
          <w:p w14:paraId="26F6AF13" w14:textId="77777777" w:rsidR="009511E4" w:rsidRPr="00DE0E46" w:rsidRDefault="009511E4" w:rsidP="00DE0E46">
            <w:pPr>
              <w:suppressAutoHyphens w:val="0"/>
              <w:spacing w:before="40" w:after="120" w:line="220" w:lineRule="exact"/>
              <w:ind w:right="113"/>
            </w:pPr>
            <w:r w:rsidRPr="00DE0E46">
              <w:t>R 25/05/2000</w:t>
            </w:r>
          </w:p>
        </w:tc>
      </w:tr>
      <w:tr w:rsidR="009511E4" w:rsidRPr="00DE0E46" w14:paraId="7E895F1A" w14:textId="77777777" w:rsidTr="005C6DC7">
        <w:tc>
          <w:tcPr>
            <w:tcW w:w="5954" w:type="dxa"/>
            <w:shd w:val="clear" w:color="auto" w:fill="auto"/>
          </w:tcPr>
          <w:p w14:paraId="63A72649" w14:textId="740222FA" w:rsidR="009511E4" w:rsidRPr="00DE0E46" w:rsidRDefault="009511E4" w:rsidP="005C6DC7">
            <w:pPr>
              <w:suppressAutoHyphens w:val="0"/>
              <w:spacing w:before="40" w:after="120" w:line="220" w:lineRule="exact"/>
              <w:ind w:right="113"/>
            </w:pPr>
            <w:r w:rsidRPr="00DE0E46">
              <w:t>United Nations Convention against Transnational Organized Crime, 2000, and its Protocol to Prevent, Suppress and Punish Trafficking in</w:t>
            </w:r>
            <w:r w:rsidR="005C6DC7">
              <w:t xml:space="preserve"> </w:t>
            </w:r>
            <w:r w:rsidRPr="00DE0E46">
              <w:t>Persons, Especially Women and Children</w:t>
            </w:r>
          </w:p>
        </w:tc>
        <w:tc>
          <w:tcPr>
            <w:tcW w:w="1416" w:type="dxa"/>
            <w:shd w:val="clear" w:color="auto" w:fill="auto"/>
          </w:tcPr>
          <w:p w14:paraId="1E74B67B" w14:textId="77777777" w:rsidR="009511E4" w:rsidRPr="00DE0E46" w:rsidRDefault="009511E4" w:rsidP="00DE0E46">
            <w:pPr>
              <w:suppressAutoHyphens w:val="0"/>
              <w:spacing w:before="40" w:after="120" w:line="220" w:lineRule="exact"/>
              <w:ind w:right="113"/>
            </w:pPr>
            <w:r w:rsidRPr="00DE0E46">
              <w:t>R 16/04/2010</w:t>
            </w:r>
          </w:p>
        </w:tc>
      </w:tr>
    </w:tbl>
    <w:p w14:paraId="10F5216B" w14:textId="1104D1A0" w:rsidR="009511E4" w:rsidRDefault="009511E4" w:rsidP="0034680F">
      <w:pPr>
        <w:pStyle w:val="H23G"/>
      </w:pPr>
      <w:r>
        <w:rPr>
          <w:rFonts w:eastAsiaTheme="minorHAnsi"/>
          <w:sz w:val="18"/>
          <w:szCs w:val="22"/>
        </w:rPr>
        <w:lastRenderedPageBreak/>
        <w:tab/>
      </w:r>
      <w:r w:rsidRPr="00B1574F">
        <w:rPr>
          <w:rFonts w:eastAsiaTheme="minorHAnsi"/>
        </w:rPr>
        <w:t>3.</w:t>
      </w:r>
      <w:r w:rsidRPr="00B1574F">
        <w:rPr>
          <w:rFonts w:eastAsiaTheme="minorHAnsi"/>
        </w:rPr>
        <w:tab/>
      </w:r>
      <w:r w:rsidRPr="00B1574F">
        <w:t>Conventions of the International Labour Organisation</w:t>
      </w:r>
    </w:p>
    <w:p w14:paraId="22D02B4A" w14:textId="5EC43DB2" w:rsidR="009511E4" w:rsidRPr="007110FA" w:rsidRDefault="0034680F" w:rsidP="0034680F">
      <w:pPr>
        <w:pStyle w:val="H4G"/>
      </w:pPr>
      <w:r>
        <w:tab/>
      </w:r>
      <w:r>
        <w:tab/>
      </w:r>
      <w:r w:rsidR="009511E4" w:rsidRPr="007110FA">
        <w:t>Iceland is party to the conventions listed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74"/>
      </w:tblGrid>
      <w:tr w:rsidR="009511E4" w:rsidRPr="0034680F" w14:paraId="1370B0EA" w14:textId="77777777" w:rsidTr="001279DD">
        <w:trPr>
          <w:tblHeader/>
        </w:trPr>
        <w:tc>
          <w:tcPr>
            <w:tcW w:w="6096" w:type="dxa"/>
            <w:tcBorders>
              <w:top w:val="single" w:sz="4" w:space="0" w:color="auto"/>
              <w:bottom w:val="single" w:sz="12" w:space="0" w:color="auto"/>
            </w:tcBorders>
            <w:shd w:val="clear" w:color="auto" w:fill="auto"/>
            <w:vAlign w:val="bottom"/>
          </w:tcPr>
          <w:p w14:paraId="271973C7" w14:textId="77777777" w:rsidR="009511E4" w:rsidRPr="0034680F" w:rsidRDefault="009511E4" w:rsidP="0034680F">
            <w:pPr>
              <w:suppressAutoHyphens w:val="0"/>
              <w:spacing w:before="80" w:after="80" w:line="200" w:lineRule="exact"/>
              <w:ind w:right="113"/>
              <w:rPr>
                <w:i/>
                <w:sz w:val="16"/>
              </w:rPr>
            </w:pPr>
            <w:r w:rsidRPr="0034680F">
              <w:rPr>
                <w:i/>
                <w:sz w:val="16"/>
              </w:rPr>
              <w:t>Convention/protocol</w:t>
            </w:r>
          </w:p>
        </w:tc>
        <w:tc>
          <w:tcPr>
            <w:tcW w:w="1274" w:type="dxa"/>
            <w:tcBorders>
              <w:top w:val="single" w:sz="4" w:space="0" w:color="auto"/>
              <w:bottom w:val="single" w:sz="12" w:space="0" w:color="auto"/>
            </w:tcBorders>
            <w:shd w:val="clear" w:color="auto" w:fill="auto"/>
            <w:vAlign w:val="bottom"/>
          </w:tcPr>
          <w:p w14:paraId="167B4E1F" w14:textId="77777777" w:rsidR="009511E4" w:rsidRPr="0034680F" w:rsidRDefault="009511E4" w:rsidP="0034680F">
            <w:pPr>
              <w:suppressAutoHyphens w:val="0"/>
              <w:spacing w:before="80" w:after="80" w:line="200" w:lineRule="exact"/>
              <w:ind w:right="113"/>
              <w:rPr>
                <w:i/>
                <w:sz w:val="16"/>
              </w:rPr>
            </w:pPr>
            <w:r w:rsidRPr="0034680F">
              <w:rPr>
                <w:i/>
                <w:sz w:val="16"/>
              </w:rPr>
              <w:t>Ratification (R)</w:t>
            </w:r>
          </w:p>
        </w:tc>
      </w:tr>
      <w:tr w:rsidR="009511E4" w:rsidRPr="0034680F" w14:paraId="0150632D" w14:textId="77777777" w:rsidTr="001279DD">
        <w:tc>
          <w:tcPr>
            <w:tcW w:w="6096" w:type="dxa"/>
            <w:tcBorders>
              <w:top w:val="single" w:sz="12" w:space="0" w:color="auto"/>
            </w:tcBorders>
            <w:shd w:val="clear" w:color="auto" w:fill="auto"/>
          </w:tcPr>
          <w:p w14:paraId="653FB694" w14:textId="77777777" w:rsidR="009511E4" w:rsidRPr="0034680F" w:rsidRDefault="009511E4" w:rsidP="0034680F">
            <w:pPr>
              <w:suppressAutoHyphens w:val="0"/>
              <w:spacing w:before="40" w:after="120" w:line="220" w:lineRule="exact"/>
              <w:ind w:right="113"/>
              <w:rPr>
                <w:szCs w:val="18"/>
              </w:rPr>
            </w:pPr>
            <w:r w:rsidRPr="0034680F">
              <w:rPr>
                <w:szCs w:val="18"/>
              </w:rPr>
              <w:t>Forced Labour Convention, 1930 (No.29)</w:t>
            </w:r>
          </w:p>
        </w:tc>
        <w:tc>
          <w:tcPr>
            <w:tcW w:w="1274" w:type="dxa"/>
            <w:tcBorders>
              <w:top w:val="single" w:sz="12" w:space="0" w:color="auto"/>
            </w:tcBorders>
            <w:shd w:val="clear" w:color="auto" w:fill="auto"/>
          </w:tcPr>
          <w:p w14:paraId="584C4719" w14:textId="77777777" w:rsidR="009511E4" w:rsidRPr="0034680F" w:rsidRDefault="009511E4" w:rsidP="0034680F">
            <w:pPr>
              <w:suppressAutoHyphens w:val="0"/>
              <w:spacing w:before="40" w:after="120" w:line="220" w:lineRule="exact"/>
              <w:ind w:right="113"/>
              <w:rPr>
                <w:szCs w:val="18"/>
              </w:rPr>
            </w:pPr>
            <w:r w:rsidRPr="0034680F">
              <w:rPr>
                <w:szCs w:val="18"/>
              </w:rPr>
              <w:t>R 17/02/1958</w:t>
            </w:r>
          </w:p>
        </w:tc>
      </w:tr>
      <w:tr w:rsidR="009511E4" w:rsidRPr="0034680F" w14:paraId="755878AD" w14:textId="77777777" w:rsidTr="001279DD">
        <w:tc>
          <w:tcPr>
            <w:tcW w:w="6096" w:type="dxa"/>
            <w:shd w:val="clear" w:color="auto" w:fill="auto"/>
          </w:tcPr>
          <w:p w14:paraId="03F967B4" w14:textId="77777777" w:rsidR="009511E4" w:rsidRPr="0034680F" w:rsidRDefault="009511E4" w:rsidP="0034680F">
            <w:pPr>
              <w:suppressAutoHyphens w:val="0"/>
              <w:spacing w:before="40" w:after="120" w:line="220" w:lineRule="exact"/>
              <w:ind w:right="113"/>
              <w:rPr>
                <w:szCs w:val="18"/>
              </w:rPr>
            </w:pPr>
            <w:r w:rsidRPr="0034680F">
              <w:rPr>
                <w:szCs w:val="18"/>
              </w:rPr>
              <w:t>Freedom of Association and Protection of the Right to Organise Convention, 1948 (No.87)</w:t>
            </w:r>
          </w:p>
        </w:tc>
        <w:tc>
          <w:tcPr>
            <w:tcW w:w="1274" w:type="dxa"/>
            <w:shd w:val="clear" w:color="auto" w:fill="auto"/>
          </w:tcPr>
          <w:p w14:paraId="120C1A45" w14:textId="77777777" w:rsidR="009511E4" w:rsidRPr="0034680F" w:rsidRDefault="009511E4" w:rsidP="0034680F">
            <w:pPr>
              <w:suppressAutoHyphens w:val="0"/>
              <w:spacing w:before="40" w:after="120" w:line="220" w:lineRule="exact"/>
              <w:ind w:right="113"/>
              <w:rPr>
                <w:szCs w:val="18"/>
              </w:rPr>
            </w:pPr>
            <w:r w:rsidRPr="0034680F">
              <w:rPr>
                <w:szCs w:val="18"/>
              </w:rPr>
              <w:t>R 19/06/1950</w:t>
            </w:r>
          </w:p>
        </w:tc>
      </w:tr>
      <w:tr w:rsidR="009511E4" w:rsidRPr="0034680F" w14:paraId="219B7973" w14:textId="77777777" w:rsidTr="001279DD">
        <w:tc>
          <w:tcPr>
            <w:tcW w:w="6096" w:type="dxa"/>
            <w:shd w:val="clear" w:color="auto" w:fill="auto"/>
          </w:tcPr>
          <w:p w14:paraId="5E1A7AD7" w14:textId="77777777" w:rsidR="009511E4" w:rsidRPr="0034680F" w:rsidRDefault="009511E4" w:rsidP="0034680F">
            <w:pPr>
              <w:suppressAutoHyphens w:val="0"/>
              <w:spacing w:before="40" w:after="120" w:line="220" w:lineRule="exact"/>
              <w:ind w:right="113"/>
              <w:rPr>
                <w:szCs w:val="18"/>
              </w:rPr>
            </w:pPr>
            <w:r w:rsidRPr="0034680F">
              <w:rPr>
                <w:szCs w:val="18"/>
              </w:rPr>
              <w:t>Right to Organise and Collective Bargaining Convention, 1949 (No. 98)</w:t>
            </w:r>
          </w:p>
        </w:tc>
        <w:tc>
          <w:tcPr>
            <w:tcW w:w="1274" w:type="dxa"/>
            <w:shd w:val="clear" w:color="auto" w:fill="auto"/>
          </w:tcPr>
          <w:p w14:paraId="38E76F09" w14:textId="77777777" w:rsidR="009511E4" w:rsidRPr="0034680F" w:rsidRDefault="009511E4" w:rsidP="0034680F">
            <w:pPr>
              <w:suppressAutoHyphens w:val="0"/>
              <w:spacing w:before="40" w:after="120" w:line="220" w:lineRule="exact"/>
              <w:ind w:right="113"/>
              <w:rPr>
                <w:szCs w:val="18"/>
              </w:rPr>
            </w:pPr>
            <w:r w:rsidRPr="0034680F">
              <w:rPr>
                <w:szCs w:val="18"/>
              </w:rPr>
              <w:t>R 15/07/1952</w:t>
            </w:r>
          </w:p>
        </w:tc>
      </w:tr>
      <w:tr w:rsidR="009511E4" w:rsidRPr="0034680F" w14:paraId="2AAFC7E2" w14:textId="77777777" w:rsidTr="001279DD">
        <w:tc>
          <w:tcPr>
            <w:tcW w:w="6096" w:type="dxa"/>
            <w:shd w:val="clear" w:color="auto" w:fill="auto"/>
          </w:tcPr>
          <w:p w14:paraId="648EE7B3" w14:textId="77777777" w:rsidR="009511E4" w:rsidRPr="0034680F" w:rsidRDefault="009511E4" w:rsidP="0034680F">
            <w:pPr>
              <w:suppressAutoHyphens w:val="0"/>
              <w:spacing w:before="40" w:after="120" w:line="220" w:lineRule="exact"/>
              <w:ind w:right="113"/>
              <w:rPr>
                <w:szCs w:val="18"/>
              </w:rPr>
            </w:pPr>
            <w:r w:rsidRPr="0034680F">
              <w:rPr>
                <w:szCs w:val="18"/>
              </w:rPr>
              <w:t>Equal Remuneration Convention, 1951 (No. 100)</w:t>
            </w:r>
          </w:p>
        </w:tc>
        <w:tc>
          <w:tcPr>
            <w:tcW w:w="1274" w:type="dxa"/>
            <w:shd w:val="clear" w:color="auto" w:fill="auto"/>
          </w:tcPr>
          <w:p w14:paraId="595B9D56" w14:textId="77777777" w:rsidR="009511E4" w:rsidRPr="0034680F" w:rsidRDefault="009511E4" w:rsidP="0034680F">
            <w:pPr>
              <w:suppressAutoHyphens w:val="0"/>
              <w:spacing w:before="40" w:after="120" w:line="220" w:lineRule="exact"/>
              <w:ind w:right="113"/>
              <w:rPr>
                <w:szCs w:val="18"/>
              </w:rPr>
            </w:pPr>
            <w:r w:rsidRPr="0034680F">
              <w:rPr>
                <w:szCs w:val="18"/>
              </w:rPr>
              <w:t>R 17/02/1958</w:t>
            </w:r>
          </w:p>
        </w:tc>
      </w:tr>
      <w:tr w:rsidR="009511E4" w:rsidRPr="0034680F" w14:paraId="0CD306E1" w14:textId="77777777" w:rsidTr="001279DD">
        <w:tc>
          <w:tcPr>
            <w:tcW w:w="6096" w:type="dxa"/>
            <w:shd w:val="clear" w:color="auto" w:fill="auto"/>
          </w:tcPr>
          <w:p w14:paraId="3493E233" w14:textId="77777777" w:rsidR="009511E4" w:rsidRPr="0034680F" w:rsidRDefault="009511E4" w:rsidP="0034680F">
            <w:pPr>
              <w:suppressAutoHyphens w:val="0"/>
              <w:spacing w:before="40" w:after="120" w:line="220" w:lineRule="exact"/>
              <w:ind w:right="113"/>
              <w:rPr>
                <w:szCs w:val="18"/>
              </w:rPr>
            </w:pPr>
            <w:r w:rsidRPr="0034680F">
              <w:rPr>
                <w:szCs w:val="18"/>
              </w:rPr>
              <w:t>Abolition of Forced Labour Convention, 1957 (No. 105)</w:t>
            </w:r>
          </w:p>
        </w:tc>
        <w:tc>
          <w:tcPr>
            <w:tcW w:w="1274" w:type="dxa"/>
            <w:shd w:val="clear" w:color="auto" w:fill="auto"/>
          </w:tcPr>
          <w:p w14:paraId="285981BD" w14:textId="77777777" w:rsidR="009511E4" w:rsidRPr="0034680F" w:rsidRDefault="009511E4" w:rsidP="0034680F">
            <w:pPr>
              <w:suppressAutoHyphens w:val="0"/>
              <w:spacing w:before="40" w:after="120" w:line="220" w:lineRule="exact"/>
              <w:ind w:right="113"/>
              <w:rPr>
                <w:szCs w:val="18"/>
              </w:rPr>
            </w:pPr>
            <w:r w:rsidRPr="0034680F">
              <w:rPr>
                <w:szCs w:val="18"/>
              </w:rPr>
              <w:t>R 29/11/1960</w:t>
            </w:r>
          </w:p>
        </w:tc>
      </w:tr>
      <w:tr w:rsidR="009511E4" w:rsidRPr="0034680F" w14:paraId="56C97401" w14:textId="77777777" w:rsidTr="001279DD">
        <w:tc>
          <w:tcPr>
            <w:tcW w:w="6096" w:type="dxa"/>
            <w:shd w:val="clear" w:color="auto" w:fill="auto"/>
          </w:tcPr>
          <w:p w14:paraId="16BBA9B3" w14:textId="77777777" w:rsidR="009511E4" w:rsidRPr="0034680F" w:rsidRDefault="009511E4" w:rsidP="001279DD">
            <w:pPr>
              <w:suppressAutoHyphens w:val="0"/>
              <w:spacing w:before="40" w:after="120" w:line="220" w:lineRule="exact"/>
              <w:rPr>
                <w:szCs w:val="18"/>
              </w:rPr>
            </w:pPr>
            <w:r w:rsidRPr="0034680F">
              <w:rPr>
                <w:szCs w:val="18"/>
              </w:rPr>
              <w:t>Discrimination (Employment and Occupation) Convention, 1958 (No. 111)</w:t>
            </w:r>
          </w:p>
        </w:tc>
        <w:tc>
          <w:tcPr>
            <w:tcW w:w="1274" w:type="dxa"/>
            <w:shd w:val="clear" w:color="auto" w:fill="auto"/>
          </w:tcPr>
          <w:p w14:paraId="386A0834" w14:textId="77777777" w:rsidR="009511E4" w:rsidRPr="0034680F" w:rsidRDefault="009511E4" w:rsidP="0034680F">
            <w:pPr>
              <w:suppressAutoHyphens w:val="0"/>
              <w:spacing w:before="40" w:after="120" w:line="220" w:lineRule="exact"/>
              <w:ind w:right="113"/>
              <w:rPr>
                <w:szCs w:val="18"/>
              </w:rPr>
            </w:pPr>
            <w:r w:rsidRPr="0034680F">
              <w:rPr>
                <w:szCs w:val="18"/>
              </w:rPr>
              <w:t>R 29/07/1963</w:t>
            </w:r>
          </w:p>
        </w:tc>
      </w:tr>
      <w:tr w:rsidR="009511E4" w:rsidRPr="0034680F" w14:paraId="7FD0B056" w14:textId="77777777" w:rsidTr="001279DD">
        <w:tc>
          <w:tcPr>
            <w:tcW w:w="6096" w:type="dxa"/>
            <w:shd w:val="clear" w:color="auto" w:fill="auto"/>
          </w:tcPr>
          <w:p w14:paraId="09741E49" w14:textId="77777777" w:rsidR="009511E4" w:rsidRPr="0034680F" w:rsidRDefault="009511E4" w:rsidP="0034680F">
            <w:pPr>
              <w:suppressAutoHyphens w:val="0"/>
              <w:spacing w:before="40" w:after="120" w:line="220" w:lineRule="exact"/>
              <w:ind w:right="113"/>
              <w:rPr>
                <w:szCs w:val="18"/>
              </w:rPr>
            </w:pPr>
            <w:r w:rsidRPr="0034680F">
              <w:rPr>
                <w:szCs w:val="18"/>
              </w:rPr>
              <w:t>Minimum Age Convention, 1973 (No. 138) - Minimum age specified: 15 years</w:t>
            </w:r>
          </w:p>
        </w:tc>
        <w:tc>
          <w:tcPr>
            <w:tcW w:w="1274" w:type="dxa"/>
            <w:shd w:val="clear" w:color="auto" w:fill="auto"/>
          </w:tcPr>
          <w:p w14:paraId="46BA9AC7" w14:textId="77777777" w:rsidR="009511E4" w:rsidRPr="0034680F" w:rsidRDefault="009511E4" w:rsidP="0034680F">
            <w:pPr>
              <w:suppressAutoHyphens w:val="0"/>
              <w:spacing w:before="40" w:after="120" w:line="220" w:lineRule="exact"/>
              <w:ind w:right="113"/>
              <w:rPr>
                <w:szCs w:val="18"/>
              </w:rPr>
            </w:pPr>
            <w:r w:rsidRPr="0034680F">
              <w:rPr>
                <w:szCs w:val="18"/>
              </w:rPr>
              <w:t>R 06/12/1999</w:t>
            </w:r>
          </w:p>
        </w:tc>
      </w:tr>
      <w:tr w:rsidR="009511E4" w:rsidRPr="0034680F" w14:paraId="6043E368" w14:textId="77777777" w:rsidTr="001279DD">
        <w:tc>
          <w:tcPr>
            <w:tcW w:w="6096" w:type="dxa"/>
            <w:shd w:val="clear" w:color="auto" w:fill="auto"/>
          </w:tcPr>
          <w:p w14:paraId="0409D09A" w14:textId="77777777" w:rsidR="009511E4" w:rsidRPr="0034680F" w:rsidRDefault="009511E4" w:rsidP="0034680F">
            <w:pPr>
              <w:suppressAutoHyphens w:val="0"/>
              <w:spacing w:before="40" w:after="120" w:line="220" w:lineRule="exact"/>
              <w:ind w:right="113"/>
              <w:rPr>
                <w:szCs w:val="18"/>
              </w:rPr>
            </w:pPr>
            <w:r w:rsidRPr="0034680F">
              <w:rPr>
                <w:szCs w:val="18"/>
              </w:rPr>
              <w:t>Worst Forms of Child Labour Convention, 1999 (No. 182)</w:t>
            </w:r>
          </w:p>
        </w:tc>
        <w:tc>
          <w:tcPr>
            <w:tcW w:w="1274" w:type="dxa"/>
            <w:shd w:val="clear" w:color="auto" w:fill="auto"/>
          </w:tcPr>
          <w:p w14:paraId="07945314" w14:textId="77777777" w:rsidR="009511E4" w:rsidRPr="0034680F" w:rsidRDefault="009511E4" w:rsidP="0034680F">
            <w:pPr>
              <w:suppressAutoHyphens w:val="0"/>
              <w:spacing w:before="40" w:after="120" w:line="220" w:lineRule="exact"/>
              <w:ind w:right="113"/>
              <w:rPr>
                <w:szCs w:val="18"/>
              </w:rPr>
            </w:pPr>
            <w:r w:rsidRPr="0034680F">
              <w:rPr>
                <w:szCs w:val="18"/>
              </w:rPr>
              <w:t>R 29/05/2000</w:t>
            </w:r>
          </w:p>
        </w:tc>
      </w:tr>
      <w:tr w:rsidR="009511E4" w:rsidRPr="0034680F" w14:paraId="42AB5678" w14:textId="77777777" w:rsidTr="001279DD">
        <w:tc>
          <w:tcPr>
            <w:tcW w:w="6096" w:type="dxa"/>
            <w:shd w:val="clear" w:color="auto" w:fill="auto"/>
          </w:tcPr>
          <w:p w14:paraId="2777EF04" w14:textId="77777777" w:rsidR="009511E4" w:rsidRPr="0034680F" w:rsidRDefault="009511E4" w:rsidP="0034680F">
            <w:pPr>
              <w:suppressAutoHyphens w:val="0"/>
              <w:spacing w:before="40" w:after="120" w:line="220" w:lineRule="exact"/>
              <w:ind w:right="113"/>
              <w:rPr>
                <w:szCs w:val="18"/>
              </w:rPr>
            </w:pPr>
            <w:r w:rsidRPr="0034680F">
              <w:rPr>
                <w:szCs w:val="18"/>
              </w:rPr>
              <w:t>Labour Inspection Convention, 1947 (No. 81)</w:t>
            </w:r>
          </w:p>
        </w:tc>
        <w:tc>
          <w:tcPr>
            <w:tcW w:w="1274" w:type="dxa"/>
            <w:shd w:val="clear" w:color="auto" w:fill="auto"/>
          </w:tcPr>
          <w:p w14:paraId="3F1924F3" w14:textId="77777777" w:rsidR="009511E4" w:rsidRPr="0034680F" w:rsidRDefault="009511E4" w:rsidP="0034680F">
            <w:pPr>
              <w:suppressAutoHyphens w:val="0"/>
              <w:spacing w:before="40" w:after="120" w:line="220" w:lineRule="exact"/>
              <w:ind w:right="113"/>
              <w:rPr>
                <w:szCs w:val="18"/>
              </w:rPr>
            </w:pPr>
            <w:r w:rsidRPr="0034680F">
              <w:rPr>
                <w:szCs w:val="18"/>
              </w:rPr>
              <w:t>R 24/03/2009</w:t>
            </w:r>
          </w:p>
        </w:tc>
      </w:tr>
      <w:tr w:rsidR="009511E4" w:rsidRPr="0034680F" w14:paraId="40887FBA" w14:textId="77777777" w:rsidTr="001279DD">
        <w:tc>
          <w:tcPr>
            <w:tcW w:w="6096" w:type="dxa"/>
            <w:shd w:val="clear" w:color="auto" w:fill="auto"/>
          </w:tcPr>
          <w:p w14:paraId="42210B6A" w14:textId="77777777" w:rsidR="009511E4" w:rsidRPr="0034680F" w:rsidRDefault="009511E4" w:rsidP="0034680F">
            <w:pPr>
              <w:suppressAutoHyphens w:val="0"/>
              <w:spacing w:before="40" w:after="120" w:line="220" w:lineRule="exact"/>
              <w:ind w:right="113"/>
              <w:rPr>
                <w:szCs w:val="18"/>
              </w:rPr>
            </w:pPr>
            <w:r w:rsidRPr="0034680F">
              <w:rPr>
                <w:szCs w:val="18"/>
              </w:rPr>
              <w:t>Employment Policy Convention, 1964 (No. 122)</w:t>
            </w:r>
          </w:p>
        </w:tc>
        <w:tc>
          <w:tcPr>
            <w:tcW w:w="1274" w:type="dxa"/>
            <w:shd w:val="clear" w:color="auto" w:fill="auto"/>
          </w:tcPr>
          <w:p w14:paraId="08BFC8D6" w14:textId="77777777" w:rsidR="009511E4" w:rsidRPr="0034680F" w:rsidRDefault="009511E4" w:rsidP="0034680F">
            <w:pPr>
              <w:suppressAutoHyphens w:val="0"/>
              <w:spacing w:before="40" w:after="120" w:line="220" w:lineRule="exact"/>
              <w:ind w:right="113"/>
              <w:rPr>
                <w:szCs w:val="18"/>
              </w:rPr>
            </w:pPr>
            <w:r w:rsidRPr="0034680F">
              <w:rPr>
                <w:szCs w:val="18"/>
              </w:rPr>
              <w:t>R 22/06/1990</w:t>
            </w:r>
          </w:p>
        </w:tc>
      </w:tr>
      <w:tr w:rsidR="009511E4" w:rsidRPr="0034680F" w14:paraId="01F47FC8" w14:textId="77777777" w:rsidTr="001279DD">
        <w:tc>
          <w:tcPr>
            <w:tcW w:w="6096" w:type="dxa"/>
            <w:shd w:val="clear" w:color="auto" w:fill="auto"/>
          </w:tcPr>
          <w:p w14:paraId="4F98CF12" w14:textId="77777777" w:rsidR="009511E4" w:rsidRPr="0034680F" w:rsidRDefault="009511E4" w:rsidP="0034680F">
            <w:pPr>
              <w:suppressAutoHyphens w:val="0"/>
              <w:spacing w:before="40" w:after="120" w:line="220" w:lineRule="exact"/>
              <w:ind w:right="113"/>
              <w:rPr>
                <w:szCs w:val="18"/>
              </w:rPr>
            </w:pPr>
            <w:r w:rsidRPr="0034680F">
              <w:rPr>
                <w:szCs w:val="18"/>
              </w:rPr>
              <w:t>Labour Inspection (Agriculture) Convention, 1969 (No. 129)</w:t>
            </w:r>
          </w:p>
        </w:tc>
        <w:tc>
          <w:tcPr>
            <w:tcW w:w="1274" w:type="dxa"/>
            <w:shd w:val="clear" w:color="auto" w:fill="auto"/>
          </w:tcPr>
          <w:p w14:paraId="344CD0D6" w14:textId="77777777" w:rsidR="009511E4" w:rsidRPr="0034680F" w:rsidRDefault="009511E4" w:rsidP="0034680F">
            <w:pPr>
              <w:suppressAutoHyphens w:val="0"/>
              <w:spacing w:before="40" w:after="120" w:line="220" w:lineRule="exact"/>
              <w:ind w:right="113"/>
              <w:rPr>
                <w:szCs w:val="18"/>
              </w:rPr>
            </w:pPr>
            <w:r w:rsidRPr="0034680F">
              <w:rPr>
                <w:szCs w:val="18"/>
              </w:rPr>
              <w:t>R 24/03/2009</w:t>
            </w:r>
          </w:p>
        </w:tc>
      </w:tr>
      <w:tr w:rsidR="009511E4" w:rsidRPr="0034680F" w14:paraId="7100AFDE" w14:textId="77777777" w:rsidTr="001279DD">
        <w:tc>
          <w:tcPr>
            <w:tcW w:w="6096" w:type="dxa"/>
            <w:shd w:val="clear" w:color="auto" w:fill="auto"/>
          </w:tcPr>
          <w:p w14:paraId="1BD6CD90" w14:textId="77777777" w:rsidR="009511E4" w:rsidRPr="0034680F" w:rsidRDefault="009511E4" w:rsidP="0034680F">
            <w:pPr>
              <w:suppressAutoHyphens w:val="0"/>
              <w:spacing w:before="40" w:after="120" w:line="220" w:lineRule="exact"/>
              <w:ind w:right="113"/>
              <w:rPr>
                <w:szCs w:val="18"/>
                <w:lang w:val="fr-CH"/>
              </w:rPr>
            </w:pPr>
            <w:r w:rsidRPr="0034680F">
              <w:rPr>
                <w:szCs w:val="18"/>
                <w:lang w:val="fr-CH"/>
              </w:rPr>
              <w:t xml:space="preserve">Tripartite Consultation (International Labour Standards) Convention, </w:t>
            </w:r>
            <w:r w:rsidRPr="0034680F">
              <w:rPr>
                <w:szCs w:val="18"/>
              </w:rPr>
              <w:t>1976 (No. 144)</w:t>
            </w:r>
          </w:p>
        </w:tc>
        <w:tc>
          <w:tcPr>
            <w:tcW w:w="1274" w:type="dxa"/>
            <w:shd w:val="clear" w:color="auto" w:fill="auto"/>
          </w:tcPr>
          <w:p w14:paraId="1A98BFBF" w14:textId="77777777" w:rsidR="009511E4" w:rsidRPr="0034680F" w:rsidRDefault="009511E4" w:rsidP="0034680F">
            <w:pPr>
              <w:suppressAutoHyphens w:val="0"/>
              <w:spacing w:before="40" w:after="120" w:line="220" w:lineRule="exact"/>
              <w:ind w:right="113"/>
              <w:rPr>
                <w:szCs w:val="18"/>
                <w:lang w:val="fr-CH"/>
              </w:rPr>
            </w:pPr>
            <w:r w:rsidRPr="0034680F">
              <w:rPr>
                <w:szCs w:val="18"/>
                <w:lang w:val="fr-CH"/>
              </w:rPr>
              <w:t>R 30/06/1981</w:t>
            </w:r>
          </w:p>
        </w:tc>
      </w:tr>
      <w:tr w:rsidR="009511E4" w:rsidRPr="0034680F" w14:paraId="52992070" w14:textId="77777777" w:rsidTr="001279DD">
        <w:tc>
          <w:tcPr>
            <w:tcW w:w="6096" w:type="dxa"/>
            <w:shd w:val="clear" w:color="auto" w:fill="auto"/>
          </w:tcPr>
          <w:p w14:paraId="4267BB4E" w14:textId="77777777" w:rsidR="009511E4" w:rsidRPr="0034680F" w:rsidRDefault="009511E4" w:rsidP="0034680F">
            <w:pPr>
              <w:suppressAutoHyphens w:val="0"/>
              <w:spacing w:before="40" w:after="120" w:line="220" w:lineRule="exact"/>
              <w:ind w:right="113"/>
              <w:rPr>
                <w:szCs w:val="18"/>
                <w:lang w:val="fr-CH"/>
              </w:rPr>
            </w:pPr>
            <w:r w:rsidRPr="0034680F">
              <w:rPr>
                <w:szCs w:val="18"/>
              </w:rPr>
              <w:t>Unemployment Convention, 1919 (No. 2)</w:t>
            </w:r>
          </w:p>
        </w:tc>
        <w:tc>
          <w:tcPr>
            <w:tcW w:w="1274" w:type="dxa"/>
            <w:shd w:val="clear" w:color="auto" w:fill="auto"/>
          </w:tcPr>
          <w:p w14:paraId="2089694B" w14:textId="77777777" w:rsidR="009511E4" w:rsidRPr="0034680F" w:rsidRDefault="009511E4" w:rsidP="0034680F">
            <w:pPr>
              <w:suppressAutoHyphens w:val="0"/>
              <w:spacing w:before="40" w:after="120" w:line="220" w:lineRule="exact"/>
              <w:ind w:right="113"/>
              <w:rPr>
                <w:szCs w:val="18"/>
                <w:lang w:val="fr-CH"/>
              </w:rPr>
            </w:pPr>
            <w:r w:rsidRPr="0034680F">
              <w:rPr>
                <w:szCs w:val="18"/>
              </w:rPr>
              <w:t>R 17/02/1958</w:t>
            </w:r>
          </w:p>
        </w:tc>
      </w:tr>
      <w:tr w:rsidR="009511E4" w:rsidRPr="0034680F" w14:paraId="773EFD35" w14:textId="77777777" w:rsidTr="001279DD">
        <w:tc>
          <w:tcPr>
            <w:tcW w:w="6096" w:type="dxa"/>
            <w:shd w:val="clear" w:color="auto" w:fill="auto"/>
          </w:tcPr>
          <w:p w14:paraId="577E3962" w14:textId="77777777" w:rsidR="009511E4" w:rsidRPr="0034680F" w:rsidRDefault="009511E4" w:rsidP="0034680F">
            <w:pPr>
              <w:suppressAutoHyphens w:val="0"/>
              <w:spacing w:before="40" w:after="120" w:line="220" w:lineRule="exact"/>
              <w:ind w:right="113"/>
              <w:rPr>
                <w:szCs w:val="18"/>
              </w:rPr>
            </w:pPr>
            <w:r w:rsidRPr="0034680F">
              <w:rPr>
                <w:szCs w:val="18"/>
              </w:rPr>
              <w:t>Right of Association (Agriculture) Convention, 1921 (No. 11)</w:t>
            </w:r>
          </w:p>
        </w:tc>
        <w:tc>
          <w:tcPr>
            <w:tcW w:w="1274" w:type="dxa"/>
            <w:shd w:val="clear" w:color="auto" w:fill="auto"/>
          </w:tcPr>
          <w:p w14:paraId="206C567F" w14:textId="77777777" w:rsidR="009511E4" w:rsidRPr="0034680F" w:rsidRDefault="009511E4" w:rsidP="0034680F">
            <w:pPr>
              <w:suppressAutoHyphens w:val="0"/>
              <w:spacing w:before="40" w:after="120" w:line="220" w:lineRule="exact"/>
              <w:ind w:right="113"/>
              <w:rPr>
                <w:szCs w:val="18"/>
              </w:rPr>
            </w:pPr>
            <w:r w:rsidRPr="0034680F">
              <w:rPr>
                <w:szCs w:val="18"/>
              </w:rPr>
              <w:t>R 21/08/1956</w:t>
            </w:r>
          </w:p>
        </w:tc>
      </w:tr>
      <w:tr w:rsidR="009511E4" w:rsidRPr="0034680F" w14:paraId="14268D25" w14:textId="77777777" w:rsidTr="001279DD">
        <w:tc>
          <w:tcPr>
            <w:tcW w:w="6096" w:type="dxa"/>
            <w:shd w:val="clear" w:color="auto" w:fill="auto"/>
          </w:tcPr>
          <w:p w14:paraId="4684C780" w14:textId="77777777" w:rsidR="009511E4" w:rsidRPr="0034680F" w:rsidRDefault="009511E4" w:rsidP="0034680F">
            <w:pPr>
              <w:suppressAutoHyphens w:val="0"/>
              <w:spacing w:before="40" w:after="120" w:line="220" w:lineRule="exact"/>
              <w:ind w:right="113"/>
              <w:rPr>
                <w:szCs w:val="18"/>
              </w:rPr>
            </w:pPr>
            <w:r w:rsidRPr="0034680F">
              <w:rPr>
                <w:szCs w:val="18"/>
              </w:rPr>
              <w:t>Maritime Labour Convention, 2006 (No. 186)</w:t>
            </w:r>
          </w:p>
        </w:tc>
        <w:tc>
          <w:tcPr>
            <w:tcW w:w="1274" w:type="dxa"/>
            <w:shd w:val="clear" w:color="auto" w:fill="auto"/>
          </w:tcPr>
          <w:p w14:paraId="6EE64D0B" w14:textId="77777777" w:rsidR="009511E4" w:rsidRPr="0034680F" w:rsidRDefault="009511E4" w:rsidP="0034680F">
            <w:pPr>
              <w:suppressAutoHyphens w:val="0"/>
              <w:spacing w:before="40" w:after="120" w:line="220" w:lineRule="exact"/>
              <w:ind w:right="113"/>
              <w:rPr>
                <w:szCs w:val="18"/>
              </w:rPr>
            </w:pPr>
            <w:r w:rsidRPr="0034680F">
              <w:rPr>
                <w:szCs w:val="18"/>
              </w:rPr>
              <w:t>R 04/04/2019</w:t>
            </w:r>
          </w:p>
        </w:tc>
      </w:tr>
      <w:tr w:rsidR="009511E4" w:rsidRPr="0034680F" w14:paraId="2EF7ACD0" w14:textId="77777777" w:rsidTr="001279DD">
        <w:tc>
          <w:tcPr>
            <w:tcW w:w="6096" w:type="dxa"/>
            <w:shd w:val="clear" w:color="auto" w:fill="auto"/>
          </w:tcPr>
          <w:p w14:paraId="26017885" w14:textId="77777777" w:rsidR="009511E4" w:rsidRPr="0034680F" w:rsidRDefault="009511E4" w:rsidP="0034680F">
            <w:pPr>
              <w:suppressAutoHyphens w:val="0"/>
              <w:spacing w:before="40" w:after="120" w:line="220" w:lineRule="exact"/>
              <w:ind w:right="113"/>
              <w:rPr>
                <w:szCs w:val="18"/>
              </w:rPr>
            </w:pPr>
            <w:r w:rsidRPr="0034680F">
              <w:rPr>
                <w:szCs w:val="18"/>
              </w:rPr>
              <w:t>Social Security (Minimum Standards) Convention, 1952 (No. 102)</w:t>
            </w:r>
          </w:p>
        </w:tc>
        <w:tc>
          <w:tcPr>
            <w:tcW w:w="1274" w:type="dxa"/>
            <w:shd w:val="clear" w:color="auto" w:fill="auto"/>
          </w:tcPr>
          <w:p w14:paraId="440C8283" w14:textId="297FC8C1" w:rsidR="009511E4" w:rsidRPr="0034680F" w:rsidRDefault="009511E4" w:rsidP="0034680F">
            <w:pPr>
              <w:suppressAutoHyphens w:val="0"/>
              <w:spacing w:before="40" w:after="120" w:line="220" w:lineRule="exact"/>
              <w:ind w:right="113"/>
              <w:rPr>
                <w:szCs w:val="18"/>
              </w:rPr>
            </w:pPr>
            <w:r w:rsidRPr="0034680F">
              <w:rPr>
                <w:szCs w:val="18"/>
              </w:rPr>
              <w:t>R 20/02/1961</w:t>
            </w:r>
          </w:p>
        </w:tc>
      </w:tr>
      <w:tr w:rsidR="009511E4" w:rsidRPr="0034680F" w14:paraId="7D23AF94" w14:textId="77777777" w:rsidTr="001279DD">
        <w:tc>
          <w:tcPr>
            <w:tcW w:w="6096" w:type="dxa"/>
            <w:tcBorders>
              <w:bottom w:val="nil"/>
            </w:tcBorders>
            <w:shd w:val="clear" w:color="auto" w:fill="auto"/>
          </w:tcPr>
          <w:p w14:paraId="6EAD7D81" w14:textId="61563002" w:rsidR="009511E4" w:rsidRPr="0034680F" w:rsidRDefault="005C6DC7" w:rsidP="0034680F">
            <w:pPr>
              <w:suppressAutoHyphens w:val="0"/>
              <w:spacing w:before="40" w:after="120" w:line="220" w:lineRule="exact"/>
              <w:ind w:right="113"/>
              <w:rPr>
                <w:szCs w:val="18"/>
              </w:rPr>
            </w:pPr>
            <w:r>
              <w:rPr>
                <w:szCs w:val="18"/>
              </w:rPr>
              <w:t>–</w:t>
            </w:r>
            <w:r w:rsidR="009511E4" w:rsidRPr="0034680F">
              <w:rPr>
                <w:szCs w:val="18"/>
              </w:rPr>
              <w:t xml:space="preserve"> </w:t>
            </w:r>
            <w:r w:rsidR="009511E4" w:rsidRPr="0034680F">
              <w:rPr>
                <w:i/>
                <w:szCs w:val="18"/>
              </w:rPr>
              <w:t>Has accepted parts V, VII and IX</w:t>
            </w:r>
          </w:p>
        </w:tc>
        <w:tc>
          <w:tcPr>
            <w:tcW w:w="1274" w:type="dxa"/>
            <w:tcBorders>
              <w:bottom w:val="nil"/>
            </w:tcBorders>
            <w:shd w:val="clear" w:color="auto" w:fill="auto"/>
          </w:tcPr>
          <w:p w14:paraId="10B4A4D1" w14:textId="77777777" w:rsidR="009511E4" w:rsidRPr="0034680F" w:rsidRDefault="009511E4" w:rsidP="0034680F">
            <w:pPr>
              <w:suppressAutoHyphens w:val="0"/>
              <w:spacing w:before="40" w:after="120" w:line="220" w:lineRule="exact"/>
              <w:ind w:right="113"/>
              <w:rPr>
                <w:szCs w:val="18"/>
              </w:rPr>
            </w:pPr>
          </w:p>
        </w:tc>
      </w:tr>
      <w:tr w:rsidR="009511E4" w:rsidRPr="0034680F" w14:paraId="2BDF2E60" w14:textId="77777777" w:rsidTr="001279DD">
        <w:tc>
          <w:tcPr>
            <w:tcW w:w="6096" w:type="dxa"/>
            <w:tcBorders>
              <w:top w:val="nil"/>
              <w:bottom w:val="nil"/>
            </w:tcBorders>
            <w:shd w:val="clear" w:color="auto" w:fill="auto"/>
          </w:tcPr>
          <w:p w14:paraId="5D13AFCF" w14:textId="4B7D65F9" w:rsidR="009511E4" w:rsidRPr="0034680F" w:rsidRDefault="009511E4" w:rsidP="0034680F">
            <w:pPr>
              <w:suppressAutoHyphens w:val="0"/>
              <w:spacing w:before="40" w:after="120" w:line="220" w:lineRule="exact"/>
              <w:ind w:right="113"/>
              <w:rPr>
                <w:szCs w:val="18"/>
              </w:rPr>
            </w:pPr>
            <w:r w:rsidRPr="0034680F">
              <w:rPr>
                <w:szCs w:val="18"/>
              </w:rPr>
              <w:t>Seafarers</w:t>
            </w:r>
            <w:r w:rsidR="004B1B91">
              <w:rPr>
                <w:szCs w:val="18"/>
              </w:rPr>
              <w:t>’</w:t>
            </w:r>
            <w:r w:rsidRPr="0034680F">
              <w:rPr>
                <w:szCs w:val="18"/>
              </w:rPr>
              <w:t xml:space="preserve"> Identity Documents Convention, 1958 (No. 108)</w:t>
            </w:r>
          </w:p>
        </w:tc>
        <w:tc>
          <w:tcPr>
            <w:tcW w:w="1274" w:type="dxa"/>
            <w:tcBorders>
              <w:top w:val="nil"/>
              <w:bottom w:val="nil"/>
            </w:tcBorders>
            <w:shd w:val="clear" w:color="auto" w:fill="auto"/>
          </w:tcPr>
          <w:p w14:paraId="574C7988" w14:textId="77777777" w:rsidR="009511E4" w:rsidRPr="0034680F" w:rsidRDefault="009511E4" w:rsidP="0034680F">
            <w:pPr>
              <w:suppressAutoHyphens w:val="0"/>
              <w:spacing w:before="40" w:after="120" w:line="220" w:lineRule="exact"/>
              <w:ind w:right="113"/>
              <w:rPr>
                <w:szCs w:val="18"/>
              </w:rPr>
            </w:pPr>
            <w:r w:rsidRPr="0034680F">
              <w:rPr>
                <w:szCs w:val="18"/>
              </w:rPr>
              <w:t>R 26/10/1970</w:t>
            </w:r>
          </w:p>
        </w:tc>
      </w:tr>
      <w:tr w:rsidR="009511E4" w:rsidRPr="0034680F" w14:paraId="74B38FC2" w14:textId="77777777" w:rsidTr="001279DD">
        <w:tc>
          <w:tcPr>
            <w:tcW w:w="6096" w:type="dxa"/>
            <w:tcBorders>
              <w:top w:val="nil"/>
            </w:tcBorders>
            <w:shd w:val="clear" w:color="auto" w:fill="auto"/>
          </w:tcPr>
          <w:p w14:paraId="2C02D5CB" w14:textId="77777777" w:rsidR="009511E4" w:rsidRPr="0034680F" w:rsidRDefault="009511E4" w:rsidP="0034680F">
            <w:pPr>
              <w:suppressAutoHyphens w:val="0"/>
              <w:spacing w:before="40" w:after="120" w:line="220" w:lineRule="exact"/>
              <w:ind w:right="113"/>
              <w:rPr>
                <w:szCs w:val="18"/>
              </w:rPr>
            </w:pPr>
            <w:r w:rsidRPr="0034680F">
              <w:rPr>
                <w:szCs w:val="18"/>
              </w:rPr>
              <w:t>Occupational Cancer Convention, 1974 (No. 139)</w:t>
            </w:r>
          </w:p>
        </w:tc>
        <w:tc>
          <w:tcPr>
            <w:tcW w:w="1274" w:type="dxa"/>
            <w:tcBorders>
              <w:top w:val="nil"/>
            </w:tcBorders>
            <w:shd w:val="clear" w:color="auto" w:fill="auto"/>
          </w:tcPr>
          <w:p w14:paraId="03D09A13" w14:textId="77777777" w:rsidR="009511E4" w:rsidRPr="0034680F" w:rsidRDefault="009511E4" w:rsidP="0034680F">
            <w:pPr>
              <w:suppressAutoHyphens w:val="0"/>
              <w:spacing w:before="40" w:after="120" w:line="220" w:lineRule="exact"/>
              <w:ind w:right="113"/>
              <w:rPr>
                <w:szCs w:val="18"/>
              </w:rPr>
            </w:pPr>
            <w:r w:rsidRPr="0034680F">
              <w:rPr>
                <w:szCs w:val="18"/>
              </w:rPr>
              <w:t>R 21/06/1991</w:t>
            </w:r>
          </w:p>
        </w:tc>
      </w:tr>
      <w:tr w:rsidR="009511E4" w:rsidRPr="0034680F" w14:paraId="0B8BEA48" w14:textId="77777777" w:rsidTr="001279DD">
        <w:tc>
          <w:tcPr>
            <w:tcW w:w="6096" w:type="dxa"/>
            <w:shd w:val="clear" w:color="auto" w:fill="auto"/>
          </w:tcPr>
          <w:p w14:paraId="279F02E9" w14:textId="77777777" w:rsidR="009511E4" w:rsidRPr="0034680F" w:rsidRDefault="009511E4" w:rsidP="0034680F">
            <w:pPr>
              <w:suppressAutoHyphens w:val="0"/>
              <w:spacing w:before="40" w:after="120" w:line="220" w:lineRule="exact"/>
              <w:ind w:right="113"/>
              <w:rPr>
                <w:szCs w:val="18"/>
              </w:rPr>
            </w:pPr>
            <w:r w:rsidRPr="0034680F">
              <w:rPr>
                <w:szCs w:val="18"/>
              </w:rPr>
              <w:t>Merchant Shipping (Minimum Standards) Convention, 1976 (No. 147)</w:t>
            </w:r>
          </w:p>
        </w:tc>
        <w:tc>
          <w:tcPr>
            <w:tcW w:w="1274" w:type="dxa"/>
            <w:shd w:val="clear" w:color="auto" w:fill="auto"/>
          </w:tcPr>
          <w:p w14:paraId="1A3F5AD2" w14:textId="77777777" w:rsidR="009511E4" w:rsidRPr="0034680F" w:rsidRDefault="009511E4" w:rsidP="0034680F">
            <w:pPr>
              <w:suppressAutoHyphens w:val="0"/>
              <w:spacing w:before="40" w:after="120" w:line="220" w:lineRule="exact"/>
              <w:ind w:right="113"/>
              <w:rPr>
                <w:szCs w:val="18"/>
              </w:rPr>
            </w:pPr>
            <w:r w:rsidRPr="0034680F">
              <w:rPr>
                <w:szCs w:val="18"/>
              </w:rPr>
              <w:t>R 11/05/1999</w:t>
            </w:r>
          </w:p>
        </w:tc>
      </w:tr>
      <w:tr w:rsidR="009511E4" w:rsidRPr="0034680F" w14:paraId="747E024A" w14:textId="77777777" w:rsidTr="001279DD">
        <w:tc>
          <w:tcPr>
            <w:tcW w:w="6096" w:type="dxa"/>
            <w:shd w:val="clear" w:color="auto" w:fill="auto"/>
          </w:tcPr>
          <w:p w14:paraId="11A78448" w14:textId="77777777" w:rsidR="009511E4" w:rsidRPr="0034680F" w:rsidRDefault="009511E4" w:rsidP="0034680F">
            <w:pPr>
              <w:suppressAutoHyphens w:val="0"/>
              <w:spacing w:before="40" w:after="120" w:line="220" w:lineRule="exact"/>
              <w:ind w:right="113"/>
              <w:rPr>
                <w:szCs w:val="18"/>
              </w:rPr>
            </w:pPr>
            <w:r w:rsidRPr="0034680F">
              <w:rPr>
                <w:szCs w:val="18"/>
              </w:rPr>
              <w:t>Occupational Safety and Health Convention, 1981 (No. 155)</w:t>
            </w:r>
          </w:p>
        </w:tc>
        <w:tc>
          <w:tcPr>
            <w:tcW w:w="1274" w:type="dxa"/>
            <w:shd w:val="clear" w:color="auto" w:fill="auto"/>
          </w:tcPr>
          <w:p w14:paraId="628A7381" w14:textId="77777777" w:rsidR="009511E4" w:rsidRPr="0034680F" w:rsidRDefault="009511E4" w:rsidP="0034680F">
            <w:pPr>
              <w:suppressAutoHyphens w:val="0"/>
              <w:spacing w:before="40" w:after="120" w:line="220" w:lineRule="exact"/>
              <w:ind w:right="113"/>
              <w:rPr>
                <w:szCs w:val="18"/>
              </w:rPr>
            </w:pPr>
            <w:r w:rsidRPr="0034680F">
              <w:rPr>
                <w:szCs w:val="18"/>
              </w:rPr>
              <w:t>R 21/06/1991</w:t>
            </w:r>
          </w:p>
        </w:tc>
      </w:tr>
      <w:tr w:rsidR="009511E4" w:rsidRPr="0034680F" w14:paraId="0F9F7C94" w14:textId="77777777" w:rsidTr="001279DD">
        <w:tc>
          <w:tcPr>
            <w:tcW w:w="6096" w:type="dxa"/>
            <w:shd w:val="clear" w:color="auto" w:fill="auto"/>
          </w:tcPr>
          <w:p w14:paraId="212AB657" w14:textId="77777777" w:rsidR="009511E4" w:rsidRPr="0034680F" w:rsidRDefault="009511E4" w:rsidP="0034680F">
            <w:pPr>
              <w:suppressAutoHyphens w:val="0"/>
              <w:spacing w:before="40" w:after="120" w:line="220" w:lineRule="exact"/>
              <w:ind w:right="113"/>
              <w:rPr>
                <w:szCs w:val="18"/>
              </w:rPr>
            </w:pPr>
            <w:r w:rsidRPr="0034680F">
              <w:rPr>
                <w:szCs w:val="18"/>
              </w:rPr>
              <w:t>Workers with Family Responsibilities Convention, 1981 (No. 156)</w:t>
            </w:r>
          </w:p>
        </w:tc>
        <w:tc>
          <w:tcPr>
            <w:tcW w:w="1274" w:type="dxa"/>
            <w:shd w:val="clear" w:color="auto" w:fill="auto"/>
          </w:tcPr>
          <w:p w14:paraId="220E09ED" w14:textId="427CA999" w:rsidR="009511E4" w:rsidRPr="0034680F" w:rsidRDefault="009511E4" w:rsidP="005C6DC7">
            <w:pPr>
              <w:suppressAutoHyphens w:val="0"/>
              <w:spacing w:before="40" w:after="120" w:line="220" w:lineRule="exact"/>
              <w:ind w:right="113"/>
              <w:rPr>
                <w:szCs w:val="18"/>
              </w:rPr>
            </w:pPr>
            <w:r w:rsidRPr="0034680F">
              <w:rPr>
                <w:szCs w:val="18"/>
              </w:rPr>
              <w:t>R 22/06/2000</w:t>
            </w:r>
          </w:p>
        </w:tc>
      </w:tr>
      <w:tr w:rsidR="009511E4" w:rsidRPr="0034680F" w14:paraId="4EC6828C" w14:textId="77777777" w:rsidTr="001279DD">
        <w:tc>
          <w:tcPr>
            <w:tcW w:w="6096" w:type="dxa"/>
            <w:shd w:val="clear" w:color="auto" w:fill="auto"/>
          </w:tcPr>
          <w:p w14:paraId="747AE512" w14:textId="77777777" w:rsidR="009511E4" w:rsidRPr="0034680F" w:rsidRDefault="009511E4" w:rsidP="0034680F">
            <w:pPr>
              <w:suppressAutoHyphens w:val="0"/>
              <w:spacing w:before="40" w:after="120" w:line="220" w:lineRule="exact"/>
              <w:ind w:right="113"/>
              <w:rPr>
                <w:szCs w:val="18"/>
              </w:rPr>
            </w:pPr>
            <w:r w:rsidRPr="0034680F">
              <w:rPr>
                <w:szCs w:val="18"/>
              </w:rPr>
              <w:t>Vocational Rehabilitation and Employment (Disabled Persons) Convention, 1983 (No. 159)</w:t>
            </w:r>
          </w:p>
        </w:tc>
        <w:tc>
          <w:tcPr>
            <w:tcW w:w="1274" w:type="dxa"/>
            <w:shd w:val="clear" w:color="auto" w:fill="auto"/>
          </w:tcPr>
          <w:p w14:paraId="29B2E34B" w14:textId="77777777" w:rsidR="009511E4" w:rsidRPr="0034680F" w:rsidRDefault="009511E4" w:rsidP="0034680F">
            <w:pPr>
              <w:suppressAutoHyphens w:val="0"/>
              <w:spacing w:before="40" w:after="120" w:line="220" w:lineRule="exact"/>
              <w:ind w:right="113"/>
              <w:rPr>
                <w:szCs w:val="18"/>
              </w:rPr>
            </w:pPr>
            <w:r w:rsidRPr="0034680F">
              <w:rPr>
                <w:szCs w:val="18"/>
              </w:rPr>
              <w:t>R 22/06/1990</w:t>
            </w:r>
          </w:p>
        </w:tc>
      </w:tr>
      <w:tr w:rsidR="009511E4" w:rsidRPr="0034680F" w14:paraId="349799D6" w14:textId="77777777" w:rsidTr="001279DD">
        <w:tc>
          <w:tcPr>
            <w:tcW w:w="6096" w:type="dxa"/>
            <w:shd w:val="clear" w:color="auto" w:fill="auto"/>
          </w:tcPr>
          <w:p w14:paraId="308B0795" w14:textId="77777777" w:rsidR="009511E4" w:rsidRPr="0034680F" w:rsidRDefault="009511E4" w:rsidP="0034680F">
            <w:pPr>
              <w:suppressAutoHyphens w:val="0"/>
              <w:spacing w:before="40" w:after="120" w:line="220" w:lineRule="exact"/>
              <w:ind w:right="113"/>
              <w:rPr>
                <w:szCs w:val="18"/>
              </w:rPr>
            </w:pPr>
            <w:r w:rsidRPr="0034680F">
              <w:rPr>
                <w:szCs w:val="18"/>
              </w:rPr>
              <w:t>Promotional Framework for Occupational Safety and Health Convention, 2006</w:t>
            </w:r>
          </w:p>
        </w:tc>
        <w:tc>
          <w:tcPr>
            <w:tcW w:w="1274" w:type="dxa"/>
            <w:shd w:val="clear" w:color="auto" w:fill="auto"/>
          </w:tcPr>
          <w:p w14:paraId="2748F2CE" w14:textId="43832980" w:rsidR="009511E4" w:rsidRPr="0034680F" w:rsidRDefault="009511E4" w:rsidP="005C6DC7">
            <w:pPr>
              <w:suppressAutoHyphens w:val="0"/>
              <w:spacing w:before="40" w:after="120" w:line="220" w:lineRule="exact"/>
              <w:ind w:right="113"/>
              <w:rPr>
                <w:szCs w:val="18"/>
              </w:rPr>
            </w:pPr>
            <w:r w:rsidRPr="0034680F">
              <w:rPr>
                <w:szCs w:val="18"/>
              </w:rPr>
              <w:t>R 01/06/2018</w:t>
            </w:r>
          </w:p>
        </w:tc>
      </w:tr>
      <w:tr w:rsidR="009511E4" w:rsidRPr="0034680F" w14:paraId="7FA4990D" w14:textId="77777777" w:rsidTr="001279DD">
        <w:tc>
          <w:tcPr>
            <w:tcW w:w="6096" w:type="dxa"/>
            <w:shd w:val="clear" w:color="auto" w:fill="auto"/>
          </w:tcPr>
          <w:p w14:paraId="36F567C8" w14:textId="237807F0" w:rsidR="009511E4" w:rsidRPr="0034680F" w:rsidRDefault="009511E4" w:rsidP="0034680F">
            <w:pPr>
              <w:suppressAutoHyphens w:val="0"/>
              <w:spacing w:before="40" w:after="120" w:line="220" w:lineRule="exact"/>
              <w:ind w:right="113"/>
              <w:rPr>
                <w:szCs w:val="18"/>
              </w:rPr>
            </w:pPr>
            <w:r w:rsidRPr="0034680F">
              <w:rPr>
                <w:szCs w:val="18"/>
              </w:rPr>
              <w:t xml:space="preserve">(No. 187) </w:t>
            </w:r>
            <w:r w:rsidR="005C6DC7">
              <w:rPr>
                <w:szCs w:val="18"/>
              </w:rPr>
              <w:t>–</w:t>
            </w:r>
            <w:r w:rsidRPr="0034680F">
              <w:rPr>
                <w:szCs w:val="18"/>
              </w:rPr>
              <w:t xml:space="preserve"> </w:t>
            </w:r>
            <w:r w:rsidRPr="0034680F">
              <w:rPr>
                <w:i/>
                <w:szCs w:val="18"/>
              </w:rPr>
              <w:t>Will enter into force 01 June 2019.</w:t>
            </w:r>
          </w:p>
        </w:tc>
        <w:tc>
          <w:tcPr>
            <w:tcW w:w="1274" w:type="dxa"/>
            <w:shd w:val="clear" w:color="auto" w:fill="auto"/>
          </w:tcPr>
          <w:p w14:paraId="7F9B309B" w14:textId="77777777" w:rsidR="009511E4" w:rsidRPr="0034680F" w:rsidRDefault="009511E4" w:rsidP="0034680F">
            <w:pPr>
              <w:suppressAutoHyphens w:val="0"/>
              <w:spacing w:before="40" w:after="120" w:line="220" w:lineRule="exact"/>
              <w:ind w:right="113"/>
              <w:rPr>
                <w:szCs w:val="18"/>
              </w:rPr>
            </w:pPr>
          </w:p>
        </w:tc>
      </w:tr>
    </w:tbl>
    <w:p w14:paraId="6890738B" w14:textId="77777777" w:rsidR="009511E4" w:rsidRPr="00AC2DDB" w:rsidRDefault="009511E4" w:rsidP="0090638A">
      <w:pPr>
        <w:pStyle w:val="H23G"/>
      </w:pPr>
      <w:r w:rsidRPr="00751015">
        <w:rPr>
          <w:rFonts w:eastAsiaTheme="minorHAnsi"/>
          <w:sz w:val="22"/>
          <w:szCs w:val="22"/>
        </w:rPr>
        <w:tab/>
      </w:r>
      <w:r w:rsidRPr="00AC2DDB">
        <w:rPr>
          <w:rFonts w:eastAsiaTheme="minorHAnsi"/>
          <w:sz w:val="22"/>
          <w:szCs w:val="22"/>
        </w:rPr>
        <w:t>4.</w:t>
      </w:r>
      <w:r w:rsidRPr="00AC2DDB">
        <w:rPr>
          <w:rFonts w:eastAsiaTheme="minorHAnsi"/>
          <w:sz w:val="22"/>
          <w:szCs w:val="22"/>
        </w:rPr>
        <w:tab/>
      </w:r>
      <w:r w:rsidRPr="00AC2DDB">
        <w:t xml:space="preserve">Convention of the Hague </w:t>
      </w:r>
      <w:r w:rsidRPr="0090638A">
        <w:t>Conference</w:t>
      </w:r>
      <w:r w:rsidRPr="00AC2DDB">
        <w:t xml:space="preserve"> on Private International Law</w:t>
      </w:r>
    </w:p>
    <w:p w14:paraId="08AD8406" w14:textId="7839EFE4" w:rsidR="009511E4" w:rsidRDefault="0090638A" w:rsidP="0090638A">
      <w:pPr>
        <w:pStyle w:val="H4G"/>
      </w:pPr>
      <w:r>
        <w:tab/>
      </w:r>
      <w:r>
        <w:tab/>
      </w:r>
      <w:r w:rsidR="009511E4" w:rsidRPr="007110FA">
        <w:t>Iceland is party to the conventions listed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1416"/>
      </w:tblGrid>
      <w:tr w:rsidR="009511E4" w:rsidRPr="0090638A" w14:paraId="498B1E06" w14:textId="77777777" w:rsidTr="00195A49">
        <w:trPr>
          <w:tblHeader/>
        </w:trPr>
        <w:tc>
          <w:tcPr>
            <w:tcW w:w="5954" w:type="dxa"/>
            <w:tcBorders>
              <w:top w:val="single" w:sz="4" w:space="0" w:color="auto"/>
              <w:bottom w:val="single" w:sz="12" w:space="0" w:color="auto"/>
            </w:tcBorders>
            <w:shd w:val="clear" w:color="auto" w:fill="auto"/>
            <w:vAlign w:val="bottom"/>
          </w:tcPr>
          <w:p w14:paraId="03AE9C92" w14:textId="77777777" w:rsidR="009511E4" w:rsidRPr="0090638A" w:rsidRDefault="009511E4" w:rsidP="0090638A">
            <w:pPr>
              <w:suppressAutoHyphens w:val="0"/>
              <w:spacing w:before="80" w:after="80" w:line="200" w:lineRule="exact"/>
              <w:ind w:right="113"/>
              <w:rPr>
                <w:i/>
                <w:sz w:val="16"/>
              </w:rPr>
            </w:pPr>
            <w:r w:rsidRPr="0090638A">
              <w:rPr>
                <w:i/>
                <w:sz w:val="16"/>
              </w:rPr>
              <w:t>Convention/protocol</w:t>
            </w:r>
          </w:p>
        </w:tc>
        <w:tc>
          <w:tcPr>
            <w:tcW w:w="1416" w:type="dxa"/>
            <w:tcBorders>
              <w:top w:val="single" w:sz="4" w:space="0" w:color="auto"/>
              <w:bottom w:val="single" w:sz="12" w:space="0" w:color="auto"/>
            </w:tcBorders>
            <w:shd w:val="clear" w:color="auto" w:fill="auto"/>
            <w:vAlign w:val="bottom"/>
          </w:tcPr>
          <w:p w14:paraId="5CB93DF7" w14:textId="7104CE43" w:rsidR="009511E4" w:rsidRPr="0090638A" w:rsidRDefault="009511E4" w:rsidP="0090638A">
            <w:pPr>
              <w:suppressAutoHyphens w:val="0"/>
              <w:spacing w:before="80" w:after="80" w:line="200" w:lineRule="exact"/>
              <w:ind w:right="113"/>
              <w:rPr>
                <w:i/>
                <w:sz w:val="16"/>
              </w:rPr>
            </w:pPr>
            <w:r w:rsidRPr="0090638A">
              <w:rPr>
                <w:i/>
                <w:sz w:val="16"/>
              </w:rPr>
              <w:t>Accession</w:t>
            </w:r>
            <w:r w:rsidR="002072C2">
              <w:rPr>
                <w:i/>
                <w:sz w:val="16"/>
              </w:rPr>
              <w:t xml:space="preserve"> </w:t>
            </w:r>
            <w:r w:rsidRPr="0090638A">
              <w:rPr>
                <w:i/>
                <w:sz w:val="16"/>
              </w:rPr>
              <w:t>(A)/</w:t>
            </w:r>
            <w:r w:rsidR="003E3BAC">
              <w:rPr>
                <w:i/>
                <w:sz w:val="16"/>
              </w:rPr>
              <w:br/>
            </w:r>
            <w:r w:rsidRPr="0090638A">
              <w:rPr>
                <w:i/>
                <w:sz w:val="16"/>
              </w:rPr>
              <w:t xml:space="preserve">Ratification (R) </w:t>
            </w:r>
          </w:p>
        </w:tc>
      </w:tr>
      <w:tr w:rsidR="00195A49" w:rsidRPr="0090638A" w14:paraId="141EF129" w14:textId="77777777" w:rsidTr="00195A49">
        <w:trPr>
          <w:trHeight w:hRule="exact" w:val="113"/>
          <w:tblHeader/>
        </w:trPr>
        <w:tc>
          <w:tcPr>
            <w:tcW w:w="5954" w:type="dxa"/>
            <w:tcBorders>
              <w:top w:val="single" w:sz="12" w:space="0" w:color="auto"/>
              <w:bottom w:val="nil"/>
            </w:tcBorders>
            <w:shd w:val="clear" w:color="auto" w:fill="auto"/>
          </w:tcPr>
          <w:p w14:paraId="08C0F497" w14:textId="77777777" w:rsidR="00195A49" w:rsidRPr="0090638A" w:rsidRDefault="00195A49" w:rsidP="0090638A">
            <w:pPr>
              <w:suppressAutoHyphens w:val="0"/>
              <w:spacing w:before="40" w:after="120" w:line="220" w:lineRule="exact"/>
              <w:ind w:right="113"/>
            </w:pPr>
          </w:p>
        </w:tc>
        <w:tc>
          <w:tcPr>
            <w:tcW w:w="1416" w:type="dxa"/>
            <w:tcBorders>
              <w:top w:val="single" w:sz="12" w:space="0" w:color="auto"/>
              <w:bottom w:val="nil"/>
            </w:tcBorders>
            <w:shd w:val="clear" w:color="auto" w:fill="auto"/>
          </w:tcPr>
          <w:p w14:paraId="6D73F22F" w14:textId="77777777" w:rsidR="00195A49" w:rsidRPr="0090638A" w:rsidRDefault="00195A49" w:rsidP="0090638A">
            <w:pPr>
              <w:suppressAutoHyphens w:val="0"/>
              <w:spacing w:before="40" w:after="120" w:line="220" w:lineRule="exact"/>
              <w:ind w:right="113"/>
            </w:pPr>
          </w:p>
        </w:tc>
      </w:tr>
      <w:tr w:rsidR="009511E4" w:rsidRPr="0090638A" w14:paraId="2DAA7C12" w14:textId="77777777" w:rsidTr="00195A49">
        <w:tc>
          <w:tcPr>
            <w:tcW w:w="5954" w:type="dxa"/>
            <w:tcBorders>
              <w:top w:val="nil"/>
              <w:bottom w:val="nil"/>
            </w:tcBorders>
            <w:shd w:val="clear" w:color="auto" w:fill="auto"/>
          </w:tcPr>
          <w:p w14:paraId="790B983B" w14:textId="77777777" w:rsidR="009511E4" w:rsidRPr="0090638A" w:rsidRDefault="009511E4" w:rsidP="0090638A">
            <w:pPr>
              <w:suppressAutoHyphens w:val="0"/>
              <w:spacing w:before="40" w:after="120" w:line="220" w:lineRule="exact"/>
              <w:ind w:right="113"/>
            </w:pPr>
            <w:r w:rsidRPr="0090638A">
              <w:t>Convention on Civil Procedure, 1954</w:t>
            </w:r>
          </w:p>
        </w:tc>
        <w:tc>
          <w:tcPr>
            <w:tcW w:w="1416" w:type="dxa"/>
            <w:tcBorders>
              <w:top w:val="nil"/>
              <w:bottom w:val="nil"/>
            </w:tcBorders>
            <w:shd w:val="clear" w:color="auto" w:fill="auto"/>
          </w:tcPr>
          <w:p w14:paraId="4CDBF749" w14:textId="77777777" w:rsidR="009511E4" w:rsidRPr="0090638A" w:rsidRDefault="009511E4" w:rsidP="0090638A">
            <w:pPr>
              <w:suppressAutoHyphens w:val="0"/>
              <w:spacing w:before="40" w:after="120" w:line="220" w:lineRule="exact"/>
              <w:ind w:right="113"/>
            </w:pPr>
            <w:r w:rsidRPr="0090638A">
              <w:t>A 21/10/2008</w:t>
            </w:r>
          </w:p>
        </w:tc>
      </w:tr>
      <w:tr w:rsidR="009511E4" w:rsidRPr="0090638A" w14:paraId="148EDD42" w14:textId="77777777" w:rsidTr="00195A49">
        <w:tc>
          <w:tcPr>
            <w:tcW w:w="5954" w:type="dxa"/>
            <w:tcBorders>
              <w:top w:val="nil"/>
            </w:tcBorders>
            <w:shd w:val="clear" w:color="auto" w:fill="auto"/>
          </w:tcPr>
          <w:p w14:paraId="00667C22" w14:textId="77777777" w:rsidR="009511E4" w:rsidRPr="0090638A" w:rsidRDefault="009511E4" w:rsidP="0090638A">
            <w:pPr>
              <w:suppressAutoHyphens w:val="0"/>
              <w:spacing w:before="40" w:after="120" w:line="220" w:lineRule="exact"/>
              <w:ind w:right="113"/>
            </w:pPr>
            <w:r w:rsidRPr="0090638A">
              <w:lastRenderedPageBreak/>
              <w:t>Convention on Abolishing the Requirement of Legalisation for Foreign Public Documents, 1961</w:t>
            </w:r>
          </w:p>
        </w:tc>
        <w:tc>
          <w:tcPr>
            <w:tcW w:w="1416" w:type="dxa"/>
            <w:tcBorders>
              <w:top w:val="nil"/>
            </w:tcBorders>
            <w:shd w:val="clear" w:color="auto" w:fill="auto"/>
          </w:tcPr>
          <w:p w14:paraId="76B4E3AA" w14:textId="77777777" w:rsidR="009511E4" w:rsidRPr="0090638A" w:rsidRDefault="009511E4" w:rsidP="0090638A">
            <w:pPr>
              <w:suppressAutoHyphens w:val="0"/>
              <w:spacing w:before="40" w:after="120" w:line="220" w:lineRule="exact"/>
              <w:ind w:right="113"/>
            </w:pPr>
            <w:r w:rsidRPr="0090638A">
              <w:t>R 28/09/2004</w:t>
            </w:r>
          </w:p>
        </w:tc>
      </w:tr>
      <w:tr w:rsidR="009511E4" w:rsidRPr="0090638A" w14:paraId="5D632615" w14:textId="77777777" w:rsidTr="003E3BAC">
        <w:tc>
          <w:tcPr>
            <w:tcW w:w="5954" w:type="dxa"/>
            <w:shd w:val="clear" w:color="auto" w:fill="auto"/>
          </w:tcPr>
          <w:p w14:paraId="47CAEF70" w14:textId="77777777" w:rsidR="009511E4" w:rsidRPr="0090638A" w:rsidRDefault="009511E4" w:rsidP="0090638A">
            <w:pPr>
              <w:suppressAutoHyphens w:val="0"/>
              <w:spacing w:before="40" w:after="120" w:line="220" w:lineRule="exact"/>
              <w:ind w:right="113"/>
            </w:pPr>
            <w:r w:rsidRPr="0090638A">
              <w:t>Convention on the Service Abroad of Judicial and Extrajudicial Documents in Civil or Commercial Matters, 1965</w:t>
            </w:r>
          </w:p>
        </w:tc>
        <w:tc>
          <w:tcPr>
            <w:tcW w:w="1416" w:type="dxa"/>
            <w:shd w:val="clear" w:color="auto" w:fill="auto"/>
          </w:tcPr>
          <w:p w14:paraId="4F5079F2" w14:textId="77777777" w:rsidR="009511E4" w:rsidRPr="0090638A" w:rsidRDefault="009511E4" w:rsidP="0090638A">
            <w:pPr>
              <w:suppressAutoHyphens w:val="0"/>
              <w:spacing w:before="40" w:after="120" w:line="220" w:lineRule="exact"/>
              <w:ind w:right="113"/>
            </w:pPr>
            <w:r w:rsidRPr="0090638A">
              <w:t>A 21/10/2008</w:t>
            </w:r>
          </w:p>
        </w:tc>
      </w:tr>
      <w:tr w:rsidR="009511E4" w:rsidRPr="0090638A" w14:paraId="63BF35AE" w14:textId="77777777" w:rsidTr="003E3BAC">
        <w:tc>
          <w:tcPr>
            <w:tcW w:w="5954" w:type="dxa"/>
            <w:shd w:val="clear" w:color="auto" w:fill="auto"/>
          </w:tcPr>
          <w:p w14:paraId="3FB8E66B" w14:textId="77777777" w:rsidR="009511E4" w:rsidRPr="0090638A" w:rsidRDefault="009511E4" w:rsidP="0090638A">
            <w:pPr>
              <w:suppressAutoHyphens w:val="0"/>
              <w:spacing w:before="40" w:after="120" w:line="220" w:lineRule="exact"/>
              <w:ind w:right="113"/>
            </w:pPr>
            <w:r w:rsidRPr="0090638A">
              <w:t>Convention on the Taking of Evidence Abroad in Civil or Commercial Matters, 1970</w:t>
            </w:r>
          </w:p>
        </w:tc>
        <w:tc>
          <w:tcPr>
            <w:tcW w:w="1416" w:type="dxa"/>
            <w:shd w:val="clear" w:color="auto" w:fill="auto"/>
          </w:tcPr>
          <w:p w14:paraId="336C7B33" w14:textId="77777777" w:rsidR="009511E4" w:rsidRPr="0090638A" w:rsidRDefault="009511E4" w:rsidP="0090638A">
            <w:pPr>
              <w:suppressAutoHyphens w:val="0"/>
              <w:spacing w:before="40" w:after="120" w:line="220" w:lineRule="exact"/>
              <w:ind w:right="113"/>
            </w:pPr>
            <w:r w:rsidRPr="0090638A">
              <w:t>A 21/10/2008</w:t>
            </w:r>
          </w:p>
        </w:tc>
      </w:tr>
      <w:tr w:rsidR="009511E4" w:rsidRPr="0090638A" w14:paraId="5EEB54F1" w14:textId="77777777" w:rsidTr="003E3BAC">
        <w:tc>
          <w:tcPr>
            <w:tcW w:w="5954" w:type="dxa"/>
            <w:shd w:val="clear" w:color="auto" w:fill="auto"/>
          </w:tcPr>
          <w:p w14:paraId="397B5277" w14:textId="77777777" w:rsidR="009511E4" w:rsidRPr="0090638A" w:rsidRDefault="009511E4" w:rsidP="0090638A">
            <w:pPr>
              <w:suppressAutoHyphens w:val="0"/>
              <w:spacing w:before="40" w:after="120" w:line="220" w:lineRule="exact"/>
              <w:ind w:right="113"/>
            </w:pPr>
            <w:r w:rsidRPr="0090638A">
              <w:t>Convention on the Civil Aspects of International Child Abduction, 1980</w:t>
            </w:r>
          </w:p>
        </w:tc>
        <w:tc>
          <w:tcPr>
            <w:tcW w:w="1416" w:type="dxa"/>
            <w:shd w:val="clear" w:color="auto" w:fill="auto"/>
          </w:tcPr>
          <w:p w14:paraId="4B177B8B" w14:textId="77777777" w:rsidR="009511E4" w:rsidRPr="0090638A" w:rsidRDefault="009511E4" w:rsidP="0090638A">
            <w:pPr>
              <w:suppressAutoHyphens w:val="0"/>
              <w:spacing w:before="40" w:after="120" w:line="220" w:lineRule="exact"/>
              <w:ind w:right="113"/>
            </w:pPr>
            <w:r w:rsidRPr="0090638A">
              <w:t>A 14/08/1996</w:t>
            </w:r>
          </w:p>
        </w:tc>
      </w:tr>
      <w:tr w:rsidR="009511E4" w:rsidRPr="0090638A" w14:paraId="16302793" w14:textId="77777777" w:rsidTr="003E3BAC">
        <w:tc>
          <w:tcPr>
            <w:tcW w:w="5954" w:type="dxa"/>
            <w:shd w:val="clear" w:color="auto" w:fill="auto"/>
          </w:tcPr>
          <w:p w14:paraId="05268C67" w14:textId="77777777" w:rsidR="009511E4" w:rsidRPr="0090638A" w:rsidRDefault="009511E4" w:rsidP="0090638A">
            <w:pPr>
              <w:suppressAutoHyphens w:val="0"/>
              <w:spacing w:before="40" w:after="120" w:line="220" w:lineRule="exact"/>
              <w:ind w:right="113"/>
            </w:pPr>
            <w:r w:rsidRPr="0090638A">
              <w:t>Convention on Protection of Children and Co-operation in Respect of Intercountry Adoption</w:t>
            </w:r>
          </w:p>
        </w:tc>
        <w:tc>
          <w:tcPr>
            <w:tcW w:w="1416" w:type="dxa"/>
            <w:shd w:val="clear" w:color="auto" w:fill="auto"/>
          </w:tcPr>
          <w:p w14:paraId="32E4FFA5" w14:textId="77777777" w:rsidR="009511E4" w:rsidRPr="0090638A" w:rsidRDefault="009511E4" w:rsidP="0090638A">
            <w:pPr>
              <w:suppressAutoHyphens w:val="0"/>
              <w:spacing w:before="40" w:after="120" w:line="220" w:lineRule="exact"/>
              <w:ind w:right="113"/>
            </w:pPr>
            <w:r w:rsidRPr="0090638A">
              <w:t>A 17/01/2000</w:t>
            </w:r>
          </w:p>
        </w:tc>
      </w:tr>
    </w:tbl>
    <w:p w14:paraId="506AE295" w14:textId="77777777" w:rsidR="009511E4" w:rsidRPr="00435C1F" w:rsidRDefault="009511E4" w:rsidP="0040001F">
      <w:pPr>
        <w:pStyle w:val="H23G"/>
      </w:pPr>
      <w:r w:rsidRPr="00751015">
        <w:rPr>
          <w:rFonts w:eastAsiaTheme="minorHAnsi"/>
          <w:sz w:val="22"/>
          <w:szCs w:val="22"/>
        </w:rPr>
        <w:tab/>
      </w:r>
      <w:r w:rsidRPr="00435C1F">
        <w:rPr>
          <w:rFonts w:eastAsiaTheme="minorHAnsi"/>
          <w:sz w:val="22"/>
          <w:szCs w:val="22"/>
        </w:rPr>
        <w:t>5.</w:t>
      </w:r>
      <w:r w:rsidRPr="00435C1F">
        <w:rPr>
          <w:rFonts w:eastAsiaTheme="minorHAnsi"/>
          <w:sz w:val="22"/>
          <w:szCs w:val="22"/>
        </w:rPr>
        <w:tab/>
      </w:r>
      <w:r w:rsidRPr="00435C1F">
        <w:t xml:space="preserve">Geneva Conventions and other treaties on </w:t>
      </w:r>
      <w:r w:rsidRPr="0040001F">
        <w:t>international</w:t>
      </w:r>
      <w:r w:rsidRPr="00435C1F">
        <w:t xml:space="preserve"> humanitarian law</w:t>
      </w:r>
    </w:p>
    <w:p w14:paraId="2F83401A" w14:textId="465D8BF7" w:rsidR="009511E4" w:rsidRPr="007110FA" w:rsidRDefault="0040001F" w:rsidP="0040001F">
      <w:pPr>
        <w:pStyle w:val="H4G"/>
      </w:pPr>
      <w:r>
        <w:tab/>
      </w:r>
      <w:r>
        <w:tab/>
      </w:r>
      <w:r w:rsidR="009511E4" w:rsidRPr="007110FA">
        <w:t>Iceland is party to the conventions listed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1416"/>
      </w:tblGrid>
      <w:tr w:rsidR="009511E4" w:rsidRPr="0040001F" w14:paraId="6B127E27" w14:textId="77777777" w:rsidTr="003E3BAC">
        <w:trPr>
          <w:tblHeader/>
        </w:trPr>
        <w:tc>
          <w:tcPr>
            <w:tcW w:w="5954" w:type="dxa"/>
            <w:tcBorders>
              <w:top w:val="single" w:sz="4" w:space="0" w:color="auto"/>
              <w:bottom w:val="single" w:sz="12" w:space="0" w:color="auto"/>
            </w:tcBorders>
            <w:shd w:val="clear" w:color="auto" w:fill="auto"/>
            <w:vAlign w:val="bottom"/>
          </w:tcPr>
          <w:p w14:paraId="593EF458" w14:textId="77777777" w:rsidR="009511E4" w:rsidRPr="0040001F" w:rsidRDefault="009511E4" w:rsidP="0040001F">
            <w:pPr>
              <w:suppressAutoHyphens w:val="0"/>
              <w:spacing w:before="80" w:after="80" w:line="200" w:lineRule="exact"/>
              <w:ind w:right="113"/>
              <w:rPr>
                <w:i/>
                <w:sz w:val="16"/>
              </w:rPr>
            </w:pPr>
            <w:r w:rsidRPr="0040001F">
              <w:rPr>
                <w:i/>
                <w:sz w:val="16"/>
                <w:lang w:val="fr-CH"/>
              </w:rPr>
              <w:t>Convention/Protocol</w:t>
            </w:r>
          </w:p>
        </w:tc>
        <w:tc>
          <w:tcPr>
            <w:tcW w:w="1416" w:type="dxa"/>
            <w:tcBorders>
              <w:top w:val="single" w:sz="4" w:space="0" w:color="auto"/>
              <w:bottom w:val="single" w:sz="12" w:space="0" w:color="auto"/>
            </w:tcBorders>
            <w:shd w:val="clear" w:color="auto" w:fill="auto"/>
            <w:vAlign w:val="bottom"/>
          </w:tcPr>
          <w:p w14:paraId="5F30B812" w14:textId="0F4E5789" w:rsidR="009511E4" w:rsidRPr="0040001F" w:rsidRDefault="009511E4" w:rsidP="0040001F">
            <w:pPr>
              <w:suppressAutoHyphens w:val="0"/>
              <w:spacing w:before="80" w:after="80" w:line="200" w:lineRule="exact"/>
              <w:ind w:right="113"/>
              <w:rPr>
                <w:i/>
                <w:sz w:val="16"/>
              </w:rPr>
            </w:pPr>
            <w:r w:rsidRPr="0040001F">
              <w:rPr>
                <w:i/>
                <w:sz w:val="16"/>
                <w:lang w:val="fr-CH"/>
              </w:rPr>
              <w:t>Accession (A)/</w:t>
            </w:r>
            <w:r w:rsidR="003E3BAC">
              <w:rPr>
                <w:i/>
                <w:sz w:val="16"/>
                <w:lang w:val="fr-CH"/>
              </w:rPr>
              <w:br/>
            </w:r>
            <w:r w:rsidRPr="0040001F">
              <w:rPr>
                <w:i/>
                <w:sz w:val="16"/>
                <w:lang w:val="fr-CH"/>
              </w:rPr>
              <w:t>Ratifications</w:t>
            </w:r>
            <w:r w:rsidR="002072C2">
              <w:rPr>
                <w:i/>
                <w:sz w:val="16"/>
                <w:lang w:val="fr-CH"/>
              </w:rPr>
              <w:t xml:space="preserve"> </w:t>
            </w:r>
            <w:r w:rsidRPr="0040001F">
              <w:rPr>
                <w:i/>
                <w:sz w:val="16"/>
                <w:lang w:val="fr-CH"/>
              </w:rPr>
              <w:t>(R)</w:t>
            </w:r>
          </w:p>
        </w:tc>
      </w:tr>
      <w:tr w:rsidR="009511E4" w:rsidRPr="0040001F" w14:paraId="02797EFE" w14:textId="77777777" w:rsidTr="003E3BAC">
        <w:tc>
          <w:tcPr>
            <w:tcW w:w="5954" w:type="dxa"/>
            <w:tcBorders>
              <w:top w:val="single" w:sz="12" w:space="0" w:color="auto"/>
            </w:tcBorders>
            <w:shd w:val="clear" w:color="auto" w:fill="auto"/>
          </w:tcPr>
          <w:p w14:paraId="3F7E826C" w14:textId="77777777" w:rsidR="009511E4" w:rsidRPr="0040001F" w:rsidRDefault="009511E4" w:rsidP="0040001F">
            <w:pPr>
              <w:suppressAutoHyphens w:val="0"/>
              <w:spacing w:before="40" w:after="120" w:line="220" w:lineRule="exact"/>
              <w:ind w:right="113"/>
            </w:pPr>
            <w:r w:rsidRPr="0040001F">
              <w:t>Geneva Convention for the Amelioration of the Condition of the Wounded, Sick, and Shipwrecked Members of Armed Forces at Sea, 1949</w:t>
            </w:r>
          </w:p>
        </w:tc>
        <w:tc>
          <w:tcPr>
            <w:tcW w:w="1416" w:type="dxa"/>
            <w:tcBorders>
              <w:top w:val="single" w:sz="12" w:space="0" w:color="auto"/>
            </w:tcBorders>
            <w:shd w:val="clear" w:color="auto" w:fill="auto"/>
          </w:tcPr>
          <w:p w14:paraId="735E4492" w14:textId="77777777" w:rsidR="009511E4" w:rsidRPr="0040001F" w:rsidRDefault="009511E4" w:rsidP="0040001F">
            <w:pPr>
              <w:suppressAutoHyphens w:val="0"/>
              <w:spacing w:before="40" w:after="120" w:line="220" w:lineRule="exact"/>
              <w:ind w:right="113"/>
            </w:pPr>
            <w:r w:rsidRPr="0040001F">
              <w:t>R 10/08/1965</w:t>
            </w:r>
          </w:p>
        </w:tc>
      </w:tr>
      <w:tr w:rsidR="009511E4" w:rsidRPr="0040001F" w14:paraId="5243745D" w14:textId="77777777" w:rsidTr="003E3BAC">
        <w:tc>
          <w:tcPr>
            <w:tcW w:w="5954" w:type="dxa"/>
            <w:shd w:val="clear" w:color="auto" w:fill="auto"/>
          </w:tcPr>
          <w:p w14:paraId="0A0983C2" w14:textId="77777777" w:rsidR="009511E4" w:rsidRPr="0040001F" w:rsidRDefault="009511E4" w:rsidP="0040001F">
            <w:pPr>
              <w:suppressAutoHyphens w:val="0"/>
              <w:spacing w:before="40" w:after="120" w:line="220" w:lineRule="exact"/>
              <w:ind w:right="113"/>
            </w:pPr>
            <w:r w:rsidRPr="0040001F">
              <w:t>Additional Protocol I to the Geneva Conventions of 12 August 1949 and relating to the Protection of Victims of International Armed Conflicts</w:t>
            </w:r>
          </w:p>
        </w:tc>
        <w:tc>
          <w:tcPr>
            <w:tcW w:w="1416" w:type="dxa"/>
            <w:shd w:val="clear" w:color="auto" w:fill="auto"/>
          </w:tcPr>
          <w:p w14:paraId="2A1066C6" w14:textId="77777777" w:rsidR="009511E4" w:rsidRPr="0040001F" w:rsidRDefault="009511E4" w:rsidP="0040001F">
            <w:pPr>
              <w:suppressAutoHyphens w:val="0"/>
              <w:spacing w:before="40" w:after="120" w:line="220" w:lineRule="exact"/>
              <w:ind w:right="113"/>
            </w:pPr>
            <w:r w:rsidRPr="0040001F">
              <w:t>R 10/04/1987</w:t>
            </w:r>
          </w:p>
        </w:tc>
      </w:tr>
      <w:tr w:rsidR="009511E4" w:rsidRPr="0040001F" w14:paraId="1BC694C5" w14:textId="77777777" w:rsidTr="003E3BAC">
        <w:tc>
          <w:tcPr>
            <w:tcW w:w="5954" w:type="dxa"/>
            <w:shd w:val="clear" w:color="auto" w:fill="auto"/>
          </w:tcPr>
          <w:p w14:paraId="00D3F875" w14:textId="77777777" w:rsidR="009511E4" w:rsidRPr="0040001F" w:rsidRDefault="009511E4" w:rsidP="0040001F">
            <w:pPr>
              <w:suppressAutoHyphens w:val="0"/>
              <w:spacing w:before="40" w:after="120" w:line="220" w:lineRule="exact"/>
              <w:ind w:right="113"/>
            </w:pPr>
            <w:r w:rsidRPr="0040001F">
              <w:t>Additional Protocol II to the Geneva Conventions of 12 August 1949 and relating to the Protection of Victims of Non-International Armed Conflicts</w:t>
            </w:r>
          </w:p>
        </w:tc>
        <w:tc>
          <w:tcPr>
            <w:tcW w:w="1416" w:type="dxa"/>
            <w:shd w:val="clear" w:color="auto" w:fill="auto"/>
          </w:tcPr>
          <w:p w14:paraId="5EEF4212" w14:textId="77777777" w:rsidR="009511E4" w:rsidRPr="0040001F" w:rsidRDefault="009511E4" w:rsidP="0040001F">
            <w:pPr>
              <w:suppressAutoHyphens w:val="0"/>
              <w:spacing w:before="40" w:after="120" w:line="220" w:lineRule="exact"/>
              <w:ind w:right="113"/>
            </w:pPr>
            <w:r w:rsidRPr="0040001F">
              <w:t>R 10/04/1987</w:t>
            </w:r>
          </w:p>
        </w:tc>
      </w:tr>
      <w:tr w:rsidR="009511E4" w:rsidRPr="0040001F" w14:paraId="294E13B3" w14:textId="77777777" w:rsidTr="003E3BAC">
        <w:tc>
          <w:tcPr>
            <w:tcW w:w="5954" w:type="dxa"/>
            <w:shd w:val="clear" w:color="auto" w:fill="auto"/>
          </w:tcPr>
          <w:p w14:paraId="2C45FB8C" w14:textId="77777777" w:rsidR="009511E4" w:rsidRPr="0040001F" w:rsidRDefault="009511E4" w:rsidP="0040001F">
            <w:pPr>
              <w:suppressAutoHyphens w:val="0"/>
              <w:spacing w:before="40" w:after="120" w:line="220" w:lineRule="exact"/>
              <w:ind w:right="113"/>
            </w:pPr>
            <w:r w:rsidRPr="0040001F">
              <w:t>Additional Protocol III to the Geneva Conventions of 12 August 1949 Concerning establishing an Additional Emblem</w:t>
            </w:r>
          </w:p>
        </w:tc>
        <w:tc>
          <w:tcPr>
            <w:tcW w:w="1416" w:type="dxa"/>
            <w:shd w:val="clear" w:color="auto" w:fill="auto"/>
          </w:tcPr>
          <w:p w14:paraId="13CFE342" w14:textId="77777777" w:rsidR="009511E4" w:rsidRPr="0040001F" w:rsidRDefault="009511E4" w:rsidP="0040001F">
            <w:pPr>
              <w:suppressAutoHyphens w:val="0"/>
              <w:spacing w:before="40" w:after="120" w:line="220" w:lineRule="exact"/>
              <w:ind w:right="113"/>
            </w:pPr>
            <w:r w:rsidRPr="0040001F">
              <w:t>R 12/07/2006</w:t>
            </w:r>
          </w:p>
        </w:tc>
      </w:tr>
      <w:tr w:rsidR="009511E4" w:rsidRPr="0040001F" w14:paraId="6078120F" w14:textId="77777777" w:rsidTr="003E3BAC">
        <w:tc>
          <w:tcPr>
            <w:tcW w:w="5954" w:type="dxa"/>
            <w:tcBorders>
              <w:bottom w:val="nil"/>
            </w:tcBorders>
            <w:shd w:val="clear" w:color="auto" w:fill="auto"/>
          </w:tcPr>
          <w:p w14:paraId="335680C3" w14:textId="77777777" w:rsidR="009511E4" w:rsidRPr="0040001F" w:rsidRDefault="009511E4" w:rsidP="0040001F">
            <w:pPr>
              <w:suppressAutoHyphens w:val="0"/>
              <w:spacing w:before="40" w:after="120" w:line="220" w:lineRule="exact"/>
              <w:ind w:right="113"/>
            </w:pPr>
            <w:r w:rsidRPr="0040001F">
              <w:t>Convention for the Adaptation of the Principles of the Geneva Convention to Naval War</w:t>
            </w:r>
          </w:p>
        </w:tc>
        <w:tc>
          <w:tcPr>
            <w:tcW w:w="1416" w:type="dxa"/>
            <w:tcBorders>
              <w:bottom w:val="nil"/>
            </w:tcBorders>
            <w:shd w:val="clear" w:color="auto" w:fill="auto"/>
          </w:tcPr>
          <w:p w14:paraId="18967E4D" w14:textId="77777777" w:rsidR="009511E4" w:rsidRPr="0040001F" w:rsidRDefault="009511E4" w:rsidP="0040001F">
            <w:pPr>
              <w:suppressAutoHyphens w:val="0"/>
              <w:spacing w:before="40" w:after="120" w:line="220" w:lineRule="exact"/>
              <w:ind w:right="113"/>
            </w:pPr>
            <w:r w:rsidRPr="0040001F">
              <w:t>A 27/11/1909</w:t>
            </w:r>
          </w:p>
        </w:tc>
      </w:tr>
      <w:tr w:rsidR="009511E4" w:rsidRPr="0040001F" w14:paraId="3A213C63" w14:textId="77777777" w:rsidTr="003E3BAC">
        <w:tc>
          <w:tcPr>
            <w:tcW w:w="5954" w:type="dxa"/>
            <w:tcBorders>
              <w:top w:val="nil"/>
              <w:bottom w:val="nil"/>
            </w:tcBorders>
            <w:shd w:val="clear" w:color="auto" w:fill="auto"/>
          </w:tcPr>
          <w:p w14:paraId="7959AB3A" w14:textId="77777777" w:rsidR="009511E4" w:rsidRPr="0040001F" w:rsidRDefault="009511E4" w:rsidP="0040001F">
            <w:pPr>
              <w:suppressAutoHyphens w:val="0"/>
              <w:spacing w:before="40" w:after="120" w:line="220" w:lineRule="exact"/>
              <w:ind w:right="113"/>
            </w:pPr>
            <w:r w:rsidRPr="0040001F">
              <w:t>Geneva Protocol for the Prohibition of the Use in War of Asphyxiating, Poisonous or Other Gases and of Bacteriological Methods of Warfare</w:t>
            </w:r>
          </w:p>
        </w:tc>
        <w:tc>
          <w:tcPr>
            <w:tcW w:w="1416" w:type="dxa"/>
            <w:tcBorders>
              <w:top w:val="nil"/>
              <w:bottom w:val="nil"/>
            </w:tcBorders>
            <w:shd w:val="clear" w:color="auto" w:fill="auto"/>
          </w:tcPr>
          <w:p w14:paraId="000AD1DA" w14:textId="77777777" w:rsidR="009511E4" w:rsidRPr="0040001F" w:rsidRDefault="009511E4" w:rsidP="0040001F">
            <w:pPr>
              <w:suppressAutoHyphens w:val="0"/>
              <w:spacing w:before="40" w:after="120" w:line="220" w:lineRule="exact"/>
              <w:ind w:right="113"/>
            </w:pPr>
            <w:r w:rsidRPr="0040001F">
              <w:t>R 19/12/1966</w:t>
            </w:r>
          </w:p>
        </w:tc>
      </w:tr>
      <w:tr w:rsidR="009511E4" w:rsidRPr="0040001F" w14:paraId="4BF1550F" w14:textId="77777777" w:rsidTr="003E3BAC">
        <w:tc>
          <w:tcPr>
            <w:tcW w:w="5954" w:type="dxa"/>
            <w:tcBorders>
              <w:top w:val="nil"/>
            </w:tcBorders>
            <w:shd w:val="clear" w:color="auto" w:fill="auto"/>
          </w:tcPr>
          <w:p w14:paraId="2816718B" w14:textId="77777777" w:rsidR="009511E4" w:rsidRPr="0040001F" w:rsidRDefault="009511E4" w:rsidP="0040001F">
            <w:pPr>
              <w:suppressAutoHyphens w:val="0"/>
              <w:spacing w:before="40" w:after="120" w:line="220" w:lineRule="exact"/>
              <w:ind w:right="113"/>
            </w:pPr>
            <w:r w:rsidRPr="0040001F">
              <w:t>Geneva Convention relative to the Treatment of Prisoners of War</w:t>
            </w:r>
          </w:p>
        </w:tc>
        <w:tc>
          <w:tcPr>
            <w:tcW w:w="1416" w:type="dxa"/>
            <w:tcBorders>
              <w:top w:val="nil"/>
            </w:tcBorders>
            <w:shd w:val="clear" w:color="auto" w:fill="auto"/>
          </w:tcPr>
          <w:p w14:paraId="000E9EDE" w14:textId="77777777" w:rsidR="009511E4" w:rsidRPr="0040001F" w:rsidRDefault="009511E4" w:rsidP="0040001F">
            <w:pPr>
              <w:suppressAutoHyphens w:val="0"/>
              <w:spacing w:before="40" w:after="120" w:line="220" w:lineRule="exact"/>
              <w:ind w:right="113"/>
            </w:pPr>
            <w:r w:rsidRPr="0040001F">
              <w:t>R 10/08/1965</w:t>
            </w:r>
          </w:p>
        </w:tc>
      </w:tr>
      <w:tr w:rsidR="009511E4" w:rsidRPr="0040001F" w14:paraId="6AC65227" w14:textId="77777777" w:rsidTr="003E3BAC">
        <w:tc>
          <w:tcPr>
            <w:tcW w:w="5954" w:type="dxa"/>
            <w:shd w:val="clear" w:color="auto" w:fill="auto"/>
          </w:tcPr>
          <w:p w14:paraId="0458F2F3" w14:textId="77777777" w:rsidR="009511E4" w:rsidRPr="0040001F" w:rsidRDefault="009511E4" w:rsidP="0040001F">
            <w:pPr>
              <w:suppressAutoHyphens w:val="0"/>
              <w:spacing w:before="40" w:after="120" w:line="220" w:lineRule="exact"/>
              <w:ind w:right="113"/>
            </w:pPr>
            <w:r w:rsidRPr="0040001F">
              <w:t>Geneva Convention for the Amelioration of the Condition of the Wounded and Sick in Armed Forces in the Field</w:t>
            </w:r>
          </w:p>
        </w:tc>
        <w:tc>
          <w:tcPr>
            <w:tcW w:w="1416" w:type="dxa"/>
            <w:shd w:val="clear" w:color="auto" w:fill="auto"/>
          </w:tcPr>
          <w:p w14:paraId="636D14DD" w14:textId="77777777" w:rsidR="009511E4" w:rsidRPr="0040001F" w:rsidRDefault="009511E4" w:rsidP="0040001F">
            <w:pPr>
              <w:suppressAutoHyphens w:val="0"/>
              <w:spacing w:before="40" w:after="120" w:line="220" w:lineRule="exact"/>
              <w:ind w:right="113"/>
            </w:pPr>
            <w:r w:rsidRPr="0040001F">
              <w:t>R 10/08/1965</w:t>
            </w:r>
          </w:p>
        </w:tc>
      </w:tr>
      <w:tr w:rsidR="009511E4" w:rsidRPr="0040001F" w14:paraId="230983D7" w14:textId="77777777" w:rsidTr="003E3BAC">
        <w:tc>
          <w:tcPr>
            <w:tcW w:w="5954" w:type="dxa"/>
            <w:shd w:val="clear" w:color="auto" w:fill="auto"/>
          </w:tcPr>
          <w:p w14:paraId="554A8346" w14:textId="77777777" w:rsidR="009511E4" w:rsidRPr="0040001F" w:rsidRDefault="009511E4" w:rsidP="0040001F">
            <w:pPr>
              <w:suppressAutoHyphens w:val="0"/>
              <w:spacing w:before="40" w:after="120" w:line="220" w:lineRule="exact"/>
              <w:ind w:right="113"/>
            </w:pPr>
            <w:r w:rsidRPr="0040001F">
              <w:t>Geneva Convention relative to the Protection of Civilian Persons in Time of War</w:t>
            </w:r>
          </w:p>
        </w:tc>
        <w:tc>
          <w:tcPr>
            <w:tcW w:w="1416" w:type="dxa"/>
            <w:shd w:val="clear" w:color="auto" w:fill="auto"/>
          </w:tcPr>
          <w:p w14:paraId="269AFDDB" w14:textId="77777777" w:rsidR="009511E4" w:rsidRPr="0040001F" w:rsidRDefault="009511E4" w:rsidP="0040001F">
            <w:pPr>
              <w:suppressAutoHyphens w:val="0"/>
              <w:spacing w:before="40" w:after="120" w:line="220" w:lineRule="exact"/>
              <w:ind w:right="113"/>
            </w:pPr>
            <w:r w:rsidRPr="0040001F">
              <w:t>R 10/08/1965</w:t>
            </w:r>
          </w:p>
        </w:tc>
      </w:tr>
    </w:tbl>
    <w:p w14:paraId="3F139B4F" w14:textId="77777777" w:rsidR="009511E4" w:rsidRPr="00751015" w:rsidRDefault="009511E4" w:rsidP="009511E4">
      <w:pPr>
        <w:pStyle w:val="H23G"/>
      </w:pPr>
      <w:r w:rsidRPr="00751015">
        <w:rPr>
          <w:rFonts w:eastAsiaTheme="minorHAnsi"/>
          <w:sz w:val="22"/>
          <w:szCs w:val="22"/>
        </w:rPr>
        <w:tab/>
        <w:t>6.</w:t>
      </w:r>
      <w:r w:rsidRPr="00751015">
        <w:rPr>
          <w:rFonts w:eastAsiaTheme="minorHAnsi"/>
          <w:sz w:val="22"/>
          <w:szCs w:val="22"/>
        </w:rPr>
        <w:tab/>
      </w:r>
      <w:r w:rsidRPr="00751015">
        <w:t>Conventions of the Council of Europe</w:t>
      </w:r>
    </w:p>
    <w:p w14:paraId="6E39F51F" w14:textId="69AE8139" w:rsidR="009511E4" w:rsidRPr="007110FA" w:rsidRDefault="0040001F" w:rsidP="0040001F">
      <w:pPr>
        <w:pStyle w:val="H4G"/>
      </w:pPr>
      <w:r>
        <w:tab/>
      </w:r>
      <w:r>
        <w:tab/>
      </w:r>
      <w:r w:rsidR="009511E4" w:rsidRPr="007110FA">
        <w:t>Iceland is party to the conventions listed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1416"/>
      </w:tblGrid>
      <w:tr w:rsidR="009511E4" w:rsidRPr="0040001F" w14:paraId="19445CFC" w14:textId="77777777" w:rsidTr="00C00EEC">
        <w:trPr>
          <w:tblHeader/>
        </w:trPr>
        <w:tc>
          <w:tcPr>
            <w:tcW w:w="5954" w:type="dxa"/>
            <w:tcBorders>
              <w:top w:val="single" w:sz="4" w:space="0" w:color="auto"/>
              <w:bottom w:val="single" w:sz="12" w:space="0" w:color="auto"/>
            </w:tcBorders>
            <w:shd w:val="clear" w:color="auto" w:fill="auto"/>
            <w:vAlign w:val="bottom"/>
          </w:tcPr>
          <w:p w14:paraId="407D94C8" w14:textId="77777777" w:rsidR="009511E4" w:rsidRPr="0040001F" w:rsidRDefault="009511E4" w:rsidP="0040001F">
            <w:pPr>
              <w:suppressAutoHyphens w:val="0"/>
              <w:spacing w:before="80" w:after="80" w:line="200" w:lineRule="exact"/>
              <w:ind w:right="113"/>
              <w:rPr>
                <w:i/>
                <w:sz w:val="16"/>
              </w:rPr>
            </w:pPr>
            <w:r w:rsidRPr="0040001F">
              <w:rPr>
                <w:i/>
                <w:sz w:val="16"/>
              </w:rPr>
              <w:t>Convention/Protocol</w:t>
            </w:r>
          </w:p>
        </w:tc>
        <w:tc>
          <w:tcPr>
            <w:tcW w:w="1416" w:type="dxa"/>
            <w:tcBorders>
              <w:top w:val="single" w:sz="4" w:space="0" w:color="auto"/>
              <w:bottom w:val="single" w:sz="12" w:space="0" w:color="auto"/>
            </w:tcBorders>
            <w:shd w:val="clear" w:color="auto" w:fill="auto"/>
            <w:vAlign w:val="bottom"/>
          </w:tcPr>
          <w:p w14:paraId="2CC19380" w14:textId="03E9CB41" w:rsidR="009511E4" w:rsidRPr="0040001F" w:rsidRDefault="009511E4" w:rsidP="0040001F">
            <w:pPr>
              <w:suppressAutoHyphens w:val="0"/>
              <w:spacing w:before="80" w:after="80" w:line="200" w:lineRule="exact"/>
              <w:ind w:right="113"/>
              <w:rPr>
                <w:i/>
                <w:sz w:val="16"/>
              </w:rPr>
            </w:pPr>
            <w:r w:rsidRPr="0040001F">
              <w:rPr>
                <w:i/>
                <w:sz w:val="16"/>
              </w:rPr>
              <w:t>Accession</w:t>
            </w:r>
            <w:r w:rsidR="002072C2">
              <w:rPr>
                <w:i/>
                <w:sz w:val="16"/>
              </w:rPr>
              <w:t xml:space="preserve"> </w:t>
            </w:r>
            <w:r w:rsidRPr="0040001F">
              <w:rPr>
                <w:i/>
                <w:sz w:val="16"/>
              </w:rPr>
              <w:t>(A)/</w:t>
            </w:r>
            <w:r w:rsidR="003E3BAC">
              <w:rPr>
                <w:i/>
                <w:sz w:val="16"/>
              </w:rPr>
              <w:br/>
            </w:r>
            <w:r w:rsidRPr="0040001F">
              <w:rPr>
                <w:i/>
                <w:sz w:val="16"/>
              </w:rPr>
              <w:t>Ratification</w:t>
            </w:r>
            <w:r w:rsidR="0040001F">
              <w:rPr>
                <w:i/>
                <w:sz w:val="16"/>
              </w:rPr>
              <w:t xml:space="preserve"> </w:t>
            </w:r>
            <w:r w:rsidRPr="0040001F">
              <w:rPr>
                <w:i/>
                <w:sz w:val="16"/>
              </w:rPr>
              <w:t xml:space="preserve">(R) </w:t>
            </w:r>
          </w:p>
        </w:tc>
      </w:tr>
      <w:tr w:rsidR="00860A1B" w:rsidRPr="0040001F" w14:paraId="3DDAF85D" w14:textId="77777777" w:rsidTr="00C00EEC">
        <w:trPr>
          <w:trHeight w:hRule="exact" w:val="113"/>
          <w:tblHeader/>
        </w:trPr>
        <w:tc>
          <w:tcPr>
            <w:tcW w:w="5954" w:type="dxa"/>
            <w:tcBorders>
              <w:top w:val="single" w:sz="12" w:space="0" w:color="auto"/>
              <w:bottom w:val="nil"/>
            </w:tcBorders>
            <w:shd w:val="clear" w:color="auto" w:fill="auto"/>
          </w:tcPr>
          <w:p w14:paraId="64D13CC8" w14:textId="77777777" w:rsidR="00860A1B" w:rsidRPr="0040001F" w:rsidRDefault="00860A1B" w:rsidP="0040001F">
            <w:pPr>
              <w:suppressAutoHyphens w:val="0"/>
              <w:spacing w:before="40" w:after="120" w:line="220" w:lineRule="exact"/>
              <w:ind w:right="113"/>
            </w:pPr>
          </w:p>
        </w:tc>
        <w:tc>
          <w:tcPr>
            <w:tcW w:w="1416" w:type="dxa"/>
            <w:tcBorders>
              <w:top w:val="single" w:sz="12" w:space="0" w:color="auto"/>
              <w:bottom w:val="nil"/>
            </w:tcBorders>
            <w:shd w:val="clear" w:color="auto" w:fill="auto"/>
          </w:tcPr>
          <w:p w14:paraId="4A15B559" w14:textId="77777777" w:rsidR="00860A1B" w:rsidRPr="0040001F" w:rsidRDefault="00860A1B" w:rsidP="0040001F">
            <w:pPr>
              <w:suppressAutoHyphens w:val="0"/>
              <w:spacing w:before="40" w:after="120" w:line="220" w:lineRule="exact"/>
              <w:ind w:right="113"/>
            </w:pPr>
          </w:p>
        </w:tc>
      </w:tr>
      <w:tr w:rsidR="009511E4" w:rsidRPr="0040001F" w14:paraId="7C2B9E9E" w14:textId="77777777" w:rsidTr="00860A1B">
        <w:tc>
          <w:tcPr>
            <w:tcW w:w="5954" w:type="dxa"/>
            <w:tcBorders>
              <w:top w:val="nil"/>
            </w:tcBorders>
            <w:shd w:val="clear" w:color="auto" w:fill="auto"/>
          </w:tcPr>
          <w:p w14:paraId="6EAFEDF6" w14:textId="77777777" w:rsidR="009511E4" w:rsidRPr="0040001F" w:rsidRDefault="009511E4" w:rsidP="0040001F">
            <w:pPr>
              <w:suppressAutoHyphens w:val="0"/>
              <w:spacing w:before="40" w:after="120" w:line="220" w:lineRule="exact"/>
              <w:ind w:right="113"/>
            </w:pPr>
            <w:r w:rsidRPr="0040001F">
              <w:t>Convention for the Protection of Human Rights and Fundamental Freedoms</w:t>
            </w:r>
          </w:p>
        </w:tc>
        <w:tc>
          <w:tcPr>
            <w:tcW w:w="1416" w:type="dxa"/>
            <w:tcBorders>
              <w:top w:val="nil"/>
            </w:tcBorders>
            <w:shd w:val="clear" w:color="auto" w:fill="auto"/>
          </w:tcPr>
          <w:p w14:paraId="6E48DBF8" w14:textId="77777777" w:rsidR="009511E4" w:rsidRPr="0040001F" w:rsidRDefault="009511E4" w:rsidP="0040001F">
            <w:pPr>
              <w:suppressAutoHyphens w:val="0"/>
              <w:spacing w:before="40" w:after="120" w:line="220" w:lineRule="exact"/>
              <w:ind w:right="113"/>
            </w:pPr>
            <w:r w:rsidRPr="0040001F">
              <w:t>R 29/06/1953</w:t>
            </w:r>
          </w:p>
        </w:tc>
      </w:tr>
      <w:tr w:rsidR="009511E4" w:rsidRPr="0040001F" w14:paraId="0D98FBAA" w14:textId="77777777" w:rsidTr="00860A1B">
        <w:tc>
          <w:tcPr>
            <w:tcW w:w="5954" w:type="dxa"/>
            <w:tcBorders>
              <w:bottom w:val="nil"/>
            </w:tcBorders>
            <w:shd w:val="clear" w:color="auto" w:fill="auto"/>
          </w:tcPr>
          <w:p w14:paraId="30711866" w14:textId="77777777" w:rsidR="009511E4" w:rsidRPr="0040001F" w:rsidRDefault="009511E4" w:rsidP="0040001F">
            <w:pPr>
              <w:suppressAutoHyphens w:val="0"/>
              <w:spacing w:before="40" w:after="120" w:line="220" w:lineRule="exact"/>
              <w:ind w:right="113"/>
            </w:pPr>
            <w:r w:rsidRPr="0040001F">
              <w:t>European Social Charter</w:t>
            </w:r>
          </w:p>
        </w:tc>
        <w:tc>
          <w:tcPr>
            <w:tcW w:w="1416" w:type="dxa"/>
            <w:tcBorders>
              <w:bottom w:val="nil"/>
            </w:tcBorders>
            <w:shd w:val="clear" w:color="auto" w:fill="auto"/>
          </w:tcPr>
          <w:p w14:paraId="7DC1C469" w14:textId="77777777" w:rsidR="009511E4" w:rsidRPr="0040001F" w:rsidRDefault="009511E4" w:rsidP="0040001F">
            <w:pPr>
              <w:suppressAutoHyphens w:val="0"/>
              <w:spacing w:before="40" w:after="120" w:line="220" w:lineRule="exact"/>
              <w:ind w:right="113"/>
            </w:pPr>
            <w:r w:rsidRPr="0040001F">
              <w:t>R 15/01/1976</w:t>
            </w:r>
          </w:p>
        </w:tc>
      </w:tr>
      <w:tr w:rsidR="009511E4" w:rsidRPr="0040001F" w14:paraId="29DA97BD" w14:textId="77777777" w:rsidTr="00860A1B">
        <w:tc>
          <w:tcPr>
            <w:tcW w:w="5954" w:type="dxa"/>
            <w:tcBorders>
              <w:top w:val="nil"/>
              <w:bottom w:val="nil"/>
            </w:tcBorders>
            <w:shd w:val="clear" w:color="auto" w:fill="auto"/>
          </w:tcPr>
          <w:p w14:paraId="40FB64A0" w14:textId="77777777" w:rsidR="009511E4" w:rsidRPr="0040001F" w:rsidRDefault="009511E4" w:rsidP="0040001F">
            <w:pPr>
              <w:suppressAutoHyphens w:val="0"/>
              <w:spacing w:before="40" w:after="120" w:line="220" w:lineRule="exact"/>
              <w:ind w:right="113"/>
            </w:pPr>
            <w:r w:rsidRPr="0040001F">
              <w:t>Council of Europe Convention on Preventing and Combating Violence against Women and Domestic Violence</w:t>
            </w:r>
          </w:p>
        </w:tc>
        <w:tc>
          <w:tcPr>
            <w:tcW w:w="1416" w:type="dxa"/>
            <w:tcBorders>
              <w:top w:val="nil"/>
              <w:bottom w:val="nil"/>
            </w:tcBorders>
            <w:shd w:val="clear" w:color="auto" w:fill="auto"/>
          </w:tcPr>
          <w:p w14:paraId="07502CFD" w14:textId="77777777" w:rsidR="009511E4" w:rsidRPr="0040001F" w:rsidRDefault="009511E4" w:rsidP="0040001F">
            <w:pPr>
              <w:suppressAutoHyphens w:val="0"/>
              <w:spacing w:before="40" w:after="120" w:line="220" w:lineRule="exact"/>
              <w:ind w:right="113"/>
            </w:pPr>
            <w:r w:rsidRPr="0040001F">
              <w:t>R 26/04/2018</w:t>
            </w:r>
          </w:p>
        </w:tc>
      </w:tr>
      <w:tr w:rsidR="009511E4" w:rsidRPr="0040001F" w14:paraId="3751AE13" w14:textId="77777777" w:rsidTr="00860A1B">
        <w:tc>
          <w:tcPr>
            <w:tcW w:w="5954" w:type="dxa"/>
            <w:tcBorders>
              <w:top w:val="nil"/>
            </w:tcBorders>
            <w:shd w:val="clear" w:color="auto" w:fill="auto"/>
          </w:tcPr>
          <w:p w14:paraId="41FBFF7B" w14:textId="77777777" w:rsidR="009511E4" w:rsidRPr="0040001F" w:rsidRDefault="009511E4" w:rsidP="0040001F">
            <w:pPr>
              <w:suppressAutoHyphens w:val="0"/>
              <w:spacing w:before="40" w:after="120" w:line="220" w:lineRule="exact"/>
              <w:ind w:right="113"/>
            </w:pPr>
            <w:r w:rsidRPr="0040001F">
              <w:lastRenderedPageBreak/>
              <w:t>Council of Europe Convention on the Protection of Children against Sexual Exploitation and Sexual Abuse</w:t>
            </w:r>
          </w:p>
        </w:tc>
        <w:tc>
          <w:tcPr>
            <w:tcW w:w="1416" w:type="dxa"/>
            <w:tcBorders>
              <w:top w:val="nil"/>
            </w:tcBorders>
            <w:shd w:val="clear" w:color="auto" w:fill="auto"/>
          </w:tcPr>
          <w:p w14:paraId="7B84F902" w14:textId="77777777" w:rsidR="009511E4" w:rsidRPr="0040001F" w:rsidRDefault="009511E4" w:rsidP="0040001F">
            <w:pPr>
              <w:suppressAutoHyphens w:val="0"/>
              <w:spacing w:before="40" w:after="120" w:line="220" w:lineRule="exact"/>
              <w:ind w:right="113"/>
            </w:pPr>
            <w:r w:rsidRPr="0040001F">
              <w:t>R 04/09/2012</w:t>
            </w:r>
          </w:p>
        </w:tc>
      </w:tr>
      <w:tr w:rsidR="009511E4" w:rsidRPr="0040001F" w14:paraId="3BFFC34C" w14:textId="77777777" w:rsidTr="003E3BAC">
        <w:tc>
          <w:tcPr>
            <w:tcW w:w="5954" w:type="dxa"/>
            <w:shd w:val="clear" w:color="auto" w:fill="auto"/>
          </w:tcPr>
          <w:p w14:paraId="538FDB8E" w14:textId="77777777" w:rsidR="009511E4" w:rsidRPr="0040001F" w:rsidRDefault="009511E4" w:rsidP="0040001F">
            <w:pPr>
              <w:suppressAutoHyphens w:val="0"/>
              <w:spacing w:before="40" w:after="120" w:line="220" w:lineRule="exact"/>
              <w:ind w:right="113"/>
            </w:pPr>
            <w:r w:rsidRPr="0040001F">
              <w:t>Council of Europe Convention on action against Trafficking in Human Beings</w:t>
            </w:r>
          </w:p>
        </w:tc>
        <w:tc>
          <w:tcPr>
            <w:tcW w:w="1416" w:type="dxa"/>
            <w:shd w:val="clear" w:color="auto" w:fill="auto"/>
          </w:tcPr>
          <w:p w14:paraId="50E6A975" w14:textId="77777777" w:rsidR="009511E4" w:rsidRPr="0040001F" w:rsidRDefault="009511E4" w:rsidP="0040001F">
            <w:pPr>
              <w:suppressAutoHyphens w:val="0"/>
              <w:spacing w:before="40" w:after="120" w:line="220" w:lineRule="exact"/>
              <w:ind w:right="113"/>
            </w:pPr>
            <w:r w:rsidRPr="0040001F">
              <w:t>R 17/02/2012</w:t>
            </w:r>
          </w:p>
        </w:tc>
      </w:tr>
      <w:tr w:rsidR="009511E4" w:rsidRPr="0040001F" w14:paraId="1157F55F" w14:textId="77777777" w:rsidTr="003E3BAC">
        <w:tc>
          <w:tcPr>
            <w:tcW w:w="5954" w:type="dxa"/>
            <w:shd w:val="clear" w:color="auto" w:fill="auto"/>
          </w:tcPr>
          <w:p w14:paraId="5DF4139F" w14:textId="77777777" w:rsidR="009511E4" w:rsidRPr="0040001F" w:rsidRDefault="009511E4" w:rsidP="0040001F">
            <w:pPr>
              <w:suppressAutoHyphens w:val="0"/>
              <w:spacing w:before="40" w:after="120" w:line="220" w:lineRule="exact"/>
              <w:ind w:right="113"/>
            </w:pPr>
            <w:r w:rsidRPr="0040001F">
              <w:t>European Convention for the Prevention of Torture and Inhuman or Degrading Treatment or Punishment</w:t>
            </w:r>
          </w:p>
        </w:tc>
        <w:tc>
          <w:tcPr>
            <w:tcW w:w="1416" w:type="dxa"/>
            <w:shd w:val="clear" w:color="auto" w:fill="auto"/>
          </w:tcPr>
          <w:p w14:paraId="77A1B2DE" w14:textId="77777777" w:rsidR="009511E4" w:rsidRPr="0040001F" w:rsidRDefault="009511E4" w:rsidP="0040001F">
            <w:pPr>
              <w:suppressAutoHyphens w:val="0"/>
              <w:spacing w:before="40" w:after="120" w:line="220" w:lineRule="exact"/>
              <w:ind w:right="113"/>
            </w:pPr>
            <w:r w:rsidRPr="0040001F">
              <w:t>R 19/06/1990</w:t>
            </w:r>
          </w:p>
        </w:tc>
      </w:tr>
      <w:tr w:rsidR="009511E4" w:rsidRPr="0040001F" w14:paraId="29BF95ED" w14:textId="77777777" w:rsidTr="003E3BAC">
        <w:tc>
          <w:tcPr>
            <w:tcW w:w="5954" w:type="dxa"/>
            <w:shd w:val="clear" w:color="auto" w:fill="auto"/>
          </w:tcPr>
          <w:p w14:paraId="766D07C3" w14:textId="77777777" w:rsidR="009511E4" w:rsidRPr="0040001F" w:rsidRDefault="009511E4" w:rsidP="0040001F">
            <w:pPr>
              <w:suppressAutoHyphens w:val="0"/>
              <w:spacing w:before="40" w:after="120" w:line="220" w:lineRule="exact"/>
              <w:ind w:right="113"/>
            </w:pPr>
            <w:r w:rsidRPr="0040001F">
              <w:t>Protocol No. 1 to the European Convention for the Prevention of Torture and Inhuman or Degrading Treatment or Punishment</w:t>
            </w:r>
          </w:p>
        </w:tc>
        <w:tc>
          <w:tcPr>
            <w:tcW w:w="1416" w:type="dxa"/>
            <w:shd w:val="clear" w:color="auto" w:fill="auto"/>
          </w:tcPr>
          <w:p w14:paraId="70A94B6D" w14:textId="6F12FEC9" w:rsidR="009511E4" w:rsidRPr="0040001F" w:rsidRDefault="009511E4" w:rsidP="003E3BAC">
            <w:pPr>
              <w:suppressAutoHyphens w:val="0"/>
              <w:spacing w:before="40" w:after="120" w:line="220" w:lineRule="exact"/>
              <w:ind w:right="113"/>
            </w:pPr>
            <w:r w:rsidRPr="0040001F">
              <w:t>R 29/06/1995</w:t>
            </w:r>
          </w:p>
        </w:tc>
      </w:tr>
      <w:tr w:rsidR="009511E4" w:rsidRPr="0040001F" w14:paraId="2227D26E" w14:textId="77777777" w:rsidTr="003E3BAC">
        <w:tc>
          <w:tcPr>
            <w:tcW w:w="5954" w:type="dxa"/>
            <w:shd w:val="clear" w:color="auto" w:fill="auto"/>
          </w:tcPr>
          <w:p w14:paraId="35E76C5B" w14:textId="77777777" w:rsidR="009511E4" w:rsidRPr="0040001F" w:rsidRDefault="009511E4" w:rsidP="0040001F">
            <w:pPr>
              <w:suppressAutoHyphens w:val="0"/>
              <w:spacing w:before="40" w:after="120" w:line="220" w:lineRule="exact"/>
              <w:ind w:right="113"/>
            </w:pPr>
            <w:r w:rsidRPr="0040001F">
              <w:t>Protocol No. 2 to the European Convention for the Prevention of Torture and Inhuman or Degrading Treatment or Punishment</w:t>
            </w:r>
          </w:p>
        </w:tc>
        <w:tc>
          <w:tcPr>
            <w:tcW w:w="1416" w:type="dxa"/>
            <w:shd w:val="clear" w:color="auto" w:fill="auto"/>
          </w:tcPr>
          <w:p w14:paraId="0A34AEF0" w14:textId="77777777" w:rsidR="009511E4" w:rsidRPr="0040001F" w:rsidRDefault="009511E4" w:rsidP="0040001F">
            <w:pPr>
              <w:suppressAutoHyphens w:val="0"/>
              <w:spacing w:before="40" w:after="120" w:line="220" w:lineRule="exact"/>
              <w:ind w:right="113"/>
            </w:pPr>
            <w:r w:rsidRPr="0040001F">
              <w:t>R 29/06/1995</w:t>
            </w:r>
          </w:p>
        </w:tc>
      </w:tr>
    </w:tbl>
    <w:p w14:paraId="6CC08400" w14:textId="77777777" w:rsidR="009511E4" w:rsidRPr="00A90944" w:rsidRDefault="009511E4" w:rsidP="009511E4">
      <w:pPr>
        <w:pStyle w:val="H1G"/>
      </w:pPr>
      <w:r w:rsidRPr="007110FA">
        <w:rPr>
          <w:rFonts w:eastAsiaTheme="minorHAnsi"/>
        </w:rPr>
        <w:tab/>
      </w:r>
      <w:r w:rsidRPr="00A90944">
        <w:rPr>
          <w:rFonts w:eastAsiaTheme="minorHAnsi"/>
        </w:rPr>
        <w:t>B.</w:t>
      </w:r>
      <w:r w:rsidRPr="00A90944">
        <w:rPr>
          <w:rFonts w:eastAsiaTheme="minorHAnsi"/>
        </w:rPr>
        <w:tab/>
      </w:r>
      <w:r w:rsidRPr="00A90944">
        <w:t>Legal framework for the protection of human rights at the national level</w:t>
      </w:r>
    </w:p>
    <w:p w14:paraId="3094DD20" w14:textId="77777777" w:rsidR="009511E4" w:rsidRPr="00C72AD3" w:rsidRDefault="009511E4" w:rsidP="009511E4">
      <w:pPr>
        <w:pStyle w:val="H23G"/>
      </w:pPr>
      <w:r w:rsidRPr="00751015">
        <w:rPr>
          <w:rFonts w:eastAsiaTheme="minorHAnsi"/>
        </w:rPr>
        <w:tab/>
      </w:r>
      <w:r w:rsidRPr="00C72AD3">
        <w:rPr>
          <w:rFonts w:eastAsiaTheme="minorHAnsi"/>
        </w:rPr>
        <w:t>1.</w:t>
      </w:r>
      <w:r w:rsidRPr="00C72AD3">
        <w:rPr>
          <w:rFonts w:eastAsiaTheme="minorHAnsi"/>
        </w:rPr>
        <w:tab/>
      </w:r>
      <w:r w:rsidRPr="00C72AD3">
        <w:t>Legislation</w:t>
      </w:r>
    </w:p>
    <w:p w14:paraId="59F3E878" w14:textId="77777777" w:rsidR="009511E4" w:rsidRPr="007110FA" w:rsidRDefault="009511E4" w:rsidP="009511E4">
      <w:pPr>
        <w:pStyle w:val="SingleTxtG"/>
      </w:pPr>
      <w:r w:rsidRPr="007110FA">
        <w:t>57.</w:t>
      </w:r>
      <w:r w:rsidRPr="007110FA">
        <w:tab/>
        <w:t xml:space="preserve">Human rights are protected in the Constitution and specific legislation in several different areas. </w:t>
      </w:r>
    </w:p>
    <w:p w14:paraId="7D2A273F" w14:textId="23DA758A" w:rsidR="009511E4" w:rsidRPr="007110FA" w:rsidRDefault="009511E4" w:rsidP="009511E4">
      <w:pPr>
        <w:pStyle w:val="SingleTxtG"/>
      </w:pPr>
      <w:r w:rsidRPr="007110FA">
        <w:t>58.</w:t>
      </w:r>
      <w:r w:rsidRPr="007110FA">
        <w:tab/>
        <w:t>Iceland adheres to the principle of dualism. Therefore, ratified international treaties do not assume the force of domestic law, but rather are only binding according to international law. Courts has sought to interpret Icelandic law, as far as possible, in conformity with Iceland</w:t>
      </w:r>
      <w:r w:rsidR="004B1B91">
        <w:t>’</w:t>
      </w:r>
      <w:r w:rsidRPr="007110FA">
        <w:t>s international obligations. The Courts has made several references to international obligations undertaken by Iceland, and it has interpreted both the Constitution and other laws in coherence with such obligations.</w:t>
      </w:r>
    </w:p>
    <w:p w14:paraId="55308C0E" w14:textId="77777777" w:rsidR="009511E4" w:rsidRPr="007110FA" w:rsidRDefault="009511E4" w:rsidP="009511E4">
      <w:pPr>
        <w:pStyle w:val="H23G"/>
      </w:pPr>
      <w:r w:rsidRPr="007110FA">
        <w:tab/>
      </w:r>
      <w:r w:rsidRPr="007110FA">
        <w:tab/>
        <w:t>The Constitution</w:t>
      </w:r>
    </w:p>
    <w:p w14:paraId="4279CBC7" w14:textId="77777777" w:rsidR="009511E4" w:rsidRPr="008D7E82" w:rsidRDefault="009511E4" w:rsidP="009511E4">
      <w:pPr>
        <w:pStyle w:val="SingleTxtG"/>
        <w:rPr>
          <w:b/>
        </w:rPr>
      </w:pPr>
      <w:r w:rsidRPr="008D7E82">
        <w:t>59.</w:t>
      </w:r>
      <w:r w:rsidRPr="008D7E82">
        <w:tab/>
        <w:t>The Constitutional Act of 1995 introduced fundamental amendments to the human rights provisions of the Constitution. It added a multitude of new human rights provisions to the Constitution and older provisions were rephrased and modernised. Human rights and fundamental freedoms, such as the freedom of religion, the right to privacy, home and family life and freedom of association and assembly are now guaranteed.</w:t>
      </w:r>
    </w:p>
    <w:p w14:paraId="558B7133" w14:textId="77777777" w:rsidR="009511E4" w:rsidRPr="007110FA" w:rsidRDefault="009511E4" w:rsidP="009511E4">
      <w:pPr>
        <w:pStyle w:val="H23G"/>
      </w:pPr>
      <w:r w:rsidRPr="007110FA">
        <w:tab/>
      </w:r>
      <w:r w:rsidRPr="007110FA">
        <w:tab/>
        <w:t>Other legislation</w:t>
      </w:r>
    </w:p>
    <w:p w14:paraId="61829E8C" w14:textId="77777777" w:rsidR="009511E4" w:rsidRPr="008D7E82" w:rsidRDefault="009511E4" w:rsidP="009511E4">
      <w:pPr>
        <w:pStyle w:val="SingleTxtG"/>
        <w:rPr>
          <w:b/>
        </w:rPr>
      </w:pPr>
      <w:r w:rsidRPr="008D7E82">
        <w:t>60.</w:t>
      </w:r>
      <w:r w:rsidRPr="008D7E82">
        <w:tab/>
        <w:t>Several international conventions have been incorporated into Icelandic law:</w:t>
      </w:r>
    </w:p>
    <w:p w14:paraId="6B0945B6"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European Convention for the Protection of Human Rights and Fundamental Freedoms, with subsequent amending protocols and the following additional pr</w:t>
      </w:r>
      <w:r>
        <w:t>otocols: Nos. 1, 4, 6, 7 and 13;</w:t>
      </w:r>
    </w:p>
    <w:p w14:paraId="5DC443B0" w14:textId="77777777" w:rsidR="009511E4" w:rsidRPr="008D7E82" w:rsidRDefault="009511E4" w:rsidP="009511E4">
      <w:pPr>
        <w:pStyle w:val="Bullet1G"/>
        <w:numPr>
          <w:ilvl w:val="0"/>
          <w:numId w:val="0"/>
        </w:numPr>
        <w:tabs>
          <w:tab w:val="left" w:pos="1701"/>
        </w:tabs>
        <w:ind w:left="1701" w:hanging="170"/>
        <w:rPr>
          <w:b/>
        </w:rPr>
      </w:pPr>
      <w:r w:rsidRPr="008D7E82">
        <w:t>•</w:t>
      </w:r>
      <w:r w:rsidRPr="008D7E82">
        <w:tab/>
        <w:t>The Convention on the Rights of the Child, including the Optional Protocol on the Involvement of Children in Armed Conflict and Optional Protocol on the sale of children, child prostitution and child pornography.</w:t>
      </w:r>
    </w:p>
    <w:p w14:paraId="4D65986B" w14:textId="77777777" w:rsidR="009511E4" w:rsidRPr="00C72AD3" w:rsidRDefault="009511E4" w:rsidP="009511E4">
      <w:pPr>
        <w:pStyle w:val="H23G"/>
      </w:pPr>
      <w:r w:rsidRPr="00751015">
        <w:rPr>
          <w:rFonts w:eastAsiaTheme="minorHAnsi"/>
        </w:rPr>
        <w:tab/>
      </w:r>
      <w:r w:rsidRPr="00C72AD3">
        <w:rPr>
          <w:rFonts w:eastAsiaTheme="minorHAnsi"/>
        </w:rPr>
        <w:t>2.</w:t>
      </w:r>
      <w:r w:rsidRPr="00C72AD3">
        <w:rPr>
          <w:rFonts w:eastAsiaTheme="minorHAnsi"/>
        </w:rPr>
        <w:tab/>
      </w:r>
      <w:r w:rsidRPr="00C72AD3">
        <w:t xml:space="preserve">Competencies of judicial, administrative and other public authorities concerning human rights </w:t>
      </w:r>
    </w:p>
    <w:p w14:paraId="4D9526C6" w14:textId="77777777" w:rsidR="009511E4" w:rsidRPr="008D7E82" w:rsidRDefault="009511E4" w:rsidP="009511E4">
      <w:pPr>
        <w:pStyle w:val="SingleTxtG"/>
        <w:rPr>
          <w:b/>
        </w:rPr>
      </w:pPr>
      <w:r w:rsidRPr="008D7E82">
        <w:t>61.</w:t>
      </w:r>
      <w:r w:rsidRPr="008D7E82">
        <w:tab/>
        <w:t xml:space="preserve">All public authorities are obliged to respect and ensure human rights as they are expressed in the Constitution and in human rights treaties that are binding for Iceland, </w:t>
      </w:r>
      <w:proofErr w:type="spellStart"/>
      <w:r w:rsidRPr="008D7E82">
        <w:t>ef</w:t>
      </w:r>
      <w:proofErr w:type="spellEnd"/>
      <w:r w:rsidRPr="008D7E82">
        <w:t>. Article 65 of the Icelandic Constitution. Some public authorities have a more general responsibility; for example, the Minister of Justice is responsible for the implementation of international human rights agreements, and the Parliamentary Ombudsman has a duty to help ensure that all public authorities respect and secure human rights.</w:t>
      </w:r>
    </w:p>
    <w:p w14:paraId="6DFD54F7" w14:textId="5B112277" w:rsidR="009511E4" w:rsidRPr="007110FA" w:rsidRDefault="009511E4" w:rsidP="009511E4">
      <w:pPr>
        <w:pStyle w:val="H23G"/>
      </w:pPr>
      <w:r w:rsidRPr="00751015">
        <w:rPr>
          <w:rFonts w:eastAsiaTheme="minorHAnsi"/>
        </w:rPr>
        <w:lastRenderedPageBreak/>
        <w:tab/>
      </w:r>
      <w:r>
        <w:rPr>
          <w:rFonts w:eastAsiaTheme="minorHAnsi"/>
        </w:rPr>
        <w:t>3.</w:t>
      </w:r>
      <w:r w:rsidRPr="007110FA">
        <w:rPr>
          <w:rFonts w:eastAsiaTheme="minorHAnsi"/>
        </w:rPr>
        <w:tab/>
      </w:r>
      <w:r w:rsidRPr="007110FA">
        <w:t>Remedies</w:t>
      </w:r>
    </w:p>
    <w:p w14:paraId="2AB17C2C" w14:textId="3B642578" w:rsidR="009511E4" w:rsidRPr="008D7E82" w:rsidRDefault="009511E4" w:rsidP="009511E4">
      <w:pPr>
        <w:pStyle w:val="SingleTxtG"/>
        <w:rPr>
          <w:b/>
        </w:rPr>
      </w:pPr>
      <w:r w:rsidRPr="008D7E82">
        <w:t>62.</w:t>
      </w:r>
      <w:r w:rsidRPr="008D7E82">
        <w:tab/>
        <w:t>There are many ways in which a question of human rights may be brought before an Icelandic court or administrative authority, for example in connection with civil or penal proceedings such as a claim for compensation, as a ground for declaring an administrative or a court decision null and void, or as a question of procedure (for example a fair trial) in civil or penal proceedings.</w:t>
      </w:r>
    </w:p>
    <w:p w14:paraId="75F561F2" w14:textId="28D59B34" w:rsidR="009511E4" w:rsidRPr="007110FA" w:rsidRDefault="009511E4" w:rsidP="009511E4">
      <w:pPr>
        <w:pStyle w:val="SingleTxtG"/>
      </w:pPr>
      <w:r w:rsidRPr="007110FA">
        <w:t>63.</w:t>
      </w:r>
      <w:r w:rsidRPr="007110FA">
        <w:tab/>
        <w:t>Several public authorities and complaint mechanisms address specific human rights issues, such as gender equality and children</w:t>
      </w:r>
      <w:r w:rsidR="004B1B91">
        <w:t>’</w:t>
      </w:r>
      <w:r w:rsidRPr="007110FA">
        <w:t>s rights. On a more general level, an individual has the right to submit a complaint to the Parliamentary Ombudsman concerning an alleged injustice – including human rights violations – committed by any public authority. The Ombudsman may point out that the decision is clearly unreasonable or contrary to good administrative practice. If he finds sufficient grounds, he may recommend that compensation should be awarded. The opinion of the Ombudsman is not legally binding but is normally followed.</w:t>
      </w:r>
    </w:p>
    <w:p w14:paraId="61BB896F" w14:textId="77777777" w:rsidR="009511E4" w:rsidRPr="00A90944" w:rsidRDefault="009511E4" w:rsidP="009511E4">
      <w:pPr>
        <w:pStyle w:val="H23G"/>
      </w:pPr>
      <w:r w:rsidRPr="007110FA">
        <w:tab/>
      </w:r>
      <w:r>
        <w:t>4.</w:t>
      </w:r>
      <w:r w:rsidRPr="007110FA">
        <w:tab/>
      </w:r>
      <w:r w:rsidRPr="00A90944">
        <w:t>The European Court of Human Rights and other regional complaints mechanisms</w:t>
      </w:r>
    </w:p>
    <w:p w14:paraId="72943F5D" w14:textId="32BEBA92" w:rsidR="009511E4" w:rsidRPr="008D7E82" w:rsidRDefault="009511E4" w:rsidP="009511E4">
      <w:pPr>
        <w:pStyle w:val="SingleTxtG"/>
        <w:rPr>
          <w:b/>
        </w:rPr>
      </w:pPr>
      <w:r w:rsidRPr="008D7E82">
        <w:t>64.</w:t>
      </w:r>
      <w:r w:rsidRPr="008D7E82">
        <w:tab/>
        <w:t>As party to the European convention on Human Rights, Iceland has accepted the jurisdiction of the European Court of Human Rights.</w:t>
      </w:r>
    </w:p>
    <w:p w14:paraId="3C4FBD09" w14:textId="5A0835CD" w:rsidR="009511E4" w:rsidRPr="00A90944" w:rsidRDefault="009511E4" w:rsidP="009511E4">
      <w:pPr>
        <w:pStyle w:val="H1G"/>
      </w:pPr>
      <w:r w:rsidRPr="007110FA">
        <w:rPr>
          <w:rFonts w:eastAsiaTheme="minorHAnsi"/>
        </w:rPr>
        <w:tab/>
      </w:r>
      <w:r w:rsidRPr="00A90944">
        <w:rPr>
          <w:rFonts w:eastAsiaTheme="minorHAnsi"/>
        </w:rPr>
        <w:t>C.</w:t>
      </w:r>
      <w:r w:rsidRPr="00A90944">
        <w:rPr>
          <w:rFonts w:eastAsiaTheme="minorHAnsi"/>
        </w:rPr>
        <w:tab/>
      </w:r>
      <w:r w:rsidRPr="00A90944">
        <w:t>Framework within which human rights are promoted at the national level</w:t>
      </w:r>
    </w:p>
    <w:p w14:paraId="5A13CBA0" w14:textId="77777777" w:rsidR="009511E4" w:rsidRPr="007110FA" w:rsidRDefault="009511E4" w:rsidP="009511E4">
      <w:pPr>
        <w:pStyle w:val="H23G"/>
      </w:pPr>
      <w:r w:rsidRPr="00751015">
        <w:rPr>
          <w:rFonts w:eastAsiaTheme="minorHAnsi"/>
        </w:rPr>
        <w:tab/>
      </w:r>
      <w:r>
        <w:rPr>
          <w:rFonts w:eastAsiaTheme="minorHAnsi"/>
        </w:rPr>
        <w:t>1.</w:t>
      </w:r>
      <w:r w:rsidRPr="007110FA">
        <w:rPr>
          <w:rFonts w:eastAsiaTheme="minorHAnsi"/>
        </w:rPr>
        <w:tab/>
      </w:r>
      <w:r w:rsidRPr="007110FA">
        <w:t>Introduction</w:t>
      </w:r>
    </w:p>
    <w:p w14:paraId="44778C4C" w14:textId="655D95B2" w:rsidR="009511E4" w:rsidRPr="008D7E82" w:rsidRDefault="009511E4" w:rsidP="009511E4">
      <w:pPr>
        <w:pStyle w:val="SingleTxtG"/>
        <w:rPr>
          <w:b/>
        </w:rPr>
      </w:pPr>
      <w:r w:rsidRPr="008D7E82">
        <w:t>65.</w:t>
      </w:r>
      <w:r w:rsidRPr="008D7E82">
        <w:tab/>
        <w:t>The main goal of a constitutional government is to protect individuals from abuse of power by public authorities, and to ensure equal treatment, welfare and democracy. Both the Government and the public administration at national and local levels are bound by Iceland</w:t>
      </w:r>
      <w:r w:rsidR="004B1B91">
        <w:t>’</w:t>
      </w:r>
      <w:r w:rsidRPr="008D7E82">
        <w:t xml:space="preserve">s human rights obligations in the exercise of their authority. The same applies to </w:t>
      </w:r>
      <w:proofErr w:type="spellStart"/>
      <w:r w:rsidRPr="008D7E82">
        <w:t>Althingi</w:t>
      </w:r>
      <w:proofErr w:type="spellEnd"/>
      <w:r w:rsidRPr="008D7E82">
        <w:t xml:space="preserve"> and the judiciary. The implementation of human rights instruments in Icelandic law and their status within the legal system is described above.</w:t>
      </w:r>
    </w:p>
    <w:p w14:paraId="394E0AEA" w14:textId="77777777" w:rsidR="009511E4" w:rsidRPr="008D7E82" w:rsidRDefault="009511E4" w:rsidP="009511E4">
      <w:pPr>
        <w:pStyle w:val="SingleTxtG"/>
        <w:rPr>
          <w:b/>
        </w:rPr>
      </w:pPr>
      <w:r w:rsidRPr="008D7E82">
        <w:t>66.</w:t>
      </w:r>
      <w:r w:rsidRPr="008D7E82">
        <w:tab/>
        <w:t xml:space="preserve">The judiciary is independent of the executive and legislature and has a right and duty to review the constitutionality of acts passed by </w:t>
      </w:r>
      <w:proofErr w:type="spellStart"/>
      <w:r w:rsidRPr="008D7E82">
        <w:t>Althingi</w:t>
      </w:r>
      <w:proofErr w:type="spellEnd"/>
      <w:r w:rsidRPr="008D7E82">
        <w:t xml:space="preserve">, </w:t>
      </w:r>
      <w:proofErr w:type="spellStart"/>
      <w:r w:rsidRPr="008D7E82">
        <w:t>ef</w:t>
      </w:r>
      <w:proofErr w:type="spellEnd"/>
      <w:r w:rsidRPr="008D7E82">
        <w:t>. Article 60 of the Constitution. It may also review administrative decisions. Complaints concerning administrative decisions may be submitted to the Parliamentary Ombudsman.</w:t>
      </w:r>
    </w:p>
    <w:p w14:paraId="02057B8B" w14:textId="0804CD3F" w:rsidR="009511E4" w:rsidRDefault="009511E4" w:rsidP="009511E4">
      <w:pPr>
        <w:pStyle w:val="SingleTxtG"/>
        <w:rPr>
          <w:b/>
        </w:rPr>
      </w:pPr>
      <w:r>
        <w:t>67.</w:t>
      </w:r>
      <w:r>
        <w:tab/>
      </w:r>
      <w:r w:rsidRPr="00722E82">
        <w:t>Responsibility for national implementation of human rights obligations is divided between the ministries, which are all responsible for following up on the recommendations of various treaty bodies within their sectors. Human rights are integrated and mainstreamed into all sectors of government and administration. All ministries and administrative bodies have an obligation to take human rights into account when drafting legislation, drawing up guidelines for administrative practice and adopting decisions.</w:t>
      </w:r>
    </w:p>
    <w:p w14:paraId="27613061" w14:textId="332A9FE0" w:rsidR="009511E4" w:rsidRPr="00722E82" w:rsidRDefault="009511E4" w:rsidP="009511E4">
      <w:pPr>
        <w:pStyle w:val="SingleTxtG"/>
        <w:rPr>
          <w:b/>
        </w:rPr>
      </w:pPr>
      <w:r w:rsidRPr="00722E82">
        <w:t>68.</w:t>
      </w:r>
      <w:r w:rsidRPr="00722E82">
        <w:tab/>
        <w:t>Nevertheless, the Ministry of Justice has a particular responsibility to ensure that Icelandic law and administrative practice is consistent with Iceland</w:t>
      </w:r>
      <w:r w:rsidR="004B1B91">
        <w:t>’</w:t>
      </w:r>
      <w:r w:rsidRPr="00722E82">
        <w:t>s human rights obligations.</w:t>
      </w:r>
    </w:p>
    <w:p w14:paraId="5689CB83" w14:textId="77777777" w:rsidR="009511E4" w:rsidRPr="00751015" w:rsidRDefault="009511E4" w:rsidP="009511E4">
      <w:pPr>
        <w:pStyle w:val="H23G"/>
      </w:pPr>
      <w:r w:rsidRPr="00751015">
        <w:rPr>
          <w:rFonts w:eastAsiaTheme="minorHAnsi"/>
        </w:rPr>
        <w:tab/>
        <w:t>2.</w:t>
      </w:r>
      <w:r w:rsidRPr="00751015">
        <w:rPr>
          <w:rFonts w:eastAsiaTheme="minorHAnsi"/>
        </w:rPr>
        <w:tab/>
      </w:r>
      <w:r w:rsidRPr="00751015">
        <w:t>National and regional parliaments and assemblies</w:t>
      </w:r>
    </w:p>
    <w:p w14:paraId="7F513C00" w14:textId="77777777" w:rsidR="009511E4" w:rsidRPr="00A90944" w:rsidRDefault="009511E4" w:rsidP="009511E4">
      <w:pPr>
        <w:pStyle w:val="H23G"/>
      </w:pPr>
      <w:r w:rsidRPr="007110FA">
        <w:tab/>
      </w:r>
      <w:r w:rsidRPr="007110FA">
        <w:tab/>
      </w:r>
      <w:r w:rsidRPr="00A90944">
        <w:t xml:space="preserve">The </w:t>
      </w:r>
      <w:proofErr w:type="spellStart"/>
      <w:r w:rsidRPr="00A90944">
        <w:t>Althingi</w:t>
      </w:r>
      <w:proofErr w:type="spellEnd"/>
      <w:r w:rsidRPr="00A90944">
        <w:t xml:space="preserve"> (The Icelandic Parliament)</w:t>
      </w:r>
    </w:p>
    <w:p w14:paraId="6A77BCEA" w14:textId="222C96FC" w:rsidR="009511E4" w:rsidRPr="007110FA" w:rsidRDefault="009511E4" w:rsidP="009511E4">
      <w:pPr>
        <w:pStyle w:val="SingleTxtG"/>
      </w:pPr>
      <w:r w:rsidRPr="007110FA">
        <w:t>69.</w:t>
      </w:r>
      <w:r w:rsidRPr="007110FA">
        <w:tab/>
        <w:t xml:space="preserve">Under the Icelandic parliamentary system, the Government is accountable to the </w:t>
      </w:r>
      <w:proofErr w:type="spellStart"/>
      <w:r w:rsidRPr="007110FA">
        <w:t>Althingi</w:t>
      </w:r>
      <w:proofErr w:type="spellEnd"/>
      <w:r w:rsidRPr="007110FA">
        <w:t>, which exercises continuous control over the Government</w:t>
      </w:r>
      <w:r w:rsidR="004B1B91">
        <w:t>’</w:t>
      </w:r>
      <w:r w:rsidRPr="007110FA">
        <w:t>s activities, including the protection and promotion of human rights.</w:t>
      </w:r>
    </w:p>
    <w:p w14:paraId="0E975306" w14:textId="77777777" w:rsidR="009511E4" w:rsidRPr="007110FA" w:rsidRDefault="009511E4" w:rsidP="009511E4">
      <w:pPr>
        <w:pStyle w:val="SingleTxtG"/>
      </w:pPr>
      <w:r w:rsidRPr="007110FA">
        <w:t>70.</w:t>
      </w:r>
      <w:r w:rsidRPr="007110FA">
        <w:tab/>
        <w:t xml:space="preserve">In the </w:t>
      </w:r>
      <w:proofErr w:type="spellStart"/>
      <w:r w:rsidRPr="007110FA">
        <w:t>Althingi</w:t>
      </w:r>
      <w:proofErr w:type="spellEnd"/>
      <w:r w:rsidRPr="007110FA">
        <w:t xml:space="preserve">, as in all government structures, human rights are mainstreamed and considered by each committee and by the plenary when passing legislation and adopting decisions. </w:t>
      </w:r>
      <w:proofErr w:type="spellStart"/>
      <w:r w:rsidRPr="007110FA">
        <w:t>Althingi</w:t>
      </w:r>
      <w:proofErr w:type="spellEnd"/>
      <w:r w:rsidRPr="007110FA">
        <w:t xml:space="preserve"> does not have a separate committee solely focused on human rights issues. However, the Judicial Affairs and Education committee discusses human rights as part of their regular meetings.</w:t>
      </w:r>
    </w:p>
    <w:p w14:paraId="5E58C3E0" w14:textId="1BDCF237" w:rsidR="009511E4" w:rsidRPr="007110FA" w:rsidRDefault="00A3373F" w:rsidP="00A3373F">
      <w:pPr>
        <w:pStyle w:val="H23G"/>
      </w:pPr>
      <w:r>
        <w:lastRenderedPageBreak/>
        <w:tab/>
      </w:r>
      <w:r>
        <w:tab/>
      </w:r>
      <w:r w:rsidR="009511E4" w:rsidRPr="007110FA">
        <w:t>County and municipal authorities</w:t>
      </w:r>
    </w:p>
    <w:p w14:paraId="0E5F5925" w14:textId="317D3B91" w:rsidR="009511E4" w:rsidRPr="008D7E82" w:rsidRDefault="009511E4" w:rsidP="009511E4">
      <w:pPr>
        <w:pStyle w:val="SingleTxtG"/>
        <w:rPr>
          <w:b/>
        </w:rPr>
      </w:pPr>
      <w:r w:rsidRPr="008D7E82">
        <w:t>71.</w:t>
      </w:r>
      <w:r w:rsidRPr="008D7E82">
        <w:tab/>
        <w:t xml:space="preserve">Iceland has two administrative levels of government: The state and the local authorities. The local authorities are one of the two sources of governmental executive power in Iceland. The special status of the local authorities is derived from their legal authority of self-government over their own affairs in accordance with the law. This right is protected under Article 78 of the Constitution. Consequently, the local authorities are bound within the legal framework enacted by </w:t>
      </w:r>
      <w:proofErr w:type="spellStart"/>
      <w:r w:rsidRPr="008D7E82">
        <w:t>Althingi</w:t>
      </w:r>
      <w:proofErr w:type="spellEnd"/>
      <w:r w:rsidRPr="008D7E82">
        <w:t>.</w:t>
      </w:r>
    </w:p>
    <w:p w14:paraId="7AEBA213" w14:textId="26001F81" w:rsidR="009511E4" w:rsidRPr="008D7E82" w:rsidRDefault="009511E4" w:rsidP="009511E4">
      <w:pPr>
        <w:pStyle w:val="SingleTxtG"/>
        <w:rPr>
          <w:b/>
        </w:rPr>
      </w:pPr>
      <w:r w:rsidRPr="008D7E82">
        <w:t>72.</w:t>
      </w:r>
      <w:r w:rsidRPr="008D7E82">
        <w:tab/>
        <w:t>In order to ensure the rights of citizens and the legality of adopted decisions, municipal authorities are subject to state supervision and control. According to Article 102 of the Local Government Act, the Ministry of Social Affairs shall monitor municipal council</w:t>
      </w:r>
      <w:r w:rsidR="004B1B91">
        <w:t>’</w:t>
      </w:r>
      <w:r w:rsidRPr="008D7E82">
        <w:t>s performance of their duties. Various matters of doubt which may arise in the implementation of local government issues, shall be subject to adjudication by the Ministry.</w:t>
      </w:r>
    </w:p>
    <w:p w14:paraId="3CB5B79A" w14:textId="77777777" w:rsidR="009511E4" w:rsidRPr="008D7E82" w:rsidRDefault="009511E4" w:rsidP="009511E4">
      <w:pPr>
        <w:pStyle w:val="SingleTxtG"/>
        <w:rPr>
          <w:b/>
        </w:rPr>
      </w:pPr>
      <w:r w:rsidRPr="008D7E82">
        <w:t>73.</w:t>
      </w:r>
      <w:r w:rsidRPr="008D7E82">
        <w:tab/>
        <w:t>The municipalities play an important role in the implementation of regional democracy. They are the part of government closest to the general public. In addition to the administrative function of the local authorities, they see the implementation of and bear responsibility for many fundamental services, such as education and social services.</w:t>
      </w:r>
    </w:p>
    <w:p w14:paraId="22515CCC" w14:textId="4A461C76" w:rsidR="009511E4" w:rsidRPr="008D7E82" w:rsidRDefault="009511E4" w:rsidP="009511E4">
      <w:pPr>
        <w:pStyle w:val="SingleTxtG"/>
        <w:rPr>
          <w:b/>
        </w:rPr>
      </w:pPr>
      <w:r w:rsidRPr="008D7E82">
        <w:t>74.</w:t>
      </w:r>
      <w:r w:rsidRPr="008D7E82">
        <w:tab/>
        <w:t>In Reykjavík, a special human rights office was established in 2007 with the role of implementing the decisions of the human rights council. The office also works to inform citizens about the city</w:t>
      </w:r>
      <w:r w:rsidR="004B1B91">
        <w:t>’</w:t>
      </w:r>
      <w:r w:rsidRPr="008D7E82">
        <w:t>s human rights policy and to safeguard the rights of all citizens.</w:t>
      </w:r>
    </w:p>
    <w:p w14:paraId="2661CD63" w14:textId="73166D38" w:rsidR="009511E4" w:rsidRPr="008D7E82" w:rsidRDefault="009511E4" w:rsidP="009511E4">
      <w:pPr>
        <w:pStyle w:val="SingleTxtG"/>
        <w:rPr>
          <w:b/>
        </w:rPr>
      </w:pPr>
      <w:r w:rsidRPr="008D7E82">
        <w:t>75.</w:t>
      </w:r>
      <w:r w:rsidRPr="008D7E82">
        <w:tab/>
        <w:t>Reykjavík also has a Citizen</w:t>
      </w:r>
      <w:r w:rsidR="004B1B91">
        <w:t>’</w:t>
      </w:r>
      <w:r w:rsidRPr="008D7E82">
        <w:t>s Ombudsman, which guides citizens and businesses in communication with the city regarding their rights and provides advice on avenues of appeal for the complaints that are lodged with him.</w:t>
      </w:r>
    </w:p>
    <w:p w14:paraId="11110930" w14:textId="77777777" w:rsidR="009511E4" w:rsidRPr="00F52A68" w:rsidRDefault="009511E4" w:rsidP="009511E4">
      <w:pPr>
        <w:pStyle w:val="H23G"/>
      </w:pPr>
      <w:r w:rsidRPr="007110FA">
        <w:rPr>
          <w:rFonts w:eastAsiaTheme="minorHAnsi"/>
        </w:rPr>
        <w:tab/>
      </w:r>
      <w:r>
        <w:rPr>
          <w:rFonts w:eastAsiaTheme="minorHAnsi"/>
        </w:rPr>
        <w:t>3.</w:t>
      </w:r>
      <w:r w:rsidRPr="00D235CB">
        <w:rPr>
          <w:rFonts w:eastAsiaTheme="minorHAnsi"/>
        </w:rPr>
        <w:tab/>
      </w:r>
      <w:r w:rsidRPr="00F52A68">
        <w:t>National human rights institutions</w:t>
      </w:r>
    </w:p>
    <w:p w14:paraId="559A2F15" w14:textId="77777777" w:rsidR="009511E4" w:rsidRPr="008D7E82" w:rsidRDefault="009511E4" w:rsidP="009511E4">
      <w:pPr>
        <w:pStyle w:val="SingleTxtG"/>
        <w:rPr>
          <w:b/>
        </w:rPr>
      </w:pPr>
      <w:r w:rsidRPr="008D7E82">
        <w:t>76.</w:t>
      </w:r>
      <w:r w:rsidRPr="008D7E82">
        <w:tab/>
        <w:t>As of 2020 there is no independent National Human Rights Institution in Iceland, that fulfils the Paris Principles on human rights organisations. The Icelandic Human Rights Centre has partially functioned as an independent national human rights organisation. It does not, however, fulfil the Paris Principles, since those require an independent organisation established by law. It receives public funding to carry out its tasks, such as monitoring the implementation of human rights conventions, additional reporting to international monitoring bodies and commenting on legal bills, publishing printed material about human rights, international cooperation, answering enquiries about human rights issues and supporting the implementation of human rights in Iceland.</w:t>
      </w:r>
    </w:p>
    <w:p w14:paraId="170D1EC2" w14:textId="77777777" w:rsidR="009511E4" w:rsidRPr="007110FA" w:rsidRDefault="009511E4" w:rsidP="009511E4">
      <w:pPr>
        <w:pStyle w:val="H23G"/>
      </w:pPr>
      <w:r w:rsidRPr="007110FA">
        <w:tab/>
      </w:r>
      <w:r w:rsidRPr="007110FA">
        <w:tab/>
        <w:t xml:space="preserve">The </w:t>
      </w:r>
      <w:proofErr w:type="spellStart"/>
      <w:r w:rsidRPr="007110FA">
        <w:t>Althingi</w:t>
      </w:r>
      <w:proofErr w:type="spellEnd"/>
      <w:r w:rsidRPr="007110FA">
        <w:t xml:space="preserve"> Ombudsman</w:t>
      </w:r>
    </w:p>
    <w:p w14:paraId="6D61C20E" w14:textId="77777777" w:rsidR="009511E4" w:rsidRPr="008D7E82" w:rsidRDefault="009511E4" w:rsidP="009511E4">
      <w:pPr>
        <w:pStyle w:val="SingleTxtG"/>
        <w:rPr>
          <w:b/>
        </w:rPr>
      </w:pPr>
      <w:r w:rsidRPr="008D7E82">
        <w:t>77.</w:t>
      </w:r>
      <w:r w:rsidRPr="008D7E82">
        <w:tab/>
        <w:t xml:space="preserve">The </w:t>
      </w:r>
      <w:proofErr w:type="spellStart"/>
      <w:r w:rsidRPr="008D7E82">
        <w:t>Althingi</w:t>
      </w:r>
      <w:proofErr w:type="spellEnd"/>
      <w:r w:rsidRPr="008D7E82">
        <w:t xml:space="preserve"> Ombudsman is elected by </w:t>
      </w:r>
      <w:proofErr w:type="spellStart"/>
      <w:r w:rsidRPr="008D7E82">
        <w:t>Althingi</w:t>
      </w:r>
      <w:proofErr w:type="spellEnd"/>
      <w:r w:rsidRPr="008D7E82">
        <w:t xml:space="preserve"> for periods of four years. He/she shall fulfil the conditions provided by law for appointment to the Supreme Court. In his/her work the Ombudsman is independent and does not take orders from </w:t>
      </w:r>
      <w:proofErr w:type="spellStart"/>
      <w:r w:rsidRPr="008D7E82">
        <w:t>Althingi</w:t>
      </w:r>
      <w:proofErr w:type="spellEnd"/>
      <w:r w:rsidRPr="008D7E82">
        <w:t>.</w:t>
      </w:r>
    </w:p>
    <w:p w14:paraId="5A5E7B29" w14:textId="496F1292" w:rsidR="009511E4" w:rsidRPr="008D7E82" w:rsidRDefault="009511E4" w:rsidP="009511E4">
      <w:pPr>
        <w:pStyle w:val="SingleTxtG"/>
        <w:rPr>
          <w:b/>
        </w:rPr>
      </w:pPr>
      <w:r w:rsidRPr="008D7E82">
        <w:t>78.</w:t>
      </w:r>
      <w:r w:rsidRPr="008D7E82">
        <w:tab/>
        <w:t xml:space="preserve">The role of the </w:t>
      </w:r>
      <w:proofErr w:type="spellStart"/>
      <w:r w:rsidRPr="008D7E82">
        <w:t>Althingi</w:t>
      </w:r>
      <w:proofErr w:type="spellEnd"/>
      <w:r w:rsidRPr="008D7E82">
        <w:t xml:space="preserve"> Ombudsman is to monitor the administration of the State and local authorities and safeguard the rights of the citizens vis-</w:t>
      </w:r>
      <w:r w:rsidRPr="008D7E82">
        <w:rPr>
          <w:color w:val="000000"/>
          <w:shd w:val="clear" w:color="auto" w:fill="FFFFFF"/>
        </w:rPr>
        <w:t>à-vis the authorities. The Ombudsman shall take pains to ensure that the principle of equality is observed, and that administration is in other respects conducted in conformity with the law and good administrative practices. The Ombudsman also deals with complaints from citizens concerning an injustice perpetrated by the public administration at either level, government or municipal.</w:t>
      </w:r>
    </w:p>
    <w:p w14:paraId="75A7B945" w14:textId="77777777" w:rsidR="009511E4" w:rsidRPr="008D7E82" w:rsidRDefault="009511E4" w:rsidP="009511E4">
      <w:pPr>
        <w:pStyle w:val="SingleTxtG"/>
        <w:rPr>
          <w:b/>
        </w:rPr>
      </w:pPr>
      <w:r w:rsidRPr="008D7E82">
        <w:t>79.</w:t>
      </w:r>
      <w:r w:rsidRPr="008D7E82">
        <w:tab/>
        <w:t xml:space="preserve">The functions of the </w:t>
      </w:r>
      <w:proofErr w:type="spellStart"/>
      <w:r w:rsidRPr="008D7E82">
        <w:t>Althingi</w:t>
      </w:r>
      <w:proofErr w:type="spellEnd"/>
      <w:r w:rsidRPr="008D7E82">
        <w:t xml:space="preserve"> Ombudsman are set out in Act no. 85/1997. The Ombudsman is appointed by and administratively subordinate to </w:t>
      </w:r>
      <w:proofErr w:type="spellStart"/>
      <w:r w:rsidRPr="008D7E82">
        <w:t>Althingi</w:t>
      </w:r>
      <w:proofErr w:type="spellEnd"/>
      <w:r w:rsidRPr="008D7E82">
        <w:t xml:space="preserve"> but acts as an independent body in the exercise of his functions.</w:t>
      </w:r>
    </w:p>
    <w:p w14:paraId="3E7B830E" w14:textId="77777777" w:rsidR="009511E4" w:rsidRPr="008D7E82" w:rsidRDefault="009511E4" w:rsidP="009511E4">
      <w:pPr>
        <w:pStyle w:val="SingleTxtG"/>
        <w:rPr>
          <w:b/>
        </w:rPr>
      </w:pPr>
      <w:r w:rsidRPr="008D7E82">
        <w:t>80.</w:t>
      </w:r>
      <w:r w:rsidRPr="008D7E82">
        <w:tab/>
        <w:t xml:space="preserve">Conclusions by the </w:t>
      </w:r>
      <w:proofErr w:type="spellStart"/>
      <w:r w:rsidRPr="008D7E82">
        <w:t>Althingi</w:t>
      </w:r>
      <w:proofErr w:type="spellEnd"/>
      <w:r w:rsidRPr="008D7E82">
        <w:t xml:space="preserve"> Ombudsman in cases submitted for his consideration are not by law binding on the authorities, yet they are normally followed. Where a public authority does not heed a finding of the </w:t>
      </w:r>
      <w:proofErr w:type="spellStart"/>
      <w:r w:rsidRPr="008D7E82">
        <w:t>Althingi</w:t>
      </w:r>
      <w:proofErr w:type="spellEnd"/>
      <w:r w:rsidRPr="008D7E82">
        <w:t xml:space="preserve"> Ombudsman he may recommend that the party concerned be given legal aid in a lawsuit against the authority in question. The Ombudsman reports annually to </w:t>
      </w:r>
      <w:proofErr w:type="spellStart"/>
      <w:r w:rsidRPr="008D7E82">
        <w:t>Althingi</w:t>
      </w:r>
      <w:proofErr w:type="spellEnd"/>
      <w:r w:rsidRPr="008D7E82">
        <w:t xml:space="preserve"> on his work, detailing inter alia how cases have been concluded and the subsequent action by the authorities.</w:t>
      </w:r>
    </w:p>
    <w:p w14:paraId="235F74A6" w14:textId="77777777" w:rsidR="009511E4" w:rsidRPr="007110FA" w:rsidRDefault="009511E4" w:rsidP="009511E4">
      <w:pPr>
        <w:pStyle w:val="H23G"/>
      </w:pPr>
      <w:r w:rsidRPr="007110FA">
        <w:lastRenderedPageBreak/>
        <w:tab/>
      </w:r>
      <w:r w:rsidRPr="007110FA">
        <w:tab/>
        <w:t>The Ombudsman for Children</w:t>
      </w:r>
    </w:p>
    <w:p w14:paraId="200ABF80" w14:textId="781D838C" w:rsidR="009511E4" w:rsidRPr="008D7E82" w:rsidRDefault="009511E4" w:rsidP="009511E4">
      <w:pPr>
        <w:pStyle w:val="SingleTxtG"/>
        <w:rPr>
          <w:b/>
        </w:rPr>
      </w:pPr>
      <w:r w:rsidRPr="008D7E82">
        <w:t>81.</w:t>
      </w:r>
      <w:r w:rsidRPr="008D7E82">
        <w:tab/>
        <w:t>The office of the Ombud</w:t>
      </w:r>
      <w:r w:rsidR="001F3A6F">
        <w:t>s</w:t>
      </w:r>
      <w:r w:rsidRPr="008D7E82">
        <w:t>man for Children was established in 1994. The Ombudsman is appointed by the Prime minister to a period of five years. In his/her work, the Ombudsman is independent and not subject to instructions from the authorities. Furthermore, the Ombudsman may freely raise issues and criticise government policy.</w:t>
      </w:r>
    </w:p>
    <w:p w14:paraId="57615802" w14:textId="718B721F" w:rsidR="009511E4" w:rsidRPr="008D7E82" w:rsidRDefault="009511E4" w:rsidP="009511E4">
      <w:pPr>
        <w:pStyle w:val="SingleTxtG"/>
        <w:rPr>
          <w:b/>
        </w:rPr>
      </w:pPr>
      <w:r w:rsidRPr="008D7E82">
        <w:t>82.</w:t>
      </w:r>
      <w:r w:rsidRPr="008D7E82">
        <w:tab/>
        <w:t>The role of the Ombudsman for Children is to further the wellbeing of children and to look after their interests, rights and needs vis-</w:t>
      </w:r>
      <w:r w:rsidRPr="008D7E82">
        <w:rPr>
          <w:color w:val="000000"/>
          <w:shd w:val="clear" w:color="auto" w:fill="FFFFFF"/>
        </w:rPr>
        <w:t>à-vis public as well as private parties in all walks of life. The Ombudsman is expected to be a protector of all children up to the age of 18.</w:t>
      </w:r>
    </w:p>
    <w:p w14:paraId="4C7A1BA5" w14:textId="0DA60AAC" w:rsidR="009511E4" w:rsidRPr="007110FA" w:rsidRDefault="009511E4" w:rsidP="009511E4">
      <w:pPr>
        <w:pStyle w:val="SingleTxtG"/>
      </w:pPr>
      <w:r w:rsidRPr="007110FA">
        <w:t>83.</w:t>
      </w:r>
      <w:r w:rsidRPr="007110FA">
        <w:tab/>
        <w:t xml:space="preserve">All matters pertaining to children may be put to the Ombudsman for Children, apart from disputes between individuals. Where the Ombudsman concludes that an indication gives rise to further investigation of a </w:t>
      </w:r>
      <w:proofErr w:type="gramStart"/>
      <w:r w:rsidRPr="007110FA">
        <w:t>matter</w:t>
      </w:r>
      <w:proofErr w:type="gramEnd"/>
      <w:r w:rsidRPr="007110FA">
        <w:t xml:space="preserve"> he/she will seek information from the parties indicated. The Ombudsman can demand from the authorities all the information he/she </w:t>
      </w:r>
      <w:proofErr w:type="spellStart"/>
      <w:r w:rsidRPr="007110FA">
        <w:t>deems</w:t>
      </w:r>
      <w:proofErr w:type="spellEnd"/>
      <w:r w:rsidRPr="007110FA">
        <w:t xml:space="preserve"> to be required, such as reports, documents, records and other items.</w:t>
      </w:r>
    </w:p>
    <w:p w14:paraId="03835765" w14:textId="77777777" w:rsidR="009511E4" w:rsidRPr="007110FA" w:rsidRDefault="009511E4" w:rsidP="009511E4">
      <w:pPr>
        <w:pStyle w:val="H23G"/>
      </w:pPr>
      <w:r w:rsidRPr="007110FA">
        <w:tab/>
      </w:r>
      <w:r w:rsidRPr="007110FA">
        <w:tab/>
        <w:t>The City Ombudsman</w:t>
      </w:r>
    </w:p>
    <w:p w14:paraId="60BC77FC" w14:textId="74032014" w:rsidR="009511E4" w:rsidRPr="008D7E82" w:rsidRDefault="009511E4" w:rsidP="009511E4">
      <w:pPr>
        <w:pStyle w:val="SingleTxtG"/>
        <w:rPr>
          <w:b/>
        </w:rPr>
      </w:pPr>
      <w:r w:rsidRPr="008D7E82">
        <w:t>84.</w:t>
      </w:r>
      <w:r w:rsidRPr="008D7E82">
        <w:tab/>
        <w:t>In Reykjavík, there is a special ombudsman for residents of the city, who assists with cases involving violations committed by the municipality. The Ombudsman</w:t>
      </w:r>
      <w:r w:rsidR="004B1B91">
        <w:t>’</w:t>
      </w:r>
      <w:r w:rsidRPr="008D7E82">
        <w:t>s role is to safeguard the rights of Reykjavík</w:t>
      </w:r>
      <w:r w:rsidR="004B1B91">
        <w:t>’</w:t>
      </w:r>
      <w:r w:rsidRPr="008D7E82">
        <w:t>s residents and deals with several cases involving human rights.</w:t>
      </w:r>
    </w:p>
    <w:p w14:paraId="3953E486" w14:textId="77777777" w:rsidR="009511E4" w:rsidRPr="007110FA" w:rsidRDefault="009511E4" w:rsidP="009511E4">
      <w:pPr>
        <w:pStyle w:val="H23G"/>
      </w:pPr>
      <w:r w:rsidRPr="00751015">
        <w:rPr>
          <w:rFonts w:eastAsiaTheme="minorHAnsi"/>
        </w:rPr>
        <w:tab/>
      </w:r>
      <w:r>
        <w:rPr>
          <w:rFonts w:eastAsiaTheme="minorHAnsi"/>
        </w:rPr>
        <w:t>4.</w:t>
      </w:r>
      <w:r w:rsidRPr="007110FA">
        <w:rPr>
          <w:rFonts w:eastAsiaTheme="minorHAnsi"/>
        </w:rPr>
        <w:tab/>
      </w:r>
      <w:r w:rsidRPr="007110FA">
        <w:t>Dissemination of human rights instruments</w:t>
      </w:r>
    </w:p>
    <w:p w14:paraId="6272CAAF" w14:textId="77777777" w:rsidR="009511E4" w:rsidRPr="007110FA" w:rsidRDefault="009511E4" w:rsidP="009511E4">
      <w:pPr>
        <w:pStyle w:val="SingleTxtG"/>
      </w:pPr>
      <w:r w:rsidRPr="007110FA">
        <w:t>85.</w:t>
      </w:r>
      <w:r w:rsidRPr="007110FA">
        <w:tab/>
        <w:t xml:space="preserve">The core international human rights treaties ratified by Iceland have all been translated into Icelandic. All international conventions that have been incorporated into Icelandic law are available on the </w:t>
      </w:r>
      <w:proofErr w:type="spellStart"/>
      <w:r w:rsidRPr="007110FA">
        <w:t>Althingi</w:t>
      </w:r>
      <w:proofErr w:type="spellEnd"/>
      <w:r w:rsidRPr="007110FA">
        <w:t xml:space="preserve"> website and the government website, in English and Icelandic. Most other international agreements are also available in Icelandic via these websites. Hard copies may be obtained from these institutions upon request.</w:t>
      </w:r>
    </w:p>
    <w:p w14:paraId="68D68BE4" w14:textId="71D2F32C" w:rsidR="009511E4" w:rsidRPr="007110FA" w:rsidRDefault="009511E4" w:rsidP="009511E4">
      <w:pPr>
        <w:pStyle w:val="SingleTxtG"/>
      </w:pPr>
      <w:r w:rsidRPr="007110FA">
        <w:t>86.</w:t>
      </w:r>
      <w:r w:rsidRPr="007110FA">
        <w:tab/>
        <w:t xml:space="preserve">Some of the core human rights instruments have also been published in brochures and widely distributed. For example, the Convention on the Rights of the Child has a special website, which offers a wide range of teaching materials, as well as a short version of the Convention. The website was established by the Ombudsman for Children, in collaboration with UNICEF Iceland and Save the Children Iceland. Icelandic translations of the European Convention on Human Rights, the European Social Charter, the Convention on the Elimination of all Forms of Discrimination against Women, the Convention on the Elimination of all Forms of Racial Discrimination, are all available in Icelandic through the </w:t>
      </w:r>
      <w:proofErr w:type="spellStart"/>
      <w:r w:rsidRPr="007110FA">
        <w:t>Althingi</w:t>
      </w:r>
      <w:proofErr w:type="spellEnd"/>
      <w:r w:rsidRPr="007110FA">
        <w:t xml:space="preserve"> website.</w:t>
      </w:r>
    </w:p>
    <w:p w14:paraId="09C18E63" w14:textId="77777777" w:rsidR="009511E4" w:rsidRPr="007110FA" w:rsidRDefault="009511E4" w:rsidP="009511E4">
      <w:pPr>
        <w:pStyle w:val="SingleTxtG"/>
      </w:pPr>
      <w:r w:rsidRPr="007110FA">
        <w:t>87.</w:t>
      </w:r>
      <w:r w:rsidRPr="007110FA">
        <w:tab/>
        <w:t>Judgments by the European Court of Human Rights in cases where Iceland is party to are published on the government website, in Icelandic. The judgments are also available via the Human Rights Centre website.</w:t>
      </w:r>
    </w:p>
    <w:p w14:paraId="6180164C" w14:textId="77777777" w:rsidR="009511E4" w:rsidRPr="00751015" w:rsidRDefault="009511E4" w:rsidP="009511E4">
      <w:pPr>
        <w:pStyle w:val="H23G"/>
      </w:pPr>
      <w:r w:rsidRPr="00751015">
        <w:rPr>
          <w:rFonts w:eastAsiaTheme="minorHAnsi"/>
        </w:rPr>
        <w:tab/>
        <w:t>5.</w:t>
      </w:r>
      <w:r w:rsidRPr="00751015">
        <w:rPr>
          <w:rFonts w:eastAsiaTheme="minorHAnsi"/>
        </w:rPr>
        <w:tab/>
      </w:r>
      <w:r w:rsidRPr="00751015">
        <w:t>Raising human rights awareness among public officials and other professionals</w:t>
      </w:r>
    </w:p>
    <w:p w14:paraId="09E45381" w14:textId="1501EE96" w:rsidR="009511E4" w:rsidRPr="008D7E82" w:rsidRDefault="009511E4" w:rsidP="009511E4">
      <w:pPr>
        <w:pStyle w:val="SingleTxtG"/>
        <w:rPr>
          <w:b/>
        </w:rPr>
      </w:pPr>
      <w:r w:rsidRPr="008D7E82">
        <w:t>88.</w:t>
      </w:r>
      <w:r w:rsidRPr="008D7E82">
        <w:tab/>
        <w:t>In 2016, the government agreed to implement the ODIHR</w:t>
      </w:r>
      <w:r w:rsidR="004B1B91">
        <w:t>’</w:t>
      </w:r>
      <w:r w:rsidRPr="008D7E82">
        <w:t>s (Office for Democratic Institutions and Human Rights) Training Against Hate Crime for Law Enforcement (TAHCLE) and Prosecutors and Hate Crime Training (PAHCT) programmes. Police officers and prosecutors were trained as part of these programmes.</w:t>
      </w:r>
    </w:p>
    <w:p w14:paraId="176432F0" w14:textId="77777777" w:rsidR="009511E4" w:rsidRPr="00F52A68" w:rsidRDefault="009511E4" w:rsidP="009511E4">
      <w:pPr>
        <w:pStyle w:val="SingleTxtG"/>
        <w:rPr>
          <w:b/>
        </w:rPr>
      </w:pPr>
      <w:r w:rsidRPr="00F52A68">
        <w:t>89.</w:t>
      </w:r>
      <w:r w:rsidRPr="00F52A68">
        <w:tab/>
      </w:r>
      <w:r w:rsidRPr="008D7E82">
        <w:t xml:space="preserve">Article 12 of the Compulsory School Act states that each school shall elaborate a plan on how to organise lifelong learning for its staff so as to achieve the best alignment with the priorities laid down by the school and the municipality and in the National Curriculum Guide. </w:t>
      </w:r>
      <w:r w:rsidRPr="00F52A68">
        <w:t>This includes training on democracy, human rights and equality.</w:t>
      </w:r>
    </w:p>
    <w:p w14:paraId="7A02E811" w14:textId="77777777" w:rsidR="009511E4" w:rsidRPr="00751015" w:rsidRDefault="009511E4" w:rsidP="009511E4">
      <w:pPr>
        <w:pStyle w:val="H23G"/>
      </w:pPr>
      <w:r w:rsidRPr="00751015">
        <w:rPr>
          <w:rFonts w:eastAsiaTheme="minorHAnsi"/>
        </w:rPr>
        <w:tab/>
        <w:t>6.</w:t>
      </w:r>
      <w:r w:rsidRPr="00751015">
        <w:rPr>
          <w:rFonts w:eastAsiaTheme="minorHAnsi"/>
        </w:rPr>
        <w:tab/>
      </w:r>
      <w:r w:rsidRPr="00751015">
        <w:t>Promotion of human rights awareness through educational programs and Government-sponsored public information</w:t>
      </w:r>
    </w:p>
    <w:p w14:paraId="5C8DCDEF" w14:textId="77777777" w:rsidR="009511E4" w:rsidRPr="008D7E82" w:rsidRDefault="009511E4" w:rsidP="009511E4">
      <w:pPr>
        <w:pStyle w:val="SingleTxtG"/>
        <w:rPr>
          <w:b/>
        </w:rPr>
      </w:pPr>
      <w:r w:rsidRPr="008D7E82">
        <w:t>90.</w:t>
      </w:r>
      <w:r w:rsidRPr="008D7E82">
        <w:tab/>
        <w:t>The mainstreaming of human rights in all aspects of Icelandic society has been a long-standing commitment of Iceland. Human rights education in Iceland is an integrated, cross-</w:t>
      </w:r>
      <w:r w:rsidRPr="008D7E82">
        <w:lastRenderedPageBreak/>
        <w:t>curricular part of school culture and working methods, in accordance with the National Curriculum Guide. The Guide is based on six fundamental pillars: literacy, sustainability, health and welfare, democracy and human rights, equality and creativity. Each of the fundamental pillars derives from laws on preschool, compulsory school and upper secondary school. International conventions to which Iceland is a party are taken into consideration in the policy, for example the Convention on the Rights of the Child and the policy of international institutions of which Iceland is a member.</w:t>
      </w:r>
    </w:p>
    <w:p w14:paraId="47222A1B" w14:textId="44C7DDD7" w:rsidR="009511E4" w:rsidRPr="007110FA" w:rsidRDefault="009511E4" w:rsidP="009511E4">
      <w:pPr>
        <w:pStyle w:val="H23G"/>
      </w:pPr>
      <w:r w:rsidRPr="007110FA">
        <w:tab/>
      </w:r>
      <w:r w:rsidRPr="007110FA">
        <w:tab/>
        <w:t>Preschool system</w:t>
      </w:r>
    </w:p>
    <w:p w14:paraId="04B63750" w14:textId="30482B95" w:rsidR="009511E4" w:rsidRPr="007110FA" w:rsidRDefault="009511E4" w:rsidP="009511E4">
      <w:pPr>
        <w:pStyle w:val="SingleTxtG"/>
      </w:pPr>
      <w:r w:rsidRPr="007110FA">
        <w:t>91.</w:t>
      </w:r>
      <w:r w:rsidRPr="007110FA">
        <w:tab/>
        <w:t>According to Article 2 of the Preschool Act, children</w:t>
      </w:r>
      <w:r w:rsidR="004B1B91">
        <w:t>’</w:t>
      </w:r>
      <w:r w:rsidRPr="007110FA">
        <w:t>s interests and welfare shall be the primary mission of all preschool activities. Preschool practice and methods shall be characterised by tolerance and affection, equality, democratic cooperation, responsibility, forgiveness, respect for human values and the Christian heritage of Icelandic culture.</w:t>
      </w:r>
    </w:p>
    <w:p w14:paraId="5D74A1F2" w14:textId="7ED91265" w:rsidR="009511E4" w:rsidRPr="007110FA" w:rsidRDefault="009511E4" w:rsidP="009511E4">
      <w:pPr>
        <w:pStyle w:val="SingleTxtG"/>
      </w:pPr>
      <w:r w:rsidRPr="007110FA">
        <w:t>92.</w:t>
      </w:r>
      <w:r w:rsidRPr="007110FA">
        <w:tab/>
        <w:t>The National Curriculum Guide of kindergartens, laid down by the Icelandic Ministry of Education, Science and Culture, has similar objectives. According to the Curriculum, kindergartens should base their activities on a common set of values that are in line with the fundamental pillars of Iceland</w:t>
      </w:r>
      <w:r w:rsidR="004B1B91">
        <w:t>’</w:t>
      </w:r>
      <w:r w:rsidRPr="007110FA">
        <w:t>s education policy, such as to encourage children</w:t>
      </w:r>
      <w:r w:rsidR="004B1B91">
        <w:t>’</w:t>
      </w:r>
      <w:r w:rsidRPr="007110FA">
        <w:t>s broadmindedness and strengthen their moral values, and to lay the foundation necessary for the children to become independent, autonomous, active and responsible participants in a democratic society.</w:t>
      </w:r>
    </w:p>
    <w:p w14:paraId="5E75AF5B" w14:textId="77777777" w:rsidR="009511E4" w:rsidRPr="007110FA" w:rsidRDefault="009511E4" w:rsidP="009511E4">
      <w:pPr>
        <w:pStyle w:val="H23G"/>
      </w:pPr>
      <w:r w:rsidRPr="007110FA">
        <w:tab/>
      </w:r>
      <w:r w:rsidRPr="007110FA">
        <w:tab/>
        <w:t>Primary and secondary education</w:t>
      </w:r>
    </w:p>
    <w:p w14:paraId="63D52C38" w14:textId="77777777" w:rsidR="009511E4" w:rsidRPr="008D7E82" w:rsidRDefault="009511E4" w:rsidP="009511E4">
      <w:pPr>
        <w:pStyle w:val="SingleTxtG"/>
        <w:rPr>
          <w:b/>
        </w:rPr>
      </w:pPr>
      <w:r w:rsidRPr="008D7E82">
        <w:t>93.</w:t>
      </w:r>
      <w:r w:rsidRPr="008D7E82">
        <w:tab/>
        <w:t>According to Article 2 of the Compulsory School Act, the manner of operation of compulsory schools shall be characterised by tolerance and charity, guided by the Christian heritage of Icelandic culture and marked by equality, democratic cooperation, responsibility, consideration, forgiveness and respect for human worth.</w:t>
      </w:r>
    </w:p>
    <w:p w14:paraId="040E4B58" w14:textId="6C23A861" w:rsidR="009511E4" w:rsidRPr="008D7E82" w:rsidRDefault="009511E4" w:rsidP="009511E4">
      <w:pPr>
        <w:pStyle w:val="SingleTxtG"/>
        <w:rPr>
          <w:b/>
        </w:rPr>
      </w:pPr>
      <w:r w:rsidRPr="008D7E82">
        <w:t>94.</w:t>
      </w:r>
      <w:r w:rsidRPr="008D7E82">
        <w:tab/>
        <w:t>The National Curriculum Guide of compulsory schools emphasises similar objectives, for example the importance of pupils and teachers alike having knowledge of children</w:t>
      </w:r>
      <w:r w:rsidR="004B1B91">
        <w:t>’</w:t>
      </w:r>
      <w:r w:rsidRPr="008D7E82">
        <w:t>s rights as well as human rights in general. The guide further states that in all their working methods, schools have to take into consideration that the human rights of every individual are respected.</w:t>
      </w:r>
    </w:p>
    <w:p w14:paraId="336D3122" w14:textId="77777777" w:rsidR="009511E4" w:rsidRPr="007110FA" w:rsidRDefault="009511E4" w:rsidP="009511E4">
      <w:pPr>
        <w:pStyle w:val="H23G"/>
      </w:pPr>
      <w:r w:rsidRPr="00751015">
        <w:rPr>
          <w:rFonts w:eastAsiaTheme="minorHAnsi"/>
        </w:rPr>
        <w:tab/>
      </w:r>
      <w:r>
        <w:rPr>
          <w:rFonts w:eastAsiaTheme="minorHAnsi"/>
        </w:rPr>
        <w:t>7.</w:t>
      </w:r>
      <w:r w:rsidRPr="007110FA">
        <w:rPr>
          <w:rFonts w:eastAsiaTheme="minorHAnsi"/>
        </w:rPr>
        <w:tab/>
      </w:r>
      <w:r w:rsidRPr="007110FA">
        <w:t>Mainstreaming of human rights</w:t>
      </w:r>
    </w:p>
    <w:p w14:paraId="7F02A7BC" w14:textId="00377029" w:rsidR="009511E4" w:rsidRPr="007110FA" w:rsidRDefault="009511E4" w:rsidP="009511E4">
      <w:pPr>
        <w:pStyle w:val="SingleTxtG"/>
      </w:pPr>
      <w:r w:rsidRPr="007110FA">
        <w:t>95.</w:t>
      </w:r>
      <w:r w:rsidRPr="007110FA">
        <w:tab/>
        <w:t>The mainstreaming of human rights has been a long-standing commitment of Iceland. Most recently, an inter-ministerial steering committee was established in 2017 for the mainstreaming of human rights. The committee was founded prior to Iceland</w:t>
      </w:r>
      <w:r w:rsidR="004B1B91">
        <w:t>’</w:t>
      </w:r>
      <w:r w:rsidRPr="007110FA">
        <w:t>s second review under the universal periodic review in 2016. The cooperation established proved successful in coordinating and spurring action for human rights in the run-up to the review. The steering committee is tasked with following up on the recommendations of the review, as well as preparing Iceland</w:t>
      </w:r>
      <w:r w:rsidR="004B1B91">
        <w:t>’</w:t>
      </w:r>
      <w:r w:rsidRPr="007110FA">
        <w:t>s third review in 2021. It also serves as the national mechanism for reporting on and follow-up to the engagement with international and regional human rights mechanisms more broadly, including the human rights treaty bodies and special procedures, in addition to the universal periodic review. The committee is also intended to better facilitate cooperation between ministries that have shared responsibilities when it comes to human rights.</w:t>
      </w:r>
    </w:p>
    <w:p w14:paraId="23E9D4F4" w14:textId="77777777" w:rsidR="009511E4" w:rsidRPr="00C72AD3" w:rsidRDefault="009511E4" w:rsidP="009511E4">
      <w:pPr>
        <w:pStyle w:val="H23G"/>
      </w:pPr>
      <w:r w:rsidRPr="00751015">
        <w:rPr>
          <w:rFonts w:eastAsiaTheme="minorHAnsi"/>
        </w:rPr>
        <w:tab/>
      </w:r>
      <w:r w:rsidRPr="00C72AD3">
        <w:rPr>
          <w:rFonts w:eastAsiaTheme="minorHAnsi"/>
        </w:rPr>
        <w:t>8.</w:t>
      </w:r>
      <w:r w:rsidRPr="00C72AD3">
        <w:rPr>
          <w:rFonts w:eastAsiaTheme="minorHAnsi"/>
        </w:rPr>
        <w:tab/>
      </w:r>
      <w:r w:rsidRPr="00C72AD3">
        <w:t>Promotion of human rights awareness in the media</w:t>
      </w:r>
    </w:p>
    <w:p w14:paraId="5C9B5FA4" w14:textId="3BEADDC7" w:rsidR="009511E4" w:rsidRPr="008D7E82" w:rsidRDefault="009511E4" w:rsidP="009511E4">
      <w:pPr>
        <w:pStyle w:val="SingleTxtG"/>
        <w:rPr>
          <w:b/>
        </w:rPr>
      </w:pPr>
      <w:r w:rsidRPr="008D7E82">
        <w:t>96.</w:t>
      </w:r>
      <w:r w:rsidRPr="008D7E82">
        <w:tab/>
        <w:t>Freedom of expression and the press is guaranteed both through international human rights instruments and in the Icelandic Constitution. The press and other mass media are vital in facilitating debate on human rights questions. They also play a crucial role in highlighting important human rights issues in Iceland. Civil society organisations also use media channels to bring human rights issues to the public agenda.</w:t>
      </w:r>
    </w:p>
    <w:p w14:paraId="4FB10FF6" w14:textId="77777777" w:rsidR="009511E4" w:rsidRPr="00751015" w:rsidRDefault="009511E4" w:rsidP="009511E4">
      <w:pPr>
        <w:pStyle w:val="H23G"/>
      </w:pPr>
      <w:r w:rsidRPr="00751015">
        <w:rPr>
          <w:rFonts w:eastAsiaTheme="minorHAnsi"/>
        </w:rPr>
        <w:lastRenderedPageBreak/>
        <w:tab/>
        <w:t>9.</w:t>
      </w:r>
      <w:r w:rsidRPr="00751015">
        <w:rPr>
          <w:rFonts w:eastAsiaTheme="minorHAnsi"/>
        </w:rPr>
        <w:tab/>
      </w:r>
      <w:r w:rsidRPr="00751015">
        <w:t>Role of civil society, including non-governmental organisations</w:t>
      </w:r>
    </w:p>
    <w:p w14:paraId="56BE3418" w14:textId="3C4B0072" w:rsidR="009511E4" w:rsidRPr="008D7E82" w:rsidRDefault="009511E4" w:rsidP="009511E4">
      <w:pPr>
        <w:pStyle w:val="SingleTxtG"/>
        <w:rPr>
          <w:b/>
        </w:rPr>
      </w:pPr>
      <w:r w:rsidRPr="008D7E82">
        <w:t>97.</w:t>
      </w:r>
      <w:r w:rsidRPr="008D7E82">
        <w:tab/>
        <w:t>Human rights defenders, trade unions and industry organisations all play a vital role in the realisation of human rights in Iceland and have laid much of the foundation for democracy and welfare in Icelandic society.</w:t>
      </w:r>
    </w:p>
    <w:p w14:paraId="59E173DA" w14:textId="245CF77F" w:rsidR="009511E4" w:rsidRPr="008D7E82" w:rsidRDefault="009511E4" w:rsidP="009511E4">
      <w:pPr>
        <w:pStyle w:val="SingleTxtG"/>
        <w:rPr>
          <w:b/>
        </w:rPr>
      </w:pPr>
      <w:r w:rsidRPr="008D7E82">
        <w:t>98.</w:t>
      </w:r>
      <w:r w:rsidRPr="008D7E82">
        <w:tab/>
        <w:t>The Government provides support to civil society organisations and maintains a constant dialogue with them on human rights issues and challenges, where relevant. This includes open consultation processes on proposed legislation and the preparation of submissions to the human rights treaty bodies.</w:t>
      </w:r>
    </w:p>
    <w:p w14:paraId="39266B0E" w14:textId="1D8F9410" w:rsidR="009511E4" w:rsidRPr="008D7E82" w:rsidRDefault="009511E4" w:rsidP="009511E4">
      <w:pPr>
        <w:pStyle w:val="SingleTxtG"/>
        <w:rPr>
          <w:b/>
        </w:rPr>
      </w:pPr>
      <w:r w:rsidRPr="008D7E82">
        <w:t>99.</w:t>
      </w:r>
      <w:r w:rsidRPr="008D7E82">
        <w:tab/>
        <w:t>Trade unions and industry organisations are essential for safeguarding the rights of people in the labour market, and negotiate on their behalf, wages and other employment terms in collective wage agreements. They are also instrumental in protecting the right to organise and play a significant role in Icelandic working life.</w:t>
      </w:r>
    </w:p>
    <w:p w14:paraId="11E5D167" w14:textId="77777777" w:rsidR="009511E4" w:rsidRPr="007110FA" w:rsidRDefault="009511E4" w:rsidP="009511E4">
      <w:pPr>
        <w:pStyle w:val="H23G"/>
      </w:pPr>
      <w:r w:rsidRPr="00751015">
        <w:rPr>
          <w:rFonts w:eastAsiaTheme="minorHAnsi"/>
        </w:rPr>
        <w:tab/>
      </w:r>
      <w:r>
        <w:rPr>
          <w:rFonts w:eastAsiaTheme="minorHAnsi"/>
        </w:rPr>
        <w:t>10.</w:t>
      </w:r>
      <w:r w:rsidRPr="007110FA">
        <w:rPr>
          <w:rFonts w:eastAsiaTheme="minorHAnsi"/>
        </w:rPr>
        <w:tab/>
      </w:r>
      <w:r w:rsidRPr="007110FA">
        <w:t>Budget allocations</w:t>
      </w:r>
    </w:p>
    <w:p w14:paraId="389F23AD" w14:textId="282FE3E2" w:rsidR="009511E4" w:rsidRPr="008D7E82" w:rsidRDefault="009511E4" w:rsidP="009511E4">
      <w:pPr>
        <w:pStyle w:val="SingleTxtG"/>
        <w:rPr>
          <w:b/>
        </w:rPr>
      </w:pPr>
      <w:r w:rsidRPr="008D7E82">
        <w:t>100.</w:t>
      </w:r>
      <w:r w:rsidRPr="008D7E82">
        <w:tab/>
        <w:t>As human rights are mainstreamed in all areas of public administration in Iceland, funding for human rights is not specifically allocated in the national budget, but appears under a wide range of items, such as education, health and welfare, foreign affairs, and courts administration.</w:t>
      </w:r>
    </w:p>
    <w:p w14:paraId="4C2873B9" w14:textId="77777777" w:rsidR="009511E4" w:rsidRPr="007110FA" w:rsidRDefault="009511E4" w:rsidP="009511E4">
      <w:pPr>
        <w:pStyle w:val="H23G"/>
      </w:pPr>
      <w:r w:rsidRPr="00751015">
        <w:rPr>
          <w:rFonts w:eastAsiaTheme="minorHAnsi"/>
        </w:rPr>
        <w:tab/>
      </w:r>
      <w:r>
        <w:rPr>
          <w:rFonts w:eastAsiaTheme="minorHAnsi"/>
        </w:rPr>
        <w:t>11.</w:t>
      </w:r>
      <w:r w:rsidRPr="007110FA">
        <w:rPr>
          <w:rFonts w:eastAsiaTheme="minorHAnsi"/>
        </w:rPr>
        <w:tab/>
      </w:r>
      <w:r w:rsidRPr="007110FA">
        <w:t>Development cooperation and assistance</w:t>
      </w:r>
    </w:p>
    <w:p w14:paraId="46EC4BCF" w14:textId="43A6BB00" w:rsidR="009511E4" w:rsidRPr="008D7E82" w:rsidRDefault="009511E4" w:rsidP="009511E4">
      <w:pPr>
        <w:pStyle w:val="SingleTxtG"/>
      </w:pPr>
      <w:r w:rsidRPr="008D7E82">
        <w:t>101.</w:t>
      </w:r>
      <w:r w:rsidRPr="008D7E82">
        <w:tab/>
        <w:t>International development cooperation is an integral part of Iceland</w:t>
      </w:r>
      <w:r w:rsidR="004B1B91">
        <w:t>’</w:t>
      </w:r>
      <w:r w:rsidRPr="008D7E82">
        <w:t xml:space="preserve">s foreign policy. </w:t>
      </w:r>
      <w:hyperlink r:id="rId10" w:tgtFrame="_blank" w:history="1">
        <w:r w:rsidRPr="008D7E82">
          <w:rPr>
            <w:rStyle w:val="Hyperlink"/>
          </w:rPr>
          <w:t>Iceland´s Policy for International Development Cooperation 2019-2023</w:t>
        </w:r>
      </w:hyperlink>
      <w:r w:rsidR="00FC57CB">
        <w:t xml:space="preserve"> </w:t>
      </w:r>
      <w:r w:rsidRPr="008D7E82">
        <w:t>stipulates focus areas and objectives, implementation, and efficiency and results. The strategy for International Development Cooperation focuses on the promotion of human rights and gender</w:t>
      </w:r>
      <w:r w:rsidR="00FC57CB">
        <w:t xml:space="preserve"> </w:t>
      </w:r>
      <w:r w:rsidRPr="008D7E82">
        <w:t>equality, peace and security, as well as the fight against poverty, social injustice, disparity in living conditions and hunger. It furthermore attempts to ensure internal coherence in Iceland</w:t>
      </w:r>
      <w:r w:rsidR="004B1B91">
        <w:t>’</w:t>
      </w:r>
      <w:r w:rsidRPr="008D7E82">
        <w:t>s foreign policy with regards to global economic, environmental and security matters.</w:t>
      </w:r>
      <w:r w:rsidR="00FC57CB">
        <w:t xml:space="preserve"> </w:t>
      </w:r>
      <w:r w:rsidRPr="008D7E82">
        <w:t>Iceland</w:t>
      </w:r>
      <w:r w:rsidR="004B1B91">
        <w:t>’</w:t>
      </w:r>
      <w:r w:rsidRPr="008D7E82">
        <w:t>s development cooperation focuses on areas in which Iceland</w:t>
      </w:r>
      <w:r w:rsidR="004B1B91">
        <w:t>’</w:t>
      </w:r>
      <w:r w:rsidRPr="008D7E82">
        <w:t>s expert knowledge can be applied in the fight against poverty and in reaching the SDGs.</w:t>
      </w:r>
    </w:p>
    <w:p w14:paraId="7225289A" w14:textId="12676D62" w:rsidR="009511E4" w:rsidRPr="008D7E82" w:rsidRDefault="009511E4" w:rsidP="009511E4">
      <w:pPr>
        <w:pStyle w:val="SingleTxtG"/>
      </w:pPr>
      <w:r w:rsidRPr="008D7E82">
        <w:t>102.</w:t>
      </w:r>
      <w:r w:rsidRPr="008D7E82">
        <w:tab/>
        <w:t>Human rights are a cross-cutting issue Iceland</w:t>
      </w:r>
      <w:r w:rsidR="004B1B91">
        <w:t>’</w:t>
      </w:r>
      <w:r w:rsidRPr="008D7E82">
        <w:t>s development cooperation and a human rights-based approach is mainstreamed across different mechanisms, to include multilateral and bilateral cooperation, humanitarian assistance and strategic partnership, which entails collaboration with civil society and NGOS, private sector and academia. The total expenditure for Icelandic development cooperation in 2020 was ISK 8.842 billion</w:t>
      </w:r>
    </w:p>
    <w:p w14:paraId="16938513" w14:textId="186FF76E" w:rsidR="009511E4" w:rsidRPr="008D7E82" w:rsidRDefault="009511E4" w:rsidP="009511E4">
      <w:pPr>
        <w:pStyle w:val="SingleTxtG"/>
      </w:pPr>
      <w:r w:rsidRPr="008D7E82">
        <w:t>103.</w:t>
      </w:r>
      <w:r w:rsidRPr="008D7E82">
        <w:tab/>
        <w:t>Four multilateral organisations are of particular importance for the priorities of Iceland</w:t>
      </w:r>
      <w:r w:rsidR="004B1B91">
        <w:t>’</w:t>
      </w:r>
      <w:r w:rsidRPr="008D7E82">
        <w:t>s international development cooperation policy: the</w:t>
      </w:r>
      <w:r w:rsidR="00FC57CB">
        <w:t xml:space="preserve"> </w:t>
      </w:r>
      <w:hyperlink r:id="rId11" w:history="1">
        <w:r w:rsidRPr="008D7E82">
          <w:rPr>
            <w:rStyle w:val="Hyperlink"/>
          </w:rPr>
          <w:t>World Bank</w:t>
        </w:r>
      </w:hyperlink>
      <w:r w:rsidRPr="008D7E82">
        <w:t>, the</w:t>
      </w:r>
      <w:r w:rsidR="00FC57CB">
        <w:t xml:space="preserve"> </w:t>
      </w:r>
      <w:hyperlink r:id="rId12" w:history="1">
        <w:r w:rsidRPr="008D7E82">
          <w:rPr>
            <w:rStyle w:val="Hyperlink"/>
          </w:rPr>
          <w:t>United Nations Children</w:t>
        </w:r>
        <w:r w:rsidR="004B1B91">
          <w:rPr>
            <w:rStyle w:val="Hyperlink"/>
          </w:rPr>
          <w:t>’</w:t>
        </w:r>
        <w:r w:rsidRPr="008D7E82">
          <w:rPr>
            <w:rStyle w:val="Hyperlink"/>
          </w:rPr>
          <w:t>s Fund (UNICEF)</w:t>
        </w:r>
      </w:hyperlink>
      <w:r w:rsidRPr="008D7E82">
        <w:t>, the</w:t>
      </w:r>
      <w:r w:rsidR="00FC57CB">
        <w:t xml:space="preserve"> </w:t>
      </w:r>
      <w:hyperlink r:id="rId13" w:history="1">
        <w:r w:rsidRPr="008D7E82">
          <w:rPr>
            <w:rStyle w:val="Hyperlink"/>
          </w:rPr>
          <w:t>United Nations Entity for Gender Equality and the Empowerment of Women (UN Women)</w:t>
        </w:r>
      </w:hyperlink>
      <w:r w:rsidRPr="008D7E82">
        <w:t>, and the</w:t>
      </w:r>
      <w:r w:rsidR="00FC57CB">
        <w:t xml:space="preserve"> </w:t>
      </w:r>
      <w:hyperlink r:id="rId14" w:history="1">
        <w:r w:rsidRPr="008D7E82">
          <w:rPr>
            <w:rStyle w:val="Hyperlink"/>
          </w:rPr>
          <w:t>United Nations Population Fund (UNFPA)</w:t>
        </w:r>
      </w:hyperlink>
      <w:r w:rsidRPr="008D7E82">
        <w:t>. The Government of Iceland also endeavours to alleviate the suffering of the most vulnerable in partnership with specialised UN agencies and funds mandated with coordinating and carrying out humanitarian action globally (OCHA, CERF, UNHCR and WFP). Iceland´s bilateral partner countries are two in Sub-Saharan Africa: Malawi and Uganda. Iceland´s cooperation with the countries aims to improve peoples</w:t>
      </w:r>
      <w:r w:rsidR="004B1B91">
        <w:t>’</w:t>
      </w:r>
      <w:r w:rsidRPr="008D7E82">
        <w:t xml:space="preserve"> quality of life by means of empowerment, capacity building and transfer of knowledge. The long-term objective is sustainable development, economic growth, equality, independence, democracy and the advocacy of human rights.</w:t>
      </w:r>
    </w:p>
    <w:p w14:paraId="3464D763" w14:textId="77777777" w:rsidR="009511E4" w:rsidRPr="007110FA" w:rsidRDefault="009511E4" w:rsidP="009511E4">
      <w:pPr>
        <w:pStyle w:val="H1G"/>
      </w:pPr>
      <w:bookmarkStart w:id="0" w:name="_Hlk519672263"/>
      <w:r w:rsidRPr="007110FA">
        <w:rPr>
          <w:rFonts w:eastAsiaTheme="minorHAnsi"/>
        </w:rPr>
        <w:tab/>
        <w:t>D.</w:t>
      </w:r>
      <w:r w:rsidRPr="007110FA">
        <w:rPr>
          <w:rFonts w:eastAsiaTheme="minorHAnsi"/>
        </w:rPr>
        <w:tab/>
      </w:r>
      <w:r w:rsidRPr="007110FA">
        <w:t>Reporting process at the national level</w:t>
      </w:r>
    </w:p>
    <w:p w14:paraId="1BA7AE42" w14:textId="3DE21D36" w:rsidR="009511E4" w:rsidRPr="008D7E82" w:rsidRDefault="009511E4" w:rsidP="009511E4">
      <w:pPr>
        <w:pStyle w:val="SingleTxtG"/>
      </w:pPr>
      <w:r w:rsidRPr="008D7E82">
        <w:t>104.</w:t>
      </w:r>
      <w:r w:rsidRPr="008D7E82">
        <w:tab/>
        <w:t>Responsibility for the national implementation of human rights obligations is divided between the ministries, which are all responsible for contributing to the drafting of reports and the follow up to recommendations of various treaty bodies within their sectors. Human rights are integrated and mainstreamed into all sectors of government and administration. Nevertheless, the Ministry of Justice has a particular responsibility to ensure that Icelandic law and administrative practice is consistent with Iceland</w:t>
      </w:r>
      <w:r w:rsidR="004B1B91">
        <w:t>’</w:t>
      </w:r>
      <w:r w:rsidRPr="008D7E82">
        <w:t xml:space="preserve">s human rights obligations and </w:t>
      </w:r>
      <w:r w:rsidRPr="008D7E82">
        <w:lastRenderedPageBreak/>
        <w:t>coordinates and oversees the drafting of reports and the follow up to recommendations of treaty bodies. This work is coordinated through the Government</w:t>
      </w:r>
      <w:r w:rsidR="004B1B91">
        <w:t>’</w:t>
      </w:r>
      <w:r w:rsidRPr="008D7E82">
        <w:t>s Steering Group on Human Rights which is comprised of representatives from all the ministries.</w:t>
      </w:r>
    </w:p>
    <w:p w14:paraId="0AD4E3C9" w14:textId="74A1C9E4" w:rsidR="009511E4" w:rsidRPr="008D7E82" w:rsidRDefault="009511E4" w:rsidP="009511E4">
      <w:pPr>
        <w:pStyle w:val="SingleTxtG"/>
      </w:pPr>
      <w:r w:rsidRPr="008D7E82">
        <w:t>105.</w:t>
      </w:r>
      <w:r w:rsidRPr="008D7E82">
        <w:tab/>
        <w:t>Reports are based on information gathered from ministries, government institutions, the Association of Local Authorities, representative associations, public interest associations, academia and the general public as it applies. Special effort is made to consult civil society that works in the field and in particular the Icelandic Human Rights Centre. Finally, draft reports are published in the government consultation portal, thereby providing the general public with an opportunity to express its views on the content.</w:t>
      </w:r>
    </w:p>
    <w:bookmarkEnd w:id="0"/>
    <w:p w14:paraId="24334646" w14:textId="64000C34" w:rsidR="009511E4" w:rsidRPr="00255AD5" w:rsidRDefault="006D3B33" w:rsidP="006D3B33">
      <w:pPr>
        <w:pStyle w:val="HChG"/>
      </w:pPr>
      <w:r>
        <w:rPr>
          <w:rFonts w:eastAsiaTheme="minorHAnsi"/>
        </w:rPr>
        <w:tab/>
      </w:r>
      <w:r w:rsidR="009511E4" w:rsidRPr="00255AD5">
        <w:rPr>
          <w:rFonts w:eastAsiaTheme="minorHAnsi"/>
        </w:rPr>
        <w:t>III.</w:t>
      </w:r>
      <w:r>
        <w:rPr>
          <w:rFonts w:eastAsiaTheme="minorHAnsi"/>
        </w:rPr>
        <w:tab/>
      </w:r>
      <w:r w:rsidR="009511E4" w:rsidRPr="00255AD5">
        <w:t xml:space="preserve">Information on non-discrimination and equality and effective </w:t>
      </w:r>
      <w:r w:rsidR="009511E4" w:rsidRPr="00255AD5">
        <w:tab/>
        <w:t>remedies</w:t>
      </w:r>
    </w:p>
    <w:p w14:paraId="5E1BC45E" w14:textId="77777777" w:rsidR="009511E4" w:rsidRPr="006D3B33" w:rsidRDefault="009511E4" w:rsidP="006D3B33">
      <w:pPr>
        <w:pStyle w:val="H1G"/>
      </w:pPr>
      <w:r w:rsidRPr="007110FA">
        <w:rPr>
          <w:rFonts w:eastAsiaTheme="minorHAnsi"/>
        </w:rPr>
        <w:tab/>
        <w:t>A.</w:t>
      </w:r>
      <w:r w:rsidRPr="007110FA">
        <w:rPr>
          <w:rFonts w:eastAsiaTheme="minorHAnsi"/>
        </w:rPr>
        <w:tab/>
      </w:r>
      <w:r w:rsidRPr="007110FA">
        <w:t>Legal framework</w:t>
      </w:r>
    </w:p>
    <w:p w14:paraId="6A493B4A" w14:textId="77777777" w:rsidR="009511E4" w:rsidRPr="007110FA" w:rsidRDefault="009511E4" w:rsidP="006D3B33">
      <w:pPr>
        <w:pStyle w:val="H23G"/>
      </w:pPr>
      <w:r w:rsidRPr="007110FA">
        <w:rPr>
          <w:rFonts w:eastAsiaTheme="minorHAnsi"/>
        </w:rPr>
        <w:tab/>
      </w:r>
      <w:r>
        <w:rPr>
          <w:rFonts w:eastAsiaTheme="minorHAnsi"/>
        </w:rPr>
        <w:t>1.</w:t>
      </w:r>
      <w:r w:rsidRPr="007110FA">
        <w:rPr>
          <w:rFonts w:eastAsiaTheme="minorHAnsi"/>
        </w:rPr>
        <w:tab/>
      </w:r>
      <w:r w:rsidRPr="007110FA">
        <w:t>The Constitution</w:t>
      </w:r>
    </w:p>
    <w:p w14:paraId="16746A5D" w14:textId="70E1006D" w:rsidR="009511E4" w:rsidRPr="007110FA" w:rsidRDefault="009511E4" w:rsidP="009511E4">
      <w:pPr>
        <w:pStyle w:val="SingleTxtG"/>
      </w:pPr>
      <w:r w:rsidRPr="007110FA">
        <w:t>106.</w:t>
      </w:r>
      <w:r w:rsidRPr="007110FA">
        <w:tab/>
        <w:t>The principle of equality is specifically addressed in a provision in the Constitution of the Republic of Iceland (see Article 65 of the Constitution, No. 33/1944, cf. the Constitutional Law Act, No. 97/1995), stating that men and women are to have equal rights in every respect. Iceland has also had a special statute intended to ensure equality between women and men and their equal status in all respects since 1976.</w:t>
      </w:r>
    </w:p>
    <w:p w14:paraId="0B213B85" w14:textId="02DA5820" w:rsidR="009511E4" w:rsidRPr="007110FA" w:rsidRDefault="009511E4" w:rsidP="009511E4">
      <w:pPr>
        <w:pStyle w:val="SingleTxtG"/>
      </w:pPr>
      <w:r w:rsidRPr="007110FA">
        <w:t>107.</w:t>
      </w:r>
      <w:r w:rsidRPr="007110FA">
        <w:tab/>
        <w:t>Article 65 of the Constitution also states that everyone shall enjoy human rights and be equal before the law irrespective of sex, religion, opinion, national origin, race, colour, property, birth or other status.</w:t>
      </w:r>
    </w:p>
    <w:p w14:paraId="14F5069B" w14:textId="77777777" w:rsidR="009511E4" w:rsidRPr="003A7CBE" w:rsidRDefault="009511E4" w:rsidP="003A7CBE">
      <w:pPr>
        <w:pStyle w:val="H23G"/>
      </w:pPr>
      <w:r w:rsidRPr="007110FA">
        <w:rPr>
          <w:rFonts w:eastAsiaTheme="minorHAnsi"/>
        </w:rPr>
        <w:tab/>
      </w:r>
      <w:r>
        <w:rPr>
          <w:rFonts w:eastAsiaTheme="minorHAnsi"/>
        </w:rPr>
        <w:t>2.</w:t>
      </w:r>
      <w:r w:rsidRPr="00D235CB">
        <w:rPr>
          <w:rFonts w:eastAsiaTheme="minorHAnsi"/>
        </w:rPr>
        <w:tab/>
      </w:r>
      <w:r w:rsidRPr="00F52A68">
        <w:t>Incorporation</w:t>
      </w:r>
    </w:p>
    <w:p w14:paraId="170B1F02" w14:textId="3530F244" w:rsidR="009511E4" w:rsidRPr="008D7E82" w:rsidRDefault="009511E4" w:rsidP="009511E4">
      <w:pPr>
        <w:pStyle w:val="SingleTxtG"/>
        <w:rPr>
          <w:b/>
        </w:rPr>
      </w:pPr>
      <w:r w:rsidRPr="008D7E82">
        <w:t>108.</w:t>
      </w:r>
      <w:r w:rsidRPr="008D7E82">
        <w:tab/>
        <w:t>Before proceeding to ratifying international human rights treaties, the Icelandic Government ensures, through legislative and other measures that Icelandic law is adapted to the provisions of the treaty concerned. In principle, the treaty as such is not adopted into law. This again affects references to treaties by the courts, which generally refer to legislation that might be based on treaties while not referring to provisions of the treaties as such.</w:t>
      </w:r>
    </w:p>
    <w:p w14:paraId="20B15A22" w14:textId="77777777" w:rsidR="009511E4" w:rsidRPr="007110FA" w:rsidRDefault="009511E4" w:rsidP="009511E4">
      <w:pPr>
        <w:pStyle w:val="H23G"/>
      </w:pPr>
      <w:r w:rsidRPr="00751015">
        <w:rPr>
          <w:rFonts w:eastAsiaTheme="minorHAnsi"/>
        </w:rPr>
        <w:tab/>
      </w:r>
      <w:r>
        <w:rPr>
          <w:rFonts w:eastAsiaTheme="minorHAnsi"/>
        </w:rPr>
        <w:t>3.</w:t>
      </w:r>
      <w:r w:rsidRPr="007110FA">
        <w:rPr>
          <w:rFonts w:eastAsiaTheme="minorHAnsi"/>
        </w:rPr>
        <w:tab/>
      </w:r>
      <w:r w:rsidRPr="007110FA">
        <w:t>The Equality Act</w:t>
      </w:r>
    </w:p>
    <w:p w14:paraId="4EDB8BFD" w14:textId="31CAF12C" w:rsidR="009511E4" w:rsidRPr="008D7E82" w:rsidRDefault="009511E4" w:rsidP="009511E4">
      <w:pPr>
        <w:pStyle w:val="SingleTxtG"/>
        <w:rPr>
          <w:b/>
        </w:rPr>
      </w:pPr>
      <w:r w:rsidRPr="008D7E82">
        <w:t>109.</w:t>
      </w:r>
      <w:r w:rsidRPr="008D7E82">
        <w:tab/>
        <w:t>The Gender Equality Act, No. 10/2008, included actions to implement and monitor the policy represented.</w:t>
      </w:r>
    </w:p>
    <w:p w14:paraId="5796473E" w14:textId="5192EFFD" w:rsidR="009511E4" w:rsidRPr="008D7E82" w:rsidRDefault="009511E4" w:rsidP="009511E4">
      <w:pPr>
        <w:pStyle w:val="SingleTxtG"/>
        <w:rPr>
          <w:b/>
        </w:rPr>
      </w:pPr>
      <w:r w:rsidRPr="008D7E82">
        <w:t>110.</w:t>
      </w:r>
      <w:r w:rsidRPr="008D7E82">
        <w:tab/>
        <w:t>In June 2014 an amendment was made to the Gender Equality Act by Act No. 62/2014 (on employment, jobs, etc.). Amongst other, the amendment was made in response to criticism by the EFTA Surveillance Authority because the previous provisions of the Gender Equality Act were not considered as adequately reflecting the wording of certain European Union gender equality Directives as regards direct and indirect discrimination, gender-based harassment and sexual harassment. Also, a new paragraph was added to Article 19 of the Act (on wage equality), authorising the Minister to issue regulations on the further application of the Article, including the introduction of a wage equality standard, e.g. as regards qualification requirements for certification and the conduct of wage equality certification.</w:t>
      </w:r>
    </w:p>
    <w:p w14:paraId="3B3809AA" w14:textId="77777777" w:rsidR="009511E4" w:rsidRPr="008D7E82" w:rsidRDefault="009511E4" w:rsidP="009511E4">
      <w:pPr>
        <w:pStyle w:val="SingleTxtG"/>
        <w:rPr>
          <w:b/>
        </w:rPr>
      </w:pPr>
      <w:r w:rsidRPr="008D7E82">
        <w:t>111.</w:t>
      </w:r>
      <w:r w:rsidRPr="008D7E82">
        <w:tab/>
        <w:t>In 2015 an amendment was made to the Gender Equality Act, by Act No. 79/2015 introducing a prohibition on discrimination in connection with the provision of goods and services. This gave effect to the EU Council Directive 2004/113/EC implementing the principle of equal treatment between men and women in the access to and the provision of goods and services.</w:t>
      </w:r>
    </w:p>
    <w:p w14:paraId="6FD78710" w14:textId="268BA839" w:rsidR="009511E4" w:rsidRPr="008D7E82" w:rsidRDefault="009511E4" w:rsidP="009511E4">
      <w:pPr>
        <w:pStyle w:val="SingleTxtG"/>
        <w:rPr>
          <w:b/>
        </w:rPr>
      </w:pPr>
      <w:r w:rsidRPr="008D7E82">
        <w:t>112.</w:t>
      </w:r>
      <w:r w:rsidRPr="008D7E82">
        <w:tab/>
        <w:t>The aim of Iceland</w:t>
      </w:r>
      <w:r w:rsidR="004B1B91">
        <w:t>’</w:t>
      </w:r>
      <w:r w:rsidRPr="008D7E82">
        <w:t xml:space="preserve">s Gender Equality Act is to establish and maintain equality of rights and opportunities for women and men, to equalise their position in all areas of society, and ensure that all individuals have equal opportunities to benefit from their own enterprise and develop their skills, irrespective of gender. The Act places positive obligations on </w:t>
      </w:r>
      <w:r w:rsidRPr="008D7E82">
        <w:lastRenderedPageBreak/>
        <w:t>government authorities in the field of gender equality; it states that steps are to be taken specifically to improve the position of women with progressive measures and to increase their opportunities in society; these aims are based on Article 3 of CEDAW.</w:t>
      </w:r>
    </w:p>
    <w:p w14:paraId="3A655584" w14:textId="77777777" w:rsidR="009511E4" w:rsidRPr="008D7E82" w:rsidRDefault="009511E4" w:rsidP="009511E4">
      <w:pPr>
        <w:pStyle w:val="SingleTxtG"/>
        <w:rPr>
          <w:b/>
        </w:rPr>
      </w:pPr>
      <w:r w:rsidRPr="008D7E82">
        <w:t>113.</w:t>
      </w:r>
      <w:r w:rsidRPr="008D7E82">
        <w:tab/>
        <w:t>The Gender Equality Council, in addition to its advisory role, organises in partnership with the Minister of Social Affairs and Equality a Gender Equality Forum every two years, to encourage a vigorous debate in this field among public and relevant stakeholders.</w:t>
      </w:r>
    </w:p>
    <w:p w14:paraId="5C8E8796" w14:textId="67CBBC44" w:rsidR="009511E4" w:rsidRPr="008D7E82" w:rsidRDefault="009511E4" w:rsidP="009511E4">
      <w:pPr>
        <w:pStyle w:val="SingleTxtG"/>
        <w:rPr>
          <w:b/>
        </w:rPr>
      </w:pPr>
      <w:r w:rsidRPr="008D7E82">
        <w:t>114.</w:t>
      </w:r>
      <w:r w:rsidRPr="008D7E82">
        <w:tab/>
        <w:t>A bill of law (Amendment to the Gender Equality Act 10/2008) that was submitted by the Minister of Social Affairs and Equality and passed by the Parliament with vast majority on 1 June 2017, came into force on 1 January 2018. Companies and institutions employing 25 or more workers, on annual basis, are now required to obtain equal pay certification of their equal pay system and the implementation thereof. The purpose of this obligatory certification is to enforce the current legislation prohibiting discriminatory practices based on gender and requiring that women and men working for the same employer shall be paid equal wages and enjoy equal terms of employment for the same jobs or jobs of equal value. The approved amendments entailed changes to article 19 on Equal Pay.</w:t>
      </w:r>
    </w:p>
    <w:p w14:paraId="62F46F24" w14:textId="77777777" w:rsidR="009511E4" w:rsidRPr="00C72AD3" w:rsidRDefault="009511E4" w:rsidP="009511E4">
      <w:pPr>
        <w:pStyle w:val="H23G"/>
      </w:pPr>
      <w:r>
        <w:rPr>
          <w:rFonts w:eastAsiaTheme="minorHAnsi"/>
        </w:rPr>
        <w:tab/>
        <w:t>4.</w:t>
      </w:r>
      <w:r w:rsidRPr="00C72AD3">
        <w:rPr>
          <w:rFonts w:eastAsiaTheme="minorHAnsi"/>
        </w:rPr>
        <w:tab/>
      </w:r>
      <w:r w:rsidRPr="00C72AD3">
        <w:t>The Anti-Discrimination Acts</w:t>
      </w:r>
    </w:p>
    <w:p w14:paraId="56589643" w14:textId="0E0272F1" w:rsidR="009511E4" w:rsidRPr="008D7E82" w:rsidRDefault="009511E4" w:rsidP="009511E4">
      <w:pPr>
        <w:pStyle w:val="SingleTxtG"/>
        <w:rPr>
          <w:b/>
        </w:rPr>
      </w:pPr>
      <w:r w:rsidRPr="008D7E82">
        <w:t>115.</w:t>
      </w:r>
      <w:r w:rsidRPr="008D7E82">
        <w:tab/>
        <w:t>The Minister for Social Affairs and Equality presented two bills to Parliament on 19 March 2018, one on equal treatment in the labour market, and one on equal treatment of people irrespective of race or national origin. Both bills were passed and the new legislation took effect on 1 September 2018.</w:t>
      </w:r>
    </w:p>
    <w:p w14:paraId="1F896E8B" w14:textId="0F005328" w:rsidR="009511E4" w:rsidRPr="008D7E82" w:rsidRDefault="009511E4" w:rsidP="009511E4">
      <w:pPr>
        <w:pStyle w:val="SingleTxtG"/>
        <w:rPr>
          <w:b/>
        </w:rPr>
      </w:pPr>
      <w:r w:rsidRPr="008D7E82">
        <w:t>116.</w:t>
      </w:r>
      <w:r w:rsidRPr="008D7E82">
        <w:tab/>
        <w:t>The new law on equal treatment in the labour market includes a ban on all discrimination of people in the labour market, whether it is direct or indirect discrimination, on the basis of their race, national origin, religion, disability, reduced working ability, age or sexuality. The law is important for promoting active participation in the labour market, which is considered to be one of the best ways to prevent social exclusion and poverty. In the legislation process, the European Union Council Directive 2000/78/EB, on rules for equal treatment in the labour market and economic life, served as a guideline.</w:t>
      </w:r>
    </w:p>
    <w:p w14:paraId="76629B0A" w14:textId="2A61412A" w:rsidR="009511E4" w:rsidRPr="008D7E82" w:rsidRDefault="009511E4" w:rsidP="009511E4">
      <w:pPr>
        <w:pStyle w:val="SingleTxtG"/>
        <w:rPr>
          <w:b/>
        </w:rPr>
      </w:pPr>
      <w:r w:rsidRPr="008D7E82">
        <w:t>117.</w:t>
      </w:r>
      <w:r w:rsidRPr="008D7E82">
        <w:tab/>
        <w:t>The new law on equal treatment of people, irrespective of race or national origin is meant to ensure the same principle of equal treatment of people, but outside the labour market in all areas of Icelandic society. In the legislation process, the content of the European Union Council Directive 2000/43/EB, on equal treatment irrespective of race or national origin, served as a guideline.</w:t>
      </w:r>
    </w:p>
    <w:p w14:paraId="3FE2D8F3" w14:textId="700DBC06" w:rsidR="009511E4" w:rsidRPr="008D7E82" w:rsidRDefault="009511E4" w:rsidP="009511E4">
      <w:pPr>
        <w:pStyle w:val="SingleTxtG"/>
        <w:rPr>
          <w:b/>
        </w:rPr>
      </w:pPr>
      <w:r w:rsidRPr="008D7E82">
        <w:t>118.</w:t>
      </w:r>
      <w:r w:rsidRPr="008D7E82">
        <w:tab/>
        <w:t>The objective of a clear ban on all discrimination is to encourage active participation of as many people as possible in Icelandic society, irrespective of race or national origin, and to prevent social exclusion of individuals for those same reasons.</w:t>
      </w:r>
    </w:p>
    <w:p w14:paraId="7CA9C81A" w14:textId="77777777" w:rsidR="009511E4" w:rsidRPr="007110FA" w:rsidRDefault="009511E4" w:rsidP="009511E4">
      <w:pPr>
        <w:pStyle w:val="H1G"/>
      </w:pPr>
      <w:r w:rsidRPr="007110FA">
        <w:rPr>
          <w:rFonts w:eastAsiaTheme="minorHAnsi"/>
        </w:rPr>
        <w:tab/>
        <w:t>B.</w:t>
      </w:r>
      <w:r w:rsidRPr="007110FA">
        <w:rPr>
          <w:rFonts w:eastAsiaTheme="minorHAnsi"/>
        </w:rPr>
        <w:tab/>
      </w:r>
      <w:r w:rsidRPr="007110FA">
        <w:t>Institutional framework and effective remedies</w:t>
      </w:r>
    </w:p>
    <w:p w14:paraId="186E87E2" w14:textId="198757F8" w:rsidR="009511E4" w:rsidRPr="00C72AD3" w:rsidRDefault="009511E4" w:rsidP="009511E4">
      <w:pPr>
        <w:pStyle w:val="H23G"/>
      </w:pPr>
      <w:r w:rsidRPr="00751015">
        <w:rPr>
          <w:rFonts w:eastAsiaTheme="minorHAnsi"/>
        </w:rPr>
        <w:tab/>
      </w:r>
      <w:r w:rsidRPr="00C72AD3">
        <w:rPr>
          <w:rFonts w:eastAsiaTheme="minorHAnsi"/>
        </w:rPr>
        <w:t>1.</w:t>
      </w:r>
      <w:r w:rsidRPr="00C72AD3">
        <w:rPr>
          <w:rFonts w:eastAsiaTheme="minorHAnsi"/>
        </w:rPr>
        <w:tab/>
      </w:r>
      <w:r w:rsidRPr="00C72AD3">
        <w:t>The Gender Equality Complaints Committee (</w:t>
      </w:r>
      <w:proofErr w:type="spellStart"/>
      <w:r w:rsidRPr="00C72AD3">
        <w:rPr>
          <w:i/>
        </w:rPr>
        <w:t>Kærunefnd</w:t>
      </w:r>
      <w:proofErr w:type="spellEnd"/>
      <w:r w:rsidRPr="00C72AD3">
        <w:rPr>
          <w:i/>
        </w:rPr>
        <w:t xml:space="preserve"> </w:t>
      </w:r>
      <w:proofErr w:type="spellStart"/>
      <w:r w:rsidRPr="00C72AD3">
        <w:rPr>
          <w:i/>
        </w:rPr>
        <w:t>jafnréttismála</w:t>
      </w:r>
      <w:proofErr w:type="spellEnd"/>
      <w:r w:rsidRPr="00C72AD3">
        <w:t>)</w:t>
      </w:r>
    </w:p>
    <w:p w14:paraId="635F9515" w14:textId="7676B899" w:rsidR="009511E4" w:rsidRPr="008D7E82" w:rsidRDefault="009511E4" w:rsidP="009511E4">
      <w:pPr>
        <w:pStyle w:val="SingleTxtG"/>
      </w:pPr>
      <w:r w:rsidRPr="008D7E82">
        <w:t>119.</w:t>
      </w:r>
      <w:r w:rsidRPr="008D7E82">
        <w:tab/>
        <w:t>The task of the Gender Equality Complaints Committee is to examine cases and deliver a ruling in writing on whether provisions of Act No. 10/2008 have been violated. The Committee</w:t>
      </w:r>
      <w:r w:rsidR="004B1B91">
        <w:t>’</w:t>
      </w:r>
      <w:r w:rsidRPr="008D7E82">
        <w:t>s rulings may not be referred to a higher authority. In cases that may be expected to influence policy on the labour market as a whole, the Committee shall seek comments from the national federations of workers and employers before delivering its ruling. The rulings of the Complaints Committee shall be binding for the parties in question. The parties may refer the Committee</w:t>
      </w:r>
      <w:r w:rsidR="004B1B91">
        <w:t>’</w:t>
      </w:r>
      <w:r w:rsidRPr="008D7E82">
        <w:t>s rulings to the courts.</w:t>
      </w:r>
    </w:p>
    <w:p w14:paraId="64E7385E" w14:textId="77777777" w:rsidR="009511E4" w:rsidRPr="00C72AD3" w:rsidRDefault="009511E4" w:rsidP="009511E4">
      <w:pPr>
        <w:pStyle w:val="H23G"/>
      </w:pPr>
      <w:r w:rsidRPr="00751015">
        <w:rPr>
          <w:rFonts w:eastAsiaTheme="minorHAnsi"/>
        </w:rPr>
        <w:tab/>
      </w:r>
      <w:r w:rsidRPr="00C72AD3">
        <w:rPr>
          <w:rFonts w:eastAsiaTheme="minorHAnsi"/>
        </w:rPr>
        <w:t>2.</w:t>
      </w:r>
      <w:r w:rsidRPr="00C72AD3">
        <w:rPr>
          <w:rFonts w:eastAsiaTheme="minorHAnsi"/>
        </w:rPr>
        <w:tab/>
      </w:r>
      <w:r w:rsidRPr="00C72AD3">
        <w:t>The Centre for Gender Equality (</w:t>
      </w:r>
      <w:proofErr w:type="spellStart"/>
      <w:r w:rsidRPr="00C72AD3">
        <w:rPr>
          <w:i/>
        </w:rPr>
        <w:t>Jafnréttisstofa</w:t>
      </w:r>
      <w:proofErr w:type="spellEnd"/>
      <w:r w:rsidRPr="00C72AD3">
        <w:rPr>
          <w:i/>
        </w:rPr>
        <w:t>)</w:t>
      </w:r>
    </w:p>
    <w:p w14:paraId="156A6403" w14:textId="77777777" w:rsidR="009511E4" w:rsidRPr="008D7E82" w:rsidRDefault="009511E4" w:rsidP="009511E4">
      <w:pPr>
        <w:pStyle w:val="SingleTxtG"/>
        <w:rPr>
          <w:b/>
        </w:rPr>
      </w:pPr>
      <w:r w:rsidRPr="008D7E82">
        <w:t>120.</w:t>
      </w:r>
      <w:r w:rsidRPr="008D7E82">
        <w:tab/>
        <w:t>The Centre for Gender Equality is responsible for the administration of the gender equality legislation and provides counselling and education in the field of gender equality. The centre also helps, when needed with preparing complaints for the Complaints Committee. However, the Centre is not an independent institution and works under the auspices of the Ministry of Social Affairs and Equality.</w:t>
      </w:r>
    </w:p>
    <w:p w14:paraId="2D8B9637" w14:textId="77777777" w:rsidR="009511E4" w:rsidRPr="007110FA" w:rsidRDefault="009511E4" w:rsidP="009511E4">
      <w:pPr>
        <w:pStyle w:val="H23G"/>
      </w:pPr>
      <w:r w:rsidRPr="00751015">
        <w:rPr>
          <w:rFonts w:eastAsiaTheme="minorHAnsi"/>
        </w:rPr>
        <w:lastRenderedPageBreak/>
        <w:tab/>
      </w:r>
      <w:r>
        <w:rPr>
          <w:rFonts w:eastAsiaTheme="minorHAnsi"/>
        </w:rPr>
        <w:t>3.</w:t>
      </w:r>
      <w:r w:rsidRPr="007110FA">
        <w:rPr>
          <w:rFonts w:eastAsiaTheme="minorHAnsi"/>
        </w:rPr>
        <w:tab/>
      </w:r>
      <w:r w:rsidRPr="007110FA">
        <w:t>The Gender Equality Council</w:t>
      </w:r>
    </w:p>
    <w:p w14:paraId="5F0E8EA0" w14:textId="24D14F68" w:rsidR="009511E4" w:rsidRPr="008D7E82" w:rsidRDefault="009511E4" w:rsidP="009511E4">
      <w:pPr>
        <w:pStyle w:val="SingleTxtG"/>
        <w:rPr>
          <w:b/>
        </w:rPr>
      </w:pPr>
      <w:r w:rsidRPr="008D7E82">
        <w:t>121.</w:t>
      </w:r>
      <w:r w:rsidRPr="008D7E82">
        <w:tab/>
        <w:t>After each parliamentary election, the Minister of Social Affairs and Equality appoints a Gender Equality Council of eleven representatives. The representatives are nominated by the employees</w:t>
      </w:r>
      <w:r w:rsidR="004B1B91">
        <w:t>’</w:t>
      </w:r>
      <w:r w:rsidRPr="008D7E82">
        <w:t xml:space="preserve"> and the employers</w:t>
      </w:r>
      <w:r w:rsidR="004B1B91">
        <w:t>’</w:t>
      </w:r>
      <w:r w:rsidRPr="008D7E82">
        <w:t xml:space="preserve"> associations, various women</w:t>
      </w:r>
      <w:r w:rsidR="004B1B91">
        <w:t>’</w:t>
      </w:r>
      <w:r w:rsidRPr="008D7E82">
        <w:t>s organisations, civil society organisations, academic institutions and the Association of Local Authorities in Iceland. The council works in close contact with the Centre for Gender Equality and the Ministry of Social Affairs and Equality, with particular emphasis on promoting gender equality in the labour market and on the reconciliation of work and family life.</w:t>
      </w:r>
    </w:p>
    <w:p w14:paraId="4C827760" w14:textId="77777777" w:rsidR="009511E4" w:rsidRPr="00255AD5" w:rsidRDefault="009511E4" w:rsidP="009511E4">
      <w:pPr>
        <w:pStyle w:val="H23G"/>
      </w:pPr>
      <w:r w:rsidRPr="007110FA">
        <w:tab/>
      </w:r>
      <w:r>
        <w:t>4.</w:t>
      </w:r>
      <w:r w:rsidRPr="007110FA">
        <w:tab/>
      </w:r>
      <w:r w:rsidRPr="00255AD5">
        <w:t>Organisation within the central public administration</w:t>
      </w:r>
    </w:p>
    <w:p w14:paraId="442A8341" w14:textId="77777777" w:rsidR="009511E4" w:rsidRDefault="009511E4" w:rsidP="009511E4">
      <w:pPr>
        <w:pStyle w:val="SingleTxtG"/>
      </w:pPr>
      <w:r>
        <w:t>122.</w:t>
      </w:r>
      <w:r>
        <w:tab/>
      </w:r>
      <w:r w:rsidRPr="007110FA">
        <w:t>The Ministry of Social Affairs and Equality plays a key role in the efforts to promote an equal rights perspective in all policy areas and at all administrative levels. However, each ministry is responsible for promoting equal rights and preventing discrimination within its sector.</w:t>
      </w:r>
    </w:p>
    <w:p w14:paraId="2DFA253D" w14:textId="7BAB1330" w:rsidR="009511E4" w:rsidRPr="007110FA" w:rsidRDefault="009511E4" w:rsidP="009511E4">
      <w:pPr>
        <w:pStyle w:val="SingleTxtG"/>
      </w:pPr>
      <w:r w:rsidRPr="007110FA">
        <w:t>123.</w:t>
      </w:r>
      <w:r w:rsidRPr="007110FA">
        <w:tab/>
        <w:t>Iceland does not have a state discrimination ombudsperson who helps victims take discrimination cases to court. The country</w:t>
      </w:r>
      <w:r w:rsidR="004B1B91">
        <w:t>’</w:t>
      </w:r>
      <w:r w:rsidRPr="007110FA">
        <w:t>s Centre for Gender Equality only deals with gender-related discrimination.</w:t>
      </w:r>
    </w:p>
    <w:p w14:paraId="707359B8" w14:textId="77777777" w:rsidR="009511E4" w:rsidRPr="00255AD5" w:rsidRDefault="009511E4" w:rsidP="009511E4">
      <w:pPr>
        <w:pStyle w:val="H1G"/>
      </w:pPr>
      <w:r w:rsidRPr="007110FA">
        <w:rPr>
          <w:rFonts w:eastAsiaTheme="minorHAnsi"/>
        </w:rPr>
        <w:tab/>
      </w:r>
      <w:r w:rsidRPr="00255AD5">
        <w:rPr>
          <w:rFonts w:eastAsiaTheme="minorHAnsi"/>
        </w:rPr>
        <w:t>C.</w:t>
      </w:r>
      <w:r w:rsidRPr="00255AD5">
        <w:rPr>
          <w:rFonts w:eastAsiaTheme="minorHAnsi"/>
        </w:rPr>
        <w:tab/>
      </w:r>
      <w:r w:rsidRPr="00255AD5">
        <w:t>Gender equality and specific vulnerable groups</w:t>
      </w:r>
    </w:p>
    <w:p w14:paraId="1445C967" w14:textId="77777777" w:rsidR="009511E4" w:rsidRPr="00255AD5" w:rsidRDefault="009511E4" w:rsidP="009511E4">
      <w:pPr>
        <w:pStyle w:val="H23G"/>
      </w:pPr>
      <w:r w:rsidRPr="00751015">
        <w:rPr>
          <w:rFonts w:eastAsiaTheme="minorHAnsi"/>
        </w:rPr>
        <w:tab/>
      </w:r>
      <w:r>
        <w:rPr>
          <w:rFonts w:eastAsiaTheme="minorHAnsi"/>
        </w:rPr>
        <w:t>1.</w:t>
      </w:r>
      <w:r w:rsidRPr="00255AD5">
        <w:rPr>
          <w:rFonts w:eastAsiaTheme="minorHAnsi"/>
        </w:rPr>
        <w:tab/>
      </w:r>
      <w:r w:rsidRPr="00255AD5">
        <w:t>Hate speech</w:t>
      </w:r>
    </w:p>
    <w:p w14:paraId="544C3B13" w14:textId="59F3353A" w:rsidR="009511E4" w:rsidRPr="008D7E82" w:rsidRDefault="009511E4" w:rsidP="009511E4">
      <w:pPr>
        <w:pStyle w:val="SingleTxtG"/>
        <w:rPr>
          <w:b/>
        </w:rPr>
      </w:pPr>
      <w:r w:rsidRPr="008D7E82">
        <w:t>124.</w:t>
      </w:r>
      <w:r w:rsidRPr="008D7E82">
        <w:tab/>
        <w:t>Article 233 a of the General Penal code of Iceland states that anyone who publicly mocks, defames, denigrates or threatens a person or group of persons by comments or expressions of another nature, for example by means of pictures or symbols, for their nationality, colour, race, religion, sexual orientation or gender identity, or disseminates such materials, shall be fined or imprisoned for up to two years. The Penal Code also includes Articles 125, 180 and 234 that include provisions on some form of hate speech or discrimination.</w:t>
      </w:r>
    </w:p>
    <w:p w14:paraId="0B832CC2" w14:textId="77777777" w:rsidR="009511E4" w:rsidRPr="008D7E82" w:rsidRDefault="009511E4" w:rsidP="009511E4">
      <w:pPr>
        <w:pStyle w:val="SingleTxtG"/>
        <w:rPr>
          <w:b/>
        </w:rPr>
      </w:pPr>
      <w:r w:rsidRPr="008D7E82">
        <w:t>125.</w:t>
      </w:r>
      <w:r w:rsidRPr="008D7E82">
        <w:tab/>
        <w:t xml:space="preserve">Article 65 of the Constitution includes the principle of equality irrespective of sex, religion, opinion, national origin, race, colour, property, birth or other status. </w:t>
      </w:r>
    </w:p>
    <w:p w14:paraId="4258D4AF" w14:textId="624DE66F" w:rsidR="009511E4" w:rsidRPr="008D7E82" w:rsidRDefault="009511E4" w:rsidP="009511E4">
      <w:pPr>
        <w:pStyle w:val="SingleTxtG"/>
        <w:rPr>
          <w:b/>
        </w:rPr>
      </w:pPr>
      <w:r w:rsidRPr="008D7E82">
        <w:t>126.</w:t>
      </w:r>
      <w:r w:rsidRPr="008D7E82">
        <w:tab/>
        <w:t>The Media Act, Article 27 states that reporters are not allowed to deliberately inflame hatred on the basis of race, gender, sexual orientation, religion, nationality or the cultural, economic or social position in society.</w:t>
      </w:r>
    </w:p>
    <w:p w14:paraId="64E41EFB" w14:textId="77777777" w:rsidR="009511E4" w:rsidRPr="007110FA" w:rsidRDefault="009511E4" w:rsidP="009511E4">
      <w:pPr>
        <w:pStyle w:val="H23G"/>
      </w:pPr>
      <w:bookmarkStart w:id="1" w:name="_Hlk68606347"/>
      <w:r w:rsidRPr="00751015">
        <w:rPr>
          <w:rFonts w:eastAsiaTheme="minorHAnsi"/>
        </w:rPr>
        <w:tab/>
      </w:r>
      <w:r>
        <w:rPr>
          <w:rFonts w:eastAsiaTheme="minorHAnsi"/>
        </w:rPr>
        <w:t>2.</w:t>
      </w:r>
      <w:r w:rsidRPr="007110FA">
        <w:rPr>
          <w:rFonts w:eastAsiaTheme="minorHAnsi"/>
        </w:rPr>
        <w:tab/>
      </w:r>
      <w:r w:rsidRPr="007110FA">
        <w:t>Gender equality</w:t>
      </w:r>
    </w:p>
    <w:p w14:paraId="1E85621F" w14:textId="618E0D89" w:rsidR="009511E4" w:rsidRPr="007110FA" w:rsidRDefault="009511E4" w:rsidP="009511E4">
      <w:pPr>
        <w:pStyle w:val="SingleTxtG"/>
      </w:pPr>
      <w:r w:rsidRPr="007110FA">
        <w:t>127.</w:t>
      </w:r>
      <w:r w:rsidRPr="007110FA">
        <w:tab/>
        <w:t>The Equality and Anti-Discrimination Acts prohibit discrimination on the ground of gender in all areas of society.</w:t>
      </w:r>
    </w:p>
    <w:bookmarkEnd w:id="1"/>
    <w:p w14:paraId="7E11F80E" w14:textId="77777777" w:rsidR="009511E4" w:rsidRPr="007110FA" w:rsidRDefault="009511E4" w:rsidP="009511E4">
      <w:pPr>
        <w:pStyle w:val="SingleTxtG"/>
      </w:pPr>
      <w:r w:rsidRPr="007110FA">
        <w:t>128.</w:t>
      </w:r>
      <w:r w:rsidRPr="007110FA">
        <w:tab/>
        <w:t>The principle of equality is specifically addressed in a provision in the Constitution, see Article 65. It states that men and women are to have equal rights in every respect. Iceland has also had a special statute intended to ensure equality between women and men and their equal status in all respects since 1976.</w:t>
      </w:r>
    </w:p>
    <w:p w14:paraId="12662527" w14:textId="39415158" w:rsidR="009511E4" w:rsidRPr="007110FA" w:rsidRDefault="009511E4" w:rsidP="009511E4">
      <w:pPr>
        <w:pStyle w:val="SingleTxtG"/>
      </w:pPr>
      <w:r w:rsidRPr="007110FA">
        <w:t>129.</w:t>
      </w:r>
      <w:r w:rsidRPr="007110FA">
        <w:tab/>
        <w:t>When, in the 1940s, Iceland</w:t>
      </w:r>
      <w:r w:rsidR="004B1B91">
        <w:t>’</w:t>
      </w:r>
      <w:r w:rsidRPr="007110FA">
        <w:t>s welfare system began to be established according to the Nordic model, a new image of men</w:t>
      </w:r>
      <w:r w:rsidR="004B1B91">
        <w:t>’</w:t>
      </w:r>
      <w:r w:rsidRPr="007110FA">
        <w:t>s and women</w:t>
      </w:r>
      <w:r w:rsidR="004B1B91">
        <w:t>’</w:t>
      </w:r>
      <w:r w:rsidRPr="007110FA">
        <w:t>s positions began to appear in which women acquired constantly greater rights and equality of standing. Since 1850, when the first legislative step towards gender equality was taken with the introduction of equality in the right of inheritance by daughters and sons, many moves have been made to ensure gender equality in Iceland. According to the World Economic Forum, substantial equality between the sexes has been achieved within the Icelandic system, as acknowledged by its Gender Gap Index. It placed Iceland as the world leader in gender equality for the 12th year running in a survey of 140 countries. The standing of each country is assessed in terms of four measurements: access to health care, educational standard, political participation and economic standing. Each of these key points embraces sub-categories, including, e.g., participation in the labour market, equal pay, earnings from employment and the proportion of women among managers and experts.</w:t>
      </w:r>
    </w:p>
    <w:p w14:paraId="73AC0A94" w14:textId="77777777" w:rsidR="009511E4" w:rsidRPr="00751015" w:rsidRDefault="009511E4" w:rsidP="009511E4">
      <w:pPr>
        <w:pStyle w:val="H23G"/>
      </w:pPr>
      <w:r w:rsidRPr="00751015">
        <w:lastRenderedPageBreak/>
        <w:tab/>
        <w:t>3.</w:t>
      </w:r>
      <w:r w:rsidRPr="00751015">
        <w:tab/>
        <w:t>Equal rights for lesbian, gay, bisexual, transgender and intersex people (LGBTI)</w:t>
      </w:r>
    </w:p>
    <w:p w14:paraId="2A1EBF8F" w14:textId="159226EF" w:rsidR="009511E4" w:rsidRPr="008D7E82" w:rsidRDefault="009511E4" w:rsidP="009511E4">
      <w:pPr>
        <w:pStyle w:val="SingleTxtG"/>
        <w:rPr>
          <w:b/>
        </w:rPr>
      </w:pPr>
      <w:r w:rsidRPr="008D7E82">
        <w:t>130.</w:t>
      </w:r>
      <w:r w:rsidRPr="008D7E82">
        <w:tab/>
        <w:t>Iceland is a committed supporter of LGBTI rights, as is reflected in its voluntary commitment to the Human Rights Council, in which Iceland pledges to continue to advance and advocate the rights of lesbian, gay, bisexual, transgender and intersex individuals. Iceland tops the index when it comes to LGBTI social acceptance, according to a study by the Organisation for Economic Cooperation and Development from 2019.</w:t>
      </w:r>
    </w:p>
    <w:p w14:paraId="78A7AB16" w14:textId="22EC578C" w:rsidR="009511E4" w:rsidRPr="008D7E82" w:rsidRDefault="009511E4" w:rsidP="009511E4">
      <w:pPr>
        <w:pStyle w:val="SingleTxtG"/>
        <w:rPr>
          <w:b/>
        </w:rPr>
      </w:pPr>
      <w:r w:rsidRPr="008D7E82">
        <w:t>131.</w:t>
      </w:r>
      <w:r w:rsidRPr="008D7E82">
        <w:tab/>
        <w:t xml:space="preserve">Since 1996 discrimination on the grounds of sexual orientation is subject to penalty under the General Penal Code. The same year, registered partnership between same-sex couples was given the same legal status as marriage except for certain limitations regarding adoptions. In 2010 this difference between marriages and registered partnerships was abolished, and the Marriage Act now applies to both heterosexual and same-sex couples. LGBTI individuals who are in a registered partnership or marriage, can therefore adopt children. However, it can be a difficult process, as adoption legislation in countries where Icelanders seek to adopt from, is most often not the same </w:t>
      </w:r>
      <w:proofErr w:type="gramStart"/>
      <w:r w:rsidRPr="008D7E82">
        <w:t>in regards to</w:t>
      </w:r>
      <w:proofErr w:type="gramEnd"/>
      <w:r w:rsidRPr="008D7E82">
        <w:t xml:space="preserve"> LGBTI rights.</w:t>
      </w:r>
    </w:p>
    <w:p w14:paraId="535B5889" w14:textId="451D2909" w:rsidR="009511E4" w:rsidRPr="008D7E82" w:rsidRDefault="009511E4" w:rsidP="009511E4">
      <w:pPr>
        <w:pStyle w:val="SingleTxtG"/>
      </w:pPr>
      <w:r w:rsidRPr="008D7E82">
        <w:t>132.</w:t>
      </w:r>
      <w:r w:rsidRPr="008D7E82">
        <w:tab/>
        <w:t>Act on Gender Autonomy from 2019 (no. 80/2019) ensures the right of every person 15 and older to change their gender registration in Registers Iceland. With the change in gender registration, the applicant also has the right to a name change. No medical requirements can be made for the gender registration change, such as surgical operations, medication, hormonal treatments, psychiatric or psychological therapy. Gender neutral registration is also permitted. The act improves the rights of queer people as Iceland now fully acknowledges the self- determination in gender registration without any medical or psychiatric intervention.</w:t>
      </w:r>
    </w:p>
    <w:p w14:paraId="72606F2F" w14:textId="49D7F8AD" w:rsidR="009511E4" w:rsidRPr="008D7E82" w:rsidRDefault="009511E4" w:rsidP="009511E4">
      <w:pPr>
        <w:pStyle w:val="SingleTxtG"/>
      </w:pPr>
      <w:r w:rsidRPr="008D7E82">
        <w:t>133.</w:t>
      </w:r>
      <w:r w:rsidRPr="008D7E82">
        <w:tab/>
        <w:t>In 2020 an amendment to the Act on Gender Autonomy added a provision concerning changes in sex characteristics of children born with atypical sex characteristics. The act now prohibits unnecessary medical interventions on minors born with atypical sex characteristics until the child is able to give informed consent.</w:t>
      </w:r>
    </w:p>
    <w:p w14:paraId="78966218" w14:textId="7D6BED4B" w:rsidR="009511E4" w:rsidRPr="008D7E82" w:rsidRDefault="009511E4" w:rsidP="009511E4">
      <w:pPr>
        <w:pStyle w:val="SingleTxtG"/>
      </w:pPr>
      <w:r w:rsidRPr="008D7E82">
        <w:t>134.</w:t>
      </w:r>
      <w:r w:rsidRPr="008D7E82">
        <w:tab/>
        <w:t>A new Act on Gender Equality from December 2020 ensures the right of people with neutral gender registration as well as men and women.</w:t>
      </w:r>
    </w:p>
    <w:p w14:paraId="3C3E3505" w14:textId="77777777" w:rsidR="009511E4" w:rsidRPr="008D7E82" w:rsidRDefault="009511E4" w:rsidP="009511E4">
      <w:pPr>
        <w:pStyle w:val="SingleTxtG"/>
      </w:pPr>
      <w:r w:rsidRPr="008D7E82">
        <w:t>135.</w:t>
      </w:r>
      <w:r w:rsidRPr="008D7E82">
        <w:tab/>
        <w:t>An Act on Equal Treatment in the Labour Market from 2018 (no. 86/2018) regulates equal treatment of individuals in the area of employment and covers the grounds of racial or ethnic origin, religion, disability, reduced working capacity, age, sexual orientation, gender identity, sexual characteristics and gender expression.</w:t>
      </w:r>
    </w:p>
    <w:p w14:paraId="3984D5DC" w14:textId="77777777" w:rsidR="009511E4" w:rsidRPr="00C72AD3" w:rsidRDefault="009511E4" w:rsidP="009511E4">
      <w:pPr>
        <w:pStyle w:val="H23G"/>
      </w:pPr>
      <w:r w:rsidRPr="00751015">
        <w:rPr>
          <w:rFonts w:eastAsiaTheme="minorHAnsi"/>
        </w:rPr>
        <w:tab/>
      </w:r>
      <w:r w:rsidRPr="00C72AD3">
        <w:rPr>
          <w:rFonts w:eastAsiaTheme="minorHAnsi"/>
        </w:rPr>
        <w:t>4.</w:t>
      </w:r>
      <w:r w:rsidRPr="00C72AD3">
        <w:rPr>
          <w:rFonts w:eastAsiaTheme="minorHAnsi"/>
        </w:rPr>
        <w:tab/>
      </w:r>
      <w:r w:rsidRPr="00C72AD3">
        <w:t>Equal rights for persons with disabilities</w:t>
      </w:r>
    </w:p>
    <w:p w14:paraId="380D38FB" w14:textId="77777777" w:rsidR="009511E4" w:rsidRPr="007110FA" w:rsidRDefault="009511E4" w:rsidP="009511E4">
      <w:pPr>
        <w:pStyle w:val="SingleTxtG"/>
      </w:pPr>
      <w:r w:rsidRPr="007110FA">
        <w:t>136.</w:t>
      </w:r>
      <w:r w:rsidRPr="007110FA">
        <w:tab/>
        <w:t>The Equality Act and the Anti-discrimination Acts do not include clauses on anti-discrimination for persons with disabilities. However, the rights of persons with disabilities is guaranteed in the Constitution.</w:t>
      </w:r>
    </w:p>
    <w:p w14:paraId="6E4FC9C6" w14:textId="307B5E64" w:rsidR="009511E4" w:rsidRPr="007110FA" w:rsidRDefault="009511E4" w:rsidP="009511E4">
      <w:pPr>
        <w:pStyle w:val="SingleTxtG"/>
      </w:pPr>
      <w:r w:rsidRPr="007110FA">
        <w:t>137.</w:t>
      </w:r>
      <w:r w:rsidRPr="007110FA">
        <w:tab/>
        <w:t>Iceland has ratified the Convention on the Rights of Persons with Disabilities.</w:t>
      </w:r>
    </w:p>
    <w:p w14:paraId="05FCB3E9" w14:textId="07E0FDD2" w:rsidR="009511E4" w:rsidRPr="007110FA" w:rsidRDefault="009511E4" w:rsidP="009511E4">
      <w:pPr>
        <w:pStyle w:val="SingleTxtG"/>
      </w:pPr>
      <w:r w:rsidRPr="007110FA">
        <w:t>138.</w:t>
      </w:r>
      <w:r w:rsidRPr="007110FA">
        <w:tab/>
        <w:t>Icelandic sign language is given official status through laws Nr. 61/2011 on Icelandic language and sign language. Article Nr. 3 states that any person with the need for sign language shall be able to learn and use Icelandic sign language, as early as language acquisition begins, or from the time that deafness begins. In addition, laws on service and knowledge centre for blind individuals, vision impaired individuals and individuals with a combination of impaired vision and hearing came into force in April 2018.</w:t>
      </w:r>
    </w:p>
    <w:p w14:paraId="4A8E923D" w14:textId="77777777" w:rsidR="009511E4" w:rsidRPr="007110FA" w:rsidRDefault="009511E4" w:rsidP="009511E4">
      <w:pPr>
        <w:pStyle w:val="SingleTxtG"/>
      </w:pPr>
      <w:r w:rsidRPr="007110FA">
        <w:t>139.</w:t>
      </w:r>
      <w:r w:rsidRPr="007110FA">
        <w:tab/>
        <w:t>Many persons with disabilities experience obstacles in their daily lives due to lack of accessibility in their physical surroundings. Accessibility is crucial for ensuring full participation in society. In May 2018 a new law on services for persons with long-term needs for assistance was passed in Parliament. The law includes provisions on personal assistance for persons with disabilities, in which the user of the assistance manages it him/herself. Personal assistance is a tool which allows for independent living. The right to live independently and to be included in the community is set out in Article 19 of the CRPD. State parties to the CRPD are obliged to “take effective and appropriate measures” to facilitate the full enjoyment of this right. The new law is a step in that direction.</w:t>
      </w:r>
    </w:p>
    <w:p w14:paraId="5A8D0886" w14:textId="77777777" w:rsidR="009511E4" w:rsidRPr="00C72AD3" w:rsidRDefault="009511E4" w:rsidP="009511E4">
      <w:pPr>
        <w:pStyle w:val="H23G"/>
      </w:pPr>
      <w:r w:rsidRPr="00751015">
        <w:rPr>
          <w:rFonts w:eastAsiaTheme="minorHAnsi"/>
        </w:rPr>
        <w:lastRenderedPageBreak/>
        <w:tab/>
      </w:r>
      <w:r w:rsidRPr="00C72AD3">
        <w:rPr>
          <w:rFonts w:eastAsiaTheme="minorHAnsi"/>
        </w:rPr>
        <w:t>5.</w:t>
      </w:r>
      <w:r w:rsidRPr="00C72AD3">
        <w:rPr>
          <w:rFonts w:eastAsiaTheme="minorHAnsi"/>
        </w:rPr>
        <w:tab/>
      </w:r>
      <w:r w:rsidRPr="00C72AD3">
        <w:t>Equal rights for immigrants, asylum seekers and refugees</w:t>
      </w:r>
    </w:p>
    <w:p w14:paraId="6F8CD8C4" w14:textId="5D760C72" w:rsidR="009511E4" w:rsidRPr="007110FA" w:rsidRDefault="009511E4" w:rsidP="009511E4">
      <w:pPr>
        <w:pStyle w:val="SingleTxtG"/>
      </w:pPr>
      <w:r w:rsidRPr="007110FA">
        <w:t>140.</w:t>
      </w:r>
      <w:r w:rsidRPr="007110FA">
        <w:tab/>
        <w:t>According to the Act on Foreigners Nr. 80/2016, which reflects the UN Refugee Convention, an applicant for asylum in Iceland has the right to accommodation while his application is being processed, as well as financial support and health care. Asylum seekers also have the right to a spokesperson, which can assist them with legal matters relevant for their case. Finally, an interpreter must be available for asylum seekers during their application process.</w:t>
      </w:r>
    </w:p>
    <w:p w14:paraId="0964BA1D" w14:textId="14C8633C" w:rsidR="009511E4" w:rsidRPr="007110FA" w:rsidRDefault="009511E4" w:rsidP="009511E4">
      <w:pPr>
        <w:pStyle w:val="SingleTxtG"/>
      </w:pPr>
      <w:r w:rsidRPr="007110FA">
        <w:t>141.</w:t>
      </w:r>
      <w:r w:rsidRPr="007110FA">
        <w:tab/>
        <w:t>According to the provisions in the Act, persons who are subject to persecution in their home country or face the risk of capital punishment, torture or inhumane or degrading treatment or penalty have the right to asylum as refugees in Iceland. An asylum seeker, who is not deemed to be a refugee, may be granted residence permit on humanitarian grounds provided strong arguments recommend this, such as serious illness or difficult circumstances in the home country.</w:t>
      </w:r>
    </w:p>
    <w:p w14:paraId="78449504" w14:textId="6CDEB6F0" w:rsidR="009511E4" w:rsidRPr="007110FA" w:rsidRDefault="009511E4" w:rsidP="009511E4">
      <w:pPr>
        <w:pStyle w:val="SingleTxtG"/>
      </w:pPr>
      <w:r w:rsidRPr="007110FA">
        <w:t>142.</w:t>
      </w:r>
      <w:r w:rsidRPr="007110FA">
        <w:tab/>
        <w:t>Iceland has adopted the European Union</w:t>
      </w:r>
      <w:r w:rsidR="004B1B91">
        <w:t>’</w:t>
      </w:r>
      <w:r w:rsidRPr="007110FA">
        <w:t>s Dublin Regulation, according to which the member state, where an asylum seeker arrives first, is responsible for processing his/her application. Hence, all applications in Iceland are first considered with regards to whether another member state is obligated to process the application and to receive the applicant again.</w:t>
      </w:r>
    </w:p>
    <w:p w14:paraId="7A15BA47" w14:textId="77777777" w:rsidR="009511E4" w:rsidRPr="007110FA" w:rsidRDefault="009511E4" w:rsidP="009511E4">
      <w:pPr>
        <w:pStyle w:val="SingleTxtG"/>
      </w:pPr>
      <w:r w:rsidRPr="007110FA">
        <w:t>143.</w:t>
      </w:r>
      <w:r w:rsidRPr="007110FA">
        <w:tab/>
        <w:t>If the application for asylum has been rejected, the foreign national will be offered accommodation pending his or her exit from Iceland. Asylum seekers have a right to health care until the day they are deported from Iceland.</w:t>
      </w:r>
    </w:p>
    <w:p w14:paraId="2E983180" w14:textId="77777777" w:rsidR="009511E4" w:rsidRPr="00255AD5" w:rsidRDefault="009511E4" w:rsidP="009511E4">
      <w:pPr>
        <w:pStyle w:val="H1G"/>
      </w:pPr>
      <w:r w:rsidRPr="007110FA">
        <w:rPr>
          <w:rFonts w:eastAsiaTheme="minorHAnsi"/>
        </w:rPr>
        <w:tab/>
      </w:r>
      <w:r w:rsidRPr="00255AD5">
        <w:rPr>
          <w:rFonts w:eastAsiaTheme="minorHAnsi"/>
        </w:rPr>
        <w:t>D.</w:t>
      </w:r>
      <w:r w:rsidRPr="00255AD5">
        <w:rPr>
          <w:rFonts w:eastAsiaTheme="minorHAnsi"/>
        </w:rPr>
        <w:tab/>
      </w:r>
      <w:r w:rsidRPr="00255AD5">
        <w:t>General measures adopted to reduce economic, social and geographic disparities</w:t>
      </w:r>
    </w:p>
    <w:p w14:paraId="1FAFD125" w14:textId="77777777" w:rsidR="009511E4" w:rsidRPr="008D7E82" w:rsidRDefault="009511E4" w:rsidP="009511E4">
      <w:pPr>
        <w:pStyle w:val="SingleTxtG"/>
        <w:rPr>
          <w:b/>
        </w:rPr>
      </w:pPr>
      <w:r w:rsidRPr="008D7E82">
        <w:t>144.</w:t>
      </w:r>
      <w:r w:rsidRPr="008D7E82">
        <w:tab/>
        <w:t>The Nordic welfare model has a relatively large redistribution of wealth through the income tax system, universal welfare systems, a comprehensive, publicly financed education system, an active labour market policy and a flexible labour market. The Icelandic system is a combination of a free market economy and a strong social welfare system, that is meant to ensure that everyone, irrespective of their income and class, has the same right to education, healthcare and thus, the same opportunities for economic progress.</w:t>
      </w:r>
    </w:p>
    <w:p w14:paraId="36F74385" w14:textId="77777777" w:rsidR="009511E4" w:rsidRPr="00255AD5" w:rsidRDefault="009511E4" w:rsidP="009511E4">
      <w:pPr>
        <w:pStyle w:val="H23G"/>
      </w:pPr>
      <w:r w:rsidRPr="00751015">
        <w:rPr>
          <w:rFonts w:eastAsiaTheme="minorHAnsi"/>
        </w:rPr>
        <w:tab/>
      </w:r>
      <w:r>
        <w:rPr>
          <w:rFonts w:eastAsiaTheme="minorHAnsi"/>
        </w:rPr>
        <w:t>1.</w:t>
      </w:r>
      <w:r w:rsidRPr="00255AD5">
        <w:rPr>
          <w:rFonts w:eastAsiaTheme="minorHAnsi"/>
        </w:rPr>
        <w:tab/>
      </w:r>
      <w:r w:rsidRPr="00255AD5">
        <w:t>Education and training</w:t>
      </w:r>
    </w:p>
    <w:p w14:paraId="46E61F4E" w14:textId="6693A4E6" w:rsidR="009511E4" w:rsidRPr="008D7E82" w:rsidRDefault="009511E4" w:rsidP="009511E4">
      <w:pPr>
        <w:pStyle w:val="SingleTxtG"/>
        <w:rPr>
          <w:b/>
        </w:rPr>
      </w:pPr>
      <w:r w:rsidRPr="008D7E82">
        <w:t>145.</w:t>
      </w:r>
      <w:r w:rsidRPr="008D7E82">
        <w:tab/>
        <w:t>The structure of the education system is designed to attain and maintain social equality in Icelandic society. The education system gives equal access to, and accommodates learning for all individuals, which helps to reduce social inequality. The Icelandic system is based on the principle of inclusive education, in which all children have a right to education that suits their needs. The opportunities should be equal, irrespective of the situation of each child, or its nationality, race, disability, sexuality or anything else.</w:t>
      </w:r>
    </w:p>
    <w:p w14:paraId="054BD2F3" w14:textId="77777777" w:rsidR="009511E4" w:rsidRPr="008D7E82" w:rsidRDefault="009511E4" w:rsidP="009511E4">
      <w:pPr>
        <w:pStyle w:val="SingleTxtG"/>
        <w:rPr>
          <w:b/>
        </w:rPr>
      </w:pPr>
      <w:r w:rsidRPr="008D7E82">
        <w:t>146.</w:t>
      </w:r>
      <w:r w:rsidRPr="008D7E82">
        <w:tab/>
        <w:t>The main problems in the education system in recent years, have been the increasing drop-out rate of children from upper secondary schools, declining literacy rates among pupils leaving compulsory school and slow student progress in upper secondary school. Furthermore, relatively few students enrol in vocational programmes, and those who do, together with students enrolled in preparatory programmes, are less likely to graduate on time.</w:t>
      </w:r>
    </w:p>
    <w:p w14:paraId="48E85F10" w14:textId="4929FCEC" w:rsidR="009511E4" w:rsidRPr="008D7E82" w:rsidRDefault="009511E4" w:rsidP="009511E4">
      <w:pPr>
        <w:pStyle w:val="SingleTxtG"/>
        <w:rPr>
          <w:b/>
        </w:rPr>
      </w:pPr>
      <w:r w:rsidRPr="008D7E82">
        <w:t>147.</w:t>
      </w:r>
      <w:r w:rsidRPr="008D7E82">
        <w:tab/>
        <w:t>The Government published a White paper in 2015 in education reform, which lays out the main strengths of the Icelandic education system. The main strengths are relatively small achievement gaps between schools, the fact that students generally feel happy at school, and a school system that both flexible and not overly centralised.</w:t>
      </w:r>
    </w:p>
    <w:p w14:paraId="1593B7CA" w14:textId="17CE1BD8" w:rsidR="009511E4" w:rsidRPr="008D7E82" w:rsidRDefault="009511E4" w:rsidP="009511E4">
      <w:pPr>
        <w:pStyle w:val="SingleTxtG"/>
        <w:rPr>
          <w:b/>
        </w:rPr>
      </w:pPr>
      <w:r w:rsidRPr="008D7E82">
        <w:t>148.</w:t>
      </w:r>
      <w:r w:rsidRPr="008D7E82">
        <w:tab/>
        <w:t>The White paper also laid out measures to tackle the issues mentioned above. These include an increased emphasis on Icelandic in the National Curriculum Guides, the prioritisation of reading and reading literacy, the reorganisation of the duration of programmes, through the shortening of upper secondary studies, and the restructuring of vocational programmes.</w:t>
      </w:r>
    </w:p>
    <w:p w14:paraId="5EFE8517" w14:textId="77777777" w:rsidR="009511E4" w:rsidRPr="007110FA" w:rsidRDefault="009511E4" w:rsidP="009511E4">
      <w:pPr>
        <w:pStyle w:val="H23G"/>
      </w:pPr>
      <w:r w:rsidRPr="00751015">
        <w:rPr>
          <w:rFonts w:eastAsiaTheme="minorHAnsi"/>
        </w:rPr>
        <w:lastRenderedPageBreak/>
        <w:tab/>
      </w:r>
      <w:r>
        <w:rPr>
          <w:rFonts w:eastAsiaTheme="minorHAnsi"/>
        </w:rPr>
        <w:t>2.</w:t>
      </w:r>
      <w:r w:rsidRPr="007110FA">
        <w:rPr>
          <w:rFonts w:eastAsiaTheme="minorHAnsi"/>
        </w:rPr>
        <w:tab/>
      </w:r>
      <w:r w:rsidRPr="007110FA">
        <w:t>Employment</w:t>
      </w:r>
    </w:p>
    <w:p w14:paraId="6544B2D9" w14:textId="2F3F42E4" w:rsidR="009511E4" w:rsidRPr="008D7E82" w:rsidRDefault="009511E4" w:rsidP="009511E4">
      <w:pPr>
        <w:pStyle w:val="SingleTxtG"/>
        <w:rPr>
          <w:b/>
        </w:rPr>
      </w:pPr>
      <w:r w:rsidRPr="008D7E82">
        <w:t>149.</w:t>
      </w:r>
      <w:r w:rsidRPr="008D7E82">
        <w:tab/>
        <w:t>Iceland aims to achieve a high level of employment, low unemployment and an inclusive labour market with room for everyone who is able and willing to work. The Directorate of Labour is responsible for implementing labour market policy and handles day-to-day operations of the Unemployment Insurance Fund, the Maternity and Paternity Leave Fund, the Wage Guarantee Fund and many other projects connected to the Labour market. The Directorate also covers registration of job-seekers and has its own database of available jobs at each given time.</w:t>
      </w:r>
    </w:p>
    <w:p w14:paraId="178E1377" w14:textId="77777777" w:rsidR="009511E4" w:rsidRPr="007110FA" w:rsidRDefault="009511E4" w:rsidP="009511E4">
      <w:pPr>
        <w:pStyle w:val="H23G"/>
      </w:pPr>
      <w:r w:rsidRPr="00751015">
        <w:rPr>
          <w:rFonts w:eastAsiaTheme="minorHAnsi"/>
        </w:rPr>
        <w:tab/>
      </w:r>
      <w:r>
        <w:rPr>
          <w:rFonts w:eastAsiaTheme="minorHAnsi"/>
        </w:rPr>
        <w:t>3.</w:t>
      </w:r>
      <w:r w:rsidRPr="007110FA">
        <w:rPr>
          <w:rFonts w:eastAsiaTheme="minorHAnsi"/>
        </w:rPr>
        <w:tab/>
      </w:r>
      <w:r w:rsidRPr="007110FA">
        <w:t>The National Insurance Scheme</w:t>
      </w:r>
    </w:p>
    <w:p w14:paraId="408D6D89" w14:textId="77777777" w:rsidR="009511E4" w:rsidRPr="007110FA" w:rsidRDefault="009511E4" w:rsidP="009511E4">
      <w:pPr>
        <w:pStyle w:val="SingleTxtG"/>
      </w:pPr>
      <w:r w:rsidRPr="007110FA">
        <w:t>150.</w:t>
      </w:r>
      <w:r w:rsidRPr="007110FA">
        <w:tab/>
        <w:t>Everyone who has been legally resident in Iceland for a certain period of time automatically becomes a member of the Icelandic social insurance system, regardless of nationality, ethnicity, gender, age, etc. However, certain conditions must be met to become entitled to benefits, for example regarding age, disability and time of residence. Income and family circumstances can also influence entitlement.</w:t>
      </w:r>
    </w:p>
    <w:p w14:paraId="0CAFE82E" w14:textId="28F5FA06" w:rsidR="009511E4" w:rsidRPr="007110FA" w:rsidRDefault="009511E4" w:rsidP="009511E4">
      <w:pPr>
        <w:pStyle w:val="SingleTxtG"/>
      </w:pPr>
      <w:r w:rsidRPr="007110FA">
        <w:t>151.</w:t>
      </w:r>
      <w:r w:rsidRPr="007110FA">
        <w:tab/>
        <w:t>Social Insurance in Iceland is financed from the State Treasury by tax payments into the treasury and payroll taxes paid by employers and independently working individuals, but there is no other specific premium paid for Social Insurance.</w:t>
      </w:r>
    </w:p>
    <w:p w14:paraId="536AE428" w14:textId="77777777" w:rsidR="009511E4" w:rsidRPr="007110FA" w:rsidRDefault="009511E4" w:rsidP="009511E4">
      <w:pPr>
        <w:pStyle w:val="H23G"/>
      </w:pPr>
      <w:r w:rsidRPr="00751015">
        <w:rPr>
          <w:rFonts w:eastAsiaTheme="minorHAnsi"/>
        </w:rPr>
        <w:tab/>
      </w:r>
      <w:r>
        <w:rPr>
          <w:rFonts w:eastAsiaTheme="minorHAnsi"/>
        </w:rPr>
        <w:t>4.</w:t>
      </w:r>
      <w:r w:rsidRPr="007110FA">
        <w:rPr>
          <w:rFonts w:eastAsiaTheme="minorHAnsi"/>
        </w:rPr>
        <w:tab/>
      </w:r>
      <w:r w:rsidRPr="007110FA">
        <w:t>Social services</w:t>
      </w:r>
    </w:p>
    <w:p w14:paraId="46BFBC41" w14:textId="77777777" w:rsidR="009511E4" w:rsidRPr="007110FA" w:rsidRDefault="009511E4" w:rsidP="009511E4">
      <w:pPr>
        <w:pStyle w:val="SingleTxtG"/>
      </w:pPr>
      <w:r w:rsidRPr="007110FA">
        <w:t>152.</w:t>
      </w:r>
      <w:r w:rsidRPr="007110FA">
        <w:tab/>
        <w:t>The municipalities are responsible for providing social services within their regions. Those unable to support themselves by working are entitled to financial support, which is intended to make the person self-supporting.</w:t>
      </w:r>
    </w:p>
    <w:p w14:paraId="44A5EEC4" w14:textId="77777777" w:rsidR="009511E4" w:rsidRPr="00751015" w:rsidRDefault="009511E4" w:rsidP="009511E4">
      <w:pPr>
        <w:pStyle w:val="H23G"/>
      </w:pPr>
      <w:r w:rsidRPr="00751015">
        <w:rPr>
          <w:rFonts w:eastAsiaTheme="minorHAnsi"/>
        </w:rPr>
        <w:tab/>
        <w:t>5.</w:t>
      </w:r>
      <w:r w:rsidRPr="00751015">
        <w:rPr>
          <w:rFonts w:eastAsiaTheme="minorHAnsi"/>
        </w:rPr>
        <w:tab/>
      </w:r>
      <w:r w:rsidRPr="00751015">
        <w:t>Other measures to promote social inclusion and poverty reduction</w:t>
      </w:r>
    </w:p>
    <w:p w14:paraId="2CC5B749" w14:textId="7F857FCF" w:rsidR="009511E4" w:rsidRPr="007110FA" w:rsidRDefault="009511E4" w:rsidP="009511E4">
      <w:pPr>
        <w:pStyle w:val="SingleTxtG"/>
      </w:pPr>
      <w:r w:rsidRPr="007110FA">
        <w:t>153.</w:t>
      </w:r>
      <w:r w:rsidRPr="007110FA">
        <w:tab/>
        <w:t>Following the economic crisis in 2008 a new steering committee was established to keep track of the social and economic consequences of the crisis for families and individuals in the country, and to make suggestions for actions on behalf of households. The steering committee was named “the Welfare Watch” (</w:t>
      </w:r>
      <w:proofErr w:type="spellStart"/>
      <w:r w:rsidRPr="007110FA">
        <w:t>ísl</w:t>
      </w:r>
      <w:proofErr w:type="spellEnd"/>
      <w:r w:rsidRPr="007110FA">
        <w:t xml:space="preserve">. </w:t>
      </w:r>
      <w:proofErr w:type="spellStart"/>
      <w:r w:rsidRPr="007110FA">
        <w:t>Velferðarvaktin</w:t>
      </w:r>
      <w:proofErr w:type="spellEnd"/>
      <w:r w:rsidRPr="007110FA">
        <w:t>) and still operates today. The Welfare Watch focuses on the welfare and financial standing of underprivileged families with children, particularly single parents and their children and collects data on the situation of those who live in poverty. The committee then updates the Minister of Welfare with status reports periodically with suggestions for improvement each time.</w:t>
      </w:r>
    </w:p>
    <w:p w14:paraId="38153C71" w14:textId="701B4279" w:rsidR="009511E4" w:rsidRPr="007110FA" w:rsidRDefault="009511E4" w:rsidP="009511E4">
      <w:pPr>
        <w:pStyle w:val="SingleTxtG"/>
      </w:pPr>
      <w:r w:rsidRPr="007110FA">
        <w:t>154.</w:t>
      </w:r>
      <w:r w:rsidRPr="007110FA">
        <w:tab/>
        <w:t>The office of the Debtors</w:t>
      </w:r>
      <w:r w:rsidR="004B1B91">
        <w:t>’</w:t>
      </w:r>
      <w:r w:rsidRPr="007110FA">
        <w:t xml:space="preserve"> Ombudsman offers free assistance to individuals who have serious difficulties meeting their financial obligations in order to find a balance between financial capacities and financial obligations. If individuals do not speak Icelandic or English, the Ombudsman covers the cost of an interpreter.</w:t>
      </w:r>
    </w:p>
    <w:p w14:paraId="21BC9B7C" w14:textId="0ABC0A7A" w:rsidR="009511E4" w:rsidRPr="007110FA" w:rsidRDefault="009511E4" w:rsidP="009511E4">
      <w:pPr>
        <w:pStyle w:val="H23G"/>
      </w:pPr>
      <w:r w:rsidRPr="00751015">
        <w:rPr>
          <w:rFonts w:eastAsiaTheme="minorHAnsi"/>
        </w:rPr>
        <w:tab/>
      </w:r>
      <w:r>
        <w:rPr>
          <w:rFonts w:eastAsiaTheme="minorHAnsi"/>
        </w:rPr>
        <w:t>6</w:t>
      </w:r>
      <w:r w:rsidR="00F11FF6">
        <w:rPr>
          <w:rFonts w:eastAsiaTheme="minorHAnsi"/>
        </w:rPr>
        <w:t>.</w:t>
      </w:r>
      <w:r w:rsidRPr="007110FA">
        <w:rPr>
          <w:rFonts w:eastAsiaTheme="minorHAnsi"/>
        </w:rPr>
        <w:tab/>
      </w:r>
      <w:r w:rsidRPr="007110FA">
        <w:t>Measures to reduce geographic disparities</w:t>
      </w:r>
    </w:p>
    <w:p w14:paraId="5BA5B51E" w14:textId="47ABD623" w:rsidR="009511E4" w:rsidRPr="007110FA" w:rsidRDefault="009511E4" w:rsidP="009511E4">
      <w:pPr>
        <w:pStyle w:val="SingleTxtG"/>
      </w:pPr>
      <w:r w:rsidRPr="007110FA">
        <w:t>155.</w:t>
      </w:r>
      <w:r w:rsidRPr="007110FA">
        <w:tab/>
        <w:t>The Municipalities</w:t>
      </w:r>
      <w:r w:rsidR="004B1B91">
        <w:t>’</w:t>
      </w:r>
      <w:r w:rsidRPr="007110FA">
        <w:t xml:space="preserve"> Equalisation Fund (</w:t>
      </w:r>
      <w:proofErr w:type="spellStart"/>
      <w:r w:rsidRPr="007110FA">
        <w:t>ísl</w:t>
      </w:r>
      <w:proofErr w:type="spellEnd"/>
      <w:r w:rsidRPr="007110FA">
        <w:t xml:space="preserve">. </w:t>
      </w:r>
      <w:proofErr w:type="spellStart"/>
      <w:r w:rsidRPr="007110FA">
        <w:t>Jöfnunarsjóður</w:t>
      </w:r>
      <w:proofErr w:type="spellEnd"/>
      <w:r w:rsidRPr="007110FA">
        <w:t xml:space="preserve"> </w:t>
      </w:r>
      <w:proofErr w:type="spellStart"/>
      <w:r w:rsidRPr="007110FA">
        <w:t>sveitarfélaga</w:t>
      </w:r>
      <w:proofErr w:type="spellEnd"/>
      <w:r w:rsidRPr="007110FA">
        <w:t>) is a fund operated under the Ministry of Transport and Local Government. The role of the fund is to equalise the different costs and tax income of Iceland</w:t>
      </w:r>
      <w:r w:rsidR="004B1B91">
        <w:t>’</w:t>
      </w:r>
      <w:r w:rsidRPr="007110FA">
        <w:t xml:space="preserve">s municipalities with contributions from the fund, on the basis of laws, regulations and rules concerning the operation of the fund. In addition, the fund makes contributions to different federations of municipalities, their institutions, and others, in accordance with the law. </w:t>
      </w:r>
    </w:p>
    <w:p w14:paraId="7F222E44" w14:textId="6B5F0C14" w:rsidR="009511E4" w:rsidRDefault="009511E4" w:rsidP="009511E4">
      <w:pPr>
        <w:pStyle w:val="SingleTxtG"/>
      </w:pPr>
      <w:r>
        <w:t>156.</w:t>
      </w:r>
      <w:r>
        <w:tab/>
      </w:r>
      <w:r w:rsidRPr="007110FA">
        <w:t>The Icelandic Association of Local Authorities is the forum for co-operation between the local authorities. It was established in 1945 by 52 local authorities, and since then, all local authorities in the country have been members. The role of the association is to defend the interests of the municipalities, provide information on particular aspects of local authorities, publish material concerning local authorities, and implement the association</w:t>
      </w:r>
      <w:r w:rsidR="004B1B91">
        <w:t>’</w:t>
      </w:r>
      <w:r w:rsidRPr="007110FA">
        <w:t xml:space="preserve">s policies. </w:t>
      </w:r>
      <w:r w:rsidRPr="00255AD5">
        <w:t>The association also publishes a magazine on municipal affairs.</w:t>
      </w:r>
    </w:p>
    <w:p w14:paraId="5D55D5E5" w14:textId="70666071" w:rsidR="00561CE6" w:rsidRDefault="00561CE6">
      <w:pPr>
        <w:suppressAutoHyphens w:val="0"/>
        <w:spacing w:line="240" w:lineRule="auto"/>
      </w:pPr>
      <w:r>
        <w:br w:type="page"/>
      </w:r>
    </w:p>
    <w:p w14:paraId="09CCE01B" w14:textId="056C8179" w:rsidR="009511E4" w:rsidRDefault="00561CE6" w:rsidP="00561CE6">
      <w:pPr>
        <w:pStyle w:val="HChG"/>
      </w:pPr>
      <w:r>
        <w:lastRenderedPageBreak/>
        <w:tab/>
      </w:r>
      <w:r>
        <w:tab/>
      </w:r>
      <w:r w:rsidR="009511E4" w:rsidRPr="008D7E82">
        <w:t xml:space="preserve">Useful </w:t>
      </w:r>
      <w:r w:rsidR="00CD505A" w:rsidRPr="008D7E82">
        <w:t>websites</w:t>
      </w:r>
    </w:p>
    <w:p w14:paraId="13BE3158" w14:textId="36B3A3B0" w:rsidR="009511E4" w:rsidRPr="00C05287" w:rsidRDefault="009511E4" w:rsidP="0047118B">
      <w:pPr>
        <w:pStyle w:val="SingleTxtG"/>
        <w:tabs>
          <w:tab w:val="clear" w:pos="1701"/>
          <w:tab w:val="clear" w:pos="2268"/>
          <w:tab w:val="left" w:pos="3969"/>
        </w:tabs>
        <w:jc w:val="right"/>
      </w:pPr>
      <w:r>
        <w:t>[English only]</w:t>
      </w:r>
    </w:p>
    <w:p w14:paraId="115760E6" w14:textId="7F938774" w:rsidR="009511E4" w:rsidRPr="008D7E82" w:rsidRDefault="009511E4" w:rsidP="00896876">
      <w:pPr>
        <w:pStyle w:val="SingleTxtG"/>
        <w:tabs>
          <w:tab w:val="clear" w:pos="1701"/>
          <w:tab w:val="clear" w:pos="2268"/>
          <w:tab w:val="left" w:pos="4536"/>
        </w:tabs>
        <w:ind w:left="5670" w:right="567" w:hanging="4536"/>
      </w:pPr>
      <w:r w:rsidRPr="008D7E82">
        <w:t>Althing Ombudsman</w:t>
      </w:r>
      <w:r w:rsidRPr="008D7E82">
        <w:tab/>
      </w:r>
      <w:hyperlink r:id="rId15" w:history="1">
        <w:r w:rsidRPr="005432E7">
          <w:rPr>
            <w:rStyle w:val="Hyperlink"/>
            <w:rFonts w:eastAsiaTheme="minorHAnsi"/>
            <w:color w:val="0000FF" w:themeColor="hyperlink"/>
            <w:lang w:val="sv-SE"/>
          </w:rPr>
          <w:t>https://www.umbodsmadur.is/en</w:t>
        </w:r>
      </w:hyperlink>
    </w:p>
    <w:p w14:paraId="602D0F3A" w14:textId="408A326A"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proofErr w:type="spellStart"/>
      <w:r w:rsidRPr="008D7E82">
        <w:t>Althingi</w:t>
      </w:r>
      <w:proofErr w:type="spellEnd"/>
      <w:r w:rsidRPr="008D7E82">
        <w:t>, the Icelandic Parliament</w:t>
      </w:r>
      <w:r>
        <w:tab/>
      </w:r>
      <w:hyperlink r:id="rId16" w:history="1">
        <w:r w:rsidRPr="005432E7">
          <w:rPr>
            <w:rStyle w:val="Hyperlink"/>
            <w:rFonts w:eastAsiaTheme="minorHAnsi"/>
            <w:color w:val="0000FF" w:themeColor="hyperlink"/>
            <w:lang w:val="sv-SE"/>
          </w:rPr>
          <w:t>https://www.althingi.is/english</w:t>
        </w:r>
      </w:hyperlink>
    </w:p>
    <w:p w14:paraId="3BADFC56" w14:textId="758D15CC" w:rsidR="009511E4" w:rsidRPr="00BD756C" w:rsidRDefault="009511E4" w:rsidP="00896876">
      <w:pPr>
        <w:pStyle w:val="SingleTxtG"/>
        <w:tabs>
          <w:tab w:val="clear" w:pos="1701"/>
          <w:tab w:val="clear" w:pos="2268"/>
          <w:tab w:val="left" w:pos="4536"/>
        </w:tabs>
        <w:ind w:left="5670" w:right="567" w:hanging="4536"/>
        <w:rPr>
          <w:rStyle w:val="Hyperlink"/>
          <w:rFonts w:eastAsiaTheme="minorHAnsi"/>
        </w:rPr>
      </w:pPr>
      <w:r w:rsidRPr="008D7E82">
        <w:t>Central Bank of Iceland</w:t>
      </w:r>
      <w:r w:rsidRPr="008D7E82">
        <w:tab/>
      </w:r>
      <w:hyperlink r:id="rId17" w:history="1">
        <w:r w:rsidRPr="00BD756C">
          <w:rPr>
            <w:rStyle w:val="Hyperlink"/>
            <w:rFonts w:eastAsiaTheme="minorHAnsi"/>
          </w:rPr>
          <w:t>www.cb.is</w:t>
        </w:r>
      </w:hyperlink>
    </w:p>
    <w:p w14:paraId="1CB64809" w14:textId="66B8CA17" w:rsidR="009511E4" w:rsidRPr="00F15ED4" w:rsidRDefault="009511E4" w:rsidP="00896876">
      <w:pPr>
        <w:pStyle w:val="SingleTxtG"/>
        <w:ind w:left="4536" w:hanging="3402"/>
        <w:rPr>
          <w:rStyle w:val="Hyperlink"/>
          <w:rFonts w:eastAsiaTheme="minorHAnsi"/>
          <w:color w:val="0000FF" w:themeColor="hyperlink"/>
          <w:lang w:val="sv-SE"/>
        </w:rPr>
      </w:pPr>
      <w:r w:rsidRPr="008D7E82" w:rsidDel="00B26B87">
        <w:t xml:space="preserve">The </w:t>
      </w:r>
      <w:r w:rsidRPr="008D7E82">
        <w:t xml:space="preserve">Constitution of </w:t>
      </w:r>
      <w:r w:rsidRPr="00896876">
        <w:t>Iceland</w:t>
      </w:r>
      <w:r w:rsidRPr="008D7E82" w:rsidDel="00B26B87">
        <w:t xml:space="preserve"> in English</w:t>
      </w:r>
      <w:r>
        <w:tab/>
      </w:r>
      <w:hyperlink r:id="rId18" w:history="1">
        <w:r w:rsidR="00896876" w:rsidRPr="001853A9">
          <w:rPr>
            <w:rStyle w:val="Hyperlink"/>
            <w:rFonts w:eastAsiaTheme="minorHAnsi"/>
            <w:lang w:val="sv-SE"/>
          </w:rPr>
          <w:t>https://www.government.is/topics/governance-and-national-symbols/constitution/</w:t>
        </w:r>
      </w:hyperlink>
    </w:p>
    <w:p w14:paraId="17F63E1D" w14:textId="6FAB0FDB" w:rsidR="009511E4" w:rsidRPr="008D7E82" w:rsidRDefault="009511E4" w:rsidP="00896876">
      <w:pPr>
        <w:pStyle w:val="SingleTxtG"/>
        <w:tabs>
          <w:tab w:val="clear" w:pos="1701"/>
          <w:tab w:val="clear" w:pos="2268"/>
          <w:tab w:val="left" w:pos="4536"/>
        </w:tabs>
        <w:ind w:left="5670" w:right="567" w:hanging="4536"/>
      </w:pPr>
      <w:r w:rsidRPr="008D7E82">
        <w:t xml:space="preserve">Directorate of Education </w:t>
      </w:r>
      <w:r w:rsidRPr="008D7E82">
        <w:tab/>
      </w:r>
      <w:hyperlink r:id="rId19" w:history="1">
        <w:r w:rsidRPr="005432E7">
          <w:rPr>
            <w:rStyle w:val="Hyperlink"/>
            <w:rFonts w:eastAsiaTheme="minorHAnsi"/>
            <w:color w:val="0000FF" w:themeColor="hyperlink"/>
            <w:lang w:val="sv-SE"/>
          </w:rPr>
          <w:t>https://mms.is/directorate-education</w:t>
        </w:r>
      </w:hyperlink>
    </w:p>
    <w:p w14:paraId="5CB9A4E4" w14:textId="0857215A"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8D7E82">
        <w:t xml:space="preserve">Directorate of Health </w:t>
      </w:r>
      <w:r w:rsidRPr="008D7E82">
        <w:tab/>
      </w:r>
      <w:hyperlink r:id="rId20" w:history="1">
        <w:r w:rsidRPr="005432E7">
          <w:rPr>
            <w:rStyle w:val="Hyperlink"/>
            <w:rFonts w:eastAsiaTheme="minorHAnsi"/>
            <w:color w:val="0000FF" w:themeColor="hyperlink"/>
            <w:lang w:val="sv-SE"/>
          </w:rPr>
          <w:t>https://www.landlaeknir.is/english/</w:t>
        </w:r>
      </w:hyperlink>
    </w:p>
    <w:p w14:paraId="58F7AE2C" w14:textId="10BCD75D"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8D7E82">
        <w:t>Directorate of Labour</w:t>
      </w:r>
      <w:r w:rsidRPr="008D7E82">
        <w:tab/>
      </w:r>
      <w:hyperlink r:id="rId21" w:history="1">
        <w:r w:rsidRPr="005432E7">
          <w:rPr>
            <w:rStyle w:val="Hyperlink"/>
            <w:rFonts w:eastAsiaTheme="minorHAnsi"/>
            <w:color w:val="0000FF" w:themeColor="hyperlink"/>
            <w:lang w:val="sv-SE"/>
          </w:rPr>
          <w:t>https://vinnumalastofnun.is/en</w:t>
        </w:r>
      </w:hyperlink>
    </w:p>
    <w:p w14:paraId="30E1A4AD" w14:textId="018D5F41"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8D7E82">
        <w:t xml:space="preserve">Icelandic Human Rights Centre </w:t>
      </w:r>
      <w:r w:rsidRPr="008D7E82">
        <w:tab/>
      </w:r>
      <w:hyperlink r:id="rId22" w:history="1">
        <w:r w:rsidRPr="005432E7">
          <w:rPr>
            <w:rStyle w:val="Hyperlink"/>
            <w:rFonts w:eastAsiaTheme="minorHAnsi"/>
            <w:color w:val="0000FF" w:themeColor="hyperlink"/>
            <w:lang w:val="sv-SE"/>
          </w:rPr>
          <w:t>http://www.humanrights.is/en</w:t>
        </w:r>
      </w:hyperlink>
    </w:p>
    <w:p w14:paraId="5B7760C1" w14:textId="6369B69C"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AE1960">
        <w:rPr>
          <w:lang w:val="sv-SE"/>
        </w:rPr>
        <w:t xml:space="preserve">Multicultural and Information Centre </w:t>
      </w:r>
      <w:r w:rsidRPr="00AE1960">
        <w:rPr>
          <w:lang w:val="sv-SE"/>
        </w:rPr>
        <w:tab/>
      </w:r>
      <w:hyperlink r:id="rId23" w:history="1">
        <w:r w:rsidRPr="005432E7">
          <w:rPr>
            <w:rStyle w:val="Hyperlink"/>
            <w:rFonts w:eastAsiaTheme="minorHAnsi"/>
            <w:color w:val="0000FF" w:themeColor="hyperlink"/>
            <w:lang w:val="sv-SE"/>
          </w:rPr>
          <w:t>http://www.mcc.is</w:t>
        </w:r>
      </w:hyperlink>
    </w:p>
    <w:p w14:paraId="0DC7B923" w14:textId="1E6A1728"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AE1960">
        <w:rPr>
          <w:lang w:val="sv-SE"/>
        </w:rPr>
        <w:t>Ombudsman for Children</w:t>
      </w:r>
      <w:r w:rsidRPr="00AE1960">
        <w:rPr>
          <w:lang w:val="sv-SE"/>
        </w:rPr>
        <w:tab/>
      </w:r>
      <w:r w:rsidRPr="005432E7">
        <w:rPr>
          <w:rStyle w:val="Hyperlink"/>
          <w:rFonts w:eastAsiaTheme="minorHAnsi"/>
          <w:color w:val="0000FF" w:themeColor="hyperlink"/>
          <w:lang w:val="sv-SE"/>
        </w:rPr>
        <w:t>https://www.barn.is/english/</w:t>
      </w:r>
    </w:p>
    <w:p w14:paraId="42163235" w14:textId="7E3ABDBF"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AE1960">
        <w:rPr>
          <w:lang w:val="sv-SE"/>
        </w:rPr>
        <w:t>Statistics Iceland</w:t>
      </w:r>
      <w:r w:rsidRPr="00AE1960" w:rsidDel="00B26B87">
        <w:rPr>
          <w:lang w:val="sv-SE"/>
        </w:rPr>
        <w:t xml:space="preserve"> </w:t>
      </w:r>
      <w:r w:rsidRPr="00AE1960">
        <w:rPr>
          <w:lang w:val="sv-SE"/>
        </w:rPr>
        <w:tab/>
      </w:r>
      <w:hyperlink r:id="rId24" w:history="1">
        <w:r w:rsidR="00896876" w:rsidRPr="001853A9">
          <w:rPr>
            <w:rStyle w:val="Hyperlink"/>
            <w:rFonts w:eastAsiaTheme="minorHAnsi"/>
            <w:lang w:val="sv-SE"/>
          </w:rPr>
          <w:t>https://statice.is/</w:t>
        </w:r>
      </w:hyperlink>
    </w:p>
    <w:p w14:paraId="6890E176" w14:textId="2267504D" w:rsidR="009511E4" w:rsidRPr="005432E7" w:rsidRDefault="009511E4" w:rsidP="00896876">
      <w:pPr>
        <w:pStyle w:val="SingleTxtG"/>
        <w:tabs>
          <w:tab w:val="clear" w:pos="1701"/>
          <w:tab w:val="clear" w:pos="2268"/>
          <w:tab w:val="left" w:pos="4536"/>
        </w:tabs>
        <w:ind w:left="5670" w:right="567" w:hanging="4536"/>
        <w:rPr>
          <w:rStyle w:val="Hyperlink"/>
          <w:rFonts w:eastAsiaTheme="minorHAnsi"/>
          <w:color w:val="0000FF" w:themeColor="hyperlink"/>
          <w:lang w:val="sv-SE"/>
        </w:rPr>
      </w:pPr>
      <w:r w:rsidRPr="008D7E82">
        <w:t xml:space="preserve">The Government of Iceland </w:t>
      </w:r>
      <w:r w:rsidRPr="008D7E82">
        <w:tab/>
      </w:r>
      <w:hyperlink r:id="rId25" w:history="1">
        <w:r w:rsidRPr="005432E7">
          <w:rPr>
            <w:rStyle w:val="Hyperlink"/>
            <w:rFonts w:eastAsiaTheme="minorHAnsi"/>
            <w:color w:val="0000FF" w:themeColor="hyperlink"/>
            <w:lang w:val="sv-SE"/>
          </w:rPr>
          <w:t>https://www.government.is/</w:t>
        </w:r>
      </w:hyperlink>
    </w:p>
    <w:p w14:paraId="19264D47" w14:textId="3585B517" w:rsidR="009511E4" w:rsidRDefault="009511E4" w:rsidP="00896876">
      <w:pPr>
        <w:pStyle w:val="SingleTxtG"/>
        <w:tabs>
          <w:tab w:val="clear" w:pos="1701"/>
          <w:tab w:val="clear" w:pos="2268"/>
          <w:tab w:val="left" w:pos="4536"/>
        </w:tabs>
        <w:ind w:left="5670" w:right="567" w:hanging="4536"/>
        <w:rPr>
          <w:u w:val="single"/>
        </w:rPr>
      </w:pPr>
      <w:r w:rsidRPr="008D7E82">
        <w:t xml:space="preserve">The Judicial Administration </w:t>
      </w:r>
      <w:r w:rsidRPr="008D7E82">
        <w:tab/>
      </w:r>
      <w:hyperlink r:id="rId26" w:history="1">
        <w:r w:rsidRPr="005432E7">
          <w:rPr>
            <w:rStyle w:val="Hyperlink"/>
            <w:rFonts w:eastAsiaTheme="minorHAnsi"/>
            <w:color w:val="0000FF" w:themeColor="hyperlink"/>
            <w:lang w:val="sv-SE"/>
          </w:rPr>
          <w:t>https://www.domstolasyslan.is/en/</w:t>
        </w:r>
      </w:hyperlink>
      <w:r w:rsidRPr="005432E7">
        <w:rPr>
          <w:rStyle w:val="Hyperlink"/>
          <w:rFonts w:eastAsiaTheme="minorHAnsi"/>
          <w:color w:val="0000FF" w:themeColor="hyperlink"/>
          <w:lang w:val="sv-SE"/>
        </w:rPr>
        <w:t>?</w:t>
      </w:r>
    </w:p>
    <w:p w14:paraId="1B21CF9F" w14:textId="77777777" w:rsidR="00896876" w:rsidRPr="00AE1960" w:rsidRDefault="00896876" w:rsidP="00BD756C">
      <w:pPr>
        <w:spacing w:before="240"/>
        <w:jc w:val="center"/>
        <w:rPr>
          <w:u w:val="single"/>
        </w:rPr>
      </w:pPr>
      <w:r w:rsidRPr="00AE1960">
        <w:rPr>
          <w:u w:val="single"/>
        </w:rPr>
        <w:tab/>
      </w:r>
      <w:r w:rsidRPr="00AE1960">
        <w:rPr>
          <w:u w:val="single"/>
        </w:rPr>
        <w:tab/>
      </w:r>
      <w:r w:rsidRPr="00AE1960">
        <w:rPr>
          <w:u w:val="single"/>
        </w:rPr>
        <w:tab/>
      </w:r>
    </w:p>
    <w:sectPr w:rsidR="00896876" w:rsidRPr="00AE1960" w:rsidSect="006C5DD3">
      <w:headerReference w:type="even" r:id="rId27"/>
      <w:headerReference w:type="default" r:id="rId28"/>
      <w:footerReference w:type="even" r:id="rId29"/>
      <w:footerReference w:type="default" r:id="rId30"/>
      <w:footerReference w:type="first" r:id="rId31"/>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36F2C" w14:textId="77777777" w:rsidR="00747758" w:rsidRDefault="00747758"/>
  </w:endnote>
  <w:endnote w:type="continuationSeparator" w:id="0">
    <w:p w14:paraId="581AD6F6" w14:textId="77777777" w:rsidR="00747758" w:rsidRDefault="00747758"/>
  </w:endnote>
  <w:endnote w:type="continuationNotice" w:id="1">
    <w:p w14:paraId="07FEBA28" w14:textId="77777777" w:rsidR="00747758" w:rsidRDefault="00747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553EB" w14:textId="53A26088" w:rsidR="00747758" w:rsidRDefault="00747758" w:rsidP="003B4593">
    <w:pPr>
      <w:pStyle w:val="Footer"/>
      <w:tabs>
        <w:tab w:val="right" w:pos="9638"/>
      </w:tabs>
    </w:pPr>
    <w:r w:rsidRPr="00770927">
      <w:rPr>
        <w:b/>
        <w:bCs/>
        <w:sz w:val="18"/>
      </w:rPr>
      <w:fldChar w:fldCharType="begin"/>
    </w:r>
    <w:r w:rsidRPr="00770927">
      <w:rPr>
        <w:b/>
        <w:bCs/>
        <w:sz w:val="18"/>
      </w:rPr>
      <w:instrText xml:space="preserve"> PAGE  \* MERGEFORMAT </w:instrText>
    </w:r>
    <w:r w:rsidRPr="00770927">
      <w:rPr>
        <w:b/>
        <w:bCs/>
        <w:sz w:val="18"/>
      </w:rPr>
      <w:fldChar w:fldCharType="separate"/>
    </w:r>
    <w:r>
      <w:rPr>
        <w:b/>
        <w:bCs/>
        <w:noProof/>
        <w:sz w:val="18"/>
      </w:rPr>
      <w:t>14</w:t>
    </w:r>
    <w:r w:rsidRPr="0077092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CE4FB" w14:textId="10D7CB18" w:rsidR="00747758" w:rsidRDefault="00747758" w:rsidP="00770927">
    <w:pPr>
      <w:pStyle w:val="Footer"/>
      <w:tabs>
        <w:tab w:val="right" w:pos="9638"/>
      </w:tabs>
    </w:pPr>
    <w:r>
      <w:tab/>
    </w:r>
    <w:r w:rsidRPr="00770927">
      <w:rPr>
        <w:b/>
        <w:bCs/>
        <w:sz w:val="18"/>
      </w:rPr>
      <w:fldChar w:fldCharType="begin"/>
    </w:r>
    <w:r w:rsidRPr="00770927">
      <w:rPr>
        <w:b/>
        <w:bCs/>
        <w:sz w:val="18"/>
      </w:rPr>
      <w:instrText xml:space="preserve"> PAGE  \* MERGEFORMAT </w:instrText>
    </w:r>
    <w:r w:rsidRPr="00770927">
      <w:rPr>
        <w:b/>
        <w:bCs/>
        <w:sz w:val="18"/>
      </w:rPr>
      <w:fldChar w:fldCharType="separate"/>
    </w:r>
    <w:r>
      <w:rPr>
        <w:b/>
        <w:bCs/>
        <w:noProof/>
        <w:sz w:val="18"/>
      </w:rPr>
      <w:t>15</w:t>
    </w:r>
    <w:r w:rsidRPr="007709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3D0AF" w14:textId="2D35B9DE" w:rsidR="00747758" w:rsidRDefault="00747758" w:rsidP="00747758">
    <w:pPr>
      <w:pStyle w:val="Footer"/>
    </w:pPr>
    <w:r w:rsidRPr="0027112F">
      <w:rPr>
        <w:noProof/>
        <w:lang w:val="en-US"/>
      </w:rPr>
      <w:drawing>
        <wp:anchor distT="0" distB="0" distL="114300" distR="114300" simplePos="0" relativeHeight="251659264" behindDoc="0" locked="1" layoutInCell="1" allowOverlap="1" wp14:anchorId="30097F3D" wp14:editId="776307F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284E66" w14:textId="09B95A9D" w:rsidR="00747758" w:rsidRPr="00747758" w:rsidRDefault="00747758" w:rsidP="00747758">
    <w:pPr>
      <w:pStyle w:val="Footer"/>
      <w:ind w:right="1134"/>
      <w:rPr>
        <w:sz w:val="20"/>
      </w:rPr>
    </w:pPr>
    <w:r>
      <w:rPr>
        <w:sz w:val="20"/>
      </w:rPr>
      <w:t>GE.21-10479(E)</w:t>
    </w:r>
    <w:r>
      <w:rPr>
        <w:noProof/>
        <w:sz w:val="20"/>
      </w:rPr>
      <w:drawing>
        <wp:anchor distT="0" distB="0" distL="114300" distR="114300" simplePos="0" relativeHeight="251660288" behindDoc="0" locked="0" layoutInCell="1" allowOverlap="1" wp14:anchorId="1A0C1FEB" wp14:editId="786F441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A8C77" w14:textId="77777777" w:rsidR="00747758" w:rsidRPr="000B175B" w:rsidRDefault="00747758" w:rsidP="000B175B">
      <w:pPr>
        <w:tabs>
          <w:tab w:val="right" w:pos="2155"/>
        </w:tabs>
        <w:spacing w:after="80"/>
        <w:ind w:left="680"/>
        <w:rPr>
          <w:u w:val="single"/>
        </w:rPr>
      </w:pPr>
      <w:r>
        <w:rPr>
          <w:u w:val="single"/>
        </w:rPr>
        <w:tab/>
      </w:r>
    </w:p>
  </w:footnote>
  <w:footnote w:type="continuationSeparator" w:id="0">
    <w:p w14:paraId="1FF08F2B" w14:textId="77777777" w:rsidR="00747758" w:rsidRPr="00FC68B7" w:rsidRDefault="00747758" w:rsidP="00FC68B7">
      <w:pPr>
        <w:tabs>
          <w:tab w:val="left" w:pos="2155"/>
        </w:tabs>
        <w:spacing w:after="80"/>
        <w:ind w:left="680"/>
        <w:rPr>
          <w:u w:val="single"/>
        </w:rPr>
      </w:pPr>
      <w:r>
        <w:rPr>
          <w:u w:val="single"/>
        </w:rPr>
        <w:tab/>
      </w:r>
    </w:p>
  </w:footnote>
  <w:footnote w:type="continuationNotice" w:id="1">
    <w:p w14:paraId="28E79262" w14:textId="77777777" w:rsidR="00747758" w:rsidRDefault="00747758"/>
  </w:footnote>
  <w:footnote w:id="2">
    <w:p w14:paraId="18147C02" w14:textId="77777777" w:rsidR="00747758" w:rsidRPr="000E1F34" w:rsidRDefault="00747758" w:rsidP="009511E4">
      <w:pPr>
        <w:pStyle w:val="FootnoteText"/>
      </w:pPr>
      <w:r w:rsidRPr="003554FB">
        <w:rPr>
          <w:rStyle w:val="FootnoteReference"/>
        </w:rPr>
        <w:tab/>
      </w:r>
      <w:r w:rsidRPr="003554FB">
        <w:rPr>
          <w:rStyle w:val="FootnoteReference"/>
          <w:sz w:val="20"/>
          <w:vertAlign w:val="baseline"/>
        </w:rPr>
        <w:t>*</w:t>
      </w:r>
      <w:r w:rsidRPr="003554FB">
        <w:rPr>
          <w:rStyle w:val="FootnoteReference"/>
          <w:sz w:val="20"/>
          <w:vertAlign w:val="baseline"/>
        </w:rPr>
        <w:tab/>
      </w:r>
      <w:r w:rsidRPr="003554FB">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21F21" w14:textId="77777777" w:rsidR="00747758" w:rsidRDefault="00747758" w:rsidP="00770927">
    <w:pPr>
      <w:pStyle w:val="Header"/>
    </w:pPr>
    <w:r>
      <w:t>HRI/CORE/ISL/2021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8CDD9" w14:textId="77777777" w:rsidR="00747758" w:rsidRDefault="00747758" w:rsidP="00770927">
    <w:pPr>
      <w:pStyle w:val="Header"/>
      <w:jc w:val="right"/>
    </w:pPr>
    <w:r>
      <w:t>HRI/CORE/ISL/2021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33"/>
    <w:rsid w:val="00015B89"/>
    <w:rsid w:val="00016130"/>
    <w:rsid w:val="00024DA0"/>
    <w:rsid w:val="00035164"/>
    <w:rsid w:val="00035C37"/>
    <w:rsid w:val="00050F6B"/>
    <w:rsid w:val="00054C81"/>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E670D"/>
    <w:rsid w:val="000F1023"/>
    <w:rsid w:val="00107519"/>
    <w:rsid w:val="001103AA"/>
    <w:rsid w:val="00115C2E"/>
    <w:rsid w:val="001279DD"/>
    <w:rsid w:val="00162F73"/>
    <w:rsid w:val="001657D0"/>
    <w:rsid w:val="00165F3A"/>
    <w:rsid w:val="00183968"/>
    <w:rsid w:val="00195A49"/>
    <w:rsid w:val="001A11B7"/>
    <w:rsid w:val="001A6686"/>
    <w:rsid w:val="001B4B04"/>
    <w:rsid w:val="001B4E45"/>
    <w:rsid w:val="001B7573"/>
    <w:rsid w:val="001C6663"/>
    <w:rsid w:val="001C7895"/>
    <w:rsid w:val="001D0C8C"/>
    <w:rsid w:val="001D12AE"/>
    <w:rsid w:val="001D26DF"/>
    <w:rsid w:val="001D3A03"/>
    <w:rsid w:val="001F20C3"/>
    <w:rsid w:val="001F3A6F"/>
    <w:rsid w:val="00202DA8"/>
    <w:rsid w:val="002072C2"/>
    <w:rsid w:val="00211E0B"/>
    <w:rsid w:val="00214022"/>
    <w:rsid w:val="00217FA5"/>
    <w:rsid w:val="00222B0D"/>
    <w:rsid w:val="00223C0E"/>
    <w:rsid w:val="0022491B"/>
    <w:rsid w:val="0023210C"/>
    <w:rsid w:val="00256847"/>
    <w:rsid w:val="00267F5F"/>
    <w:rsid w:val="00286B4D"/>
    <w:rsid w:val="002937F7"/>
    <w:rsid w:val="002978F1"/>
    <w:rsid w:val="002B274B"/>
    <w:rsid w:val="002E3F5F"/>
    <w:rsid w:val="002F0360"/>
    <w:rsid w:val="002F175C"/>
    <w:rsid w:val="002F3C50"/>
    <w:rsid w:val="00314242"/>
    <w:rsid w:val="00315AAE"/>
    <w:rsid w:val="003229D8"/>
    <w:rsid w:val="00325F5A"/>
    <w:rsid w:val="00330DE2"/>
    <w:rsid w:val="0034680F"/>
    <w:rsid w:val="00352709"/>
    <w:rsid w:val="003630EF"/>
    <w:rsid w:val="00367567"/>
    <w:rsid w:val="00371178"/>
    <w:rsid w:val="003736FA"/>
    <w:rsid w:val="00384378"/>
    <w:rsid w:val="003A1902"/>
    <w:rsid w:val="003A6810"/>
    <w:rsid w:val="003A7CBE"/>
    <w:rsid w:val="003B2AFD"/>
    <w:rsid w:val="003B4593"/>
    <w:rsid w:val="003C2CC4"/>
    <w:rsid w:val="003C31C8"/>
    <w:rsid w:val="003D3599"/>
    <w:rsid w:val="003D4B23"/>
    <w:rsid w:val="003E18C7"/>
    <w:rsid w:val="003E3BAC"/>
    <w:rsid w:val="003F5C11"/>
    <w:rsid w:val="0040001F"/>
    <w:rsid w:val="00410C89"/>
    <w:rsid w:val="0041503D"/>
    <w:rsid w:val="00417FA8"/>
    <w:rsid w:val="00426B9B"/>
    <w:rsid w:val="004325CB"/>
    <w:rsid w:val="00433697"/>
    <w:rsid w:val="00436B33"/>
    <w:rsid w:val="00441B4B"/>
    <w:rsid w:val="00442A83"/>
    <w:rsid w:val="0045495B"/>
    <w:rsid w:val="0046069D"/>
    <w:rsid w:val="00465E0F"/>
    <w:rsid w:val="0047118B"/>
    <w:rsid w:val="0048081E"/>
    <w:rsid w:val="00487488"/>
    <w:rsid w:val="004B1B91"/>
    <w:rsid w:val="004B419F"/>
    <w:rsid w:val="004E6374"/>
    <w:rsid w:val="0052136D"/>
    <w:rsid w:val="0052775E"/>
    <w:rsid w:val="005420F2"/>
    <w:rsid w:val="00544269"/>
    <w:rsid w:val="00544B7D"/>
    <w:rsid w:val="00561CE6"/>
    <w:rsid w:val="005628B6"/>
    <w:rsid w:val="00584036"/>
    <w:rsid w:val="005848B3"/>
    <w:rsid w:val="00584DAE"/>
    <w:rsid w:val="00597051"/>
    <w:rsid w:val="005B2BDD"/>
    <w:rsid w:val="005B3DB3"/>
    <w:rsid w:val="005C6DC7"/>
    <w:rsid w:val="005C7813"/>
    <w:rsid w:val="005F2A71"/>
    <w:rsid w:val="005F7717"/>
    <w:rsid w:val="005F7B75"/>
    <w:rsid w:val="006001EE"/>
    <w:rsid w:val="00605042"/>
    <w:rsid w:val="00611FC4"/>
    <w:rsid w:val="006176FB"/>
    <w:rsid w:val="00640B26"/>
    <w:rsid w:val="00652D0A"/>
    <w:rsid w:val="00662BB6"/>
    <w:rsid w:val="00677833"/>
    <w:rsid w:val="00684C21"/>
    <w:rsid w:val="006937F4"/>
    <w:rsid w:val="0069577F"/>
    <w:rsid w:val="006A1AF8"/>
    <w:rsid w:val="006C5DD3"/>
    <w:rsid w:val="006D37AF"/>
    <w:rsid w:val="006D3B33"/>
    <w:rsid w:val="006D51D0"/>
    <w:rsid w:val="006E564B"/>
    <w:rsid w:val="006E7191"/>
    <w:rsid w:val="006F35C6"/>
    <w:rsid w:val="00703577"/>
    <w:rsid w:val="00704D86"/>
    <w:rsid w:val="00710A32"/>
    <w:rsid w:val="007123C7"/>
    <w:rsid w:val="00715883"/>
    <w:rsid w:val="00717338"/>
    <w:rsid w:val="0072632A"/>
    <w:rsid w:val="007327D5"/>
    <w:rsid w:val="00733979"/>
    <w:rsid w:val="00733ABD"/>
    <w:rsid w:val="00747758"/>
    <w:rsid w:val="00754AE5"/>
    <w:rsid w:val="007629C8"/>
    <w:rsid w:val="00765561"/>
    <w:rsid w:val="00766974"/>
    <w:rsid w:val="00770927"/>
    <w:rsid w:val="00782B1B"/>
    <w:rsid w:val="007A51B0"/>
    <w:rsid w:val="007B6BA5"/>
    <w:rsid w:val="007C3390"/>
    <w:rsid w:val="007C4F4B"/>
    <w:rsid w:val="007C6235"/>
    <w:rsid w:val="007C784F"/>
    <w:rsid w:val="007E01B9"/>
    <w:rsid w:val="007E0AFC"/>
    <w:rsid w:val="007E0B2D"/>
    <w:rsid w:val="007E5491"/>
    <w:rsid w:val="007F6611"/>
    <w:rsid w:val="008037F2"/>
    <w:rsid w:val="00810CC0"/>
    <w:rsid w:val="00814222"/>
    <w:rsid w:val="008242D7"/>
    <w:rsid w:val="00824473"/>
    <w:rsid w:val="008257B1"/>
    <w:rsid w:val="00837A19"/>
    <w:rsid w:val="00843767"/>
    <w:rsid w:val="00853797"/>
    <w:rsid w:val="008545E1"/>
    <w:rsid w:val="00860A1B"/>
    <w:rsid w:val="008679D9"/>
    <w:rsid w:val="0087353A"/>
    <w:rsid w:val="008742BB"/>
    <w:rsid w:val="0088335E"/>
    <w:rsid w:val="008867BD"/>
    <w:rsid w:val="00896876"/>
    <w:rsid w:val="008979B1"/>
    <w:rsid w:val="008A1DB2"/>
    <w:rsid w:val="008A6B25"/>
    <w:rsid w:val="008A6C4F"/>
    <w:rsid w:val="008B2335"/>
    <w:rsid w:val="008E0678"/>
    <w:rsid w:val="008E117C"/>
    <w:rsid w:val="0090638A"/>
    <w:rsid w:val="00910F40"/>
    <w:rsid w:val="0091168A"/>
    <w:rsid w:val="00912C08"/>
    <w:rsid w:val="009223CA"/>
    <w:rsid w:val="0093226D"/>
    <w:rsid w:val="00940F93"/>
    <w:rsid w:val="009511E4"/>
    <w:rsid w:val="0095347F"/>
    <w:rsid w:val="00957367"/>
    <w:rsid w:val="00967D17"/>
    <w:rsid w:val="009760F3"/>
    <w:rsid w:val="009835A6"/>
    <w:rsid w:val="009909F5"/>
    <w:rsid w:val="009A0E8D"/>
    <w:rsid w:val="009A4916"/>
    <w:rsid w:val="009B26E7"/>
    <w:rsid w:val="009C0F71"/>
    <w:rsid w:val="009C3088"/>
    <w:rsid w:val="00A00A3F"/>
    <w:rsid w:val="00A00E5E"/>
    <w:rsid w:val="00A01489"/>
    <w:rsid w:val="00A02199"/>
    <w:rsid w:val="00A10FA2"/>
    <w:rsid w:val="00A2046E"/>
    <w:rsid w:val="00A31B6F"/>
    <w:rsid w:val="00A3373F"/>
    <w:rsid w:val="00A338F1"/>
    <w:rsid w:val="00A404FE"/>
    <w:rsid w:val="00A6079D"/>
    <w:rsid w:val="00A609B0"/>
    <w:rsid w:val="00A64FD8"/>
    <w:rsid w:val="00A72F22"/>
    <w:rsid w:val="00A7360F"/>
    <w:rsid w:val="00A748A6"/>
    <w:rsid w:val="00A769F4"/>
    <w:rsid w:val="00A776B4"/>
    <w:rsid w:val="00A85E40"/>
    <w:rsid w:val="00A864AC"/>
    <w:rsid w:val="00A9049F"/>
    <w:rsid w:val="00A90947"/>
    <w:rsid w:val="00A94361"/>
    <w:rsid w:val="00AA1439"/>
    <w:rsid w:val="00AA293C"/>
    <w:rsid w:val="00AE0FEF"/>
    <w:rsid w:val="00AE1960"/>
    <w:rsid w:val="00AE3A28"/>
    <w:rsid w:val="00B02935"/>
    <w:rsid w:val="00B05EA0"/>
    <w:rsid w:val="00B10C96"/>
    <w:rsid w:val="00B13E9B"/>
    <w:rsid w:val="00B30179"/>
    <w:rsid w:val="00B30325"/>
    <w:rsid w:val="00B339A7"/>
    <w:rsid w:val="00B3742D"/>
    <w:rsid w:val="00B428B6"/>
    <w:rsid w:val="00B56E4A"/>
    <w:rsid w:val="00B56E9C"/>
    <w:rsid w:val="00B64B1F"/>
    <w:rsid w:val="00B6553F"/>
    <w:rsid w:val="00B66E5E"/>
    <w:rsid w:val="00B77D05"/>
    <w:rsid w:val="00B81206"/>
    <w:rsid w:val="00B81215"/>
    <w:rsid w:val="00B81E12"/>
    <w:rsid w:val="00B9067B"/>
    <w:rsid w:val="00BA034E"/>
    <w:rsid w:val="00BC077E"/>
    <w:rsid w:val="00BC08CD"/>
    <w:rsid w:val="00BC2C23"/>
    <w:rsid w:val="00BC74E9"/>
    <w:rsid w:val="00BD3A7D"/>
    <w:rsid w:val="00BD756C"/>
    <w:rsid w:val="00BE0C8E"/>
    <w:rsid w:val="00BE0F77"/>
    <w:rsid w:val="00BE28AD"/>
    <w:rsid w:val="00BF5011"/>
    <w:rsid w:val="00BF68A8"/>
    <w:rsid w:val="00C00EEC"/>
    <w:rsid w:val="00C11A03"/>
    <w:rsid w:val="00C31678"/>
    <w:rsid w:val="00C35419"/>
    <w:rsid w:val="00C429C5"/>
    <w:rsid w:val="00C463DD"/>
    <w:rsid w:val="00C4724C"/>
    <w:rsid w:val="00C629A0"/>
    <w:rsid w:val="00C655E6"/>
    <w:rsid w:val="00C745C3"/>
    <w:rsid w:val="00C8417D"/>
    <w:rsid w:val="00C91AE1"/>
    <w:rsid w:val="00C92B35"/>
    <w:rsid w:val="00C93390"/>
    <w:rsid w:val="00CA071C"/>
    <w:rsid w:val="00CA2A0A"/>
    <w:rsid w:val="00CA3699"/>
    <w:rsid w:val="00CD505A"/>
    <w:rsid w:val="00CE4A8F"/>
    <w:rsid w:val="00CE5569"/>
    <w:rsid w:val="00D00828"/>
    <w:rsid w:val="00D1062A"/>
    <w:rsid w:val="00D2031B"/>
    <w:rsid w:val="00D20517"/>
    <w:rsid w:val="00D25FE2"/>
    <w:rsid w:val="00D35EEF"/>
    <w:rsid w:val="00D41E8D"/>
    <w:rsid w:val="00D43252"/>
    <w:rsid w:val="00D47EEA"/>
    <w:rsid w:val="00D522B6"/>
    <w:rsid w:val="00D666C6"/>
    <w:rsid w:val="00D8606E"/>
    <w:rsid w:val="00D87F85"/>
    <w:rsid w:val="00D95303"/>
    <w:rsid w:val="00D978C6"/>
    <w:rsid w:val="00DA3111"/>
    <w:rsid w:val="00DA3C1C"/>
    <w:rsid w:val="00DB0C79"/>
    <w:rsid w:val="00DC1590"/>
    <w:rsid w:val="00DC7165"/>
    <w:rsid w:val="00DE0E46"/>
    <w:rsid w:val="00DE21A0"/>
    <w:rsid w:val="00E27346"/>
    <w:rsid w:val="00E42548"/>
    <w:rsid w:val="00E57BD2"/>
    <w:rsid w:val="00E648FC"/>
    <w:rsid w:val="00E71BC8"/>
    <w:rsid w:val="00E7260F"/>
    <w:rsid w:val="00E779FC"/>
    <w:rsid w:val="00E96630"/>
    <w:rsid w:val="00EA1CBC"/>
    <w:rsid w:val="00EA2B02"/>
    <w:rsid w:val="00EA4C9B"/>
    <w:rsid w:val="00EB0165"/>
    <w:rsid w:val="00EB2581"/>
    <w:rsid w:val="00ED5E4F"/>
    <w:rsid w:val="00ED7A2A"/>
    <w:rsid w:val="00EE4291"/>
    <w:rsid w:val="00EE4813"/>
    <w:rsid w:val="00EF1D7F"/>
    <w:rsid w:val="00EF77B0"/>
    <w:rsid w:val="00F066B1"/>
    <w:rsid w:val="00F11FF6"/>
    <w:rsid w:val="00F20C3D"/>
    <w:rsid w:val="00F222D0"/>
    <w:rsid w:val="00F333A0"/>
    <w:rsid w:val="00F43E9E"/>
    <w:rsid w:val="00F62631"/>
    <w:rsid w:val="00F7110B"/>
    <w:rsid w:val="00F750B7"/>
    <w:rsid w:val="00F9057C"/>
    <w:rsid w:val="00F906D7"/>
    <w:rsid w:val="00F91CDC"/>
    <w:rsid w:val="00F93781"/>
    <w:rsid w:val="00FA5E53"/>
    <w:rsid w:val="00FB613B"/>
    <w:rsid w:val="00FC03C7"/>
    <w:rsid w:val="00FC57CB"/>
    <w:rsid w:val="00FC68B7"/>
    <w:rsid w:val="00FE106A"/>
    <w:rsid w:val="00FF6B4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96CEF52"/>
  <w15:docId w15:val="{F8DBDF57-6245-4E30-889E-462D5E98F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2A71"/>
    <w:pPr>
      <w:suppressAutoHyphens/>
      <w:spacing w:line="240" w:lineRule="atLeast"/>
    </w:pPr>
    <w:rPr>
      <w:lang w:eastAsia="en-US"/>
    </w:rPr>
  </w:style>
  <w:style w:type="paragraph" w:styleId="Heading1">
    <w:name w:val="heading 1"/>
    <w:aliases w:val="Table_G"/>
    <w:basedOn w:val="SingleTxtG"/>
    <w:next w:val="SingleTxtG"/>
    <w:link w:val="Heading1Char"/>
    <w:semiHidden/>
    <w:qFormat/>
    <w:rsid w:val="00ED7A2A"/>
    <w:pPr>
      <w:spacing w:after="0" w:line="240" w:lineRule="auto"/>
      <w:ind w:right="0"/>
      <w:jc w:val="left"/>
      <w:outlineLvl w:val="0"/>
    </w:pPr>
  </w:style>
  <w:style w:type="paragraph" w:styleId="Heading2">
    <w:name w:val="heading 2"/>
    <w:basedOn w:val="Normal"/>
    <w:next w:val="Normal"/>
    <w:link w:val="Heading2Char"/>
    <w:semiHidden/>
    <w:qFormat/>
    <w:pPr>
      <w:spacing w:line="240" w:lineRule="auto"/>
      <w:outlineLvl w:val="1"/>
    </w:pPr>
  </w:style>
  <w:style w:type="paragraph" w:styleId="Heading3">
    <w:name w:val="heading 3"/>
    <w:basedOn w:val="Normal"/>
    <w:next w:val="Normal"/>
    <w:link w:val="Heading3Char"/>
    <w:semiHidden/>
    <w:qFormat/>
    <w:pPr>
      <w:spacing w:line="240" w:lineRule="auto"/>
      <w:outlineLvl w:val="2"/>
    </w:pPr>
  </w:style>
  <w:style w:type="paragraph" w:styleId="Heading4">
    <w:name w:val="heading 4"/>
    <w:basedOn w:val="Normal"/>
    <w:next w:val="Normal"/>
    <w:link w:val="Heading4Char"/>
    <w:semiHidden/>
    <w:qFormat/>
    <w:pPr>
      <w:spacing w:line="240" w:lineRule="auto"/>
      <w:outlineLvl w:val="3"/>
    </w:pPr>
  </w:style>
  <w:style w:type="paragraph" w:styleId="Heading5">
    <w:name w:val="heading 5"/>
    <w:basedOn w:val="Normal"/>
    <w:next w:val="Normal"/>
    <w:link w:val="Heading5Char"/>
    <w:semiHidden/>
    <w:qFormat/>
    <w:pPr>
      <w:spacing w:line="240" w:lineRule="auto"/>
      <w:outlineLvl w:val="4"/>
    </w:pPr>
  </w:style>
  <w:style w:type="paragraph" w:styleId="Heading6">
    <w:name w:val="heading 6"/>
    <w:basedOn w:val="Normal"/>
    <w:next w:val="Normal"/>
    <w:link w:val="Heading6Char"/>
    <w:semiHidden/>
    <w:qFormat/>
    <w:pPr>
      <w:spacing w:line="240" w:lineRule="auto"/>
      <w:outlineLvl w:val="5"/>
    </w:pPr>
  </w:style>
  <w:style w:type="paragraph" w:styleId="Heading7">
    <w:name w:val="heading 7"/>
    <w:basedOn w:val="Normal"/>
    <w:next w:val="Normal"/>
    <w:link w:val="Heading7Char"/>
    <w:semiHidden/>
    <w:qFormat/>
    <w:pPr>
      <w:spacing w:line="240" w:lineRule="auto"/>
      <w:outlineLvl w:val="6"/>
    </w:pPr>
  </w:style>
  <w:style w:type="paragraph" w:styleId="Heading8">
    <w:name w:val="heading 8"/>
    <w:basedOn w:val="Normal"/>
    <w:next w:val="Normal"/>
    <w:link w:val="Heading8Char"/>
    <w:semiHidden/>
    <w:qFormat/>
    <w:pPr>
      <w:spacing w:line="240" w:lineRule="auto"/>
      <w:outlineLvl w:val="7"/>
    </w:pPr>
  </w:style>
  <w:style w:type="paragraph" w:styleId="Heading9">
    <w:name w:val="heading 9"/>
    <w:basedOn w:val="Normal"/>
    <w:next w:val="Normal"/>
    <w:link w:val="Heading9Char"/>
    <w:semiHidden/>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basedOn w:val="DefaultParagraphFont"/>
    <w:uiPriority w:val="99"/>
    <w:semiHidden/>
    <w:rPr>
      <w:sz w:val="6"/>
    </w:rPr>
  </w:style>
  <w:style w:type="paragraph" w:styleId="CommentText">
    <w:name w:val="annotation text"/>
    <w:basedOn w:val="Normal"/>
    <w:link w:val="CommentTextChar1"/>
    <w:uiPriority w:val="99"/>
    <w:semiHidden/>
  </w:style>
  <w:style w:type="character" w:styleId="LineNumber">
    <w:name w:val="line number"/>
    <w:basedOn w:val="DefaultParagraphFont"/>
    <w:semiHidden/>
    <w:rPr>
      <w:sz w:val="14"/>
    </w:rPr>
  </w:style>
  <w:style w:type="paragraph" w:customStyle="1" w:styleId="Bullet2G">
    <w:name w:val="_Bullet 2_G"/>
    <w:basedOn w:val="Normal"/>
    <w:qFormat/>
    <w:rsid w:val="003C2CC4"/>
    <w:pPr>
      <w:numPr>
        <w:numId w:val="1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3736FA"/>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customStyle="1" w:styleId="UnresolvedMention1">
    <w:name w:val="Unresolved Mention1"/>
    <w:basedOn w:val="DefaultParagraphFont"/>
    <w:uiPriority w:val="99"/>
    <w:semiHidden/>
    <w:unhideWhenUsed/>
    <w:rsid w:val="00896876"/>
    <w:rPr>
      <w:color w:val="605E5C"/>
      <w:shd w:val="clear" w:color="auto" w:fill="E1DFDD"/>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FootnoteTextChar">
    <w:name w:val="Footnote Text Char"/>
    <w:aliases w:val="5_G Char"/>
    <w:basedOn w:val="DefaultParagraphFont"/>
    <w:link w:val="FootnoteText"/>
    <w:rsid w:val="009511E4"/>
    <w:rPr>
      <w:sz w:val="18"/>
      <w:lang w:eastAsia="en-US"/>
    </w:rPr>
  </w:style>
  <w:style w:type="character" w:customStyle="1" w:styleId="SingleTxtGChar">
    <w:name w:val="_ Single Txt_G Char"/>
    <w:link w:val="SingleTxtG"/>
    <w:locked/>
    <w:rsid w:val="009511E4"/>
    <w:rPr>
      <w:lang w:eastAsia="en-US"/>
    </w:rPr>
  </w:style>
  <w:style w:type="character" w:customStyle="1" w:styleId="HeaderChar">
    <w:name w:val="Header Char"/>
    <w:aliases w:val="6_G Char"/>
    <w:basedOn w:val="DefaultParagraphFont"/>
    <w:link w:val="Header"/>
    <w:rsid w:val="009511E4"/>
    <w:rPr>
      <w:b/>
      <w:sz w:val="18"/>
      <w:lang w:eastAsia="en-US"/>
    </w:rPr>
  </w:style>
  <w:style w:type="character" w:customStyle="1" w:styleId="FooterChar">
    <w:name w:val="Footer Char"/>
    <w:aliases w:val="3_G Char"/>
    <w:basedOn w:val="DefaultParagraphFont"/>
    <w:link w:val="Footer"/>
    <w:rsid w:val="009511E4"/>
    <w:rPr>
      <w:sz w:val="16"/>
      <w:lang w:eastAsia="en-US"/>
    </w:rPr>
  </w:style>
  <w:style w:type="character" w:customStyle="1" w:styleId="CommentTextChar">
    <w:name w:val="Comment Text Char"/>
    <w:basedOn w:val="DefaultParagraphFont"/>
    <w:uiPriority w:val="99"/>
    <w:semiHidden/>
    <w:rsid w:val="009511E4"/>
    <w:rPr>
      <w:sz w:val="20"/>
      <w:szCs w:val="20"/>
      <w:lang w:val="en-GB"/>
    </w:rPr>
  </w:style>
  <w:style w:type="paragraph" w:styleId="CommentSubject">
    <w:name w:val="annotation subject"/>
    <w:basedOn w:val="CommentText"/>
    <w:next w:val="CommentText"/>
    <w:link w:val="CommentSubjectChar"/>
    <w:uiPriority w:val="99"/>
    <w:semiHidden/>
    <w:unhideWhenUsed/>
    <w:rsid w:val="009511E4"/>
    <w:pPr>
      <w:suppressAutoHyphens w:val="0"/>
      <w:spacing w:after="160" w:line="240" w:lineRule="auto"/>
    </w:pPr>
    <w:rPr>
      <w:rFonts w:asciiTheme="minorHAnsi" w:eastAsiaTheme="minorHAnsi" w:hAnsiTheme="minorHAnsi" w:cstheme="minorBidi"/>
      <w:b/>
      <w:bCs/>
      <w:lang w:eastAsia="zh-CN"/>
    </w:rPr>
  </w:style>
  <w:style w:type="character" w:customStyle="1" w:styleId="CommentTextChar1">
    <w:name w:val="Comment Text Char1"/>
    <w:basedOn w:val="DefaultParagraphFont"/>
    <w:link w:val="CommentText"/>
    <w:uiPriority w:val="99"/>
    <w:semiHidden/>
    <w:rsid w:val="009511E4"/>
    <w:rPr>
      <w:lang w:eastAsia="en-US"/>
    </w:rPr>
  </w:style>
  <w:style w:type="character" w:customStyle="1" w:styleId="CommentSubjectChar">
    <w:name w:val="Comment Subject Char"/>
    <w:basedOn w:val="CommentTextChar1"/>
    <w:link w:val="CommentSubject"/>
    <w:uiPriority w:val="99"/>
    <w:semiHidden/>
    <w:rsid w:val="009511E4"/>
    <w:rPr>
      <w:rFonts w:asciiTheme="minorHAnsi" w:eastAsiaTheme="minorHAnsi" w:hAnsiTheme="minorHAnsi" w:cstheme="minorBidi"/>
      <w:b/>
      <w:bCs/>
      <w:lang w:eastAsia="en-US"/>
    </w:rPr>
  </w:style>
  <w:style w:type="character" w:customStyle="1" w:styleId="UnresolvedMention10">
    <w:name w:val="Unresolved Mention1"/>
    <w:basedOn w:val="DefaultParagraphFont"/>
    <w:uiPriority w:val="99"/>
    <w:semiHidden/>
    <w:unhideWhenUsed/>
    <w:rsid w:val="009511E4"/>
    <w:rPr>
      <w:color w:val="605E5C"/>
      <w:shd w:val="clear" w:color="auto" w:fill="E1DFDD"/>
    </w:rPr>
  </w:style>
  <w:style w:type="character" w:customStyle="1" w:styleId="Heading2Char">
    <w:name w:val="Heading 2 Char"/>
    <w:basedOn w:val="DefaultParagraphFont"/>
    <w:link w:val="Heading2"/>
    <w:semiHidden/>
    <w:rsid w:val="005F2A71"/>
    <w:rPr>
      <w:lang w:eastAsia="en-US"/>
    </w:rPr>
  </w:style>
  <w:style w:type="paragraph" w:styleId="Revision">
    <w:name w:val="Revision"/>
    <w:hidden/>
    <w:uiPriority w:val="99"/>
    <w:semiHidden/>
    <w:rsid w:val="009511E4"/>
    <w:rPr>
      <w:rFonts w:asciiTheme="minorHAnsi" w:eastAsiaTheme="minorHAnsi" w:hAnsiTheme="minorHAnsi" w:cstheme="minorBidi"/>
      <w:sz w:val="22"/>
      <w:szCs w:val="22"/>
      <w:lang w:eastAsia="en-US"/>
    </w:rPr>
  </w:style>
  <w:style w:type="character" w:customStyle="1" w:styleId="EndnoteTextChar">
    <w:name w:val="Endnote Text Char"/>
    <w:aliases w:val="2_G Char"/>
    <w:basedOn w:val="DefaultParagraphFont"/>
    <w:link w:val="EndnoteText"/>
    <w:rsid w:val="009511E4"/>
    <w:rPr>
      <w:sz w:val="18"/>
      <w:lang w:eastAsia="en-US"/>
    </w:rPr>
  </w:style>
  <w:style w:type="character" w:customStyle="1" w:styleId="Heading1Char">
    <w:name w:val="Heading 1 Char"/>
    <w:aliases w:val="Table_G Char"/>
    <w:basedOn w:val="DefaultParagraphFont"/>
    <w:link w:val="Heading1"/>
    <w:semiHidden/>
    <w:rsid w:val="005F2A71"/>
    <w:rPr>
      <w:lang w:eastAsia="en-US"/>
    </w:rPr>
  </w:style>
  <w:style w:type="character" w:customStyle="1" w:styleId="Heading3Char">
    <w:name w:val="Heading 3 Char"/>
    <w:basedOn w:val="DefaultParagraphFont"/>
    <w:link w:val="Heading3"/>
    <w:semiHidden/>
    <w:rsid w:val="005F2A71"/>
    <w:rPr>
      <w:lang w:eastAsia="en-US"/>
    </w:rPr>
  </w:style>
  <w:style w:type="character" w:customStyle="1" w:styleId="Heading4Char">
    <w:name w:val="Heading 4 Char"/>
    <w:basedOn w:val="DefaultParagraphFont"/>
    <w:link w:val="Heading4"/>
    <w:semiHidden/>
    <w:rsid w:val="005F2A71"/>
    <w:rPr>
      <w:lang w:eastAsia="en-US"/>
    </w:rPr>
  </w:style>
  <w:style w:type="character" w:customStyle="1" w:styleId="Heading5Char">
    <w:name w:val="Heading 5 Char"/>
    <w:basedOn w:val="DefaultParagraphFont"/>
    <w:link w:val="Heading5"/>
    <w:semiHidden/>
    <w:rsid w:val="005F2A71"/>
    <w:rPr>
      <w:lang w:eastAsia="en-US"/>
    </w:rPr>
  </w:style>
  <w:style w:type="character" w:customStyle="1" w:styleId="Heading6Char">
    <w:name w:val="Heading 6 Char"/>
    <w:basedOn w:val="DefaultParagraphFont"/>
    <w:link w:val="Heading6"/>
    <w:semiHidden/>
    <w:rsid w:val="005F2A71"/>
    <w:rPr>
      <w:lang w:eastAsia="en-US"/>
    </w:rPr>
  </w:style>
  <w:style w:type="character" w:customStyle="1" w:styleId="Heading7Char">
    <w:name w:val="Heading 7 Char"/>
    <w:basedOn w:val="DefaultParagraphFont"/>
    <w:link w:val="Heading7"/>
    <w:semiHidden/>
    <w:rsid w:val="005F2A71"/>
    <w:rPr>
      <w:lang w:eastAsia="en-US"/>
    </w:rPr>
  </w:style>
  <w:style w:type="character" w:customStyle="1" w:styleId="Heading8Char">
    <w:name w:val="Heading 8 Char"/>
    <w:basedOn w:val="DefaultParagraphFont"/>
    <w:link w:val="Heading8"/>
    <w:semiHidden/>
    <w:rsid w:val="005F2A71"/>
    <w:rPr>
      <w:lang w:eastAsia="en-US"/>
    </w:rPr>
  </w:style>
  <w:style w:type="character" w:customStyle="1" w:styleId="Heading9Char">
    <w:name w:val="Heading 9 Char"/>
    <w:basedOn w:val="DefaultParagraphFont"/>
    <w:link w:val="Heading9"/>
    <w:semiHidden/>
    <w:rsid w:val="005F2A71"/>
    <w:rPr>
      <w:lang w:eastAsia="en-US"/>
    </w:rPr>
  </w:style>
  <w:style w:type="paragraph" w:styleId="BalloonText">
    <w:name w:val="Balloon Text"/>
    <w:basedOn w:val="Normal"/>
    <w:link w:val="BalloonTextChar"/>
    <w:uiPriority w:val="99"/>
    <w:semiHidden/>
    <w:unhideWhenUsed/>
    <w:rsid w:val="00C92B3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B35"/>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nwomen.org/en" TargetMode="External"/><Relationship Id="rId18" Type="http://schemas.openxmlformats.org/officeDocument/2006/relationships/hyperlink" Target="https://www.government.is/topics/governance-and-national-symbols/constitution/" TargetMode="External"/><Relationship Id="rId26" Type="http://schemas.openxmlformats.org/officeDocument/2006/relationships/hyperlink" Target="https://www.domstolasyslan.is/en/" TargetMode="External"/><Relationship Id="rId3" Type="http://schemas.openxmlformats.org/officeDocument/2006/relationships/settings" Target="settings.xml"/><Relationship Id="rId21" Type="http://schemas.openxmlformats.org/officeDocument/2006/relationships/hyperlink" Target="https://vinnumalastofnun.is/en" TargetMode="External"/><Relationship Id="rId7" Type="http://schemas.openxmlformats.org/officeDocument/2006/relationships/image" Target="media/image1.wmf"/><Relationship Id="rId12" Type="http://schemas.openxmlformats.org/officeDocument/2006/relationships/hyperlink" Target="https://www.unicef.org/" TargetMode="External"/><Relationship Id="rId17" Type="http://schemas.openxmlformats.org/officeDocument/2006/relationships/hyperlink" Target="http://www.cb.is" TargetMode="External"/><Relationship Id="rId25" Type="http://schemas.openxmlformats.org/officeDocument/2006/relationships/hyperlink" Target="https://www.government.i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lthingi.is/english" TargetMode="External"/><Relationship Id="rId20" Type="http://schemas.openxmlformats.org/officeDocument/2006/relationships/hyperlink" Target="https://www.landlaeknir.is/english/"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bank.org/" TargetMode="External"/><Relationship Id="rId24" Type="http://schemas.openxmlformats.org/officeDocument/2006/relationships/hyperlink" Target="https://statice.i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mbodsmadur.is/en" TargetMode="External"/><Relationship Id="rId23" Type="http://schemas.openxmlformats.org/officeDocument/2006/relationships/hyperlink" Target="http://www.mcc.is" TargetMode="External"/><Relationship Id="rId28" Type="http://schemas.openxmlformats.org/officeDocument/2006/relationships/header" Target="header2.xml"/><Relationship Id="rId10" Type="http://schemas.openxmlformats.org/officeDocument/2006/relationships/hyperlink" Target="https://www.government.is/library/01-Ministries/Ministry-for-Foreign-Affairs/Iceida/Publications/Parliamentary%20Resolution%20on%20Iceland%e2%80%99s%20policy%20for%20international%20development%20cooperation.pdf" TargetMode="External"/><Relationship Id="rId19" Type="http://schemas.openxmlformats.org/officeDocument/2006/relationships/hyperlink" Target="https://mms.is/directorate-education"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nfpa.org/" TargetMode="External"/><Relationship Id="rId22" Type="http://schemas.openxmlformats.org/officeDocument/2006/relationships/hyperlink" Target="http://www.humanrights.is/en"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33</Pages>
  <Words>14268</Words>
  <Characters>76660</Characters>
  <Application>Microsoft Office Word</Application>
  <DocSecurity>0</DocSecurity>
  <Lines>2712</Lines>
  <Paragraphs>1724</Paragraphs>
  <ScaleCrop>false</ScaleCrop>
  <HeadingPairs>
    <vt:vector size="2" baseType="variant">
      <vt:variant>
        <vt:lpstr>Title</vt:lpstr>
      </vt:variant>
      <vt:variant>
        <vt:i4>1</vt:i4>
      </vt:variant>
    </vt:vector>
  </HeadingPairs>
  <TitlesOfParts>
    <vt:vector size="1" baseType="lpstr">
      <vt:lpstr>HRI/CORE/ISL/2021</vt:lpstr>
    </vt:vector>
  </TitlesOfParts>
  <Company>CSD</Company>
  <LinksUpToDate>false</LinksUpToDate>
  <CharactersWithSpaces>89388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HRI/CORE/ISL/2021</dc:title>
  <dc:subject>2110479</dc:subject>
  <dc:creator>Una Philippa GILTSOFF</dc:creator>
  <cp:keywords/>
  <dc:description/>
  <cp:lastModifiedBy>Una Philippa GILTSOFF</cp:lastModifiedBy>
  <cp:revision>2</cp:revision>
  <cp:lastPrinted>2011-07-01T12:27:00Z</cp:lastPrinted>
  <dcterms:created xsi:type="dcterms:W3CDTF">2021-07-29T12:51:00Z</dcterms:created>
  <dcterms:modified xsi:type="dcterms:W3CDTF">2021-07-29T12:51:00Z</dcterms:modified>
</cp:coreProperties>
</file>