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544"/>
        <w:gridCol w:w="1984"/>
        <w:gridCol w:w="2835"/>
      </w:tblGrid>
      <w:tr w:rsidR="005468AA" w:rsidTr="005468AA">
        <w:trPr>
          <w:cantSplit/>
          <w:trHeight w:hRule="exact" w:val="851"/>
        </w:trPr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5468AA" w:rsidRPr="005468AA" w:rsidRDefault="005468AA" w:rsidP="00394D2F">
            <w:pPr>
              <w:suppressAutoHyphens w:val="0"/>
              <w:spacing w:after="80" w:line="300" w:lineRule="exact"/>
              <w:rPr>
                <w:b/>
                <w:sz w:val="24"/>
                <w:szCs w:val="24"/>
                <w:lang w:val="ru-RU"/>
              </w:rPr>
            </w:pPr>
            <w:r w:rsidRPr="00394D2F">
              <w:rPr>
                <w:spacing w:val="4"/>
                <w:w w:val="103"/>
                <w:kern w:val="14"/>
                <w:sz w:val="28"/>
                <w:lang w:val="ru-RU"/>
              </w:rPr>
              <w:t>Организация Объединенных Наций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vAlign w:val="bottom"/>
          </w:tcPr>
          <w:p w:rsidR="005468AA" w:rsidRPr="00D47EEA" w:rsidRDefault="005468AA" w:rsidP="00984372">
            <w:pPr>
              <w:jc w:val="right"/>
            </w:pPr>
            <w:r w:rsidRPr="00394D2F">
              <w:rPr>
                <w:spacing w:val="4"/>
                <w:w w:val="103"/>
                <w:kern w:val="14"/>
                <w:sz w:val="40"/>
                <w:szCs w:val="40"/>
                <w:lang w:val="ru-RU"/>
              </w:rPr>
              <w:t>E</w:t>
            </w:r>
            <w:r w:rsidRPr="00394D2F">
              <w:rPr>
                <w:spacing w:val="4"/>
                <w:w w:val="103"/>
                <w:kern w:val="14"/>
                <w:lang w:val="ru-RU"/>
              </w:rPr>
              <w:t>/C.12/SDN/Q/2</w:t>
            </w:r>
          </w:p>
        </w:tc>
      </w:tr>
      <w:tr w:rsidR="009E6CB7" w:rsidRPr="00394D2F" w:rsidTr="009E6CB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E51278" w:rsidP="009E6CB7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468AA" w:rsidRPr="005468AA" w:rsidRDefault="00394D2F" w:rsidP="00394D2F">
            <w:pPr>
              <w:suppressAutoHyphens w:val="0"/>
              <w:spacing w:before="120" w:line="460" w:lineRule="exact"/>
              <w:rPr>
                <w:sz w:val="40"/>
                <w:szCs w:val="40"/>
                <w:lang w:val="ru-RU"/>
              </w:rPr>
            </w:pPr>
            <w:r>
              <w:rPr>
                <w:b/>
                <w:spacing w:val="4"/>
                <w:w w:val="103"/>
                <w:kern w:val="14"/>
                <w:sz w:val="40"/>
                <w:szCs w:val="40"/>
                <w:lang w:val="ru-RU"/>
              </w:rPr>
              <w:t>Экономический</w:t>
            </w:r>
            <w:r w:rsidRPr="00394D2F">
              <w:rPr>
                <w:b/>
                <w:spacing w:val="4"/>
                <w:w w:val="103"/>
                <w:kern w:val="14"/>
                <w:sz w:val="40"/>
                <w:szCs w:val="40"/>
                <w:lang w:val="ru-RU"/>
              </w:rPr>
              <w:br/>
            </w:r>
            <w:r w:rsidR="00BE7326" w:rsidRPr="00394D2F">
              <w:rPr>
                <w:b/>
                <w:spacing w:val="4"/>
                <w:w w:val="103"/>
                <w:kern w:val="14"/>
                <w:sz w:val="40"/>
                <w:szCs w:val="40"/>
                <w:lang w:val="ru-RU"/>
              </w:rPr>
              <w:t>и С</w:t>
            </w:r>
            <w:r w:rsidR="005468AA" w:rsidRPr="00394D2F">
              <w:rPr>
                <w:b/>
                <w:spacing w:val="4"/>
                <w:w w:val="103"/>
                <w:kern w:val="14"/>
                <w:sz w:val="40"/>
                <w:szCs w:val="40"/>
                <w:lang w:val="ru-RU"/>
              </w:rPr>
              <w:t>оциальный Совет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Pr="00394D2F" w:rsidRDefault="00C115AA" w:rsidP="00C115AA">
            <w:pPr>
              <w:spacing w:before="240" w:line="240" w:lineRule="exact"/>
              <w:rPr>
                <w:lang w:val="ru-RU"/>
              </w:rPr>
            </w:pPr>
            <w:r>
              <w:t>Distr</w:t>
            </w:r>
            <w:r w:rsidRPr="00394D2F">
              <w:rPr>
                <w:lang w:val="ru-RU"/>
              </w:rPr>
              <w:t xml:space="preserve">.: </w:t>
            </w:r>
            <w:r w:rsidR="00067A1A">
              <w:t>General</w:t>
            </w:r>
          </w:p>
          <w:p w:rsidR="00C115AA" w:rsidRPr="00394D2F" w:rsidRDefault="001D18E8" w:rsidP="00C30425">
            <w:pPr>
              <w:spacing w:line="240" w:lineRule="exact"/>
              <w:rPr>
                <w:lang w:val="ru-RU"/>
              </w:rPr>
            </w:pPr>
            <w:r w:rsidRPr="00394D2F">
              <w:rPr>
                <w:lang w:val="ru-RU"/>
              </w:rPr>
              <w:t>1</w:t>
            </w:r>
            <w:r w:rsidR="002D2E0F" w:rsidRPr="00394D2F">
              <w:rPr>
                <w:lang w:val="ru-RU"/>
              </w:rPr>
              <w:t>2</w:t>
            </w:r>
            <w:r w:rsidR="00067A1A" w:rsidRPr="00394D2F">
              <w:rPr>
                <w:lang w:val="ru-RU"/>
              </w:rPr>
              <w:t xml:space="preserve"> </w:t>
            </w:r>
            <w:r w:rsidR="00067A1A">
              <w:t>Dec</w:t>
            </w:r>
            <w:r w:rsidR="00C115AA">
              <w:t>ember</w:t>
            </w:r>
            <w:r w:rsidR="00C115AA" w:rsidRPr="00394D2F">
              <w:rPr>
                <w:lang w:val="ru-RU"/>
              </w:rPr>
              <w:t xml:space="preserve"> 2014</w:t>
            </w:r>
          </w:p>
          <w:p w:rsidR="00C115AA" w:rsidRPr="00394D2F" w:rsidRDefault="005468AA" w:rsidP="00C115AA">
            <w:pPr>
              <w:spacing w:line="240" w:lineRule="exact"/>
              <w:rPr>
                <w:lang w:val="ru-RU"/>
              </w:rPr>
            </w:pPr>
            <w:r>
              <w:rPr>
                <w:lang w:val="en-US"/>
              </w:rPr>
              <w:t>Russian</w:t>
            </w:r>
          </w:p>
          <w:p w:rsidR="00C115AA" w:rsidRPr="00394D2F" w:rsidRDefault="00C115AA" w:rsidP="00C115AA">
            <w:pPr>
              <w:spacing w:line="240" w:lineRule="exact"/>
              <w:rPr>
                <w:lang w:val="ru-RU"/>
              </w:rPr>
            </w:pPr>
            <w:r>
              <w:t>Original</w:t>
            </w:r>
            <w:r w:rsidRPr="00394D2F">
              <w:rPr>
                <w:lang w:val="ru-RU"/>
              </w:rPr>
              <w:t xml:space="preserve">: </w:t>
            </w:r>
            <w:r>
              <w:t>English</w:t>
            </w:r>
          </w:p>
          <w:p w:rsidR="00841C44" w:rsidRPr="00394D2F" w:rsidRDefault="00841C44" w:rsidP="00C115AA">
            <w:pPr>
              <w:spacing w:line="240" w:lineRule="exact"/>
              <w:rPr>
                <w:lang w:val="ru-RU"/>
              </w:rPr>
            </w:pPr>
          </w:p>
        </w:tc>
      </w:tr>
    </w:tbl>
    <w:p w:rsidR="005468AA" w:rsidRPr="00394D2F" w:rsidRDefault="005468AA" w:rsidP="00394D2F">
      <w:pPr>
        <w:suppressAutoHyphens w:val="0"/>
        <w:spacing w:before="120"/>
        <w:rPr>
          <w:b/>
          <w:spacing w:val="4"/>
          <w:w w:val="103"/>
          <w:kern w:val="14"/>
          <w:sz w:val="24"/>
          <w:szCs w:val="24"/>
          <w:lang w:val="ru-RU"/>
        </w:rPr>
      </w:pPr>
      <w:r w:rsidRPr="00394D2F">
        <w:rPr>
          <w:b/>
          <w:spacing w:val="4"/>
          <w:w w:val="103"/>
          <w:kern w:val="14"/>
          <w:sz w:val="24"/>
          <w:szCs w:val="24"/>
          <w:lang w:val="ru-RU"/>
        </w:rPr>
        <w:t>Комит</w:t>
      </w:r>
      <w:r w:rsidR="00394D2F">
        <w:rPr>
          <w:b/>
          <w:spacing w:val="4"/>
          <w:w w:val="103"/>
          <w:kern w:val="14"/>
          <w:sz w:val="24"/>
          <w:szCs w:val="24"/>
          <w:lang w:val="ru-RU"/>
        </w:rPr>
        <w:t>ет по экономическим, социальным</w:t>
      </w:r>
      <w:r w:rsidR="00394D2F" w:rsidRPr="00394D2F">
        <w:rPr>
          <w:b/>
          <w:spacing w:val="4"/>
          <w:w w:val="103"/>
          <w:kern w:val="14"/>
          <w:sz w:val="24"/>
          <w:szCs w:val="24"/>
          <w:lang w:val="ru-RU"/>
        </w:rPr>
        <w:br/>
      </w:r>
      <w:r w:rsidRPr="00394D2F">
        <w:rPr>
          <w:b/>
          <w:spacing w:val="4"/>
          <w:w w:val="103"/>
          <w:kern w:val="14"/>
          <w:sz w:val="24"/>
          <w:szCs w:val="24"/>
          <w:lang w:val="ru-RU"/>
        </w:rPr>
        <w:t>и культурным правам</w:t>
      </w:r>
    </w:p>
    <w:p w:rsidR="00C115AA" w:rsidRPr="005468AA" w:rsidRDefault="005468AA" w:rsidP="00394D2F">
      <w:pPr>
        <w:pStyle w:val="HChGR"/>
      </w:pPr>
      <w:r>
        <w:tab/>
      </w:r>
      <w:r>
        <w:tab/>
        <w:t>Перечень вопросов в связи со вторым периодическим докладом Судана</w:t>
      </w:r>
      <w:r w:rsidR="00C115AA" w:rsidRPr="009D01E8">
        <w:rPr>
          <w:rStyle w:val="FootnoteReference"/>
          <w:rFonts w:eastAsia="SimSun"/>
          <w:b w:val="0"/>
          <w:spacing w:val="0"/>
          <w:w w:val="100"/>
          <w:kern w:val="0"/>
          <w:sz w:val="20"/>
          <w:vertAlign w:val="baseline"/>
          <w:lang w:eastAsia="zh-CN"/>
        </w:rPr>
        <w:footnoteReference w:customMarkFollows="1" w:id="2"/>
        <w:t>*</w:t>
      </w:r>
    </w:p>
    <w:p w:rsidR="00C115AA" w:rsidRPr="00394D2F" w:rsidRDefault="00C115AA" w:rsidP="00394D2F">
      <w:pPr>
        <w:pStyle w:val="HChGR"/>
      </w:pPr>
      <w:r w:rsidRPr="005468AA">
        <w:rPr>
          <w:rFonts w:eastAsia="Calibri"/>
        </w:rPr>
        <w:tab/>
      </w:r>
      <w:smartTag w:uri="urn:schemas-microsoft-com:office:smarttags" w:element="place">
        <w:r w:rsidRPr="00394D2F">
          <w:t>I.</w:t>
        </w:r>
      </w:smartTag>
      <w:r w:rsidRPr="00394D2F">
        <w:tab/>
      </w:r>
      <w:r w:rsidR="005468AA">
        <w:t>Общая</w:t>
      </w:r>
      <w:r w:rsidR="005468AA" w:rsidRPr="00394D2F">
        <w:t xml:space="preserve"> </w:t>
      </w:r>
      <w:r w:rsidR="005468AA">
        <w:t>информация</w:t>
      </w:r>
    </w:p>
    <w:p w:rsidR="00C115AA" w:rsidRPr="00394D2F" w:rsidRDefault="005468AA" w:rsidP="00394D2F">
      <w:pPr>
        <w:pStyle w:val="SingleTxtGR"/>
      </w:pPr>
      <w:r w:rsidRPr="00394D2F">
        <w:t>1.</w:t>
      </w:r>
      <w:r w:rsidRPr="00394D2F">
        <w:tab/>
        <w:t>Просьба представить сведения о последствиях принятых государством-участником мер для обеспечения свободы деятельности организаций гражда</w:t>
      </w:r>
      <w:r w:rsidRPr="00394D2F">
        <w:t>н</w:t>
      </w:r>
      <w:r w:rsidRPr="00394D2F">
        <w:t>ского общества, в том числе в области экономических, социальных и культу</w:t>
      </w:r>
      <w:r w:rsidRPr="00394D2F">
        <w:t>р</w:t>
      </w:r>
      <w:r w:rsidRPr="00394D2F">
        <w:t xml:space="preserve">ных прав. </w:t>
      </w:r>
    </w:p>
    <w:p w:rsidR="00C115AA" w:rsidRPr="00394D2F" w:rsidRDefault="00FC669C" w:rsidP="00394D2F">
      <w:pPr>
        <w:pStyle w:val="HChGR"/>
      </w:pPr>
      <w:r w:rsidRPr="005468AA">
        <w:rPr>
          <w:rFonts w:eastAsia="Calibri"/>
        </w:rPr>
        <w:tab/>
      </w:r>
      <w:r w:rsidRPr="00394D2F">
        <w:t>II.</w:t>
      </w:r>
      <w:r w:rsidRPr="00394D2F">
        <w:tab/>
      </w:r>
      <w:r w:rsidR="005468AA" w:rsidRPr="00394D2F">
        <w:t>Вопросы, связанные с общими положениями Пакта (статьи 1−5)</w:t>
      </w:r>
    </w:p>
    <w:p w:rsidR="0012158C" w:rsidRPr="00394D2F" w:rsidRDefault="0012158C" w:rsidP="00394D2F">
      <w:pPr>
        <w:pStyle w:val="H1GR"/>
      </w:pPr>
      <w:r w:rsidRPr="005468AA">
        <w:rPr>
          <w:rFonts w:eastAsia="Calibri"/>
        </w:rPr>
        <w:tab/>
      </w:r>
      <w:r w:rsidRPr="005468AA">
        <w:rPr>
          <w:rFonts w:eastAsia="Calibri"/>
        </w:rPr>
        <w:tab/>
      </w:r>
      <w:r w:rsidR="00541E38" w:rsidRPr="00394D2F">
        <w:t>Пункт 2 статьи 1</w:t>
      </w:r>
      <w:r w:rsidR="005468AA" w:rsidRPr="00394D2F">
        <w:t xml:space="preserve"> − природные богатства и ресурсы</w:t>
      </w:r>
    </w:p>
    <w:p w:rsidR="005468AA" w:rsidRPr="002E639F" w:rsidRDefault="005468AA" w:rsidP="002E639F">
      <w:pPr>
        <w:pStyle w:val="SingleTxtGR"/>
      </w:pPr>
      <w:r w:rsidRPr="002E639F">
        <w:t>2.</w:t>
      </w:r>
      <w:r w:rsidRPr="002E639F">
        <w:tab/>
        <w:t xml:space="preserve">Просьба представить информацию о </w:t>
      </w:r>
      <w:r w:rsidR="00465C7E" w:rsidRPr="002E639F">
        <w:t xml:space="preserve">степени </w:t>
      </w:r>
      <w:r w:rsidR="002E639F" w:rsidRPr="002E639F">
        <w:t>обеспечения по законод</w:t>
      </w:r>
      <w:r w:rsidR="002E639F" w:rsidRPr="002E639F">
        <w:t>а</w:t>
      </w:r>
      <w:r w:rsidR="002E639F" w:rsidRPr="002E639F">
        <w:t xml:space="preserve">тельству </w:t>
      </w:r>
      <w:r w:rsidR="00465C7E" w:rsidRPr="002E639F">
        <w:t>и на практике добровольного</w:t>
      </w:r>
      <w:r w:rsidR="007D1688" w:rsidRPr="002E639F">
        <w:t>,</w:t>
      </w:r>
      <w:r w:rsidR="00465C7E" w:rsidRPr="002E639F">
        <w:t xml:space="preserve"> заблаговременного и осознанного согл</w:t>
      </w:r>
      <w:r w:rsidR="00465C7E" w:rsidRPr="002E639F">
        <w:t>а</w:t>
      </w:r>
      <w:r w:rsidR="00465C7E" w:rsidRPr="002E639F">
        <w:t xml:space="preserve">сия лиц, затрагиваемых проектами развития, в </w:t>
      </w:r>
      <w:r w:rsidR="007D1688" w:rsidRPr="002E639F">
        <w:t>частности строительством пл</w:t>
      </w:r>
      <w:r w:rsidR="007D1688" w:rsidRPr="002E639F">
        <w:t>о</w:t>
      </w:r>
      <w:r w:rsidR="007D1688" w:rsidRPr="002E639F">
        <w:t>тины</w:t>
      </w:r>
      <w:r w:rsidR="00465C7E" w:rsidRPr="002E639F">
        <w:t>, о которой идет речь в пункте 84 доклада государства-участника (E/C.12/SDN/2). Просьба объяснить, каким образом государство-участник обе</w:t>
      </w:r>
      <w:r w:rsidR="00465C7E" w:rsidRPr="002E639F">
        <w:t>с</w:t>
      </w:r>
      <w:r w:rsidR="00465C7E" w:rsidRPr="002E639F">
        <w:t>печивает, чтобы эксплуатация природных ресурсов приводила к получению ощутимых результатов в деле осуществления экономических, социальных и культурных прав населения.</w:t>
      </w:r>
    </w:p>
    <w:p w:rsidR="00C115AA" w:rsidRPr="00394D2F" w:rsidRDefault="003F2178" w:rsidP="00394D2F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541E38" w:rsidRPr="00394D2F">
        <w:t>П</w:t>
      </w:r>
      <w:r w:rsidR="00465C7E" w:rsidRPr="00394D2F">
        <w:t>ункт 1</w:t>
      </w:r>
      <w:r w:rsidR="00541E38" w:rsidRPr="00394D2F">
        <w:t xml:space="preserve"> статьи 2</w:t>
      </w:r>
      <w:r w:rsidR="00465C7E" w:rsidRPr="00394D2F">
        <w:t xml:space="preserve"> </w:t>
      </w:r>
      <w:r w:rsidR="0078524D">
        <w:rPr>
          <w:lang w:val="en-US"/>
        </w:rPr>
        <w:t>−</w:t>
      </w:r>
      <w:r w:rsidR="00465C7E" w:rsidRPr="00394D2F">
        <w:t xml:space="preserve"> </w:t>
      </w:r>
      <w:r w:rsidR="00541E38" w:rsidRPr="00394D2F">
        <w:t>максимальные имеющиеся ресурсы</w:t>
      </w:r>
    </w:p>
    <w:p w:rsidR="00541E38" w:rsidRPr="002E639F" w:rsidRDefault="00541E38" w:rsidP="002E639F">
      <w:pPr>
        <w:pStyle w:val="SingleTxtGR"/>
      </w:pPr>
      <w:r w:rsidRPr="002E639F">
        <w:t>3.</w:t>
      </w:r>
      <w:r w:rsidRPr="002E639F">
        <w:tab/>
        <w:t>Просьба указать</w:t>
      </w:r>
      <w:r w:rsidR="007D1688" w:rsidRPr="002E639F">
        <w:t>,</w:t>
      </w:r>
      <w:r w:rsidRPr="002E639F">
        <w:t xml:space="preserve"> привели ли описанные государством-участником меры в пункте 89−92 своего доклада к вынесению обвинительных заключений и пр</w:t>
      </w:r>
      <w:r w:rsidRPr="002E639F">
        <w:t>и</w:t>
      </w:r>
      <w:r w:rsidRPr="002E639F">
        <w:t>говоров. Пожалуйста, представьте сведения о любых подобных случаях и вм</w:t>
      </w:r>
      <w:r w:rsidRPr="002E639F">
        <w:t>е</w:t>
      </w:r>
      <w:r w:rsidRPr="002E639F">
        <w:t>ненных санкциях, если таковые были приняты в отношении высокопоставле</w:t>
      </w:r>
      <w:r w:rsidRPr="002E639F">
        <w:t>н</w:t>
      </w:r>
      <w:r w:rsidRPr="002E639F">
        <w:t>ных должностных лиц, признанных виновными в коррупции.</w:t>
      </w:r>
    </w:p>
    <w:p w:rsidR="00C115AA" w:rsidRPr="002E639F" w:rsidRDefault="00541E38" w:rsidP="002E639F">
      <w:pPr>
        <w:pStyle w:val="SingleTxtGR"/>
      </w:pPr>
      <w:r w:rsidRPr="002E639F">
        <w:t>4.</w:t>
      </w:r>
      <w:r w:rsidRPr="002E639F">
        <w:tab/>
        <w:t>Просьба представить обновленные статистические данные о процентной доле госуд</w:t>
      </w:r>
      <w:r w:rsidR="007D1688" w:rsidRPr="002E639F">
        <w:t>арственного бюджета, выделяемой</w:t>
      </w:r>
      <w:r w:rsidRPr="002E639F">
        <w:t xml:space="preserve"> на поддержание мира, о которой говорится в пункте 275 доклада государства-участника, а также на развитие секторов, связанных с экономическими, социальными и культурными правами.</w:t>
      </w:r>
      <w:r w:rsidR="005B066B" w:rsidRPr="002E639F">
        <w:t xml:space="preserve"> </w:t>
      </w:r>
    </w:p>
    <w:p w:rsidR="009B4FC7" w:rsidRPr="00394D2F" w:rsidRDefault="00DB77E1" w:rsidP="00394D2F">
      <w:pPr>
        <w:pStyle w:val="H1GR"/>
      </w:pPr>
      <w:r w:rsidRPr="00541E38">
        <w:rPr>
          <w:rFonts w:eastAsia="Calibri"/>
        </w:rPr>
        <w:tab/>
      </w:r>
      <w:r w:rsidRPr="00541E38">
        <w:rPr>
          <w:rFonts w:eastAsia="Calibri"/>
        </w:rPr>
        <w:tab/>
      </w:r>
      <w:r w:rsidR="009B4FC7" w:rsidRPr="00394D2F">
        <w:t>Пункт 2 статьи 2 − недискриминация</w:t>
      </w:r>
    </w:p>
    <w:p w:rsidR="00C115AA" w:rsidRPr="002E639F" w:rsidRDefault="009B4FC7" w:rsidP="002E639F">
      <w:pPr>
        <w:pStyle w:val="SingleTxtGR"/>
      </w:pPr>
      <w:r w:rsidRPr="002E639F">
        <w:t>5.</w:t>
      </w:r>
      <w:r w:rsidRPr="002E639F">
        <w:tab/>
        <w:t>Просьба представить сведения о принятых мерах по ликвидации проб</w:t>
      </w:r>
      <w:r w:rsidRPr="002E639F">
        <w:t>е</w:t>
      </w:r>
      <w:r w:rsidRPr="002E639F">
        <w:t>лов в законодательстве с точки зрения защиты от дискриминации по всем пр</w:t>
      </w:r>
      <w:r w:rsidRPr="002E639F">
        <w:t>е</w:t>
      </w:r>
      <w:r w:rsidRPr="002E639F">
        <w:t>дусмотренным Пактом признакам.</w:t>
      </w:r>
      <w:r w:rsidR="00067A1A" w:rsidRPr="002E639F">
        <w:t xml:space="preserve"> </w:t>
      </w:r>
    </w:p>
    <w:p w:rsidR="00C115AA" w:rsidRPr="002E639F" w:rsidRDefault="009B4FC7" w:rsidP="002E639F">
      <w:pPr>
        <w:pStyle w:val="SingleTxtGR"/>
      </w:pPr>
      <w:r w:rsidRPr="002E639F">
        <w:t>6.</w:t>
      </w:r>
      <w:r w:rsidRPr="002E639F">
        <w:tab/>
        <w:t>Просьба указать</w:t>
      </w:r>
      <w:r w:rsidR="007D1688" w:rsidRPr="002E639F">
        <w:t>,</w:t>
      </w:r>
      <w:r w:rsidRPr="002E639F">
        <w:t xml:space="preserve"> </w:t>
      </w:r>
      <w:r w:rsidR="009A6116" w:rsidRPr="002E639F">
        <w:t>насколько принятые в рамках осуществления стратег</w:t>
      </w:r>
      <w:r w:rsidR="009A6116" w:rsidRPr="002E639F">
        <w:t>и</w:t>
      </w:r>
      <w:r w:rsidR="009A6116" w:rsidRPr="002E639F">
        <w:t xml:space="preserve">ческого плана на четверть </w:t>
      </w:r>
      <w:r w:rsidR="007D1688" w:rsidRPr="002E639F">
        <w:t xml:space="preserve">века </w:t>
      </w:r>
      <w:r w:rsidR="00140B4B" w:rsidRPr="002E639F">
        <w:t xml:space="preserve">на </w:t>
      </w:r>
      <w:r w:rsidR="009A6116" w:rsidRPr="002E639F">
        <w:t>2007</w:t>
      </w:r>
      <w:r w:rsidR="0078524D" w:rsidRPr="0078524D">
        <w:t>−</w:t>
      </w:r>
      <w:r w:rsidR="00140B4B" w:rsidRPr="002E639F">
        <w:t>2031 годы</w:t>
      </w:r>
      <w:r w:rsidR="0043111B" w:rsidRPr="002E639F">
        <w:t xml:space="preserve"> меры</w:t>
      </w:r>
      <w:r w:rsidR="00140B4B" w:rsidRPr="002E639F">
        <w:t>, а также программы</w:t>
      </w:r>
      <w:r w:rsidR="009A6116" w:rsidRPr="002E639F">
        <w:t>, о которых говорится в пунктах 73 и 156 доклада государства-участника, спосо</w:t>
      </w:r>
      <w:r w:rsidR="009A6116" w:rsidRPr="002E639F">
        <w:t>б</w:t>
      </w:r>
      <w:r w:rsidR="009A6116" w:rsidRPr="002E639F">
        <w:t>ствовали сокращению неравенства в осуществлении экономических, социал</w:t>
      </w:r>
      <w:r w:rsidR="009A6116" w:rsidRPr="002E639F">
        <w:t>ь</w:t>
      </w:r>
      <w:r w:rsidR="009A6116" w:rsidRPr="002E639F">
        <w:t>ных и культурных прав между штатами, а также городскими и сельскими ра</w:t>
      </w:r>
      <w:r w:rsidR="009A6116" w:rsidRPr="002E639F">
        <w:t>й</w:t>
      </w:r>
      <w:r w:rsidR="009A6116" w:rsidRPr="002E639F">
        <w:t>онами.</w:t>
      </w:r>
      <w:r w:rsidR="00067A1A" w:rsidRPr="002E639F">
        <w:t xml:space="preserve"> </w:t>
      </w:r>
    </w:p>
    <w:p w:rsidR="00C115AA" w:rsidRPr="00394D2F" w:rsidRDefault="00DB77E1" w:rsidP="00394D2F">
      <w:pPr>
        <w:pStyle w:val="H1GR"/>
      </w:pPr>
      <w:r w:rsidRPr="009A6116">
        <w:rPr>
          <w:rFonts w:eastAsia="Calibri"/>
        </w:rPr>
        <w:tab/>
      </w:r>
      <w:r w:rsidRPr="009A6116">
        <w:rPr>
          <w:rFonts w:eastAsia="Calibri"/>
        </w:rPr>
        <w:tab/>
      </w:r>
      <w:r w:rsidR="009A6116" w:rsidRPr="00394D2F">
        <w:t>Статья 3 − равные права мужчин и женщин</w:t>
      </w:r>
    </w:p>
    <w:p w:rsidR="00C115AA" w:rsidRPr="002E639F" w:rsidRDefault="009A6116" w:rsidP="002E639F">
      <w:pPr>
        <w:pStyle w:val="SingleTxtGR"/>
      </w:pPr>
      <w:r w:rsidRPr="002E639F">
        <w:t>7.</w:t>
      </w:r>
      <w:r w:rsidR="00A2298D" w:rsidRPr="002E639F">
        <w:tab/>
        <w:t>Просьба представить</w:t>
      </w:r>
      <w:r w:rsidRPr="002E639F">
        <w:t xml:space="preserve"> сведения о принятых мерах по борьбе с дискрим</w:t>
      </w:r>
      <w:r w:rsidRPr="002E639F">
        <w:t>и</w:t>
      </w:r>
      <w:r w:rsidRPr="002E639F">
        <w:t>нацией, как они предусмотрены пунктом 2 статьи 32 Конституции</w:t>
      </w:r>
      <w:r w:rsidR="00A2298D" w:rsidRPr="002E639F">
        <w:t>, и их вли</w:t>
      </w:r>
      <w:r w:rsidR="00A2298D" w:rsidRPr="002E639F">
        <w:t>я</w:t>
      </w:r>
      <w:r w:rsidR="00A2298D" w:rsidRPr="002E639F">
        <w:t>нии</w:t>
      </w:r>
      <w:r w:rsidRPr="002E639F">
        <w:t xml:space="preserve"> на осуществление экономических, социальных и культурных прав женщин.</w:t>
      </w:r>
      <w:r w:rsidR="00067A1A" w:rsidRPr="002E639F">
        <w:t xml:space="preserve"> </w:t>
      </w:r>
    </w:p>
    <w:p w:rsidR="00C115AA" w:rsidRPr="002E639F" w:rsidRDefault="009A6116" w:rsidP="002E639F">
      <w:pPr>
        <w:pStyle w:val="SingleTxtGR"/>
      </w:pPr>
      <w:r w:rsidRPr="002E639F">
        <w:t>8.</w:t>
      </w:r>
      <w:r w:rsidRPr="002E639F">
        <w:tab/>
        <w:t>Просьба проинформировать Комитет об эффективности принятых мер по устранению культурных и социальных факторов, препятствующих осуществл</w:t>
      </w:r>
      <w:r w:rsidRPr="002E639F">
        <w:t>е</w:t>
      </w:r>
      <w:r w:rsidRPr="002E639F">
        <w:t>нию женщина</w:t>
      </w:r>
      <w:r w:rsidR="00A2298D" w:rsidRPr="002E639F">
        <w:t>ми своих устремлений на занятие</w:t>
      </w:r>
      <w:r w:rsidRPr="002E639F">
        <w:t xml:space="preserve"> высоких должностей, как об этом идет речь в пункте 146 доклада государства-участника.</w:t>
      </w:r>
    </w:p>
    <w:p w:rsidR="00C115AA" w:rsidRPr="00394D2F" w:rsidRDefault="008A6D77" w:rsidP="00394D2F">
      <w:pPr>
        <w:pStyle w:val="HChGR"/>
      </w:pPr>
      <w:r w:rsidRPr="009A6116">
        <w:rPr>
          <w:rFonts w:eastAsia="Calibri"/>
        </w:rPr>
        <w:tab/>
      </w:r>
      <w:r w:rsidRPr="00394D2F">
        <w:t>III.</w:t>
      </w:r>
      <w:r w:rsidRPr="00394D2F">
        <w:tab/>
      </w:r>
      <w:r w:rsidR="009A6116" w:rsidRPr="00394D2F">
        <w:t>Вопросы, касающиеся конкретных положений Пакта (статьи 6−15)</w:t>
      </w:r>
    </w:p>
    <w:p w:rsidR="00C115AA" w:rsidRPr="00394D2F" w:rsidRDefault="008A6D77" w:rsidP="00394D2F">
      <w:pPr>
        <w:pStyle w:val="H1GR"/>
      </w:pPr>
      <w:r w:rsidRPr="009A6116">
        <w:rPr>
          <w:rFonts w:eastAsia="Calibri"/>
        </w:rPr>
        <w:tab/>
      </w:r>
      <w:r w:rsidRPr="009A6116">
        <w:rPr>
          <w:rFonts w:eastAsia="Calibri"/>
        </w:rPr>
        <w:tab/>
      </w:r>
      <w:r w:rsidR="009A6116" w:rsidRPr="00394D2F">
        <w:t>Статья 6 − право на труд</w:t>
      </w:r>
    </w:p>
    <w:p w:rsidR="00C115AA" w:rsidRPr="002E639F" w:rsidRDefault="009A6116" w:rsidP="002E639F">
      <w:pPr>
        <w:pStyle w:val="SingleTxtGR"/>
      </w:pPr>
      <w:r w:rsidRPr="002E639F">
        <w:t>9.</w:t>
      </w:r>
      <w:r w:rsidRPr="002E639F">
        <w:tab/>
        <w:t>Просьба представить с</w:t>
      </w:r>
      <w:r w:rsidR="00A2298D" w:rsidRPr="002E639F">
        <w:t xml:space="preserve">ведения о последствиях </w:t>
      </w:r>
      <w:r w:rsidRPr="002E639F">
        <w:t>мер</w:t>
      </w:r>
      <w:r w:rsidR="00A2298D" w:rsidRPr="002E639F">
        <w:t>оприятий</w:t>
      </w:r>
      <w:r w:rsidRPr="002E639F">
        <w:t>, в</w:t>
      </w:r>
      <w:r w:rsidR="00A2298D" w:rsidRPr="002E639F">
        <w:t xml:space="preserve"> частности связанных с устройством</w:t>
      </w:r>
      <w:r w:rsidRPr="002E639F">
        <w:t xml:space="preserve"> на работу на государственную службу, о которых г</w:t>
      </w:r>
      <w:r w:rsidRPr="002E639F">
        <w:t>о</w:t>
      </w:r>
      <w:r w:rsidRPr="002E639F">
        <w:t>ворится в пунктах 113 и 114 доклада государства-участника, направленных на снижение общего высокого уровня безработицы в государстве-участнике, ос</w:t>
      </w:r>
      <w:r w:rsidRPr="002E639F">
        <w:t>о</w:t>
      </w:r>
      <w:r w:rsidRPr="002E639F">
        <w:t>бенно среди молодых женщин и мужчин в городских районах. Просьба также сообщить сведе</w:t>
      </w:r>
      <w:r w:rsidR="00A2298D" w:rsidRPr="002E639F">
        <w:t>ния о принятых мерах для</w:t>
      </w:r>
      <w:r w:rsidRPr="002E639F">
        <w:t xml:space="preserve"> обеспечения того, чтобы иностра</w:t>
      </w:r>
      <w:r w:rsidRPr="002E639F">
        <w:t>н</w:t>
      </w:r>
      <w:r w:rsidRPr="002E639F">
        <w:t>ные инвестиции способствовали созданию новых рабочих мест для местного населения.</w:t>
      </w:r>
      <w:r w:rsidR="00292F9B">
        <w:t xml:space="preserve"> </w:t>
      </w:r>
    </w:p>
    <w:p w:rsidR="009A6116" w:rsidRPr="002E639F" w:rsidRDefault="009A6116" w:rsidP="002E639F">
      <w:pPr>
        <w:pStyle w:val="SingleTxtGR"/>
      </w:pPr>
      <w:r w:rsidRPr="002E639F">
        <w:t>10.</w:t>
      </w:r>
      <w:r w:rsidRPr="002E639F">
        <w:tab/>
      </w:r>
      <w:r w:rsidR="00A2298D" w:rsidRPr="002E639F">
        <w:t>Просьба представить</w:t>
      </w:r>
      <w:r w:rsidRPr="002E639F">
        <w:t xml:space="preserve"> сведения о последствиях принятых государством-участником </w:t>
      </w:r>
      <w:r w:rsidR="00A2298D" w:rsidRPr="002E639F">
        <w:t>мер для улучшения условий труда</w:t>
      </w:r>
      <w:r w:rsidRPr="002E639F">
        <w:t xml:space="preserve"> женщин в неофициальной сфере экономики.</w:t>
      </w:r>
    </w:p>
    <w:p w:rsidR="00C115AA" w:rsidRPr="00394D2F" w:rsidRDefault="00C115AA" w:rsidP="00394D2F">
      <w:pPr>
        <w:pStyle w:val="H1GR"/>
      </w:pPr>
      <w:r w:rsidRPr="009A6116">
        <w:rPr>
          <w:rFonts w:eastAsia="Calibri"/>
        </w:rPr>
        <w:t xml:space="preserve"> </w:t>
      </w:r>
      <w:r w:rsidR="008A6D77" w:rsidRPr="009A6116">
        <w:rPr>
          <w:rFonts w:eastAsia="Calibri"/>
        </w:rPr>
        <w:tab/>
      </w:r>
      <w:r w:rsidR="008A6D77" w:rsidRPr="009A6116">
        <w:rPr>
          <w:rFonts w:eastAsia="Calibri"/>
        </w:rPr>
        <w:tab/>
      </w:r>
      <w:r w:rsidR="00CD546D" w:rsidRPr="00394D2F">
        <w:t>Статья 7 − справедливые и благоприятные условия труда</w:t>
      </w:r>
    </w:p>
    <w:p w:rsidR="00C115AA" w:rsidRPr="002E639F" w:rsidRDefault="00A420EB" w:rsidP="002E639F">
      <w:pPr>
        <w:pStyle w:val="SingleTxtGR"/>
      </w:pPr>
      <w:r w:rsidRPr="002E639F">
        <w:t>11.</w:t>
      </w:r>
      <w:r w:rsidRPr="002E639F">
        <w:tab/>
        <w:t>Просьба представить статистические данные в разбивке по секторам и годам о проведении трудовых инспекций в государ</w:t>
      </w:r>
      <w:r w:rsidR="00A2298D" w:rsidRPr="002E639F">
        <w:t>стве-участнике, в том числе информацию</w:t>
      </w:r>
      <w:r w:rsidRPr="002E639F">
        <w:t xml:space="preserve"> о процентном соотношении компаний, за деятельностью которых велось наблюдение, выявлялись </w:t>
      </w:r>
      <w:r w:rsidR="00A2298D" w:rsidRPr="002E639F">
        <w:t>ли нарушения</w:t>
      </w:r>
      <w:r w:rsidRPr="002E639F">
        <w:t xml:space="preserve"> в </w:t>
      </w:r>
      <w:r w:rsidR="00A2298D" w:rsidRPr="002E639F">
        <w:t xml:space="preserve">их </w:t>
      </w:r>
      <w:r w:rsidRPr="002E639F">
        <w:t>работе и применялись соо</w:t>
      </w:r>
      <w:r w:rsidRPr="002E639F">
        <w:t>т</w:t>
      </w:r>
      <w:r w:rsidRPr="002E639F">
        <w:t>ветствующие санкции.</w:t>
      </w:r>
    </w:p>
    <w:p w:rsidR="00C115AA" w:rsidRPr="00A420EB" w:rsidRDefault="008A6D77" w:rsidP="00394D2F">
      <w:pPr>
        <w:pStyle w:val="H1GR"/>
        <w:rPr>
          <w:rFonts w:eastAsia="Calibri"/>
        </w:rPr>
      </w:pPr>
      <w:r w:rsidRPr="00A420EB">
        <w:rPr>
          <w:rFonts w:eastAsia="Calibri"/>
        </w:rPr>
        <w:tab/>
      </w:r>
      <w:r w:rsidRPr="00A420EB">
        <w:rPr>
          <w:rFonts w:eastAsia="Calibri"/>
        </w:rPr>
        <w:tab/>
      </w:r>
      <w:r w:rsidR="00A420EB" w:rsidRPr="00394D2F">
        <w:t>Статья 8 − права профсоюзов</w:t>
      </w:r>
    </w:p>
    <w:p w:rsidR="00C115AA" w:rsidRPr="002E639F" w:rsidRDefault="00A420EB" w:rsidP="002E639F">
      <w:pPr>
        <w:pStyle w:val="SingleTxtGR"/>
      </w:pPr>
      <w:r w:rsidRPr="002E639F">
        <w:t>12.</w:t>
      </w:r>
      <w:r w:rsidRPr="002E639F">
        <w:tab/>
        <w:t>Просьба представить сведения по вопросу о том, насколько</w:t>
      </w:r>
      <w:r w:rsidR="00CE32C8" w:rsidRPr="002E639F">
        <w:t xml:space="preserve"> на практике</w:t>
      </w:r>
      <w:r w:rsidRPr="002E639F">
        <w:t xml:space="preserve"> соблюдается</w:t>
      </w:r>
      <w:r w:rsidR="00CE32C8" w:rsidRPr="002E639F">
        <w:t xml:space="preserve"> право на забастовку</w:t>
      </w:r>
      <w:r w:rsidRPr="002E639F">
        <w:t>, включая данные о количестве забастовок. Пожалуйста, укажите, обеспечивается ли это право для все</w:t>
      </w:r>
      <w:r w:rsidR="00CE32C8" w:rsidRPr="002E639F">
        <w:t>х гражданских сл</w:t>
      </w:r>
      <w:r w:rsidR="00CE32C8" w:rsidRPr="002E639F">
        <w:t>у</w:t>
      </w:r>
      <w:r w:rsidR="00CE32C8" w:rsidRPr="002E639F">
        <w:t>жащих. Просьба,</w:t>
      </w:r>
      <w:r w:rsidRPr="002E639F">
        <w:t xml:space="preserve"> сообщить Комитету о любых планах по изменению системы мон</w:t>
      </w:r>
      <w:r w:rsidR="0043111B" w:rsidRPr="002E639F">
        <w:t>опольного положения профсоюзов в</w:t>
      </w:r>
      <w:r w:rsidRPr="002E639F">
        <w:t xml:space="preserve"> государстве-участнике в интересах с</w:t>
      </w:r>
      <w:r w:rsidRPr="002E639F">
        <w:t>о</w:t>
      </w:r>
      <w:r w:rsidRPr="002E639F">
        <w:t>блюдения права на образование профсоюзов по своему усмотрению и присо</w:t>
      </w:r>
      <w:r w:rsidRPr="002E639F">
        <w:t>е</w:t>
      </w:r>
      <w:r w:rsidRPr="002E639F">
        <w:t>динению к ним.</w:t>
      </w:r>
      <w:r w:rsidR="005B066B" w:rsidRPr="002E639F">
        <w:t xml:space="preserve"> </w:t>
      </w:r>
    </w:p>
    <w:p w:rsidR="00C115AA" w:rsidRPr="00394D2F" w:rsidRDefault="008A6D77" w:rsidP="00394D2F">
      <w:pPr>
        <w:pStyle w:val="H1GR"/>
      </w:pPr>
      <w:r w:rsidRPr="00A420EB">
        <w:rPr>
          <w:rFonts w:eastAsia="Calibri"/>
        </w:rPr>
        <w:tab/>
      </w:r>
      <w:r w:rsidRPr="00A420EB">
        <w:rPr>
          <w:rFonts w:eastAsia="Calibri"/>
        </w:rPr>
        <w:tab/>
      </w:r>
      <w:r w:rsidR="00F10CDE" w:rsidRPr="00394D2F">
        <w:t>Статья 9 − право на социальное обеспечение</w:t>
      </w:r>
    </w:p>
    <w:p w:rsidR="00F10CDE" w:rsidRPr="002E639F" w:rsidRDefault="00F10CDE" w:rsidP="002E639F">
      <w:pPr>
        <w:pStyle w:val="SingleTxtGR"/>
      </w:pPr>
      <w:r w:rsidRPr="002E639F">
        <w:t>13.</w:t>
      </w:r>
      <w:r w:rsidRPr="002E639F">
        <w:tab/>
        <w:t>Просьба представить обновленные статистические данные о процентной доле населения, охваченного национальной системой выплаты пенсий и схемой солидарности. Представьте также информацию о планах в отношении расшир</w:t>
      </w:r>
      <w:r w:rsidRPr="002E639F">
        <w:t>е</w:t>
      </w:r>
      <w:r w:rsidRPr="002E639F">
        <w:t>ния охвата системой социального обеспечения лиц, работающих в неформал</w:t>
      </w:r>
      <w:r w:rsidRPr="002E639F">
        <w:t>ь</w:t>
      </w:r>
      <w:r w:rsidRPr="002E639F">
        <w:t>ной экономике.</w:t>
      </w:r>
    </w:p>
    <w:p w:rsidR="00C115AA" w:rsidRPr="00394D2F" w:rsidRDefault="00394D2F" w:rsidP="00394D2F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F10CDE" w:rsidRPr="00394D2F">
        <w:t>Статья 10 − защита и помощь семье</w:t>
      </w:r>
    </w:p>
    <w:p w:rsidR="00C115AA" w:rsidRPr="002E639F" w:rsidRDefault="00F10CDE" w:rsidP="002E639F">
      <w:pPr>
        <w:pStyle w:val="SingleTxtGR"/>
      </w:pPr>
      <w:r w:rsidRPr="002E639F">
        <w:t>14.</w:t>
      </w:r>
      <w:r w:rsidRPr="002E639F">
        <w:tab/>
      </w:r>
      <w:r w:rsidR="0089131F" w:rsidRPr="002E639F">
        <w:t xml:space="preserve">Представьте статистические данные в разбивке по полу, возрасту, а также проживанию в городских/сельских районах о бедности в государстве-участнике. </w:t>
      </w:r>
      <w:r w:rsidR="009A14EE" w:rsidRPr="002E639F">
        <w:t>П</w:t>
      </w:r>
      <w:r w:rsidR="0089131F" w:rsidRPr="002E639F">
        <w:t>ред</w:t>
      </w:r>
      <w:r w:rsidR="009A14EE" w:rsidRPr="002E639F">
        <w:t>о</w:t>
      </w:r>
      <w:r w:rsidR="0089131F" w:rsidRPr="002E639F">
        <w:t>ставьте сведения о принятых мерах для оказания базовых у</w:t>
      </w:r>
      <w:r w:rsidR="0089131F" w:rsidRPr="002E639F">
        <w:t>с</w:t>
      </w:r>
      <w:r w:rsidR="0089131F" w:rsidRPr="002E639F">
        <w:t>луг и защиты детей, живущих на улица</w:t>
      </w:r>
      <w:r w:rsidR="009A14EE" w:rsidRPr="002E639F">
        <w:t>х, в том числе об их вовле</w:t>
      </w:r>
      <w:r w:rsidR="0043111B" w:rsidRPr="002E639F">
        <w:t>чении</w:t>
      </w:r>
      <w:r w:rsidR="009A14EE" w:rsidRPr="002E639F">
        <w:t xml:space="preserve"> в школьное обучение, а также </w:t>
      </w:r>
      <w:r w:rsidR="0089131F" w:rsidRPr="002E639F">
        <w:t>о</w:t>
      </w:r>
      <w:r w:rsidR="009A14EE" w:rsidRPr="002E639F">
        <w:t>б</w:t>
      </w:r>
      <w:r w:rsidR="0089131F" w:rsidRPr="002E639F">
        <w:t xml:space="preserve"> их защите от экономической, сексуальной и другой эксплуатации.</w:t>
      </w:r>
      <w:r w:rsidR="00067A1A" w:rsidRPr="002E639F">
        <w:t xml:space="preserve"> </w:t>
      </w:r>
    </w:p>
    <w:p w:rsidR="0089131F" w:rsidRPr="002E639F" w:rsidRDefault="0089131F" w:rsidP="002E639F">
      <w:pPr>
        <w:pStyle w:val="SingleTxtGR"/>
      </w:pPr>
      <w:r w:rsidRPr="002E639F">
        <w:t>15.</w:t>
      </w:r>
      <w:r w:rsidRPr="002E639F">
        <w:tab/>
      </w:r>
      <w:r w:rsidR="00CA6465" w:rsidRPr="002E639F">
        <w:t>С учетом мер</w:t>
      </w:r>
      <w:r w:rsidRPr="002E639F">
        <w:t>, о которых идет речь в пунктах 121 и 122 доклада гос</w:t>
      </w:r>
      <w:r w:rsidR="0043111B" w:rsidRPr="002E639F">
        <w:t>уда</w:t>
      </w:r>
      <w:r w:rsidR="0043111B" w:rsidRPr="002E639F">
        <w:t>р</w:t>
      </w:r>
      <w:r w:rsidR="0043111B" w:rsidRPr="002E639F">
        <w:t>ства-участника, в частности</w:t>
      </w:r>
      <w:r w:rsidR="003F2178">
        <w:t xml:space="preserve"> касающих</w:t>
      </w:r>
      <w:r w:rsidRPr="002E639F">
        <w:t xml:space="preserve">ся предоставления финансовых средств мелким предприятиям сферы торговли и обслуживания, а также </w:t>
      </w:r>
      <w:r w:rsidR="00CA6465" w:rsidRPr="002E639F">
        <w:t>выдачи</w:t>
      </w:r>
      <w:r w:rsidR="00ED0B63" w:rsidRPr="002E639F">
        <w:t xml:space="preserve"> карт</w:t>
      </w:r>
      <w:r w:rsidR="00ED0B63" w:rsidRPr="002E639F">
        <w:t>о</w:t>
      </w:r>
      <w:r w:rsidR="00ED0B63" w:rsidRPr="002E639F">
        <w:t>чек ме</w:t>
      </w:r>
      <w:r w:rsidR="0043111B" w:rsidRPr="002E639F">
        <w:t xml:space="preserve">дицинского страхования, </w:t>
      </w:r>
      <w:r w:rsidR="003F2178">
        <w:t xml:space="preserve">которые </w:t>
      </w:r>
      <w:r w:rsidR="00ED0B63" w:rsidRPr="002E639F">
        <w:t>призваны охватить 173 000 пенсион</w:t>
      </w:r>
      <w:r w:rsidR="00ED0B63" w:rsidRPr="002E639F">
        <w:t>е</w:t>
      </w:r>
      <w:r w:rsidR="00ED0B63" w:rsidRPr="002E639F">
        <w:t>ров государства-участника, просьба с</w:t>
      </w:r>
      <w:r w:rsidR="00CA6465" w:rsidRPr="002E639F">
        <w:t>ообщить информацию об усилиях гос</w:t>
      </w:r>
      <w:r w:rsidR="00CA6465" w:rsidRPr="002E639F">
        <w:t>у</w:t>
      </w:r>
      <w:r w:rsidR="00CA6465" w:rsidRPr="002E639F">
        <w:t>дарства-участника</w:t>
      </w:r>
      <w:r w:rsidR="000B7859">
        <w:t xml:space="preserve"> </w:t>
      </w:r>
      <w:r w:rsidR="00CA6465" w:rsidRPr="002E639F">
        <w:t>по оказанию базовых услуг для жизненного обеспечения и социальной защиты престарелых</w:t>
      </w:r>
      <w:r w:rsidR="00ED0B63" w:rsidRPr="002E639F">
        <w:t xml:space="preserve">, </w:t>
      </w:r>
      <w:r w:rsidR="00CA6465" w:rsidRPr="002E639F">
        <w:t>которые не получают пенсии, и об эффекти</w:t>
      </w:r>
      <w:r w:rsidR="00CA6465" w:rsidRPr="002E639F">
        <w:t>в</w:t>
      </w:r>
      <w:r w:rsidR="00CA6465" w:rsidRPr="002E639F">
        <w:t xml:space="preserve">ности </w:t>
      </w:r>
      <w:r w:rsidR="00ED0B63" w:rsidRPr="002E639F">
        <w:t xml:space="preserve">таких услуг. </w:t>
      </w:r>
    </w:p>
    <w:p w:rsidR="00C115AA" w:rsidRPr="00394D2F" w:rsidRDefault="008A6D77" w:rsidP="00394D2F">
      <w:pPr>
        <w:pStyle w:val="H1GR"/>
      </w:pPr>
      <w:r w:rsidRPr="0089131F">
        <w:rPr>
          <w:rFonts w:eastAsia="Calibri"/>
        </w:rPr>
        <w:tab/>
      </w:r>
      <w:r w:rsidRPr="0089131F">
        <w:rPr>
          <w:rFonts w:eastAsia="Calibri"/>
        </w:rPr>
        <w:tab/>
      </w:r>
      <w:r w:rsidR="00ED0B63" w:rsidRPr="00394D2F">
        <w:t>Статья 11 − право на достаточный жизненный уровень</w:t>
      </w:r>
    </w:p>
    <w:p w:rsidR="00C115AA" w:rsidRPr="002E639F" w:rsidRDefault="00ED0B63" w:rsidP="002E639F">
      <w:pPr>
        <w:pStyle w:val="SingleTxtGR"/>
      </w:pPr>
      <w:r w:rsidRPr="002E639F">
        <w:t>16.</w:t>
      </w:r>
      <w:r w:rsidRPr="002E639F">
        <w:tab/>
        <w:t xml:space="preserve">Просьба указать, повлияли ли высокие </w:t>
      </w:r>
      <w:r w:rsidR="00CA6465" w:rsidRPr="002E639F">
        <w:t>темпы</w:t>
      </w:r>
      <w:r w:rsidRPr="002E639F">
        <w:t xml:space="preserve"> инфляции на уровень бе</w:t>
      </w:r>
      <w:r w:rsidRPr="002E639F">
        <w:t>д</w:t>
      </w:r>
      <w:r w:rsidRPr="002E639F">
        <w:t>ности, особенно групп</w:t>
      </w:r>
      <w:r w:rsidR="00CA6465" w:rsidRPr="002E639F">
        <w:t xml:space="preserve"> населения</w:t>
      </w:r>
      <w:r w:rsidRPr="002E639F">
        <w:t xml:space="preserve">, находящихся в наиболее неблагоприятном </w:t>
      </w:r>
      <w:r w:rsidR="00CA6465" w:rsidRPr="002E639F">
        <w:t>и маргинальном положе</w:t>
      </w:r>
      <w:r w:rsidRPr="002E639F">
        <w:t>нии.</w:t>
      </w:r>
      <w:r w:rsidR="00067A1A" w:rsidRPr="002E639F">
        <w:t xml:space="preserve"> </w:t>
      </w:r>
    </w:p>
    <w:p w:rsidR="00C115AA" w:rsidRPr="002E639F" w:rsidRDefault="00ED0B63" w:rsidP="002E639F">
      <w:pPr>
        <w:pStyle w:val="SingleTxtGR"/>
      </w:pPr>
      <w:r w:rsidRPr="002E639F">
        <w:t>17.</w:t>
      </w:r>
      <w:r w:rsidR="00225BAC" w:rsidRPr="002E639F">
        <w:tab/>
        <w:t>П</w:t>
      </w:r>
      <w:r w:rsidRPr="002E639F">
        <w:t>р</w:t>
      </w:r>
      <w:r w:rsidR="00225BAC" w:rsidRPr="002E639F">
        <w:t>осьба представить</w:t>
      </w:r>
      <w:r w:rsidRPr="002E639F">
        <w:t xml:space="preserve"> сведения, в том числе статистические данные</w:t>
      </w:r>
      <w:r w:rsidR="000B7859">
        <w:t>,</w:t>
      </w:r>
      <w:r w:rsidRPr="002E639F">
        <w:t xml:space="preserve"> о влиянии Национального проекта строительства жилья и реконструкции, о кот</w:t>
      </w:r>
      <w:r w:rsidRPr="002E639F">
        <w:t>о</w:t>
      </w:r>
      <w:r w:rsidRPr="002E639F">
        <w:t xml:space="preserve">ром говориться в пункте 149 доклада государства-участника, на уменьшение числа бездомных, включая внутренне перемещенных лиц, а также </w:t>
      </w:r>
      <w:r w:rsidR="00225BAC" w:rsidRPr="002E639F">
        <w:t>на доступ к надлежащему и экономич</w:t>
      </w:r>
      <w:r w:rsidRPr="002E639F">
        <w:t xml:space="preserve">ному </w:t>
      </w:r>
      <w:r w:rsidR="000B776D" w:rsidRPr="002E639F">
        <w:t>жилью наиболее обездоленных и маргинализ</w:t>
      </w:r>
      <w:r w:rsidR="000B776D" w:rsidRPr="002E639F">
        <w:t>о</w:t>
      </w:r>
      <w:r w:rsidR="000B776D" w:rsidRPr="002E639F">
        <w:t>ванных лиц и групп</w:t>
      </w:r>
      <w:r w:rsidR="00225BAC" w:rsidRPr="002E639F">
        <w:t xml:space="preserve"> населения</w:t>
      </w:r>
      <w:r w:rsidR="000B776D" w:rsidRPr="002E639F">
        <w:t xml:space="preserve"> государства-участника.</w:t>
      </w:r>
      <w:r w:rsidR="005B066B" w:rsidRPr="002E639F">
        <w:t xml:space="preserve"> </w:t>
      </w:r>
    </w:p>
    <w:p w:rsidR="000B776D" w:rsidRPr="002E639F" w:rsidRDefault="000B776D" w:rsidP="002E639F">
      <w:pPr>
        <w:pStyle w:val="SingleTxtGR"/>
      </w:pPr>
      <w:r w:rsidRPr="002E639F">
        <w:t>18.</w:t>
      </w:r>
      <w:r w:rsidRPr="002E639F">
        <w:tab/>
        <w:t>Просьба представить све</w:t>
      </w:r>
      <w:r w:rsidR="00225BAC" w:rsidRPr="002E639F">
        <w:t>дения о влиянии принятых мер на решение</w:t>
      </w:r>
      <w:r w:rsidRPr="002E639F">
        <w:t xml:space="preserve"> пр</w:t>
      </w:r>
      <w:r w:rsidRPr="002E639F">
        <w:t>о</w:t>
      </w:r>
      <w:r w:rsidRPr="002E639F">
        <w:t xml:space="preserve">блемы городских трущоб и сложившегося положения лиц и домашних </w:t>
      </w:r>
      <w:r w:rsidR="00225BAC" w:rsidRPr="002E639F">
        <w:t>хозяйств, которые были отстранены от</w:t>
      </w:r>
      <w:r w:rsidRPr="002E639F">
        <w:t xml:space="preserve"> неформальных поселений и расселены в новых городах, о чем говорится в пункте 154 доклада государства-участника.</w:t>
      </w:r>
    </w:p>
    <w:p w:rsidR="000B776D" w:rsidRPr="002E639F" w:rsidRDefault="000B776D" w:rsidP="002E639F">
      <w:pPr>
        <w:pStyle w:val="SingleTxtGR"/>
      </w:pPr>
      <w:r w:rsidRPr="002E639F">
        <w:t>19.</w:t>
      </w:r>
      <w:r w:rsidRPr="002E639F">
        <w:tab/>
        <w:t>Просьба представить сведения о последствиях принятых мер для вод</w:t>
      </w:r>
      <w:r w:rsidRPr="002E639F">
        <w:t>о</w:t>
      </w:r>
      <w:r w:rsidRPr="002E639F">
        <w:t>снабжения населения всех штатов. Пожалуйста,</w:t>
      </w:r>
      <w:r w:rsidR="00B449D2" w:rsidRPr="002E639F">
        <w:t xml:space="preserve"> сообщите информацию о </w:t>
      </w:r>
      <w:r w:rsidRPr="002E639F">
        <w:t xml:space="preserve">мерах </w:t>
      </w:r>
      <w:r w:rsidR="00B449D2" w:rsidRPr="002E639F">
        <w:t>по улучшению</w:t>
      </w:r>
      <w:r w:rsidRPr="002E639F">
        <w:t xml:space="preserve"> состояния санитарии в городских и сельских районах.</w:t>
      </w:r>
    </w:p>
    <w:p w:rsidR="00C115AA" w:rsidRPr="002E639F" w:rsidRDefault="000B776D" w:rsidP="002E639F">
      <w:pPr>
        <w:pStyle w:val="SingleTxtGR"/>
      </w:pPr>
      <w:r w:rsidRPr="002E639F">
        <w:t>20.</w:t>
      </w:r>
      <w:r w:rsidRPr="002E639F">
        <w:tab/>
        <w:t>Просьба информировать Комитет о последствиях принятых госуда</w:t>
      </w:r>
      <w:r w:rsidR="00B449D2" w:rsidRPr="002E639F">
        <w:t>рс</w:t>
      </w:r>
      <w:r w:rsidR="00B449D2" w:rsidRPr="002E639F">
        <w:t>т</w:t>
      </w:r>
      <w:r w:rsidR="00B449D2" w:rsidRPr="002E639F">
        <w:t>вом-участником мер по борьбе</w:t>
      </w:r>
      <w:r w:rsidRPr="002E639F">
        <w:t xml:space="preserve"> с отсутствием продовольственной безопасности и </w:t>
      </w:r>
      <w:r w:rsidR="00B449D2" w:rsidRPr="002E639F">
        <w:t>обеспечению</w:t>
      </w:r>
      <w:r w:rsidRPr="002E639F">
        <w:t xml:space="preserve"> доступности </w:t>
      </w:r>
      <w:r w:rsidR="00B449D2" w:rsidRPr="002E639F">
        <w:t>и обеспечению материальной</w:t>
      </w:r>
      <w:r w:rsidRPr="002E639F">
        <w:t xml:space="preserve"> и практи</w:t>
      </w:r>
      <w:r w:rsidR="00B449D2" w:rsidRPr="002E639F">
        <w:t>ческой</w:t>
      </w:r>
      <w:r w:rsidRPr="002E639F">
        <w:t xml:space="preserve"> </w:t>
      </w:r>
      <w:r w:rsidR="00B449D2" w:rsidRPr="002E639F">
        <w:t>до</w:t>
      </w:r>
      <w:r w:rsidR="00B449D2" w:rsidRPr="002E639F">
        <w:t>с</w:t>
      </w:r>
      <w:r w:rsidR="00B449D2" w:rsidRPr="002E639F">
        <w:t>тупности продуктов</w:t>
      </w:r>
      <w:r w:rsidRPr="002E639F">
        <w:t xml:space="preserve"> питания, в том числе для внутренне перемещенных лиц.</w:t>
      </w:r>
      <w:r w:rsidR="00067A1A" w:rsidRPr="002E639F">
        <w:t xml:space="preserve"> </w:t>
      </w:r>
    </w:p>
    <w:p w:rsidR="00C115AA" w:rsidRPr="00394D2F" w:rsidRDefault="008A6D77" w:rsidP="00394D2F">
      <w:pPr>
        <w:pStyle w:val="H1GR"/>
      </w:pPr>
      <w:r w:rsidRPr="000B776D">
        <w:rPr>
          <w:rFonts w:eastAsia="Calibri"/>
        </w:rPr>
        <w:tab/>
      </w:r>
      <w:r w:rsidRPr="000B776D">
        <w:rPr>
          <w:rFonts w:eastAsia="Calibri"/>
        </w:rPr>
        <w:tab/>
      </w:r>
      <w:r w:rsidR="000B776D" w:rsidRPr="00394D2F">
        <w:t>Статья 12 − право на здоровье</w:t>
      </w:r>
    </w:p>
    <w:p w:rsidR="00C115AA" w:rsidRPr="002E639F" w:rsidRDefault="00BE7326" w:rsidP="002E639F">
      <w:pPr>
        <w:pStyle w:val="SingleTxtGR"/>
      </w:pPr>
      <w:r w:rsidRPr="002E639F">
        <w:t>21.</w:t>
      </w:r>
      <w:r w:rsidRPr="002E639F">
        <w:tab/>
        <w:t>Просьба представить сведе</w:t>
      </w:r>
      <w:r w:rsidR="00E06DE5" w:rsidRPr="002E639F">
        <w:t>ния о влиянии мер по контролю цен</w:t>
      </w:r>
      <w:r w:rsidRPr="002E639F">
        <w:t xml:space="preserve"> и их рег</w:t>
      </w:r>
      <w:r w:rsidRPr="002E639F">
        <w:t>у</w:t>
      </w:r>
      <w:r w:rsidRPr="002E639F">
        <w:t>лированию на доступность безопасных</w:t>
      </w:r>
      <w:r w:rsidR="00E06DE5" w:rsidRPr="002E639F">
        <w:t xml:space="preserve"> и дешевых</w:t>
      </w:r>
      <w:r w:rsidRPr="002E639F">
        <w:t xml:space="preserve"> медикаментов. Просьба та</w:t>
      </w:r>
      <w:r w:rsidRPr="002E639F">
        <w:t>к</w:t>
      </w:r>
      <w:r w:rsidRPr="002E639F">
        <w:t xml:space="preserve">же сообщить сведения о влиянии принятых мер для </w:t>
      </w:r>
      <w:r w:rsidR="00E06DE5" w:rsidRPr="002E639F">
        <w:t>устранения различий в до</w:t>
      </w:r>
      <w:r w:rsidR="00E06DE5" w:rsidRPr="002E639F">
        <w:t>с</w:t>
      </w:r>
      <w:r w:rsidR="00E06DE5" w:rsidRPr="002E639F">
        <w:t>тупности медицинских услуг</w:t>
      </w:r>
      <w:r w:rsidRPr="002E639F">
        <w:t xml:space="preserve">, с учетом того, что </w:t>
      </w:r>
      <w:r w:rsidR="00E06DE5" w:rsidRPr="002E639F">
        <w:t>материально обеспеченные</w:t>
      </w:r>
      <w:r w:rsidRPr="002E639F">
        <w:t xml:space="preserve"> л</w:t>
      </w:r>
      <w:r w:rsidRPr="002E639F">
        <w:t>и</w:t>
      </w:r>
      <w:r w:rsidRPr="002E639F">
        <w:t>ца имеют доступ к более качественным услугам в частных медицинских учре</w:t>
      </w:r>
      <w:r w:rsidRPr="002E639F">
        <w:t>ж</w:t>
      </w:r>
      <w:r w:rsidRPr="002E639F">
        <w:t>дениях.</w:t>
      </w:r>
    </w:p>
    <w:p w:rsidR="00C115AA" w:rsidRPr="002E639F" w:rsidRDefault="00BE7326" w:rsidP="002E639F">
      <w:pPr>
        <w:pStyle w:val="SingleTxtGR"/>
      </w:pPr>
      <w:r w:rsidRPr="002E639F">
        <w:t>22.</w:t>
      </w:r>
      <w:r w:rsidRPr="002E639F">
        <w:tab/>
        <w:t>Просьба представить сведения об эффективности принятых мер для обеспечения доступа к основным услугам в области сексуального и репроду</w:t>
      </w:r>
      <w:r w:rsidRPr="002E639F">
        <w:t>к</w:t>
      </w:r>
      <w:r w:rsidRPr="002E639F">
        <w:t>тивного здоровья, особенно в сельских районах и поселениях для внутренне перемещенных лиц. Просьба представить сведения о принятых мерах для по</w:t>
      </w:r>
      <w:r w:rsidRPr="002E639F">
        <w:t>д</w:t>
      </w:r>
      <w:r w:rsidRPr="002E639F">
        <w:t>готов</w:t>
      </w:r>
      <w:r w:rsidR="00822FDC" w:rsidRPr="002E639F">
        <w:t>ки акушерок</w:t>
      </w:r>
      <w:r w:rsidRPr="002E639F">
        <w:t>.</w:t>
      </w:r>
      <w:r w:rsidR="00822FDC" w:rsidRPr="002E639F">
        <w:t xml:space="preserve"> Просьба сообщить информацию</w:t>
      </w:r>
      <w:r w:rsidRPr="002E639F">
        <w:t xml:space="preserve"> о принятых мерах по умен</w:t>
      </w:r>
      <w:r w:rsidR="00822FDC" w:rsidRPr="002E639F">
        <w:t>ьшению показателей беременности</w:t>
      </w:r>
      <w:r w:rsidRPr="002E639F">
        <w:t xml:space="preserve"> среди подростков.</w:t>
      </w:r>
      <w:r w:rsidR="00067A1A" w:rsidRPr="002E639F">
        <w:t xml:space="preserve"> </w:t>
      </w:r>
    </w:p>
    <w:p w:rsidR="00C115AA" w:rsidRPr="002E639F" w:rsidRDefault="00BE7326" w:rsidP="002E639F">
      <w:pPr>
        <w:pStyle w:val="SingleTxtGR"/>
      </w:pPr>
      <w:r w:rsidRPr="002E639F">
        <w:t>23.</w:t>
      </w:r>
      <w:r w:rsidRPr="002E639F">
        <w:tab/>
        <w:t>Просьба представить дополнительные сведения</w:t>
      </w:r>
      <w:r w:rsidR="00292F9B">
        <w:t xml:space="preserve"> </w:t>
      </w:r>
      <w:r w:rsidRPr="002E639F">
        <w:t xml:space="preserve">о влиянии принятых мер </w:t>
      </w:r>
      <w:r w:rsidR="00822FDC" w:rsidRPr="002E639F">
        <w:t xml:space="preserve">с целью </w:t>
      </w:r>
      <w:r w:rsidRPr="002E639F">
        <w:t>борьбы с социальной отчужденностью и дискриминацией лиц, жив</w:t>
      </w:r>
      <w:r w:rsidRPr="002E639F">
        <w:t>у</w:t>
      </w:r>
      <w:r w:rsidRPr="002E639F">
        <w:t>щих с ВИЧ/СПИДом, или затронутых этими заболеваниями, а также меропри</w:t>
      </w:r>
      <w:r w:rsidRPr="002E639F">
        <w:t>я</w:t>
      </w:r>
      <w:r w:rsidRPr="002E639F">
        <w:t>тий по содействию осуществлению ими прав на образование, жилье, медици</w:t>
      </w:r>
      <w:r w:rsidRPr="002E639F">
        <w:t>н</w:t>
      </w:r>
      <w:r w:rsidRPr="002E639F">
        <w:t>ское обеспечение и социальную помощь.</w:t>
      </w:r>
      <w:r w:rsidR="00067A1A" w:rsidRPr="002E639F">
        <w:t xml:space="preserve"> </w:t>
      </w:r>
    </w:p>
    <w:p w:rsidR="00C115AA" w:rsidRPr="00394D2F" w:rsidRDefault="008A6D77" w:rsidP="00394D2F">
      <w:pPr>
        <w:pStyle w:val="H1GR"/>
      </w:pPr>
      <w:r w:rsidRPr="00BE7326">
        <w:rPr>
          <w:rFonts w:eastAsia="Calibri"/>
        </w:rPr>
        <w:tab/>
      </w:r>
      <w:r w:rsidRPr="00BE7326">
        <w:rPr>
          <w:rFonts w:eastAsia="Calibri"/>
        </w:rPr>
        <w:tab/>
      </w:r>
      <w:r w:rsidR="00BE7326" w:rsidRPr="00394D2F">
        <w:t>Статьи 13 и 14 − право на образование</w:t>
      </w:r>
    </w:p>
    <w:p w:rsidR="00BE7326" w:rsidRPr="002E639F" w:rsidRDefault="00BE7326" w:rsidP="002E639F">
      <w:pPr>
        <w:pStyle w:val="SingleTxtGR"/>
      </w:pPr>
      <w:r w:rsidRPr="002E639F">
        <w:t>24.</w:t>
      </w:r>
      <w:r w:rsidRPr="002E639F">
        <w:tab/>
        <w:t xml:space="preserve">Просьба представить сведения о принятых мерах по расширению доступа к образованию, особенно в отдаленных сельских районах, и о мероприятиях по охвату детей, которые никогда не посещали школу. Представьте </w:t>
      </w:r>
      <w:r w:rsidR="006C3088" w:rsidRPr="002E639F">
        <w:t>также данные</w:t>
      </w:r>
      <w:r w:rsidRPr="002E639F">
        <w:t xml:space="preserve"> о результатах программ ликвидации неграмотности, осуществленных государс</w:t>
      </w:r>
      <w:r w:rsidRPr="002E639F">
        <w:t>т</w:t>
      </w:r>
      <w:r w:rsidRPr="002E639F">
        <w:t>вом-участником.</w:t>
      </w:r>
    </w:p>
    <w:p w:rsidR="00C115AA" w:rsidRPr="00394D2F" w:rsidRDefault="008A6D77" w:rsidP="00394D2F">
      <w:pPr>
        <w:pStyle w:val="H1GR"/>
      </w:pPr>
      <w:r w:rsidRPr="00BE7326">
        <w:rPr>
          <w:rFonts w:eastAsia="Calibri"/>
        </w:rPr>
        <w:tab/>
      </w:r>
      <w:r w:rsidRPr="00BE7326">
        <w:rPr>
          <w:rFonts w:eastAsia="Calibri"/>
        </w:rPr>
        <w:tab/>
      </w:r>
      <w:r w:rsidR="00BE7326" w:rsidRPr="00394D2F">
        <w:t>Статья 15 − культурные права</w:t>
      </w:r>
    </w:p>
    <w:p w:rsidR="001C6663" w:rsidRPr="00BE7326" w:rsidRDefault="006C3088" w:rsidP="002E639F">
      <w:pPr>
        <w:pStyle w:val="SingleTxtGR"/>
      </w:pPr>
      <w:r w:rsidRPr="002E639F">
        <w:t>25.</w:t>
      </w:r>
      <w:r w:rsidRPr="002E639F">
        <w:tab/>
        <w:t>Просьба сообщить информацию</w:t>
      </w:r>
      <w:r w:rsidR="00BE7326" w:rsidRPr="002E639F">
        <w:t xml:space="preserve"> об эффективности мер, направленных на обеспечение равных возможностей</w:t>
      </w:r>
      <w:r w:rsidRPr="002E639F">
        <w:t xml:space="preserve"> для</w:t>
      </w:r>
      <w:r w:rsidR="00BE7326" w:rsidRPr="002E639F">
        <w:t xml:space="preserve"> осуществления культурных прав всеми этническими группами, при сохранении их культурной идентичности и поо</w:t>
      </w:r>
      <w:r w:rsidR="00BE7326" w:rsidRPr="002E639F">
        <w:t>щ</w:t>
      </w:r>
      <w:r w:rsidR="00BE7326" w:rsidRPr="002E639F">
        <w:t>рении межкультурного взаимопонимания. Пом</w:t>
      </w:r>
      <w:r w:rsidRPr="002E639F">
        <w:t>имо этого представьте данные</w:t>
      </w:r>
      <w:r w:rsidR="00BE7326" w:rsidRPr="002E639F">
        <w:t xml:space="preserve"> о статусе и защите языков, не являющихся о</w:t>
      </w:r>
      <w:r w:rsidRPr="002E639F">
        <w:t>фициальными языками</w:t>
      </w:r>
      <w:r w:rsidR="007C1BD1" w:rsidRPr="002E639F">
        <w:t xml:space="preserve"> (арабский и английский)</w:t>
      </w:r>
      <w:r w:rsidRPr="002E639F">
        <w:t xml:space="preserve"> государства-</w:t>
      </w:r>
      <w:r w:rsidR="00BE7326" w:rsidRPr="002E639F">
        <w:t>участника.</w:t>
      </w:r>
      <w:r w:rsidR="00067A1A" w:rsidRPr="002E639F">
        <w:t xml:space="preserve"> </w:t>
      </w:r>
    </w:p>
    <w:p w:rsidR="00C72F93" w:rsidRPr="00BE7326" w:rsidRDefault="00C72F93" w:rsidP="00C72F93">
      <w:pPr>
        <w:pStyle w:val="SingleTxtG"/>
        <w:spacing w:before="240" w:after="0"/>
        <w:jc w:val="center"/>
        <w:rPr>
          <w:u w:val="single"/>
          <w:lang w:val="ru-RU"/>
        </w:rPr>
      </w:pPr>
      <w:r w:rsidRPr="00BE7326">
        <w:rPr>
          <w:rFonts w:eastAsia="Calibri"/>
          <w:szCs w:val="22"/>
          <w:u w:val="single"/>
          <w:lang w:val="ru-RU"/>
        </w:rPr>
        <w:tab/>
      </w:r>
      <w:r w:rsidRPr="00BE7326">
        <w:rPr>
          <w:rFonts w:eastAsia="Calibri"/>
          <w:szCs w:val="22"/>
          <w:u w:val="single"/>
          <w:lang w:val="ru-RU"/>
        </w:rPr>
        <w:tab/>
      </w:r>
      <w:r w:rsidRPr="00BE7326">
        <w:rPr>
          <w:rFonts w:eastAsia="Calibri"/>
          <w:szCs w:val="22"/>
          <w:u w:val="single"/>
          <w:lang w:val="ru-RU"/>
        </w:rPr>
        <w:tab/>
      </w:r>
    </w:p>
    <w:sectPr w:rsidR="00C72F93" w:rsidRPr="00BE7326" w:rsidSect="00C71ED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CF1" w:rsidRDefault="00CF6CF1"/>
  </w:endnote>
  <w:endnote w:type="continuationSeparator" w:id="0">
    <w:p w:rsidR="00CF6CF1" w:rsidRDefault="00CF6CF1"/>
  </w:endnote>
  <w:endnote w:type="continuationNotice" w:id="1">
    <w:p w:rsidR="00CF6CF1" w:rsidRDefault="00CF6C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CF8" w:rsidRPr="004773C8" w:rsidRDefault="002B7CF8" w:rsidP="004773C8">
    <w:pPr>
      <w:pStyle w:val="Footer"/>
      <w:tabs>
        <w:tab w:val="right" w:pos="9639"/>
      </w:tabs>
      <w:rPr>
        <w:lang w:val="en-US"/>
      </w:rPr>
    </w:pPr>
    <w:r w:rsidRPr="00C115AA">
      <w:rPr>
        <w:b/>
        <w:sz w:val="18"/>
      </w:rPr>
      <w:fldChar w:fldCharType="begin"/>
    </w:r>
    <w:r w:rsidRPr="00C115AA">
      <w:rPr>
        <w:b/>
        <w:sz w:val="18"/>
      </w:rPr>
      <w:instrText xml:space="preserve"> PAGE  \* MERGEFORMAT </w:instrText>
    </w:r>
    <w:r w:rsidRPr="00C115AA">
      <w:rPr>
        <w:b/>
        <w:sz w:val="18"/>
      </w:rPr>
      <w:fldChar w:fldCharType="separate"/>
    </w:r>
    <w:r w:rsidR="0070035B">
      <w:rPr>
        <w:b/>
        <w:noProof/>
        <w:sz w:val="18"/>
      </w:rPr>
      <w:t>4</w:t>
    </w:r>
    <w:r w:rsidRPr="00C115AA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-24052</w:t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CF8" w:rsidRPr="004773C8" w:rsidRDefault="002B7CF8" w:rsidP="00C115AA">
    <w:pPr>
      <w:pStyle w:val="Footer"/>
      <w:tabs>
        <w:tab w:val="right" w:pos="9638"/>
      </w:tabs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-24052</w:t>
    </w:r>
    <w:r>
      <w:rPr>
        <w:sz w:val="18"/>
      </w:rPr>
      <w:tab/>
    </w:r>
    <w:r w:rsidRPr="00C115AA">
      <w:rPr>
        <w:b/>
        <w:sz w:val="18"/>
      </w:rPr>
      <w:fldChar w:fldCharType="begin"/>
    </w:r>
    <w:r w:rsidRPr="00C115AA">
      <w:rPr>
        <w:b/>
        <w:sz w:val="18"/>
      </w:rPr>
      <w:instrText xml:space="preserve"> PAGE  \* MERGEFORMAT </w:instrText>
    </w:r>
    <w:r w:rsidRPr="00C115AA">
      <w:rPr>
        <w:b/>
        <w:sz w:val="18"/>
      </w:rPr>
      <w:fldChar w:fldCharType="separate"/>
    </w:r>
    <w:r w:rsidR="0070035B">
      <w:rPr>
        <w:b/>
        <w:noProof/>
        <w:sz w:val="18"/>
      </w:rPr>
      <w:t>5</w:t>
    </w:r>
    <w:r w:rsidRPr="00C115A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69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62"/>
      <w:gridCol w:w="4535"/>
      <w:gridCol w:w="1199"/>
    </w:tblGrid>
    <w:tr w:rsidR="002B7CF8" w:rsidRPr="004765CA" w:rsidTr="006C03C0">
      <w:trPr>
        <w:trHeight w:val="567"/>
      </w:trPr>
      <w:tc>
        <w:tcPr>
          <w:tcW w:w="3969" w:type="dxa"/>
          <w:vAlign w:val="bottom"/>
        </w:tcPr>
        <w:p w:rsidR="002B7CF8" w:rsidRPr="005A4EA8" w:rsidRDefault="002B7CF8" w:rsidP="006C03C0">
          <w:pPr>
            <w:pStyle w:val="Footer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GE.14-24052  (R)  171214  191214</w:t>
          </w:r>
        </w:p>
      </w:tc>
      <w:tc>
        <w:tcPr>
          <w:tcW w:w="4536" w:type="dxa"/>
          <w:vMerge w:val="restart"/>
          <w:vAlign w:val="bottom"/>
        </w:tcPr>
        <w:p w:rsidR="002B7CF8" w:rsidRDefault="002B7CF8" w:rsidP="006C03C0">
          <w:pPr>
            <w:pStyle w:val="Footer"/>
            <w:jc w:val="right"/>
            <w:rPr>
              <w:b/>
            </w:rPr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  <w:p w:rsidR="002B7CF8" w:rsidRPr="004765CA" w:rsidRDefault="002B7CF8" w:rsidP="006C03C0">
          <w:pPr>
            <w:pStyle w:val="Footer"/>
            <w:jc w:val="right"/>
          </w:pPr>
        </w:p>
      </w:tc>
      <w:tc>
        <w:tcPr>
          <w:tcW w:w="1191" w:type="dxa"/>
          <w:vMerge w:val="restart"/>
          <w:noWrap/>
          <w:tcMar>
            <w:right w:w="57" w:type="dxa"/>
          </w:tcMar>
          <w:vAlign w:val="bottom"/>
        </w:tcPr>
        <w:p w:rsidR="002B7CF8" w:rsidRPr="004765CA" w:rsidRDefault="002B7CF8" w:rsidP="006C03C0">
          <w:pPr>
            <w:pStyle w:val="Footer"/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2B7CF8" w:rsidRPr="000B4D3B" w:rsidTr="006C03C0">
      <w:trPr>
        <w:trHeight w:hRule="exact" w:val="567"/>
      </w:trPr>
      <w:tc>
        <w:tcPr>
          <w:tcW w:w="3969" w:type="dxa"/>
          <w:vAlign w:val="bottom"/>
        </w:tcPr>
        <w:p w:rsidR="002B7CF8" w:rsidRPr="005C0FA2" w:rsidRDefault="002B7CF8" w:rsidP="006C03C0">
          <w:pPr>
            <w:pStyle w:val="Footer"/>
            <w:rPr>
              <w:rFonts w:ascii="C39T30Lfz" w:hAnsi="C39T30Lfz"/>
              <w:sz w:val="56"/>
              <w:szCs w:val="56"/>
            </w:rPr>
          </w:pPr>
          <w:r w:rsidRPr="005C0FA2">
            <w:rPr>
              <w:rFonts w:ascii="C39T30Lfz" w:hAnsi="C39T30Lfz"/>
              <w:sz w:val="56"/>
              <w:szCs w:val="56"/>
            </w:rPr>
            <w:t></w:t>
          </w:r>
          <w:r w:rsidRPr="005C0FA2">
            <w:rPr>
              <w:rFonts w:ascii="C39T30Lfz" w:hAnsi="C39T30Lfz"/>
              <w:sz w:val="56"/>
              <w:szCs w:val="56"/>
            </w:rPr>
            <w:t></w:t>
          </w:r>
          <w:r w:rsidRPr="005C0FA2">
            <w:rPr>
              <w:rFonts w:ascii="C39T30Lfz" w:hAnsi="C39T30Lfz"/>
              <w:sz w:val="56"/>
              <w:szCs w:val="56"/>
            </w:rPr>
            <w:t></w:t>
          </w:r>
          <w:r w:rsidRPr="005C0FA2">
            <w:rPr>
              <w:rFonts w:ascii="C39T30Lfz" w:hAnsi="C39T30Lfz"/>
              <w:sz w:val="56"/>
              <w:szCs w:val="56"/>
            </w:rPr>
            <w:t></w:t>
          </w:r>
          <w:r w:rsidRPr="005C0FA2">
            <w:rPr>
              <w:rFonts w:ascii="C39T30Lfz" w:hAnsi="C39T30Lfz"/>
              <w:sz w:val="56"/>
              <w:szCs w:val="56"/>
            </w:rPr>
            <w:t></w:t>
          </w:r>
          <w:r w:rsidRPr="005C0FA2">
            <w:rPr>
              <w:rFonts w:ascii="C39T30Lfz" w:hAnsi="C39T30Lfz"/>
              <w:sz w:val="56"/>
              <w:szCs w:val="56"/>
            </w:rPr>
            <w:t></w:t>
          </w:r>
          <w:r w:rsidRPr="005C0FA2">
            <w:rPr>
              <w:rFonts w:ascii="C39T30Lfz" w:hAnsi="C39T30Lfz"/>
              <w:sz w:val="56"/>
              <w:szCs w:val="56"/>
            </w:rPr>
            <w:t></w:t>
          </w:r>
          <w:r w:rsidRPr="005C0FA2">
            <w:rPr>
              <w:rFonts w:ascii="C39T30Lfz" w:hAnsi="C39T30Lfz"/>
              <w:sz w:val="56"/>
              <w:szCs w:val="56"/>
            </w:rPr>
            <w:t></w:t>
          </w:r>
          <w:r w:rsidRPr="005C0FA2">
            <w:rPr>
              <w:rFonts w:ascii="C39T30Lfz" w:hAnsi="C39T30Lfz"/>
              <w:sz w:val="56"/>
              <w:szCs w:val="56"/>
            </w:rPr>
            <w:t></w:t>
          </w:r>
        </w:p>
      </w:tc>
      <w:tc>
        <w:tcPr>
          <w:tcW w:w="4536" w:type="dxa"/>
          <w:vMerge/>
          <w:vAlign w:val="bottom"/>
        </w:tcPr>
        <w:p w:rsidR="002B7CF8" w:rsidRPr="000B4D3B" w:rsidRDefault="002B7CF8" w:rsidP="006C03C0">
          <w:pPr>
            <w:pStyle w:val="Footer"/>
            <w:rPr>
              <w:rFonts w:ascii="C39T30Lfz" w:hAnsi="C39T30Lfz"/>
              <w:sz w:val="56"/>
              <w:szCs w:val="56"/>
            </w:rPr>
          </w:pPr>
        </w:p>
      </w:tc>
      <w:tc>
        <w:tcPr>
          <w:tcW w:w="1191" w:type="dxa"/>
          <w:vMerge/>
          <w:noWrap/>
          <w:tcMar>
            <w:right w:w="57" w:type="dxa"/>
          </w:tcMar>
          <w:vAlign w:val="bottom"/>
        </w:tcPr>
        <w:p w:rsidR="002B7CF8" w:rsidRPr="000B4D3B" w:rsidRDefault="002B7CF8" w:rsidP="006C03C0">
          <w:pPr>
            <w:pStyle w:val="Footer"/>
            <w:jc w:val="right"/>
            <w:rPr>
              <w:rFonts w:ascii="C39T30Lfz" w:hAnsi="C39T30Lfz"/>
              <w:sz w:val="56"/>
              <w:szCs w:val="56"/>
            </w:rPr>
          </w:pPr>
        </w:p>
      </w:tc>
    </w:tr>
  </w:tbl>
  <w:p w:rsidR="002B7CF8" w:rsidRDefault="002B7CF8" w:rsidP="007E1DA9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CF1" w:rsidRPr="000B175B" w:rsidRDefault="00CF6CF1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F6CF1" w:rsidRPr="00FC68B7" w:rsidRDefault="00CF6CF1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F6CF1" w:rsidRDefault="00CF6CF1"/>
  </w:footnote>
  <w:footnote w:id="2">
    <w:p w:rsidR="002B7CF8" w:rsidRPr="00394D2F" w:rsidRDefault="002B7CF8" w:rsidP="003B7453">
      <w:pPr>
        <w:pStyle w:val="FootnoteText"/>
        <w:rPr>
          <w:rFonts w:eastAsia="Times New Roman"/>
          <w:spacing w:val="5"/>
          <w:w w:val="104"/>
          <w:kern w:val="14"/>
          <w:lang w:val="ru-RU" w:eastAsia="ru-RU"/>
        </w:rPr>
      </w:pPr>
      <w:r>
        <w:tab/>
      </w:r>
      <w:r w:rsidRPr="007C6D58">
        <w:rPr>
          <w:rStyle w:val="FootnoteReference"/>
          <w:sz w:val="20"/>
          <w:vertAlign w:val="baseline"/>
          <w:lang w:val="ru-RU"/>
        </w:rPr>
        <w:t>*</w:t>
      </w:r>
      <w:r w:rsidRPr="007C6D58">
        <w:rPr>
          <w:sz w:val="20"/>
          <w:lang w:val="ru-RU"/>
        </w:rPr>
        <w:tab/>
      </w:r>
      <w:r w:rsidRPr="00394D2F">
        <w:rPr>
          <w:rFonts w:eastAsia="Times New Roman"/>
          <w:spacing w:val="5"/>
          <w:w w:val="104"/>
          <w:kern w:val="14"/>
          <w:lang w:val="ru-RU" w:eastAsia="ru-RU"/>
        </w:rPr>
        <w:t xml:space="preserve">Принят предсессионной рабочей группой на ее пятьдесят четвертой сессии </w:t>
      </w:r>
      <w:r w:rsidRPr="00394D2F">
        <w:rPr>
          <w:rFonts w:eastAsia="Times New Roman"/>
          <w:spacing w:val="5"/>
          <w:w w:val="104"/>
          <w:kern w:val="14"/>
          <w:lang w:val="ru-RU" w:eastAsia="ru-RU"/>
        </w:rPr>
        <w:br/>
        <w:t>(1</w:t>
      </w:r>
      <w:r w:rsidRPr="0078524D">
        <w:rPr>
          <w:rFonts w:eastAsia="Times New Roman"/>
          <w:spacing w:val="5"/>
          <w:w w:val="104"/>
          <w:kern w:val="14"/>
          <w:lang w:val="ru-RU" w:eastAsia="ru-RU"/>
        </w:rPr>
        <w:t>−</w:t>
      </w:r>
      <w:r w:rsidRPr="00394D2F">
        <w:rPr>
          <w:rFonts w:eastAsia="Times New Roman"/>
          <w:spacing w:val="5"/>
          <w:w w:val="104"/>
          <w:kern w:val="14"/>
          <w:lang w:val="ru-RU" w:eastAsia="ru-RU"/>
        </w:rPr>
        <w:t>5 декабря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CF8" w:rsidRPr="00C115AA" w:rsidRDefault="002B7CF8">
    <w:pPr>
      <w:pStyle w:val="Header"/>
    </w:pPr>
    <w:r>
      <w:t>E/C.12/SDN/Q/2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CF8" w:rsidRPr="00C115AA" w:rsidRDefault="002B7CF8" w:rsidP="00C115AA">
    <w:pPr>
      <w:pStyle w:val="Header"/>
      <w:jc w:val="right"/>
    </w:pPr>
    <w:r>
      <w:t>E/C.12/SDN/Q/2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EA549E"/>
    <w:multiLevelType w:val="hybridMultilevel"/>
    <w:tmpl w:val="80001080"/>
    <w:lvl w:ilvl="0" w:tplc="71124CC4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625" w:hanging="360"/>
      </w:pPr>
    </w:lvl>
    <w:lvl w:ilvl="2" w:tplc="0809001B" w:tentative="1">
      <w:start w:val="1"/>
      <w:numFmt w:val="lowerRoman"/>
      <w:lvlText w:val="%3."/>
      <w:lvlJc w:val="right"/>
      <w:pPr>
        <w:ind w:left="3345" w:hanging="180"/>
      </w:pPr>
    </w:lvl>
    <w:lvl w:ilvl="3" w:tplc="0809000F" w:tentative="1">
      <w:start w:val="1"/>
      <w:numFmt w:val="decimal"/>
      <w:lvlText w:val="%4."/>
      <w:lvlJc w:val="left"/>
      <w:pPr>
        <w:ind w:left="4065" w:hanging="360"/>
      </w:pPr>
    </w:lvl>
    <w:lvl w:ilvl="4" w:tplc="08090019" w:tentative="1">
      <w:start w:val="1"/>
      <w:numFmt w:val="lowerLetter"/>
      <w:lvlText w:val="%5."/>
      <w:lvlJc w:val="left"/>
      <w:pPr>
        <w:ind w:left="4785" w:hanging="360"/>
      </w:pPr>
    </w:lvl>
    <w:lvl w:ilvl="5" w:tplc="0809001B" w:tentative="1">
      <w:start w:val="1"/>
      <w:numFmt w:val="lowerRoman"/>
      <w:lvlText w:val="%6."/>
      <w:lvlJc w:val="right"/>
      <w:pPr>
        <w:ind w:left="5505" w:hanging="180"/>
      </w:pPr>
    </w:lvl>
    <w:lvl w:ilvl="6" w:tplc="0809000F" w:tentative="1">
      <w:start w:val="1"/>
      <w:numFmt w:val="decimal"/>
      <w:lvlText w:val="%7."/>
      <w:lvlJc w:val="left"/>
      <w:pPr>
        <w:ind w:left="6225" w:hanging="360"/>
      </w:pPr>
    </w:lvl>
    <w:lvl w:ilvl="7" w:tplc="08090019" w:tentative="1">
      <w:start w:val="1"/>
      <w:numFmt w:val="lowerLetter"/>
      <w:lvlText w:val="%8."/>
      <w:lvlJc w:val="left"/>
      <w:pPr>
        <w:ind w:left="6945" w:hanging="360"/>
      </w:pPr>
    </w:lvl>
    <w:lvl w:ilvl="8" w:tplc="080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2">
    <w:nsid w:val="18494F34"/>
    <w:multiLevelType w:val="hybridMultilevel"/>
    <w:tmpl w:val="80001080"/>
    <w:lvl w:ilvl="0" w:tplc="71124CC4">
      <w:start w:val="1"/>
      <w:numFmt w:val="decimal"/>
      <w:lvlText w:val="%1."/>
      <w:lvlJc w:val="left"/>
      <w:pPr>
        <w:ind w:left="190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625" w:hanging="360"/>
      </w:pPr>
    </w:lvl>
    <w:lvl w:ilvl="2" w:tplc="0809001B" w:tentative="1">
      <w:start w:val="1"/>
      <w:numFmt w:val="lowerRoman"/>
      <w:lvlText w:val="%3."/>
      <w:lvlJc w:val="right"/>
      <w:pPr>
        <w:ind w:left="3345" w:hanging="180"/>
      </w:pPr>
    </w:lvl>
    <w:lvl w:ilvl="3" w:tplc="0809000F" w:tentative="1">
      <w:start w:val="1"/>
      <w:numFmt w:val="decimal"/>
      <w:lvlText w:val="%4."/>
      <w:lvlJc w:val="left"/>
      <w:pPr>
        <w:ind w:left="4065" w:hanging="360"/>
      </w:pPr>
    </w:lvl>
    <w:lvl w:ilvl="4" w:tplc="08090019" w:tentative="1">
      <w:start w:val="1"/>
      <w:numFmt w:val="lowerLetter"/>
      <w:lvlText w:val="%5."/>
      <w:lvlJc w:val="left"/>
      <w:pPr>
        <w:ind w:left="4785" w:hanging="360"/>
      </w:pPr>
    </w:lvl>
    <w:lvl w:ilvl="5" w:tplc="0809001B" w:tentative="1">
      <w:start w:val="1"/>
      <w:numFmt w:val="lowerRoman"/>
      <w:lvlText w:val="%6."/>
      <w:lvlJc w:val="right"/>
      <w:pPr>
        <w:ind w:left="5505" w:hanging="180"/>
      </w:pPr>
    </w:lvl>
    <w:lvl w:ilvl="6" w:tplc="0809000F" w:tentative="1">
      <w:start w:val="1"/>
      <w:numFmt w:val="decimal"/>
      <w:lvlText w:val="%7."/>
      <w:lvlJc w:val="left"/>
      <w:pPr>
        <w:ind w:left="6225" w:hanging="360"/>
      </w:pPr>
    </w:lvl>
    <w:lvl w:ilvl="7" w:tplc="08090019" w:tentative="1">
      <w:start w:val="1"/>
      <w:numFmt w:val="lowerLetter"/>
      <w:lvlText w:val="%8."/>
      <w:lvlJc w:val="left"/>
      <w:pPr>
        <w:ind w:left="6945" w:hanging="360"/>
      </w:pPr>
    </w:lvl>
    <w:lvl w:ilvl="8" w:tplc="080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3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1BBB7AB3"/>
    <w:multiLevelType w:val="hybridMultilevel"/>
    <w:tmpl w:val="01C2BD66"/>
    <w:lvl w:ilvl="0" w:tplc="7C80C9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38166887"/>
    <w:multiLevelType w:val="hybridMultilevel"/>
    <w:tmpl w:val="DBB2D8CE"/>
    <w:lvl w:ilvl="0" w:tplc="F7E80FE6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  <w:b w:val="0"/>
        <w:color w:val="00000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926B0B"/>
    <w:multiLevelType w:val="hybridMultilevel"/>
    <w:tmpl w:val="80001080"/>
    <w:lvl w:ilvl="0" w:tplc="71124CC4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625" w:hanging="360"/>
      </w:pPr>
    </w:lvl>
    <w:lvl w:ilvl="2" w:tplc="0809001B" w:tentative="1">
      <w:start w:val="1"/>
      <w:numFmt w:val="lowerRoman"/>
      <w:lvlText w:val="%3."/>
      <w:lvlJc w:val="right"/>
      <w:pPr>
        <w:ind w:left="3345" w:hanging="180"/>
      </w:pPr>
    </w:lvl>
    <w:lvl w:ilvl="3" w:tplc="0809000F" w:tentative="1">
      <w:start w:val="1"/>
      <w:numFmt w:val="decimal"/>
      <w:lvlText w:val="%4."/>
      <w:lvlJc w:val="left"/>
      <w:pPr>
        <w:ind w:left="4065" w:hanging="360"/>
      </w:pPr>
    </w:lvl>
    <w:lvl w:ilvl="4" w:tplc="08090019" w:tentative="1">
      <w:start w:val="1"/>
      <w:numFmt w:val="lowerLetter"/>
      <w:lvlText w:val="%5."/>
      <w:lvlJc w:val="left"/>
      <w:pPr>
        <w:ind w:left="4785" w:hanging="360"/>
      </w:pPr>
    </w:lvl>
    <w:lvl w:ilvl="5" w:tplc="0809001B" w:tentative="1">
      <w:start w:val="1"/>
      <w:numFmt w:val="lowerRoman"/>
      <w:lvlText w:val="%6."/>
      <w:lvlJc w:val="right"/>
      <w:pPr>
        <w:ind w:left="5505" w:hanging="180"/>
      </w:pPr>
    </w:lvl>
    <w:lvl w:ilvl="6" w:tplc="0809000F" w:tentative="1">
      <w:start w:val="1"/>
      <w:numFmt w:val="decimal"/>
      <w:lvlText w:val="%7."/>
      <w:lvlJc w:val="left"/>
      <w:pPr>
        <w:ind w:left="6225" w:hanging="360"/>
      </w:pPr>
    </w:lvl>
    <w:lvl w:ilvl="7" w:tplc="08090019" w:tentative="1">
      <w:start w:val="1"/>
      <w:numFmt w:val="lowerLetter"/>
      <w:lvlText w:val="%8."/>
      <w:lvlJc w:val="left"/>
      <w:pPr>
        <w:ind w:left="6945" w:hanging="360"/>
      </w:pPr>
    </w:lvl>
    <w:lvl w:ilvl="8" w:tplc="080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21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16"/>
  </w:num>
  <w:num w:numId="13">
    <w:abstractNumId w:val="10"/>
  </w:num>
  <w:num w:numId="14">
    <w:abstractNumId w:val="13"/>
  </w:num>
  <w:num w:numId="15">
    <w:abstractNumId w:val="18"/>
  </w:num>
  <w:num w:numId="16">
    <w:abstractNumId w:val="15"/>
  </w:num>
  <w:num w:numId="17">
    <w:abstractNumId w:val="21"/>
  </w:num>
  <w:num w:numId="18">
    <w:abstractNumId w:val="22"/>
  </w:num>
  <w:num w:numId="19">
    <w:abstractNumId w:val="14"/>
  </w:num>
  <w:num w:numId="20">
    <w:abstractNumId w:val="19"/>
  </w:num>
  <w:num w:numId="21">
    <w:abstractNumId w:val="20"/>
  </w:num>
  <w:num w:numId="22">
    <w:abstractNumId w:val="12"/>
  </w:num>
  <w:num w:numId="23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autoHyphenation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15AA"/>
    <w:rsid w:val="00002A7D"/>
    <w:rsid w:val="000038A8"/>
    <w:rsid w:val="00006790"/>
    <w:rsid w:val="00007CCA"/>
    <w:rsid w:val="00027624"/>
    <w:rsid w:val="00050F6B"/>
    <w:rsid w:val="000678CD"/>
    <w:rsid w:val="00067A1A"/>
    <w:rsid w:val="00072C8C"/>
    <w:rsid w:val="00081CE0"/>
    <w:rsid w:val="00084D30"/>
    <w:rsid w:val="00090320"/>
    <w:rsid w:val="00091859"/>
    <w:rsid w:val="000931C0"/>
    <w:rsid w:val="000A2E09"/>
    <w:rsid w:val="000B175B"/>
    <w:rsid w:val="000B3A0F"/>
    <w:rsid w:val="000B776D"/>
    <w:rsid w:val="000B7859"/>
    <w:rsid w:val="000D4738"/>
    <w:rsid w:val="000E0415"/>
    <w:rsid w:val="000E3269"/>
    <w:rsid w:val="000F7715"/>
    <w:rsid w:val="0012064F"/>
    <w:rsid w:val="0012158C"/>
    <w:rsid w:val="00137E5C"/>
    <w:rsid w:val="00140B4B"/>
    <w:rsid w:val="00156B99"/>
    <w:rsid w:val="001625B8"/>
    <w:rsid w:val="00166124"/>
    <w:rsid w:val="00184DDA"/>
    <w:rsid w:val="001900CD"/>
    <w:rsid w:val="001A0452"/>
    <w:rsid w:val="001B489E"/>
    <w:rsid w:val="001B4B04"/>
    <w:rsid w:val="001B5875"/>
    <w:rsid w:val="001C317D"/>
    <w:rsid w:val="001C4B9C"/>
    <w:rsid w:val="001C6663"/>
    <w:rsid w:val="001C7895"/>
    <w:rsid w:val="001D18E8"/>
    <w:rsid w:val="001D26DF"/>
    <w:rsid w:val="001E7F9C"/>
    <w:rsid w:val="001F1599"/>
    <w:rsid w:val="001F19C4"/>
    <w:rsid w:val="002039B5"/>
    <w:rsid w:val="002043F0"/>
    <w:rsid w:val="00211E0B"/>
    <w:rsid w:val="002219F1"/>
    <w:rsid w:val="002243B7"/>
    <w:rsid w:val="00225BAC"/>
    <w:rsid w:val="00232575"/>
    <w:rsid w:val="00235957"/>
    <w:rsid w:val="002471F1"/>
    <w:rsid w:val="00247258"/>
    <w:rsid w:val="00257CAC"/>
    <w:rsid w:val="0027237A"/>
    <w:rsid w:val="00285F24"/>
    <w:rsid w:val="00290F3E"/>
    <w:rsid w:val="00292F9B"/>
    <w:rsid w:val="002974E9"/>
    <w:rsid w:val="002A7F94"/>
    <w:rsid w:val="002B109A"/>
    <w:rsid w:val="002B7CF8"/>
    <w:rsid w:val="002C3303"/>
    <w:rsid w:val="002C6D45"/>
    <w:rsid w:val="002D1917"/>
    <w:rsid w:val="002D2E0F"/>
    <w:rsid w:val="002D6E53"/>
    <w:rsid w:val="002E2711"/>
    <w:rsid w:val="002E639F"/>
    <w:rsid w:val="002E7D49"/>
    <w:rsid w:val="002F046D"/>
    <w:rsid w:val="00301764"/>
    <w:rsid w:val="003229D8"/>
    <w:rsid w:val="00332D0D"/>
    <w:rsid w:val="00336C97"/>
    <w:rsid w:val="00337F88"/>
    <w:rsid w:val="00342432"/>
    <w:rsid w:val="00343397"/>
    <w:rsid w:val="0035223F"/>
    <w:rsid w:val="00352D4B"/>
    <w:rsid w:val="0035638C"/>
    <w:rsid w:val="00394D2F"/>
    <w:rsid w:val="003A46BB"/>
    <w:rsid w:val="003A4EC7"/>
    <w:rsid w:val="003A7295"/>
    <w:rsid w:val="003B1F60"/>
    <w:rsid w:val="003B7453"/>
    <w:rsid w:val="003C148E"/>
    <w:rsid w:val="003C2CC4"/>
    <w:rsid w:val="003D4B23"/>
    <w:rsid w:val="003E04E7"/>
    <w:rsid w:val="003E0693"/>
    <w:rsid w:val="003E278A"/>
    <w:rsid w:val="003F2178"/>
    <w:rsid w:val="00413520"/>
    <w:rsid w:val="00426909"/>
    <w:rsid w:val="004271A3"/>
    <w:rsid w:val="0043111B"/>
    <w:rsid w:val="004325CB"/>
    <w:rsid w:val="00440A07"/>
    <w:rsid w:val="00462880"/>
    <w:rsid w:val="00465C7E"/>
    <w:rsid w:val="00476F24"/>
    <w:rsid w:val="004773C8"/>
    <w:rsid w:val="00484378"/>
    <w:rsid w:val="004904E0"/>
    <w:rsid w:val="004A3FEA"/>
    <w:rsid w:val="004C3C23"/>
    <w:rsid w:val="004C55B0"/>
    <w:rsid w:val="004D2713"/>
    <w:rsid w:val="004D4AD2"/>
    <w:rsid w:val="004D7E6C"/>
    <w:rsid w:val="004F6BA0"/>
    <w:rsid w:val="00503BEA"/>
    <w:rsid w:val="00506BF6"/>
    <w:rsid w:val="005078D4"/>
    <w:rsid w:val="00510E3D"/>
    <w:rsid w:val="00533616"/>
    <w:rsid w:val="00535ABA"/>
    <w:rsid w:val="0053768B"/>
    <w:rsid w:val="00541E38"/>
    <w:rsid w:val="005420F2"/>
    <w:rsid w:val="0054285C"/>
    <w:rsid w:val="005468AA"/>
    <w:rsid w:val="00551B21"/>
    <w:rsid w:val="005559DA"/>
    <w:rsid w:val="0055671C"/>
    <w:rsid w:val="00564122"/>
    <w:rsid w:val="00584173"/>
    <w:rsid w:val="00595520"/>
    <w:rsid w:val="005A44B9"/>
    <w:rsid w:val="005B066B"/>
    <w:rsid w:val="005B1BA0"/>
    <w:rsid w:val="005B3DB3"/>
    <w:rsid w:val="005C0394"/>
    <w:rsid w:val="005C0FA2"/>
    <w:rsid w:val="005C6C48"/>
    <w:rsid w:val="005D15CA"/>
    <w:rsid w:val="005F08DF"/>
    <w:rsid w:val="005F3066"/>
    <w:rsid w:val="005F3E61"/>
    <w:rsid w:val="00604DDD"/>
    <w:rsid w:val="006070BA"/>
    <w:rsid w:val="006115CC"/>
    <w:rsid w:val="00611FC4"/>
    <w:rsid w:val="006176FB"/>
    <w:rsid w:val="00630FCB"/>
    <w:rsid w:val="00640B26"/>
    <w:rsid w:val="00664B10"/>
    <w:rsid w:val="006770B2"/>
    <w:rsid w:val="006940E1"/>
    <w:rsid w:val="00694511"/>
    <w:rsid w:val="006A0F08"/>
    <w:rsid w:val="006A3C72"/>
    <w:rsid w:val="006A7392"/>
    <w:rsid w:val="006B03A1"/>
    <w:rsid w:val="006B67D9"/>
    <w:rsid w:val="006B7410"/>
    <w:rsid w:val="006C03C0"/>
    <w:rsid w:val="006C3088"/>
    <w:rsid w:val="006C43E3"/>
    <w:rsid w:val="006C5535"/>
    <w:rsid w:val="006D0589"/>
    <w:rsid w:val="006E4CE8"/>
    <w:rsid w:val="006E564B"/>
    <w:rsid w:val="006E7154"/>
    <w:rsid w:val="006F7E3E"/>
    <w:rsid w:val="0070035B"/>
    <w:rsid w:val="007003CD"/>
    <w:rsid w:val="0070701E"/>
    <w:rsid w:val="0071278A"/>
    <w:rsid w:val="0072547F"/>
    <w:rsid w:val="0072632A"/>
    <w:rsid w:val="007267C6"/>
    <w:rsid w:val="00730661"/>
    <w:rsid w:val="00733695"/>
    <w:rsid w:val="007358E8"/>
    <w:rsid w:val="00735982"/>
    <w:rsid w:val="00736ECE"/>
    <w:rsid w:val="0074533B"/>
    <w:rsid w:val="00764298"/>
    <w:rsid w:val="007643BC"/>
    <w:rsid w:val="00784B5E"/>
    <w:rsid w:val="0078524D"/>
    <w:rsid w:val="007959FE"/>
    <w:rsid w:val="007A0CF1"/>
    <w:rsid w:val="007A7C0B"/>
    <w:rsid w:val="007B6BA5"/>
    <w:rsid w:val="007C1BD1"/>
    <w:rsid w:val="007C3390"/>
    <w:rsid w:val="007C42D8"/>
    <w:rsid w:val="007C4F4B"/>
    <w:rsid w:val="007C6583"/>
    <w:rsid w:val="007C6D58"/>
    <w:rsid w:val="007C7086"/>
    <w:rsid w:val="007D1688"/>
    <w:rsid w:val="007D7362"/>
    <w:rsid w:val="007E1DA9"/>
    <w:rsid w:val="007F5CE2"/>
    <w:rsid w:val="007F6611"/>
    <w:rsid w:val="00810BAC"/>
    <w:rsid w:val="00813FB4"/>
    <w:rsid w:val="008175E9"/>
    <w:rsid w:val="00822FDC"/>
    <w:rsid w:val="008242D7"/>
    <w:rsid w:val="0082577B"/>
    <w:rsid w:val="00832FAD"/>
    <w:rsid w:val="00841C44"/>
    <w:rsid w:val="00857F03"/>
    <w:rsid w:val="00866893"/>
    <w:rsid w:val="00866F02"/>
    <w:rsid w:val="00867D18"/>
    <w:rsid w:val="00871F9A"/>
    <w:rsid w:val="00871FD5"/>
    <w:rsid w:val="0088172E"/>
    <w:rsid w:val="00881EFA"/>
    <w:rsid w:val="008879CB"/>
    <w:rsid w:val="0089131F"/>
    <w:rsid w:val="008979B1"/>
    <w:rsid w:val="008A6B25"/>
    <w:rsid w:val="008A6C4F"/>
    <w:rsid w:val="008A6D77"/>
    <w:rsid w:val="008B389E"/>
    <w:rsid w:val="008D045E"/>
    <w:rsid w:val="008D0D69"/>
    <w:rsid w:val="008D3F25"/>
    <w:rsid w:val="008D4D82"/>
    <w:rsid w:val="008E0E46"/>
    <w:rsid w:val="008E7116"/>
    <w:rsid w:val="008F143B"/>
    <w:rsid w:val="008F3882"/>
    <w:rsid w:val="008F4B7C"/>
    <w:rsid w:val="00904A3C"/>
    <w:rsid w:val="00904A75"/>
    <w:rsid w:val="00926E47"/>
    <w:rsid w:val="00947162"/>
    <w:rsid w:val="00955E32"/>
    <w:rsid w:val="009610D0"/>
    <w:rsid w:val="0096375C"/>
    <w:rsid w:val="009662E6"/>
    <w:rsid w:val="0097095E"/>
    <w:rsid w:val="00984372"/>
    <w:rsid w:val="0098592B"/>
    <w:rsid w:val="00985FC4"/>
    <w:rsid w:val="00990766"/>
    <w:rsid w:val="00991261"/>
    <w:rsid w:val="009949D5"/>
    <w:rsid w:val="009964C4"/>
    <w:rsid w:val="009A14EE"/>
    <w:rsid w:val="009A6116"/>
    <w:rsid w:val="009A7779"/>
    <w:rsid w:val="009A7B81"/>
    <w:rsid w:val="009B4FC7"/>
    <w:rsid w:val="009D01C0"/>
    <w:rsid w:val="009D01E8"/>
    <w:rsid w:val="009D6A08"/>
    <w:rsid w:val="009E0A16"/>
    <w:rsid w:val="009E6CB7"/>
    <w:rsid w:val="009E7970"/>
    <w:rsid w:val="009F2EAC"/>
    <w:rsid w:val="009F57E3"/>
    <w:rsid w:val="00A10F4F"/>
    <w:rsid w:val="00A11067"/>
    <w:rsid w:val="00A1704A"/>
    <w:rsid w:val="00A2298D"/>
    <w:rsid w:val="00A420EB"/>
    <w:rsid w:val="00A425EB"/>
    <w:rsid w:val="00A72F22"/>
    <w:rsid w:val="00A733BC"/>
    <w:rsid w:val="00A748A6"/>
    <w:rsid w:val="00A76A69"/>
    <w:rsid w:val="00A879A4"/>
    <w:rsid w:val="00AA0FF8"/>
    <w:rsid w:val="00AC0F2C"/>
    <w:rsid w:val="00AC502A"/>
    <w:rsid w:val="00AE4C77"/>
    <w:rsid w:val="00AF58C1"/>
    <w:rsid w:val="00B04A3F"/>
    <w:rsid w:val="00B06643"/>
    <w:rsid w:val="00B10AC7"/>
    <w:rsid w:val="00B15055"/>
    <w:rsid w:val="00B174F6"/>
    <w:rsid w:val="00B1773C"/>
    <w:rsid w:val="00B30179"/>
    <w:rsid w:val="00B37B15"/>
    <w:rsid w:val="00B40A22"/>
    <w:rsid w:val="00B449D2"/>
    <w:rsid w:val="00B45C02"/>
    <w:rsid w:val="00B5363F"/>
    <w:rsid w:val="00B70B63"/>
    <w:rsid w:val="00B713D3"/>
    <w:rsid w:val="00B72A1E"/>
    <w:rsid w:val="00B7388A"/>
    <w:rsid w:val="00B81E12"/>
    <w:rsid w:val="00B86111"/>
    <w:rsid w:val="00B93050"/>
    <w:rsid w:val="00BA339B"/>
    <w:rsid w:val="00BA3921"/>
    <w:rsid w:val="00BC1E7E"/>
    <w:rsid w:val="00BC74E9"/>
    <w:rsid w:val="00BE36A9"/>
    <w:rsid w:val="00BE4008"/>
    <w:rsid w:val="00BE618E"/>
    <w:rsid w:val="00BE7326"/>
    <w:rsid w:val="00BE7BEC"/>
    <w:rsid w:val="00BF0A5A"/>
    <w:rsid w:val="00BF0E63"/>
    <w:rsid w:val="00BF12A3"/>
    <w:rsid w:val="00BF16D7"/>
    <w:rsid w:val="00BF2373"/>
    <w:rsid w:val="00BF665E"/>
    <w:rsid w:val="00C044E2"/>
    <w:rsid w:val="00C048CB"/>
    <w:rsid w:val="00C066F3"/>
    <w:rsid w:val="00C10F80"/>
    <w:rsid w:val="00C115AA"/>
    <w:rsid w:val="00C30425"/>
    <w:rsid w:val="00C463DD"/>
    <w:rsid w:val="00C507EA"/>
    <w:rsid w:val="00C60C1A"/>
    <w:rsid w:val="00C67B7E"/>
    <w:rsid w:val="00C71EDF"/>
    <w:rsid w:val="00C72F93"/>
    <w:rsid w:val="00C745C3"/>
    <w:rsid w:val="00C96FC0"/>
    <w:rsid w:val="00CA24A4"/>
    <w:rsid w:val="00CA6465"/>
    <w:rsid w:val="00CB348D"/>
    <w:rsid w:val="00CC355D"/>
    <w:rsid w:val="00CD46F5"/>
    <w:rsid w:val="00CD546D"/>
    <w:rsid w:val="00CE32C8"/>
    <w:rsid w:val="00CE4A8F"/>
    <w:rsid w:val="00CF071D"/>
    <w:rsid w:val="00CF6CF1"/>
    <w:rsid w:val="00D01356"/>
    <w:rsid w:val="00D0773F"/>
    <w:rsid w:val="00D15B04"/>
    <w:rsid w:val="00D2031B"/>
    <w:rsid w:val="00D25FE2"/>
    <w:rsid w:val="00D368D6"/>
    <w:rsid w:val="00D37DA9"/>
    <w:rsid w:val="00D406A7"/>
    <w:rsid w:val="00D43252"/>
    <w:rsid w:val="00D44D86"/>
    <w:rsid w:val="00D50A4C"/>
    <w:rsid w:val="00D50B7D"/>
    <w:rsid w:val="00D52012"/>
    <w:rsid w:val="00D64E7E"/>
    <w:rsid w:val="00D704E5"/>
    <w:rsid w:val="00D72727"/>
    <w:rsid w:val="00D951CE"/>
    <w:rsid w:val="00D978C6"/>
    <w:rsid w:val="00DA0956"/>
    <w:rsid w:val="00DA357F"/>
    <w:rsid w:val="00DA3E12"/>
    <w:rsid w:val="00DB77E1"/>
    <w:rsid w:val="00DC18AD"/>
    <w:rsid w:val="00DE0E4F"/>
    <w:rsid w:val="00DE704A"/>
    <w:rsid w:val="00DF33BE"/>
    <w:rsid w:val="00DF7CAE"/>
    <w:rsid w:val="00E06DE5"/>
    <w:rsid w:val="00E163E4"/>
    <w:rsid w:val="00E200DD"/>
    <w:rsid w:val="00E423C0"/>
    <w:rsid w:val="00E51278"/>
    <w:rsid w:val="00E6414C"/>
    <w:rsid w:val="00E7260F"/>
    <w:rsid w:val="00E8702D"/>
    <w:rsid w:val="00E916A9"/>
    <w:rsid w:val="00E916DE"/>
    <w:rsid w:val="00E9194B"/>
    <w:rsid w:val="00E925AD"/>
    <w:rsid w:val="00E92A48"/>
    <w:rsid w:val="00E96630"/>
    <w:rsid w:val="00EA1DEA"/>
    <w:rsid w:val="00ED0B63"/>
    <w:rsid w:val="00ED18DC"/>
    <w:rsid w:val="00ED6201"/>
    <w:rsid w:val="00ED7A2A"/>
    <w:rsid w:val="00EE00E7"/>
    <w:rsid w:val="00EF1D7F"/>
    <w:rsid w:val="00F0137E"/>
    <w:rsid w:val="00F04604"/>
    <w:rsid w:val="00F10CDE"/>
    <w:rsid w:val="00F21786"/>
    <w:rsid w:val="00F239F5"/>
    <w:rsid w:val="00F3742B"/>
    <w:rsid w:val="00F41FDB"/>
    <w:rsid w:val="00F56D63"/>
    <w:rsid w:val="00F609A9"/>
    <w:rsid w:val="00F67DE0"/>
    <w:rsid w:val="00F77DCE"/>
    <w:rsid w:val="00F80C99"/>
    <w:rsid w:val="00F8230A"/>
    <w:rsid w:val="00F867EC"/>
    <w:rsid w:val="00F90B90"/>
    <w:rsid w:val="00F91B2B"/>
    <w:rsid w:val="00FB489A"/>
    <w:rsid w:val="00FC03CD"/>
    <w:rsid w:val="00FC0646"/>
    <w:rsid w:val="00FC132C"/>
    <w:rsid w:val="00FC669C"/>
    <w:rsid w:val="00FC68B7"/>
    <w:rsid w:val="00FE6985"/>
    <w:rsid w:val="00FE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,7_GR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,4_GR"/>
    <w:qFormat/>
    <w:rsid w:val="00C71EDF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C71EDF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,3_GR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FootnoteTextChar">
    <w:name w:val="Footnote Text Char"/>
    <w:aliases w:val="5_G Char"/>
    <w:link w:val="FootnoteText"/>
    <w:locked/>
    <w:rsid w:val="00C115AA"/>
    <w:rPr>
      <w:rFonts w:eastAsia="SimSun"/>
      <w:sz w:val="18"/>
    </w:rPr>
  </w:style>
  <w:style w:type="character" w:customStyle="1" w:styleId="HChGChar">
    <w:name w:val="_ H _Ch_G Char"/>
    <w:link w:val="HChG"/>
    <w:locked/>
    <w:rsid w:val="00C115AA"/>
    <w:rPr>
      <w:b/>
      <w:sz w:val="28"/>
      <w:lang w:eastAsia="en-US"/>
    </w:rPr>
  </w:style>
  <w:style w:type="character" w:customStyle="1" w:styleId="H1GChar">
    <w:name w:val="_ H_1_G Char"/>
    <w:link w:val="H1G"/>
    <w:locked/>
    <w:rsid w:val="00C115AA"/>
    <w:rPr>
      <w:b/>
      <w:sz w:val="24"/>
      <w:lang w:eastAsia="en-US"/>
    </w:rPr>
  </w:style>
  <w:style w:type="paragraph" w:styleId="BalloonText">
    <w:name w:val="Balloon Text"/>
    <w:basedOn w:val="Normal"/>
    <w:link w:val="BalloonTextChar"/>
    <w:rsid w:val="00137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37E5C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3B7453"/>
    <w:rPr>
      <w:sz w:val="16"/>
      <w:szCs w:val="16"/>
    </w:rPr>
  </w:style>
  <w:style w:type="paragraph" w:styleId="CommentText">
    <w:name w:val="annotation text"/>
    <w:basedOn w:val="Normal"/>
    <w:link w:val="CommentTextChar"/>
    <w:rsid w:val="003B7453"/>
  </w:style>
  <w:style w:type="character" w:customStyle="1" w:styleId="CommentTextChar">
    <w:name w:val="Comment Text Char"/>
    <w:link w:val="CommentText"/>
    <w:rsid w:val="003B7453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B7453"/>
    <w:rPr>
      <w:b/>
      <w:bCs/>
    </w:rPr>
  </w:style>
  <w:style w:type="character" w:customStyle="1" w:styleId="CommentSubjectChar">
    <w:name w:val="Comment Subject Char"/>
    <w:link w:val="CommentSubject"/>
    <w:rsid w:val="003B7453"/>
    <w:rPr>
      <w:b/>
      <w:bCs/>
      <w:lang w:val="en-GB" w:eastAsia="en-US"/>
    </w:rPr>
  </w:style>
  <w:style w:type="paragraph" w:styleId="Revision">
    <w:name w:val="Revision"/>
    <w:hidden/>
    <w:uiPriority w:val="99"/>
    <w:semiHidden/>
    <w:rsid w:val="00904A3C"/>
    <w:rPr>
      <w:lang w:val="en-GB" w:eastAsia="en-US"/>
    </w:rPr>
  </w:style>
  <w:style w:type="paragraph" w:customStyle="1" w:styleId="HChGR">
    <w:name w:val="_ H _Ch_GR"/>
    <w:basedOn w:val="Normal"/>
    <w:next w:val="Normal"/>
    <w:rsid w:val="00394D2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pacing w:val="4"/>
      <w:w w:val="103"/>
      <w:kern w:val="14"/>
      <w:sz w:val="28"/>
      <w:lang w:val="ru-RU" w:eastAsia="ru-RU"/>
    </w:rPr>
  </w:style>
  <w:style w:type="paragraph" w:customStyle="1" w:styleId="SingleTxtGR">
    <w:name w:val="_ Single Txt_GR"/>
    <w:basedOn w:val="Normal"/>
    <w:rsid w:val="00394D2F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spacing w:val="4"/>
      <w:w w:val="103"/>
      <w:kern w:val="14"/>
      <w:lang w:val="ru-RU"/>
    </w:rPr>
  </w:style>
  <w:style w:type="paragraph" w:customStyle="1" w:styleId="H1GR">
    <w:name w:val="_ H_1_GR"/>
    <w:basedOn w:val="Normal"/>
    <w:next w:val="Normal"/>
    <w:rsid w:val="00394D2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pacing w:val="4"/>
      <w:w w:val="103"/>
      <w:kern w:val="14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7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E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E_E.dotm</Template>
  <TotalTime>0</TotalTime>
  <Pages>5</Pages>
  <Words>1181</Words>
  <Characters>7962</Characters>
  <Application>Microsoft Office Word</Application>
  <DocSecurity>4</DocSecurity>
  <Lines>162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1424052</vt:lpstr>
    </vt:vector>
  </TitlesOfParts>
  <Manager>Kondrashov</Manager>
  <Company>CSD</Company>
  <LinksUpToDate>false</LinksUpToDate>
  <CharactersWithSpaces>9086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1424052</dc:title>
  <dc:subject>E/C.12/SDN/Q/2</dc:subject>
  <dc:creator>Chouvalova</dc:creator>
  <cp:keywords/>
  <cp:lastModifiedBy>Chouvalova</cp:lastModifiedBy>
  <cp:revision>2</cp:revision>
  <cp:lastPrinted>2014-12-19T08:08:00Z</cp:lastPrinted>
  <dcterms:created xsi:type="dcterms:W3CDTF">2014-12-19T09:11:00Z</dcterms:created>
  <dcterms:modified xsi:type="dcterms:W3CDTF">2014-12-19T09:11:00Z</dcterms:modified>
</cp:coreProperties>
</file>