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323C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323C2" w:rsidP="008323C2">
            <w:pPr>
              <w:jc w:val="right"/>
            </w:pPr>
            <w:proofErr w:type="spellStart"/>
            <w:r w:rsidRPr="008323C2">
              <w:rPr>
                <w:sz w:val="40"/>
              </w:rPr>
              <w:t>CCPR</w:t>
            </w:r>
            <w:proofErr w:type="spellEnd"/>
            <w:r>
              <w:t>/C/IRN/CO/3</w:t>
            </w:r>
          </w:p>
        </w:tc>
      </w:tr>
      <w:tr w:rsidR="002D5AAC" w:rsidTr="008323C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8323C2" w:rsidRDefault="008323C2" w:rsidP="00B511D3">
            <w:pPr>
              <w:spacing w:before="240"/>
            </w:pPr>
            <w:r>
              <w:t>Distr. general</w:t>
            </w:r>
          </w:p>
          <w:p w:rsidR="008323C2" w:rsidRDefault="008323C2" w:rsidP="008323C2">
            <w:pPr>
              <w:spacing w:line="240" w:lineRule="exact"/>
            </w:pPr>
            <w:r>
              <w:t>29 de noviembre de 2011</w:t>
            </w:r>
          </w:p>
          <w:p w:rsidR="008323C2" w:rsidRDefault="008323C2" w:rsidP="008323C2">
            <w:pPr>
              <w:spacing w:line="240" w:lineRule="exact"/>
            </w:pPr>
            <w:r>
              <w:t>Español</w:t>
            </w:r>
          </w:p>
          <w:p w:rsidR="002D5AAC" w:rsidRDefault="008323C2" w:rsidP="008323C2">
            <w:pPr>
              <w:spacing w:line="240" w:lineRule="exact"/>
            </w:pPr>
            <w:r>
              <w:t>Original: inglés</w:t>
            </w:r>
          </w:p>
        </w:tc>
      </w:tr>
    </w:tbl>
    <w:p w:rsidR="008323C2" w:rsidRPr="00EB540C" w:rsidRDefault="008323C2" w:rsidP="008323C2">
      <w:pPr>
        <w:spacing w:before="120"/>
        <w:rPr>
          <w:b/>
          <w:sz w:val="24"/>
          <w:szCs w:val="24"/>
        </w:rPr>
      </w:pPr>
      <w:r w:rsidRPr="00EB540C">
        <w:rPr>
          <w:b/>
          <w:sz w:val="24"/>
          <w:szCs w:val="24"/>
        </w:rPr>
        <w:t xml:space="preserve">Comité de Derechos Humanos </w:t>
      </w:r>
    </w:p>
    <w:p w:rsidR="008323C2" w:rsidRPr="00EB540C" w:rsidRDefault="008323C2" w:rsidP="008323C2">
      <w:pPr>
        <w:rPr>
          <w:b/>
        </w:rPr>
      </w:pPr>
      <w:r w:rsidRPr="00EB540C">
        <w:rPr>
          <w:b/>
        </w:rPr>
        <w:t>103º período de sesiones</w:t>
      </w:r>
    </w:p>
    <w:p w:rsidR="008323C2" w:rsidRPr="00EB540C" w:rsidRDefault="008323C2" w:rsidP="008323C2">
      <w:r w:rsidRPr="00EB540C">
        <w:t>17 de octubre a 4 de noviembre de 2011</w:t>
      </w:r>
    </w:p>
    <w:p w:rsidR="008323C2" w:rsidRPr="00EB540C" w:rsidRDefault="008323C2" w:rsidP="008323C2">
      <w:pPr>
        <w:pStyle w:val="HChG"/>
      </w:pPr>
      <w:r>
        <w:tab/>
      </w:r>
      <w:r>
        <w:tab/>
      </w:r>
      <w:r w:rsidRPr="00EB540C">
        <w:t>Examen de los infor</w:t>
      </w:r>
      <w:r>
        <w:t>mes presentados por los Estados</w:t>
      </w:r>
      <w:r>
        <w:br/>
      </w:r>
      <w:r w:rsidRPr="00EB540C">
        <w:t>partes en virtud del artículo 40 del Pacto</w:t>
      </w:r>
    </w:p>
    <w:p w:rsidR="008323C2" w:rsidRPr="00EB540C" w:rsidRDefault="008323C2" w:rsidP="008323C2">
      <w:pPr>
        <w:pStyle w:val="H1G"/>
      </w:pPr>
      <w:r>
        <w:tab/>
      </w:r>
      <w:r>
        <w:tab/>
        <w:t>O</w:t>
      </w:r>
      <w:r w:rsidRPr="00EB540C">
        <w:t>bservaciones finales del Comité de Derechos Humanos</w:t>
      </w:r>
    </w:p>
    <w:p w:rsidR="008323C2" w:rsidRPr="00EB540C" w:rsidRDefault="008323C2" w:rsidP="008323C2">
      <w:pPr>
        <w:pStyle w:val="HChG"/>
      </w:pPr>
      <w:r>
        <w:tab/>
      </w:r>
      <w:r>
        <w:tab/>
      </w:r>
      <w:r w:rsidRPr="00EB540C">
        <w:t>República Islámica del Irán</w:t>
      </w:r>
    </w:p>
    <w:p w:rsidR="008323C2" w:rsidRPr="00EB540C" w:rsidRDefault="008323C2" w:rsidP="008323C2">
      <w:pPr>
        <w:pStyle w:val="SingleTxtG"/>
      </w:pPr>
      <w:r w:rsidRPr="00EB540C">
        <w:t>1.</w:t>
      </w:r>
      <w:r w:rsidRPr="00EB540C">
        <w:tab/>
        <w:t>El Comité de Derechos Humanos examinó el tercer informe periódico de la República Islámica del Irán (</w:t>
      </w:r>
      <w:proofErr w:type="spellStart"/>
      <w:r w:rsidRPr="00EB540C">
        <w:t>CCPR</w:t>
      </w:r>
      <w:proofErr w:type="spellEnd"/>
      <w:r w:rsidRPr="00EB540C">
        <w:t>/C/IRN/3) en sus sesiones 2834ª, 2835ª y 2836ª (</w:t>
      </w:r>
      <w:proofErr w:type="spellStart"/>
      <w:r w:rsidRPr="00EB540C">
        <w:t>CCPR</w:t>
      </w:r>
      <w:proofErr w:type="spellEnd"/>
      <w:r w:rsidRPr="00EB540C">
        <w:t>/C/SR</w:t>
      </w:r>
      <w:r>
        <w:t>.</w:t>
      </w:r>
      <w:r w:rsidRPr="00EB540C">
        <w:t xml:space="preserve">2834, </w:t>
      </w:r>
      <w:proofErr w:type="spellStart"/>
      <w:r w:rsidRPr="00EB540C">
        <w:t>CCPR</w:t>
      </w:r>
      <w:proofErr w:type="spellEnd"/>
      <w:r w:rsidRPr="00EB540C">
        <w:t>/C/SR</w:t>
      </w:r>
      <w:r>
        <w:t>.</w:t>
      </w:r>
      <w:r w:rsidRPr="00EB540C">
        <w:t xml:space="preserve">2835 y </w:t>
      </w:r>
      <w:proofErr w:type="spellStart"/>
      <w:r w:rsidRPr="00EB540C">
        <w:t>CCPR</w:t>
      </w:r>
      <w:proofErr w:type="spellEnd"/>
      <w:r w:rsidRPr="00EB540C">
        <w:t>/C/SR</w:t>
      </w:r>
      <w:r>
        <w:t>.</w:t>
      </w:r>
      <w:r w:rsidRPr="00EB540C">
        <w:t>2836), celebradas los días 17 y 18 de octubre de 2011. En su</w:t>
      </w:r>
      <w:r>
        <w:t>s</w:t>
      </w:r>
      <w:r w:rsidRPr="00EB540C">
        <w:t xml:space="preserve"> </w:t>
      </w:r>
      <w:r>
        <w:t xml:space="preserve">sesiones </w:t>
      </w:r>
      <w:r w:rsidRPr="00EB540C">
        <w:t xml:space="preserve">2857ª </w:t>
      </w:r>
      <w:r>
        <w:t xml:space="preserve">y 2858ª </w:t>
      </w:r>
      <w:r w:rsidRPr="00EB540C">
        <w:t>(</w:t>
      </w:r>
      <w:proofErr w:type="spellStart"/>
      <w:r w:rsidRPr="00EB540C">
        <w:t>CCPR</w:t>
      </w:r>
      <w:proofErr w:type="spellEnd"/>
      <w:r w:rsidRPr="00EB540C">
        <w:t>/C/SR</w:t>
      </w:r>
      <w:r>
        <w:t xml:space="preserve">.2857 y </w:t>
      </w:r>
      <w:proofErr w:type="spellStart"/>
      <w:r>
        <w:t>CCPR</w:t>
      </w:r>
      <w:proofErr w:type="spellEnd"/>
      <w:r>
        <w:t>/C/SR.2858</w:t>
      </w:r>
      <w:r w:rsidRPr="00EB540C">
        <w:t>), celebrada</w:t>
      </w:r>
      <w:r>
        <w:t>s</w:t>
      </w:r>
      <w:r w:rsidRPr="00EB540C">
        <w:t xml:space="preserve"> el 2 de noviembre de 2011, el Comité aprobó las siguientes observaciones finales.</w:t>
      </w:r>
    </w:p>
    <w:p w:rsidR="008323C2" w:rsidRPr="00EB540C" w:rsidRDefault="008323C2" w:rsidP="008323C2">
      <w:pPr>
        <w:pStyle w:val="H1G"/>
      </w:pPr>
      <w:r>
        <w:tab/>
      </w:r>
      <w:r w:rsidRPr="00EB540C">
        <w:t>A.</w:t>
      </w:r>
      <w:r w:rsidRPr="00EB540C">
        <w:tab/>
        <w:t>Introducción</w:t>
      </w:r>
    </w:p>
    <w:p w:rsidR="008323C2" w:rsidRPr="00EB540C" w:rsidRDefault="008323C2" w:rsidP="008323C2">
      <w:pPr>
        <w:pStyle w:val="SingleTxtG"/>
      </w:pPr>
      <w:r w:rsidRPr="00EB540C">
        <w:t>2.</w:t>
      </w:r>
      <w:r w:rsidRPr="00EB540C">
        <w:tab/>
        <w:t xml:space="preserve">El Comité acoge con satisfacción el tercer informe periódico de la República Islámica del Irán y la información </w:t>
      </w:r>
      <w:r>
        <w:t>en él expuesta</w:t>
      </w:r>
      <w:r w:rsidRPr="00EB540C">
        <w:t>. Expresa su reconocimiento por la oportunidad de re</w:t>
      </w:r>
      <w:r>
        <w:t xml:space="preserve">anudar su </w:t>
      </w:r>
      <w:r w:rsidRPr="00EB540C">
        <w:t>diálogo constructivo con la delegación del Estado parte sobre las medidas adoptad</w:t>
      </w:r>
      <w:r>
        <w:t>as por este</w:t>
      </w:r>
      <w:r w:rsidRPr="00EB540C">
        <w:t xml:space="preserve"> durante el período </w:t>
      </w:r>
      <w:r>
        <w:t xml:space="preserve">al que se refiere </w:t>
      </w:r>
      <w:r w:rsidRPr="00EB540C">
        <w:t>el informe para aplicar las disposiciones del Pacto. El Comité agradece al Estado parte sus respuestas por escrito (</w:t>
      </w:r>
      <w:proofErr w:type="spellStart"/>
      <w:r w:rsidRPr="00EB540C">
        <w:t>CCPR</w:t>
      </w:r>
      <w:proofErr w:type="spellEnd"/>
      <w:r w:rsidRPr="00EB540C">
        <w:t>/</w:t>
      </w:r>
      <w:r>
        <w:t>C/IRN/Q/3</w:t>
      </w:r>
      <w:r w:rsidRPr="00EB540C">
        <w:t>/</w:t>
      </w:r>
      <w:proofErr w:type="spellStart"/>
      <w:r w:rsidRPr="00EB540C">
        <w:t>Add</w:t>
      </w:r>
      <w:proofErr w:type="spellEnd"/>
      <w:r w:rsidRPr="00EB540C">
        <w:t>.1) a la lista de cuestiones</w:t>
      </w:r>
      <w:r w:rsidR="00EE6651">
        <w:t xml:space="preserve"> (</w:t>
      </w:r>
      <w:proofErr w:type="spellStart"/>
      <w:r w:rsidR="00EE6651">
        <w:t>CCPR</w:t>
      </w:r>
      <w:proofErr w:type="spellEnd"/>
      <w:r w:rsidR="00EE6651">
        <w:t>/C/IRN/Q/3)</w:t>
      </w:r>
      <w:r w:rsidRPr="00EB540C">
        <w:t xml:space="preserve">, complementadas con las respuestas </w:t>
      </w:r>
      <w:r>
        <w:t>orales proporcionadas por la delegación.</w:t>
      </w:r>
    </w:p>
    <w:p w:rsidR="008323C2" w:rsidRPr="00EB540C" w:rsidRDefault="008323C2" w:rsidP="008323C2">
      <w:pPr>
        <w:pStyle w:val="SingleTxtG"/>
      </w:pPr>
      <w:r w:rsidRPr="00EB540C">
        <w:t>3.</w:t>
      </w:r>
      <w:r w:rsidRPr="00EB540C">
        <w:tab/>
      </w:r>
      <w:r>
        <w:t xml:space="preserve">No obstante, el Comité señala con preocupación </w:t>
      </w:r>
      <w:r w:rsidRPr="00EB540C">
        <w:t xml:space="preserve">el período de 18 años transcurrido entre </w:t>
      </w:r>
      <w:r>
        <w:t xml:space="preserve">el examen </w:t>
      </w:r>
      <w:r w:rsidRPr="00EB540C">
        <w:t xml:space="preserve">de los informes periódicos segundo y tercero, y espera que el diálogo constructivo iniciado por el Estado parte con el Comité en su </w:t>
      </w:r>
      <w:r>
        <w:t>103º período de sesiones continúe</w:t>
      </w:r>
      <w:r w:rsidRPr="00EB540C">
        <w:t xml:space="preserve"> con la aplicación efectiva de las </w:t>
      </w:r>
      <w:r>
        <w:t xml:space="preserve">presentes </w:t>
      </w:r>
      <w:r w:rsidRPr="00EB540C">
        <w:t>recomendaciones y la presentación en tiempo oportuno de su cuarto informe periódico.</w:t>
      </w:r>
    </w:p>
    <w:p w:rsidR="008323C2" w:rsidRPr="00EB540C" w:rsidRDefault="008323C2" w:rsidP="00172D66">
      <w:pPr>
        <w:pStyle w:val="H1G"/>
      </w:pPr>
      <w:r>
        <w:tab/>
      </w:r>
      <w:r w:rsidRPr="00EB540C">
        <w:t>B.</w:t>
      </w:r>
      <w:r w:rsidRPr="00EB540C">
        <w:tab/>
        <w:t>Aspectos positivos</w:t>
      </w:r>
    </w:p>
    <w:p w:rsidR="008323C2" w:rsidRPr="00EB540C" w:rsidRDefault="008323C2" w:rsidP="00172D66">
      <w:pPr>
        <w:pStyle w:val="SingleTxtG"/>
        <w:keepNext/>
        <w:keepLines/>
      </w:pPr>
      <w:r w:rsidRPr="00EB540C">
        <w:t>4.</w:t>
      </w:r>
      <w:r w:rsidRPr="00EB540C">
        <w:tab/>
        <w:t>El Comité acoge complacido:</w:t>
      </w:r>
    </w:p>
    <w:p w:rsidR="008323C2" w:rsidRPr="00EB540C" w:rsidRDefault="008323C2" w:rsidP="00172D66">
      <w:pPr>
        <w:pStyle w:val="SingleTxtG"/>
        <w:keepNext/>
        <w:keepLines/>
      </w:pPr>
      <w:r w:rsidRPr="00EB540C">
        <w:tab/>
        <w:t>a)</w:t>
      </w:r>
      <w:r w:rsidRPr="00EB540C">
        <w:tab/>
        <w:t>La firma del Protocolo facultativo de la Convención sobre los Derechos del Niño relativo a la participación de niños en los conflictos armados, en septiembre de 2010;</w:t>
      </w:r>
    </w:p>
    <w:p w:rsidR="008323C2" w:rsidRPr="00EB540C" w:rsidRDefault="008323C2" w:rsidP="008323C2">
      <w:pPr>
        <w:pStyle w:val="SingleTxtG"/>
      </w:pPr>
      <w:r w:rsidRPr="00EB540C">
        <w:tab/>
        <w:t>b)</w:t>
      </w:r>
      <w:r w:rsidRPr="00EB540C">
        <w:tab/>
        <w:t>La adhesión a la Convención sobre los derechos de las personas con discapacidad, en octubre de 2009;</w:t>
      </w:r>
    </w:p>
    <w:p w:rsidR="008323C2" w:rsidRPr="00EB540C" w:rsidRDefault="008323C2" w:rsidP="008323C2">
      <w:pPr>
        <w:pStyle w:val="SingleTxtG"/>
      </w:pPr>
      <w:r>
        <w:tab/>
        <w:t>c)</w:t>
      </w:r>
      <w:r>
        <w:tab/>
        <w:t>La adhesión al Protocolo f</w:t>
      </w:r>
      <w:r w:rsidRPr="00EB540C">
        <w:t xml:space="preserve">acultativo </w:t>
      </w:r>
      <w:r>
        <w:t>de</w:t>
      </w:r>
      <w:r w:rsidRPr="00EB540C">
        <w:t xml:space="preserve"> la Convención sobre los Derechos del Niño relativo a la venta de niños, la prostitución infantil y la utilización de niños en la pornografía, en septiembre de 2007;</w:t>
      </w:r>
    </w:p>
    <w:p w:rsidR="008323C2" w:rsidRPr="00EB540C" w:rsidRDefault="008323C2" w:rsidP="008323C2">
      <w:pPr>
        <w:pStyle w:val="SingleTxtG"/>
      </w:pPr>
      <w:r w:rsidRPr="00EB540C">
        <w:tab/>
        <w:t>d)</w:t>
      </w:r>
      <w:r w:rsidRPr="00EB540C">
        <w:tab/>
        <w:t>La ratificación de la Convención sobre lo</w:t>
      </w:r>
      <w:r>
        <w:t>s Derechos del Niño, en julio de </w:t>
      </w:r>
      <w:r w:rsidRPr="00EB540C">
        <w:t>1994.</w:t>
      </w:r>
    </w:p>
    <w:p w:rsidR="008323C2" w:rsidRPr="00EB540C" w:rsidRDefault="008323C2" w:rsidP="008323C2">
      <w:pPr>
        <w:pStyle w:val="H1G"/>
      </w:pPr>
      <w:r>
        <w:tab/>
      </w:r>
      <w:r w:rsidRPr="00EB540C">
        <w:t>C.</w:t>
      </w:r>
      <w:r w:rsidRPr="00EB540C">
        <w:tab/>
        <w:t>Principales motivos de preocupación y recomendaciones</w:t>
      </w:r>
    </w:p>
    <w:p w:rsidR="008323C2" w:rsidRDefault="008323C2" w:rsidP="008323C2">
      <w:pPr>
        <w:pStyle w:val="SingleTxtG"/>
      </w:pPr>
      <w:r>
        <w:t>5.</w:t>
      </w:r>
      <w:r>
        <w:tab/>
        <w:t>El Comité observa con inquietud la referencia que se hace en el sistema del Estado parte a determinados preceptos religiosos como normas primordiales.</w:t>
      </w:r>
    </w:p>
    <w:p w:rsidR="008323C2" w:rsidRPr="00B876E8" w:rsidRDefault="008323C2" w:rsidP="008323C2">
      <w:pPr>
        <w:pStyle w:val="SingleTxtG"/>
        <w:rPr>
          <w:b/>
        </w:rPr>
      </w:pPr>
      <w:r w:rsidRPr="00B876E8">
        <w:rPr>
          <w:b/>
        </w:rPr>
        <w:t>El Estado parte debe velar por que se respeten plenamente todas las obligaciones derivadas del Pacto y que no se invoquen las disposiciones de sus normas internas para justificar el incumplimiento de dichas obligaciones.</w:t>
      </w:r>
    </w:p>
    <w:p w:rsidR="008323C2" w:rsidRDefault="008323C2" w:rsidP="008323C2">
      <w:pPr>
        <w:pStyle w:val="SingleTxtG"/>
      </w:pPr>
      <w:r>
        <w:t>6</w:t>
      </w:r>
      <w:r w:rsidRPr="00EB540C">
        <w:t>.</w:t>
      </w:r>
      <w:r w:rsidRPr="00EB540C">
        <w:tab/>
        <w:t>Al Comité le preocupa que en el ordenamiento jurídico no se especifique la c</w:t>
      </w:r>
      <w:r>
        <w:t>ategoría</w:t>
      </w:r>
      <w:r w:rsidRPr="00EB540C">
        <w:t xml:space="preserve"> de los tratados internacionales de derechos hu</w:t>
      </w:r>
      <w:r>
        <w:t>manos en la legislación interna, lo que dificulta que se hagan plenamente efectivos los derechos contemplados en el Pacto.</w:t>
      </w:r>
    </w:p>
    <w:p w:rsidR="008323C2" w:rsidRPr="00EB540C" w:rsidRDefault="008323C2" w:rsidP="008323C2">
      <w:pPr>
        <w:pStyle w:val="SingleTxtG"/>
        <w:rPr>
          <w:b/>
        </w:rPr>
      </w:pPr>
      <w:r>
        <w:rPr>
          <w:b/>
        </w:rPr>
        <w:t>El Estado parte debe</w:t>
      </w:r>
      <w:r w:rsidRPr="00EB540C">
        <w:rPr>
          <w:b/>
        </w:rPr>
        <w:t xml:space="preserve"> garantizar la implementación y aplicación efectiva</w:t>
      </w:r>
      <w:r>
        <w:rPr>
          <w:b/>
        </w:rPr>
        <w:t>s</w:t>
      </w:r>
      <w:r w:rsidRPr="00EB540C">
        <w:rPr>
          <w:b/>
        </w:rPr>
        <w:t xml:space="preserve"> de las disposiciones del Pacto</w:t>
      </w:r>
      <w:r>
        <w:rPr>
          <w:b/>
        </w:rPr>
        <w:t xml:space="preserve">, </w:t>
      </w:r>
      <w:r w:rsidRPr="00EB540C">
        <w:rPr>
          <w:b/>
        </w:rPr>
        <w:t>independientemente del lugar que el Pacto ocupe en e</w:t>
      </w:r>
      <w:r>
        <w:rPr>
          <w:b/>
        </w:rPr>
        <w:t>l ordenamiento jurídico interno.</w:t>
      </w:r>
    </w:p>
    <w:p w:rsidR="008323C2" w:rsidRPr="00EB540C" w:rsidRDefault="008323C2" w:rsidP="008323C2">
      <w:pPr>
        <w:pStyle w:val="SingleTxtG"/>
      </w:pPr>
      <w:r>
        <w:t>7</w:t>
      </w:r>
      <w:r w:rsidRPr="00EB540C">
        <w:t>.</w:t>
      </w:r>
      <w:r w:rsidRPr="00EB540C">
        <w:tab/>
      </w:r>
      <w:r>
        <w:t>Inquieta a</w:t>
      </w:r>
      <w:r w:rsidRPr="00EB540C">
        <w:t xml:space="preserve">l Comité que el Estado parte no haya establecido todavía una institución nacional </w:t>
      </w:r>
      <w:r>
        <w:t>unificada</w:t>
      </w:r>
      <w:r w:rsidRPr="00EB540C">
        <w:t xml:space="preserve"> con competencias en </w:t>
      </w:r>
      <w:r>
        <w:t>la esfera de los</w:t>
      </w:r>
      <w:r w:rsidRPr="00EB540C">
        <w:t xml:space="preserve"> derechos humanos</w:t>
      </w:r>
      <w:r>
        <w:t>,</w:t>
      </w:r>
      <w:r w:rsidRPr="00EB540C">
        <w:t xml:space="preserve"> </w:t>
      </w:r>
      <w:r>
        <w:t>de</w:t>
      </w:r>
      <w:r w:rsidRPr="00EB540C">
        <w:t xml:space="preserve"> conformidad con los Principios de París (resolución 48/13</w:t>
      </w:r>
      <w:r>
        <w:t>4 de la Asamblea General) (</w:t>
      </w:r>
      <w:proofErr w:type="spellStart"/>
      <w:r>
        <w:t>art</w:t>
      </w:r>
      <w:proofErr w:type="spellEnd"/>
      <w:r>
        <w:t xml:space="preserve">. </w:t>
      </w:r>
      <w:r w:rsidRPr="00EB540C">
        <w:t>2).</w:t>
      </w:r>
    </w:p>
    <w:p w:rsidR="008323C2" w:rsidRPr="00EB540C" w:rsidRDefault="008323C2" w:rsidP="008323C2">
      <w:pPr>
        <w:pStyle w:val="SingleTxtG"/>
        <w:rPr>
          <w:b/>
        </w:rPr>
      </w:pPr>
      <w:r>
        <w:rPr>
          <w:b/>
        </w:rPr>
        <w:t>El Estado parte debe</w:t>
      </w:r>
      <w:r w:rsidRPr="00EB540C">
        <w:rPr>
          <w:b/>
        </w:rPr>
        <w:t xml:space="preserve"> considerar la posibilidad de establecer una institución nacional de derechos humanos con un amplio mandato </w:t>
      </w:r>
      <w:r>
        <w:rPr>
          <w:b/>
        </w:rPr>
        <w:t xml:space="preserve">en materia de dichos derechos y proporcionarle </w:t>
      </w:r>
      <w:r w:rsidRPr="00EB540C">
        <w:rPr>
          <w:b/>
        </w:rPr>
        <w:t xml:space="preserve">recursos humanos y financieros </w:t>
      </w:r>
      <w:r>
        <w:rPr>
          <w:b/>
        </w:rPr>
        <w:t xml:space="preserve">suficientes con arreglo a </w:t>
      </w:r>
      <w:r w:rsidRPr="00EB540C">
        <w:rPr>
          <w:b/>
        </w:rPr>
        <w:t>los Principios de París (resolución 48/134, anexo</w:t>
      </w:r>
      <w:r>
        <w:rPr>
          <w:b/>
        </w:rPr>
        <w:t>,</w:t>
      </w:r>
      <w:r w:rsidRPr="00EB540C">
        <w:rPr>
          <w:b/>
        </w:rPr>
        <w:t xml:space="preserve"> de la Asamblea General).</w:t>
      </w:r>
    </w:p>
    <w:p w:rsidR="008323C2" w:rsidRPr="00EB540C" w:rsidRDefault="008323C2" w:rsidP="008323C2">
      <w:pPr>
        <w:pStyle w:val="SingleTxtG"/>
      </w:pPr>
      <w:r>
        <w:t>8.</w:t>
      </w:r>
      <w:r>
        <w:tab/>
        <w:t xml:space="preserve">Al Comité le preocupa </w:t>
      </w:r>
      <w:r w:rsidRPr="00EB540C">
        <w:t xml:space="preserve">el escaso número de mujeres con cargos directivos en el sector público. También le preocupa que algunos cargos públicos nunca hayan sido ocupados por mujeres, </w:t>
      </w:r>
      <w:r>
        <w:t xml:space="preserve">como </w:t>
      </w:r>
      <w:r w:rsidRPr="00EB540C">
        <w:t xml:space="preserve">el Consejo de Guardianes o </w:t>
      </w:r>
      <w:r>
        <w:t>puestos</w:t>
      </w:r>
      <w:r w:rsidRPr="00EB540C">
        <w:t xml:space="preserve"> de alto nivel en el Consejo de Discernimiento, y que se excluya a las mujeres de ciertos </w:t>
      </w:r>
      <w:r>
        <w:t>puestos</w:t>
      </w:r>
      <w:r w:rsidRPr="00EB540C">
        <w:t xml:space="preserve"> públicos como los </w:t>
      </w:r>
      <w:r>
        <w:t>puestos de juez (</w:t>
      </w:r>
      <w:proofErr w:type="spellStart"/>
      <w:r>
        <w:t>arts</w:t>
      </w:r>
      <w:proofErr w:type="spellEnd"/>
      <w:r>
        <w:t xml:space="preserve">. 2 y </w:t>
      </w:r>
      <w:r w:rsidRPr="00EB540C">
        <w:t>26).</w:t>
      </w:r>
    </w:p>
    <w:p w:rsidR="008323C2" w:rsidRPr="00EB540C" w:rsidRDefault="008323C2" w:rsidP="008323C2">
      <w:pPr>
        <w:pStyle w:val="SingleTxtG"/>
        <w:rPr>
          <w:b/>
        </w:rPr>
      </w:pPr>
      <w:r>
        <w:rPr>
          <w:b/>
        </w:rPr>
        <w:t>El Estado parte debe</w:t>
      </w:r>
      <w:r w:rsidRPr="00EB540C">
        <w:rPr>
          <w:b/>
        </w:rPr>
        <w:t xml:space="preserve"> tomar medidas para aumentar el número de mujeres en cargos directivos y órganos judiciales a todos los niveles</w:t>
      </w:r>
      <w:r>
        <w:rPr>
          <w:b/>
        </w:rPr>
        <w:t xml:space="preserve"> y en todas las esferas. Debe</w:t>
      </w:r>
      <w:r w:rsidRPr="00EB540C">
        <w:rPr>
          <w:b/>
        </w:rPr>
        <w:t xml:space="preserve"> asimismo organizar programas especiales de capacitación para mujeres y campañas </w:t>
      </w:r>
      <w:r>
        <w:rPr>
          <w:b/>
        </w:rPr>
        <w:t>periódicas</w:t>
      </w:r>
      <w:r w:rsidRPr="00EB540C">
        <w:rPr>
          <w:b/>
        </w:rPr>
        <w:t xml:space="preserve"> de sensibilización a este respecto.</w:t>
      </w:r>
    </w:p>
    <w:p w:rsidR="008323C2" w:rsidRPr="00EB540C" w:rsidRDefault="008323C2" w:rsidP="008323C2">
      <w:pPr>
        <w:pStyle w:val="SingleTxtG"/>
      </w:pPr>
      <w:r>
        <w:t>9.</w:t>
      </w:r>
      <w:r>
        <w:tab/>
        <w:t>E</w:t>
      </w:r>
      <w:r w:rsidRPr="00EB540C">
        <w:t xml:space="preserve">l Comité </w:t>
      </w:r>
      <w:r>
        <w:t xml:space="preserve">muestra su inquietud por </w:t>
      </w:r>
      <w:r w:rsidRPr="00EB540C">
        <w:t>la continua desigualdad de las mujeres en relación con las cuestiones del matrimonio, la fa</w:t>
      </w:r>
      <w:r>
        <w:t>milia y las sucesiones (</w:t>
      </w:r>
      <w:proofErr w:type="spellStart"/>
      <w:r>
        <w:t>arts</w:t>
      </w:r>
      <w:proofErr w:type="spellEnd"/>
      <w:r>
        <w:t>. 2 y</w:t>
      </w:r>
      <w:r w:rsidRPr="00EB540C">
        <w:t xml:space="preserve"> 26).</w:t>
      </w:r>
    </w:p>
    <w:p w:rsidR="008323C2" w:rsidRPr="00EB540C" w:rsidRDefault="008323C2" w:rsidP="008323C2">
      <w:pPr>
        <w:pStyle w:val="SingleTxtG"/>
        <w:rPr>
          <w:b/>
        </w:rPr>
      </w:pPr>
      <w:r>
        <w:rPr>
          <w:b/>
        </w:rPr>
        <w:t>El Estado parte debe</w:t>
      </w:r>
      <w:r w:rsidRPr="00EB540C">
        <w:rPr>
          <w:b/>
        </w:rPr>
        <w:t xml:space="preserve"> modificar el Código Civil e introducir nuevas enmiendas en el proyecto de ley de protección de la familia para: a) abolir el requisito de la aprobación del padre o del abuelo paterno para legalizar un matrimonio; b) co</w:t>
      </w:r>
      <w:r>
        <w:rPr>
          <w:b/>
        </w:rPr>
        <w:t xml:space="preserve">nceder a las mujeres </w:t>
      </w:r>
      <w:r w:rsidRPr="00EB540C">
        <w:rPr>
          <w:b/>
        </w:rPr>
        <w:t xml:space="preserve">iguales </w:t>
      </w:r>
      <w:r>
        <w:rPr>
          <w:b/>
        </w:rPr>
        <w:t>derechos en cuanto al divorcio; c) otorgar</w:t>
      </w:r>
      <w:r w:rsidRPr="00EB540C">
        <w:rPr>
          <w:b/>
        </w:rPr>
        <w:t xml:space="preserve"> iguales derechos de </w:t>
      </w:r>
      <w:r>
        <w:rPr>
          <w:b/>
        </w:rPr>
        <w:t>custodia</w:t>
      </w:r>
      <w:r w:rsidRPr="00EB540C">
        <w:rPr>
          <w:b/>
        </w:rPr>
        <w:t xml:space="preserve"> a la madre, incluso después de que el hijo cumpla los 7 años o la madre contraiga nuevo matrimonio; d) conceder la tutela de un hijo a la madre en caso de fallecimiento del padre; e) conceder a las mujeres los mismos derechos de sucesión que a los hombres; f) eliminar la obligación legal de obediencia de la mujer al marido; g) eliminar el requisito de la aprobación del marido cuando la mujer tenga intención de salir del país; h) prohibir la poligamia; e i) suprimir el poder concedido al hombre para impedir que su esposa acceda a un</w:t>
      </w:r>
      <w:r>
        <w:rPr>
          <w:b/>
        </w:rPr>
        <w:t xml:space="preserve"> empleo. El Estado parte debe</w:t>
      </w:r>
      <w:r w:rsidRPr="00EB540C">
        <w:rPr>
          <w:b/>
        </w:rPr>
        <w:t xml:space="preserve"> también </w:t>
      </w:r>
      <w:r>
        <w:rPr>
          <w:b/>
        </w:rPr>
        <w:t>aprobar</w:t>
      </w:r>
      <w:r w:rsidRPr="00EB540C">
        <w:rPr>
          <w:b/>
        </w:rPr>
        <w:t xml:space="preserve"> leyes que concedan a las mujeres iraníes el derecho de transmitir </w:t>
      </w:r>
      <w:r>
        <w:rPr>
          <w:b/>
        </w:rPr>
        <w:t>la</w:t>
      </w:r>
      <w:r w:rsidRPr="00EB540C">
        <w:rPr>
          <w:b/>
        </w:rPr>
        <w:t xml:space="preserve"> nacionalidad a sus hijos.</w:t>
      </w:r>
    </w:p>
    <w:p w:rsidR="008323C2" w:rsidRPr="00274363" w:rsidRDefault="008323C2" w:rsidP="008323C2">
      <w:pPr>
        <w:pStyle w:val="SingleTxtG"/>
      </w:pPr>
      <w:r>
        <w:t>10</w:t>
      </w:r>
      <w:r w:rsidRPr="00274363">
        <w:t>.</w:t>
      </w:r>
      <w:r w:rsidRPr="00274363">
        <w:tab/>
        <w:t xml:space="preserve">Al Comité le preocupa que los miembros de la comunidad de lesbianas, gays, bisexuales </w:t>
      </w:r>
      <w:r>
        <w:t xml:space="preserve">y </w:t>
      </w:r>
      <w:proofErr w:type="spellStart"/>
      <w:r>
        <w:t>trans</w:t>
      </w:r>
      <w:proofErr w:type="spellEnd"/>
      <w:r w:rsidRPr="00274363">
        <w:t xml:space="preserve"> sean objeto de acoso</w:t>
      </w:r>
      <w:r>
        <w:t>,</w:t>
      </w:r>
      <w:r w:rsidRPr="00274363">
        <w:t xml:space="preserve"> persecución</w:t>
      </w:r>
      <w:r>
        <w:t>,</w:t>
      </w:r>
      <w:r w:rsidRPr="00274363">
        <w:t xml:space="preserve"> castigos crueles</w:t>
      </w:r>
      <w:r>
        <w:t xml:space="preserve"> e</w:t>
      </w:r>
      <w:r w:rsidRPr="00274363">
        <w:t xml:space="preserve"> incluso </w:t>
      </w:r>
      <w:r>
        <w:t xml:space="preserve">de </w:t>
      </w:r>
      <w:r w:rsidRPr="00274363">
        <w:t>la pena de muerte. Le preocupa as</w:t>
      </w:r>
      <w:r>
        <w:t xml:space="preserve">imismo </w:t>
      </w:r>
      <w:r w:rsidRPr="00274363">
        <w:t xml:space="preserve">que estas personas </w:t>
      </w:r>
      <w:r>
        <w:t>sufran</w:t>
      </w:r>
      <w:r w:rsidRPr="00274363">
        <w:t xml:space="preserve"> discriminación por razón de su orientación sexual</w:t>
      </w:r>
      <w:r>
        <w:t xml:space="preserve">, en relación con, entre otras cosas, el </w:t>
      </w:r>
      <w:r w:rsidRPr="00274363">
        <w:t xml:space="preserve">acceso al empleo, la vivienda, la educación y la atención de salud, así como </w:t>
      </w:r>
      <w:r>
        <w:t xml:space="preserve">la </w:t>
      </w:r>
      <w:r w:rsidRPr="00274363">
        <w:t>exclusión social en el seno de su comunidad (</w:t>
      </w:r>
      <w:proofErr w:type="spellStart"/>
      <w:r w:rsidRPr="00274363">
        <w:t>art</w:t>
      </w:r>
      <w:r>
        <w:t>s</w:t>
      </w:r>
      <w:proofErr w:type="spellEnd"/>
      <w:r>
        <w:t xml:space="preserve">. 2 y </w:t>
      </w:r>
      <w:r w:rsidRPr="00274363">
        <w:t>26).</w:t>
      </w:r>
    </w:p>
    <w:p w:rsidR="008323C2" w:rsidRPr="00274363" w:rsidRDefault="008323C2" w:rsidP="008323C2">
      <w:pPr>
        <w:pStyle w:val="SingleTxtG"/>
        <w:rPr>
          <w:b/>
        </w:rPr>
      </w:pPr>
      <w:r>
        <w:rPr>
          <w:b/>
        </w:rPr>
        <w:t>El Estado parte debe</w:t>
      </w:r>
      <w:r w:rsidRPr="00274363">
        <w:rPr>
          <w:b/>
        </w:rPr>
        <w:t xml:space="preserve"> revocar o modificar todas las leyes que establezcan o puedan dar lugar a discriminación, persecución o castigo de las personas por razón de su orientación sexual o su identidad de género. Debe</w:t>
      </w:r>
      <w:r>
        <w:rPr>
          <w:b/>
        </w:rPr>
        <w:t xml:space="preserve"> </w:t>
      </w:r>
      <w:r w:rsidRPr="00274363">
        <w:rPr>
          <w:b/>
        </w:rPr>
        <w:t>as</w:t>
      </w:r>
      <w:r>
        <w:rPr>
          <w:b/>
        </w:rPr>
        <w:t xml:space="preserve">imismo asegurar </w:t>
      </w:r>
      <w:r w:rsidRPr="00274363">
        <w:rPr>
          <w:b/>
        </w:rPr>
        <w:t>que cualquier persona detenida exclusivamente en razón de actividades sexuales consentidas libre y mutuamente</w:t>
      </w:r>
      <w:r>
        <w:rPr>
          <w:b/>
        </w:rPr>
        <w:t>,</w:t>
      </w:r>
      <w:r w:rsidRPr="00274363">
        <w:rPr>
          <w:b/>
        </w:rPr>
        <w:t xml:space="preserve"> o de su orientación sexual</w:t>
      </w:r>
      <w:r>
        <w:rPr>
          <w:b/>
        </w:rPr>
        <w:t>,</w:t>
      </w:r>
      <w:r w:rsidRPr="00274363">
        <w:rPr>
          <w:b/>
        </w:rPr>
        <w:t xml:space="preserve"> sea puesta en libertad inmediatamente y sin cond</w:t>
      </w:r>
      <w:r>
        <w:rPr>
          <w:b/>
        </w:rPr>
        <w:t>iciones. El Estado parte debe</w:t>
      </w:r>
      <w:r w:rsidRPr="00274363">
        <w:rPr>
          <w:b/>
        </w:rPr>
        <w:t xml:space="preserve"> además tomar todas las medidas legislativas, administrativas y de otro tipo necesarias para eliminar y prohibir la discriminación basada en la orientación sexual</w:t>
      </w:r>
      <w:r>
        <w:rPr>
          <w:b/>
        </w:rPr>
        <w:t xml:space="preserve"> entre otros ámbitos</w:t>
      </w:r>
      <w:r w:rsidRPr="00274363">
        <w:rPr>
          <w:b/>
        </w:rPr>
        <w:t xml:space="preserve">, </w:t>
      </w:r>
      <w:r>
        <w:rPr>
          <w:b/>
        </w:rPr>
        <w:t>en relación con el</w:t>
      </w:r>
      <w:r w:rsidRPr="00274363">
        <w:rPr>
          <w:b/>
        </w:rPr>
        <w:t xml:space="preserve"> acceso al empleo, la vivienda, la educación y la atención de salud, y garantizar que se proteja a las personas de diferente orientación sex</w:t>
      </w:r>
      <w:r>
        <w:rPr>
          <w:b/>
        </w:rPr>
        <w:t>ual o identidad de género frente a</w:t>
      </w:r>
      <w:r w:rsidRPr="00274363">
        <w:rPr>
          <w:b/>
        </w:rPr>
        <w:t xml:space="preserve"> la violencia y la exclusión social en el seno de la comunidad. El Comité reafirma que todas estas cuestiones corresponden plenamente al ámbito de los derechos recogidos en el Pacto y</w:t>
      </w:r>
      <w:r>
        <w:rPr>
          <w:b/>
        </w:rPr>
        <w:t>,</w:t>
      </w:r>
      <w:r w:rsidRPr="00274363">
        <w:rPr>
          <w:b/>
        </w:rPr>
        <w:t xml:space="preserve"> por consiguiente</w:t>
      </w:r>
      <w:r>
        <w:rPr>
          <w:b/>
        </w:rPr>
        <w:t>,</w:t>
      </w:r>
      <w:r w:rsidRPr="00274363">
        <w:rPr>
          <w:b/>
        </w:rPr>
        <w:t xml:space="preserve"> al ámbito d</w:t>
      </w:r>
      <w:r>
        <w:rPr>
          <w:b/>
        </w:rPr>
        <w:t>el mandato del Comité. Asimismo,</w:t>
      </w:r>
      <w:r w:rsidRPr="00274363">
        <w:rPr>
          <w:b/>
        </w:rPr>
        <w:t xml:space="preserve"> insta al Estado parte a que en su próximo informe periódico incluya información detallada sobre el disfrute </w:t>
      </w:r>
      <w:r>
        <w:rPr>
          <w:b/>
        </w:rPr>
        <w:t xml:space="preserve">de los derechos </w:t>
      </w:r>
      <w:r w:rsidRPr="00274363">
        <w:rPr>
          <w:b/>
        </w:rPr>
        <w:t>reconocidos en el Pacto por los miembros de la comunidad lesb</w:t>
      </w:r>
      <w:r>
        <w:rPr>
          <w:b/>
        </w:rPr>
        <w:t xml:space="preserve">iana, gay, bisexual y </w:t>
      </w:r>
      <w:proofErr w:type="spellStart"/>
      <w:r>
        <w:rPr>
          <w:b/>
        </w:rPr>
        <w:t>trans</w:t>
      </w:r>
      <w:proofErr w:type="spellEnd"/>
      <w:r w:rsidRPr="00274363">
        <w:rPr>
          <w:b/>
        </w:rPr>
        <w:t>.</w:t>
      </w:r>
    </w:p>
    <w:p w:rsidR="008323C2" w:rsidRPr="00274363" w:rsidRDefault="008323C2" w:rsidP="008323C2">
      <w:pPr>
        <w:pStyle w:val="SingleTxtG"/>
      </w:pPr>
      <w:r>
        <w:t>11</w:t>
      </w:r>
      <w:r w:rsidRPr="00274363">
        <w:t>.</w:t>
      </w:r>
      <w:r w:rsidRPr="00274363">
        <w:tab/>
      </w:r>
      <w:r>
        <w:t xml:space="preserve">Inquieta al Comité </w:t>
      </w:r>
      <w:r w:rsidRPr="00274363">
        <w:t xml:space="preserve">la falta de disposiciones concretas sobre la violencia doméstica en el Código Penal, así como la falta de investigación, enjuiciamiento y castigo de los autores de </w:t>
      </w:r>
      <w:r>
        <w:t>ese tipo de violencia</w:t>
      </w:r>
      <w:r w:rsidRPr="00274363">
        <w:t>. También le preocupa que un marido quede ex</w:t>
      </w:r>
      <w:r>
        <w:t xml:space="preserve">ento de castigo por homicidio </w:t>
      </w:r>
      <w:r w:rsidRPr="00274363">
        <w:t xml:space="preserve">voluntario en el caso de que </w:t>
      </w:r>
      <w:r>
        <w:t xml:space="preserve">dé muerte </w:t>
      </w:r>
      <w:r w:rsidRPr="00274363">
        <w:t xml:space="preserve">a su esposa </w:t>
      </w:r>
      <w:r>
        <w:t>por sospecha de adulterio (</w:t>
      </w:r>
      <w:proofErr w:type="spellStart"/>
      <w:r>
        <w:t>arts</w:t>
      </w:r>
      <w:proofErr w:type="spellEnd"/>
      <w:r>
        <w:t>. 2 y</w:t>
      </w:r>
      <w:r w:rsidRPr="00274363">
        <w:t xml:space="preserve"> 26).</w:t>
      </w:r>
    </w:p>
    <w:p w:rsidR="008323C2" w:rsidRPr="00274363" w:rsidRDefault="008323C2" w:rsidP="008323C2">
      <w:pPr>
        <w:pStyle w:val="SingleTxtG"/>
        <w:rPr>
          <w:b/>
        </w:rPr>
      </w:pPr>
      <w:r>
        <w:rPr>
          <w:b/>
        </w:rPr>
        <w:t>El Estado parte debe</w:t>
      </w:r>
      <w:r w:rsidRPr="00274363">
        <w:rPr>
          <w:b/>
        </w:rPr>
        <w:t xml:space="preserve"> </w:t>
      </w:r>
      <w:r>
        <w:rPr>
          <w:b/>
        </w:rPr>
        <w:t xml:space="preserve">aprobar leyes </w:t>
      </w:r>
      <w:r w:rsidRPr="00274363">
        <w:rPr>
          <w:b/>
        </w:rPr>
        <w:t>que tipifique</w:t>
      </w:r>
      <w:r>
        <w:rPr>
          <w:b/>
        </w:rPr>
        <w:t>n</w:t>
      </w:r>
      <w:r w:rsidRPr="00274363">
        <w:rPr>
          <w:b/>
        </w:rPr>
        <w:t xml:space="preserve"> como delito la violencia doméstica</w:t>
      </w:r>
      <w:r>
        <w:rPr>
          <w:b/>
        </w:rPr>
        <w:t>,</w:t>
      </w:r>
      <w:r w:rsidRPr="00274363">
        <w:rPr>
          <w:b/>
        </w:rPr>
        <w:t xml:space="preserve"> y tomar medidas para combatir</w:t>
      </w:r>
      <w:r>
        <w:rPr>
          <w:b/>
        </w:rPr>
        <w:t>la</w:t>
      </w:r>
      <w:r w:rsidRPr="00274363">
        <w:rPr>
          <w:b/>
        </w:rPr>
        <w:t xml:space="preserve"> eficazmente. </w:t>
      </w:r>
      <w:r>
        <w:rPr>
          <w:b/>
        </w:rPr>
        <w:t>Asimismo debe</w:t>
      </w:r>
      <w:r w:rsidRPr="00274363">
        <w:rPr>
          <w:b/>
        </w:rPr>
        <w:t xml:space="preserve"> garantizar que las víctimas tengan acceso inmediato a medidas de reparación y protección, incluso </w:t>
      </w:r>
      <w:r>
        <w:rPr>
          <w:b/>
        </w:rPr>
        <w:t>mediante</w:t>
      </w:r>
      <w:r w:rsidRPr="00274363">
        <w:rPr>
          <w:b/>
        </w:rPr>
        <w:t xml:space="preserve"> la creación de un número suficiente de </w:t>
      </w:r>
      <w:r>
        <w:rPr>
          <w:b/>
        </w:rPr>
        <w:t>albergues</w:t>
      </w:r>
      <w:r w:rsidRPr="00274363">
        <w:rPr>
          <w:b/>
        </w:rPr>
        <w:t>. El Estado parte debe asegurar que los actos de violencia doméstica se investiguen eficazmente y que los autores sean enjuiciado</w:t>
      </w:r>
      <w:r>
        <w:rPr>
          <w:b/>
        </w:rPr>
        <w:t>s y sancionados. También debe</w:t>
      </w:r>
      <w:r w:rsidRPr="00274363">
        <w:rPr>
          <w:b/>
        </w:rPr>
        <w:t xml:space="preserve"> </w:t>
      </w:r>
      <w:r>
        <w:rPr>
          <w:b/>
        </w:rPr>
        <w:t>asegurar q</w:t>
      </w:r>
      <w:r w:rsidRPr="00274363">
        <w:rPr>
          <w:b/>
        </w:rPr>
        <w:t xml:space="preserve">ue un marido no quede exento de castigo por homicidio voluntario </w:t>
      </w:r>
      <w:r>
        <w:rPr>
          <w:b/>
        </w:rPr>
        <w:t xml:space="preserve">en </w:t>
      </w:r>
      <w:r w:rsidRPr="00274363">
        <w:rPr>
          <w:b/>
        </w:rPr>
        <w:t xml:space="preserve">caso </w:t>
      </w:r>
      <w:r>
        <w:rPr>
          <w:b/>
        </w:rPr>
        <w:t xml:space="preserve">de que dé muerte a su esposa por </w:t>
      </w:r>
      <w:r w:rsidRPr="00274363">
        <w:rPr>
          <w:b/>
        </w:rPr>
        <w:t>sospecha de adulterio.</w:t>
      </w:r>
    </w:p>
    <w:p w:rsidR="008323C2" w:rsidRPr="00274363" w:rsidRDefault="008323C2" w:rsidP="008323C2">
      <w:pPr>
        <w:pStyle w:val="SingleTxtG"/>
      </w:pPr>
      <w:r>
        <w:t>12</w:t>
      </w:r>
      <w:r w:rsidRPr="00274363">
        <w:t>.</w:t>
      </w:r>
      <w:r w:rsidRPr="00274363">
        <w:tab/>
        <w:t>El Comité sigue profundamente preocupado por el número sumamente elevado y</w:t>
      </w:r>
      <w:r>
        <w:t xml:space="preserve"> cada vez mayor de condenas a</w:t>
      </w:r>
      <w:r w:rsidRPr="00274363">
        <w:t xml:space="preserve"> muerte pronunciadas y ejecutadas en el Estado parte</w:t>
      </w:r>
      <w:r>
        <w:t>,</w:t>
      </w:r>
      <w:r w:rsidRPr="00274363">
        <w:t xml:space="preserve"> por la definición amplia</w:t>
      </w:r>
      <w:r>
        <w:t>,</w:t>
      </w:r>
      <w:r w:rsidRPr="00274363">
        <w:t xml:space="preserve"> y con frecuencia </w:t>
      </w:r>
      <w:r>
        <w:t>v</w:t>
      </w:r>
      <w:r w:rsidRPr="00274363">
        <w:t>a</w:t>
      </w:r>
      <w:r>
        <w:t>g</w:t>
      </w:r>
      <w:r w:rsidRPr="00274363">
        <w:t>a</w:t>
      </w:r>
      <w:r>
        <w:t>,</w:t>
      </w:r>
      <w:r w:rsidRPr="00274363">
        <w:t xml:space="preserve"> de los delitos por los que se aplica la pena de muerte</w:t>
      </w:r>
      <w:r>
        <w:t>,</w:t>
      </w:r>
      <w:r w:rsidRPr="00274363">
        <w:t xml:space="preserve"> y por el gran número de delitos capitales y métodos de ejecución</w:t>
      </w:r>
      <w:r>
        <w:t>.</w:t>
      </w:r>
      <w:r w:rsidRPr="00274363">
        <w:t xml:space="preserve"> Al Comité le preocupa también que siga recurriéndose a </w:t>
      </w:r>
      <w:r>
        <w:t xml:space="preserve">las </w:t>
      </w:r>
      <w:r w:rsidRPr="00274363">
        <w:t>ejecuciones públicas</w:t>
      </w:r>
      <w:r>
        <w:t>,</w:t>
      </w:r>
      <w:r w:rsidRPr="00274363">
        <w:t xml:space="preserve"> así como a la lapidación como método de ejecución. El Comité </w:t>
      </w:r>
      <w:r>
        <w:t>observa con inquietud e</w:t>
      </w:r>
      <w:r w:rsidRPr="00274363">
        <w:t>l elevado número de ejecuciones en zonas ocupada</w:t>
      </w:r>
      <w:r>
        <w:t>s por minorías étnicas (</w:t>
      </w:r>
      <w:proofErr w:type="spellStart"/>
      <w:r>
        <w:t>arts</w:t>
      </w:r>
      <w:proofErr w:type="spellEnd"/>
      <w:r>
        <w:t>. 6 y</w:t>
      </w:r>
      <w:r w:rsidRPr="00274363">
        <w:t xml:space="preserve"> 7).</w:t>
      </w:r>
    </w:p>
    <w:p w:rsidR="008323C2" w:rsidRPr="00274363" w:rsidRDefault="008323C2" w:rsidP="008323C2">
      <w:pPr>
        <w:pStyle w:val="SingleTxtG"/>
        <w:rPr>
          <w:b/>
        </w:rPr>
      </w:pPr>
      <w:r>
        <w:rPr>
          <w:b/>
        </w:rPr>
        <w:t>El Estado parte debe</w:t>
      </w:r>
      <w:r w:rsidRPr="00274363">
        <w:rPr>
          <w:b/>
        </w:rPr>
        <w:t xml:space="preserve"> considerar la posibilidad de abolir la pena de muerte o</w:t>
      </w:r>
      <w:r>
        <w:rPr>
          <w:b/>
        </w:rPr>
        <w:t>,</w:t>
      </w:r>
      <w:r w:rsidRPr="00274363">
        <w:rPr>
          <w:b/>
        </w:rPr>
        <w:t xml:space="preserve"> al menos</w:t>
      </w:r>
      <w:r>
        <w:rPr>
          <w:b/>
        </w:rPr>
        <w:t>,</w:t>
      </w:r>
      <w:r w:rsidRPr="00274363">
        <w:rPr>
          <w:b/>
        </w:rPr>
        <w:t xml:space="preserve"> </w:t>
      </w:r>
      <w:r>
        <w:rPr>
          <w:b/>
        </w:rPr>
        <w:t xml:space="preserve">de </w:t>
      </w:r>
      <w:r w:rsidRPr="00274363">
        <w:rPr>
          <w:b/>
        </w:rPr>
        <w:t>revisar el Código Penal para limitar la imposición de la pena de muerte únicamente a los "delitos más graves" en el sentido del artículo 6, párrafo 2</w:t>
      </w:r>
      <w:r>
        <w:rPr>
          <w:b/>
        </w:rPr>
        <w:t>,</w:t>
      </w:r>
      <w:r w:rsidRPr="00274363">
        <w:rPr>
          <w:b/>
        </w:rPr>
        <w:t xml:space="preserve"> del Pacto y </w:t>
      </w:r>
      <w:r>
        <w:rPr>
          <w:b/>
        </w:rPr>
        <w:t xml:space="preserve">de </w:t>
      </w:r>
      <w:r w:rsidRPr="00274363">
        <w:rPr>
          <w:b/>
        </w:rPr>
        <w:t xml:space="preserve">la Observación general Nº 6 (1982) del Comité sobre el derecho a la vida. </w:t>
      </w:r>
      <w:r>
        <w:rPr>
          <w:b/>
        </w:rPr>
        <w:t xml:space="preserve">Asimismo, </w:t>
      </w:r>
      <w:r w:rsidRPr="00274363">
        <w:rPr>
          <w:b/>
        </w:rPr>
        <w:t>debe garantizar que</w:t>
      </w:r>
      <w:r>
        <w:rPr>
          <w:b/>
        </w:rPr>
        <w:t>,</w:t>
      </w:r>
      <w:r w:rsidRPr="00274363">
        <w:rPr>
          <w:b/>
        </w:rPr>
        <w:t xml:space="preserve"> siempre que se imponga</w:t>
      </w:r>
      <w:r>
        <w:rPr>
          <w:b/>
        </w:rPr>
        <w:t>,</w:t>
      </w:r>
      <w:r w:rsidRPr="00274363">
        <w:rPr>
          <w:b/>
        </w:rPr>
        <w:t xml:space="preserve"> se respeten plenamente los requisitos de los artículos 6</w:t>
      </w:r>
      <w:r>
        <w:rPr>
          <w:b/>
        </w:rPr>
        <w:t xml:space="preserve"> y 14 del Pacto. También debe</w:t>
      </w:r>
      <w:r w:rsidRPr="00274363">
        <w:rPr>
          <w:b/>
        </w:rPr>
        <w:t xml:space="preserve"> garantizar que toda persona condenada a muerte</w:t>
      </w:r>
      <w:r>
        <w:rPr>
          <w:b/>
        </w:rPr>
        <w:t>,</w:t>
      </w:r>
      <w:r w:rsidRPr="00274363">
        <w:rPr>
          <w:b/>
        </w:rPr>
        <w:t xml:space="preserve"> después de haber agotado todos los medios legales de </w:t>
      </w:r>
      <w:r>
        <w:rPr>
          <w:b/>
        </w:rPr>
        <w:t>recurso</w:t>
      </w:r>
      <w:r w:rsidRPr="00274363">
        <w:rPr>
          <w:b/>
        </w:rPr>
        <w:t>, tenga una oportunidad real de ejercer el derecho a solicitar a las autoridades pertinentes</w:t>
      </w:r>
      <w:r>
        <w:rPr>
          <w:b/>
        </w:rPr>
        <w:t xml:space="preserve"> e</w:t>
      </w:r>
      <w:r w:rsidRPr="00274363">
        <w:rPr>
          <w:b/>
        </w:rPr>
        <w:t>l indulto o</w:t>
      </w:r>
      <w:r>
        <w:rPr>
          <w:b/>
        </w:rPr>
        <w:t xml:space="preserve"> la conmutación de la sentencia</w:t>
      </w:r>
      <w:r w:rsidRPr="00274363">
        <w:rPr>
          <w:b/>
        </w:rPr>
        <w:t>. El Estado parte debe además prohibir el uso de las ejecuciones públicas</w:t>
      </w:r>
      <w:r>
        <w:rPr>
          <w:b/>
        </w:rPr>
        <w:t>,</w:t>
      </w:r>
      <w:r w:rsidRPr="00274363">
        <w:rPr>
          <w:b/>
        </w:rPr>
        <w:t xml:space="preserve"> así como la lapidación como método de ejecución.</w:t>
      </w:r>
    </w:p>
    <w:p w:rsidR="008323C2" w:rsidRPr="00274363" w:rsidRDefault="008323C2" w:rsidP="008323C2">
      <w:pPr>
        <w:pStyle w:val="SingleTxtG"/>
      </w:pPr>
      <w:r>
        <w:t>13.</w:t>
      </w:r>
      <w:r w:rsidRPr="00274363">
        <w:tab/>
        <w:t xml:space="preserve">Al Comité le </w:t>
      </w:r>
      <w:r>
        <w:t xml:space="preserve">causa seria inquietud </w:t>
      </w:r>
      <w:r w:rsidRPr="00274363">
        <w:t>que continúen las ejecuciones de menores</w:t>
      </w:r>
      <w:r>
        <w:t>,</w:t>
      </w:r>
      <w:r w:rsidRPr="00274363">
        <w:t xml:space="preserve"> y que se imponga la pena de muerte a personas que h</w:t>
      </w:r>
      <w:r>
        <w:t>abían</w:t>
      </w:r>
      <w:r w:rsidRPr="00274363">
        <w:t xml:space="preserve"> cometido un delito cuando eran menores de 18 años, lo que prohíbe el artículo 6, párrafo 5</w:t>
      </w:r>
      <w:r>
        <w:t>,</w:t>
      </w:r>
      <w:r w:rsidRPr="00274363">
        <w:t xml:space="preserve"> del Pacto (</w:t>
      </w:r>
      <w:proofErr w:type="spellStart"/>
      <w:r w:rsidRPr="00274363">
        <w:t>art</w:t>
      </w:r>
      <w:proofErr w:type="spellEnd"/>
      <w:r w:rsidRPr="00274363">
        <w:t>. 6).</w:t>
      </w:r>
    </w:p>
    <w:p w:rsidR="008323C2" w:rsidRPr="00274363" w:rsidRDefault="008323C2" w:rsidP="008323C2">
      <w:pPr>
        <w:pStyle w:val="SingleTxtG"/>
        <w:rPr>
          <w:b/>
        </w:rPr>
      </w:pPr>
      <w:r>
        <w:rPr>
          <w:b/>
        </w:rPr>
        <w:t>El Estado parte debe</w:t>
      </w:r>
      <w:r w:rsidRPr="00274363">
        <w:rPr>
          <w:b/>
        </w:rPr>
        <w:t xml:space="preserve"> poner fin inmediatamente a la ejecución de menores y</w:t>
      </w:r>
      <w:r>
        <w:rPr>
          <w:b/>
        </w:rPr>
        <w:t>,</w:t>
      </w:r>
      <w:r w:rsidRPr="00274363">
        <w:rPr>
          <w:b/>
        </w:rPr>
        <w:t xml:space="preserve"> además</w:t>
      </w:r>
      <w:r>
        <w:rPr>
          <w:b/>
        </w:rPr>
        <w:t>,</w:t>
      </w:r>
      <w:r w:rsidRPr="00274363">
        <w:rPr>
          <w:b/>
        </w:rPr>
        <w:t xml:space="preserve"> modificar el proyecto de ley de investigación de delitos cometidos por menores</w:t>
      </w:r>
      <w:r>
        <w:rPr>
          <w:b/>
        </w:rPr>
        <w:t>,</w:t>
      </w:r>
      <w:r w:rsidRPr="00274363">
        <w:rPr>
          <w:b/>
        </w:rPr>
        <w:t xml:space="preserve"> así como el proyecto de código penal islámico</w:t>
      </w:r>
      <w:r>
        <w:rPr>
          <w:b/>
        </w:rPr>
        <w:t>,</w:t>
      </w:r>
      <w:r w:rsidRPr="00274363">
        <w:rPr>
          <w:b/>
        </w:rPr>
        <w:t xml:space="preserve"> con el fin de abolir la pena de muerte para las personas que hubieran cometido un delito cuando eran menores de 18 años. </w:t>
      </w:r>
      <w:r>
        <w:rPr>
          <w:b/>
        </w:rPr>
        <w:t>Debe</w:t>
      </w:r>
      <w:r w:rsidRPr="00274363">
        <w:rPr>
          <w:b/>
        </w:rPr>
        <w:t xml:space="preserve"> también </w:t>
      </w:r>
      <w:r>
        <w:rPr>
          <w:b/>
        </w:rPr>
        <w:t>conmutar todas las condenas a</w:t>
      </w:r>
      <w:r w:rsidRPr="00274363">
        <w:rPr>
          <w:b/>
        </w:rPr>
        <w:t xml:space="preserve"> muerte </w:t>
      </w:r>
      <w:r>
        <w:rPr>
          <w:b/>
        </w:rPr>
        <w:t xml:space="preserve">dictadas contra </w:t>
      </w:r>
      <w:r w:rsidRPr="00274363">
        <w:rPr>
          <w:b/>
        </w:rPr>
        <w:t>delincuentes que hubieran cometido un delito cuando eran menores de 18 años.</w:t>
      </w:r>
    </w:p>
    <w:p w:rsidR="008323C2" w:rsidRPr="00274363" w:rsidRDefault="008323C2" w:rsidP="008323C2">
      <w:pPr>
        <w:pStyle w:val="SingleTxtG"/>
      </w:pPr>
      <w:r>
        <w:t>14</w:t>
      </w:r>
      <w:r w:rsidRPr="00274363">
        <w:t>.</w:t>
      </w:r>
      <w:r w:rsidRPr="00274363">
        <w:tab/>
        <w:t>El Comité expresa su profunda preocupación por l</w:t>
      </w:r>
      <w:r>
        <w:t xml:space="preserve">as denuncias de uso </w:t>
      </w:r>
      <w:r w:rsidRPr="00274363">
        <w:t xml:space="preserve">generalizado </w:t>
      </w:r>
      <w:r>
        <w:t xml:space="preserve">de </w:t>
      </w:r>
      <w:r w:rsidRPr="00274363">
        <w:t>tortura</w:t>
      </w:r>
      <w:r>
        <w:t xml:space="preserve">s y </w:t>
      </w:r>
      <w:r w:rsidRPr="00274363">
        <w:t>tratos crueles, inhumanos o degradantes en los centros de detención, en particular de las personas acusadas de delitos relacionados con la seguridad nacional o juzgad</w:t>
      </w:r>
      <w:r>
        <w:t>a</w:t>
      </w:r>
      <w:r w:rsidRPr="00274363">
        <w:t xml:space="preserve">s </w:t>
      </w:r>
      <w:r>
        <w:t>por</w:t>
      </w:r>
      <w:r w:rsidRPr="00274363">
        <w:t xml:space="preserve"> los Tribunales Revolucionarios, </w:t>
      </w:r>
      <w:r>
        <w:t>lo que en algunos casos ha provocado</w:t>
      </w:r>
      <w:r w:rsidRPr="00274363">
        <w:t xml:space="preserve"> la muerte de los detenidos. Al Comité también le preocupa que se hayan utilizado confesiones obtenidas bajo coacción como prueba primaria para obtener </w:t>
      </w:r>
      <w:r>
        <w:t xml:space="preserve">acusaciones </w:t>
      </w:r>
      <w:r w:rsidRPr="00274363">
        <w:t>en los tribunales (</w:t>
      </w:r>
      <w:proofErr w:type="spellStart"/>
      <w:r w:rsidRPr="00274363">
        <w:t>art</w:t>
      </w:r>
      <w:proofErr w:type="spellEnd"/>
      <w:r>
        <w:t>.</w:t>
      </w:r>
      <w:r w:rsidRPr="00274363">
        <w:t xml:space="preserve"> 7).</w:t>
      </w:r>
    </w:p>
    <w:p w:rsidR="008323C2" w:rsidRPr="00274363" w:rsidRDefault="008323C2" w:rsidP="008323C2">
      <w:pPr>
        <w:pStyle w:val="SingleTxtG"/>
        <w:rPr>
          <w:b/>
        </w:rPr>
      </w:pPr>
      <w:r>
        <w:rPr>
          <w:b/>
        </w:rPr>
        <w:t>El Estado parte debe</w:t>
      </w:r>
      <w:r w:rsidRPr="00274363">
        <w:rPr>
          <w:b/>
        </w:rPr>
        <w:t xml:space="preserve"> garantizar que se abra una investigación en </w:t>
      </w:r>
      <w:r>
        <w:rPr>
          <w:b/>
        </w:rPr>
        <w:t>cada</w:t>
      </w:r>
      <w:r w:rsidRPr="00274363">
        <w:rPr>
          <w:b/>
        </w:rPr>
        <w:t xml:space="preserve"> caso de presuntas torturas o tratos crueles, inhumanos o degradantes en los centros de detención, y que los autores de estos actos sean juzgados y castigados debidamente. También debe </w:t>
      </w:r>
      <w:r>
        <w:rPr>
          <w:b/>
        </w:rPr>
        <w:t>garantizar</w:t>
      </w:r>
      <w:r w:rsidRPr="00274363">
        <w:rPr>
          <w:b/>
        </w:rPr>
        <w:t xml:space="preserve"> que se conceda a todas las víctimas una reparación efectiva, incluida una indemnización adecuada. El Estado parte deb</w:t>
      </w:r>
      <w:r>
        <w:rPr>
          <w:b/>
        </w:rPr>
        <w:t>e</w:t>
      </w:r>
      <w:r w:rsidRPr="00274363">
        <w:rPr>
          <w:b/>
        </w:rPr>
        <w:t xml:space="preserve"> garantizar </w:t>
      </w:r>
      <w:r>
        <w:rPr>
          <w:b/>
        </w:rPr>
        <w:t xml:space="preserve">igualmente </w:t>
      </w:r>
      <w:r w:rsidRPr="00274363">
        <w:rPr>
          <w:b/>
        </w:rPr>
        <w:t>que no se oblig</w:t>
      </w:r>
      <w:r>
        <w:rPr>
          <w:b/>
        </w:rPr>
        <w:t>ue</w:t>
      </w:r>
      <w:r w:rsidRPr="00274363">
        <w:rPr>
          <w:b/>
        </w:rPr>
        <w:t xml:space="preserve"> a nadie a prestar testimonio bajo coacción</w:t>
      </w:r>
      <w:r>
        <w:rPr>
          <w:b/>
        </w:rPr>
        <w:t>,</w:t>
      </w:r>
      <w:r w:rsidRPr="00274363">
        <w:rPr>
          <w:b/>
        </w:rPr>
        <w:t xml:space="preserve"> contra sí mismo o contra otros</w:t>
      </w:r>
      <w:r>
        <w:rPr>
          <w:b/>
        </w:rPr>
        <w:t>, ni</w:t>
      </w:r>
      <w:r w:rsidRPr="00274363">
        <w:rPr>
          <w:b/>
        </w:rPr>
        <w:t xml:space="preserve"> a confesarse culpable, y que no se acepte ninguna de estas "confesiones" como prueba ante los tribunales, salvo contra una persona acusada de tortura u otros malos tratos como prueba de que se hizo la "confesión" u otra declaración.</w:t>
      </w:r>
    </w:p>
    <w:p w:rsidR="008323C2" w:rsidRPr="00274363" w:rsidRDefault="008323C2" w:rsidP="008323C2">
      <w:pPr>
        <w:pStyle w:val="SingleTxtG"/>
      </w:pPr>
      <w:r>
        <w:t>15.</w:t>
      </w:r>
      <w:r w:rsidRPr="00274363">
        <w:tab/>
        <w:t xml:space="preserve">Al Comité le preocupa que no se haya procedido a </w:t>
      </w:r>
      <w:r>
        <w:t>investigar</w:t>
      </w:r>
      <w:r w:rsidRPr="00274363">
        <w:t xml:space="preserve"> a fondo </w:t>
      </w:r>
      <w:r>
        <w:t xml:space="preserve">y de manera imparcial e independiente </w:t>
      </w:r>
      <w:r w:rsidRPr="00274363">
        <w:t>las alegaciones de muertes</w:t>
      </w:r>
      <w:r>
        <w:t>,</w:t>
      </w:r>
      <w:r w:rsidRPr="00274363">
        <w:t xml:space="preserve"> torturas y otros malos tratos durante las elecciones presidenciales de 12 de junio de 2009 y a raíz de las mismas, y que los altos funcionarios responsables de estos actos </w:t>
      </w:r>
      <w:r>
        <w:t xml:space="preserve">no hayan rendido cuentas al respecto </w:t>
      </w:r>
      <w:r w:rsidRPr="00274363">
        <w:t>(</w:t>
      </w:r>
      <w:proofErr w:type="spellStart"/>
      <w:r w:rsidRPr="00274363">
        <w:t>art</w:t>
      </w:r>
      <w:r>
        <w:t>s</w:t>
      </w:r>
      <w:proofErr w:type="spellEnd"/>
      <w:r>
        <w:t>.</w:t>
      </w:r>
      <w:r w:rsidRPr="00274363">
        <w:t xml:space="preserve"> 6</w:t>
      </w:r>
      <w:r>
        <w:t xml:space="preserve"> y </w:t>
      </w:r>
      <w:r w:rsidRPr="00274363">
        <w:t>7).</w:t>
      </w:r>
    </w:p>
    <w:p w:rsidR="008323C2" w:rsidRPr="00274363" w:rsidRDefault="008323C2" w:rsidP="008323C2">
      <w:pPr>
        <w:pStyle w:val="SingleTxtG"/>
        <w:rPr>
          <w:b/>
        </w:rPr>
      </w:pPr>
      <w:r>
        <w:rPr>
          <w:b/>
        </w:rPr>
        <w:t>El Estado parte debe proceder con urgencia a investigar</w:t>
      </w:r>
      <w:r w:rsidRPr="00274363">
        <w:rPr>
          <w:b/>
        </w:rPr>
        <w:t xml:space="preserve"> a fondo</w:t>
      </w:r>
      <w:r>
        <w:rPr>
          <w:b/>
        </w:rPr>
        <w:t xml:space="preserve"> y de manera</w:t>
      </w:r>
      <w:r w:rsidRPr="00274363">
        <w:rPr>
          <w:b/>
        </w:rPr>
        <w:t xml:space="preserve"> impar</w:t>
      </w:r>
      <w:r>
        <w:rPr>
          <w:b/>
        </w:rPr>
        <w:t xml:space="preserve">cial e independiente </w:t>
      </w:r>
      <w:r w:rsidRPr="00274363">
        <w:rPr>
          <w:b/>
        </w:rPr>
        <w:t>las alegaciones de muertes</w:t>
      </w:r>
      <w:r>
        <w:rPr>
          <w:b/>
        </w:rPr>
        <w:t>,</w:t>
      </w:r>
      <w:r w:rsidRPr="00274363">
        <w:rPr>
          <w:b/>
        </w:rPr>
        <w:t xml:space="preserve"> torturas y otros malos tratos durante las elecciones presidenciales de</w:t>
      </w:r>
      <w:r>
        <w:rPr>
          <w:b/>
        </w:rPr>
        <w:t xml:space="preserve"> 12 de junio de 2009 y</w:t>
      </w:r>
      <w:r w:rsidRPr="00274363">
        <w:rPr>
          <w:b/>
        </w:rPr>
        <w:t xml:space="preserve"> a raíz de las mismas</w:t>
      </w:r>
      <w:r>
        <w:rPr>
          <w:b/>
        </w:rPr>
        <w:t>,</w:t>
      </w:r>
      <w:r w:rsidRPr="00274363">
        <w:rPr>
          <w:b/>
        </w:rPr>
        <w:t xml:space="preserve"> y enjuiciar a los funcionarios considerados responsables.</w:t>
      </w:r>
    </w:p>
    <w:p w:rsidR="008323C2" w:rsidRPr="00274363" w:rsidRDefault="008323C2" w:rsidP="008323C2">
      <w:pPr>
        <w:pStyle w:val="SingleTxtG"/>
      </w:pPr>
      <w:r>
        <w:t>16.</w:t>
      </w:r>
      <w:r w:rsidRPr="00274363">
        <w:tab/>
      </w:r>
      <w:r>
        <w:t>P</w:t>
      </w:r>
      <w:r w:rsidRPr="00274363">
        <w:t xml:space="preserve">reocupa </w:t>
      </w:r>
      <w:r>
        <w:t xml:space="preserve">al Comité </w:t>
      </w:r>
      <w:r w:rsidRPr="00274363">
        <w:t>que las autoridades judic</w:t>
      </w:r>
      <w:r>
        <w:t>iales y administrativas continúe</w:t>
      </w:r>
      <w:r w:rsidRPr="00274363">
        <w:t xml:space="preserve">n imponiendo castigos corporales, en particular amputaciones y </w:t>
      </w:r>
      <w:r>
        <w:t>flagelaciones, por diversos delito</w:t>
      </w:r>
      <w:r w:rsidRPr="00274363">
        <w:t>s, incluido</w:t>
      </w:r>
      <w:r>
        <w:t>s</w:t>
      </w:r>
      <w:r w:rsidRPr="00274363">
        <w:t xml:space="preserve"> el robo</w:t>
      </w:r>
      <w:r>
        <w:t>,</w:t>
      </w:r>
      <w:r w:rsidRPr="00274363">
        <w:t xml:space="preserve"> las ofensas a Dios </w:t>
      </w:r>
      <w:r w:rsidRPr="00CA60C7">
        <w:rPr>
          <w:i/>
        </w:rPr>
        <w:t>(</w:t>
      </w:r>
      <w:proofErr w:type="spellStart"/>
      <w:r w:rsidRPr="00CA60C7">
        <w:rPr>
          <w:i/>
        </w:rPr>
        <w:t>mohareb</w:t>
      </w:r>
      <w:proofErr w:type="spellEnd"/>
      <w:r w:rsidRPr="00CA60C7">
        <w:rPr>
          <w:i/>
        </w:rPr>
        <w:t>)</w:t>
      </w:r>
      <w:r w:rsidRPr="00274363">
        <w:t xml:space="preserve"> y ciertos actos sexuales. También le preocupa que </w:t>
      </w:r>
      <w:r>
        <w:t>sea legal imponer</w:t>
      </w:r>
      <w:r w:rsidRPr="00274363">
        <w:t xml:space="preserve"> castigos corporales de los niños en el hogar, como sentencia de los tribunales y en otras instituciones </w:t>
      </w:r>
      <w:r>
        <w:t>de cuidados alternativo</w:t>
      </w:r>
      <w:r w:rsidRPr="00274363">
        <w:t>s (</w:t>
      </w:r>
      <w:proofErr w:type="spellStart"/>
      <w:r w:rsidRPr="00274363">
        <w:t>art</w:t>
      </w:r>
      <w:proofErr w:type="spellEnd"/>
      <w:r>
        <w:t>.</w:t>
      </w:r>
      <w:r w:rsidRPr="00274363">
        <w:t xml:space="preserve"> 7).</w:t>
      </w:r>
    </w:p>
    <w:p w:rsidR="008323C2" w:rsidRPr="00274363" w:rsidRDefault="008323C2" w:rsidP="008323C2">
      <w:pPr>
        <w:pStyle w:val="SingleTxtG"/>
        <w:rPr>
          <w:b/>
        </w:rPr>
      </w:pPr>
      <w:r>
        <w:rPr>
          <w:b/>
        </w:rPr>
        <w:t>El Estado parte debe</w:t>
      </w:r>
      <w:r w:rsidRPr="00274363">
        <w:rPr>
          <w:b/>
        </w:rPr>
        <w:t xml:space="preserve"> modificar el Código Penal para abolir la imposición de castigos corporales por las autoridades judiciales y administrativas. </w:t>
      </w:r>
      <w:r>
        <w:rPr>
          <w:b/>
        </w:rPr>
        <w:t>T</w:t>
      </w:r>
      <w:r w:rsidRPr="00274363">
        <w:rPr>
          <w:b/>
        </w:rPr>
        <w:t xml:space="preserve">ambién </w:t>
      </w:r>
      <w:r>
        <w:rPr>
          <w:b/>
        </w:rPr>
        <w:t xml:space="preserve">debe </w:t>
      </w:r>
      <w:r w:rsidRPr="00274363">
        <w:rPr>
          <w:b/>
        </w:rPr>
        <w:t xml:space="preserve">prohibir explícitamente (todas las formas de) castigos corporales </w:t>
      </w:r>
      <w:r>
        <w:rPr>
          <w:b/>
        </w:rPr>
        <w:t>como parte de</w:t>
      </w:r>
      <w:r w:rsidRPr="00274363">
        <w:rPr>
          <w:b/>
        </w:rPr>
        <w:t xml:space="preserve"> la crianza y educación de los niños, </w:t>
      </w:r>
      <w:r>
        <w:rPr>
          <w:b/>
        </w:rPr>
        <w:t xml:space="preserve">entre otros medios, revocando las </w:t>
      </w:r>
      <w:r w:rsidRPr="00274363">
        <w:rPr>
          <w:b/>
        </w:rPr>
        <w:t xml:space="preserve">disposiciones legales </w:t>
      </w:r>
      <w:r>
        <w:rPr>
          <w:b/>
        </w:rPr>
        <w:t>que justifican</w:t>
      </w:r>
      <w:r w:rsidRPr="00274363">
        <w:rPr>
          <w:b/>
        </w:rPr>
        <w:t xml:space="preserve"> su utilización en </w:t>
      </w:r>
      <w:r>
        <w:rPr>
          <w:b/>
        </w:rPr>
        <w:t>e</w:t>
      </w:r>
      <w:r w:rsidRPr="00274363">
        <w:rPr>
          <w:b/>
        </w:rPr>
        <w:t>l artículo</w:t>
      </w:r>
      <w:r>
        <w:rPr>
          <w:b/>
        </w:rPr>
        <w:t xml:space="preserve"> 1179</w:t>
      </w:r>
      <w:r w:rsidRPr="00274363">
        <w:rPr>
          <w:b/>
        </w:rPr>
        <w:t xml:space="preserve"> del Código </w:t>
      </w:r>
      <w:r>
        <w:rPr>
          <w:b/>
        </w:rPr>
        <w:t>Civil,</w:t>
      </w:r>
      <w:r w:rsidRPr="00274363">
        <w:rPr>
          <w:b/>
        </w:rPr>
        <w:t xml:space="preserve"> los artículos 49 y 59 del Código Penal y </w:t>
      </w:r>
      <w:r>
        <w:rPr>
          <w:b/>
        </w:rPr>
        <w:t>e</w:t>
      </w:r>
      <w:r w:rsidRPr="00274363">
        <w:rPr>
          <w:b/>
        </w:rPr>
        <w:t xml:space="preserve">l artículo </w:t>
      </w:r>
      <w:r>
        <w:rPr>
          <w:b/>
        </w:rPr>
        <w:t>7 de la Ley de protección de la infancia.</w:t>
      </w:r>
    </w:p>
    <w:p w:rsidR="008323C2" w:rsidRPr="00274363" w:rsidRDefault="008323C2" w:rsidP="008323C2">
      <w:pPr>
        <w:pStyle w:val="SingleTxtG"/>
      </w:pPr>
      <w:r>
        <w:t>17.</w:t>
      </w:r>
      <w:r>
        <w:tab/>
        <w:t>E</w:t>
      </w:r>
      <w:r w:rsidRPr="00274363">
        <w:t xml:space="preserve">l Comité </w:t>
      </w:r>
      <w:r>
        <w:t xml:space="preserve">expresa inquietud por </w:t>
      </w:r>
      <w:r w:rsidRPr="00274363">
        <w:t xml:space="preserve">las denuncias relativas al uso de órdenes de </w:t>
      </w:r>
      <w:r>
        <w:t xml:space="preserve">detención </w:t>
      </w:r>
      <w:r w:rsidRPr="00274363">
        <w:t>generales o globales que no contienen los nombres de los acusados ni se basan en un examen judicial de las pruebas materiales (</w:t>
      </w:r>
      <w:proofErr w:type="spellStart"/>
      <w:r w:rsidRPr="00274363">
        <w:t>art</w:t>
      </w:r>
      <w:proofErr w:type="spellEnd"/>
      <w:r>
        <w:t>.</w:t>
      </w:r>
      <w:r w:rsidRPr="00274363">
        <w:t xml:space="preserve"> 9).</w:t>
      </w:r>
    </w:p>
    <w:p w:rsidR="008323C2" w:rsidRPr="00274363" w:rsidRDefault="008323C2" w:rsidP="008323C2">
      <w:pPr>
        <w:pStyle w:val="SingleTxtG"/>
      </w:pPr>
      <w:r>
        <w:rPr>
          <w:b/>
        </w:rPr>
        <w:t>El Estado parte debe</w:t>
      </w:r>
      <w:r w:rsidRPr="00274363">
        <w:rPr>
          <w:b/>
        </w:rPr>
        <w:t xml:space="preserve"> ase</w:t>
      </w:r>
      <w:r>
        <w:rPr>
          <w:b/>
        </w:rPr>
        <w:t>gurar que las órdenes de detención</w:t>
      </w:r>
      <w:r w:rsidRPr="00274363">
        <w:rPr>
          <w:b/>
        </w:rPr>
        <w:t xml:space="preserve"> incluyan los nombres de los acusados y se basen en un examen de las pruebas materiales</w:t>
      </w:r>
      <w:r>
        <w:rPr>
          <w:b/>
        </w:rPr>
        <w:t xml:space="preserve"> realizado por el juez. Debe</w:t>
      </w:r>
      <w:r w:rsidRPr="00274363">
        <w:rPr>
          <w:b/>
        </w:rPr>
        <w:t xml:space="preserve"> también poner en libertad a todas las personas que hayan sido detenidas sobre </w:t>
      </w:r>
      <w:r>
        <w:rPr>
          <w:b/>
        </w:rPr>
        <w:t xml:space="preserve">la base de una orden </w:t>
      </w:r>
      <w:r w:rsidRPr="00274363">
        <w:rPr>
          <w:b/>
        </w:rPr>
        <w:t>general o global, a falta de pruebas</w:t>
      </w:r>
      <w:r w:rsidRPr="00274363">
        <w:t>.</w:t>
      </w:r>
    </w:p>
    <w:p w:rsidR="008323C2" w:rsidRPr="00746081" w:rsidRDefault="008323C2" w:rsidP="008323C2">
      <w:pPr>
        <w:pStyle w:val="SingleTxtG"/>
      </w:pPr>
      <w:r>
        <w:t>18</w:t>
      </w:r>
      <w:r w:rsidRPr="00746081">
        <w:t>.</w:t>
      </w:r>
      <w:r w:rsidRPr="00746081">
        <w:tab/>
        <w:t xml:space="preserve">Al Comité le preocupa la duración media de la </w:t>
      </w:r>
      <w:r>
        <w:t>prisión provisional</w:t>
      </w:r>
      <w:r w:rsidRPr="00746081">
        <w:t xml:space="preserve"> y el hecho de que el artículo 33 del Código de Procedimiento Penal no fije un límite al tiempo que un tribunal puede ordenar que alguien permanezca detenido por las fuerzas de</w:t>
      </w:r>
      <w:r>
        <w:t>l orden</w:t>
      </w:r>
      <w:r w:rsidRPr="00746081">
        <w:t xml:space="preserve">. </w:t>
      </w:r>
      <w:r>
        <w:t>Le</w:t>
      </w:r>
      <w:r w:rsidRPr="00746081">
        <w:t xml:space="preserve"> preocupan también las denuncias de que algunas personas</w:t>
      </w:r>
      <w:r>
        <w:t xml:space="preserve"> han estado detenidas</w:t>
      </w:r>
      <w:r w:rsidRPr="00746081">
        <w:t xml:space="preserve"> en régimen de incomunicación en centros de detención no reconocidos (</w:t>
      </w:r>
      <w:proofErr w:type="spellStart"/>
      <w:r w:rsidRPr="00746081">
        <w:t>arts</w:t>
      </w:r>
      <w:proofErr w:type="spellEnd"/>
      <w:r w:rsidRPr="00746081">
        <w:t>. 7</w:t>
      </w:r>
      <w:r>
        <w:t xml:space="preserve"> y</w:t>
      </w:r>
      <w:r w:rsidRPr="00746081">
        <w:t xml:space="preserve"> 9).</w:t>
      </w:r>
    </w:p>
    <w:p w:rsidR="008323C2" w:rsidRPr="00746081" w:rsidRDefault="008323C2" w:rsidP="008323C2">
      <w:pPr>
        <w:pStyle w:val="SingleTxtG"/>
        <w:rPr>
          <w:b/>
        </w:rPr>
      </w:pPr>
      <w:r>
        <w:rPr>
          <w:b/>
        </w:rPr>
        <w:t>El Estado parte debe</w:t>
      </w:r>
      <w:r w:rsidRPr="00746081">
        <w:rPr>
          <w:b/>
        </w:rPr>
        <w:t xml:space="preserve"> tomar todas las medidas necesarias para asegurar</w:t>
      </w:r>
      <w:r>
        <w:rPr>
          <w:b/>
        </w:rPr>
        <w:t xml:space="preserve">, </w:t>
      </w:r>
      <w:r w:rsidRPr="00746081">
        <w:rPr>
          <w:b/>
        </w:rPr>
        <w:t>en la ley y en la práctica, que la prisión provisional no se prolongue excesivamente</w:t>
      </w:r>
      <w:r>
        <w:rPr>
          <w:b/>
        </w:rPr>
        <w:t>,</w:t>
      </w:r>
      <w:r w:rsidRPr="00746081">
        <w:rPr>
          <w:b/>
        </w:rPr>
        <w:t xml:space="preserve"> en particular mediante una supervisión judicial independiente y un </w:t>
      </w:r>
      <w:r>
        <w:rPr>
          <w:b/>
        </w:rPr>
        <w:t>pronto</w:t>
      </w:r>
      <w:r w:rsidRPr="00746081">
        <w:rPr>
          <w:b/>
        </w:rPr>
        <w:t xml:space="preserve"> acceso a los abogados, en plena conformidad con el artículo 9 del Pacto. </w:t>
      </w:r>
      <w:r>
        <w:rPr>
          <w:b/>
        </w:rPr>
        <w:t>Debe también adopt</w:t>
      </w:r>
      <w:r w:rsidRPr="00746081">
        <w:rPr>
          <w:b/>
        </w:rPr>
        <w:t>ar medidas inmediatas para eliminar la detención en régimen de incomunicación, prestando la debida atención a que esto se cumpla en la práctica.</w:t>
      </w:r>
    </w:p>
    <w:p w:rsidR="008323C2" w:rsidRPr="00746081" w:rsidRDefault="008323C2" w:rsidP="008323C2">
      <w:pPr>
        <w:pStyle w:val="SingleTxtG"/>
      </w:pPr>
      <w:r>
        <w:t>19.</w:t>
      </w:r>
      <w:r>
        <w:tab/>
        <w:t>El Comité se muestra preocupado</w:t>
      </w:r>
      <w:r w:rsidRPr="00746081">
        <w:t xml:space="preserve"> </w:t>
      </w:r>
      <w:r>
        <w:t xml:space="preserve">por </w:t>
      </w:r>
      <w:r w:rsidRPr="00746081">
        <w:t>las deficientes condiciones de los centros de</w:t>
      </w:r>
      <w:r>
        <w:t xml:space="preserve"> privación de libertad</w:t>
      </w:r>
      <w:r w:rsidRPr="00746081">
        <w:t>, en particular en la prisión</w:t>
      </w:r>
      <w:r>
        <w:t xml:space="preserve"> de</w:t>
      </w:r>
      <w:r w:rsidRPr="00746081">
        <w:t xml:space="preserve"> </w:t>
      </w:r>
      <w:proofErr w:type="spellStart"/>
      <w:r w:rsidRPr="00746081">
        <w:t>Evin</w:t>
      </w:r>
      <w:proofErr w:type="spellEnd"/>
      <w:r w:rsidRPr="00746081">
        <w:t xml:space="preserve">, secciones 350, 2A, 209 y 240. También </w:t>
      </w:r>
      <w:r>
        <w:t>inquieta al Comité la u</w:t>
      </w:r>
      <w:r w:rsidRPr="00746081">
        <w:t xml:space="preserve">tilización </w:t>
      </w:r>
      <w:r>
        <w:t>de</w:t>
      </w:r>
      <w:r w:rsidRPr="00746081">
        <w:t xml:space="preserve"> la detención en régimen de aislamiento, las limitaciones injustificadas a las visitas</w:t>
      </w:r>
      <w:r>
        <w:t xml:space="preserve"> de las familias y </w:t>
      </w:r>
      <w:r w:rsidRPr="00746081">
        <w:t xml:space="preserve">las denuncias de </w:t>
      </w:r>
      <w:r>
        <w:t>que se ha denegado</w:t>
      </w:r>
      <w:r w:rsidRPr="00746081">
        <w:t xml:space="preserve"> tratamiento médico </w:t>
      </w:r>
      <w:r>
        <w:t xml:space="preserve">a muchos reclusos </w:t>
      </w:r>
      <w:r w:rsidRPr="00746081">
        <w:t xml:space="preserve">en </w:t>
      </w:r>
      <w:r>
        <w:t xml:space="preserve">el pabellón </w:t>
      </w:r>
      <w:r w:rsidRPr="00746081">
        <w:t xml:space="preserve">350/Centro correccional 3 de la prisión </w:t>
      </w:r>
      <w:r>
        <w:t xml:space="preserve">de </w:t>
      </w:r>
      <w:proofErr w:type="spellStart"/>
      <w:r>
        <w:t>Evin</w:t>
      </w:r>
      <w:proofErr w:type="spellEnd"/>
      <w:r>
        <w:t xml:space="preserve"> (</w:t>
      </w:r>
      <w:proofErr w:type="spellStart"/>
      <w:r>
        <w:t>arts</w:t>
      </w:r>
      <w:proofErr w:type="spellEnd"/>
      <w:r>
        <w:t>. 7 y</w:t>
      </w:r>
      <w:r w:rsidRPr="00746081">
        <w:t xml:space="preserve"> 10).</w:t>
      </w:r>
    </w:p>
    <w:p w:rsidR="008323C2" w:rsidRDefault="008323C2" w:rsidP="008323C2">
      <w:pPr>
        <w:pStyle w:val="SingleTxtG"/>
        <w:rPr>
          <w:b/>
        </w:rPr>
      </w:pPr>
      <w:r w:rsidRPr="00746081">
        <w:rPr>
          <w:b/>
        </w:rPr>
        <w:t>El Estado p</w:t>
      </w:r>
      <w:r>
        <w:rPr>
          <w:b/>
        </w:rPr>
        <w:t>arte debe</w:t>
      </w:r>
      <w:r w:rsidRPr="00746081">
        <w:rPr>
          <w:b/>
        </w:rPr>
        <w:t xml:space="preserve"> tomar inmediatamente medidas para establecer un sistema de supervisión regular y verdaderamente independiente de los centros de </w:t>
      </w:r>
      <w:r>
        <w:rPr>
          <w:b/>
        </w:rPr>
        <w:t xml:space="preserve">privación de libertad y velar por </w:t>
      </w:r>
      <w:r w:rsidRPr="00746081">
        <w:rPr>
          <w:b/>
        </w:rPr>
        <w:t xml:space="preserve">que las condiciones de detención se ajusten a los artículos 7 y 10 del Pacto, así como a las </w:t>
      </w:r>
      <w:r>
        <w:rPr>
          <w:b/>
        </w:rPr>
        <w:t>Reglas</w:t>
      </w:r>
      <w:r w:rsidRPr="00746081">
        <w:rPr>
          <w:b/>
        </w:rPr>
        <w:t xml:space="preserve"> mínimas de las Naciones Unidas para el tratamiento </w:t>
      </w:r>
      <w:r>
        <w:rPr>
          <w:b/>
        </w:rPr>
        <w:t>de los reclusos. También debe</w:t>
      </w:r>
      <w:r w:rsidRPr="00746081">
        <w:rPr>
          <w:b/>
        </w:rPr>
        <w:t xml:space="preserve"> incluir sistemáticamente los derechos humanos como </w:t>
      </w:r>
      <w:r>
        <w:rPr>
          <w:b/>
        </w:rPr>
        <w:t>disciplina</w:t>
      </w:r>
      <w:r w:rsidRPr="00746081">
        <w:rPr>
          <w:b/>
        </w:rPr>
        <w:t xml:space="preserve"> normal de los programas de formación</w:t>
      </w:r>
      <w:r>
        <w:rPr>
          <w:b/>
        </w:rPr>
        <w:t xml:space="preserve"> de los agentes del orden público, el personal de prisiones y los funcionarios judiciales, en particular la</w:t>
      </w:r>
      <w:r w:rsidRPr="00746081">
        <w:rPr>
          <w:b/>
        </w:rPr>
        <w:t xml:space="preserve"> prohibición de la tortura, las técnicas de interrogatorio eficaces, las condicion</w:t>
      </w:r>
      <w:r>
        <w:rPr>
          <w:b/>
        </w:rPr>
        <w:t>es de detención y el trato de la</w:t>
      </w:r>
      <w:r w:rsidRPr="00746081">
        <w:rPr>
          <w:b/>
        </w:rPr>
        <w:t xml:space="preserve">s </w:t>
      </w:r>
      <w:r>
        <w:rPr>
          <w:b/>
        </w:rPr>
        <w:t>personas privadas de libertad.</w:t>
      </w:r>
    </w:p>
    <w:p w:rsidR="008323C2" w:rsidRPr="00746081" w:rsidRDefault="008323C2" w:rsidP="008323C2">
      <w:pPr>
        <w:pStyle w:val="SingleTxtG"/>
      </w:pPr>
      <w:r>
        <w:t>20</w:t>
      </w:r>
      <w:r w:rsidRPr="00746081">
        <w:t>.</w:t>
      </w:r>
      <w:r w:rsidRPr="00746081">
        <w:tab/>
        <w:t xml:space="preserve">Al Comité le preocupa que persista la trata de mujeres y niños, en particular de muchachas jóvenes de las zonas rurales, prácticas que suelen verse facilitadas por los matrimonios temporales </w:t>
      </w:r>
      <w:r w:rsidRPr="005E00E0">
        <w:rPr>
          <w:i/>
        </w:rPr>
        <w:t>("</w:t>
      </w:r>
      <w:proofErr w:type="spellStart"/>
      <w:r w:rsidRPr="005E00E0">
        <w:rPr>
          <w:i/>
        </w:rPr>
        <w:t>siqeh</w:t>
      </w:r>
      <w:proofErr w:type="spellEnd"/>
      <w:r w:rsidRPr="005E00E0">
        <w:rPr>
          <w:i/>
        </w:rPr>
        <w:t>")</w:t>
      </w:r>
      <w:r w:rsidRPr="00746081">
        <w:t xml:space="preserve"> (</w:t>
      </w:r>
      <w:proofErr w:type="spellStart"/>
      <w:r w:rsidRPr="00746081">
        <w:t>art</w:t>
      </w:r>
      <w:proofErr w:type="spellEnd"/>
      <w:r w:rsidRPr="00746081">
        <w:t>. 8).</w:t>
      </w:r>
    </w:p>
    <w:p w:rsidR="008323C2" w:rsidRPr="00746081" w:rsidRDefault="008323C2" w:rsidP="008323C2">
      <w:pPr>
        <w:pStyle w:val="SingleTxtG"/>
        <w:rPr>
          <w:b/>
        </w:rPr>
      </w:pPr>
      <w:r>
        <w:rPr>
          <w:b/>
        </w:rPr>
        <w:t>El Estado parte debe</w:t>
      </w:r>
      <w:r w:rsidRPr="00746081">
        <w:rPr>
          <w:b/>
        </w:rPr>
        <w:t xml:space="preserve"> tomar medidas para combatir y prevenir la trata y venta de personas menores de 18 años. Se pide asimismo al Estado parte que facilite al Comité en su próximo informe periódico estadísticas, de carácter anual, sobre el número de detenciones y condenas en virtud de la Ley de 2004 </w:t>
      </w:r>
      <w:r>
        <w:rPr>
          <w:b/>
        </w:rPr>
        <w:t xml:space="preserve">de lucha contra </w:t>
      </w:r>
      <w:r w:rsidRPr="00746081">
        <w:rPr>
          <w:b/>
        </w:rPr>
        <w:t>la trata.</w:t>
      </w:r>
    </w:p>
    <w:p w:rsidR="008323C2" w:rsidRPr="00746081" w:rsidRDefault="008323C2" w:rsidP="008323C2">
      <w:pPr>
        <w:pStyle w:val="SingleTxtG"/>
      </w:pPr>
      <w:r>
        <w:t>21.</w:t>
      </w:r>
      <w:r>
        <w:tab/>
        <w:t>P</w:t>
      </w:r>
      <w:r w:rsidRPr="00746081">
        <w:t>reocupan profundamente</w:t>
      </w:r>
      <w:r>
        <w:t xml:space="preserve"> al Comité</w:t>
      </w:r>
      <w:r w:rsidRPr="00746081">
        <w:t xml:space="preserve"> las frecuentes violaciones de las garantías de un juicio </w:t>
      </w:r>
      <w:r>
        <w:t>imparcial</w:t>
      </w:r>
      <w:r w:rsidRPr="00746081">
        <w:t xml:space="preserve"> previstas e</w:t>
      </w:r>
      <w:r>
        <w:t>n</w:t>
      </w:r>
      <w:r w:rsidRPr="00746081">
        <w:t xml:space="preserve"> el Pacto, especialmente en los Tribunales Revolucionarios y en el Tribunal de la prisión de </w:t>
      </w:r>
      <w:proofErr w:type="spellStart"/>
      <w:r w:rsidRPr="00746081">
        <w:t>Evin</w:t>
      </w:r>
      <w:proofErr w:type="spellEnd"/>
      <w:r w:rsidRPr="00746081">
        <w:t xml:space="preserve">. También le preocupa </w:t>
      </w:r>
      <w:r>
        <w:t xml:space="preserve">que </w:t>
      </w:r>
      <w:r w:rsidRPr="00746081">
        <w:t xml:space="preserve">los funcionarios judiciales </w:t>
      </w:r>
      <w:r>
        <w:t xml:space="preserve">invoquen en sus fallos </w:t>
      </w:r>
      <w:r w:rsidRPr="00746081">
        <w:t xml:space="preserve">la definición </w:t>
      </w:r>
      <w:r>
        <w:t xml:space="preserve">de </w:t>
      </w:r>
      <w:r w:rsidRPr="00462C78">
        <w:rPr>
          <w:i/>
        </w:rPr>
        <w:t>"</w:t>
      </w:r>
      <w:proofErr w:type="spellStart"/>
      <w:r w:rsidRPr="00462C78">
        <w:rPr>
          <w:i/>
        </w:rPr>
        <w:t>mahdoor</w:t>
      </w:r>
      <w:proofErr w:type="spellEnd"/>
      <w:r w:rsidRPr="00462C78">
        <w:rPr>
          <w:i/>
        </w:rPr>
        <w:t>-</w:t>
      </w:r>
      <w:proofErr w:type="spellStart"/>
      <w:r w:rsidRPr="00462C78">
        <w:rPr>
          <w:i/>
        </w:rPr>
        <w:t>ol</w:t>
      </w:r>
      <w:proofErr w:type="spellEnd"/>
      <w:r w:rsidRPr="00462C78">
        <w:rPr>
          <w:i/>
        </w:rPr>
        <w:t>-</w:t>
      </w:r>
      <w:proofErr w:type="spellStart"/>
      <w:r w:rsidRPr="00462C78">
        <w:rPr>
          <w:i/>
        </w:rPr>
        <w:t>dam</w:t>
      </w:r>
      <w:proofErr w:type="spellEnd"/>
      <w:r w:rsidRPr="00462C78">
        <w:rPr>
          <w:i/>
        </w:rPr>
        <w:t>"</w:t>
      </w:r>
      <w:r w:rsidRPr="00746081">
        <w:t xml:space="preserve"> </w:t>
      </w:r>
      <w:r>
        <w:t>(merecedor de la muerte) (</w:t>
      </w:r>
      <w:proofErr w:type="spellStart"/>
      <w:r>
        <w:t>arts</w:t>
      </w:r>
      <w:proofErr w:type="spellEnd"/>
      <w:r>
        <w:t>. 14 y</w:t>
      </w:r>
      <w:r w:rsidRPr="00746081">
        <w:t xml:space="preserve"> 6).</w:t>
      </w:r>
    </w:p>
    <w:p w:rsidR="008323C2" w:rsidRPr="00746081" w:rsidRDefault="008323C2" w:rsidP="008323C2">
      <w:pPr>
        <w:pStyle w:val="SingleTxtG"/>
        <w:rPr>
          <w:b/>
        </w:rPr>
      </w:pPr>
      <w:r>
        <w:rPr>
          <w:b/>
        </w:rPr>
        <w:t>El Estado parte debe</w:t>
      </w:r>
      <w:r w:rsidRPr="00746081">
        <w:rPr>
          <w:b/>
        </w:rPr>
        <w:t xml:space="preserve"> garantizar q</w:t>
      </w:r>
      <w:r>
        <w:rPr>
          <w:b/>
        </w:rPr>
        <w:t>ue todas las actuaciones jurídicas se</w:t>
      </w:r>
      <w:r w:rsidRPr="00746081">
        <w:rPr>
          <w:b/>
        </w:rPr>
        <w:t xml:space="preserve"> lleven a cabo </w:t>
      </w:r>
      <w:r>
        <w:rPr>
          <w:b/>
        </w:rPr>
        <w:t>en</w:t>
      </w:r>
      <w:r w:rsidRPr="00746081">
        <w:rPr>
          <w:b/>
        </w:rPr>
        <w:t xml:space="preserve"> plena conformidad con el artículo 14 del Pacto, incluidas las siguientes garantías: a) el derecho a asistencia letrada elegida libremente, incluso </w:t>
      </w:r>
      <w:r>
        <w:rPr>
          <w:b/>
        </w:rPr>
        <w:t xml:space="preserve">de </w:t>
      </w:r>
      <w:r w:rsidRPr="00746081">
        <w:rPr>
          <w:b/>
        </w:rPr>
        <w:t xml:space="preserve">las personas en prisión provisional; b) el derecho a ser informados sin demora de la naturaleza y causa de las acusaciones penales; c) la intervención y presencia de abogados en todos los casos, incluso durante la fase de investigación; d) la presunción de inocencia; e) el derecho a una audiencia pública; </w:t>
      </w:r>
      <w:r>
        <w:rPr>
          <w:b/>
        </w:rPr>
        <w:t xml:space="preserve">y </w:t>
      </w:r>
      <w:r w:rsidRPr="00746081">
        <w:rPr>
          <w:b/>
        </w:rPr>
        <w:t>f) el derecho a recurrir una se</w:t>
      </w:r>
      <w:r>
        <w:rPr>
          <w:b/>
        </w:rPr>
        <w:t>ntencia. El Estado parte debe</w:t>
      </w:r>
      <w:r w:rsidRPr="00746081">
        <w:rPr>
          <w:b/>
        </w:rPr>
        <w:t xml:space="preserve"> eliminar la definición de </w:t>
      </w:r>
      <w:r w:rsidRPr="00C95278">
        <w:rPr>
          <w:b/>
          <w:i/>
        </w:rPr>
        <w:t>"</w:t>
      </w:r>
      <w:proofErr w:type="spellStart"/>
      <w:r w:rsidRPr="00C95278">
        <w:rPr>
          <w:b/>
          <w:i/>
        </w:rPr>
        <w:t>mahdoor</w:t>
      </w:r>
      <w:proofErr w:type="spellEnd"/>
      <w:r w:rsidRPr="00C95278">
        <w:rPr>
          <w:b/>
          <w:i/>
        </w:rPr>
        <w:t>-</w:t>
      </w:r>
      <w:proofErr w:type="spellStart"/>
      <w:r w:rsidRPr="00C95278">
        <w:rPr>
          <w:b/>
          <w:i/>
        </w:rPr>
        <w:t>ol</w:t>
      </w:r>
      <w:proofErr w:type="spellEnd"/>
      <w:r w:rsidRPr="00C95278">
        <w:rPr>
          <w:b/>
          <w:i/>
        </w:rPr>
        <w:t>-</w:t>
      </w:r>
      <w:proofErr w:type="spellStart"/>
      <w:r w:rsidRPr="00C95278">
        <w:rPr>
          <w:b/>
          <w:i/>
        </w:rPr>
        <w:t>dam</w:t>
      </w:r>
      <w:proofErr w:type="spellEnd"/>
      <w:r w:rsidRPr="00C95278">
        <w:rPr>
          <w:b/>
          <w:i/>
        </w:rPr>
        <w:t>"</w:t>
      </w:r>
      <w:r w:rsidRPr="00746081">
        <w:rPr>
          <w:b/>
        </w:rPr>
        <w:t xml:space="preserve"> (merecedor de la muerte) aplicada a las víctimas, a fin de asegurar que los </w:t>
      </w:r>
      <w:r>
        <w:rPr>
          <w:b/>
        </w:rPr>
        <w:t>autores</w:t>
      </w:r>
      <w:r w:rsidRPr="00746081">
        <w:rPr>
          <w:b/>
        </w:rPr>
        <w:t xml:space="preserve"> sean enjuiciados y comparezcan ante la justicia por sus delitos. El Comité recuerda al Estado parte su Observación general Nº</w:t>
      </w:r>
      <w:r>
        <w:rPr>
          <w:b/>
        </w:rPr>
        <w:t> </w:t>
      </w:r>
      <w:r w:rsidRPr="00746081">
        <w:rPr>
          <w:b/>
        </w:rPr>
        <w:t>32 (2007) sobre el derecho a un juicio imparcial y a la igualdad ante los tribunales y cortes de justicia.</w:t>
      </w:r>
    </w:p>
    <w:p w:rsidR="008323C2" w:rsidRPr="00746081" w:rsidRDefault="008323C2" w:rsidP="008323C2">
      <w:pPr>
        <w:pStyle w:val="SingleTxtG"/>
      </w:pPr>
      <w:r>
        <w:t>22</w:t>
      </w:r>
      <w:r w:rsidRPr="00746081">
        <w:t>.</w:t>
      </w:r>
      <w:r w:rsidRPr="00746081">
        <w:tab/>
        <w:t>Al Comité le preocupa que no se garantice plenamente la independencia de los jueces</w:t>
      </w:r>
      <w:r>
        <w:t xml:space="preserve">, y que esta </w:t>
      </w:r>
      <w:r w:rsidRPr="00746081">
        <w:t xml:space="preserve">se vea comprometida </w:t>
      </w:r>
      <w:r>
        <w:t>por la</w:t>
      </w:r>
      <w:r w:rsidRPr="00746081">
        <w:t xml:space="preserve"> presión </w:t>
      </w:r>
      <w:r>
        <w:t>injustificada</w:t>
      </w:r>
      <w:r w:rsidRPr="00746081">
        <w:t xml:space="preserve"> </w:t>
      </w:r>
      <w:r>
        <w:t xml:space="preserve">que ejercen </w:t>
      </w:r>
      <w:r w:rsidRPr="00746081">
        <w:t xml:space="preserve">el poder ejecutivo, incluida la Oficina de Supervisión y Evaluación de los </w:t>
      </w:r>
      <w:r>
        <w:t>Jueces</w:t>
      </w:r>
      <w:r w:rsidRPr="00746081">
        <w:t xml:space="preserve">, </w:t>
      </w:r>
      <w:r>
        <w:t xml:space="preserve">y los clérigos </w:t>
      </w:r>
      <w:r w:rsidRPr="00746081">
        <w:t>y funcionarios públicos de alto nivel antes de cel</w:t>
      </w:r>
      <w:r>
        <w:t>ebrarse los juicios. T</w:t>
      </w:r>
      <w:r w:rsidRPr="00746081">
        <w:t xml:space="preserve">ambién le preocupa que los jueces hayan </w:t>
      </w:r>
      <w:r>
        <w:t>aplicado</w:t>
      </w:r>
      <w:r w:rsidRPr="00746081">
        <w:t xml:space="preserve"> la ley de la </w:t>
      </w:r>
      <w:proofErr w:type="spellStart"/>
      <w:r w:rsidRPr="00746081">
        <w:rPr>
          <w:i/>
        </w:rPr>
        <w:t>sharia</w:t>
      </w:r>
      <w:proofErr w:type="spellEnd"/>
      <w:r w:rsidRPr="00746081">
        <w:rPr>
          <w:i/>
        </w:rPr>
        <w:t xml:space="preserve"> </w:t>
      </w:r>
      <w:r w:rsidRPr="00746081">
        <w:t>y los</w:t>
      </w:r>
      <w:r w:rsidRPr="00746081">
        <w:rPr>
          <w:i/>
        </w:rPr>
        <w:t xml:space="preserve"> </w:t>
      </w:r>
      <w:proofErr w:type="spellStart"/>
      <w:r w:rsidRPr="00746081">
        <w:rPr>
          <w:i/>
        </w:rPr>
        <w:t>fatwas</w:t>
      </w:r>
      <w:proofErr w:type="spellEnd"/>
      <w:r w:rsidRPr="00746081">
        <w:rPr>
          <w:i/>
        </w:rPr>
        <w:t xml:space="preserve"> </w:t>
      </w:r>
      <w:r w:rsidRPr="00746081">
        <w:t>para dictar un veredicto</w:t>
      </w:r>
      <w:r>
        <w:t>,</w:t>
      </w:r>
      <w:r w:rsidRPr="00746081">
        <w:t xml:space="preserve"> </w:t>
      </w:r>
      <w:r>
        <w:t xml:space="preserve">contraviniendo </w:t>
      </w:r>
      <w:r w:rsidRPr="00746081">
        <w:t>los derechos y principios establecidos en el Pacto (</w:t>
      </w:r>
      <w:proofErr w:type="spellStart"/>
      <w:r w:rsidRPr="00746081">
        <w:t>art</w:t>
      </w:r>
      <w:proofErr w:type="spellEnd"/>
      <w:r w:rsidRPr="00746081">
        <w:t>. 14).</w:t>
      </w:r>
    </w:p>
    <w:p w:rsidR="008323C2" w:rsidRPr="00746081" w:rsidRDefault="008323C2" w:rsidP="008323C2">
      <w:pPr>
        <w:pStyle w:val="SingleTxtG"/>
        <w:rPr>
          <w:b/>
        </w:rPr>
      </w:pPr>
      <w:r w:rsidRPr="00746081">
        <w:rPr>
          <w:b/>
        </w:rPr>
        <w:t>El</w:t>
      </w:r>
      <w:r>
        <w:rPr>
          <w:b/>
        </w:rPr>
        <w:t xml:space="preserve"> Estado parte debe</w:t>
      </w:r>
      <w:r w:rsidRPr="00746081">
        <w:rPr>
          <w:b/>
        </w:rPr>
        <w:t xml:space="preserve"> tomar </w:t>
      </w:r>
      <w:r>
        <w:rPr>
          <w:b/>
        </w:rPr>
        <w:t>medidas inmediatas para asegurar</w:t>
      </w:r>
      <w:r w:rsidRPr="00746081">
        <w:rPr>
          <w:b/>
        </w:rPr>
        <w:t xml:space="preserve"> y proteger la plena independencia e imparcialidad de los jueces, y garantizar que su </w:t>
      </w:r>
      <w:r>
        <w:rPr>
          <w:b/>
        </w:rPr>
        <w:t>actuación</w:t>
      </w:r>
      <w:r w:rsidRPr="00746081">
        <w:rPr>
          <w:b/>
        </w:rPr>
        <w:t xml:space="preserve"> esté libre de presiones e injerencias por parte del </w:t>
      </w:r>
      <w:r>
        <w:rPr>
          <w:b/>
        </w:rPr>
        <w:t>poder ejecutivo y los clérigos. Además, debe</w:t>
      </w:r>
      <w:r w:rsidRPr="00746081">
        <w:rPr>
          <w:b/>
        </w:rPr>
        <w:t xml:space="preserve"> asegurar que los jueces, al interpretar la legislación y aplicar los principios rel</w:t>
      </w:r>
      <w:r>
        <w:rPr>
          <w:b/>
        </w:rPr>
        <w:t xml:space="preserve">igiosos, no dicten veredictos que contravengan </w:t>
      </w:r>
      <w:r w:rsidRPr="00746081">
        <w:rPr>
          <w:b/>
        </w:rPr>
        <w:t>los derechos y princ</w:t>
      </w:r>
      <w:r>
        <w:rPr>
          <w:b/>
        </w:rPr>
        <w:t>ipios establecidos en el Pacto.</w:t>
      </w:r>
    </w:p>
    <w:p w:rsidR="008323C2" w:rsidRPr="00746081" w:rsidRDefault="008323C2" w:rsidP="008323C2">
      <w:pPr>
        <w:pStyle w:val="SingleTxtG"/>
      </w:pPr>
      <w:r>
        <w:t>23</w:t>
      </w:r>
      <w:r w:rsidRPr="00746081">
        <w:t>.</w:t>
      </w:r>
      <w:r w:rsidRPr="00746081">
        <w:tab/>
      </w:r>
      <w:r>
        <w:t>Inquieta a</w:t>
      </w:r>
      <w:r w:rsidRPr="00746081">
        <w:t>l Comité la discriminación contra los miembros d</w:t>
      </w:r>
      <w:r>
        <w:t>e la minoría cristiana, incluidas la</w:t>
      </w:r>
      <w:r w:rsidRPr="00746081">
        <w:t xml:space="preserve">s </w:t>
      </w:r>
      <w:r>
        <w:t>detenciones basada</w:t>
      </w:r>
      <w:r w:rsidRPr="00746081">
        <w:t xml:space="preserve">s en acusaciones de proselitismo, así como la prohibición de </w:t>
      </w:r>
      <w:r>
        <w:t>celebrar</w:t>
      </w:r>
      <w:r w:rsidRPr="00746081">
        <w:t xml:space="preserve"> los servicios cristianos en farsi. El Comité también </w:t>
      </w:r>
      <w:r>
        <w:t xml:space="preserve">observa </w:t>
      </w:r>
      <w:r w:rsidRPr="00746081">
        <w:t xml:space="preserve">con preocupación que han sido detenidas </w:t>
      </w:r>
      <w:r>
        <w:t xml:space="preserve">algunas </w:t>
      </w:r>
      <w:r w:rsidRPr="00746081">
        <w:t xml:space="preserve">personas que se han convertido del </w:t>
      </w:r>
      <w:proofErr w:type="spellStart"/>
      <w:r w:rsidRPr="00A71154">
        <w:rPr>
          <w:i/>
        </w:rPr>
        <w:t>islam</w:t>
      </w:r>
      <w:proofErr w:type="spellEnd"/>
      <w:r w:rsidRPr="00746081">
        <w:t>, y que el artíc</w:t>
      </w:r>
      <w:r>
        <w:t>ulo 225 del Código Penal impone</w:t>
      </w:r>
      <w:r w:rsidRPr="00746081">
        <w:t xml:space="preserve"> la pena de muerte obligatoria para los apóstatas varones condenados (</w:t>
      </w:r>
      <w:proofErr w:type="spellStart"/>
      <w:r w:rsidRPr="00746081">
        <w:t>art</w:t>
      </w:r>
      <w:proofErr w:type="spellEnd"/>
      <w:r w:rsidRPr="00746081">
        <w:t>. 18).</w:t>
      </w:r>
    </w:p>
    <w:p w:rsidR="008323C2" w:rsidRPr="00746081" w:rsidRDefault="008323C2" w:rsidP="008323C2">
      <w:pPr>
        <w:pStyle w:val="SingleTxtG"/>
      </w:pPr>
      <w:r>
        <w:rPr>
          <w:b/>
        </w:rPr>
        <w:t>El Estado parte debe adopt</w:t>
      </w:r>
      <w:r w:rsidRPr="00746081">
        <w:rPr>
          <w:b/>
        </w:rPr>
        <w:t xml:space="preserve">ar medidas para asegurar el pleno respeto de la libertad de religión o </w:t>
      </w:r>
      <w:r>
        <w:rPr>
          <w:b/>
        </w:rPr>
        <w:t xml:space="preserve">de </w:t>
      </w:r>
      <w:r w:rsidRPr="00746081">
        <w:rPr>
          <w:b/>
        </w:rPr>
        <w:t xml:space="preserve">creencias, incluso </w:t>
      </w:r>
      <w:r>
        <w:rPr>
          <w:b/>
        </w:rPr>
        <w:t>garantizar</w:t>
      </w:r>
      <w:r w:rsidRPr="00746081">
        <w:rPr>
          <w:b/>
        </w:rPr>
        <w:t xml:space="preserve"> que la legislación y las prácticas se ajusten plenamente al artículo 18 del Pacto. Esto significa </w:t>
      </w:r>
      <w:r>
        <w:rPr>
          <w:b/>
        </w:rPr>
        <w:t xml:space="preserve">que </w:t>
      </w:r>
      <w:r w:rsidRPr="00746081">
        <w:rPr>
          <w:b/>
        </w:rPr>
        <w:t xml:space="preserve">también </w:t>
      </w:r>
      <w:r>
        <w:rPr>
          <w:b/>
        </w:rPr>
        <w:t>debe garantizarse plena</w:t>
      </w:r>
      <w:r w:rsidRPr="00746081">
        <w:rPr>
          <w:b/>
        </w:rPr>
        <w:t xml:space="preserve"> e incondicionalmente el derecho de toda persona a cambiar de religión si as</w:t>
      </w:r>
      <w:r>
        <w:rPr>
          <w:b/>
        </w:rPr>
        <w:t xml:space="preserve">í lo decide. El Comité </w:t>
      </w:r>
      <w:r w:rsidRPr="00746081">
        <w:rPr>
          <w:b/>
        </w:rPr>
        <w:t xml:space="preserve">también </w:t>
      </w:r>
      <w:r>
        <w:rPr>
          <w:b/>
        </w:rPr>
        <w:t xml:space="preserve">insta </w:t>
      </w:r>
      <w:r w:rsidRPr="00746081">
        <w:rPr>
          <w:b/>
        </w:rPr>
        <w:t>al Estado parte a que revoque el artículo 22</w:t>
      </w:r>
      <w:r>
        <w:rPr>
          <w:b/>
        </w:rPr>
        <w:t xml:space="preserve">5 del proyecto de código penal, y </w:t>
      </w:r>
      <w:r w:rsidRPr="00746081">
        <w:rPr>
          <w:b/>
        </w:rPr>
        <w:t>recuerda su Observación general Nº 22 (1993) sobre la libertad de pensamiento</w:t>
      </w:r>
      <w:r>
        <w:rPr>
          <w:b/>
        </w:rPr>
        <w:t>,</w:t>
      </w:r>
      <w:r w:rsidRPr="00746081">
        <w:rPr>
          <w:b/>
        </w:rPr>
        <w:t xml:space="preserve"> de conciencia y de religión.</w:t>
      </w:r>
    </w:p>
    <w:p w:rsidR="008323C2" w:rsidRPr="00746081" w:rsidRDefault="008323C2" w:rsidP="008323C2">
      <w:pPr>
        <w:pStyle w:val="SingleTxtG"/>
      </w:pPr>
      <w:r>
        <w:t>24</w:t>
      </w:r>
      <w:r w:rsidRPr="00746081">
        <w:t>.</w:t>
      </w:r>
      <w:r w:rsidRPr="00746081">
        <w:tab/>
        <w:t xml:space="preserve">Al Comité le preocupa que </w:t>
      </w:r>
      <w:r>
        <w:t xml:space="preserve">se siga negando </w:t>
      </w:r>
      <w:r w:rsidRPr="00746081">
        <w:t>a los miembros de la comun</w:t>
      </w:r>
      <w:r>
        <w:t xml:space="preserve">idad </w:t>
      </w:r>
      <w:proofErr w:type="spellStart"/>
      <w:r>
        <w:t>baha'i</w:t>
      </w:r>
      <w:proofErr w:type="spellEnd"/>
      <w:r>
        <w:t xml:space="preserve"> </w:t>
      </w:r>
      <w:r w:rsidRPr="00746081">
        <w:t xml:space="preserve">su derecho a la libertad </w:t>
      </w:r>
      <w:r>
        <w:t>de</w:t>
      </w:r>
      <w:r w:rsidRPr="00746081">
        <w:t xml:space="preserve"> tener o adoptar una </w:t>
      </w:r>
      <w:r>
        <w:t xml:space="preserve">religión o </w:t>
      </w:r>
      <w:r w:rsidRPr="00746081">
        <w:t>creencia. También le</w:t>
      </w:r>
      <w:r>
        <w:t xml:space="preserve"> preocupa que los miembros de dicha comunidad </w:t>
      </w:r>
      <w:r w:rsidRPr="00746081">
        <w:t>sigan sometidos a diversa</w:t>
      </w:r>
      <w:r>
        <w:t>s violaciones de sus derechos, como</w:t>
      </w:r>
      <w:r w:rsidRPr="00746081">
        <w:t xml:space="preserve"> la detención arbitraria</w:t>
      </w:r>
      <w:r>
        <w:t>,</w:t>
      </w:r>
      <w:r w:rsidRPr="00746081">
        <w:t xml:space="preserve"> la privación ilícita de la libertad, la confiscación y destrucción de bienes, la denegación de empleo y </w:t>
      </w:r>
      <w:r>
        <w:t xml:space="preserve">de </w:t>
      </w:r>
      <w:r w:rsidRPr="00746081">
        <w:t>prestaciones públicas y la denegación de acceso a la educa</w:t>
      </w:r>
      <w:r>
        <w:t>ción superior (</w:t>
      </w:r>
      <w:proofErr w:type="spellStart"/>
      <w:r>
        <w:t>arts</w:t>
      </w:r>
      <w:proofErr w:type="spellEnd"/>
      <w:r>
        <w:t>. 18, 19, 20 y</w:t>
      </w:r>
      <w:r w:rsidRPr="00746081">
        <w:t xml:space="preserve"> 27).</w:t>
      </w:r>
    </w:p>
    <w:p w:rsidR="008323C2" w:rsidRPr="00746081" w:rsidRDefault="008323C2" w:rsidP="008323C2">
      <w:pPr>
        <w:pStyle w:val="SingleTxtG"/>
        <w:rPr>
          <w:b/>
        </w:rPr>
      </w:pPr>
      <w:r w:rsidRPr="00746081">
        <w:rPr>
          <w:b/>
        </w:rPr>
        <w:t>El Estado parte debe garantizar el pleno respeto de la libertad de toda persona, incluid</w:t>
      </w:r>
      <w:r>
        <w:rPr>
          <w:b/>
        </w:rPr>
        <w:t>os</w:t>
      </w:r>
      <w:r w:rsidRPr="00746081">
        <w:rPr>
          <w:b/>
        </w:rPr>
        <w:t xml:space="preserve"> los miembros de la comunidad </w:t>
      </w:r>
      <w:proofErr w:type="spellStart"/>
      <w:r w:rsidRPr="00746081">
        <w:rPr>
          <w:b/>
        </w:rPr>
        <w:t>baha'i</w:t>
      </w:r>
      <w:proofErr w:type="spellEnd"/>
      <w:r w:rsidRPr="00746081">
        <w:rPr>
          <w:b/>
        </w:rPr>
        <w:t>,</w:t>
      </w:r>
      <w:r>
        <w:rPr>
          <w:b/>
        </w:rPr>
        <w:t xml:space="preserve"> de tener o adoptar una religión o creencia</w:t>
      </w:r>
      <w:r w:rsidRPr="00746081">
        <w:rPr>
          <w:b/>
        </w:rPr>
        <w:t xml:space="preserve"> de su elección, así como la libertad de manifestar su religión o sus creencias, individual o colectivamente, tanto en público como en privado, mediante el culto, la celebración de los ritos, las prácticas y la en</w:t>
      </w:r>
      <w:r>
        <w:rPr>
          <w:b/>
        </w:rPr>
        <w:t>señanza. El Estado parte debe</w:t>
      </w:r>
      <w:r w:rsidRPr="00746081">
        <w:rPr>
          <w:b/>
        </w:rPr>
        <w:t xml:space="preserve"> tomar medidas inmediatas para asegurar </w:t>
      </w:r>
      <w:r>
        <w:rPr>
          <w:b/>
        </w:rPr>
        <w:t xml:space="preserve">que se proteja a </w:t>
      </w:r>
      <w:r w:rsidRPr="00746081">
        <w:rPr>
          <w:b/>
        </w:rPr>
        <w:t xml:space="preserve">la comunidad </w:t>
      </w:r>
      <w:proofErr w:type="spellStart"/>
      <w:r w:rsidRPr="00746081">
        <w:rPr>
          <w:b/>
        </w:rPr>
        <w:t>baha'i</w:t>
      </w:r>
      <w:proofErr w:type="spellEnd"/>
      <w:r w:rsidRPr="00746081">
        <w:rPr>
          <w:b/>
        </w:rPr>
        <w:t xml:space="preserve"> contra la discriminación en todas las esferas, que se investiguen inmediatamente las </w:t>
      </w:r>
      <w:r>
        <w:rPr>
          <w:b/>
        </w:rPr>
        <w:t>violaciones</w:t>
      </w:r>
      <w:r w:rsidRPr="00746081">
        <w:rPr>
          <w:b/>
        </w:rPr>
        <w:t xml:space="preserve"> de sus derechos, que los responsables sean enjuiciados y que se les garanticen recursos eficaces.</w:t>
      </w:r>
    </w:p>
    <w:p w:rsidR="008323C2" w:rsidRPr="00746081" w:rsidRDefault="008323C2" w:rsidP="008323C2">
      <w:pPr>
        <w:pStyle w:val="SingleTxtG"/>
      </w:pPr>
      <w:r>
        <w:t>25.</w:t>
      </w:r>
      <w:r>
        <w:tab/>
        <w:t>E</w:t>
      </w:r>
      <w:r w:rsidRPr="00746081">
        <w:t xml:space="preserve">l Comité </w:t>
      </w:r>
      <w:r>
        <w:t>muestra inquietud por</w:t>
      </w:r>
      <w:r w:rsidRPr="00746081">
        <w:t>que los musulmanes sunitas sigan sometidos a discriminación en la le</w:t>
      </w:r>
      <w:r>
        <w:t>gislación</w:t>
      </w:r>
      <w:r w:rsidRPr="00746081">
        <w:t xml:space="preserve"> y en la práctica, y se les impida ejercer plenamente su derecho a la libertad de m</w:t>
      </w:r>
      <w:r>
        <w:t>anifestar su religión (</w:t>
      </w:r>
      <w:proofErr w:type="spellStart"/>
      <w:r>
        <w:t>arts</w:t>
      </w:r>
      <w:proofErr w:type="spellEnd"/>
      <w:r>
        <w:t>. 18 y</w:t>
      </w:r>
      <w:r w:rsidRPr="00746081">
        <w:t xml:space="preserve"> 19)</w:t>
      </w:r>
      <w:r>
        <w:t>.</w:t>
      </w:r>
    </w:p>
    <w:p w:rsidR="008323C2" w:rsidRPr="00746081" w:rsidRDefault="008323C2" w:rsidP="008323C2">
      <w:pPr>
        <w:pStyle w:val="SingleTxtG"/>
        <w:rPr>
          <w:b/>
        </w:rPr>
      </w:pPr>
      <w:r w:rsidRPr="00746081">
        <w:rPr>
          <w:b/>
        </w:rPr>
        <w:t>El Esta</w:t>
      </w:r>
      <w:r>
        <w:rPr>
          <w:b/>
        </w:rPr>
        <w:t>do parte debe</w:t>
      </w:r>
      <w:r w:rsidRPr="00746081">
        <w:rPr>
          <w:b/>
        </w:rPr>
        <w:t xml:space="preserve"> garantizar la libertad de manifestar</w:t>
      </w:r>
      <w:r>
        <w:rPr>
          <w:b/>
        </w:rPr>
        <w:t xml:space="preserve"> un</w:t>
      </w:r>
      <w:r w:rsidRPr="00746081">
        <w:rPr>
          <w:b/>
        </w:rPr>
        <w:t xml:space="preserve">a religión o </w:t>
      </w:r>
      <w:r>
        <w:rPr>
          <w:b/>
        </w:rPr>
        <w:t xml:space="preserve">unas </w:t>
      </w:r>
      <w:r w:rsidRPr="00746081">
        <w:rPr>
          <w:b/>
        </w:rPr>
        <w:t>creencias y que estas creencias puedan manifestarse individual o colectivamente, tanto en público como en privado. El Comité recuerda al Estado parte que este derecho i</w:t>
      </w:r>
      <w:r>
        <w:rPr>
          <w:b/>
        </w:rPr>
        <w:t>ncluye</w:t>
      </w:r>
      <w:r w:rsidRPr="00746081">
        <w:rPr>
          <w:b/>
        </w:rPr>
        <w:t xml:space="preserve"> también la construcción de lugares de culto.</w:t>
      </w:r>
    </w:p>
    <w:p w:rsidR="008323C2" w:rsidRPr="000E582A" w:rsidRDefault="008323C2" w:rsidP="008323C2">
      <w:pPr>
        <w:pStyle w:val="SingleTxtG"/>
      </w:pPr>
      <w:r>
        <w:t>26</w:t>
      </w:r>
      <w:r w:rsidRPr="00746081">
        <w:t>.</w:t>
      </w:r>
      <w:r w:rsidRPr="00746081">
        <w:tab/>
        <w:t xml:space="preserve">Al Comité le preocupa que el derecho </w:t>
      </w:r>
      <w:r>
        <w:t xml:space="preserve">a la libertad </w:t>
      </w:r>
      <w:r w:rsidRPr="00746081">
        <w:t>de reunión y asociación esté gravemente limitado</w:t>
      </w:r>
      <w:r>
        <w:t>,</w:t>
      </w:r>
      <w:r w:rsidRPr="00746081">
        <w:t xml:space="preserve"> y observa que la celebración de reuniones y ma</w:t>
      </w:r>
      <w:r>
        <w:t>rchas</w:t>
      </w:r>
      <w:r w:rsidRPr="00746081">
        <w:t xml:space="preserve"> públicas</w:t>
      </w:r>
      <w:r>
        <w:t>,</w:t>
      </w:r>
      <w:r w:rsidRPr="00746081">
        <w:t xml:space="preserve"> así como el establecimiento de asociaciones</w:t>
      </w:r>
      <w:r>
        <w:t>,</w:t>
      </w:r>
      <w:r w:rsidRPr="00746081">
        <w:t xml:space="preserve"> está condicionado al cumplimiento de los "principios del </w:t>
      </w:r>
      <w:proofErr w:type="spellStart"/>
      <w:r w:rsidRPr="00746081">
        <w:t>islam</w:t>
      </w:r>
      <w:proofErr w:type="spellEnd"/>
      <w:r w:rsidRPr="00746081">
        <w:t>"</w:t>
      </w:r>
      <w:r>
        <w:t>,</w:t>
      </w:r>
      <w:r w:rsidRPr="00746081">
        <w:t xml:space="preserve"> que no están definidos en la l</w:t>
      </w:r>
      <w:r>
        <w:t>egislación nacional. T</w:t>
      </w:r>
      <w:r w:rsidRPr="00746081">
        <w:t>ambién le  preocupan las continuas denuncias de acoso o intimidación, la prohibición o dispersión por la fuerza de manifestaciones</w:t>
      </w:r>
      <w:r>
        <w:t xml:space="preserve">, </w:t>
      </w:r>
      <w:r w:rsidRPr="00746081">
        <w:t xml:space="preserve">y </w:t>
      </w:r>
      <w:r>
        <w:t xml:space="preserve">las </w:t>
      </w:r>
      <w:r w:rsidRPr="00746081">
        <w:t xml:space="preserve">detenciones </w:t>
      </w:r>
      <w:r>
        <w:t xml:space="preserve">y encarcelaciones </w:t>
      </w:r>
      <w:r w:rsidRPr="00746081">
        <w:t>arbitrarias de defensores de los derechos humanos. El</w:t>
      </w:r>
      <w:r>
        <w:t xml:space="preserve"> Comité observa con inquietud</w:t>
      </w:r>
      <w:r w:rsidRPr="00746081">
        <w:t xml:space="preserve"> que </w:t>
      </w:r>
      <w:r>
        <w:t xml:space="preserve">a </w:t>
      </w:r>
      <w:r w:rsidRPr="00746081">
        <w:t xml:space="preserve">los defensores de </w:t>
      </w:r>
      <w:r>
        <w:t xml:space="preserve">los </w:t>
      </w:r>
      <w:r w:rsidRPr="00746081">
        <w:t xml:space="preserve">derechos humanos y </w:t>
      </w:r>
      <w:r>
        <w:t xml:space="preserve">a </w:t>
      </w:r>
      <w:r w:rsidRPr="00746081">
        <w:t xml:space="preserve">los abogados </w:t>
      </w:r>
      <w:r>
        <w:t xml:space="preserve">defensores se les imponen </w:t>
      </w:r>
      <w:r w:rsidRPr="00746081">
        <w:t xml:space="preserve">con frecuencia penas de prisión </w:t>
      </w:r>
      <w:r w:rsidRPr="000E582A">
        <w:t>sobre la base de delitos definidos vagamente</w:t>
      </w:r>
      <w:r>
        <w:t>,</w:t>
      </w:r>
      <w:r w:rsidRPr="000E582A">
        <w:t xml:space="preserve"> como </w:t>
      </w:r>
      <w:r w:rsidRPr="00A55FEC">
        <w:rPr>
          <w:i/>
        </w:rPr>
        <w:t>"</w:t>
      </w:r>
      <w:proofErr w:type="spellStart"/>
      <w:r w:rsidRPr="00A55FEC">
        <w:rPr>
          <w:i/>
        </w:rPr>
        <w:t>mohareb</w:t>
      </w:r>
      <w:proofErr w:type="spellEnd"/>
      <w:r w:rsidRPr="00A55FEC">
        <w:rPr>
          <w:i/>
        </w:rPr>
        <w:t>"</w:t>
      </w:r>
      <w:r w:rsidRPr="000E582A">
        <w:t xml:space="preserve"> o la difusión de propaganda contra el régimen. </w:t>
      </w:r>
      <w:r>
        <w:t xml:space="preserve">Señala en particular </w:t>
      </w:r>
      <w:r w:rsidRPr="000E582A">
        <w:t xml:space="preserve">el elevado número de activistas </w:t>
      </w:r>
      <w:r>
        <w:t xml:space="preserve">en favor </w:t>
      </w:r>
      <w:r w:rsidRPr="000E582A">
        <w:t xml:space="preserve">de los derechos de la mujer que han sido </w:t>
      </w:r>
      <w:r>
        <w:t>detenidos y encarcelados, incluidos</w:t>
      </w:r>
      <w:r w:rsidRPr="000E582A">
        <w:t xml:space="preserve"> voluntarios y miembros de la campaña Un</w:t>
      </w:r>
      <w:r>
        <w:t xml:space="preserve"> Millón de Firmas (</w:t>
      </w:r>
      <w:proofErr w:type="spellStart"/>
      <w:r>
        <w:t>arts</w:t>
      </w:r>
      <w:proofErr w:type="spellEnd"/>
      <w:r>
        <w:t>. 19, 21 y</w:t>
      </w:r>
      <w:r w:rsidRPr="000E582A">
        <w:t xml:space="preserve"> 22).</w:t>
      </w:r>
    </w:p>
    <w:p w:rsidR="008323C2" w:rsidRPr="000E582A" w:rsidRDefault="008323C2" w:rsidP="008323C2">
      <w:pPr>
        <w:pStyle w:val="SingleTxtG"/>
        <w:rPr>
          <w:b/>
        </w:rPr>
      </w:pPr>
      <w:r>
        <w:rPr>
          <w:b/>
        </w:rPr>
        <w:t>El Estado parte debe</w:t>
      </w:r>
      <w:r w:rsidRPr="000E582A">
        <w:rPr>
          <w:b/>
        </w:rPr>
        <w:t xml:space="preserve"> garantizar el derecho a la libertad de reunión y asociación de todas las personas sin discriminación</w:t>
      </w:r>
      <w:r>
        <w:rPr>
          <w:b/>
        </w:rPr>
        <w:t>,</w:t>
      </w:r>
      <w:r w:rsidRPr="000E582A">
        <w:rPr>
          <w:b/>
        </w:rPr>
        <w:t xml:space="preserve"> y poner en libertad inmediatamente y sin condiciones a toda persona detenida únicamente por ejercer pacíficamente este derecho, </w:t>
      </w:r>
      <w:r>
        <w:rPr>
          <w:b/>
        </w:rPr>
        <w:t xml:space="preserve">entre otros, </w:t>
      </w:r>
      <w:r w:rsidRPr="000E582A">
        <w:rPr>
          <w:b/>
        </w:rPr>
        <w:t xml:space="preserve">estudiantes, profesores, defensores de </w:t>
      </w:r>
      <w:r>
        <w:rPr>
          <w:b/>
        </w:rPr>
        <w:t xml:space="preserve">los </w:t>
      </w:r>
      <w:r w:rsidRPr="000E582A">
        <w:rPr>
          <w:b/>
        </w:rPr>
        <w:t xml:space="preserve">derechos humanos (incluidos los activistas </w:t>
      </w:r>
      <w:r>
        <w:rPr>
          <w:b/>
        </w:rPr>
        <w:t xml:space="preserve">en favor </w:t>
      </w:r>
      <w:r w:rsidRPr="000E582A">
        <w:rPr>
          <w:b/>
        </w:rPr>
        <w:t>de los derechos de la mujer), abogados y sindic</w:t>
      </w:r>
      <w:r>
        <w:rPr>
          <w:b/>
        </w:rPr>
        <w:t>alistas. El Estado parte debe</w:t>
      </w:r>
      <w:r w:rsidRPr="000E582A">
        <w:rPr>
          <w:b/>
        </w:rPr>
        <w:t xml:space="preserve"> garantizar </w:t>
      </w:r>
      <w:r>
        <w:rPr>
          <w:b/>
        </w:rPr>
        <w:t xml:space="preserve">también </w:t>
      </w:r>
      <w:r w:rsidRPr="000E582A">
        <w:rPr>
          <w:b/>
        </w:rPr>
        <w:t xml:space="preserve">una investigación rápida, efectiva e imparcial de las amenazas, acosos y agresiones contra miembros de estos grupos y, en su caso, enjuiciar a los autores de estos actos. </w:t>
      </w:r>
      <w:r>
        <w:rPr>
          <w:b/>
        </w:rPr>
        <w:t>Además,</w:t>
      </w:r>
      <w:r w:rsidRPr="000E582A">
        <w:rPr>
          <w:b/>
        </w:rPr>
        <w:t xml:space="preserve"> </w:t>
      </w:r>
      <w:r>
        <w:rPr>
          <w:b/>
        </w:rPr>
        <w:t xml:space="preserve">debe </w:t>
      </w:r>
      <w:r w:rsidRPr="000E582A">
        <w:rPr>
          <w:b/>
        </w:rPr>
        <w:t>retirar su proyecto de ley sobre el establecimiento y supervisión de organizaciones no gubernamentales</w:t>
      </w:r>
      <w:r w:rsidR="00010533">
        <w:rPr>
          <w:b/>
        </w:rPr>
        <w:t xml:space="preserve"> (ONG)</w:t>
      </w:r>
      <w:r w:rsidRPr="000E582A">
        <w:rPr>
          <w:b/>
        </w:rPr>
        <w:t xml:space="preserve">, conforme al cual se establecería un Comité Supremo para supervisar las actividades de las </w:t>
      </w:r>
      <w:r w:rsidR="00010533">
        <w:rPr>
          <w:b/>
        </w:rPr>
        <w:t>ONG</w:t>
      </w:r>
      <w:r w:rsidRPr="000E582A">
        <w:rPr>
          <w:b/>
        </w:rPr>
        <w:t>, presidi</w:t>
      </w:r>
      <w:r>
        <w:rPr>
          <w:b/>
        </w:rPr>
        <w:t>do por el Ministro del Interior</w:t>
      </w:r>
      <w:r w:rsidRPr="000E582A">
        <w:rPr>
          <w:b/>
        </w:rPr>
        <w:t xml:space="preserve"> </w:t>
      </w:r>
      <w:r>
        <w:rPr>
          <w:b/>
        </w:rPr>
        <w:t xml:space="preserve">e </w:t>
      </w:r>
      <w:r w:rsidRPr="000E582A">
        <w:rPr>
          <w:b/>
        </w:rPr>
        <w:t xml:space="preserve">integrado por representantes del Ministerio de Inteligencia, la policía, el </w:t>
      </w:r>
      <w:proofErr w:type="spellStart"/>
      <w:r w:rsidRPr="000E582A">
        <w:rPr>
          <w:b/>
        </w:rPr>
        <w:t>Basij</w:t>
      </w:r>
      <w:proofErr w:type="spellEnd"/>
      <w:r w:rsidRPr="000E582A">
        <w:rPr>
          <w:b/>
        </w:rPr>
        <w:t xml:space="preserve"> y el Cuerpo de Guardianes de la Revolución.</w:t>
      </w:r>
    </w:p>
    <w:p w:rsidR="008323C2" w:rsidRPr="000E582A" w:rsidRDefault="008323C2" w:rsidP="008323C2">
      <w:pPr>
        <w:pStyle w:val="SingleTxtG"/>
      </w:pPr>
      <w:r>
        <w:t>27.</w:t>
      </w:r>
      <w:r>
        <w:tab/>
        <w:t>P</w:t>
      </w:r>
      <w:r w:rsidRPr="000E582A">
        <w:t xml:space="preserve">reocupa </w:t>
      </w:r>
      <w:r>
        <w:t xml:space="preserve">al Comité </w:t>
      </w:r>
      <w:r w:rsidRPr="000E582A">
        <w:t>que muchos periódicos</w:t>
      </w:r>
      <w:r>
        <w:t xml:space="preserve"> y</w:t>
      </w:r>
      <w:r w:rsidRPr="000E582A">
        <w:t xml:space="preserve"> revistas</w:t>
      </w:r>
      <w:r>
        <w:t>,</w:t>
      </w:r>
      <w:r w:rsidRPr="000E582A">
        <w:t xml:space="preserve"> así como la Asociación de Periodistas</w:t>
      </w:r>
      <w:r>
        <w:t>,</w:t>
      </w:r>
      <w:r w:rsidRPr="000E582A">
        <w:t xml:space="preserve"> hayan sido clausurados por las autoridades </w:t>
      </w:r>
      <w:r>
        <w:t>desde</w:t>
      </w:r>
      <w:r w:rsidRPr="000E582A">
        <w:t xml:space="preserve"> 2008</w:t>
      </w:r>
      <w:r>
        <w:t>,</w:t>
      </w:r>
      <w:r w:rsidRPr="000E582A">
        <w:t xml:space="preserve"> y que muchos periodistas, directores de periódico</w:t>
      </w:r>
      <w:r>
        <w:t>s</w:t>
      </w:r>
      <w:r w:rsidRPr="000E582A">
        <w:t xml:space="preserve">, </w:t>
      </w:r>
      <w:r>
        <w:t>directores de cine y</w:t>
      </w:r>
      <w:r w:rsidRPr="000E582A">
        <w:t xml:space="preserve"> trabajadores de los medios de comun</w:t>
      </w:r>
      <w:r>
        <w:t xml:space="preserve">icación hayan sido </w:t>
      </w:r>
      <w:r w:rsidRPr="000E582A">
        <w:t xml:space="preserve">detenidos </w:t>
      </w:r>
      <w:r>
        <w:t xml:space="preserve">y encarcelados </w:t>
      </w:r>
      <w:r w:rsidRPr="000E582A">
        <w:t>desde l</w:t>
      </w:r>
      <w:r>
        <w:t>as elecciones presidenciales de 2009</w:t>
      </w:r>
      <w:r w:rsidRPr="000E582A">
        <w:t>.</w:t>
      </w:r>
      <w:r>
        <w:t xml:space="preserve"> L</w:t>
      </w:r>
      <w:r w:rsidRPr="000E582A">
        <w:t xml:space="preserve">e preocupa </w:t>
      </w:r>
      <w:r>
        <w:t xml:space="preserve">también </w:t>
      </w:r>
      <w:r w:rsidRPr="000E582A">
        <w:t>la supervisión de</w:t>
      </w:r>
      <w:r>
        <w:t>l uso</w:t>
      </w:r>
      <w:r w:rsidRPr="000E582A">
        <w:t xml:space="preserve"> y </w:t>
      </w:r>
      <w:r>
        <w:t xml:space="preserve">los </w:t>
      </w:r>
      <w:r w:rsidRPr="000E582A">
        <w:t>contenido</w:t>
      </w:r>
      <w:r>
        <w:t>s</w:t>
      </w:r>
      <w:r w:rsidRPr="000E582A">
        <w:t xml:space="preserve"> de Internet, el bloqueo de </w:t>
      </w:r>
      <w:r>
        <w:t xml:space="preserve">los sitios </w:t>
      </w:r>
      <w:proofErr w:type="spellStart"/>
      <w:r>
        <w:t>w</w:t>
      </w:r>
      <w:r w:rsidRPr="000E582A">
        <w:t>eb</w:t>
      </w:r>
      <w:proofErr w:type="spellEnd"/>
      <w:r w:rsidRPr="000E582A">
        <w:t xml:space="preserve"> que cont</w:t>
      </w:r>
      <w:r>
        <w:t>ienen noticias y análisis políticos</w:t>
      </w:r>
      <w:r w:rsidRPr="000E582A">
        <w:t>, la reducción de la velocidad de Internet y las interferencias de las emisiones extranjeras por satélite, en particular des</w:t>
      </w:r>
      <w:r>
        <w:t xml:space="preserve">de </w:t>
      </w:r>
      <w:r w:rsidRPr="000E582A">
        <w:t>las elecciones presidenciales de 2009 (</w:t>
      </w:r>
      <w:proofErr w:type="spellStart"/>
      <w:r w:rsidRPr="000E582A">
        <w:t>art</w:t>
      </w:r>
      <w:proofErr w:type="spellEnd"/>
      <w:r w:rsidRPr="000E582A">
        <w:t>. 19).</w:t>
      </w:r>
    </w:p>
    <w:p w:rsidR="008323C2" w:rsidRPr="00CC571B" w:rsidRDefault="008323C2" w:rsidP="008323C2">
      <w:pPr>
        <w:pStyle w:val="SingleTxtG"/>
        <w:rPr>
          <w:b/>
        </w:rPr>
      </w:pPr>
      <w:r>
        <w:rPr>
          <w:b/>
        </w:rPr>
        <w:t>El Estado parte debe</w:t>
      </w:r>
      <w:r w:rsidRPr="000E582A">
        <w:rPr>
          <w:b/>
        </w:rPr>
        <w:t xml:space="preserve"> garantizar plenamente el derecho a la libertad de expresión y </w:t>
      </w:r>
      <w:r>
        <w:rPr>
          <w:b/>
        </w:rPr>
        <w:t xml:space="preserve">de </w:t>
      </w:r>
      <w:r w:rsidRPr="000E582A">
        <w:rPr>
          <w:b/>
        </w:rPr>
        <w:t xml:space="preserve">opinión de los medios de comunicación independientes, y asegurar que los periodistas puedan ejercer su profesión sin temor </w:t>
      </w:r>
      <w:r>
        <w:rPr>
          <w:b/>
        </w:rPr>
        <w:t>a</w:t>
      </w:r>
      <w:r w:rsidRPr="000E582A">
        <w:rPr>
          <w:b/>
        </w:rPr>
        <w:t xml:space="preserve"> ser llevados ante los tribunales. </w:t>
      </w:r>
      <w:r w:rsidR="007D362F">
        <w:rPr>
          <w:b/>
        </w:rPr>
        <w:t>Asimismo,</w:t>
      </w:r>
      <w:r>
        <w:rPr>
          <w:b/>
        </w:rPr>
        <w:t xml:space="preserve"> debe</w:t>
      </w:r>
      <w:r w:rsidRPr="000E582A">
        <w:rPr>
          <w:b/>
        </w:rPr>
        <w:t xml:space="preserve"> poner en libertad, rehabilitar y ofrecer una reparación judicial efectiva y una indemnización a los periodistas encarcelados en contravención de los artículos 9 y 19 del Pacto.</w:t>
      </w:r>
      <w:r>
        <w:rPr>
          <w:b/>
        </w:rPr>
        <w:t xml:space="preserve"> El Estado parte debe</w:t>
      </w:r>
      <w:r w:rsidRPr="000E582A">
        <w:rPr>
          <w:b/>
        </w:rPr>
        <w:t xml:space="preserve"> garantizar que la supervisión del uso de Internet no viole los derechos a la libertad de expresión y </w:t>
      </w:r>
      <w:r>
        <w:rPr>
          <w:b/>
        </w:rPr>
        <w:t xml:space="preserve">a </w:t>
      </w:r>
      <w:r w:rsidRPr="000E582A">
        <w:rPr>
          <w:b/>
        </w:rPr>
        <w:t>la intimidad definidos en el Pacto.</w:t>
      </w:r>
      <w:r>
        <w:rPr>
          <w:b/>
        </w:rPr>
        <w:t xml:space="preserve"> El Comité recuerda al Estado parte su Observación general Nº 34 (2011) sobre el artículo</w:t>
      </w:r>
      <w:r w:rsidR="00010533">
        <w:rPr>
          <w:b/>
        </w:rPr>
        <w:t> </w:t>
      </w:r>
      <w:r>
        <w:rPr>
          <w:b/>
        </w:rPr>
        <w:t>19.</w:t>
      </w:r>
    </w:p>
    <w:p w:rsidR="008323C2" w:rsidRDefault="008323C2" w:rsidP="008323C2">
      <w:pPr>
        <w:pStyle w:val="SingleTxtG"/>
      </w:pPr>
      <w:r w:rsidRPr="000E582A">
        <w:t>28.</w:t>
      </w:r>
      <w:r w:rsidRPr="000E582A">
        <w:tab/>
      </w:r>
      <w:r>
        <w:t>Al Comité le preocupa que la edad mínima para contraer matrimonio es demasiado baja y diferente en función del sexo. También le preocupa la práctica de los matrimonios forzados, precoces y temporales de las jóvenes (</w:t>
      </w:r>
      <w:proofErr w:type="spellStart"/>
      <w:r>
        <w:t>arts</w:t>
      </w:r>
      <w:proofErr w:type="spellEnd"/>
      <w:r>
        <w:t>. 23 y 24).</w:t>
      </w:r>
    </w:p>
    <w:p w:rsidR="008323C2" w:rsidRPr="00CC571B" w:rsidRDefault="008323C2" w:rsidP="008323C2">
      <w:pPr>
        <w:pStyle w:val="SingleTxtG"/>
        <w:rPr>
          <w:b/>
        </w:rPr>
      </w:pPr>
      <w:r>
        <w:rPr>
          <w:b/>
        </w:rPr>
        <w:t>El Estado parte debe eliminar la discriminación basada en el sexo respecto de la edad mínima para contraer matrimonio y asegurarse de que dicha edad mínima se ajuste a las normas internacionales. Asimismo, debe adoptar medidas dinámicas para prevenir los matrimonios forzados, precoces y temporales de las jóvenes.</w:t>
      </w:r>
    </w:p>
    <w:p w:rsidR="008323C2" w:rsidRPr="000E582A" w:rsidRDefault="008323C2" w:rsidP="008323C2">
      <w:pPr>
        <w:pStyle w:val="SingleTxtG"/>
      </w:pPr>
      <w:r w:rsidRPr="000E582A">
        <w:t>29.</w:t>
      </w:r>
      <w:r w:rsidRPr="000E582A">
        <w:tab/>
      </w:r>
      <w:r>
        <w:t>Inquietan a</w:t>
      </w:r>
      <w:r w:rsidRPr="000E582A">
        <w:t>l Comité los requisitos establecidos para inscribirse en las campa</w:t>
      </w:r>
      <w:r>
        <w:t>ñas electorales</w:t>
      </w:r>
      <w:r w:rsidRPr="000E582A">
        <w:t xml:space="preserve"> </w:t>
      </w:r>
      <w:r>
        <w:t>(</w:t>
      </w:r>
      <w:r w:rsidRPr="000E582A">
        <w:t>en particular el artículo 28, secciones 1 y 3</w:t>
      </w:r>
      <w:r>
        <w:t>,</w:t>
      </w:r>
      <w:r w:rsidRPr="000E582A">
        <w:t xml:space="preserve"> de</w:t>
      </w:r>
      <w:r>
        <w:t xml:space="preserve"> la Ley de elecciones al </w:t>
      </w:r>
      <w:proofErr w:type="spellStart"/>
      <w:r>
        <w:t>Maylis</w:t>
      </w:r>
      <w:proofErr w:type="spellEnd"/>
      <w:r>
        <w:t xml:space="preserve">) y el derecho del Consejo de Guardianes a rechazar candidatos al Parlamento (según el artículo 3 de la enmienda a la Ley de elecciones al </w:t>
      </w:r>
      <w:proofErr w:type="spellStart"/>
      <w:r>
        <w:t>Maylis</w:t>
      </w:r>
      <w:proofErr w:type="spellEnd"/>
      <w:r>
        <w:t xml:space="preserve">). </w:t>
      </w:r>
      <w:r w:rsidRPr="000E582A">
        <w:t xml:space="preserve">El Comité observa con preocupación que en la décima elección presidencial de 2009: 1) solo se aprobó a </w:t>
      </w:r>
      <w:r>
        <w:t>4</w:t>
      </w:r>
      <w:r w:rsidRPr="000E582A">
        <w:t xml:space="preserve"> candidatos</w:t>
      </w:r>
      <w:r>
        <w:t>,</w:t>
      </w:r>
      <w:r w:rsidRPr="000E582A">
        <w:t xml:space="preserve"> de un total de más de 450 candidatos posibles; 2) no se permitió la entrada de observadores internacionales para supervisar los resultados de la elección; 3) se bloquearon las seña</w:t>
      </w:r>
      <w:r>
        <w:t xml:space="preserve">les de los teléfonos móviles y </w:t>
      </w:r>
      <w:r w:rsidRPr="000E582A">
        <w:t xml:space="preserve">el acceso a las redes sociales y sitios </w:t>
      </w:r>
      <w:proofErr w:type="spellStart"/>
      <w:r w:rsidRPr="000E582A">
        <w:t>web</w:t>
      </w:r>
      <w:proofErr w:type="spellEnd"/>
      <w:r w:rsidRPr="000E582A">
        <w:t xml:space="preserve"> de la oposición; 4) los activistas políticos, miembros de las comunidades religiosas y las minorías étnicas</w:t>
      </w:r>
      <w:r>
        <w:t xml:space="preserve"> del país</w:t>
      </w:r>
      <w:r w:rsidRPr="000E582A">
        <w:t xml:space="preserve">, estudiantes, sindicalistas y activistas </w:t>
      </w:r>
      <w:r>
        <w:t>en favor</w:t>
      </w:r>
      <w:r w:rsidRPr="000E582A">
        <w:t xml:space="preserve"> de los derechos de la mujer fueron objeto de acoso y detenidos arbitrariamente; 5) los resultados de la elección fueron aprobados por el </w:t>
      </w:r>
      <w:proofErr w:type="spellStart"/>
      <w:r w:rsidRPr="000E582A">
        <w:t>Ayatollah</w:t>
      </w:r>
      <w:proofErr w:type="spellEnd"/>
      <w:r w:rsidRPr="000E582A">
        <w:t xml:space="preserve"> </w:t>
      </w:r>
      <w:proofErr w:type="spellStart"/>
      <w:r w:rsidRPr="000E582A">
        <w:t>Khamenei</w:t>
      </w:r>
      <w:proofErr w:type="spellEnd"/>
      <w:r w:rsidRPr="000E582A">
        <w:t xml:space="preserve"> antes de su certificación por el Consejo de Guardianes; </w:t>
      </w:r>
      <w:r>
        <w:t xml:space="preserve">y 6) </w:t>
      </w:r>
      <w:r w:rsidRPr="000E582A">
        <w:t>en dos provincias</w:t>
      </w:r>
      <w:r>
        <w:t>,</w:t>
      </w:r>
      <w:r w:rsidRPr="000E582A">
        <w:t xml:space="preserve"> la participación fue superior al 1</w:t>
      </w:r>
      <w:r>
        <w:t>00%. El Comité también observa</w:t>
      </w:r>
      <w:r w:rsidRPr="000E582A">
        <w:t xml:space="preserve"> con preocupación </w:t>
      </w:r>
      <w:r>
        <w:t xml:space="preserve">la detención </w:t>
      </w:r>
      <w:r w:rsidRPr="000E582A">
        <w:t>de docenas de miembros de la oposición política en febrero de 2011, así como la disolución por orden de los tribunales de dos partidos políticos partidarios de las reformas (</w:t>
      </w:r>
      <w:proofErr w:type="spellStart"/>
      <w:r w:rsidRPr="000E582A">
        <w:t>art</w:t>
      </w:r>
      <w:proofErr w:type="spellEnd"/>
      <w:r w:rsidRPr="000E582A">
        <w:t>. 25).</w:t>
      </w:r>
    </w:p>
    <w:p w:rsidR="008323C2" w:rsidRPr="000E582A" w:rsidRDefault="008323C2" w:rsidP="008323C2">
      <w:pPr>
        <w:pStyle w:val="SingleTxtG"/>
        <w:rPr>
          <w:b/>
        </w:rPr>
      </w:pPr>
      <w:r>
        <w:rPr>
          <w:b/>
        </w:rPr>
        <w:t>El Estado parte debe</w:t>
      </w:r>
      <w:r w:rsidRPr="000E582A">
        <w:rPr>
          <w:b/>
        </w:rPr>
        <w:t xml:space="preserve"> introducir enmiendas legislativas para asegurar que los artículos 3 y 28, secciones 1 y 3</w:t>
      </w:r>
      <w:r>
        <w:rPr>
          <w:b/>
        </w:rPr>
        <w:t>,</w:t>
      </w:r>
      <w:r w:rsidRPr="000E582A">
        <w:rPr>
          <w:b/>
        </w:rPr>
        <w:t xml:space="preserve"> de la Ley de elecciones al </w:t>
      </w:r>
      <w:proofErr w:type="spellStart"/>
      <w:r w:rsidRPr="000E582A">
        <w:rPr>
          <w:b/>
        </w:rPr>
        <w:t>Maylis</w:t>
      </w:r>
      <w:proofErr w:type="spellEnd"/>
      <w:r w:rsidRPr="000E582A">
        <w:rPr>
          <w:b/>
        </w:rPr>
        <w:t xml:space="preserve"> estén en conformidad con los derechos garantizados en el artículo 25 del Pac</w:t>
      </w:r>
      <w:r>
        <w:rPr>
          <w:b/>
        </w:rPr>
        <w:t>to. También debe</w:t>
      </w:r>
      <w:r w:rsidRPr="000E582A">
        <w:rPr>
          <w:b/>
        </w:rPr>
        <w:t xml:space="preserve"> tomar medidas adecuadas para garantizar que las elecciones se </w:t>
      </w:r>
      <w:r>
        <w:rPr>
          <w:b/>
        </w:rPr>
        <w:t>celebren de</w:t>
      </w:r>
      <w:r w:rsidRPr="000E582A">
        <w:rPr>
          <w:b/>
        </w:rPr>
        <w:t xml:space="preserve"> forma libre y transparente en plena conformidad con el Pacto, incluso mediante el establecimiento de una comisión electoral independiente de supervisión.</w:t>
      </w:r>
    </w:p>
    <w:p w:rsidR="008323C2" w:rsidRPr="000E582A" w:rsidRDefault="008323C2" w:rsidP="008323C2">
      <w:pPr>
        <w:pStyle w:val="SingleTxtG"/>
      </w:pPr>
      <w:r w:rsidRPr="000E582A">
        <w:t>30.</w:t>
      </w:r>
      <w:r w:rsidRPr="000E582A">
        <w:tab/>
        <w:t>Al Comité le preocupan las restricciones y condiciones impuestas al disfrute de la libertad cultural</w:t>
      </w:r>
      <w:r>
        <w:t>,</w:t>
      </w:r>
      <w:r w:rsidRPr="000E582A">
        <w:t xml:space="preserve"> lingüística y religiosa de las minorías en el Estado parte, como los curdos, árabes, azer</w:t>
      </w:r>
      <w:r>
        <w:t>íe</w:t>
      </w:r>
      <w:r w:rsidRPr="000E582A">
        <w:t xml:space="preserve">s y </w:t>
      </w:r>
      <w:proofErr w:type="spellStart"/>
      <w:r w:rsidRPr="000E582A">
        <w:t>baluch</w:t>
      </w:r>
      <w:proofErr w:type="spellEnd"/>
      <w:r>
        <w:t>, incluso a</w:t>
      </w:r>
      <w:r w:rsidRPr="000E582A">
        <w:t>l uso de</w:t>
      </w:r>
      <w:r>
        <w:t xml:space="preserve"> </w:t>
      </w:r>
      <w:r w:rsidRPr="000E582A">
        <w:t>l</w:t>
      </w:r>
      <w:r>
        <w:t>os</w:t>
      </w:r>
      <w:r w:rsidRPr="000E582A">
        <w:t xml:space="preserve"> idioma</w:t>
      </w:r>
      <w:r>
        <w:t>s</w:t>
      </w:r>
      <w:r w:rsidRPr="000E582A">
        <w:t xml:space="preserve"> de las minorías en las e</w:t>
      </w:r>
      <w:r>
        <w:t>scuelas</w:t>
      </w:r>
      <w:r w:rsidRPr="000E582A">
        <w:t xml:space="preserve"> y </w:t>
      </w:r>
      <w:r>
        <w:t xml:space="preserve">a </w:t>
      </w:r>
      <w:r w:rsidRPr="000E582A">
        <w:t>la publicación de diarios y periódic</w:t>
      </w:r>
      <w:r>
        <w:t>o</w:t>
      </w:r>
      <w:r w:rsidRPr="000E582A">
        <w:t xml:space="preserve">s en </w:t>
      </w:r>
      <w:r>
        <w:t xml:space="preserve">dichos </w:t>
      </w:r>
      <w:r w:rsidRPr="000E582A">
        <w:t>idioma</w:t>
      </w:r>
      <w:r>
        <w:t>s</w:t>
      </w:r>
      <w:r w:rsidRPr="000E582A">
        <w:t xml:space="preserve"> (</w:t>
      </w:r>
      <w:proofErr w:type="spellStart"/>
      <w:r w:rsidRPr="000E582A">
        <w:t>art</w:t>
      </w:r>
      <w:proofErr w:type="spellEnd"/>
      <w:r w:rsidRPr="000E582A">
        <w:t>. 27).</w:t>
      </w:r>
    </w:p>
    <w:p w:rsidR="008323C2" w:rsidRPr="000E582A" w:rsidRDefault="008323C2" w:rsidP="008323C2">
      <w:pPr>
        <w:pStyle w:val="SingleTxtG"/>
        <w:rPr>
          <w:b/>
        </w:rPr>
      </w:pPr>
      <w:r>
        <w:rPr>
          <w:b/>
        </w:rPr>
        <w:t>El Estado parte debe</w:t>
      </w:r>
      <w:r w:rsidRPr="000E582A">
        <w:rPr>
          <w:b/>
        </w:rPr>
        <w:t xml:space="preserve"> garantizar que todos los miembros de las minorías étnicas religiosas y lingüísticas gocen de una protección efectiva contra la discriminación y puedan disfrutar de su propia cultura y utilizar su propio idioma en los medios de comunicación y </w:t>
      </w:r>
      <w:r>
        <w:rPr>
          <w:b/>
        </w:rPr>
        <w:t xml:space="preserve">en </w:t>
      </w:r>
      <w:r w:rsidRPr="000E582A">
        <w:rPr>
          <w:b/>
        </w:rPr>
        <w:t>las escuelas</w:t>
      </w:r>
      <w:r>
        <w:rPr>
          <w:b/>
        </w:rPr>
        <w:t>,</w:t>
      </w:r>
      <w:r w:rsidRPr="000E582A">
        <w:rPr>
          <w:b/>
        </w:rPr>
        <w:t xml:space="preserve"> participar</w:t>
      </w:r>
      <w:r>
        <w:rPr>
          <w:b/>
        </w:rPr>
        <w:t xml:space="preserve"> en los asuntos públicos y disponer de</w:t>
      </w:r>
      <w:r w:rsidRPr="000E582A">
        <w:rPr>
          <w:b/>
        </w:rPr>
        <w:t xml:space="preserve"> recursos eficaces contra la discriminación.</w:t>
      </w:r>
    </w:p>
    <w:p w:rsidR="008323C2" w:rsidRPr="000E582A" w:rsidRDefault="008323C2" w:rsidP="008323C2">
      <w:pPr>
        <w:pStyle w:val="SingleTxtG"/>
      </w:pPr>
      <w:r>
        <w:t>31.</w:t>
      </w:r>
      <w:r>
        <w:tab/>
        <w:t>El Estado parte debe</w:t>
      </w:r>
      <w:r w:rsidRPr="000E582A">
        <w:t xml:space="preserve"> difundir ampliamente el Pacto, el texto del tercer infor</w:t>
      </w:r>
      <w:r>
        <w:t>me periódico, las respuestas escritas</w:t>
      </w:r>
      <w:r w:rsidRPr="000E582A">
        <w:t xml:space="preserve"> que ha facilitado en relación con la lista de cuestiones preparadas por el Comité y las presentes observaciones finales para aumentar el grado de concienciación entre las autoridades judiciales, legislativas y administrativas, la sociedad civil y las </w:t>
      </w:r>
      <w:r>
        <w:t>ONG</w:t>
      </w:r>
      <w:r w:rsidRPr="000E582A">
        <w:t xml:space="preserve"> que actúan en el país, así como entre la población en general. El Comité </w:t>
      </w:r>
      <w:r>
        <w:t xml:space="preserve">también </w:t>
      </w:r>
      <w:r w:rsidRPr="000E582A">
        <w:t xml:space="preserve">sugiere que el informe y las observaciones </w:t>
      </w:r>
      <w:r>
        <w:t xml:space="preserve">finales se traduzcan a los </w:t>
      </w:r>
      <w:r w:rsidRPr="000E582A">
        <w:t xml:space="preserve">idiomas oficiales del Estado parte. </w:t>
      </w:r>
      <w:r>
        <w:t xml:space="preserve">Además, pide al </w:t>
      </w:r>
      <w:r w:rsidRPr="000E582A">
        <w:t>Estado parte que</w:t>
      </w:r>
      <w:r>
        <w:t>,</w:t>
      </w:r>
      <w:r w:rsidRPr="000E582A">
        <w:t xml:space="preserve"> al preparar su cuarto informe periódico</w:t>
      </w:r>
      <w:r>
        <w:t>,</w:t>
      </w:r>
      <w:r w:rsidRPr="000E582A">
        <w:t xml:space="preserve"> consulte ampliamente a la sociedad civil y a las </w:t>
      </w:r>
      <w:r>
        <w:t>ONG.</w:t>
      </w:r>
    </w:p>
    <w:p w:rsidR="008323C2" w:rsidRPr="000E582A" w:rsidRDefault="008323C2" w:rsidP="008323C2">
      <w:pPr>
        <w:pStyle w:val="SingleTxtG"/>
      </w:pPr>
      <w:r w:rsidRPr="000E582A">
        <w:t>32.</w:t>
      </w:r>
      <w:r w:rsidRPr="000E582A">
        <w:tab/>
        <w:t>De conformidad con el artículo 71, párrafo 5, del reglamento del Comité, el Estado parte debería facilitar, dentro del plazo de un año, información pertinente sobre su aplicación de las recomendaciones del Comité que figura</w:t>
      </w:r>
      <w:r>
        <w:t>n en los párrafos 9, 12, 13 y 22.</w:t>
      </w:r>
    </w:p>
    <w:p w:rsidR="008323C2" w:rsidRDefault="008323C2" w:rsidP="008323C2">
      <w:pPr>
        <w:pStyle w:val="SingleTxtG"/>
        <w:spacing w:after="240"/>
      </w:pPr>
      <w:r w:rsidRPr="000E582A">
        <w:t>33.</w:t>
      </w:r>
      <w:r w:rsidRPr="000E582A">
        <w:tab/>
        <w:t>El Comité pide al Estado parte que, en su próximo informe periódico, que habrá de pres</w:t>
      </w:r>
      <w:r>
        <w:t>entarse a más tardar el 2 de noviembre de 2014</w:t>
      </w:r>
      <w:r w:rsidRPr="000E582A">
        <w:t>, facilite información concreta y actualizada sobre todas las recomendaciones y sobre el Pacto en su conjunto.</w:t>
      </w:r>
    </w:p>
    <w:p w:rsidR="008323C2" w:rsidRPr="000E582A" w:rsidRDefault="008323C2" w:rsidP="008323C2">
      <w:pPr>
        <w:pStyle w:val="SingleTxtG"/>
        <w:spacing w:before="240"/>
        <w:jc w:val="center"/>
        <w:rPr>
          <w:u w:val="single"/>
        </w:rPr>
      </w:pPr>
      <w:r>
        <w:rPr>
          <w:u w:val="single"/>
        </w:rPr>
        <w:tab/>
      </w:r>
      <w:r>
        <w:rPr>
          <w:u w:val="single"/>
        </w:rPr>
        <w:tab/>
      </w:r>
      <w:r>
        <w:rPr>
          <w:u w:val="single"/>
        </w:rPr>
        <w:tab/>
      </w:r>
    </w:p>
    <w:p w:rsidR="008323C2" w:rsidRDefault="008323C2" w:rsidP="008323C2"/>
    <w:sectPr w:rsidR="008323C2" w:rsidSect="008323C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001" w:rsidRDefault="008C5001">
      <w:r>
        <w:separator/>
      </w:r>
    </w:p>
  </w:endnote>
  <w:endnote w:type="continuationSeparator" w:id="0">
    <w:p w:rsidR="008C5001" w:rsidRDefault="008C5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C2" w:rsidRPr="008323C2" w:rsidRDefault="008323C2" w:rsidP="008323C2">
    <w:pPr>
      <w:pStyle w:val="Footer"/>
      <w:tabs>
        <w:tab w:val="right" w:pos="9638"/>
      </w:tabs>
    </w:pPr>
    <w:r w:rsidRPr="008323C2">
      <w:rPr>
        <w:b/>
        <w:sz w:val="18"/>
      </w:rPr>
      <w:fldChar w:fldCharType="begin"/>
    </w:r>
    <w:r w:rsidRPr="008323C2">
      <w:rPr>
        <w:b/>
        <w:sz w:val="18"/>
      </w:rPr>
      <w:instrText xml:space="preserve"> PAGE  \* MERGEFORMAT </w:instrText>
    </w:r>
    <w:r w:rsidRPr="008323C2">
      <w:rPr>
        <w:b/>
        <w:sz w:val="18"/>
      </w:rPr>
      <w:fldChar w:fldCharType="separate"/>
    </w:r>
    <w:r w:rsidR="007D362F">
      <w:rPr>
        <w:b/>
        <w:noProof/>
        <w:sz w:val="18"/>
      </w:rPr>
      <w:t>8</w:t>
    </w:r>
    <w:r w:rsidRPr="008323C2">
      <w:rPr>
        <w:b/>
        <w:sz w:val="18"/>
      </w:rPr>
      <w:fldChar w:fldCharType="end"/>
    </w:r>
    <w:r>
      <w:rPr>
        <w:b/>
        <w:sz w:val="18"/>
      </w:rPr>
      <w:tab/>
    </w:r>
    <w:r>
      <w:t>GE.11-47452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C2" w:rsidRPr="008323C2" w:rsidRDefault="008323C2" w:rsidP="008323C2">
    <w:pPr>
      <w:pStyle w:val="Footer"/>
      <w:tabs>
        <w:tab w:val="right" w:pos="9638"/>
      </w:tabs>
      <w:rPr>
        <w:b/>
        <w:sz w:val="18"/>
      </w:rPr>
    </w:pPr>
    <w:r>
      <w:t>GE.11-47452</w:t>
    </w:r>
    <w:r>
      <w:tab/>
    </w:r>
    <w:r w:rsidRPr="008323C2">
      <w:rPr>
        <w:b/>
        <w:sz w:val="18"/>
      </w:rPr>
      <w:fldChar w:fldCharType="begin"/>
    </w:r>
    <w:r w:rsidRPr="008323C2">
      <w:rPr>
        <w:b/>
        <w:sz w:val="18"/>
      </w:rPr>
      <w:instrText xml:space="preserve"> PAGE  \* MERGEFORMAT </w:instrText>
    </w:r>
    <w:r w:rsidRPr="008323C2">
      <w:rPr>
        <w:b/>
        <w:sz w:val="18"/>
      </w:rPr>
      <w:fldChar w:fldCharType="separate"/>
    </w:r>
    <w:r w:rsidR="007D362F">
      <w:rPr>
        <w:b/>
        <w:noProof/>
        <w:sz w:val="18"/>
      </w:rPr>
      <w:t>7</w:t>
    </w:r>
    <w:r w:rsidRPr="008323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7611" w:rsidRPr="008323C2" w:rsidRDefault="008323C2">
    <w:pPr>
      <w:pStyle w:val="Footer"/>
      <w:rPr>
        <w:sz w:val="20"/>
      </w:rPr>
    </w:pPr>
    <w:r>
      <w:rPr>
        <w:sz w:val="20"/>
      </w:rPr>
      <w:t>GE.</w:t>
    </w:r>
    <w:r w:rsidR="004C761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11-47452  (S)</w:t>
    </w:r>
    <w:r w:rsidR="002F64F5">
      <w:rPr>
        <w:sz w:val="20"/>
      </w:rPr>
      <w:t xml:space="preserve">  </w:t>
    </w:r>
    <w:r w:rsidR="00EE6651">
      <w:rPr>
        <w:sz w:val="20"/>
      </w:rPr>
      <w:t xml:space="preserve">  </w:t>
    </w:r>
    <w:r w:rsidR="002F64F5">
      <w:rPr>
        <w:sz w:val="20"/>
      </w:rPr>
      <w:t>121211    0</w:t>
    </w:r>
    <w:r w:rsidR="00EE6651">
      <w:rPr>
        <w:sz w:val="20"/>
      </w:rPr>
      <w:t>9</w:t>
    </w:r>
    <w:r w:rsidR="002F64F5">
      <w:rPr>
        <w:sz w:val="20"/>
      </w:rPr>
      <w:t>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001" w:rsidRPr="001075E9" w:rsidRDefault="008C5001" w:rsidP="001075E9">
      <w:pPr>
        <w:tabs>
          <w:tab w:val="right" w:pos="2155"/>
        </w:tabs>
        <w:spacing w:after="80" w:line="240" w:lineRule="auto"/>
        <w:ind w:left="680"/>
        <w:rPr>
          <w:u w:val="single"/>
        </w:rPr>
      </w:pPr>
      <w:r>
        <w:rPr>
          <w:u w:val="single"/>
        </w:rPr>
        <w:tab/>
      </w:r>
    </w:p>
  </w:footnote>
  <w:footnote w:type="continuationSeparator" w:id="0">
    <w:p w:rsidR="008C5001" w:rsidRDefault="008C5001"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C2" w:rsidRPr="008323C2" w:rsidRDefault="008323C2">
    <w:pPr>
      <w:pStyle w:val="Header"/>
    </w:pPr>
    <w:r>
      <w:t>CCPR/C/IRN/CO/3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3C2" w:rsidRPr="008323C2" w:rsidRDefault="008323C2" w:rsidP="008323C2">
    <w:pPr>
      <w:pStyle w:val="Header"/>
      <w:jc w:val="right"/>
    </w:pPr>
    <w:r>
      <w:t>CCPR/C/IRN/CO/3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7611"/>
    <w:rsid w:val="00006BB9"/>
    <w:rsid w:val="00010533"/>
    <w:rsid w:val="0005274F"/>
    <w:rsid w:val="000A36A2"/>
    <w:rsid w:val="000B57E7"/>
    <w:rsid w:val="000C42FB"/>
    <w:rsid w:val="000F09DF"/>
    <w:rsid w:val="000F61B2"/>
    <w:rsid w:val="001075E9"/>
    <w:rsid w:val="00160FF7"/>
    <w:rsid w:val="00172D66"/>
    <w:rsid w:val="00180183"/>
    <w:rsid w:val="001857CF"/>
    <w:rsid w:val="00196389"/>
    <w:rsid w:val="001C7A89"/>
    <w:rsid w:val="0022765D"/>
    <w:rsid w:val="002A061F"/>
    <w:rsid w:val="002A2EFC"/>
    <w:rsid w:val="002A6FA7"/>
    <w:rsid w:val="002C0E18"/>
    <w:rsid w:val="002C33BB"/>
    <w:rsid w:val="002D5AAC"/>
    <w:rsid w:val="002D7C8D"/>
    <w:rsid w:val="002F13FE"/>
    <w:rsid w:val="002F64F5"/>
    <w:rsid w:val="00301299"/>
    <w:rsid w:val="00322004"/>
    <w:rsid w:val="003402C2"/>
    <w:rsid w:val="00381C24"/>
    <w:rsid w:val="003958D0"/>
    <w:rsid w:val="003E1F6E"/>
    <w:rsid w:val="0042370A"/>
    <w:rsid w:val="00454E07"/>
    <w:rsid w:val="004875CF"/>
    <w:rsid w:val="004C7611"/>
    <w:rsid w:val="004E4B46"/>
    <w:rsid w:val="0050108D"/>
    <w:rsid w:val="00572E19"/>
    <w:rsid w:val="00584A11"/>
    <w:rsid w:val="005F0B42"/>
    <w:rsid w:val="00614642"/>
    <w:rsid w:val="00655A21"/>
    <w:rsid w:val="006808A9"/>
    <w:rsid w:val="006F35EE"/>
    <w:rsid w:val="007021FF"/>
    <w:rsid w:val="007076CB"/>
    <w:rsid w:val="00721764"/>
    <w:rsid w:val="007967DF"/>
    <w:rsid w:val="007D362F"/>
    <w:rsid w:val="008323C2"/>
    <w:rsid w:val="00834B71"/>
    <w:rsid w:val="0086445C"/>
    <w:rsid w:val="008A08D7"/>
    <w:rsid w:val="008A13F9"/>
    <w:rsid w:val="008C5001"/>
    <w:rsid w:val="008D5DB6"/>
    <w:rsid w:val="00906890"/>
    <w:rsid w:val="00916396"/>
    <w:rsid w:val="00951972"/>
    <w:rsid w:val="00963777"/>
    <w:rsid w:val="009B452A"/>
    <w:rsid w:val="009B4E5E"/>
    <w:rsid w:val="00A17DFD"/>
    <w:rsid w:val="00A22CB5"/>
    <w:rsid w:val="00A917B3"/>
    <w:rsid w:val="00AB4B51"/>
    <w:rsid w:val="00AE0E02"/>
    <w:rsid w:val="00AE4CC4"/>
    <w:rsid w:val="00B10CC7"/>
    <w:rsid w:val="00B511D3"/>
    <w:rsid w:val="00B62458"/>
    <w:rsid w:val="00BD33EE"/>
    <w:rsid w:val="00C33381"/>
    <w:rsid w:val="00C56FC7"/>
    <w:rsid w:val="00C60F0C"/>
    <w:rsid w:val="00C76505"/>
    <w:rsid w:val="00C805C9"/>
    <w:rsid w:val="00CA1679"/>
    <w:rsid w:val="00D5042C"/>
    <w:rsid w:val="00D809C0"/>
    <w:rsid w:val="00D80BBB"/>
    <w:rsid w:val="00D90138"/>
    <w:rsid w:val="00DE44AD"/>
    <w:rsid w:val="00E34E20"/>
    <w:rsid w:val="00E72618"/>
    <w:rsid w:val="00E73F76"/>
    <w:rsid w:val="00EE6651"/>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4516</Words>
  <Characters>24844</Characters>
  <Application>Microsoft Office Word</Application>
  <DocSecurity>4</DocSecurity>
  <Lines>207</Lines>
  <Paragraphs>58</Paragraphs>
  <ScaleCrop>false</ScaleCrop>
  <HeadingPairs>
    <vt:vector size="2" baseType="variant">
      <vt:variant>
        <vt:lpstr>Título</vt:lpstr>
      </vt:variant>
      <vt:variant>
        <vt:i4>1</vt:i4>
      </vt:variant>
    </vt:vector>
  </HeadingPairs>
  <TitlesOfParts>
    <vt:vector size="1" baseType="lpstr">
      <vt:lpstr>CCPR/C/IRN/CO/3 - 11-47452</vt:lpstr>
    </vt:vector>
  </TitlesOfParts>
  <Company/>
  <LinksUpToDate>false</LinksUpToDate>
  <CharactersWithSpaces>29302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CCPR/C/IRN/CO/3 - 11-47452</dc:title>
  <dc:subject>FINAL</dc:subject>
  <dc:creator>Luz Zapata</dc:creator>
  <cp:keywords/>
  <dc:description/>
  <cp:lastModifiedBy>Ruth</cp:lastModifiedBy>
  <cp:revision>2</cp:revision>
  <cp:lastPrinted>2012-01-06T13:41:00Z</cp:lastPrinted>
  <dcterms:created xsi:type="dcterms:W3CDTF">2012-01-09T07:48:00Z</dcterms:created>
  <dcterms:modified xsi:type="dcterms:W3CDTF">2012-01-09T07:48:00Z</dcterms:modified>
</cp:coreProperties>
</file>