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FA16D1" w14:paraId="1B60BC44" w14:textId="77777777" w:rsidTr="0002432E">
        <w:trPr>
          <w:trHeight w:hRule="exact" w:val="851"/>
        </w:trPr>
        <w:tc>
          <w:tcPr>
            <w:tcW w:w="1276" w:type="dxa"/>
            <w:tcBorders>
              <w:bottom w:val="single" w:sz="4" w:space="0" w:color="auto"/>
            </w:tcBorders>
          </w:tcPr>
          <w:p w14:paraId="27295B90" w14:textId="77777777" w:rsidR="0080236C" w:rsidRPr="00FA16D1" w:rsidRDefault="0080236C" w:rsidP="00E378C0">
            <w:pPr>
              <w:rPr>
                <w:lang w:val="fr-FR"/>
              </w:rPr>
            </w:pPr>
          </w:p>
        </w:tc>
        <w:tc>
          <w:tcPr>
            <w:tcW w:w="2268" w:type="dxa"/>
            <w:tcBorders>
              <w:bottom w:val="single" w:sz="4" w:space="0" w:color="auto"/>
            </w:tcBorders>
            <w:vAlign w:val="bottom"/>
          </w:tcPr>
          <w:p w14:paraId="78AA71C2" w14:textId="77777777" w:rsidR="0080236C" w:rsidRPr="00FA16D1" w:rsidRDefault="0080236C" w:rsidP="0002432E">
            <w:pPr>
              <w:spacing w:after="80" w:line="300" w:lineRule="exact"/>
              <w:rPr>
                <w:sz w:val="28"/>
                <w:lang w:val="fr-FR"/>
              </w:rPr>
            </w:pPr>
            <w:r w:rsidRPr="00FA16D1">
              <w:rPr>
                <w:sz w:val="28"/>
                <w:lang w:val="fr-FR"/>
              </w:rPr>
              <w:t>Nations Unies</w:t>
            </w:r>
          </w:p>
        </w:tc>
        <w:tc>
          <w:tcPr>
            <w:tcW w:w="6095" w:type="dxa"/>
            <w:gridSpan w:val="2"/>
            <w:tcBorders>
              <w:bottom w:val="single" w:sz="4" w:space="0" w:color="auto"/>
            </w:tcBorders>
            <w:vAlign w:val="bottom"/>
          </w:tcPr>
          <w:p w14:paraId="3DDB267F" w14:textId="1D50286C" w:rsidR="0080236C" w:rsidRPr="00FA16D1" w:rsidRDefault="00E378C0" w:rsidP="00E378C0">
            <w:pPr>
              <w:jc w:val="right"/>
              <w:rPr>
                <w:lang w:val="fr-FR"/>
              </w:rPr>
            </w:pPr>
            <w:r w:rsidRPr="00FA16D1">
              <w:rPr>
                <w:sz w:val="40"/>
                <w:lang w:val="fr-FR"/>
              </w:rPr>
              <w:t>E</w:t>
            </w:r>
            <w:r w:rsidRPr="00FA16D1">
              <w:rPr>
                <w:lang w:val="fr-FR"/>
              </w:rPr>
              <w:t>/C</w:t>
            </w:r>
            <w:r w:rsidR="00F87DF1" w:rsidRPr="00FA16D1">
              <w:rPr>
                <w:lang w:val="fr-FR"/>
              </w:rPr>
              <w:t>.</w:t>
            </w:r>
            <w:r w:rsidRPr="00FA16D1">
              <w:rPr>
                <w:lang w:val="fr-FR"/>
              </w:rPr>
              <w:t>12/AGO/6</w:t>
            </w:r>
          </w:p>
        </w:tc>
      </w:tr>
      <w:tr w:rsidR="0080236C" w:rsidRPr="00FA16D1" w14:paraId="0C5B8851" w14:textId="77777777" w:rsidTr="0002432E">
        <w:trPr>
          <w:trHeight w:hRule="exact" w:val="2835"/>
        </w:trPr>
        <w:tc>
          <w:tcPr>
            <w:tcW w:w="1276" w:type="dxa"/>
            <w:tcBorders>
              <w:top w:val="single" w:sz="4" w:space="0" w:color="auto"/>
              <w:bottom w:val="single" w:sz="12" w:space="0" w:color="auto"/>
            </w:tcBorders>
          </w:tcPr>
          <w:p w14:paraId="69234648" w14:textId="77777777" w:rsidR="0080236C" w:rsidRPr="00FA16D1" w:rsidRDefault="0080236C" w:rsidP="0002432E">
            <w:pPr>
              <w:spacing w:before="120"/>
              <w:jc w:val="center"/>
              <w:rPr>
                <w:lang w:val="fr-FR"/>
              </w:rPr>
            </w:pPr>
            <w:r w:rsidRPr="00FA16D1">
              <w:rPr>
                <w:noProof/>
                <w:lang w:val="fr-FR" w:eastAsia="fr-CH"/>
              </w:rPr>
              <w:drawing>
                <wp:inline distT="0" distB="0" distL="0" distR="0" wp14:anchorId="656C70FD" wp14:editId="0C378A4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94C203C" w14:textId="77777777" w:rsidR="0080236C" w:rsidRPr="00FA16D1" w:rsidRDefault="0080236C" w:rsidP="0002432E">
            <w:pPr>
              <w:spacing w:before="120" w:line="420" w:lineRule="exact"/>
              <w:rPr>
                <w:b/>
                <w:sz w:val="40"/>
                <w:szCs w:val="40"/>
                <w:lang w:val="fr-FR"/>
              </w:rPr>
            </w:pPr>
            <w:r w:rsidRPr="00FA16D1">
              <w:rPr>
                <w:b/>
                <w:sz w:val="40"/>
                <w:szCs w:val="40"/>
                <w:lang w:val="fr-FR"/>
              </w:rPr>
              <w:t>Conseil économique et social</w:t>
            </w:r>
          </w:p>
        </w:tc>
        <w:tc>
          <w:tcPr>
            <w:tcW w:w="2835" w:type="dxa"/>
            <w:tcBorders>
              <w:top w:val="single" w:sz="4" w:space="0" w:color="auto"/>
              <w:bottom w:val="single" w:sz="12" w:space="0" w:color="auto"/>
            </w:tcBorders>
          </w:tcPr>
          <w:p w14:paraId="6888530F" w14:textId="4C3E6506" w:rsidR="0080236C" w:rsidRPr="00FA16D1" w:rsidRDefault="00E378C0" w:rsidP="0002432E">
            <w:pPr>
              <w:spacing w:before="240"/>
              <w:rPr>
                <w:lang w:val="fr-FR"/>
              </w:rPr>
            </w:pPr>
            <w:r w:rsidRPr="00FA16D1">
              <w:rPr>
                <w:lang w:val="fr-FR"/>
              </w:rPr>
              <w:t>Distr</w:t>
            </w:r>
            <w:r w:rsidR="00F87DF1" w:rsidRPr="00FA16D1">
              <w:rPr>
                <w:lang w:val="fr-FR"/>
              </w:rPr>
              <w:t>.</w:t>
            </w:r>
            <w:r w:rsidRPr="00FA16D1">
              <w:rPr>
                <w:lang w:val="fr-FR"/>
              </w:rPr>
              <w:t xml:space="preserve"> générale</w:t>
            </w:r>
          </w:p>
          <w:p w14:paraId="68D09C18" w14:textId="77777777" w:rsidR="00E378C0" w:rsidRPr="00FA16D1" w:rsidRDefault="00E378C0" w:rsidP="00E378C0">
            <w:pPr>
              <w:spacing w:line="240" w:lineRule="exact"/>
              <w:rPr>
                <w:lang w:val="fr-FR"/>
              </w:rPr>
            </w:pPr>
            <w:r w:rsidRPr="00FA16D1">
              <w:rPr>
                <w:lang w:val="fr-FR"/>
              </w:rPr>
              <w:t>8 juin 2023</w:t>
            </w:r>
          </w:p>
          <w:p w14:paraId="4A6230AB" w14:textId="77777777" w:rsidR="00E378C0" w:rsidRPr="00FA16D1" w:rsidRDefault="00E378C0" w:rsidP="00E378C0">
            <w:pPr>
              <w:spacing w:line="240" w:lineRule="exact"/>
              <w:rPr>
                <w:lang w:val="fr-FR"/>
              </w:rPr>
            </w:pPr>
            <w:r w:rsidRPr="00FA16D1">
              <w:rPr>
                <w:lang w:val="fr-FR"/>
              </w:rPr>
              <w:t>Français</w:t>
            </w:r>
          </w:p>
          <w:p w14:paraId="4B9BE987" w14:textId="0F9A30CC" w:rsidR="00E378C0" w:rsidRPr="00FA16D1" w:rsidRDefault="00E378C0" w:rsidP="00E378C0">
            <w:pPr>
              <w:spacing w:line="240" w:lineRule="exact"/>
              <w:rPr>
                <w:lang w:val="fr-FR"/>
              </w:rPr>
            </w:pPr>
            <w:r w:rsidRPr="00FA16D1">
              <w:rPr>
                <w:lang w:val="fr-FR"/>
              </w:rPr>
              <w:t>Original</w:t>
            </w:r>
            <w:r w:rsidR="002928BA" w:rsidRPr="00FA16D1">
              <w:rPr>
                <w:lang w:val="fr-FR"/>
              </w:rPr>
              <w:t> :</w:t>
            </w:r>
            <w:r w:rsidRPr="00FA16D1">
              <w:rPr>
                <w:lang w:val="fr-FR"/>
              </w:rPr>
              <w:t xml:space="preserve"> espagnol</w:t>
            </w:r>
          </w:p>
          <w:p w14:paraId="487D5CBD" w14:textId="375AB517" w:rsidR="00E378C0" w:rsidRPr="00FA16D1" w:rsidRDefault="00E378C0" w:rsidP="00E378C0">
            <w:pPr>
              <w:spacing w:line="240" w:lineRule="exact"/>
              <w:rPr>
                <w:lang w:val="fr-FR"/>
              </w:rPr>
            </w:pPr>
            <w:r w:rsidRPr="00FA16D1">
              <w:rPr>
                <w:lang w:val="fr-FR"/>
              </w:rPr>
              <w:t>Anglais, espagnol et français seulement</w:t>
            </w:r>
          </w:p>
        </w:tc>
      </w:tr>
    </w:tbl>
    <w:p w14:paraId="33F6780F" w14:textId="77777777" w:rsidR="00E378C0" w:rsidRPr="00FA16D1" w:rsidRDefault="00E378C0" w:rsidP="00E378C0">
      <w:pPr>
        <w:spacing w:before="120"/>
        <w:rPr>
          <w:b/>
          <w:sz w:val="24"/>
          <w:szCs w:val="24"/>
          <w:lang w:val="fr-FR"/>
        </w:rPr>
      </w:pPr>
      <w:r w:rsidRPr="00FA16D1">
        <w:rPr>
          <w:b/>
          <w:sz w:val="24"/>
          <w:szCs w:val="24"/>
          <w:lang w:val="fr-FR"/>
        </w:rPr>
        <w:t>Comité des droits économiques, sociaux et culturels</w:t>
      </w:r>
    </w:p>
    <w:p w14:paraId="1168A72D" w14:textId="4E9AD888" w:rsidR="00E378C0" w:rsidRPr="00FA16D1" w:rsidRDefault="00E378C0" w:rsidP="00E378C0">
      <w:pPr>
        <w:pStyle w:val="HMG"/>
        <w:rPr>
          <w:lang w:val="fr-FR"/>
        </w:rPr>
      </w:pPr>
      <w:r w:rsidRPr="00FA16D1">
        <w:rPr>
          <w:lang w:val="fr-FR"/>
        </w:rPr>
        <w:tab/>
      </w:r>
      <w:r w:rsidRPr="00FA16D1">
        <w:rPr>
          <w:lang w:val="fr-FR"/>
        </w:rPr>
        <w:tab/>
        <w:t>Sixième rapport périodique soumis par l</w:t>
      </w:r>
      <w:r w:rsidR="002928BA" w:rsidRPr="00FA16D1">
        <w:rPr>
          <w:lang w:val="fr-FR"/>
        </w:rPr>
        <w:t>’</w:t>
      </w:r>
      <w:r w:rsidRPr="00FA16D1">
        <w:rPr>
          <w:lang w:val="fr-FR"/>
        </w:rPr>
        <w:t xml:space="preserve">Angola en application des </w:t>
      </w:r>
      <w:r w:rsidR="000133DE" w:rsidRPr="00FA16D1">
        <w:rPr>
          <w:lang w:val="fr-FR"/>
        </w:rPr>
        <w:t>articles </w:t>
      </w:r>
      <w:r w:rsidRPr="00FA16D1">
        <w:rPr>
          <w:lang w:val="fr-FR"/>
        </w:rPr>
        <w:t xml:space="preserve">16 et 17 du Pacte, </w:t>
      </w:r>
      <w:r w:rsidRPr="00FA16D1">
        <w:rPr>
          <w:lang w:val="fr-FR"/>
        </w:rPr>
        <w:br/>
        <w:t>attendu en 2021</w:t>
      </w:r>
      <w:r w:rsidRPr="00FA16D1">
        <w:rPr>
          <w:rStyle w:val="FootnoteReference"/>
          <w:b w:val="0"/>
          <w:position w:val="8"/>
          <w:sz w:val="20"/>
          <w:vertAlign w:val="baseline"/>
          <w:lang w:val="fr-FR"/>
        </w:rPr>
        <w:footnoteReference w:customMarkFollows="1" w:id="2"/>
        <w:t>*</w:t>
      </w:r>
    </w:p>
    <w:p w14:paraId="2E89541C" w14:textId="4D36FA8A" w:rsidR="00E378C0" w:rsidRPr="00FA16D1" w:rsidRDefault="00E378C0" w:rsidP="00E378C0">
      <w:pPr>
        <w:pStyle w:val="SingleTxtG"/>
        <w:jc w:val="right"/>
        <w:rPr>
          <w:lang w:val="fr-FR"/>
        </w:rPr>
      </w:pPr>
      <w:r w:rsidRPr="00FA16D1">
        <w:rPr>
          <w:lang w:val="fr-FR"/>
        </w:rPr>
        <w:t>[Date de réception</w:t>
      </w:r>
      <w:r w:rsidR="002928BA" w:rsidRPr="00FA16D1">
        <w:rPr>
          <w:lang w:val="fr-FR"/>
        </w:rPr>
        <w:t> :</w:t>
      </w:r>
      <w:r w:rsidRPr="00FA16D1">
        <w:rPr>
          <w:lang w:val="fr-FR"/>
        </w:rPr>
        <w:t xml:space="preserve"> 31 mai 2023]</w:t>
      </w:r>
    </w:p>
    <w:p w14:paraId="11718218" w14:textId="504ADC74" w:rsidR="00E378C0" w:rsidRPr="00FA16D1" w:rsidRDefault="00E378C0">
      <w:pPr>
        <w:suppressAutoHyphens w:val="0"/>
        <w:kinsoku/>
        <w:overflowPunct/>
        <w:autoSpaceDE/>
        <w:autoSpaceDN/>
        <w:adjustRightInd/>
        <w:snapToGrid/>
        <w:spacing w:after="200" w:line="276" w:lineRule="auto"/>
        <w:rPr>
          <w:lang w:val="fr-FR"/>
        </w:rPr>
      </w:pPr>
      <w:r w:rsidRPr="00FA16D1">
        <w:rPr>
          <w:lang w:val="fr-FR"/>
        </w:rPr>
        <w:br w:type="page"/>
      </w:r>
    </w:p>
    <w:p w14:paraId="0AA565B1" w14:textId="1215631E" w:rsidR="00446FE5" w:rsidRPr="00FA16D1" w:rsidRDefault="00E378C0" w:rsidP="00E378C0">
      <w:pPr>
        <w:spacing w:after="120"/>
        <w:rPr>
          <w:sz w:val="28"/>
          <w:lang w:val="fr-FR"/>
        </w:rPr>
      </w:pPr>
      <w:r w:rsidRPr="00FA16D1">
        <w:rPr>
          <w:sz w:val="28"/>
          <w:lang w:val="fr-FR"/>
        </w:rPr>
        <w:lastRenderedPageBreak/>
        <w:t>Table des matières</w:t>
      </w:r>
    </w:p>
    <w:p w14:paraId="56A28550" w14:textId="6737941E" w:rsidR="00E378C0" w:rsidRPr="00FA16D1" w:rsidRDefault="00E378C0" w:rsidP="00E378C0">
      <w:pPr>
        <w:tabs>
          <w:tab w:val="right" w:pos="9638"/>
        </w:tabs>
        <w:spacing w:after="120"/>
        <w:ind w:left="283"/>
        <w:rPr>
          <w:i/>
          <w:sz w:val="18"/>
          <w:lang w:val="fr-FR"/>
        </w:rPr>
      </w:pPr>
      <w:r w:rsidRPr="00FA16D1">
        <w:rPr>
          <w:i/>
          <w:sz w:val="18"/>
          <w:lang w:val="fr-FR"/>
        </w:rPr>
        <w:tab/>
        <w:t>Page</w:t>
      </w:r>
    </w:p>
    <w:p w14:paraId="01F72780" w14:textId="1FB24924" w:rsidR="00E378C0" w:rsidRPr="00FA16D1" w:rsidRDefault="00E378C0" w:rsidP="00E378C0">
      <w:pPr>
        <w:tabs>
          <w:tab w:val="right" w:pos="850"/>
          <w:tab w:val="right" w:leader="dot" w:pos="8787"/>
          <w:tab w:val="right" w:pos="9638"/>
        </w:tabs>
        <w:spacing w:after="120"/>
        <w:ind w:left="1134" w:hanging="1134"/>
        <w:rPr>
          <w:lang w:val="fr-FR"/>
        </w:rPr>
      </w:pPr>
      <w:r w:rsidRPr="00FA16D1">
        <w:rPr>
          <w:lang w:val="fr-FR"/>
        </w:rPr>
        <w:tab/>
        <w:t>I</w:t>
      </w:r>
      <w:r w:rsidR="00F87DF1" w:rsidRPr="00FA16D1">
        <w:rPr>
          <w:lang w:val="fr-FR"/>
        </w:rPr>
        <w:t>.</w:t>
      </w:r>
      <w:r w:rsidRPr="00FA16D1">
        <w:rPr>
          <w:lang w:val="fr-FR"/>
        </w:rPr>
        <w:tab/>
      </w:r>
      <w:r w:rsidR="00F91877" w:rsidRPr="00FA16D1">
        <w:rPr>
          <w:lang w:val="fr-FR"/>
        </w:rPr>
        <w:t>Introduction et méthode d’élaboration du rapport</w:t>
      </w:r>
      <w:r w:rsidRPr="00FA16D1">
        <w:rPr>
          <w:lang w:val="fr-FR"/>
        </w:rPr>
        <w:tab/>
      </w:r>
      <w:r w:rsidRPr="00FA16D1">
        <w:rPr>
          <w:lang w:val="fr-FR"/>
        </w:rPr>
        <w:tab/>
      </w:r>
      <w:r w:rsidR="00432665">
        <w:rPr>
          <w:lang w:val="fr-FR"/>
        </w:rPr>
        <w:t>4</w:t>
      </w:r>
    </w:p>
    <w:p w14:paraId="0500D520" w14:textId="15ACBC5A" w:rsidR="00E378C0" w:rsidRPr="00FA16D1" w:rsidRDefault="00E378C0" w:rsidP="00E378C0">
      <w:pPr>
        <w:tabs>
          <w:tab w:val="right" w:pos="850"/>
          <w:tab w:val="right" w:leader="dot" w:pos="8787"/>
          <w:tab w:val="right" w:pos="9638"/>
        </w:tabs>
        <w:spacing w:after="120"/>
        <w:ind w:left="1134" w:hanging="1134"/>
        <w:rPr>
          <w:lang w:val="fr-FR"/>
        </w:rPr>
      </w:pPr>
      <w:r w:rsidRPr="00FA16D1">
        <w:rPr>
          <w:lang w:val="fr-FR"/>
        </w:rPr>
        <w:tab/>
      </w:r>
      <w:r w:rsidRPr="00FA16D1">
        <w:rPr>
          <w:lang w:val="fr-FR"/>
        </w:rPr>
        <w:tab/>
      </w:r>
      <w:r w:rsidR="00F91877" w:rsidRPr="00FA16D1">
        <w:rPr>
          <w:bCs/>
          <w:lang w:val="fr-FR"/>
        </w:rPr>
        <w:t xml:space="preserve">Faits nouveaux concernant le cadre normatif et institutionnel de la protection des droits </w:t>
      </w:r>
      <w:r w:rsidR="00F91877">
        <w:rPr>
          <w:bCs/>
          <w:lang w:val="fr-FR"/>
        </w:rPr>
        <w:br/>
      </w:r>
      <w:r w:rsidR="00F91877" w:rsidRPr="00FA16D1">
        <w:rPr>
          <w:bCs/>
          <w:lang w:val="fr-FR"/>
        </w:rPr>
        <w:t>de l’homme en Angola</w:t>
      </w:r>
      <w:r w:rsidRPr="00FA16D1">
        <w:rPr>
          <w:lang w:val="fr-FR"/>
        </w:rPr>
        <w:tab/>
      </w:r>
      <w:r w:rsidRPr="00FA16D1">
        <w:rPr>
          <w:lang w:val="fr-FR"/>
        </w:rPr>
        <w:tab/>
      </w:r>
      <w:r w:rsidR="00432665">
        <w:rPr>
          <w:lang w:val="fr-FR"/>
        </w:rPr>
        <w:t>4</w:t>
      </w:r>
    </w:p>
    <w:p w14:paraId="0BFCDBC2" w14:textId="6D3202B5" w:rsidR="00E378C0" w:rsidRPr="00FA16D1" w:rsidRDefault="00E378C0" w:rsidP="00E378C0">
      <w:pPr>
        <w:tabs>
          <w:tab w:val="right" w:pos="850"/>
          <w:tab w:val="right" w:leader="dot" w:pos="8787"/>
          <w:tab w:val="right" w:pos="9638"/>
        </w:tabs>
        <w:spacing w:after="120"/>
        <w:ind w:left="1134" w:hanging="1134"/>
        <w:rPr>
          <w:lang w:val="fr-FR"/>
        </w:rPr>
      </w:pPr>
      <w:r w:rsidRPr="00FA16D1">
        <w:rPr>
          <w:lang w:val="fr-FR"/>
        </w:rPr>
        <w:tab/>
        <w:t>II</w:t>
      </w:r>
      <w:r w:rsidR="00F87DF1" w:rsidRPr="00FA16D1">
        <w:rPr>
          <w:lang w:val="fr-FR"/>
        </w:rPr>
        <w:t>.</w:t>
      </w:r>
      <w:r w:rsidRPr="00FA16D1">
        <w:rPr>
          <w:lang w:val="fr-FR"/>
        </w:rPr>
        <w:tab/>
      </w:r>
      <w:r w:rsidR="00F91877" w:rsidRPr="00FA16D1">
        <w:rPr>
          <w:rFonts w:ascii="Times New Roman Bold" w:hAnsi="Times New Roman Bold"/>
          <w:bCs/>
          <w:spacing w:val="4"/>
          <w:lang w:val="fr-FR"/>
        </w:rPr>
        <w:t>Mesures adoptées aux fins de la réalisation progressive</w:t>
      </w:r>
      <w:r w:rsidR="00F91877" w:rsidRPr="00FA16D1">
        <w:rPr>
          <w:bCs/>
          <w:lang w:val="fr-FR"/>
        </w:rPr>
        <w:t xml:space="preserve"> </w:t>
      </w:r>
      <w:r w:rsidR="00F91877" w:rsidRPr="00FA16D1">
        <w:rPr>
          <w:rFonts w:ascii="Times New Roman Bold" w:hAnsi="Times New Roman Bold"/>
          <w:bCs/>
          <w:spacing w:val="-4"/>
          <w:lang w:val="fr-FR"/>
        </w:rPr>
        <w:t xml:space="preserve">des droits économiques, sociaux et </w:t>
      </w:r>
      <w:r w:rsidR="00F91877">
        <w:rPr>
          <w:rFonts w:ascii="Times New Roman Bold" w:hAnsi="Times New Roman Bold"/>
          <w:bCs/>
          <w:spacing w:val="-4"/>
          <w:lang w:val="fr-FR"/>
        </w:rPr>
        <w:br/>
      </w:r>
      <w:r w:rsidR="00F91877" w:rsidRPr="00FA16D1">
        <w:rPr>
          <w:rFonts w:ascii="Times New Roman Bold" w:hAnsi="Times New Roman Bold"/>
          <w:bCs/>
          <w:spacing w:val="-4"/>
          <w:lang w:val="fr-FR"/>
        </w:rPr>
        <w:t>culturels en application</w:t>
      </w:r>
      <w:r w:rsidR="00F91877" w:rsidRPr="00FA16D1">
        <w:rPr>
          <w:bCs/>
          <w:lang w:val="fr-FR"/>
        </w:rPr>
        <w:t xml:space="preserve"> des recommandations générales du Comité</w:t>
      </w:r>
      <w:r w:rsidRPr="00FA16D1">
        <w:rPr>
          <w:lang w:val="fr-FR"/>
        </w:rPr>
        <w:tab/>
      </w:r>
      <w:r w:rsidRPr="00FA16D1">
        <w:rPr>
          <w:lang w:val="fr-FR"/>
        </w:rPr>
        <w:tab/>
      </w:r>
      <w:r w:rsidR="00432665">
        <w:rPr>
          <w:lang w:val="fr-FR"/>
        </w:rPr>
        <w:t>5</w:t>
      </w:r>
    </w:p>
    <w:p w14:paraId="27C3CE65" w14:textId="008D8F5C" w:rsidR="00E378C0" w:rsidRPr="00FA16D1" w:rsidRDefault="00E378C0" w:rsidP="00E378C0">
      <w:pPr>
        <w:tabs>
          <w:tab w:val="right" w:pos="850"/>
          <w:tab w:val="right" w:leader="dot" w:pos="8787"/>
          <w:tab w:val="right" w:pos="9638"/>
        </w:tabs>
        <w:spacing w:after="120"/>
        <w:ind w:left="1134" w:hanging="1134"/>
        <w:rPr>
          <w:lang w:val="fr-FR"/>
        </w:rPr>
      </w:pPr>
      <w:r w:rsidRPr="00FA16D1">
        <w:rPr>
          <w:lang w:val="fr-FR"/>
        </w:rPr>
        <w:tab/>
      </w:r>
      <w:r w:rsidRPr="00FA16D1">
        <w:rPr>
          <w:lang w:val="fr-FR"/>
        </w:rPr>
        <w:tab/>
      </w:r>
      <w:r w:rsidR="00F91877" w:rsidRPr="00FA16D1">
        <w:rPr>
          <w:bCs/>
          <w:lang w:val="fr-FR"/>
        </w:rPr>
        <w:t>Justiciabilité des droits consacrés par le Pacte</w:t>
      </w:r>
      <w:r w:rsidRPr="00FA16D1">
        <w:rPr>
          <w:lang w:val="fr-FR"/>
        </w:rPr>
        <w:tab/>
      </w:r>
      <w:r w:rsidRPr="00FA16D1">
        <w:rPr>
          <w:lang w:val="fr-FR"/>
        </w:rPr>
        <w:tab/>
      </w:r>
      <w:r w:rsidR="00967FC6">
        <w:rPr>
          <w:lang w:val="fr-FR"/>
        </w:rPr>
        <w:t>5</w:t>
      </w:r>
    </w:p>
    <w:p w14:paraId="1DD1C665" w14:textId="04A6BF77" w:rsidR="00E378C0" w:rsidRPr="00FA16D1" w:rsidRDefault="00E378C0" w:rsidP="00E378C0">
      <w:pPr>
        <w:tabs>
          <w:tab w:val="right" w:pos="850"/>
          <w:tab w:val="right" w:leader="dot" w:pos="8787"/>
          <w:tab w:val="right" w:pos="9638"/>
        </w:tabs>
        <w:spacing w:after="120"/>
        <w:ind w:left="1134" w:hanging="1134"/>
        <w:rPr>
          <w:lang w:val="fr-FR"/>
        </w:rPr>
      </w:pPr>
      <w:r w:rsidRPr="00FA16D1">
        <w:rPr>
          <w:lang w:val="fr-FR"/>
        </w:rPr>
        <w:tab/>
      </w:r>
      <w:r w:rsidRPr="00FA16D1">
        <w:rPr>
          <w:lang w:val="fr-FR"/>
        </w:rPr>
        <w:tab/>
      </w:r>
      <w:r w:rsidR="00F91877" w:rsidRPr="00FA16D1">
        <w:rPr>
          <w:bCs/>
          <w:lang w:val="fr-FR"/>
        </w:rPr>
        <w:t>Obligation d’agir au maximum des ressources disponibles</w:t>
      </w:r>
      <w:r w:rsidRPr="00FA16D1">
        <w:rPr>
          <w:lang w:val="fr-FR"/>
        </w:rPr>
        <w:tab/>
      </w:r>
      <w:r w:rsidRPr="00FA16D1">
        <w:rPr>
          <w:lang w:val="fr-FR"/>
        </w:rPr>
        <w:tab/>
      </w:r>
      <w:r w:rsidR="00967FC6">
        <w:rPr>
          <w:lang w:val="fr-FR"/>
        </w:rPr>
        <w:t>6</w:t>
      </w:r>
    </w:p>
    <w:p w14:paraId="13B4D208" w14:textId="4036123D" w:rsidR="00E378C0" w:rsidRPr="00FA16D1" w:rsidRDefault="00E378C0" w:rsidP="00E378C0">
      <w:pPr>
        <w:tabs>
          <w:tab w:val="right" w:pos="850"/>
          <w:tab w:val="right" w:leader="dot" w:pos="8787"/>
          <w:tab w:val="right" w:pos="9638"/>
        </w:tabs>
        <w:spacing w:after="120"/>
        <w:ind w:left="1134" w:hanging="1134"/>
        <w:rPr>
          <w:lang w:val="fr-FR"/>
        </w:rPr>
      </w:pPr>
      <w:r w:rsidRPr="00FA16D1">
        <w:rPr>
          <w:lang w:val="fr-FR"/>
        </w:rPr>
        <w:tab/>
      </w:r>
      <w:r w:rsidRPr="00FA16D1">
        <w:rPr>
          <w:lang w:val="fr-FR"/>
        </w:rPr>
        <w:tab/>
      </w:r>
      <w:r w:rsidR="00F91877" w:rsidRPr="00FA16D1">
        <w:rPr>
          <w:bCs/>
          <w:lang w:val="fr-FR"/>
        </w:rPr>
        <w:t>Administration de la justice</w:t>
      </w:r>
      <w:r w:rsidRPr="00FA16D1">
        <w:rPr>
          <w:lang w:val="fr-FR"/>
        </w:rPr>
        <w:tab/>
      </w:r>
      <w:r w:rsidRPr="00FA16D1">
        <w:rPr>
          <w:lang w:val="fr-FR"/>
        </w:rPr>
        <w:tab/>
      </w:r>
      <w:r w:rsidR="00967FC6">
        <w:rPr>
          <w:lang w:val="fr-FR"/>
        </w:rPr>
        <w:t>7</w:t>
      </w:r>
    </w:p>
    <w:p w14:paraId="1AEA3F5F" w14:textId="496F5F3B" w:rsidR="00E378C0" w:rsidRPr="00FA16D1" w:rsidRDefault="00E378C0" w:rsidP="00E378C0">
      <w:pPr>
        <w:tabs>
          <w:tab w:val="right" w:pos="850"/>
          <w:tab w:val="right" w:leader="dot" w:pos="8787"/>
          <w:tab w:val="right" w:pos="9638"/>
        </w:tabs>
        <w:spacing w:after="120"/>
        <w:ind w:left="1134" w:hanging="1134"/>
        <w:rPr>
          <w:lang w:val="fr-FR"/>
        </w:rPr>
      </w:pPr>
      <w:r w:rsidRPr="00FA16D1">
        <w:rPr>
          <w:lang w:val="fr-FR"/>
        </w:rPr>
        <w:tab/>
      </w:r>
      <w:r w:rsidRPr="00FA16D1">
        <w:rPr>
          <w:lang w:val="fr-FR"/>
        </w:rPr>
        <w:tab/>
      </w:r>
      <w:r w:rsidR="00F91877" w:rsidRPr="00FA16D1">
        <w:rPr>
          <w:bCs/>
          <w:lang w:val="fr-FR"/>
        </w:rPr>
        <w:t>Institution nationale des droits de l’homme</w:t>
      </w:r>
      <w:r w:rsidRPr="00FA16D1">
        <w:rPr>
          <w:lang w:val="fr-FR"/>
        </w:rPr>
        <w:tab/>
      </w:r>
      <w:r w:rsidRPr="00FA16D1">
        <w:rPr>
          <w:lang w:val="fr-FR"/>
        </w:rPr>
        <w:tab/>
      </w:r>
      <w:r w:rsidR="00432665">
        <w:rPr>
          <w:lang w:val="fr-FR"/>
        </w:rPr>
        <w:t>9</w:t>
      </w:r>
    </w:p>
    <w:p w14:paraId="278DD769" w14:textId="2E39C974" w:rsidR="00E378C0" w:rsidRPr="00FA16D1" w:rsidRDefault="00E378C0" w:rsidP="00E378C0">
      <w:pPr>
        <w:tabs>
          <w:tab w:val="right" w:pos="850"/>
          <w:tab w:val="right" w:leader="dot" w:pos="8787"/>
          <w:tab w:val="right" w:pos="9638"/>
        </w:tabs>
        <w:spacing w:after="120"/>
        <w:ind w:left="1134" w:hanging="1134"/>
        <w:rPr>
          <w:lang w:val="fr-FR"/>
        </w:rPr>
      </w:pPr>
      <w:r w:rsidRPr="00FA16D1">
        <w:rPr>
          <w:lang w:val="fr-FR"/>
        </w:rPr>
        <w:tab/>
      </w:r>
      <w:r w:rsidRPr="00FA16D1">
        <w:rPr>
          <w:lang w:val="fr-FR"/>
        </w:rPr>
        <w:tab/>
      </w:r>
      <w:r w:rsidR="00F91877" w:rsidRPr="00FA16D1">
        <w:rPr>
          <w:bCs/>
          <w:lang w:val="fr-FR"/>
        </w:rPr>
        <w:t>Collecte de données</w:t>
      </w:r>
      <w:r w:rsidRPr="00FA16D1">
        <w:rPr>
          <w:lang w:val="fr-FR"/>
        </w:rPr>
        <w:tab/>
      </w:r>
      <w:r w:rsidRPr="00FA16D1">
        <w:rPr>
          <w:lang w:val="fr-FR"/>
        </w:rPr>
        <w:tab/>
      </w:r>
      <w:r w:rsidR="00967FC6">
        <w:rPr>
          <w:lang w:val="fr-FR"/>
        </w:rPr>
        <w:t>10</w:t>
      </w:r>
    </w:p>
    <w:p w14:paraId="078D9DF5" w14:textId="5AF64E69" w:rsidR="00E378C0" w:rsidRPr="00FA16D1" w:rsidRDefault="00E378C0" w:rsidP="00E378C0">
      <w:pPr>
        <w:tabs>
          <w:tab w:val="right" w:pos="850"/>
          <w:tab w:val="right" w:leader="dot" w:pos="8787"/>
          <w:tab w:val="right" w:pos="9638"/>
        </w:tabs>
        <w:spacing w:after="120"/>
        <w:ind w:left="1134" w:hanging="1134"/>
        <w:rPr>
          <w:lang w:val="fr-FR"/>
        </w:rPr>
      </w:pPr>
      <w:r w:rsidRPr="00FA16D1">
        <w:rPr>
          <w:lang w:val="fr-FR"/>
        </w:rPr>
        <w:tab/>
      </w:r>
      <w:r w:rsidRPr="00FA16D1">
        <w:rPr>
          <w:lang w:val="fr-FR"/>
        </w:rPr>
        <w:tab/>
      </w:r>
      <w:r w:rsidR="00F91877" w:rsidRPr="00FA16D1">
        <w:rPr>
          <w:bCs/>
          <w:lang w:val="fr-FR"/>
        </w:rPr>
        <w:t>Société civile</w:t>
      </w:r>
      <w:r w:rsidRPr="00FA16D1">
        <w:rPr>
          <w:lang w:val="fr-FR"/>
        </w:rPr>
        <w:tab/>
      </w:r>
      <w:r w:rsidRPr="00FA16D1">
        <w:rPr>
          <w:lang w:val="fr-FR"/>
        </w:rPr>
        <w:tab/>
      </w:r>
      <w:r w:rsidR="00967FC6">
        <w:rPr>
          <w:lang w:val="fr-FR"/>
        </w:rPr>
        <w:t>10</w:t>
      </w:r>
    </w:p>
    <w:p w14:paraId="5EF16611" w14:textId="288A1F6B" w:rsidR="00E378C0" w:rsidRPr="00FA16D1" w:rsidRDefault="00E378C0" w:rsidP="00E378C0">
      <w:pPr>
        <w:tabs>
          <w:tab w:val="right" w:pos="850"/>
          <w:tab w:val="right" w:leader="dot" w:pos="8787"/>
          <w:tab w:val="right" w:pos="9638"/>
        </w:tabs>
        <w:spacing w:after="120"/>
        <w:ind w:left="1134" w:hanging="1134"/>
        <w:rPr>
          <w:lang w:val="fr-FR"/>
        </w:rPr>
      </w:pPr>
      <w:r w:rsidRPr="00FA16D1">
        <w:rPr>
          <w:lang w:val="fr-FR"/>
        </w:rPr>
        <w:tab/>
        <w:t>III</w:t>
      </w:r>
      <w:r w:rsidR="00F87DF1" w:rsidRPr="00FA16D1">
        <w:rPr>
          <w:lang w:val="fr-FR"/>
        </w:rPr>
        <w:t>.</w:t>
      </w:r>
      <w:r w:rsidRPr="00FA16D1">
        <w:rPr>
          <w:lang w:val="fr-FR"/>
        </w:rPr>
        <w:tab/>
      </w:r>
      <w:r w:rsidR="00F91877" w:rsidRPr="00FA16D1">
        <w:rPr>
          <w:lang w:val="fr-FR"/>
        </w:rPr>
        <w:t xml:space="preserve">Politiques, stratégies et programmes visant à mettre en œuvre </w:t>
      </w:r>
      <w:r w:rsidR="00F91877" w:rsidRPr="00FA16D1">
        <w:rPr>
          <w:rFonts w:ascii="Times New Roman Bold" w:hAnsi="Times New Roman Bold"/>
          <w:spacing w:val="-3"/>
          <w:lang w:val="fr-FR"/>
        </w:rPr>
        <w:t xml:space="preserve">les droits énoncés dans le Pacte </w:t>
      </w:r>
      <w:r w:rsidR="00F91877">
        <w:rPr>
          <w:rFonts w:ascii="Times New Roman Bold" w:hAnsi="Times New Roman Bold"/>
          <w:spacing w:val="-3"/>
          <w:lang w:val="fr-FR"/>
        </w:rPr>
        <w:br/>
      </w:r>
      <w:r w:rsidR="00F91877" w:rsidRPr="00FA16D1">
        <w:rPr>
          <w:rFonts w:ascii="Times New Roman Bold" w:hAnsi="Times New Roman Bold"/>
          <w:spacing w:val="-3"/>
          <w:lang w:val="fr-FR"/>
        </w:rPr>
        <w:t>et mécanismes de</w:t>
      </w:r>
      <w:r w:rsidR="00F91877" w:rsidRPr="00FA16D1">
        <w:rPr>
          <w:spacing w:val="-3"/>
          <w:lang w:val="fr-FR"/>
        </w:rPr>
        <w:t xml:space="preserve"> coordination</w:t>
      </w:r>
      <w:r w:rsidR="00F91877" w:rsidRPr="00FA16D1">
        <w:rPr>
          <w:lang w:val="fr-FR"/>
        </w:rPr>
        <w:t xml:space="preserve"> et de suivi, compte tenu des recommandations du Comité</w:t>
      </w:r>
      <w:r w:rsidRPr="00FA16D1">
        <w:rPr>
          <w:lang w:val="fr-FR"/>
        </w:rPr>
        <w:tab/>
      </w:r>
      <w:r w:rsidRPr="00FA16D1">
        <w:rPr>
          <w:lang w:val="fr-FR"/>
        </w:rPr>
        <w:tab/>
      </w:r>
      <w:r w:rsidR="00432665">
        <w:rPr>
          <w:lang w:val="fr-FR"/>
        </w:rPr>
        <w:t>12</w:t>
      </w:r>
    </w:p>
    <w:p w14:paraId="04BA34C9" w14:textId="2962AD01" w:rsidR="00E378C0" w:rsidRPr="00FA16D1" w:rsidRDefault="00E378C0" w:rsidP="00E378C0">
      <w:pPr>
        <w:tabs>
          <w:tab w:val="right" w:pos="850"/>
          <w:tab w:val="right" w:leader="dot" w:pos="8787"/>
          <w:tab w:val="right" w:pos="9638"/>
        </w:tabs>
        <w:spacing w:after="120"/>
        <w:ind w:left="1134" w:hanging="1134"/>
        <w:rPr>
          <w:lang w:val="fr-FR"/>
        </w:rPr>
      </w:pPr>
      <w:r w:rsidRPr="00FA16D1">
        <w:rPr>
          <w:lang w:val="fr-FR"/>
        </w:rPr>
        <w:tab/>
      </w:r>
      <w:r w:rsidRPr="00FA16D1">
        <w:rPr>
          <w:lang w:val="fr-FR"/>
        </w:rPr>
        <w:tab/>
      </w:r>
      <w:r w:rsidR="00F91877" w:rsidRPr="00FA16D1">
        <w:rPr>
          <w:bCs/>
          <w:lang w:val="fr-FR"/>
        </w:rPr>
        <w:t>Articles 1 et 2</w:t>
      </w:r>
      <w:r w:rsidRPr="00FA16D1">
        <w:rPr>
          <w:lang w:val="fr-FR"/>
        </w:rPr>
        <w:tab/>
      </w:r>
      <w:r w:rsidR="00B204A4" w:rsidRPr="00FA16D1">
        <w:rPr>
          <w:lang w:val="fr-FR"/>
        </w:rPr>
        <w:tab/>
      </w:r>
      <w:r w:rsidR="00432665">
        <w:rPr>
          <w:lang w:val="fr-FR"/>
        </w:rPr>
        <w:t>12</w:t>
      </w:r>
    </w:p>
    <w:p w14:paraId="7687A52F" w14:textId="151F58B2" w:rsidR="00E378C0" w:rsidRPr="00FA16D1" w:rsidRDefault="00E378C0" w:rsidP="00E378C0">
      <w:pPr>
        <w:tabs>
          <w:tab w:val="right" w:pos="850"/>
          <w:tab w:val="right" w:leader="dot" w:pos="8787"/>
          <w:tab w:val="right" w:pos="9638"/>
        </w:tabs>
        <w:spacing w:after="120"/>
        <w:ind w:left="1134" w:hanging="1134"/>
        <w:rPr>
          <w:lang w:val="fr-FR"/>
        </w:rPr>
      </w:pPr>
      <w:r w:rsidRPr="00FA16D1">
        <w:rPr>
          <w:lang w:val="fr-FR"/>
        </w:rPr>
        <w:tab/>
      </w:r>
      <w:r w:rsidRPr="00FA16D1">
        <w:rPr>
          <w:lang w:val="fr-FR"/>
        </w:rPr>
        <w:tab/>
      </w:r>
      <w:r w:rsidR="00F91877" w:rsidRPr="00FA16D1">
        <w:rPr>
          <w:bCs/>
          <w:lang w:val="fr-FR"/>
        </w:rPr>
        <w:t>Minorités ethnolinguistiques</w:t>
      </w:r>
      <w:r w:rsidRPr="00FA16D1">
        <w:rPr>
          <w:lang w:val="fr-FR"/>
        </w:rPr>
        <w:tab/>
      </w:r>
      <w:r w:rsidR="00B204A4" w:rsidRPr="00FA16D1">
        <w:rPr>
          <w:lang w:val="fr-FR"/>
        </w:rPr>
        <w:tab/>
      </w:r>
      <w:r w:rsidR="00432665">
        <w:rPr>
          <w:lang w:val="fr-FR"/>
        </w:rPr>
        <w:t>12</w:t>
      </w:r>
    </w:p>
    <w:p w14:paraId="4CD8F5AF" w14:textId="352B0C9C" w:rsidR="00E378C0" w:rsidRPr="00FA16D1" w:rsidRDefault="00E378C0" w:rsidP="00E378C0">
      <w:pPr>
        <w:tabs>
          <w:tab w:val="right" w:pos="850"/>
          <w:tab w:val="right" w:leader="dot" w:pos="8787"/>
          <w:tab w:val="right" w:pos="9638"/>
        </w:tabs>
        <w:spacing w:after="120"/>
        <w:ind w:left="1134" w:hanging="1134"/>
        <w:rPr>
          <w:lang w:val="fr-FR"/>
        </w:rPr>
      </w:pPr>
      <w:r w:rsidRPr="00FA16D1">
        <w:rPr>
          <w:lang w:val="fr-FR"/>
        </w:rPr>
        <w:tab/>
      </w:r>
      <w:r w:rsidRPr="00FA16D1">
        <w:rPr>
          <w:lang w:val="fr-FR"/>
        </w:rPr>
        <w:tab/>
      </w:r>
      <w:r w:rsidR="00F91877" w:rsidRPr="00FA16D1">
        <w:rPr>
          <w:bCs/>
          <w:lang w:val="fr-FR"/>
        </w:rPr>
        <w:t>Article 2</w:t>
      </w:r>
      <w:r w:rsidRPr="00FA16D1">
        <w:rPr>
          <w:lang w:val="fr-FR"/>
        </w:rPr>
        <w:tab/>
      </w:r>
      <w:r w:rsidR="00B204A4" w:rsidRPr="00FA16D1">
        <w:rPr>
          <w:lang w:val="fr-FR"/>
        </w:rPr>
        <w:tab/>
      </w:r>
      <w:r w:rsidR="00432665">
        <w:rPr>
          <w:lang w:val="fr-FR"/>
        </w:rPr>
        <w:t>13</w:t>
      </w:r>
    </w:p>
    <w:p w14:paraId="3A560CEC" w14:textId="50718993" w:rsidR="00E378C0" w:rsidRPr="00FA16D1" w:rsidRDefault="00E378C0" w:rsidP="00E378C0">
      <w:pPr>
        <w:tabs>
          <w:tab w:val="right" w:pos="850"/>
          <w:tab w:val="right" w:leader="dot" w:pos="8787"/>
          <w:tab w:val="right" w:pos="9638"/>
        </w:tabs>
        <w:spacing w:after="120"/>
        <w:ind w:left="1134" w:hanging="1134"/>
        <w:rPr>
          <w:lang w:val="fr-FR"/>
        </w:rPr>
      </w:pPr>
      <w:r w:rsidRPr="00FA16D1">
        <w:rPr>
          <w:lang w:val="fr-FR"/>
        </w:rPr>
        <w:tab/>
      </w:r>
      <w:r w:rsidRPr="00FA16D1">
        <w:rPr>
          <w:lang w:val="fr-FR"/>
        </w:rPr>
        <w:tab/>
      </w:r>
      <w:r w:rsidR="00F91877" w:rsidRPr="00FA16D1">
        <w:rPr>
          <w:bCs/>
          <w:lang w:val="fr-FR"/>
        </w:rPr>
        <w:t>Législation antidiscrimination</w:t>
      </w:r>
      <w:r w:rsidRPr="00FA16D1">
        <w:rPr>
          <w:lang w:val="fr-FR"/>
        </w:rPr>
        <w:tab/>
      </w:r>
      <w:r w:rsidR="00B204A4" w:rsidRPr="00FA16D1">
        <w:rPr>
          <w:lang w:val="fr-FR"/>
        </w:rPr>
        <w:tab/>
      </w:r>
      <w:r w:rsidR="00432665">
        <w:rPr>
          <w:lang w:val="fr-FR"/>
        </w:rPr>
        <w:t>13</w:t>
      </w:r>
    </w:p>
    <w:p w14:paraId="123A851E" w14:textId="577F9E0A" w:rsidR="00E378C0" w:rsidRPr="00FA16D1" w:rsidRDefault="00E378C0" w:rsidP="00E378C0">
      <w:pPr>
        <w:tabs>
          <w:tab w:val="right" w:pos="850"/>
          <w:tab w:val="right" w:leader="dot" w:pos="8787"/>
          <w:tab w:val="right" w:pos="9638"/>
        </w:tabs>
        <w:spacing w:after="120"/>
        <w:ind w:left="1134" w:hanging="1134"/>
        <w:rPr>
          <w:lang w:val="fr-FR"/>
        </w:rPr>
      </w:pPr>
      <w:r w:rsidRPr="00FA16D1">
        <w:rPr>
          <w:lang w:val="fr-FR"/>
        </w:rPr>
        <w:tab/>
      </w:r>
      <w:r w:rsidRPr="00FA16D1">
        <w:rPr>
          <w:lang w:val="fr-FR"/>
        </w:rPr>
        <w:tab/>
      </w:r>
      <w:r w:rsidR="00701085" w:rsidRPr="00FA16D1">
        <w:rPr>
          <w:bCs/>
          <w:lang w:val="fr-FR"/>
        </w:rPr>
        <w:t>Demandeurs d’asile et réfugiés</w:t>
      </w:r>
      <w:r w:rsidRPr="00FA16D1">
        <w:rPr>
          <w:lang w:val="fr-FR"/>
        </w:rPr>
        <w:tab/>
      </w:r>
      <w:r w:rsidRPr="00FA16D1">
        <w:rPr>
          <w:lang w:val="fr-FR"/>
        </w:rPr>
        <w:tab/>
      </w:r>
      <w:r w:rsidR="00432665">
        <w:rPr>
          <w:lang w:val="fr-FR"/>
        </w:rPr>
        <w:t>13</w:t>
      </w:r>
    </w:p>
    <w:p w14:paraId="6A117908" w14:textId="5CC35DDF" w:rsidR="00E378C0" w:rsidRPr="00FA16D1" w:rsidRDefault="00E378C0" w:rsidP="00E378C0">
      <w:pPr>
        <w:tabs>
          <w:tab w:val="right" w:pos="850"/>
          <w:tab w:val="right" w:leader="dot" w:pos="8787"/>
          <w:tab w:val="right" w:pos="9638"/>
        </w:tabs>
        <w:spacing w:after="120"/>
        <w:ind w:left="1134" w:hanging="1134"/>
        <w:rPr>
          <w:lang w:val="fr-FR"/>
        </w:rPr>
      </w:pPr>
      <w:r w:rsidRPr="00FA16D1">
        <w:rPr>
          <w:lang w:val="fr-FR"/>
        </w:rPr>
        <w:tab/>
      </w:r>
      <w:r w:rsidRPr="00FA16D1">
        <w:rPr>
          <w:lang w:val="fr-FR"/>
        </w:rPr>
        <w:tab/>
      </w:r>
      <w:r w:rsidR="00701085" w:rsidRPr="00FA16D1">
        <w:rPr>
          <w:bCs/>
          <w:lang w:val="fr-FR"/>
        </w:rPr>
        <w:t>Article 3</w:t>
      </w:r>
      <w:r w:rsidRPr="00FA16D1">
        <w:rPr>
          <w:lang w:val="fr-FR"/>
        </w:rPr>
        <w:tab/>
      </w:r>
      <w:r w:rsidRPr="00FA16D1">
        <w:rPr>
          <w:lang w:val="fr-FR"/>
        </w:rPr>
        <w:tab/>
      </w:r>
      <w:r w:rsidR="00432665">
        <w:rPr>
          <w:lang w:val="fr-FR"/>
        </w:rPr>
        <w:t>15</w:t>
      </w:r>
    </w:p>
    <w:p w14:paraId="3B5D1D65" w14:textId="0379026B" w:rsidR="00E378C0" w:rsidRPr="00FA16D1" w:rsidRDefault="00E378C0" w:rsidP="00E378C0">
      <w:pPr>
        <w:tabs>
          <w:tab w:val="right" w:pos="850"/>
          <w:tab w:val="right" w:leader="dot" w:pos="8787"/>
          <w:tab w:val="right" w:pos="9638"/>
        </w:tabs>
        <w:spacing w:after="120"/>
        <w:ind w:left="1134" w:hanging="1134"/>
        <w:rPr>
          <w:lang w:val="fr-FR"/>
        </w:rPr>
      </w:pPr>
      <w:r w:rsidRPr="00FA16D1">
        <w:rPr>
          <w:lang w:val="fr-FR"/>
        </w:rPr>
        <w:tab/>
      </w:r>
      <w:r w:rsidRPr="00FA16D1">
        <w:rPr>
          <w:lang w:val="fr-FR"/>
        </w:rPr>
        <w:tab/>
      </w:r>
      <w:r w:rsidR="00701085" w:rsidRPr="00FA16D1">
        <w:rPr>
          <w:bCs/>
          <w:lang w:val="fr-FR"/>
        </w:rPr>
        <w:t>Égalité entre les femmes et les hommes</w:t>
      </w:r>
      <w:r w:rsidRPr="00FA16D1">
        <w:rPr>
          <w:lang w:val="fr-FR"/>
        </w:rPr>
        <w:tab/>
      </w:r>
      <w:r w:rsidRPr="00FA16D1">
        <w:rPr>
          <w:lang w:val="fr-FR"/>
        </w:rPr>
        <w:tab/>
      </w:r>
      <w:r w:rsidR="00432665">
        <w:rPr>
          <w:lang w:val="fr-FR"/>
        </w:rPr>
        <w:t>15</w:t>
      </w:r>
    </w:p>
    <w:p w14:paraId="7E3D7E55" w14:textId="4470E2B7" w:rsidR="00E378C0" w:rsidRPr="00FA16D1" w:rsidRDefault="00E378C0" w:rsidP="00E378C0">
      <w:pPr>
        <w:tabs>
          <w:tab w:val="right" w:pos="850"/>
          <w:tab w:val="right" w:leader="dot" w:pos="8787"/>
          <w:tab w:val="right" w:pos="9638"/>
        </w:tabs>
        <w:spacing w:after="120"/>
        <w:ind w:left="1134" w:hanging="1134"/>
        <w:rPr>
          <w:lang w:val="fr-FR"/>
        </w:rPr>
      </w:pPr>
      <w:r w:rsidRPr="00FA16D1">
        <w:rPr>
          <w:lang w:val="fr-FR"/>
        </w:rPr>
        <w:tab/>
      </w:r>
      <w:r w:rsidRPr="00FA16D1">
        <w:rPr>
          <w:lang w:val="fr-FR"/>
        </w:rPr>
        <w:tab/>
      </w:r>
      <w:r w:rsidR="00701085" w:rsidRPr="00FA16D1">
        <w:rPr>
          <w:bCs/>
          <w:lang w:val="fr-FR"/>
        </w:rPr>
        <w:t>Article 6</w:t>
      </w:r>
      <w:r w:rsidRPr="00FA16D1">
        <w:rPr>
          <w:lang w:val="fr-FR"/>
        </w:rPr>
        <w:tab/>
      </w:r>
      <w:r w:rsidR="00B204A4" w:rsidRPr="00FA16D1">
        <w:rPr>
          <w:lang w:val="fr-FR"/>
        </w:rPr>
        <w:tab/>
      </w:r>
      <w:r w:rsidR="00432665">
        <w:rPr>
          <w:lang w:val="fr-FR"/>
        </w:rPr>
        <w:t>17</w:t>
      </w:r>
    </w:p>
    <w:p w14:paraId="1824907F" w14:textId="23A88654" w:rsidR="00E378C0" w:rsidRDefault="00E378C0" w:rsidP="00E378C0">
      <w:pPr>
        <w:tabs>
          <w:tab w:val="right" w:pos="850"/>
          <w:tab w:val="right" w:leader="dot" w:pos="8787"/>
          <w:tab w:val="right" w:pos="9638"/>
        </w:tabs>
        <w:spacing w:after="120"/>
        <w:ind w:left="1134" w:hanging="1134"/>
        <w:rPr>
          <w:lang w:val="fr-FR"/>
        </w:rPr>
      </w:pPr>
      <w:r w:rsidRPr="00FA16D1">
        <w:rPr>
          <w:lang w:val="fr-FR"/>
        </w:rPr>
        <w:tab/>
      </w:r>
      <w:r w:rsidRPr="00FA16D1">
        <w:rPr>
          <w:lang w:val="fr-FR"/>
        </w:rPr>
        <w:tab/>
      </w:r>
      <w:r w:rsidR="00701085" w:rsidRPr="00FA16D1">
        <w:rPr>
          <w:bCs/>
          <w:lang w:val="fr-FR"/>
        </w:rPr>
        <w:t>Droit au travail</w:t>
      </w:r>
      <w:r w:rsidRPr="00FA16D1">
        <w:rPr>
          <w:lang w:val="fr-FR"/>
        </w:rPr>
        <w:tab/>
      </w:r>
      <w:r w:rsidRPr="00FA16D1">
        <w:rPr>
          <w:lang w:val="fr-FR"/>
        </w:rPr>
        <w:tab/>
      </w:r>
      <w:r w:rsidR="00432665">
        <w:rPr>
          <w:lang w:val="fr-FR"/>
        </w:rPr>
        <w:t>17</w:t>
      </w:r>
    </w:p>
    <w:p w14:paraId="1593F502" w14:textId="1888DC2C" w:rsidR="00701085" w:rsidRPr="00FA16D1" w:rsidRDefault="00701085" w:rsidP="00701085">
      <w:pPr>
        <w:tabs>
          <w:tab w:val="right" w:pos="850"/>
          <w:tab w:val="right" w:leader="dot" w:pos="8787"/>
          <w:tab w:val="right" w:pos="9638"/>
        </w:tabs>
        <w:spacing w:after="120"/>
        <w:ind w:left="1134" w:hanging="1134"/>
        <w:jc w:val="both"/>
        <w:rPr>
          <w:lang w:val="fr-FR"/>
        </w:rPr>
      </w:pPr>
      <w:r w:rsidRPr="00FA16D1">
        <w:rPr>
          <w:lang w:val="fr-FR"/>
        </w:rPr>
        <w:tab/>
      </w:r>
      <w:r w:rsidRPr="00FA16D1">
        <w:rPr>
          <w:lang w:val="fr-FR"/>
        </w:rPr>
        <w:tab/>
      </w:r>
      <w:r w:rsidRPr="00FA16D1">
        <w:rPr>
          <w:bCs/>
          <w:lang w:val="fr-FR"/>
        </w:rPr>
        <w:t>Salaire minimum</w:t>
      </w:r>
      <w:r w:rsidRPr="00FA16D1">
        <w:rPr>
          <w:lang w:val="fr-FR"/>
        </w:rPr>
        <w:tab/>
      </w:r>
      <w:r w:rsidRPr="00FA16D1">
        <w:rPr>
          <w:lang w:val="fr-FR"/>
        </w:rPr>
        <w:tab/>
      </w:r>
      <w:r w:rsidR="00432665">
        <w:rPr>
          <w:lang w:val="fr-FR"/>
        </w:rPr>
        <w:t>20</w:t>
      </w:r>
    </w:p>
    <w:p w14:paraId="4DC8174D" w14:textId="421D64C7" w:rsidR="00E378C0" w:rsidRPr="00FA16D1" w:rsidRDefault="00E378C0" w:rsidP="00E378C0">
      <w:pPr>
        <w:tabs>
          <w:tab w:val="right" w:pos="850"/>
          <w:tab w:val="right" w:leader="dot" w:pos="8787"/>
          <w:tab w:val="right" w:pos="9638"/>
        </w:tabs>
        <w:spacing w:after="120"/>
        <w:ind w:left="1134" w:hanging="1134"/>
        <w:rPr>
          <w:lang w:val="fr-FR"/>
        </w:rPr>
      </w:pPr>
      <w:r w:rsidRPr="00FA16D1">
        <w:rPr>
          <w:lang w:val="fr-FR"/>
        </w:rPr>
        <w:tab/>
      </w:r>
      <w:r w:rsidRPr="00FA16D1">
        <w:rPr>
          <w:lang w:val="fr-FR"/>
        </w:rPr>
        <w:tab/>
      </w:r>
      <w:r w:rsidR="00701085" w:rsidRPr="00FA16D1">
        <w:rPr>
          <w:bCs/>
          <w:lang w:val="fr-FR"/>
        </w:rPr>
        <w:t>Article 7</w:t>
      </w:r>
      <w:r w:rsidRPr="00FA16D1">
        <w:rPr>
          <w:lang w:val="fr-FR"/>
        </w:rPr>
        <w:tab/>
      </w:r>
      <w:r w:rsidRPr="00FA16D1">
        <w:rPr>
          <w:lang w:val="fr-FR"/>
        </w:rPr>
        <w:tab/>
      </w:r>
      <w:r w:rsidR="00432665">
        <w:rPr>
          <w:lang w:val="fr-FR"/>
        </w:rPr>
        <w:t>20</w:t>
      </w:r>
    </w:p>
    <w:p w14:paraId="1032C389" w14:textId="077AA498" w:rsidR="00E378C0" w:rsidRDefault="00E378C0" w:rsidP="00E378C0">
      <w:pPr>
        <w:tabs>
          <w:tab w:val="right" w:pos="850"/>
          <w:tab w:val="right" w:leader="dot" w:pos="8787"/>
          <w:tab w:val="right" w:pos="9638"/>
        </w:tabs>
        <w:spacing w:after="120"/>
        <w:ind w:left="1134" w:hanging="1134"/>
        <w:rPr>
          <w:lang w:val="fr-FR"/>
        </w:rPr>
      </w:pPr>
      <w:r w:rsidRPr="00FA16D1">
        <w:rPr>
          <w:lang w:val="fr-FR"/>
        </w:rPr>
        <w:tab/>
      </w:r>
      <w:r w:rsidRPr="00FA16D1">
        <w:rPr>
          <w:lang w:val="fr-FR"/>
        </w:rPr>
        <w:tab/>
      </w:r>
      <w:r w:rsidR="00701085" w:rsidRPr="00FA16D1">
        <w:rPr>
          <w:bCs/>
          <w:lang w:val="fr-FR"/>
        </w:rPr>
        <w:t>Économie informelle</w:t>
      </w:r>
      <w:r w:rsidRPr="00FA16D1">
        <w:rPr>
          <w:lang w:val="fr-FR"/>
        </w:rPr>
        <w:tab/>
      </w:r>
      <w:r w:rsidRPr="00FA16D1">
        <w:rPr>
          <w:lang w:val="fr-FR"/>
        </w:rPr>
        <w:tab/>
      </w:r>
      <w:r w:rsidR="00432665">
        <w:rPr>
          <w:lang w:val="fr-FR"/>
        </w:rPr>
        <w:t>20</w:t>
      </w:r>
    </w:p>
    <w:p w14:paraId="20A6D0C6" w14:textId="0442F4C9" w:rsidR="00701085" w:rsidRDefault="00701085" w:rsidP="00701085">
      <w:pPr>
        <w:tabs>
          <w:tab w:val="right" w:pos="850"/>
          <w:tab w:val="right" w:leader="dot" w:pos="8787"/>
          <w:tab w:val="right" w:pos="9638"/>
        </w:tabs>
        <w:spacing w:after="120"/>
        <w:ind w:left="1134" w:hanging="1134"/>
        <w:rPr>
          <w:lang w:val="fr-FR"/>
        </w:rPr>
      </w:pPr>
      <w:r w:rsidRPr="00FA16D1">
        <w:rPr>
          <w:lang w:val="fr-FR"/>
        </w:rPr>
        <w:tab/>
      </w:r>
      <w:r w:rsidRPr="00FA16D1">
        <w:rPr>
          <w:lang w:val="fr-FR"/>
        </w:rPr>
        <w:tab/>
      </w:r>
      <w:r w:rsidRPr="00FA16D1">
        <w:rPr>
          <w:bCs/>
          <w:lang w:val="fr-FR"/>
        </w:rPr>
        <w:t>Conditions de travail justes et favorables</w:t>
      </w:r>
      <w:r w:rsidRPr="00FA16D1">
        <w:rPr>
          <w:lang w:val="fr-FR"/>
        </w:rPr>
        <w:tab/>
      </w:r>
      <w:r w:rsidRPr="00FA16D1">
        <w:rPr>
          <w:lang w:val="fr-FR"/>
        </w:rPr>
        <w:tab/>
      </w:r>
      <w:r w:rsidR="00432665">
        <w:rPr>
          <w:lang w:val="fr-FR"/>
        </w:rPr>
        <w:t>21</w:t>
      </w:r>
    </w:p>
    <w:p w14:paraId="06841B17" w14:textId="2648068E" w:rsidR="00E378C0" w:rsidRPr="00FA16D1" w:rsidRDefault="00E378C0" w:rsidP="00E378C0">
      <w:pPr>
        <w:tabs>
          <w:tab w:val="right" w:pos="850"/>
          <w:tab w:val="right" w:leader="dot" w:pos="8787"/>
          <w:tab w:val="right" w:pos="9638"/>
        </w:tabs>
        <w:spacing w:after="120"/>
        <w:ind w:left="1134" w:hanging="1134"/>
        <w:rPr>
          <w:lang w:val="fr-FR"/>
        </w:rPr>
      </w:pPr>
      <w:r w:rsidRPr="00FA16D1">
        <w:rPr>
          <w:lang w:val="fr-FR"/>
        </w:rPr>
        <w:tab/>
      </w:r>
      <w:r w:rsidRPr="00FA16D1">
        <w:rPr>
          <w:lang w:val="fr-FR"/>
        </w:rPr>
        <w:tab/>
      </w:r>
      <w:r w:rsidR="00701085" w:rsidRPr="00FA16D1">
        <w:rPr>
          <w:bCs/>
          <w:lang w:val="fr-FR"/>
        </w:rPr>
        <w:t>Article 8</w:t>
      </w:r>
      <w:r w:rsidRPr="00FA16D1">
        <w:rPr>
          <w:lang w:val="fr-FR"/>
        </w:rPr>
        <w:tab/>
      </w:r>
      <w:r w:rsidRPr="00FA16D1">
        <w:rPr>
          <w:lang w:val="fr-FR"/>
        </w:rPr>
        <w:tab/>
      </w:r>
      <w:r w:rsidR="00432665">
        <w:rPr>
          <w:lang w:val="fr-FR"/>
        </w:rPr>
        <w:t>22</w:t>
      </w:r>
    </w:p>
    <w:p w14:paraId="150FFD4D" w14:textId="37FD0CF7" w:rsidR="00E378C0" w:rsidRPr="00FA16D1" w:rsidRDefault="00E378C0" w:rsidP="00E378C0">
      <w:pPr>
        <w:tabs>
          <w:tab w:val="right" w:pos="850"/>
          <w:tab w:val="right" w:leader="dot" w:pos="8787"/>
          <w:tab w:val="right" w:pos="9638"/>
        </w:tabs>
        <w:spacing w:after="120"/>
        <w:ind w:left="1134" w:hanging="1134"/>
        <w:rPr>
          <w:lang w:val="fr-FR"/>
        </w:rPr>
      </w:pPr>
      <w:r w:rsidRPr="00FA16D1">
        <w:rPr>
          <w:lang w:val="fr-FR"/>
        </w:rPr>
        <w:tab/>
      </w:r>
      <w:r w:rsidRPr="00FA16D1">
        <w:rPr>
          <w:lang w:val="fr-FR"/>
        </w:rPr>
        <w:tab/>
      </w:r>
      <w:r w:rsidR="00701085" w:rsidRPr="00FA16D1">
        <w:rPr>
          <w:bCs/>
          <w:lang w:val="fr-FR"/>
        </w:rPr>
        <w:t>Droits syndicaux</w:t>
      </w:r>
      <w:r w:rsidRPr="00FA16D1">
        <w:rPr>
          <w:lang w:val="fr-FR"/>
        </w:rPr>
        <w:tab/>
      </w:r>
      <w:r w:rsidRPr="00FA16D1">
        <w:rPr>
          <w:lang w:val="fr-FR"/>
        </w:rPr>
        <w:tab/>
      </w:r>
      <w:r w:rsidR="00432665">
        <w:rPr>
          <w:lang w:val="fr-FR"/>
        </w:rPr>
        <w:t>22</w:t>
      </w:r>
    </w:p>
    <w:p w14:paraId="21753270" w14:textId="1F28213F" w:rsidR="00E378C0" w:rsidRPr="00FA16D1" w:rsidRDefault="00E378C0" w:rsidP="00E378C0">
      <w:pPr>
        <w:tabs>
          <w:tab w:val="right" w:pos="850"/>
          <w:tab w:val="right" w:leader="dot" w:pos="8787"/>
          <w:tab w:val="right" w:pos="9638"/>
        </w:tabs>
        <w:spacing w:after="120"/>
        <w:ind w:left="1134" w:hanging="1134"/>
        <w:rPr>
          <w:lang w:val="fr-FR"/>
        </w:rPr>
      </w:pPr>
      <w:r w:rsidRPr="00FA16D1">
        <w:rPr>
          <w:lang w:val="fr-FR"/>
        </w:rPr>
        <w:tab/>
      </w:r>
      <w:r w:rsidRPr="00FA16D1">
        <w:rPr>
          <w:lang w:val="fr-FR"/>
        </w:rPr>
        <w:tab/>
      </w:r>
      <w:r w:rsidR="00701085" w:rsidRPr="00FA16D1">
        <w:rPr>
          <w:bCs/>
          <w:lang w:val="fr-FR"/>
        </w:rPr>
        <w:t>Article 9</w:t>
      </w:r>
      <w:r w:rsidRPr="00FA16D1">
        <w:rPr>
          <w:lang w:val="fr-FR"/>
        </w:rPr>
        <w:tab/>
      </w:r>
      <w:r w:rsidRPr="00FA16D1">
        <w:rPr>
          <w:lang w:val="fr-FR"/>
        </w:rPr>
        <w:tab/>
      </w:r>
      <w:r w:rsidR="00432665">
        <w:rPr>
          <w:lang w:val="fr-FR"/>
        </w:rPr>
        <w:t>22</w:t>
      </w:r>
    </w:p>
    <w:p w14:paraId="281CC6C2" w14:textId="74E92C97" w:rsidR="00E378C0" w:rsidRPr="00FA16D1" w:rsidRDefault="00E378C0" w:rsidP="00E378C0">
      <w:pPr>
        <w:tabs>
          <w:tab w:val="right" w:pos="850"/>
          <w:tab w:val="right" w:leader="dot" w:pos="8787"/>
          <w:tab w:val="right" w:pos="9638"/>
        </w:tabs>
        <w:spacing w:after="120"/>
        <w:ind w:left="1134" w:hanging="1134"/>
        <w:rPr>
          <w:lang w:val="fr-FR"/>
        </w:rPr>
      </w:pPr>
      <w:r w:rsidRPr="00FA16D1">
        <w:rPr>
          <w:lang w:val="fr-FR"/>
        </w:rPr>
        <w:tab/>
      </w:r>
      <w:r w:rsidRPr="00FA16D1">
        <w:rPr>
          <w:lang w:val="fr-FR"/>
        </w:rPr>
        <w:tab/>
      </w:r>
      <w:r w:rsidR="00701085" w:rsidRPr="00FA16D1">
        <w:rPr>
          <w:bCs/>
          <w:lang w:val="fr-FR"/>
        </w:rPr>
        <w:t>Sécurité sociale</w:t>
      </w:r>
      <w:r w:rsidRPr="00FA16D1">
        <w:rPr>
          <w:lang w:val="fr-FR"/>
        </w:rPr>
        <w:tab/>
      </w:r>
      <w:r w:rsidRPr="00FA16D1">
        <w:rPr>
          <w:lang w:val="fr-FR"/>
        </w:rPr>
        <w:tab/>
      </w:r>
      <w:r w:rsidR="00432665">
        <w:rPr>
          <w:lang w:val="fr-FR"/>
        </w:rPr>
        <w:t>22</w:t>
      </w:r>
    </w:p>
    <w:p w14:paraId="7301D2AC" w14:textId="045986EE" w:rsidR="00E378C0" w:rsidRPr="00FA16D1" w:rsidRDefault="00E378C0" w:rsidP="00E378C0">
      <w:pPr>
        <w:tabs>
          <w:tab w:val="right" w:pos="850"/>
          <w:tab w:val="right" w:leader="dot" w:pos="8787"/>
          <w:tab w:val="right" w:pos="9638"/>
        </w:tabs>
        <w:spacing w:after="120"/>
        <w:ind w:left="1134" w:hanging="1134"/>
        <w:rPr>
          <w:lang w:val="fr-FR"/>
        </w:rPr>
      </w:pPr>
      <w:r w:rsidRPr="00FA16D1">
        <w:rPr>
          <w:lang w:val="fr-FR"/>
        </w:rPr>
        <w:tab/>
      </w:r>
      <w:r w:rsidRPr="00FA16D1">
        <w:rPr>
          <w:lang w:val="fr-FR"/>
        </w:rPr>
        <w:tab/>
      </w:r>
      <w:r w:rsidR="00701085" w:rsidRPr="00FA16D1">
        <w:rPr>
          <w:bCs/>
          <w:lang w:val="fr-FR"/>
        </w:rPr>
        <w:t>Article 10</w:t>
      </w:r>
      <w:r w:rsidRPr="00FA16D1">
        <w:rPr>
          <w:lang w:val="fr-FR"/>
        </w:rPr>
        <w:tab/>
      </w:r>
      <w:r w:rsidRPr="00FA16D1">
        <w:rPr>
          <w:lang w:val="fr-FR"/>
        </w:rPr>
        <w:tab/>
      </w:r>
      <w:r w:rsidR="00432665">
        <w:rPr>
          <w:lang w:val="fr-FR"/>
        </w:rPr>
        <w:t>23</w:t>
      </w:r>
    </w:p>
    <w:p w14:paraId="27FBF44A" w14:textId="239E00D2" w:rsidR="00E378C0" w:rsidRDefault="00E378C0" w:rsidP="00E378C0">
      <w:pPr>
        <w:tabs>
          <w:tab w:val="right" w:pos="850"/>
          <w:tab w:val="right" w:leader="dot" w:pos="8787"/>
          <w:tab w:val="right" w:pos="9638"/>
        </w:tabs>
        <w:spacing w:after="120"/>
        <w:ind w:left="1134" w:hanging="1134"/>
        <w:rPr>
          <w:lang w:val="fr-FR"/>
        </w:rPr>
      </w:pPr>
      <w:r w:rsidRPr="00FA16D1">
        <w:rPr>
          <w:lang w:val="fr-FR"/>
        </w:rPr>
        <w:tab/>
      </w:r>
      <w:r w:rsidRPr="00FA16D1">
        <w:rPr>
          <w:lang w:val="fr-FR"/>
        </w:rPr>
        <w:tab/>
      </w:r>
      <w:r w:rsidR="00701085" w:rsidRPr="00FA16D1">
        <w:rPr>
          <w:bCs/>
          <w:lang w:val="fr-FR"/>
        </w:rPr>
        <w:t>Pratiques préjudiciables</w:t>
      </w:r>
      <w:r w:rsidRPr="00FA16D1">
        <w:rPr>
          <w:lang w:val="fr-FR"/>
        </w:rPr>
        <w:tab/>
      </w:r>
      <w:r w:rsidRPr="00FA16D1">
        <w:rPr>
          <w:lang w:val="fr-FR"/>
        </w:rPr>
        <w:tab/>
      </w:r>
      <w:r w:rsidR="00432665">
        <w:rPr>
          <w:lang w:val="fr-FR"/>
        </w:rPr>
        <w:t>23</w:t>
      </w:r>
    </w:p>
    <w:p w14:paraId="31D72C02" w14:textId="29CD6007" w:rsidR="00701085" w:rsidRPr="00FA16D1" w:rsidRDefault="00701085" w:rsidP="00E378C0">
      <w:pPr>
        <w:tabs>
          <w:tab w:val="right" w:pos="850"/>
          <w:tab w:val="right" w:leader="dot" w:pos="8787"/>
          <w:tab w:val="right" w:pos="9638"/>
        </w:tabs>
        <w:spacing w:after="120"/>
        <w:ind w:left="1134" w:hanging="1134"/>
        <w:rPr>
          <w:lang w:val="fr-FR"/>
        </w:rPr>
      </w:pPr>
      <w:r w:rsidRPr="00FA16D1">
        <w:rPr>
          <w:lang w:val="fr-FR"/>
        </w:rPr>
        <w:tab/>
      </w:r>
      <w:r w:rsidRPr="00FA16D1">
        <w:rPr>
          <w:lang w:val="fr-FR"/>
        </w:rPr>
        <w:tab/>
      </w:r>
      <w:r w:rsidRPr="00FA16D1">
        <w:rPr>
          <w:bCs/>
          <w:lang w:val="fr-FR"/>
        </w:rPr>
        <w:t>Enregistrement des naissances</w:t>
      </w:r>
      <w:r w:rsidRPr="00FA16D1">
        <w:rPr>
          <w:lang w:val="fr-FR"/>
        </w:rPr>
        <w:tab/>
      </w:r>
      <w:r w:rsidRPr="00FA16D1">
        <w:rPr>
          <w:lang w:val="fr-FR"/>
        </w:rPr>
        <w:tab/>
      </w:r>
      <w:r w:rsidR="00432665">
        <w:rPr>
          <w:lang w:val="fr-FR"/>
        </w:rPr>
        <w:t>25</w:t>
      </w:r>
    </w:p>
    <w:p w14:paraId="07D792A1" w14:textId="2497BA25" w:rsidR="00E378C0" w:rsidRPr="00FA16D1" w:rsidRDefault="00E378C0" w:rsidP="00E378C0">
      <w:pPr>
        <w:tabs>
          <w:tab w:val="right" w:pos="850"/>
          <w:tab w:val="right" w:leader="dot" w:pos="8787"/>
          <w:tab w:val="right" w:pos="9638"/>
        </w:tabs>
        <w:spacing w:after="120"/>
        <w:ind w:left="1134" w:hanging="1134"/>
        <w:rPr>
          <w:lang w:val="fr-FR"/>
        </w:rPr>
      </w:pPr>
      <w:r w:rsidRPr="00FA16D1">
        <w:rPr>
          <w:lang w:val="fr-FR"/>
        </w:rPr>
        <w:tab/>
      </w:r>
      <w:r w:rsidRPr="00FA16D1">
        <w:rPr>
          <w:lang w:val="fr-FR"/>
        </w:rPr>
        <w:tab/>
      </w:r>
      <w:r w:rsidR="00701085" w:rsidRPr="00FA16D1">
        <w:rPr>
          <w:bCs/>
          <w:lang w:val="fr-FR"/>
        </w:rPr>
        <w:t>Article 11</w:t>
      </w:r>
      <w:r w:rsidRPr="00FA16D1">
        <w:rPr>
          <w:lang w:val="fr-FR"/>
        </w:rPr>
        <w:tab/>
      </w:r>
      <w:r w:rsidRPr="00FA16D1">
        <w:rPr>
          <w:lang w:val="fr-FR"/>
        </w:rPr>
        <w:tab/>
      </w:r>
      <w:r w:rsidR="00432665">
        <w:rPr>
          <w:lang w:val="fr-FR"/>
        </w:rPr>
        <w:t>2</w:t>
      </w:r>
      <w:r w:rsidR="00ED719D">
        <w:rPr>
          <w:lang w:val="fr-FR"/>
        </w:rPr>
        <w:t>7</w:t>
      </w:r>
    </w:p>
    <w:p w14:paraId="7420D27F" w14:textId="2FD2E6DE" w:rsidR="00E378C0" w:rsidRDefault="00E378C0" w:rsidP="00E378C0">
      <w:pPr>
        <w:tabs>
          <w:tab w:val="right" w:pos="850"/>
          <w:tab w:val="right" w:leader="dot" w:pos="8787"/>
          <w:tab w:val="right" w:pos="9638"/>
        </w:tabs>
        <w:spacing w:after="120"/>
        <w:ind w:left="1134" w:hanging="1134"/>
        <w:rPr>
          <w:lang w:val="fr-FR"/>
        </w:rPr>
      </w:pPr>
      <w:r w:rsidRPr="00FA16D1">
        <w:rPr>
          <w:lang w:val="fr-FR"/>
        </w:rPr>
        <w:tab/>
      </w:r>
      <w:r w:rsidRPr="00FA16D1">
        <w:rPr>
          <w:lang w:val="fr-FR"/>
        </w:rPr>
        <w:tab/>
      </w:r>
      <w:r w:rsidR="00701085" w:rsidRPr="00FA16D1">
        <w:rPr>
          <w:bCs/>
          <w:lang w:val="fr-FR"/>
        </w:rPr>
        <w:t>Pauvreté et inégalités</w:t>
      </w:r>
      <w:r w:rsidRPr="00FA16D1">
        <w:rPr>
          <w:lang w:val="fr-FR"/>
        </w:rPr>
        <w:tab/>
      </w:r>
      <w:r w:rsidRPr="00FA16D1">
        <w:rPr>
          <w:lang w:val="fr-FR"/>
        </w:rPr>
        <w:tab/>
      </w:r>
      <w:r w:rsidR="00432665">
        <w:rPr>
          <w:lang w:val="fr-FR"/>
        </w:rPr>
        <w:t>2</w:t>
      </w:r>
      <w:r w:rsidR="00ED719D">
        <w:rPr>
          <w:lang w:val="fr-FR"/>
        </w:rPr>
        <w:t>7</w:t>
      </w:r>
    </w:p>
    <w:p w14:paraId="010430FD" w14:textId="34DB87FE" w:rsidR="00701085" w:rsidRDefault="00701085" w:rsidP="00E378C0">
      <w:pPr>
        <w:tabs>
          <w:tab w:val="right" w:pos="850"/>
          <w:tab w:val="right" w:leader="dot" w:pos="8787"/>
          <w:tab w:val="right" w:pos="9638"/>
        </w:tabs>
        <w:spacing w:after="120"/>
        <w:ind w:left="1134" w:hanging="1134"/>
        <w:rPr>
          <w:lang w:val="fr-FR"/>
        </w:rPr>
      </w:pPr>
      <w:r w:rsidRPr="00FA16D1">
        <w:rPr>
          <w:lang w:val="fr-FR"/>
        </w:rPr>
        <w:tab/>
      </w:r>
      <w:r w:rsidRPr="00FA16D1">
        <w:rPr>
          <w:lang w:val="fr-FR"/>
        </w:rPr>
        <w:tab/>
      </w:r>
      <w:r w:rsidRPr="00FA16D1">
        <w:rPr>
          <w:bCs/>
          <w:lang w:val="fr-FR"/>
        </w:rPr>
        <w:t>Droit à un logement convenable</w:t>
      </w:r>
      <w:r w:rsidRPr="00FA16D1">
        <w:rPr>
          <w:lang w:val="fr-FR"/>
        </w:rPr>
        <w:tab/>
      </w:r>
      <w:r w:rsidRPr="00FA16D1">
        <w:rPr>
          <w:lang w:val="fr-FR"/>
        </w:rPr>
        <w:tab/>
      </w:r>
      <w:r w:rsidR="00ED719D">
        <w:rPr>
          <w:lang w:val="fr-FR"/>
        </w:rPr>
        <w:t>29</w:t>
      </w:r>
    </w:p>
    <w:p w14:paraId="2A385231" w14:textId="29C5369B" w:rsidR="00E378C0" w:rsidRDefault="00E378C0" w:rsidP="00E378C0">
      <w:pPr>
        <w:tabs>
          <w:tab w:val="right" w:pos="850"/>
          <w:tab w:val="right" w:leader="dot" w:pos="8787"/>
          <w:tab w:val="right" w:pos="9638"/>
        </w:tabs>
        <w:spacing w:after="120"/>
        <w:ind w:left="1134" w:hanging="1134"/>
        <w:rPr>
          <w:lang w:val="fr-FR"/>
        </w:rPr>
      </w:pPr>
      <w:r w:rsidRPr="00FA16D1">
        <w:rPr>
          <w:lang w:val="fr-FR"/>
        </w:rPr>
        <w:tab/>
      </w:r>
      <w:r w:rsidRPr="00FA16D1">
        <w:rPr>
          <w:lang w:val="fr-FR"/>
        </w:rPr>
        <w:tab/>
      </w:r>
      <w:r w:rsidR="00701085" w:rsidRPr="00FA16D1">
        <w:rPr>
          <w:bCs/>
          <w:lang w:val="fr-FR"/>
        </w:rPr>
        <w:t>Droit à l’alimentation</w:t>
      </w:r>
      <w:r w:rsidRPr="00FA16D1">
        <w:rPr>
          <w:lang w:val="fr-FR"/>
        </w:rPr>
        <w:tab/>
      </w:r>
      <w:r w:rsidRPr="00FA16D1">
        <w:rPr>
          <w:lang w:val="fr-FR"/>
        </w:rPr>
        <w:tab/>
      </w:r>
      <w:r w:rsidR="00ED719D">
        <w:rPr>
          <w:lang w:val="fr-FR"/>
        </w:rPr>
        <w:t>29</w:t>
      </w:r>
    </w:p>
    <w:p w14:paraId="1142B37F" w14:textId="7FB5FAAA" w:rsidR="00701085" w:rsidRPr="00FA16D1" w:rsidRDefault="00701085" w:rsidP="00156D27">
      <w:pPr>
        <w:keepNext/>
        <w:keepLines/>
        <w:tabs>
          <w:tab w:val="right" w:pos="850"/>
          <w:tab w:val="right" w:leader="dot" w:pos="8787"/>
          <w:tab w:val="right" w:pos="9638"/>
        </w:tabs>
        <w:spacing w:after="120"/>
        <w:ind w:left="1134" w:hanging="1134"/>
        <w:rPr>
          <w:lang w:val="fr-FR"/>
        </w:rPr>
      </w:pPr>
      <w:r w:rsidRPr="00FA16D1">
        <w:rPr>
          <w:lang w:val="fr-FR"/>
        </w:rPr>
        <w:lastRenderedPageBreak/>
        <w:tab/>
      </w:r>
      <w:r w:rsidRPr="00FA16D1">
        <w:rPr>
          <w:lang w:val="fr-FR"/>
        </w:rPr>
        <w:tab/>
        <w:t>Article</w:t>
      </w:r>
      <w:r>
        <w:rPr>
          <w:lang w:val="fr-FR"/>
        </w:rPr>
        <w:t xml:space="preserve"> 12</w:t>
      </w:r>
      <w:r w:rsidRPr="00FA16D1">
        <w:rPr>
          <w:lang w:val="fr-FR"/>
        </w:rPr>
        <w:tab/>
      </w:r>
      <w:r w:rsidRPr="00FA16D1">
        <w:rPr>
          <w:lang w:val="fr-FR"/>
        </w:rPr>
        <w:tab/>
      </w:r>
      <w:r w:rsidR="00ED719D">
        <w:rPr>
          <w:lang w:val="fr-FR"/>
        </w:rPr>
        <w:t>31</w:t>
      </w:r>
    </w:p>
    <w:p w14:paraId="4DB5E59C" w14:textId="534471BC" w:rsidR="00E378C0" w:rsidRDefault="00E378C0" w:rsidP="00E378C0">
      <w:pPr>
        <w:tabs>
          <w:tab w:val="right" w:pos="850"/>
          <w:tab w:val="right" w:leader="dot" w:pos="8787"/>
          <w:tab w:val="right" w:pos="9638"/>
        </w:tabs>
        <w:spacing w:after="120"/>
        <w:ind w:left="1134" w:hanging="1134"/>
        <w:rPr>
          <w:lang w:val="fr-FR"/>
        </w:rPr>
      </w:pPr>
      <w:r w:rsidRPr="00FA16D1">
        <w:rPr>
          <w:lang w:val="fr-FR"/>
        </w:rPr>
        <w:tab/>
      </w:r>
      <w:r w:rsidRPr="00FA16D1">
        <w:rPr>
          <w:lang w:val="fr-FR"/>
        </w:rPr>
        <w:tab/>
      </w:r>
      <w:r w:rsidR="00701085" w:rsidRPr="00FA16D1">
        <w:rPr>
          <w:bCs/>
          <w:lang w:val="fr-FR"/>
        </w:rPr>
        <w:t>Accès à la santé</w:t>
      </w:r>
      <w:r w:rsidRPr="00FA16D1">
        <w:rPr>
          <w:lang w:val="fr-FR"/>
        </w:rPr>
        <w:tab/>
      </w:r>
      <w:r w:rsidRPr="00FA16D1">
        <w:rPr>
          <w:lang w:val="fr-FR"/>
        </w:rPr>
        <w:tab/>
      </w:r>
      <w:r w:rsidR="00ED719D">
        <w:rPr>
          <w:lang w:val="fr-FR"/>
        </w:rPr>
        <w:t>31</w:t>
      </w:r>
    </w:p>
    <w:p w14:paraId="60F49B7C" w14:textId="480C8B9E" w:rsidR="00701085" w:rsidRPr="00FA16D1" w:rsidRDefault="00701085" w:rsidP="00E378C0">
      <w:pPr>
        <w:tabs>
          <w:tab w:val="right" w:pos="850"/>
          <w:tab w:val="right" w:leader="dot" w:pos="8787"/>
          <w:tab w:val="right" w:pos="9638"/>
        </w:tabs>
        <w:spacing w:after="120"/>
        <w:ind w:left="1134" w:hanging="1134"/>
        <w:rPr>
          <w:lang w:val="fr-FR"/>
        </w:rPr>
      </w:pPr>
      <w:r w:rsidRPr="00FA16D1">
        <w:rPr>
          <w:lang w:val="fr-FR"/>
        </w:rPr>
        <w:tab/>
      </w:r>
      <w:r w:rsidRPr="00FA16D1">
        <w:rPr>
          <w:lang w:val="fr-FR"/>
        </w:rPr>
        <w:tab/>
      </w:r>
      <w:r w:rsidRPr="00FA16D1">
        <w:rPr>
          <w:bCs/>
          <w:lang w:val="fr-FR"/>
        </w:rPr>
        <w:t>Droit à la santé sexuelle et procréative</w:t>
      </w:r>
      <w:r w:rsidRPr="00FA16D1">
        <w:rPr>
          <w:lang w:val="fr-FR"/>
        </w:rPr>
        <w:tab/>
      </w:r>
      <w:r w:rsidRPr="00FA16D1">
        <w:rPr>
          <w:lang w:val="fr-FR"/>
        </w:rPr>
        <w:tab/>
      </w:r>
      <w:r w:rsidR="00ED719D">
        <w:rPr>
          <w:lang w:val="fr-FR"/>
        </w:rPr>
        <w:t>32</w:t>
      </w:r>
    </w:p>
    <w:p w14:paraId="56367A45" w14:textId="6E1675BC" w:rsidR="00E378C0" w:rsidRPr="00FA16D1" w:rsidRDefault="00E378C0" w:rsidP="00E378C0">
      <w:pPr>
        <w:tabs>
          <w:tab w:val="right" w:pos="850"/>
          <w:tab w:val="right" w:leader="dot" w:pos="8787"/>
          <w:tab w:val="right" w:pos="9638"/>
        </w:tabs>
        <w:spacing w:after="120"/>
        <w:ind w:left="1134" w:hanging="1134"/>
        <w:rPr>
          <w:lang w:val="fr-FR"/>
        </w:rPr>
      </w:pPr>
      <w:r w:rsidRPr="00FA16D1">
        <w:rPr>
          <w:lang w:val="fr-FR"/>
        </w:rPr>
        <w:tab/>
      </w:r>
      <w:r w:rsidRPr="00FA16D1">
        <w:rPr>
          <w:lang w:val="fr-FR"/>
        </w:rPr>
        <w:tab/>
      </w:r>
      <w:r w:rsidR="00701085" w:rsidRPr="00FA16D1">
        <w:rPr>
          <w:lang w:val="fr-FR"/>
        </w:rPr>
        <w:t>Articles 13 et 14</w:t>
      </w:r>
      <w:r w:rsidRPr="00FA16D1">
        <w:rPr>
          <w:lang w:val="fr-FR"/>
        </w:rPr>
        <w:tab/>
      </w:r>
      <w:r w:rsidRPr="00FA16D1">
        <w:rPr>
          <w:lang w:val="fr-FR"/>
        </w:rPr>
        <w:tab/>
      </w:r>
      <w:r w:rsidR="00ED719D">
        <w:rPr>
          <w:lang w:val="fr-FR"/>
        </w:rPr>
        <w:t>33</w:t>
      </w:r>
    </w:p>
    <w:p w14:paraId="02FD98CA" w14:textId="607B290B" w:rsidR="00E378C0" w:rsidRPr="00FA16D1" w:rsidRDefault="00E378C0" w:rsidP="00E378C0">
      <w:pPr>
        <w:tabs>
          <w:tab w:val="right" w:pos="850"/>
          <w:tab w:val="right" w:leader="dot" w:pos="8787"/>
          <w:tab w:val="right" w:pos="9638"/>
        </w:tabs>
        <w:spacing w:after="120"/>
        <w:ind w:left="1134" w:hanging="1134"/>
        <w:rPr>
          <w:lang w:val="fr-FR"/>
        </w:rPr>
      </w:pPr>
      <w:r w:rsidRPr="00FA16D1">
        <w:rPr>
          <w:lang w:val="fr-FR"/>
        </w:rPr>
        <w:tab/>
      </w:r>
      <w:r w:rsidRPr="00FA16D1">
        <w:rPr>
          <w:lang w:val="fr-FR"/>
        </w:rPr>
        <w:tab/>
      </w:r>
      <w:r w:rsidR="00701085" w:rsidRPr="00FA16D1">
        <w:rPr>
          <w:bCs/>
          <w:lang w:val="fr-FR"/>
        </w:rPr>
        <w:t>Droit à l’éducation</w:t>
      </w:r>
      <w:r w:rsidRPr="00FA16D1">
        <w:rPr>
          <w:lang w:val="fr-FR"/>
        </w:rPr>
        <w:tab/>
      </w:r>
      <w:r w:rsidRPr="00FA16D1">
        <w:rPr>
          <w:lang w:val="fr-FR"/>
        </w:rPr>
        <w:tab/>
      </w:r>
      <w:r w:rsidR="00ED719D">
        <w:rPr>
          <w:lang w:val="fr-FR"/>
        </w:rPr>
        <w:t>33</w:t>
      </w:r>
    </w:p>
    <w:p w14:paraId="55DB2A30" w14:textId="5B37B7EE" w:rsidR="00E378C0" w:rsidRPr="00FA16D1" w:rsidRDefault="00E378C0" w:rsidP="00E378C0">
      <w:pPr>
        <w:tabs>
          <w:tab w:val="right" w:pos="850"/>
          <w:tab w:val="right" w:leader="dot" w:pos="8787"/>
          <w:tab w:val="right" w:pos="9638"/>
        </w:tabs>
        <w:spacing w:after="120"/>
        <w:ind w:left="1134" w:hanging="1134"/>
        <w:rPr>
          <w:lang w:val="fr-FR"/>
        </w:rPr>
      </w:pPr>
      <w:r w:rsidRPr="00FA16D1">
        <w:rPr>
          <w:lang w:val="fr-FR"/>
        </w:rPr>
        <w:tab/>
      </w:r>
      <w:r w:rsidRPr="00FA16D1">
        <w:rPr>
          <w:lang w:val="fr-FR"/>
        </w:rPr>
        <w:tab/>
      </w:r>
      <w:r w:rsidR="00701085" w:rsidRPr="00FA16D1">
        <w:rPr>
          <w:bCs/>
          <w:lang w:val="fr-FR"/>
        </w:rPr>
        <w:t>Article 15</w:t>
      </w:r>
      <w:r w:rsidRPr="00FA16D1">
        <w:rPr>
          <w:lang w:val="fr-FR"/>
        </w:rPr>
        <w:tab/>
      </w:r>
      <w:r w:rsidRPr="00FA16D1">
        <w:rPr>
          <w:lang w:val="fr-FR"/>
        </w:rPr>
        <w:tab/>
      </w:r>
      <w:r w:rsidR="00ED719D">
        <w:rPr>
          <w:lang w:val="fr-FR"/>
        </w:rPr>
        <w:t>35</w:t>
      </w:r>
    </w:p>
    <w:p w14:paraId="53EE651B" w14:textId="7B96E2B5" w:rsidR="00E378C0" w:rsidRPr="00FA16D1" w:rsidRDefault="00E378C0" w:rsidP="00E378C0">
      <w:pPr>
        <w:tabs>
          <w:tab w:val="right" w:pos="850"/>
          <w:tab w:val="right" w:leader="dot" w:pos="8787"/>
          <w:tab w:val="right" w:pos="9638"/>
        </w:tabs>
        <w:spacing w:after="120"/>
        <w:ind w:left="1134" w:hanging="1134"/>
        <w:rPr>
          <w:lang w:val="fr-FR"/>
        </w:rPr>
      </w:pPr>
      <w:r w:rsidRPr="00FA16D1">
        <w:rPr>
          <w:lang w:val="fr-FR"/>
        </w:rPr>
        <w:tab/>
      </w:r>
      <w:r w:rsidRPr="00FA16D1">
        <w:rPr>
          <w:lang w:val="fr-FR"/>
        </w:rPr>
        <w:tab/>
      </w:r>
      <w:r w:rsidR="00701085" w:rsidRPr="00FA16D1">
        <w:rPr>
          <w:bCs/>
          <w:lang w:val="fr-FR"/>
        </w:rPr>
        <w:t>Langues minoritaires (ou nationales)</w:t>
      </w:r>
      <w:r w:rsidRPr="00FA16D1">
        <w:rPr>
          <w:lang w:val="fr-FR"/>
        </w:rPr>
        <w:tab/>
      </w:r>
      <w:r w:rsidRPr="00FA16D1">
        <w:rPr>
          <w:lang w:val="fr-FR"/>
        </w:rPr>
        <w:tab/>
      </w:r>
      <w:r w:rsidR="00ED719D">
        <w:rPr>
          <w:lang w:val="fr-FR"/>
        </w:rPr>
        <w:t>35</w:t>
      </w:r>
    </w:p>
    <w:p w14:paraId="7BA99C57" w14:textId="78740BF9" w:rsidR="00E378C0" w:rsidRPr="00FA16D1" w:rsidRDefault="00E378C0" w:rsidP="00E378C0">
      <w:pPr>
        <w:tabs>
          <w:tab w:val="right" w:pos="850"/>
          <w:tab w:val="right" w:leader="dot" w:pos="8787"/>
          <w:tab w:val="right" w:pos="9638"/>
        </w:tabs>
        <w:spacing w:after="120"/>
        <w:ind w:left="1134" w:hanging="1134"/>
        <w:rPr>
          <w:lang w:val="fr-FR"/>
        </w:rPr>
      </w:pPr>
      <w:r w:rsidRPr="00FA16D1">
        <w:rPr>
          <w:lang w:val="fr-FR"/>
        </w:rPr>
        <w:tab/>
      </w:r>
      <w:r w:rsidRPr="00FA16D1">
        <w:rPr>
          <w:lang w:val="fr-FR"/>
        </w:rPr>
        <w:tab/>
      </w:r>
      <w:r w:rsidR="00701085" w:rsidRPr="00FA16D1">
        <w:rPr>
          <w:bCs/>
          <w:lang w:val="fr-FR"/>
        </w:rPr>
        <w:t>Accès à Internet</w:t>
      </w:r>
      <w:r w:rsidRPr="00FA16D1">
        <w:rPr>
          <w:lang w:val="fr-FR"/>
        </w:rPr>
        <w:tab/>
      </w:r>
      <w:r w:rsidRPr="00FA16D1">
        <w:rPr>
          <w:lang w:val="fr-FR"/>
        </w:rPr>
        <w:tab/>
      </w:r>
      <w:r w:rsidR="00ED719D">
        <w:rPr>
          <w:lang w:val="fr-FR"/>
        </w:rPr>
        <w:t>35</w:t>
      </w:r>
    </w:p>
    <w:p w14:paraId="34DFA626" w14:textId="6874B8F8" w:rsidR="00E378C0" w:rsidRPr="00FA16D1" w:rsidRDefault="00E378C0" w:rsidP="00E378C0">
      <w:pPr>
        <w:tabs>
          <w:tab w:val="right" w:pos="850"/>
          <w:tab w:val="right" w:leader="dot" w:pos="8787"/>
          <w:tab w:val="right" w:pos="9638"/>
        </w:tabs>
        <w:spacing w:after="120"/>
        <w:ind w:left="1134" w:hanging="1134"/>
        <w:rPr>
          <w:lang w:val="fr-FR"/>
        </w:rPr>
      </w:pPr>
      <w:r w:rsidRPr="00FA16D1">
        <w:rPr>
          <w:lang w:val="fr-FR"/>
        </w:rPr>
        <w:tab/>
      </w:r>
      <w:r w:rsidRPr="00FA16D1">
        <w:rPr>
          <w:lang w:val="fr-FR"/>
        </w:rPr>
        <w:tab/>
      </w:r>
      <w:r w:rsidR="00701085" w:rsidRPr="00FA16D1">
        <w:rPr>
          <w:bCs/>
          <w:lang w:val="fr-FR"/>
        </w:rPr>
        <w:t>Autres recommandations générales</w:t>
      </w:r>
      <w:r w:rsidRPr="00FA16D1">
        <w:rPr>
          <w:lang w:val="fr-FR"/>
        </w:rPr>
        <w:tab/>
      </w:r>
      <w:r w:rsidRPr="00FA16D1">
        <w:rPr>
          <w:lang w:val="fr-FR"/>
        </w:rPr>
        <w:tab/>
      </w:r>
      <w:r w:rsidR="00ED719D">
        <w:rPr>
          <w:lang w:val="fr-FR"/>
        </w:rPr>
        <w:t>36</w:t>
      </w:r>
    </w:p>
    <w:p w14:paraId="02F5D30E" w14:textId="648BA07B" w:rsidR="00E378C0" w:rsidRPr="00FA16D1" w:rsidRDefault="00E378C0" w:rsidP="00E378C0">
      <w:pPr>
        <w:tabs>
          <w:tab w:val="right" w:pos="850"/>
          <w:tab w:val="right" w:leader="dot" w:pos="8787"/>
          <w:tab w:val="right" w:pos="9638"/>
        </w:tabs>
        <w:spacing w:after="120"/>
        <w:ind w:left="1134" w:hanging="1134"/>
        <w:rPr>
          <w:lang w:val="fr-FR"/>
        </w:rPr>
      </w:pPr>
      <w:r w:rsidRPr="00FA16D1">
        <w:rPr>
          <w:lang w:val="fr-FR"/>
        </w:rPr>
        <w:tab/>
      </w:r>
      <w:r w:rsidRPr="00FA16D1">
        <w:rPr>
          <w:lang w:val="fr-FR"/>
        </w:rPr>
        <w:tab/>
      </w:r>
      <w:r w:rsidR="00701085" w:rsidRPr="00FA16D1">
        <w:rPr>
          <w:bCs/>
          <w:lang w:val="fr-FR"/>
        </w:rPr>
        <w:t>Ratification de traités internationaux relatifs aux droits de l’homme</w:t>
      </w:r>
      <w:r w:rsidRPr="00FA16D1">
        <w:rPr>
          <w:lang w:val="fr-FR"/>
        </w:rPr>
        <w:tab/>
      </w:r>
      <w:r w:rsidRPr="00FA16D1">
        <w:rPr>
          <w:lang w:val="fr-FR"/>
        </w:rPr>
        <w:tab/>
      </w:r>
      <w:r w:rsidR="00ED719D">
        <w:rPr>
          <w:lang w:val="fr-FR"/>
        </w:rPr>
        <w:t>36</w:t>
      </w:r>
    </w:p>
    <w:p w14:paraId="2BAE6BFF" w14:textId="0283FC1F" w:rsidR="00E378C0" w:rsidRPr="00FA16D1" w:rsidRDefault="00E378C0" w:rsidP="00E378C0">
      <w:pPr>
        <w:tabs>
          <w:tab w:val="right" w:pos="850"/>
          <w:tab w:val="right" w:leader="dot" w:pos="8787"/>
          <w:tab w:val="right" w:pos="9638"/>
        </w:tabs>
        <w:spacing w:after="120"/>
        <w:ind w:left="1134" w:hanging="1134"/>
        <w:rPr>
          <w:lang w:val="fr-FR"/>
        </w:rPr>
      </w:pPr>
      <w:r w:rsidRPr="00FA16D1">
        <w:rPr>
          <w:lang w:val="fr-FR"/>
        </w:rPr>
        <w:tab/>
      </w:r>
      <w:r w:rsidRPr="00FA16D1">
        <w:rPr>
          <w:lang w:val="fr-FR"/>
        </w:rPr>
        <w:tab/>
      </w:r>
      <w:r w:rsidR="00701085" w:rsidRPr="00FA16D1">
        <w:rPr>
          <w:bCs/>
          <w:lang w:val="fr-FR"/>
        </w:rPr>
        <w:t>Indicateurs concernant la mise en œuvre des droits économiques, sociaux et culturels</w:t>
      </w:r>
      <w:r w:rsidRPr="00FA16D1">
        <w:rPr>
          <w:lang w:val="fr-FR"/>
        </w:rPr>
        <w:tab/>
      </w:r>
      <w:r w:rsidRPr="00FA16D1">
        <w:rPr>
          <w:lang w:val="fr-FR"/>
        </w:rPr>
        <w:tab/>
      </w:r>
      <w:r w:rsidR="00ED719D">
        <w:rPr>
          <w:lang w:val="fr-FR"/>
        </w:rPr>
        <w:t>36</w:t>
      </w:r>
    </w:p>
    <w:p w14:paraId="5D71DA0C" w14:textId="714A22CF" w:rsidR="00E378C0" w:rsidRPr="00FA16D1" w:rsidRDefault="00E378C0" w:rsidP="00E378C0">
      <w:pPr>
        <w:tabs>
          <w:tab w:val="right" w:pos="850"/>
          <w:tab w:val="right" w:leader="dot" w:pos="8787"/>
          <w:tab w:val="right" w:pos="9638"/>
        </w:tabs>
        <w:spacing w:after="120"/>
        <w:ind w:left="1134" w:hanging="1134"/>
        <w:rPr>
          <w:lang w:val="fr-FR"/>
        </w:rPr>
      </w:pPr>
      <w:r w:rsidRPr="00FA16D1">
        <w:rPr>
          <w:lang w:val="fr-FR"/>
        </w:rPr>
        <w:tab/>
      </w:r>
      <w:r w:rsidRPr="00FA16D1">
        <w:rPr>
          <w:lang w:val="fr-FR"/>
        </w:rPr>
        <w:tab/>
      </w:r>
      <w:r w:rsidR="00701085" w:rsidRPr="00FA16D1">
        <w:rPr>
          <w:bCs/>
          <w:lang w:val="fr-FR"/>
        </w:rPr>
        <w:t>Diffusion des recommandations du Comité des droits économiques, sociaux et</w:t>
      </w:r>
      <w:r w:rsidR="00701085">
        <w:rPr>
          <w:bCs/>
          <w:lang w:val="fr-FR"/>
        </w:rPr>
        <w:t xml:space="preserve"> </w:t>
      </w:r>
      <w:r w:rsidR="00701085" w:rsidRPr="00FA16D1">
        <w:rPr>
          <w:bCs/>
          <w:lang w:val="fr-FR"/>
        </w:rPr>
        <w:t>culturels</w:t>
      </w:r>
      <w:r w:rsidRPr="00FA16D1">
        <w:rPr>
          <w:lang w:val="fr-FR"/>
        </w:rPr>
        <w:tab/>
      </w:r>
      <w:r w:rsidRPr="00FA16D1">
        <w:rPr>
          <w:lang w:val="fr-FR"/>
        </w:rPr>
        <w:tab/>
      </w:r>
      <w:r w:rsidR="00ED719D">
        <w:rPr>
          <w:lang w:val="fr-FR"/>
        </w:rPr>
        <w:t>37</w:t>
      </w:r>
    </w:p>
    <w:p w14:paraId="73C6E8FB" w14:textId="0B10733E" w:rsidR="00E378C0" w:rsidRPr="00FA16D1" w:rsidRDefault="00E378C0" w:rsidP="00E378C0">
      <w:pPr>
        <w:tabs>
          <w:tab w:val="right" w:pos="850"/>
          <w:tab w:val="right" w:leader="dot" w:pos="8787"/>
          <w:tab w:val="right" w:pos="9638"/>
        </w:tabs>
        <w:spacing w:after="120"/>
        <w:ind w:left="1134" w:hanging="1134"/>
        <w:rPr>
          <w:lang w:val="fr-FR"/>
        </w:rPr>
      </w:pPr>
      <w:r w:rsidRPr="00FA16D1">
        <w:rPr>
          <w:lang w:val="fr-FR"/>
        </w:rPr>
        <w:tab/>
      </w:r>
      <w:r w:rsidRPr="00FA16D1">
        <w:rPr>
          <w:lang w:val="fr-FR"/>
        </w:rPr>
        <w:tab/>
      </w:r>
      <w:r w:rsidR="00701085" w:rsidRPr="00FA16D1">
        <w:rPr>
          <w:bCs/>
          <w:lang w:val="fr-FR"/>
        </w:rPr>
        <w:t>Observations finales</w:t>
      </w:r>
      <w:r w:rsidRPr="00FA16D1">
        <w:rPr>
          <w:lang w:val="fr-FR"/>
        </w:rPr>
        <w:tab/>
      </w:r>
      <w:r w:rsidRPr="00FA16D1">
        <w:rPr>
          <w:lang w:val="fr-FR"/>
        </w:rPr>
        <w:tab/>
      </w:r>
      <w:r w:rsidR="00ED719D">
        <w:rPr>
          <w:lang w:val="fr-FR"/>
        </w:rPr>
        <w:t>37</w:t>
      </w:r>
    </w:p>
    <w:p w14:paraId="2D34D3F3" w14:textId="77777777" w:rsidR="00E378C0" w:rsidRPr="007402E8" w:rsidRDefault="00E378C0" w:rsidP="00ED719D">
      <w:pPr>
        <w:tabs>
          <w:tab w:val="right" w:pos="850"/>
          <w:tab w:val="left" w:pos="1134"/>
          <w:tab w:val="left" w:pos="1559"/>
          <w:tab w:val="left" w:pos="1984"/>
          <w:tab w:val="left" w:leader="dot" w:pos="8787"/>
          <w:tab w:val="right" w:pos="9638"/>
        </w:tabs>
        <w:kinsoku/>
        <w:overflowPunct/>
        <w:autoSpaceDE/>
        <w:autoSpaceDN/>
        <w:adjustRightInd/>
        <w:snapToGrid/>
        <w:spacing w:after="120"/>
        <w:rPr>
          <w:rFonts w:eastAsia="Times New Roman"/>
          <w:lang w:val="fr-FR"/>
        </w:rPr>
      </w:pPr>
      <w:r w:rsidRPr="007402E8">
        <w:rPr>
          <w:rFonts w:eastAsia="Times New Roman"/>
          <w:lang w:val="fr-FR"/>
        </w:rPr>
        <w:t>Figures</w:t>
      </w:r>
    </w:p>
    <w:p w14:paraId="13BB9F88" w14:textId="62AC4CD2" w:rsidR="00ED719D" w:rsidRPr="00156D27" w:rsidRDefault="00ED719D" w:rsidP="00ED719D">
      <w:pPr>
        <w:tabs>
          <w:tab w:val="right" w:pos="850"/>
          <w:tab w:val="left" w:pos="1134"/>
          <w:tab w:val="left" w:pos="1559"/>
          <w:tab w:val="left" w:pos="1984"/>
          <w:tab w:val="left" w:leader="dot" w:pos="8787"/>
          <w:tab w:val="right" w:pos="9638"/>
        </w:tabs>
        <w:spacing w:after="120"/>
        <w:rPr>
          <w:lang w:val="fr-FR"/>
        </w:rPr>
      </w:pPr>
      <w:r>
        <w:tab/>
      </w:r>
      <w:r>
        <w:tab/>
      </w:r>
      <w:r w:rsidRPr="00156D27">
        <w:rPr>
          <w:lang w:val="fr-FR"/>
        </w:rPr>
        <w:t xml:space="preserve">Figure 1 : </w:t>
      </w:r>
      <w:r w:rsidR="00156D27" w:rsidRPr="00156D27">
        <w:rPr>
          <w:lang w:val="fr-FR"/>
        </w:rPr>
        <w:t>Évolution du budget de l’État − Secteur social (2013-2021)</w:t>
      </w:r>
      <w:r w:rsidRPr="00156D27">
        <w:rPr>
          <w:lang w:val="fr-FR"/>
        </w:rPr>
        <w:tab/>
      </w:r>
      <w:r w:rsidRPr="00156D27">
        <w:rPr>
          <w:lang w:val="fr-FR"/>
        </w:rPr>
        <w:tab/>
        <w:t>6</w:t>
      </w:r>
    </w:p>
    <w:p w14:paraId="1FE3D8EF" w14:textId="2D8116BC" w:rsidR="00ED719D" w:rsidRPr="00156D27" w:rsidRDefault="00ED719D" w:rsidP="00ED719D">
      <w:pPr>
        <w:tabs>
          <w:tab w:val="right" w:pos="850"/>
          <w:tab w:val="left" w:pos="1134"/>
          <w:tab w:val="left" w:pos="1559"/>
          <w:tab w:val="left" w:pos="1984"/>
          <w:tab w:val="left" w:leader="dot" w:pos="8787"/>
          <w:tab w:val="right" w:pos="9638"/>
        </w:tabs>
        <w:spacing w:after="120"/>
      </w:pPr>
      <w:r w:rsidRPr="00156D27">
        <w:tab/>
      </w:r>
      <w:r w:rsidRPr="00156D27">
        <w:tab/>
        <w:t xml:space="preserve">Figure 2 : </w:t>
      </w:r>
      <w:r w:rsidR="00156D27" w:rsidRPr="00156D27">
        <w:t>Évolution du nombre d’organisations de la société civile enregistrées (2013-2022)</w:t>
      </w:r>
      <w:r w:rsidRPr="00156D27">
        <w:tab/>
      </w:r>
      <w:r w:rsidR="00156D27">
        <w:tab/>
      </w:r>
      <w:r w:rsidR="00156D27" w:rsidRPr="00156D27">
        <w:t>11</w:t>
      </w:r>
    </w:p>
    <w:p w14:paraId="030608F8" w14:textId="306A00B1" w:rsidR="00ED719D" w:rsidRPr="00156D27" w:rsidRDefault="00ED719D" w:rsidP="00ED719D">
      <w:pPr>
        <w:tabs>
          <w:tab w:val="right" w:pos="850"/>
          <w:tab w:val="left" w:pos="1134"/>
          <w:tab w:val="left" w:pos="1559"/>
          <w:tab w:val="left" w:pos="1984"/>
          <w:tab w:val="left" w:leader="dot" w:pos="8787"/>
          <w:tab w:val="right" w:pos="9638"/>
        </w:tabs>
        <w:spacing w:after="120"/>
        <w:rPr>
          <w:lang w:val="fr-FR"/>
        </w:rPr>
      </w:pPr>
      <w:r w:rsidRPr="00156D27">
        <w:rPr>
          <w:lang w:val="fr-FR"/>
        </w:rPr>
        <w:tab/>
      </w:r>
      <w:r w:rsidRPr="00156D27">
        <w:rPr>
          <w:lang w:val="fr-FR"/>
        </w:rPr>
        <w:tab/>
        <w:t xml:space="preserve">Figure 3 : </w:t>
      </w:r>
      <w:r w:rsidR="00156D27" w:rsidRPr="00156D27">
        <w:rPr>
          <w:lang w:val="fr-FR"/>
        </w:rPr>
        <w:t>Représentation des femmes (2012-2022)</w:t>
      </w:r>
      <w:r w:rsidRPr="00156D27">
        <w:rPr>
          <w:lang w:val="fr-FR"/>
        </w:rPr>
        <w:tab/>
      </w:r>
      <w:r w:rsidRPr="00156D27">
        <w:rPr>
          <w:lang w:val="fr-FR"/>
        </w:rPr>
        <w:tab/>
        <w:t>1</w:t>
      </w:r>
      <w:r w:rsidR="00156D27" w:rsidRPr="00156D27">
        <w:rPr>
          <w:lang w:val="fr-FR"/>
        </w:rPr>
        <w:t>6</w:t>
      </w:r>
    </w:p>
    <w:p w14:paraId="1992B1CB" w14:textId="448511A0" w:rsidR="00ED719D" w:rsidRPr="00156D27" w:rsidRDefault="00ED719D" w:rsidP="00ED719D">
      <w:pPr>
        <w:tabs>
          <w:tab w:val="right" w:pos="850"/>
          <w:tab w:val="left" w:pos="1134"/>
          <w:tab w:val="left" w:pos="1559"/>
          <w:tab w:val="left" w:pos="1984"/>
          <w:tab w:val="left" w:leader="dot" w:pos="8787"/>
          <w:tab w:val="right" w:pos="9638"/>
        </w:tabs>
        <w:spacing w:after="120"/>
        <w:rPr>
          <w:lang w:val="fr-FR"/>
        </w:rPr>
      </w:pPr>
      <w:r w:rsidRPr="00156D27">
        <w:rPr>
          <w:lang w:val="fr-FR"/>
        </w:rPr>
        <w:tab/>
      </w:r>
      <w:r w:rsidRPr="00156D27">
        <w:rPr>
          <w:lang w:val="fr-FR"/>
        </w:rPr>
        <w:tab/>
        <w:t xml:space="preserve">Figure 4 : </w:t>
      </w:r>
      <w:r w:rsidR="00156D27" w:rsidRPr="00156D27">
        <w:rPr>
          <w:lang w:val="fr-FR"/>
        </w:rPr>
        <w:t>Répartition par genre des créations nettes d’emplois (2018-2022)</w:t>
      </w:r>
      <w:r w:rsidRPr="00156D27">
        <w:rPr>
          <w:lang w:val="fr-FR"/>
        </w:rPr>
        <w:tab/>
      </w:r>
      <w:r w:rsidRPr="00156D27">
        <w:rPr>
          <w:lang w:val="fr-FR"/>
        </w:rPr>
        <w:tab/>
        <w:t>1</w:t>
      </w:r>
      <w:r w:rsidR="00156D27" w:rsidRPr="00156D27">
        <w:rPr>
          <w:lang w:val="fr-FR"/>
        </w:rPr>
        <w:t>8</w:t>
      </w:r>
    </w:p>
    <w:p w14:paraId="2BBB65DB" w14:textId="3D1C3D35" w:rsidR="00ED719D" w:rsidRPr="00156D27" w:rsidRDefault="00ED719D" w:rsidP="00ED719D">
      <w:pPr>
        <w:tabs>
          <w:tab w:val="right" w:pos="850"/>
          <w:tab w:val="left" w:pos="1134"/>
          <w:tab w:val="left" w:pos="1559"/>
          <w:tab w:val="left" w:pos="1984"/>
          <w:tab w:val="left" w:leader="dot" w:pos="8787"/>
          <w:tab w:val="right" w:pos="9638"/>
        </w:tabs>
        <w:spacing w:after="120"/>
        <w:rPr>
          <w:lang w:val="fr-FR"/>
        </w:rPr>
      </w:pPr>
      <w:r w:rsidRPr="00156D27">
        <w:rPr>
          <w:lang w:val="fr-FR"/>
        </w:rPr>
        <w:tab/>
      </w:r>
      <w:r w:rsidRPr="00156D27">
        <w:rPr>
          <w:lang w:val="fr-FR"/>
        </w:rPr>
        <w:tab/>
        <w:t xml:space="preserve">Figure 5 : </w:t>
      </w:r>
      <w:r w:rsidR="00156D27" w:rsidRPr="00156D27">
        <w:rPr>
          <w:lang w:val="fr-FR"/>
        </w:rPr>
        <w:t>Répartition par secteur d’activité des créations nettes d’emplois (2018-2022)</w:t>
      </w:r>
      <w:r w:rsidRPr="00156D27">
        <w:rPr>
          <w:lang w:val="fr-FR"/>
        </w:rPr>
        <w:tab/>
      </w:r>
      <w:r w:rsidRPr="00156D27">
        <w:rPr>
          <w:lang w:val="fr-FR"/>
        </w:rPr>
        <w:tab/>
        <w:t>1</w:t>
      </w:r>
      <w:r w:rsidR="00156D27" w:rsidRPr="00156D27">
        <w:rPr>
          <w:lang w:val="fr-FR"/>
        </w:rPr>
        <w:t>8</w:t>
      </w:r>
    </w:p>
    <w:p w14:paraId="4F3F5A60" w14:textId="2D46CBA0" w:rsidR="00ED719D" w:rsidRPr="00156D27" w:rsidRDefault="00ED719D" w:rsidP="00ED719D">
      <w:pPr>
        <w:tabs>
          <w:tab w:val="right" w:pos="850"/>
          <w:tab w:val="left" w:pos="1134"/>
          <w:tab w:val="left" w:pos="1559"/>
          <w:tab w:val="left" w:pos="1984"/>
          <w:tab w:val="left" w:leader="dot" w:pos="8787"/>
          <w:tab w:val="right" w:pos="9638"/>
        </w:tabs>
        <w:spacing w:after="120"/>
        <w:rPr>
          <w:lang w:val="fr-FR"/>
        </w:rPr>
      </w:pPr>
      <w:r w:rsidRPr="00156D27">
        <w:rPr>
          <w:lang w:val="fr-FR"/>
        </w:rPr>
        <w:tab/>
      </w:r>
      <w:r w:rsidRPr="00156D27">
        <w:rPr>
          <w:lang w:val="fr-FR"/>
        </w:rPr>
        <w:tab/>
        <w:t xml:space="preserve">Figure 6 : </w:t>
      </w:r>
      <w:r w:rsidR="00156D27" w:rsidRPr="00156D27">
        <w:rPr>
          <w:lang w:val="fr-FR"/>
        </w:rPr>
        <w:t>Nombre de grèves (2018-2022)</w:t>
      </w:r>
      <w:r w:rsidRPr="00156D27">
        <w:rPr>
          <w:lang w:val="fr-FR"/>
        </w:rPr>
        <w:tab/>
      </w:r>
      <w:r w:rsidRPr="00156D27">
        <w:rPr>
          <w:lang w:val="fr-FR"/>
        </w:rPr>
        <w:tab/>
        <w:t>2</w:t>
      </w:r>
      <w:r w:rsidR="00156D27" w:rsidRPr="00156D27">
        <w:rPr>
          <w:lang w:val="fr-FR"/>
        </w:rPr>
        <w:t>2</w:t>
      </w:r>
    </w:p>
    <w:p w14:paraId="4C7AEA38" w14:textId="62258DFD" w:rsidR="00ED719D" w:rsidRPr="00156D27" w:rsidRDefault="00ED719D" w:rsidP="00ED719D">
      <w:pPr>
        <w:tabs>
          <w:tab w:val="right" w:pos="850"/>
          <w:tab w:val="left" w:pos="1134"/>
          <w:tab w:val="left" w:pos="1559"/>
          <w:tab w:val="left" w:pos="1984"/>
          <w:tab w:val="left" w:leader="dot" w:pos="8787"/>
          <w:tab w:val="right" w:pos="9638"/>
        </w:tabs>
        <w:spacing w:after="120"/>
        <w:rPr>
          <w:lang w:val="fr-FR"/>
        </w:rPr>
      </w:pPr>
      <w:r w:rsidRPr="00156D27">
        <w:rPr>
          <w:lang w:val="fr-FR"/>
        </w:rPr>
        <w:tab/>
      </w:r>
      <w:r w:rsidRPr="00156D27">
        <w:rPr>
          <w:lang w:val="fr-FR"/>
        </w:rPr>
        <w:tab/>
        <w:t xml:space="preserve">Figure 7 : </w:t>
      </w:r>
      <w:r w:rsidR="00156D27" w:rsidRPr="00156D27">
        <w:rPr>
          <w:lang w:val="fr-FR"/>
        </w:rPr>
        <w:t>Évolution des données sur la violence domestique (2017-2022)</w:t>
      </w:r>
      <w:r w:rsidRPr="00156D27">
        <w:rPr>
          <w:lang w:val="fr-FR"/>
        </w:rPr>
        <w:tab/>
      </w:r>
      <w:r w:rsidRPr="00156D27">
        <w:rPr>
          <w:lang w:val="fr-FR"/>
        </w:rPr>
        <w:tab/>
        <w:t>24</w:t>
      </w:r>
    </w:p>
    <w:p w14:paraId="22783BEA" w14:textId="2307D4A5" w:rsidR="00ED719D" w:rsidRPr="00156D27" w:rsidRDefault="00ED719D" w:rsidP="00ED719D">
      <w:pPr>
        <w:tabs>
          <w:tab w:val="right" w:pos="850"/>
          <w:tab w:val="left" w:pos="1134"/>
          <w:tab w:val="left" w:pos="1559"/>
          <w:tab w:val="left" w:pos="1984"/>
          <w:tab w:val="left" w:leader="dot" w:pos="8787"/>
          <w:tab w:val="right" w:pos="9638"/>
        </w:tabs>
        <w:spacing w:after="120"/>
      </w:pPr>
      <w:r w:rsidRPr="00156D27">
        <w:rPr>
          <w:lang w:val="fr-FR"/>
        </w:rPr>
        <w:tab/>
      </w:r>
      <w:r w:rsidRPr="00156D27">
        <w:rPr>
          <w:lang w:val="fr-FR"/>
        </w:rPr>
        <w:tab/>
      </w:r>
      <w:r w:rsidRPr="00156D27">
        <w:t xml:space="preserve">Figure 8 : </w:t>
      </w:r>
      <w:r w:rsidR="00156D27" w:rsidRPr="00156D27">
        <w:rPr>
          <w:lang w:val="fr-FR"/>
        </w:rPr>
        <w:t>Répartition des types de violence (2017-2022)</w:t>
      </w:r>
      <w:r w:rsidRPr="00156D27">
        <w:tab/>
      </w:r>
      <w:r w:rsidRPr="00156D27">
        <w:tab/>
        <w:t>2</w:t>
      </w:r>
      <w:r w:rsidR="00156D27" w:rsidRPr="00156D27">
        <w:t>5</w:t>
      </w:r>
    </w:p>
    <w:p w14:paraId="799F441D" w14:textId="6C60A1BB" w:rsidR="00ED719D" w:rsidRDefault="00ED719D" w:rsidP="00ED719D">
      <w:pPr>
        <w:tabs>
          <w:tab w:val="right" w:pos="850"/>
          <w:tab w:val="left" w:pos="1134"/>
          <w:tab w:val="left" w:pos="1559"/>
          <w:tab w:val="left" w:pos="1984"/>
          <w:tab w:val="left" w:leader="dot" w:pos="8787"/>
          <w:tab w:val="right" w:pos="9638"/>
        </w:tabs>
        <w:spacing w:after="120"/>
      </w:pPr>
      <w:r w:rsidRPr="00156D27">
        <w:tab/>
      </w:r>
      <w:r w:rsidRPr="00156D27">
        <w:tab/>
        <w:t xml:space="preserve">Figure 9 : </w:t>
      </w:r>
      <w:r w:rsidR="00156D27" w:rsidRPr="00156D27">
        <w:rPr>
          <w:lang w:val="fr-FR"/>
        </w:rPr>
        <w:t>Évolution de l’accès à Internet (2017-2022)</w:t>
      </w:r>
      <w:r>
        <w:tab/>
      </w:r>
      <w:r>
        <w:tab/>
        <w:t>3</w:t>
      </w:r>
      <w:r w:rsidR="00156D27">
        <w:t>5</w:t>
      </w:r>
    </w:p>
    <w:p w14:paraId="129F96D4" w14:textId="14C2E443" w:rsidR="00E378C0" w:rsidRPr="00FA16D1" w:rsidRDefault="00E378C0" w:rsidP="00D5348C">
      <w:pPr>
        <w:pStyle w:val="SingleTxtG"/>
        <w:rPr>
          <w:lang w:val="fr-FR"/>
        </w:rPr>
      </w:pPr>
    </w:p>
    <w:p w14:paraId="6E503AE2" w14:textId="16EFE9CA" w:rsidR="00E378C0" w:rsidRPr="00FA16D1" w:rsidRDefault="00E378C0">
      <w:pPr>
        <w:suppressAutoHyphens w:val="0"/>
        <w:kinsoku/>
        <w:overflowPunct/>
        <w:autoSpaceDE/>
        <w:autoSpaceDN/>
        <w:adjustRightInd/>
        <w:snapToGrid/>
        <w:spacing w:after="200" w:line="276" w:lineRule="auto"/>
        <w:rPr>
          <w:lang w:val="fr-FR"/>
        </w:rPr>
      </w:pPr>
      <w:r w:rsidRPr="00FA16D1">
        <w:rPr>
          <w:lang w:val="fr-FR"/>
        </w:rPr>
        <w:br w:type="page"/>
      </w:r>
    </w:p>
    <w:p w14:paraId="77720265" w14:textId="604D6182" w:rsidR="00E378C0" w:rsidRPr="00FA16D1" w:rsidRDefault="00E378C0" w:rsidP="00E378C0">
      <w:pPr>
        <w:pStyle w:val="HChG"/>
        <w:rPr>
          <w:lang w:val="fr-FR"/>
        </w:rPr>
      </w:pPr>
      <w:bookmarkStart w:id="1" w:name="_Toc8812478"/>
      <w:bookmarkStart w:id="2" w:name="_Toc135757876"/>
      <w:r w:rsidRPr="00FA16D1">
        <w:rPr>
          <w:lang w:val="fr-FR"/>
        </w:rPr>
        <w:tab/>
        <w:t>I</w:t>
      </w:r>
      <w:r w:rsidR="00F87DF1" w:rsidRPr="00FA16D1">
        <w:rPr>
          <w:lang w:val="fr-FR"/>
        </w:rPr>
        <w:t>.</w:t>
      </w:r>
      <w:r w:rsidRPr="00FA16D1">
        <w:rPr>
          <w:lang w:val="fr-FR"/>
        </w:rPr>
        <w:tab/>
        <w:t>Introduction et méthode d</w:t>
      </w:r>
      <w:r w:rsidR="002928BA" w:rsidRPr="00FA16D1">
        <w:rPr>
          <w:lang w:val="fr-FR"/>
        </w:rPr>
        <w:t>’</w:t>
      </w:r>
      <w:r w:rsidRPr="00FA16D1">
        <w:rPr>
          <w:lang w:val="fr-FR"/>
        </w:rPr>
        <w:t>élaboration du rapport</w:t>
      </w:r>
      <w:bookmarkEnd w:id="1"/>
      <w:bookmarkEnd w:id="2"/>
    </w:p>
    <w:p w14:paraId="6BD2E549" w14:textId="5ECCDB35" w:rsidR="00E378C0" w:rsidRPr="00FA16D1" w:rsidRDefault="00E378C0" w:rsidP="00E378C0">
      <w:pPr>
        <w:pStyle w:val="SingleTxtG"/>
        <w:rPr>
          <w:lang w:val="fr-FR"/>
        </w:rPr>
      </w:pPr>
      <w:r w:rsidRPr="00FA16D1">
        <w:rPr>
          <w:lang w:val="fr-FR"/>
        </w:rPr>
        <w:t>1</w:t>
      </w:r>
      <w:r w:rsidR="00F87DF1" w:rsidRPr="00FA16D1">
        <w:rPr>
          <w:lang w:val="fr-FR"/>
        </w:rPr>
        <w:t>.</w:t>
      </w:r>
      <w:r w:rsidRPr="00FA16D1">
        <w:rPr>
          <w:lang w:val="fr-FR"/>
        </w:rPr>
        <w:tab/>
        <w:t>La République d</w:t>
      </w:r>
      <w:r w:rsidR="002928BA" w:rsidRPr="00FA16D1">
        <w:rPr>
          <w:lang w:val="fr-FR"/>
        </w:rPr>
        <w:t>’</w:t>
      </w:r>
      <w:r w:rsidRPr="00FA16D1">
        <w:rPr>
          <w:lang w:val="fr-FR"/>
        </w:rPr>
        <w:t>Angola est un État de droit démocratique</w:t>
      </w:r>
      <w:r w:rsidR="00F87DF1" w:rsidRPr="00FA16D1">
        <w:rPr>
          <w:lang w:val="fr-FR"/>
        </w:rPr>
        <w:t>.</w:t>
      </w:r>
      <w:r w:rsidRPr="00FA16D1">
        <w:rPr>
          <w:lang w:val="fr-FR"/>
        </w:rPr>
        <w:t xml:space="preserve"> Le pays est devenu indépendant en 1975 et a connu une période de guerre jusqu</w:t>
      </w:r>
      <w:r w:rsidR="002928BA" w:rsidRPr="00FA16D1">
        <w:rPr>
          <w:lang w:val="fr-FR"/>
        </w:rPr>
        <w:t>’</w:t>
      </w:r>
      <w:r w:rsidRPr="00FA16D1">
        <w:rPr>
          <w:lang w:val="fr-FR"/>
        </w:rPr>
        <w:t>en 2022</w:t>
      </w:r>
      <w:r w:rsidR="00F87DF1" w:rsidRPr="00FA16D1">
        <w:rPr>
          <w:lang w:val="fr-FR"/>
        </w:rPr>
        <w:t>.</w:t>
      </w:r>
      <w:r w:rsidRPr="00FA16D1">
        <w:rPr>
          <w:lang w:val="fr-FR"/>
        </w:rPr>
        <w:t xml:space="preserve"> Des élections générales s</w:t>
      </w:r>
      <w:r w:rsidR="002928BA" w:rsidRPr="00FA16D1">
        <w:rPr>
          <w:lang w:val="fr-FR"/>
        </w:rPr>
        <w:t>’</w:t>
      </w:r>
      <w:r w:rsidRPr="00FA16D1">
        <w:rPr>
          <w:lang w:val="fr-FR"/>
        </w:rPr>
        <w:t>y sont tenues en 1992 (scrutin avorté), en 2008, en 2012, en 2017 et en 2022</w:t>
      </w:r>
      <w:r w:rsidR="00F87DF1" w:rsidRPr="00FA16D1">
        <w:rPr>
          <w:lang w:val="fr-FR"/>
        </w:rPr>
        <w:t>.</w:t>
      </w:r>
      <w:r w:rsidRPr="00FA16D1">
        <w:rPr>
          <w:lang w:val="fr-FR"/>
        </w:rPr>
        <w:t xml:space="preserve"> Le Président de la République est João Manuel Gonçalves Lourenço, élu en août 2022</w:t>
      </w:r>
      <w:r w:rsidR="00F87DF1" w:rsidRPr="00FA16D1">
        <w:rPr>
          <w:lang w:val="fr-FR"/>
        </w:rPr>
        <w:t>.</w:t>
      </w:r>
    </w:p>
    <w:p w14:paraId="14B30075" w14:textId="3E436B87" w:rsidR="00E378C0" w:rsidRPr="00FA16D1" w:rsidRDefault="00E378C0" w:rsidP="00E378C0">
      <w:pPr>
        <w:pStyle w:val="SingleTxtG"/>
        <w:rPr>
          <w:lang w:val="fr-FR"/>
        </w:rPr>
      </w:pPr>
      <w:r w:rsidRPr="00FA16D1">
        <w:rPr>
          <w:lang w:val="fr-FR"/>
        </w:rPr>
        <w:t>2</w:t>
      </w:r>
      <w:r w:rsidR="00F87DF1" w:rsidRPr="00FA16D1">
        <w:rPr>
          <w:lang w:val="fr-FR"/>
        </w:rPr>
        <w:t>.</w:t>
      </w:r>
      <w:r w:rsidRPr="00FA16D1">
        <w:rPr>
          <w:lang w:val="fr-FR"/>
        </w:rPr>
        <w:tab/>
        <w:t>Le présent rapport a été élaboré conformément aux engagements de l</w:t>
      </w:r>
      <w:r w:rsidR="002928BA" w:rsidRPr="00FA16D1">
        <w:rPr>
          <w:lang w:val="fr-FR"/>
        </w:rPr>
        <w:t>’</w:t>
      </w:r>
      <w:r w:rsidRPr="00FA16D1">
        <w:rPr>
          <w:lang w:val="fr-FR"/>
        </w:rPr>
        <w:t>Angola en matière de droits de l</w:t>
      </w:r>
      <w:r w:rsidR="002928BA" w:rsidRPr="00FA16D1">
        <w:rPr>
          <w:lang w:val="fr-FR"/>
        </w:rPr>
        <w:t>’</w:t>
      </w:r>
      <w:r w:rsidRPr="00FA16D1">
        <w:rPr>
          <w:lang w:val="fr-FR"/>
        </w:rPr>
        <w:t>homme</w:t>
      </w:r>
      <w:r w:rsidR="00F87DF1" w:rsidRPr="00FA16D1">
        <w:rPr>
          <w:lang w:val="fr-FR"/>
        </w:rPr>
        <w:t>.</w:t>
      </w:r>
    </w:p>
    <w:p w14:paraId="32254160" w14:textId="7D5301FF" w:rsidR="00E378C0" w:rsidRPr="00FA16D1" w:rsidRDefault="00E378C0" w:rsidP="00E378C0">
      <w:pPr>
        <w:pStyle w:val="SingleTxtG"/>
        <w:rPr>
          <w:lang w:val="fr-FR"/>
        </w:rPr>
      </w:pPr>
      <w:r w:rsidRPr="00FA16D1">
        <w:rPr>
          <w:lang w:val="fr-FR"/>
        </w:rPr>
        <w:t>3</w:t>
      </w:r>
      <w:r w:rsidR="00F87DF1" w:rsidRPr="00FA16D1">
        <w:rPr>
          <w:lang w:val="fr-FR"/>
        </w:rPr>
        <w:t>.</w:t>
      </w:r>
      <w:r w:rsidRPr="00FA16D1">
        <w:rPr>
          <w:lang w:val="fr-FR"/>
        </w:rPr>
        <w:tab/>
        <w:t xml:space="preserve">En application des </w:t>
      </w:r>
      <w:r w:rsidR="000133DE" w:rsidRPr="00FA16D1">
        <w:rPr>
          <w:lang w:val="fr-FR"/>
        </w:rPr>
        <w:t>articles </w:t>
      </w:r>
      <w:r w:rsidRPr="00FA16D1">
        <w:rPr>
          <w:lang w:val="fr-FR"/>
        </w:rPr>
        <w:t>16 et 17 du Pacte international relatif aux droits économiques, sociaux et culturels, l</w:t>
      </w:r>
      <w:r w:rsidR="002928BA" w:rsidRPr="00FA16D1">
        <w:rPr>
          <w:lang w:val="fr-FR"/>
        </w:rPr>
        <w:t>’</w:t>
      </w:r>
      <w:r w:rsidRPr="00FA16D1">
        <w:rPr>
          <w:lang w:val="fr-FR"/>
        </w:rPr>
        <w:t>Angola a présenté et défendu en 2016 son rapport périodique, qui a fait l</w:t>
      </w:r>
      <w:r w:rsidR="002928BA" w:rsidRPr="00FA16D1">
        <w:rPr>
          <w:lang w:val="fr-FR"/>
        </w:rPr>
        <w:t>’</w:t>
      </w:r>
      <w:r w:rsidRPr="00FA16D1">
        <w:rPr>
          <w:lang w:val="fr-FR"/>
        </w:rPr>
        <w:t>objet de recommandations de la part du Comité</w:t>
      </w:r>
      <w:r w:rsidR="00F87DF1" w:rsidRPr="00FA16D1">
        <w:rPr>
          <w:lang w:val="fr-FR"/>
        </w:rPr>
        <w:t>.</w:t>
      </w:r>
    </w:p>
    <w:p w14:paraId="5A49D48B" w14:textId="68CB9312" w:rsidR="00E378C0" w:rsidRPr="00FA16D1" w:rsidRDefault="00E378C0" w:rsidP="00E378C0">
      <w:pPr>
        <w:pStyle w:val="SingleTxtG"/>
        <w:rPr>
          <w:lang w:val="fr-FR"/>
        </w:rPr>
      </w:pPr>
      <w:r w:rsidRPr="00FA16D1">
        <w:rPr>
          <w:lang w:val="fr-FR"/>
        </w:rPr>
        <w:t>4</w:t>
      </w:r>
      <w:r w:rsidR="00F87DF1" w:rsidRPr="00FA16D1">
        <w:rPr>
          <w:lang w:val="fr-FR"/>
        </w:rPr>
        <w:t>.</w:t>
      </w:r>
      <w:r w:rsidRPr="00FA16D1">
        <w:rPr>
          <w:lang w:val="fr-FR"/>
        </w:rPr>
        <w:tab/>
        <w:t>Le présent rapport a été préparé par le Mécanisme national d</w:t>
      </w:r>
      <w:r w:rsidR="002928BA" w:rsidRPr="00FA16D1">
        <w:rPr>
          <w:lang w:val="fr-FR"/>
        </w:rPr>
        <w:t>’</w:t>
      </w:r>
      <w:r w:rsidRPr="00FA16D1">
        <w:rPr>
          <w:lang w:val="fr-FR"/>
        </w:rPr>
        <w:t>élaboration des rapports et de suivi des plaintes et par la Commission intersectorielle pour l</w:t>
      </w:r>
      <w:r w:rsidR="002928BA" w:rsidRPr="00FA16D1">
        <w:rPr>
          <w:lang w:val="fr-FR"/>
        </w:rPr>
        <w:t>’</w:t>
      </w:r>
      <w:r w:rsidRPr="00FA16D1">
        <w:rPr>
          <w:lang w:val="fr-FR"/>
        </w:rPr>
        <w:t xml:space="preserve">élaboration des rapports </w:t>
      </w:r>
      <w:r w:rsidRPr="00FA16D1">
        <w:rPr>
          <w:spacing w:val="-3"/>
          <w:lang w:val="fr-FR"/>
        </w:rPr>
        <w:t>nationaux relatifs aux droits de l</w:t>
      </w:r>
      <w:r w:rsidR="002928BA" w:rsidRPr="00FA16D1">
        <w:rPr>
          <w:spacing w:val="-3"/>
          <w:lang w:val="fr-FR"/>
        </w:rPr>
        <w:t>’</w:t>
      </w:r>
      <w:r w:rsidRPr="00FA16D1">
        <w:rPr>
          <w:spacing w:val="-3"/>
          <w:lang w:val="fr-FR"/>
        </w:rPr>
        <w:t>homme</w:t>
      </w:r>
      <w:r w:rsidR="00F87DF1" w:rsidRPr="00FA16D1">
        <w:rPr>
          <w:spacing w:val="-3"/>
          <w:lang w:val="fr-FR"/>
        </w:rPr>
        <w:t>.</w:t>
      </w:r>
      <w:r w:rsidRPr="00FA16D1">
        <w:rPr>
          <w:spacing w:val="-3"/>
          <w:lang w:val="fr-FR"/>
        </w:rPr>
        <w:t xml:space="preserve"> Il présente en détail les mesures législatives et les politiques adoptées au cours de la période considérée (2017-2023), mais aussi les préoccupations que le Comité a exprimées dans ses observations finales (</w:t>
      </w:r>
      <w:hyperlink r:id="rId8" w:history="1">
        <w:r w:rsidR="00E05935" w:rsidRPr="00FA16D1">
          <w:rPr>
            <w:rStyle w:val="Hyperlink"/>
            <w:spacing w:val="-3"/>
            <w:lang w:val="fr-FR"/>
          </w:rPr>
          <w:t>E/C.12/AGO/CO/4-5</w:t>
        </w:r>
      </w:hyperlink>
      <w:r w:rsidRPr="00FA16D1">
        <w:rPr>
          <w:spacing w:val="-3"/>
          <w:lang w:val="fr-FR"/>
        </w:rPr>
        <w:t>)</w:t>
      </w:r>
      <w:r w:rsidR="00F87DF1" w:rsidRPr="00FA16D1">
        <w:rPr>
          <w:spacing w:val="-3"/>
          <w:lang w:val="fr-FR"/>
        </w:rPr>
        <w:t>.</w:t>
      </w:r>
      <w:r w:rsidRPr="00FA16D1">
        <w:rPr>
          <w:lang w:val="fr-FR"/>
        </w:rPr>
        <w:t xml:space="preserve"> L</w:t>
      </w:r>
      <w:r w:rsidR="002928BA" w:rsidRPr="00FA16D1">
        <w:rPr>
          <w:lang w:val="fr-FR"/>
        </w:rPr>
        <w:t>’</w:t>
      </w:r>
      <w:r w:rsidRPr="00FA16D1">
        <w:rPr>
          <w:lang w:val="fr-FR"/>
        </w:rPr>
        <w:t>État s</w:t>
      </w:r>
      <w:r w:rsidR="002928BA" w:rsidRPr="00FA16D1">
        <w:rPr>
          <w:lang w:val="fr-FR"/>
        </w:rPr>
        <w:t>’</w:t>
      </w:r>
      <w:r w:rsidRPr="00FA16D1">
        <w:rPr>
          <w:lang w:val="fr-FR"/>
        </w:rPr>
        <w:t>acquitte ainsi de ses engagements et contribue à l</w:t>
      </w:r>
      <w:r w:rsidR="002928BA" w:rsidRPr="00FA16D1">
        <w:rPr>
          <w:lang w:val="fr-FR"/>
        </w:rPr>
        <w:t>’</w:t>
      </w:r>
      <w:r w:rsidRPr="00FA16D1">
        <w:rPr>
          <w:lang w:val="fr-FR"/>
        </w:rPr>
        <w:t>amélioration et au renforcement de sa coopération avec le Comité, au respect des droits humains des citoyens et au suivi de l</w:t>
      </w:r>
      <w:r w:rsidR="002928BA" w:rsidRPr="00FA16D1">
        <w:rPr>
          <w:lang w:val="fr-FR"/>
        </w:rPr>
        <w:t>’</w:t>
      </w:r>
      <w:r w:rsidRPr="00FA16D1">
        <w:rPr>
          <w:lang w:val="fr-FR"/>
        </w:rPr>
        <w:t>application des mesures adoptées</w:t>
      </w:r>
      <w:r w:rsidR="00F87DF1" w:rsidRPr="00FA16D1">
        <w:rPr>
          <w:lang w:val="fr-FR"/>
        </w:rPr>
        <w:t>.</w:t>
      </w:r>
    </w:p>
    <w:p w14:paraId="5D6BBC13" w14:textId="6244ABA6" w:rsidR="00E378C0" w:rsidRPr="00FA16D1" w:rsidRDefault="00E378C0" w:rsidP="00E378C0">
      <w:pPr>
        <w:pStyle w:val="H1G"/>
        <w:ind w:firstLine="0"/>
        <w:rPr>
          <w:lang w:val="fr-FR"/>
        </w:rPr>
      </w:pPr>
      <w:bookmarkStart w:id="3" w:name="_Toc8812479"/>
      <w:bookmarkStart w:id="4" w:name="_Toc135757877"/>
      <w:r w:rsidRPr="00FA16D1">
        <w:rPr>
          <w:bCs/>
          <w:lang w:val="fr-FR"/>
        </w:rPr>
        <w:t xml:space="preserve">Faits nouveaux concernant le cadre normatif et institutionnel </w:t>
      </w:r>
      <w:r w:rsidRPr="00FA16D1">
        <w:rPr>
          <w:bCs/>
          <w:lang w:val="fr-FR"/>
        </w:rPr>
        <w:br/>
        <w:t>de la protection des droits de l</w:t>
      </w:r>
      <w:r w:rsidR="002928BA" w:rsidRPr="00FA16D1">
        <w:rPr>
          <w:bCs/>
          <w:lang w:val="fr-FR"/>
        </w:rPr>
        <w:t>’</w:t>
      </w:r>
      <w:r w:rsidRPr="00FA16D1">
        <w:rPr>
          <w:bCs/>
          <w:lang w:val="fr-FR"/>
        </w:rPr>
        <w:t>homme en Angola</w:t>
      </w:r>
      <w:bookmarkEnd w:id="3"/>
      <w:bookmarkEnd w:id="4"/>
    </w:p>
    <w:p w14:paraId="091B0E1B" w14:textId="62C7E23C" w:rsidR="00E378C0" w:rsidRPr="00FA16D1" w:rsidRDefault="00E378C0" w:rsidP="00E378C0">
      <w:pPr>
        <w:pStyle w:val="SingleTxtG"/>
        <w:rPr>
          <w:lang w:val="fr-FR"/>
        </w:rPr>
      </w:pPr>
      <w:r w:rsidRPr="00FA16D1">
        <w:rPr>
          <w:lang w:val="fr-FR"/>
        </w:rPr>
        <w:t>5</w:t>
      </w:r>
      <w:r w:rsidR="00F87DF1" w:rsidRPr="00FA16D1">
        <w:rPr>
          <w:lang w:val="fr-FR"/>
        </w:rPr>
        <w:t>.</w:t>
      </w:r>
      <w:r w:rsidRPr="00FA16D1">
        <w:rPr>
          <w:lang w:val="fr-FR"/>
        </w:rPr>
        <w:tab/>
        <w:t>Avant de répondre aux questions relatives au suivi, nous tenons à présenter quelques</w:t>
      </w:r>
      <w:r w:rsidR="00B204A4" w:rsidRPr="00FA16D1">
        <w:rPr>
          <w:lang w:val="fr-FR"/>
        </w:rPr>
        <w:noBreakHyphen/>
      </w:r>
      <w:r w:rsidRPr="00FA16D1">
        <w:rPr>
          <w:lang w:val="fr-FR"/>
        </w:rPr>
        <w:t>unes des principales mesures de promotion et de protection des droits de l</w:t>
      </w:r>
      <w:r w:rsidR="002928BA" w:rsidRPr="00FA16D1">
        <w:rPr>
          <w:lang w:val="fr-FR"/>
        </w:rPr>
        <w:t>’</w:t>
      </w:r>
      <w:r w:rsidRPr="00FA16D1">
        <w:rPr>
          <w:lang w:val="fr-FR"/>
        </w:rPr>
        <w:t>homme prises au cours de la période considérée et qui ont contribué à l</w:t>
      </w:r>
      <w:r w:rsidR="002928BA" w:rsidRPr="00FA16D1">
        <w:rPr>
          <w:lang w:val="fr-FR"/>
        </w:rPr>
        <w:t>’</w:t>
      </w:r>
      <w:r w:rsidRPr="00FA16D1">
        <w:rPr>
          <w:lang w:val="fr-FR"/>
        </w:rPr>
        <w:t>application du Pacte</w:t>
      </w:r>
      <w:r w:rsidR="002928BA" w:rsidRPr="00FA16D1">
        <w:rPr>
          <w:lang w:val="fr-FR"/>
        </w:rPr>
        <w:t> :</w:t>
      </w:r>
    </w:p>
    <w:p w14:paraId="6DF8D62E" w14:textId="1E024B3E" w:rsidR="00E378C0" w:rsidRPr="00FA16D1" w:rsidRDefault="00E378C0" w:rsidP="007402E8">
      <w:pPr>
        <w:pStyle w:val="SingleTxtG"/>
        <w:ind w:firstLine="567"/>
        <w:rPr>
          <w:lang w:val="fr-FR"/>
        </w:rPr>
      </w:pPr>
      <w:r w:rsidRPr="00FA16D1">
        <w:rPr>
          <w:lang w:val="fr-FR"/>
        </w:rPr>
        <w:t>a)</w:t>
      </w:r>
      <w:r w:rsidRPr="00FA16D1">
        <w:rPr>
          <w:lang w:val="fr-FR"/>
        </w:rPr>
        <w:tab/>
        <w:t>Le plan de développement national (2018-2022)</w:t>
      </w:r>
      <w:r w:rsidR="002928BA" w:rsidRPr="00FA16D1">
        <w:rPr>
          <w:lang w:val="fr-FR"/>
        </w:rPr>
        <w:t> ;</w:t>
      </w:r>
    </w:p>
    <w:p w14:paraId="7E3DA1A3" w14:textId="6D5FA9DB" w:rsidR="00E378C0" w:rsidRPr="00FA16D1" w:rsidRDefault="00E378C0" w:rsidP="007402E8">
      <w:pPr>
        <w:pStyle w:val="SingleTxtG"/>
        <w:ind w:firstLine="567"/>
        <w:rPr>
          <w:lang w:val="fr-FR"/>
        </w:rPr>
      </w:pPr>
      <w:r w:rsidRPr="00FA16D1">
        <w:rPr>
          <w:lang w:val="fr-FR"/>
        </w:rPr>
        <w:t>b)</w:t>
      </w:r>
      <w:r w:rsidRPr="00FA16D1">
        <w:rPr>
          <w:lang w:val="fr-FR"/>
        </w:rPr>
        <w:tab/>
        <w:t>Le plan national de développement (2012-2017)</w:t>
      </w:r>
      <w:r w:rsidR="002928BA" w:rsidRPr="00FA16D1">
        <w:rPr>
          <w:lang w:val="fr-FR"/>
        </w:rPr>
        <w:t> ;</w:t>
      </w:r>
    </w:p>
    <w:p w14:paraId="1D6EDF08" w14:textId="0B56E72D" w:rsidR="00E378C0" w:rsidRPr="00FA16D1" w:rsidRDefault="00E378C0" w:rsidP="007402E8">
      <w:pPr>
        <w:pStyle w:val="SingleTxtG"/>
        <w:ind w:firstLine="567"/>
        <w:rPr>
          <w:lang w:val="fr-FR"/>
        </w:rPr>
      </w:pPr>
      <w:r w:rsidRPr="00FA16D1">
        <w:rPr>
          <w:lang w:val="fr-FR"/>
        </w:rPr>
        <w:t>c)</w:t>
      </w:r>
      <w:r w:rsidRPr="00FA16D1">
        <w:rPr>
          <w:lang w:val="fr-FR"/>
        </w:rPr>
        <w:tab/>
        <w:t>La stratégie nationale relative aux droits de l</w:t>
      </w:r>
      <w:r w:rsidR="002928BA" w:rsidRPr="00FA16D1">
        <w:rPr>
          <w:lang w:val="fr-FR"/>
        </w:rPr>
        <w:t>’</w:t>
      </w:r>
      <w:r w:rsidRPr="00FA16D1">
        <w:rPr>
          <w:lang w:val="fr-FR"/>
        </w:rPr>
        <w:t>homme et le plan d</w:t>
      </w:r>
      <w:r w:rsidR="002928BA" w:rsidRPr="00FA16D1">
        <w:rPr>
          <w:lang w:val="fr-FR"/>
        </w:rPr>
        <w:t>’</w:t>
      </w:r>
      <w:r w:rsidRPr="00FA16D1">
        <w:rPr>
          <w:lang w:val="fr-FR"/>
        </w:rPr>
        <w:t>action s</w:t>
      </w:r>
      <w:r w:rsidR="002928BA" w:rsidRPr="00FA16D1">
        <w:rPr>
          <w:lang w:val="fr-FR"/>
        </w:rPr>
        <w:t>’</w:t>
      </w:r>
      <w:r w:rsidRPr="00FA16D1">
        <w:rPr>
          <w:lang w:val="fr-FR"/>
        </w:rPr>
        <w:t xml:space="preserve">y rapportant (adoptés par le décret présidentiel </w:t>
      </w:r>
      <w:r w:rsidR="002928BA" w:rsidRPr="00FA16D1">
        <w:rPr>
          <w:lang w:val="fr-FR"/>
        </w:rPr>
        <w:t>n</w:t>
      </w:r>
      <w:r w:rsidR="002928BA" w:rsidRPr="00FA16D1">
        <w:rPr>
          <w:vertAlign w:val="superscript"/>
          <w:lang w:val="fr-FR"/>
        </w:rPr>
        <w:t>o</w:t>
      </w:r>
      <w:r w:rsidR="002928BA" w:rsidRPr="00FA16D1">
        <w:rPr>
          <w:lang w:val="fr-FR"/>
        </w:rPr>
        <w:t> </w:t>
      </w:r>
      <w:r w:rsidRPr="00FA16D1">
        <w:rPr>
          <w:lang w:val="fr-FR"/>
        </w:rPr>
        <w:t>100/20 du 14 avril)</w:t>
      </w:r>
      <w:r w:rsidR="002928BA" w:rsidRPr="00FA16D1">
        <w:rPr>
          <w:lang w:val="fr-FR"/>
        </w:rPr>
        <w:t> ;</w:t>
      </w:r>
    </w:p>
    <w:p w14:paraId="416EF047" w14:textId="3C3642EC" w:rsidR="00E378C0" w:rsidRPr="00FA16D1" w:rsidRDefault="00E378C0" w:rsidP="007402E8">
      <w:pPr>
        <w:pStyle w:val="SingleTxtG"/>
        <w:ind w:firstLine="567"/>
        <w:rPr>
          <w:lang w:val="fr-FR"/>
        </w:rPr>
      </w:pPr>
      <w:r w:rsidRPr="00FA16D1">
        <w:rPr>
          <w:lang w:val="fr-FR"/>
        </w:rPr>
        <w:t>d)</w:t>
      </w:r>
      <w:r w:rsidRPr="00FA16D1">
        <w:rPr>
          <w:lang w:val="fr-FR"/>
        </w:rPr>
        <w:tab/>
        <w:t xml:space="preserve">Le plan national de lutte contre la traite des êtres humains (décret présidentiel </w:t>
      </w:r>
      <w:r w:rsidR="002928BA" w:rsidRPr="00FA16D1">
        <w:rPr>
          <w:lang w:val="fr-FR"/>
        </w:rPr>
        <w:t>n</w:t>
      </w:r>
      <w:r w:rsidR="002928BA" w:rsidRPr="00FA16D1">
        <w:rPr>
          <w:vertAlign w:val="superscript"/>
          <w:lang w:val="fr-FR"/>
        </w:rPr>
        <w:t>o</w:t>
      </w:r>
      <w:r w:rsidR="002928BA" w:rsidRPr="00FA16D1">
        <w:rPr>
          <w:lang w:val="fr-FR"/>
        </w:rPr>
        <w:t> </w:t>
      </w:r>
      <w:r w:rsidRPr="00FA16D1">
        <w:rPr>
          <w:lang w:val="fr-FR"/>
        </w:rPr>
        <w:t>31/20 du 14 février)</w:t>
      </w:r>
      <w:r w:rsidR="002928BA" w:rsidRPr="00FA16D1">
        <w:rPr>
          <w:lang w:val="fr-FR"/>
        </w:rPr>
        <w:t> ;</w:t>
      </w:r>
    </w:p>
    <w:p w14:paraId="58049A60" w14:textId="742A841D" w:rsidR="00E378C0" w:rsidRPr="00FA16D1" w:rsidRDefault="00E378C0" w:rsidP="007402E8">
      <w:pPr>
        <w:pStyle w:val="SingleTxtG"/>
        <w:ind w:firstLine="567"/>
        <w:rPr>
          <w:lang w:val="fr-FR"/>
        </w:rPr>
      </w:pPr>
      <w:r w:rsidRPr="00FA16D1">
        <w:rPr>
          <w:lang w:val="fr-FR"/>
        </w:rPr>
        <w:t>e)</w:t>
      </w:r>
      <w:r w:rsidRPr="00FA16D1">
        <w:rPr>
          <w:lang w:val="fr-FR"/>
        </w:rPr>
        <w:tab/>
        <w:t xml:space="preserve">Le Code pénal (loi </w:t>
      </w:r>
      <w:r w:rsidR="002928BA" w:rsidRPr="00FA16D1">
        <w:rPr>
          <w:lang w:val="fr-FR"/>
        </w:rPr>
        <w:t>n</w:t>
      </w:r>
      <w:r w:rsidR="002928BA" w:rsidRPr="00FA16D1">
        <w:rPr>
          <w:vertAlign w:val="superscript"/>
          <w:lang w:val="fr-FR"/>
        </w:rPr>
        <w:t>o</w:t>
      </w:r>
      <w:r w:rsidR="002928BA" w:rsidRPr="00FA16D1">
        <w:rPr>
          <w:lang w:val="fr-FR"/>
        </w:rPr>
        <w:t> </w:t>
      </w:r>
      <w:r w:rsidRPr="00FA16D1">
        <w:rPr>
          <w:lang w:val="fr-FR"/>
        </w:rPr>
        <w:t xml:space="preserve">38/20 du 11 novembre) et le Code de procédure pénale (loi </w:t>
      </w:r>
      <w:r w:rsidR="002928BA" w:rsidRPr="00FA16D1">
        <w:rPr>
          <w:lang w:val="fr-FR"/>
        </w:rPr>
        <w:t>n</w:t>
      </w:r>
      <w:r w:rsidR="002928BA" w:rsidRPr="00FA16D1">
        <w:rPr>
          <w:vertAlign w:val="superscript"/>
          <w:lang w:val="fr-FR"/>
        </w:rPr>
        <w:t>o</w:t>
      </w:r>
      <w:r w:rsidR="002928BA" w:rsidRPr="00FA16D1">
        <w:rPr>
          <w:lang w:val="fr-FR"/>
        </w:rPr>
        <w:t> </w:t>
      </w:r>
      <w:r w:rsidRPr="00FA16D1">
        <w:rPr>
          <w:lang w:val="fr-FR"/>
        </w:rPr>
        <w:t>39/20 du 11 novembre), dont plusieurs dispositions sont alignées sur les conventions relatives aux droits de l</w:t>
      </w:r>
      <w:r w:rsidR="002928BA" w:rsidRPr="00FA16D1">
        <w:rPr>
          <w:lang w:val="fr-FR"/>
        </w:rPr>
        <w:t>’</w:t>
      </w:r>
      <w:r w:rsidRPr="00FA16D1">
        <w:rPr>
          <w:lang w:val="fr-FR"/>
        </w:rPr>
        <w:t>homme</w:t>
      </w:r>
      <w:r w:rsidR="002928BA" w:rsidRPr="00FA16D1">
        <w:rPr>
          <w:lang w:val="fr-FR"/>
        </w:rPr>
        <w:t> ;</w:t>
      </w:r>
    </w:p>
    <w:p w14:paraId="43A332C3" w14:textId="169B5496" w:rsidR="00E378C0" w:rsidRPr="00FA16D1" w:rsidRDefault="00E378C0" w:rsidP="007402E8">
      <w:pPr>
        <w:pStyle w:val="SingleTxtG"/>
        <w:ind w:firstLine="567"/>
        <w:rPr>
          <w:lang w:val="fr-FR"/>
        </w:rPr>
      </w:pPr>
      <w:r w:rsidRPr="00FA16D1">
        <w:rPr>
          <w:lang w:val="fr-FR"/>
        </w:rPr>
        <w:t>f)</w:t>
      </w:r>
      <w:r w:rsidRPr="00FA16D1">
        <w:rPr>
          <w:lang w:val="fr-FR"/>
        </w:rPr>
        <w:tab/>
        <w:t xml:space="preserve">La loi </w:t>
      </w:r>
      <w:r w:rsidR="002928BA" w:rsidRPr="00FA16D1">
        <w:rPr>
          <w:lang w:val="fr-FR"/>
        </w:rPr>
        <w:t>n</w:t>
      </w:r>
      <w:r w:rsidR="002928BA" w:rsidRPr="00FA16D1">
        <w:rPr>
          <w:vertAlign w:val="superscript"/>
          <w:lang w:val="fr-FR"/>
        </w:rPr>
        <w:t>o</w:t>
      </w:r>
      <w:r w:rsidR="002928BA" w:rsidRPr="00FA16D1">
        <w:rPr>
          <w:lang w:val="fr-FR"/>
        </w:rPr>
        <w:t> </w:t>
      </w:r>
      <w:r w:rsidRPr="00FA16D1">
        <w:rPr>
          <w:lang w:val="fr-FR"/>
        </w:rPr>
        <w:t>10/16 du 27 juillet sur l</w:t>
      </w:r>
      <w:r w:rsidR="002928BA" w:rsidRPr="00FA16D1">
        <w:rPr>
          <w:lang w:val="fr-FR"/>
        </w:rPr>
        <w:t>’</w:t>
      </w:r>
      <w:r w:rsidRPr="00FA16D1">
        <w:rPr>
          <w:lang w:val="fr-FR"/>
        </w:rPr>
        <w:t>accessibilité</w:t>
      </w:r>
      <w:r w:rsidR="002928BA" w:rsidRPr="00FA16D1">
        <w:rPr>
          <w:lang w:val="fr-FR"/>
        </w:rPr>
        <w:t> ;</w:t>
      </w:r>
    </w:p>
    <w:p w14:paraId="66DF2D2B" w14:textId="4835ED8D" w:rsidR="00E378C0" w:rsidRPr="00FA16D1" w:rsidRDefault="00E378C0" w:rsidP="007402E8">
      <w:pPr>
        <w:pStyle w:val="SingleTxtG"/>
        <w:ind w:firstLine="567"/>
        <w:rPr>
          <w:lang w:val="fr-FR"/>
        </w:rPr>
      </w:pPr>
      <w:r w:rsidRPr="00FA16D1">
        <w:rPr>
          <w:lang w:val="fr-FR"/>
        </w:rPr>
        <w:t>g)</w:t>
      </w:r>
      <w:r w:rsidRPr="00FA16D1">
        <w:rPr>
          <w:lang w:val="fr-FR"/>
        </w:rPr>
        <w:tab/>
        <w:t xml:space="preserve">La loi </w:t>
      </w:r>
      <w:r w:rsidR="002928BA" w:rsidRPr="00FA16D1">
        <w:rPr>
          <w:lang w:val="fr-FR"/>
        </w:rPr>
        <w:t>n</w:t>
      </w:r>
      <w:r w:rsidR="002928BA" w:rsidRPr="00FA16D1">
        <w:rPr>
          <w:vertAlign w:val="superscript"/>
          <w:lang w:val="fr-FR"/>
        </w:rPr>
        <w:t>o</w:t>
      </w:r>
      <w:r w:rsidR="002928BA" w:rsidRPr="00FA16D1">
        <w:rPr>
          <w:lang w:val="fr-FR"/>
        </w:rPr>
        <w:t> </w:t>
      </w:r>
      <w:r w:rsidRPr="00FA16D1">
        <w:rPr>
          <w:lang w:val="fr-FR"/>
        </w:rPr>
        <w:t>27/20 du 20 juillet sur le Défenseur du peuple</w:t>
      </w:r>
      <w:r w:rsidR="002928BA" w:rsidRPr="00FA16D1">
        <w:rPr>
          <w:lang w:val="fr-FR"/>
        </w:rPr>
        <w:t> ;</w:t>
      </w:r>
    </w:p>
    <w:p w14:paraId="1AD4ABA8" w14:textId="56C2DDF1" w:rsidR="00E378C0" w:rsidRPr="00FA16D1" w:rsidRDefault="00E378C0" w:rsidP="007402E8">
      <w:pPr>
        <w:pStyle w:val="SingleTxtG"/>
        <w:ind w:firstLine="567"/>
        <w:rPr>
          <w:lang w:val="fr-FR"/>
        </w:rPr>
      </w:pPr>
      <w:r w:rsidRPr="00FA16D1">
        <w:rPr>
          <w:lang w:val="fr-FR"/>
        </w:rPr>
        <w:t>h)</w:t>
      </w:r>
      <w:r w:rsidRPr="00FA16D1">
        <w:rPr>
          <w:lang w:val="fr-FR"/>
        </w:rPr>
        <w:tab/>
        <w:t xml:space="preserve">La loi </w:t>
      </w:r>
      <w:r w:rsidR="002928BA" w:rsidRPr="00FA16D1">
        <w:rPr>
          <w:lang w:val="fr-FR"/>
        </w:rPr>
        <w:t>n</w:t>
      </w:r>
      <w:r w:rsidR="002928BA" w:rsidRPr="00FA16D1">
        <w:rPr>
          <w:vertAlign w:val="superscript"/>
          <w:lang w:val="fr-FR"/>
        </w:rPr>
        <w:t>o</w:t>
      </w:r>
      <w:r w:rsidR="002928BA" w:rsidRPr="00FA16D1">
        <w:rPr>
          <w:lang w:val="fr-FR"/>
        </w:rPr>
        <w:t> </w:t>
      </w:r>
      <w:r w:rsidRPr="00FA16D1">
        <w:rPr>
          <w:lang w:val="fr-FR"/>
        </w:rPr>
        <w:t>29/20 du 28 juillet relative au statut du Défenseur du peuple</w:t>
      </w:r>
      <w:r w:rsidR="002928BA" w:rsidRPr="00FA16D1">
        <w:rPr>
          <w:lang w:val="fr-FR"/>
        </w:rPr>
        <w:t> ;</w:t>
      </w:r>
    </w:p>
    <w:p w14:paraId="6BCA081F" w14:textId="1FE32C10" w:rsidR="00E378C0" w:rsidRPr="00FA16D1" w:rsidRDefault="00E378C0" w:rsidP="007402E8">
      <w:pPr>
        <w:pStyle w:val="SingleTxtG"/>
        <w:ind w:firstLine="567"/>
        <w:rPr>
          <w:lang w:val="fr-FR"/>
        </w:rPr>
      </w:pPr>
      <w:r w:rsidRPr="00FA16D1">
        <w:rPr>
          <w:lang w:val="fr-FR"/>
        </w:rPr>
        <w:t>i)</w:t>
      </w:r>
      <w:r w:rsidRPr="00FA16D1">
        <w:rPr>
          <w:lang w:val="fr-FR"/>
        </w:rPr>
        <w:tab/>
        <w:t xml:space="preserve">La loi </w:t>
      </w:r>
      <w:r w:rsidR="002928BA" w:rsidRPr="00FA16D1">
        <w:rPr>
          <w:lang w:val="fr-FR"/>
        </w:rPr>
        <w:t>n</w:t>
      </w:r>
      <w:r w:rsidR="002928BA" w:rsidRPr="00FA16D1">
        <w:rPr>
          <w:vertAlign w:val="superscript"/>
          <w:lang w:val="fr-FR"/>
        </w:rPr>
        <w:t>o</w:t>
      </w:r>
      <w:r w:rsidR="002928BA" w:rsidRPr="00FA16D1">
        <w:rPr>
          <w:lang w:val="fr-FR"/>
        </w:rPr>
        <w:t> </w:t>
      </w:r>
      <w:r w:rsidRPr="00FA16D1">
        <w:rPr>
          <w:lang w:val="fr-FR"/>
        </w:rPr>
        <w:t>13/19 du 23 mai relative au régime juridique des étrangers en République d</w:t>
      </w:r>
      <w:r w:rsidR="002928BA" w:rsidRPr="00FA16D1">
        <w:rPr>
          <w:lang w:val="fr-FR"/>
        </w:rPr>
        <w:t>’</w:t>
      </w:r>
      <w:r w:rsidRPr="00FA16D1">
        <w:rPr>
          <w:lang w:val="fr-FR"/>
        </w:rPr>
        <w:t>Angola et son règlement d</w:t>
      </w:r>
      <w:r w:rsidR="002928BA" w:rsidRPr="00FA16D1">
        <w:rPr>
          <w:lang w:val="fr-FR"/>
        </w:rPr>
        <w:t>’</w:t>
      </w:r>
      <w:r w:rsidRPr="00FA16D1">
        <w:rPr>
          <w:lang w:val="fr-FR"/>
        </w:rPr>
        <w:t>application</w:t>
      </w:r>
      <w:r w:rsidR="002928BA" w:rsidRPr="00FA16D1">
        <w:rPr>
          <w:lang w:val="fr-FR"/>
        </w:rPr>
        <w:t> ;</w:t>
      </w:r>
    </w:p>
    <w:p w14:paraId="40A68107" w14:textId="444E5098" w:rsidR="00E378C0" w:rsidRPr="00FA16D1" w:rsidRDefault="00E378C0" w:rsidP="007402E8">
      <w:pPr>
        <w:pStyle w:val="SingleTxtG"/>
        <w:ind w:firstLine="567"/>
        <w:rPr>
          <w:lang w:val="fr-FR"/>
        </w:rPr>
      </w:pPr>
      <w:r w:rsidRPr="00FA16D1">
        <w:rPr>
          <w:lang w:val="fr-FR"/>
        </w:rPr>
        <w:t>j)</w:t>
      </w:r>
      <w:r w:rsidRPr="00FA16D1">
        <w:rPr>
          <w:lang w:val="fr-FR"/>
        </w:rPr>
        <w:tab/>
        <w:t xml:space="preserve">Le décret présidentiel </w:t>
      </w:r>
      <w:r w:rsidR="002928BA" w:rsidRPr="00FA16D1">
        <w:rPr>
          <w:lang w:val="fr-FR"/>
        </w:rPr>
        <w:t>n</w:t>
      </w:r>
      <w:r w:rsidR="002928BA" w:rsidRPr="00FA16D1">
        <w:rPr>
          <w:vertAlign w:val="superscript"/>
          <w:lang w:val="fr-FR"/>
        </w:rPr>
        <w:t>o</w:t>
      </w:r>
      <w:r w:rsidR="002928BA" w:rsidRPr="00FA16D1">
        <w:rPr>
          <w:lang w:val="fr-FR"/>
        </w:rPr>
        <w:t> </w:t>
      </w:r>
      <w:r w:rsidRPr="00FA16D1">
        <w:rPr>
          <w:lang w:val="fr-FR"/>
        </w:rPr>
        <w:t>200/18 du 27 août portant création du Conseil national pour les réfugiés</w:t>
      </w:r>
      <w:r w:rsidR="002928BA" w:rsidRPr="00FA16D1">
        <w:rPr>
          <w:lang w:val="fr-FR"/>
        </w:rPr>
        <w:t> ;</w:t>
      </w:r>
    </w:p>
    <w:p w14:paraId="4EB0B572" w14:textId="64EBED2D" w:rsidR="00E378C0" w:rsidRPr="00FA16D1" w:rsidRDefault="00E378C0" w:rsidP="007402E8">
      <w:pPr>
        <w:pStyle w:val="SingleTxtG"/>
        <w:ind w:firstLine="567"/>
        <w:rPr>
          <w:lang w:val="fr-FR"/>
        </w:rPr>
      </w:pPr>
      <w:r w:rsidRPr="00FA16D1">
        <w:rPr>
          <w:lang w:val="fr-FR"/>
        </w:rPr>
        <w:t>k)</w:t>
      </w:r>
      <w:r w:rsidRPr="00FA16D1">
        <w:rPr>
          <w:lang w:val="fr-FR"/>
        </w:rPr>
        <w:tab/>
        <w:t>La politique migratoire de l</w:t>
      </w:r>
      <w:r w:rsidR="002928BA" w:rsidRPr="00FA16D1">
        <w:rPr>
          <w:lang w:val="fr-FR"/>
        </w:rPr>
        <w:t>’</w:t>
      </w:r>
      <w:r w:rsidRPr="00FA16D1">
        <w:rPr>
          <w:lang w:val="fr-FR"/>
        </w:rPr>
        <w:t xml:space="preserve">Angola, adoptée par le décret présidentiel </w:t>
      </w:r>
      <w:r w:rsidR="002928BA" w:rsidRPr="00FA16D1">
        <w:rPr>
          <w:lang w:val="fr-FR"/>
        </w:rPr>
        <w:t>n</w:t>
      </w:r>
      <w:r w:rsidR="002928BA" w:rsidRPr="00FA16D1">
        <w:rPr>
          <w:vertAlign w:val="superscript"/>
          <w:lang w:val="fr-FR"/>
        </w:rPr>
        <w:t>o</w:t>
      </w:r>
      <w:r w:rsidR="002928BA" w:rsidRPr="00FA16D1">
        <w:rPr>
          <w:lang w:val="fr-FR"/>
        </w:rPr>
        <w:t> </w:t>
      </w:r>
      <w:r w:rsidRPr="00FA16D1">
        <w:rPr>
          <w:lang w:val="fr-FR"/>
        </w:rPr>
        <w:t>318/18 du 31 décembre</w:t>
      </w:r>
      <w:r w:rsidR="002928BA" w:rsidRPr="00FA16D1">
        <w:rPr>
          <w:lang w:val="fr-FR"/>
        </w:rPr>
        <w:t> ;</w:t>
      </w:r>
    </w:p>
    <w:p w14:paraId="6C2DB053" w14:textId="1D3C7375" w:rsidR="00E378C0" w:rsidRPr="00FA16D1" w:rsidRDefault="00E378C0" w:rsidP="007402E8">
      <w:pPr>
        <w:pStyle w:val="SingleTxtG"/>
        <w:ind w:firstLine="567"/>
        <w:rPr>
          <w:lang w:val="fr-FR"/>
        </w:rPr>
      </w:pPr>
      <w:r w:rsidRPr="00FA16D1">
        <w:rPr>
          <w:lang w:val="fr-FR"/>
        </w:rPr>
        <w:t>l)</w:t>
      </w:r>
      <w:r w:rsidRPr="00FA16D1">
        <w:rPr>
          <w:lang w:val="fr-FR"/>
        </w:rPr>
        <w:tab/>
        <w:t xml:space="preserve">Le décret présidentiel </w:t>
      </w:r>
      <w:r w:rsidR="002928BA" w:rsidRPr="00FA16D1">
        <w:rPr>
          <w:lang w:val="fr-FR"/>
        </w:rPr>
        <w:t>n</w:t>
      </w:r>
      <w:r w:rsidR="002928BA" w:rsidRPr="00FA16D1">
        <w:rPr>
          <w:vertAlign w:val="superscript"/>
          <w:lang w:val="fr-FR"/>
        </w:rPr>
        <w:t>o</w:t>
      </w:r>
      <w:r w:rsidR="002928BA" w:rsidRPr="00FA16D1">
        <w:rPr>
          <w:lang w:val="fr-FR"/>
        </w:rPr>
        <w:t> </w:t>
      </w:r>
      <w:r w:rsidRPr="00FA16D1">
        <w:rPr>
          <w:lang w:val="fr-FR"/>
        </w:rPr>
        <w:t>295/20 du 18 novembre établissant le régime juridique de la protection sociale obligatoire</w:t>
      </w:r>
      <w:r w:rsidR="002928BA" w:rsidRPr="00FA16D1">
        <w:rPr>
          <w:lang w:val="fr-FR"/>
        </w:rPr>
        <w:t> ;</w:t>
      </w:r>
    </w:p>
    <w:p w14:paraId="2FD25F28" w14:textId="57CB20A2" w:rsidR="00E378C0" w:rsidRPr="00FA16D1" w:rsidRDefault="00E378C0" w:rsidP="007402E8">
      <w:pPr>
        <w:pStyle w:val="SingleTxtG"/>
        <w:ind w:firstLine="567"/>
        <w:rPr>
          <w:lang w:val="fr-FR"/>
        </w:rPr>
      </w:pPr>
      <w:r w:rsidRPr="00FA16D1">
        <w:rPr>
          <w:lang w:val="fr-FR"/>
        </w:rPr>
        <w:t>m)</w:t>
      </w:r>
      <w:r w:rsidRPr="00FA16D1">
        <w:rPr>
          <w:lang w:val="fr-FR"/>
        </w:rPr>
        <w:tab/>
        <w:t>La politique nationale d</w:t>
      </w:r>
      <w:r w:rsidR="002928BA" w:rsidRPr="00FA16D1">
        <w:rPr>
          <w:lang w:val="fr-FR"/>
        </w:rPr>
        <w:t>’</w:t>
      </w:r>
      <w:r w:rsidRPr="00FA16D1">
        <w:rPr>
          <w:lang w:val="fr-FR"/>
        </w:rPr>
        <w:t>action sociale et la stratégie d</w:t>
      </w:r>
      <w:r w:rsidR="002928BA" w:rsidRPr="00FA16D1">
        <w:rPr>
          <w:lang w:val="fr-FR"/>
        </w:rPr>
        <w:t>’</w:t>
      </w:r>
      <w:r w:rsidRPr="00FA16D1">
        <w:rPr>
          <w:lang w:val="fr-FR"/>
        </w:rPr>
        <w:t xml:space="preserve">exécution correspondante (décret présidentiel </w:t>
      </w:r>
      <w:r w:rsidR="002928BA" w:rsidRPr="00FA16D1">
        <w:rPr>
          <w:lang w:val="fr-FR"/>
        </w:rPr>
        <w:t>n</w:t>
      </w:r>
      <w:r w:rsidR="002928BA" w:rsidRPr="00FA16D1">
        <w:rPr>
          <w:vertAlign w:val="superscript"/>
          <w:lang w:val="fr-FR"/>
        </w:rPr>
        <w:t>o</w:t>
      </w:r>
      <w:r w:rsidR="002928BA" w:rsidRPr="00FA16D1">
        <w:rPr>
          <w:lang w:val="fr-FR"/>
        </w:rPr>
        <w:t> </w:t>
      </w:r>
      <w:r w:rsidRPr="00FA16D1">
        <w:rPr>
          <w:lang w:val="fr-FR"/>
        </w:rPr>
        <w:t>37/21 du 8 février)</w:t>
      </w:r>
      <w:r w:rsidR="002928BA" w:rsidRPr="00FA16D1">
        <w:rPr>
          <w:lang w:val="fr-FR"/>
        </w:rPr>
        <w:t> ;</w:t>
      </w:r>
    </w:p>
    <w:p w14:paraId="349956E0" w14:textId="42D5D190" w:rsidR="00E378C0" w:rsidRPr="00FA16D1" w:rsidRDefault="00E378C0" w:rsidP="007402E8">
      <w:pPr>
        <w:pStyle w:val="SingleTxtG"/>
        <w:ind w:firstLine="567"/>
        <w:rPr>
          <w:lang w:val="fr-FR"/>
        </w:rPr>
      </w:pPr>
      <w:r w:rsidRPr="00FA16D1">
        <w:rPr>
          <w:lang w:val="fr-FR"/>
        </w:rPr>
        <w:t>n)</w:t>
      </w:r>
      <w:r w:rsidRPr="00FA16D1">
        <w:rPr>
          <w:lang w:val="fr-FR"/>
        </w:rPr>
        <w:tab/>
        <w:t xml:space="preserve">Le décret présidentiel </w:t>
      </w:r>
      <w:r w:rsidR="002928BA" w:rsidRPr="00FA16D1">
        <w:rPr>
          <w:lang w:val="fr-FR"/>
        </w:rPr>
        <w:t>n</w:t>
      </w:r>
      <w:r w:rsidR="002928BA" w:rsidRPr="00FA16D1">
        <w:rPr>
          <w:vertAlign w:val="superscript"/>
          <w:lang w:val="fr-FR"/>
        </w:rPr>
        <w:t>o</w:t>
      </w:r>
      <w:r w:rsidR="002928BA" w:rsidRPr="00FA16D1">
        <w:rPr>
          <w:lang w:val="fr-FR"/>
        </w:rPr>
        <w:t> </w:t>
      </w:r>
      <w:r w:rsidRPr="00FA16D1">
        <w:rPr>
          <w:lang w:val="fr-FR"/>
        </w:rPr>
        <w:t>140/18 du 6 juillet portant instauration du programme intégré de développement local et de lutte contre la pauvreté</w:t>
      </w:r>
      <w:r w:rsidR="002928BA" w:rsidRPr="00FA16D1">
        <w:rPr>
          <w:lang w:val="fr-FR"/>
        </w:rPr>
        <w:t> ;</w:t>
      </w:r>
    </w:p>
    <w:p w14:paraId="79A6A4F1" w14:textId="7F309803" w:rsidR="00E378C0" w:rsidRPr="00FA16D1" w:rsidRDefault="00E378C0" w:rsidP="007402E8">
      <w:pPr>
        <w:pStyle w:val="SingleTxtG"/>
        <w:ind w:firstLine="567"/>
        <w:rPr>
          <w:lang w:val="fr-FR"/>
        </w:rPr>
      </w:pPr>
      <w:r w:rsidRPr="00FA16D1">
        <w:rPr>
          <w:lang w:val="fr-FR"/>
        </w:rPr>
        <w:t>o)</w:t>
      </w:r>
      <w:r w:rsidRPr="00FA16D1">
        <w:rPr>
          <w:lang w:val="fr-FR"/>
        </w:rPr>
        <w:tab/>
        <w:t>Le plan d</w:t>
      </w:r>
      <w:r w:rsidR="002928BA" w:rsidRPr="00FA16D1">
        <w:rPr>
          <w:lang w:val="fr-FR"/>
        </w:rPr>
        <w:t>’</w:t>
      </w:r>
      <w:r w:rsidRPr="00FA16D1">
        <w:rPr>
          <w:lang w:val="fr-FR"/>
        </w:rPr>
        <w:t>action national pour l</w:t>
      </w:r>
      <w:r w:rsidR="002928BA" w:rsidRPr="00FA16D1">
        <w:rPr>
          <w:lang w:val="fr-FR"/>
        </w:rPr>
        <w:t>’</w:t>
      </w:r>
      <w:r w:rsidRPr="00FA16D1">
        <w:rPr>
          <w:lang w:val="fr-FR"/>
        </w:rPr>
        <w:t>éradication du travail des enfants</w:t>
      </w:r>
      <w:r w:rsidR="002928BA" w:rsidRPr="00FA16D1">
        <w:rPr>
          <w:lang w:val="fr-FR"/>
        </w:rPr>
        <w:t> ;</w:t>
      </w:r>
    </w:p>
    <w:p w14:paraId="09129C07" w14:textId="57925347" w:rsidR="00E378C0" w:rsidRPr="00FA16D1" w:rsidRDefault="00E378C0" w:rsidP="007402E8">
      <w:pPr>
        <w:pStyle w:val="SingleTxtG"/>
        <w:ind w:firstLine="567"/>
        <w:rPr>
          <w:lang w:val="fr-FR"/>
        </w:rPr>
      </w:pPr>
      <w:r w:rsidRPr="00FA16D1">
        <w:rPr>
          <w:lang w:val="fr-FR"/>
        </w:rPr>
        <w:t>p)</w:t>
      </w:r>
      <w:r w:rsidRPr="00FA16D1">
        <w:rPr>
          <w:lang w:val="fr-FR"/>
        </w:rPr>
        <w:tab/>
        <w:t xml:space="preserve">La loi fondamentale </w:t>
      </w:r>
      <w:r w:rsidR="002928BA" w:rsidRPr="00FA16D1">
        <w:rPr>
          <w:lang w:val="fr-FR"/>
        </w:rPr>
        <w:t>n</w:t>
      </w:r>
      <w:r w:rsidR="002928BA" w:rsidRPr="00FA16D1">
        <w:rPr>
          <w:vertAlign w:val="superscript"/>
          <w:lang w:val="fr-FR"/>
        </w:rPr>
        <w:t>o</w:t>
      </w:r>
      <w:r w:rsidR="002928BA" w:rsidRPr="00FA16D1">
        <w:rPr>
          <w:lang w:val="fr-FR"/>
        </w:rPr>
        <w:t> </w:t>
      </w:r>
      <w:r w:rsidRPr="00FA16D1">
        <w:rPr>
          <w:lang w:val="fr-FR"/>
        </w:rPr>
        <w:t>26/22 du 22 août relative à la fonction publique</w:t>
      </w:r>
      <w:r w:rsidR="002928BA" w:rsidRPr="00FA16D1">
        <w:rPr>
          <w:lang w:val="fr-FR"/>
        </w:rPr>
        <w:t> ;</w:t>
      </w:r>
    </w:p>
    <w:p w14:paraId="29F8705E" w14:textId="7101F247" w:rsidR="00E378C0" w:rsidRPr="00FA16D1" w:rsidRDefault="00E378C0" w:rsidP="007402E8">
      <w:pPr>
        <w:pStyle w:val="SingleTxtG"/>
        <w:ind w:firstLine="567"/>
        <w:rPr>
          <w:lang w:val="fr-FR"/>
        </w:rPr>
      </w:pPr>
      <w:r w:rsidRPr="00FA16D1">
        <w:rPr>
          <w:lang w:val="fr-FR"/>
        </w:rPr>
        <w:t>q)</w:t>
      </w:r>
      <w:r w:rsidRPr="00FA16D1">
        <w:rPr>
          <w:lang w:val="fr-FR"/>
        </w:rPr>
        <w:tab/>
        <w:t xml:space="preserve">La loi </w:t>
      </w:r>
      <w:r w:rsidR="002928BA" w:rsidRPr="00FA16D1">
        <w:rPr>
          <w:lang w:val="fr-FR"/>
        </w:rPr>
        <w:t>n</w:t>
      </w:r>
      <w:r w:rsidR="002928BA" w:rsidRPr="00FA16D1">
        <w:rPr>
          <w:vertAlign w:val="superscript"/>
          <w:lang w:val="fr-FR"/>
        </w:rPr>
        <w:t>o</w:t>
      </w:r>
      <w:r w:rsidR="002928BA" w:rsidRPr="00FA16D1">
        <w:rPr>
          <w:lang w:val="fr-FR"/>
        </w:rPr>
        <w:t> </w:t>
      </w:r>
      <w:r w:rsidRPr="00FA16D1">
        <w:rPr>
          <w:lang w:val="fr-FR"/>
        </w:rPr>
        <w:t>31/22 du 30 août sur le Code de procédure administrative et du contentieux</w:t>
      </w:r>
      <w:r w:rsidR="00F87DF1" w:rsidRPr="00FA16D1">
        <w:rPr>
          <w:lang w:val="fr-FR"/>
        </w:rPr>
        <w:t>.</w:t>
      </w:r>
    </w:p>
    <w:p w14:paraId="3AFB85FD" w14:textId="2B8E5402" w:rsidR="00E378C0" w:rsidRPr="00FA16D1" w:rsidRDefault="00E378C0" w:rsidP="00E378C0">
      <w:pPr>
        <w:pStyle w:val="HChG"/>
        <w:rPr>
          <w:lang w:val="fr-FR"/>
        </w:rPr>
      </w:pPr>
      <w:bookmarkStart w:id="5" w:name="_Toc135757878"/>
      <w:r w:rsidRPr="00FA16D1">
        <w:rPr>
          <w:bCs/>
          <w:lang w:val="fr-FR"/>
        </w:rPr>
        <w:tab/>
        <w:t>II</w:t>
      </w:r>
      <w:r w:rsidR="00F87DF1" w:rsidRPr="00FA16D1">
        <w:rPr>
          <w:bCs/>
          <w:lang w:val="fr-FR"/>
        </w:rPr>
        <w:t>.</w:t>
      </w:r>
      <w:r w:rsidRPr="00FA16D1">
        <w:rPr>
          <w:lang w:val="fr-FR"/>
        </w:rPr>
        <w:tab/>
      </w:r>
      <w:r w:rsidRPr="00FA16D1">
        <w:rPr>
          <w:rFonts w:ascii="Times New Roman Bold" w:hAnsi="Times New Roman Bold"/>
          <w:bCs/>
          <w:spacing w:val="4"/>
          <w:lang w:val="fr-FR"/>
        </w:rPr>
        <w:t>Mesures adoptées aux fins de la réalisation progressive</w:t>
      </w:r>
      <w:r w:rsidRPr="00FA16D1">
        <w:rPr>
          <w:bCs/>
          <w:lang w:val="fr-FR"/>
        </w:rPr>
        <w:t xml:space="preserve"> </w:t>
      </w:r>
      <w:r w:rsidRPr="00FA16D1">
        <w:rPr>
          <w:bCs/>
          <w:lang w:val="fr-FR"/>
        </w:rPr>
        <w:br/>
      </w:r>
      <w:r w:rsidRPr="00FA16D1">
        <w:rPr>
          <w:rFonts w:ascii="Times New Roman Bold" w:hAnsi="Times New Roman Bold"/>
          <w:bCs/>
          <w:spacing w:val="-4"/>
          <w:lang w:val="fr-FR"/>
        </w:rPr>
        <w:t>des droits économiques, sociaux et culturels en application</w:t>
      </w:r>
      <w:r w:rsidRPr="00FA16D1">
        <w:rPr>
          <w:bCs/>
          <w:lang w:val="fr-FR"/>
        </w:rPr>
        <w:t xml:space="preserve"> </w:t>
      </w:r>
      <w:r w:rsidRPr="00FA16D1">
        <w:rPr>
          <w:bCs/>
          <w:lang w:val="fr-FR"/>
        </w:rPr>
        <w:br/>
        <w:t>des recommandations générales du Comité</w:t>
      </w:r>
      <w:bookmarkEnd w:id="5"/>
    </w:p>
    <w:p w14:paraId="5E500B75" w14:textId="77777777" w:rsidR="00E378C0" w:rsidRPr="00FA16D1" w:rsidRDefault="00E378C0" w:rsidP="00E378C0">
      <w:pPr>
        <w:pStyle w:val="H1G"/>
        <w:ind w:firstLine="0"/>
        <w:rPr>
          <w:lang w:val="fr-FR"/>
        </w:rPr>
      </w:pPr>
      <w:bookmarkStart w:id="6" w:name="_Toc135757879"/>
      <w:r w:rsidRPr="00FA16D1">
        <w:rPr>
          <w:bCs/>
          <w:lang w:val="fr-FR"/>
        </w:rPr>
        <w:t>Justiciabilité des droits consacrés par le Pacte</w:t>
      </w:r>
      <w:bookmarkEnd w:id="6"/>
    </w:p>
    <w:p w14:paraId="3FD46B75" w14:textId="180F4276" w:rsidR="00E378C0" w:rsidRPr="00FA16D1" w:rsidRDefault="00E378C0" w:rsidP="00E378C0">
      <w:pPr>
        <w:pStyle w:val="SingleTxtG"/>
        <w:rPr>
          <w:bCs/>
          <w:iCs/>
          <w:lang w:val="fr-FR"/>
        </w:rPr>
      </w:pPr>
      <w:r w:rsidRPr="00FA16D1">
        <w:rPr>
          <w:lang w:val="fr-FR"/>
        </w:rPr>
        <w:t>6</w:t>
      </w:r>
      <w:r w:rsidR="00F87DF1" w:rsidRPr="00FA16D1">
        <w:rPr>
          <w:lang w:val="fr-FR"/>
        </w:rPr>
        <w:t>.</w:t>
      </w:r>
      <w:r w:rsidRPr="00FA16D1">
        <w:rPr>
          <w:lang w:val="fr-FR"/>
        </w:rPr>
        <w:tab/>
        <w:t>En application de l</w:t>
      </w:r>
      <w:r w:rsidR="002928BA" w:rsidRPr="00FA16D1">
        <w:rPr>
          <w:lang w:val="fr-FR"/>
        </w:rPr>
        <w:t>’</w:t>
      </w:r>
      <w:r w:rsidR="000133DE" w:rsidRPr="00FA16D1">
        <w:rPr>
          <w:lang w:val="fr-FR"/>
        </w:rPr>
        <w:t>article </w:t>
      </w:r>
      <w:r w:rsidRPr="00FA16D1">
        <w:rPr>
          <w:lang w:val="fr-FR"/>
        </w:rPr>
        <w:t>26 (</w:t>
      </w:r>
      <w:r w:rsidR="000133DE" w:rsidRPr="00FA16D1">
        <w:rPr>
          <w:lang w:val="fr-FR"/>
        </w:rPr>
        <w:t>par</w:t>
      </w:r>
      <w:r w:rsidR="00F87DF1" w:rsidRPr="00FA16D1">
        <w:rPr>
          <w:lang w:val="fr-FR"/>
        </w:rPr>
        <w:t>.</w:t>
      </w:r>
      <w:r w:rsidR="000133DE" w:rsidRPr="00FA16D1">
        <w:rPr>
          <w:lang w:val="fr-FR"/>
        </w:rPr>
        <w:t> </w:t>
      </w:r>
      <w:r w:rsidRPr="00FA16D1">
        <w:rPr>
          <w:lang w:val="fr-FR"/>
        </w:rPr>
        <w:t>3) de la Constitution de la République d</w:t>
      </w:r>
      <w:r w:rsidR="002928BA" w:rsidRPr="00FA16D1">
        <w:rPr>
          <w:lang w:val="fr-FR"/>
        </w:rPr>
        <w:t>’</w:t>
      </w:r>
      <w:r w:rsidRPr="00FA16D1">
        <w:rPr>
          <w:lang w:val="fr-FR"/>
        </w:rPr>
        <w:t>Angola portant sur les droits fondamentaux, lorsque les tribunaux angolais se prononcent sur des litiges relatifs aux droits fondamentaux, les instruments internationaux ratifiés par l</w:t>
      </w:r>
      <w:r w:rsidR="002928BA" w:rsidRPr="00FA16D1">
        <w:rPr>
          <w:lang w:val="fr-FR"/>
        </w:rPr>
        <w:t>’</w:t>
      </w:r>
      <w:r w:rsidRPr="00FA16D1">
        <w:rPr>
          <w:lang w:val="fr-FR"/>
        </w:rPr>
        <w:t>Angola s</w:t>
      </w:r>
      <w:r w:rsidR="002928BA" w:rsidRPr="00FA16D1">
        <w:rPr>
          <w:lang w:val="fr-FR"/>
        </w:rPr>
        <w:t>’</w:t>
      </w:r>
      <w:r w:rsidRPr="00FA16D1">
        <w:rPr>
          <w:lang w:val="fr-FR"/>
        </w:rPr>
        <w:t>appliquent, même s</w:t>
      </w:r>
      <w:r w:rsidR="002928BA" w:rsidRPr="00FA16D1">
        <w:rPr>
          <w:lang w:val="fr-FR"/>
        </w:rPr>
        <w:t>’</w:t>
      </w:r>
      <w:r w:rsidRPr="00FA16D1">
        <w:rPr>
          <w:lang w:val="fr-FR"/>
        </w:rPr>
        <w:t>ils ne sont pas invoqués par les parties</w:t>
      </w:r>
      <w:r w:rsidR="00F87DF1" w:rsidRPr="00FA16D1">
        <w:rPr>
          <w:lang w:val="fr-FR"/>
        </w:rPr>
        <w:t>.</w:t>
      </w:r>
    </w:p>
    <w:p w14:paraId="532B4D2E" w14:textId="218CBE01" w:rsidR="00E378C0" w:rsidRPr="00FA16D1" w:rsidRDefault="00E378C0" w:rsidP="00E378C0">
      <w:pPr>
        <w:pStyle w:val="SingleTxtG"/>
        <w:rPr>
          <w:bCs/>
          <w:iCs/>
          <w:lang w:val="fr-FR"/>
        </w:rPr>
      </w:pPr>
      <w:r w:rsidRPr="00FA16D1">
        <w:rPr>
          <w:lang w:val="fr-FR"/>
        </w:rPr>
        <w:t>7</w:t>
      </w:r>
      <w:r w:rsidR="00F87DF1" w:rsidRPr="00FA16D1">
        <w:rPr>
          <w:lang w:val="fr-FR"/>
        </w:rPr>
        <w:t>.</w:t>
      </w:r>
      <w:r w:rsidRPr="00FA16D1">
        <w:rPr>
          <w:lang w:val="fr-FR"/>
        </w:rPr>
        <w:tab/>
        <w:t>On peut citer à titre d</w:t>
      </w:r>
      <w:r w:rsidR="002928BA" w:rsidRPr="00FA16D1">
        <w:rPr>
          <w:lang w:val="fr-FR"/>
        </w:rPr>
        <w:t>’</w:t>
      </w:r>
      <w:r w:rsidRPr="00FA16D1">
        <w:rPr>
          <w:lang w:val="fr-FR"/>
        </w:rPr>
        <w:t>exemple plusieurs affaires datant de ces dernières années, lors desquelles les Pactes internationaux relatifs aux droits de l</w:t>
      </w:r>
      <w:r w:rsidR="002928BA" w:rsidRPr="00FA16D1">
        <w:rPr>
          <w:lang w:val="fr-FR"/>
        </w:rPr>
        <w:t>’</w:t>
      </w:r>
      <w:r w:rsidRPr="00FA16D1">
        <w:rPr>
          <w:lang w:val="fr-FR"/>
        </w:rPr>
        <w:t>homme ont été invoqués par les tribunaux</w:t>
      </w:r>
      <w:r w:rsidR="00F87DF1" w:rsidRPr="00FA16D1">
        <w:rPr>
          <w:lang w:val="fr-FR"/>
        </w:rPr>
        <w:t>.</w:t>
      </w:r>
    </w:p>
    <w:p w14:paraId="3F3CCA35" w14:textId="432B7389" w:rsidR="00E378C0" w:rsidRPr="00FA16D1" w:rsidRDefault="00E378C0" w:rsidP="00E378C0">
      <w:pPr>
        <w:pStyle w:val="Bullet1G"/>
        <w:numPr>
          <w:ilvl w:val="0"/>
          <w:numId w:val="1"/>
        </w:numPr>
        <w:rPr>
          <w:lang w:val="fr-FR"/>
        </w:rPr>
      </w:pPr>
      <w:r w:rsidRPr="00FA16D1">
        <w:rPr>
          <w:lang w:val="fr-FR"/>
        </w:rPr>
        <w:t>Arrêt 793/2022 de la Cour constitutionnelle relatif au droit au travail et à la stabilité de l</w:t>
      </w:r>
      <w:r w:rsidR="002928BA" w:rsidRPr="00FA16D1">
        <w:rPr>
          <w:lang w:val="fr-FR"/>
        </w:rPr>
        <w:t>’</w:t>
      </w:r>
      <w:r w:rsidRPr="00FA16D1">
        <w:rPr>
          <w:lang w:val="fr-FR"/>
        </w:rPr>
        <w:t>emploi (</w:t>
      </w:r>
      <w:r w:rsidR="000133DE" w:rsidRPr="00FA16D1">
        <w:rPr>
          <w:lang w:val="fr-FR"/>
        </w:rPr>
        <w:t>art</w:t>
      </w:r>
      <w:r w:rsidR="00CE664F" w:rsidRPr="00FA16D1">
        <w:rPr>
          <w:lang w:val="fr-FR"/>
        </w:rPr>
        <w:t>.</w:t>
      </w:r>
      <w:r w:rsidR="000133DE" w:rsidRPr="00FA16D1">
        <w:rPr>
          <w:lang w:val="fr-FR"/>
        </w:rPr>
        <w:t> </w:t>
      </w:r>
      <w:r w:rsidRPr="00FA16D1">
        <w:rPr>
          <w:lang w:val="fr-FR"/>
        </w:rPr>
        <w:t>6 du Pacte international relatif aux droits économiques, sociaux et culturels)</w:t>
      </w:r>
      <w:r w:rsidR="002928BA" w:rsidRPr="00FA16D1">
        <w:rPr>
          <w:lang w:val="fr-FR"/>
        </w:rPr>
        <w:t> ;</w:t>
      </w:r>
    </w:p>
    <w:p w14:paraId="1A262DB2" w14:textId="17C79C50" w:rsidR="00E378C0" w:rsidRPr="00FA16D1" w:rsidRDefault="00E378C0" w:rsidP="00E378C0">
      <w:pPr>
        <w:pStyle w:val="Bullet1G"/>
        <w:numPr>
          <w:ilvl w:val="0"/>
          <w:numId w:val="1"/>
        </w:numPr>
        <w:rPr>
          <w:lang w:val="fr-FR"/>
        </w:rPr>
      </w:pPr>
      <w:r w:rsidRPr="00FA16D1">
        <w:rPr>
          <w:lang w:val="fr-FR"/>
        </w:rPr>
        <w:t>Arrêt 123/2010 de la Cour constitutionnelle, dans lequel sont cités le principe de l</w:t>
      </w:r>
      <w:r w:rsidR="002928BA" w:rsidRPr="00FA16D1">
        <w:rPr>
          <w:lang w:val="fr-FR"/>
        </w:rPr>
        <w:t>’</w:t>
      </w:r>
      <w:r w:rsidRPr="00FA16D1">
        <w:rPr>
          <w:lang w:val="fr-FR"/>
        </w:rPr>
        <w:t>égalité devant la loi, le droit à un recours et le droit de ne pas être soumis à une détention arbitraire, tels qu</w:t>
      </w:r>
      <w:r w:rsidR="002928BA" w:rsidRPr="00FA16D1">
        <w:rPr>
          <w:lang w:val="fr-FR"/>
        </w:rPr>
        <w:t>’</w:t>
      </w:r>
      <w:r w:rsidRPr="00FA16D1">
        <w:rPr>
          <w:lang w:val="fr-FR"/>
        </w:rPr>
        <w:t xml:space="preserve">énoncés aux </w:t>
      </w:r>
      <w:r w:rsidR="000133DE" w:rsidRPr="00FA16D1">
        <w:rPr>
          <w:lang w:val="fr-FR"/>
        </w:rPr>
        <w:t>articles </w:t>
      </w:r>
      <w:r w:rsidRPr="00FA16D1">
        <w:rPr>
          <w:lang w:val="fr-FR"/>
        </w:rPr>
        <w:t>9, 10 et 14 du Pacte international relatif aux droits civils et politiques</w:t>
      </w:r>
      <w:r w:rsidR="002928BA" w:rsidRPr="00FA16D1">
        <w:rPr>
          <w:lang w:val="fr-FR"/>
        </w:rPr>
        <w:t> ;</w:t>
      </w:r>
    </w:p>
    <w:p w14:paraId="45B3C25B" w14:textId="0BA09D2A" w:rsidR="00E378C0" w:rsidRPr="00FA16D1" w:rsidRDefault="00E378C0" w:rsidP="00E378C0">
      <w:pPr>
        <w:pStyle w:val="Bullet1G"/>
        <w:numPr>
          <w:ilvl w:val="0"/>
          <w:numId w:val="1"/>
        </w:numPr>
        <w:rPr>
          <w:lang w:val="fr-FR"/>
        </w:rPr>
      </w:pPr>
      <w:r w:rsidRPr="00FA16D1">
        <w:rPr>
          <w:lang w:val="fr-FR"/>
        </w:rPr>
        <w:t>Arrêt 121/2012 de la Cour constitutionnelle relatif au recours extraordinaire formé par l</w:t>
      </w:r>
      <w:r w:rsidR="002928BA" w:rsidRPr="00FA16D1">
        <w:rPr>
          <w:lang w:val="fr-FR"/>
        </w:rPr>
        <w:t>’</w:t>
      </w:r>
      <w:r w:rsidRPr="00FA16D1">
        <w:rPr>
          <w:lang w:val="fr-FR"/>
        </w:rPr>
        <w:t>une des parties, qui fait référence à l</w:t>
      </w:r>
      <w:r w:rsidR="002928BA" w:rsidRPr="00FA16D1">
        <w:rPr>
          <w:lang w:val="fr-FR"/>
        </w:rPr>
        <w:t>’</w:t>
      </w:r>
      <w:r w:rsidR="000133DE" w:rsidRPr="00FA16D1">
        <w:rPr>
          <w:lang w:val="fr-FR"/>
        </w:rPr>
        <w:t>article </w:t>
      </w:r>
      <w:r w:rsidRPr="00FA16D1">
        <w:rPr>
          <w:lang w:val="fr-FR"/>
        </w:rPr>
        <w:t>14 du Pacte international relatif aux droits civils et politiques, portant sur le droit à l</w:t>
      </w:r>
      <w:r w:rsidR="002928BA" w:rsidRPr="00FA16D1">
        <w:rPr>
          <w:lang w:val="fr-FR"/>
        </w:rPr>
        <w:t>’</w:t>
      </w:r>
      <w:r w:rsidRPr="00FA16D1">
        <w:rPr>
          <w:lang w:val="fr-FR"/>
        </w:rPr>
        <w:t>égalité devant les tribunaux</w:t>
      </w:r>
      <w:r w:rsidR="002928BA" w:rsidRPr="00FA16D1">
        <w:rPr>
          <w:lang w:val="fr-FR"/>
        </w:rPr>
        <w:t> ;</w:t>
      </w:r>
    </w:p>
    <w:p w14:paraId="1C33FBD8" w14:textId="35F9F77F" w:rsidR="00E378C0" w:rsidRPr="00FA16D1" w:rsidRDefault="00E378C0" w:rsidP="00E378C0">
      <w:pPr>
        <w:pStyle w:val="Bullet1G"/>
        <w:numPr>
          <w:ilvl w:val="0"/>
          <w:numId w:val="1"/>
        </w:numPr>
        <w:rPr>
          <w:lang w:val="fr-FR"/>
        </w:rPr>
      </w:pPr>
      <w:r w:rsidRPr="00FA16D1">
        <w:rPr>
          <w:lang w:val="fr-FR"/>
        </w:rPr>
        <w:t xml:space="preserve">Arrêt 130/2011 de la Cour constitutionnelle relatif au contrôle de constitutionnalité a posteriori (sur proposition du barreau), qui fait référence aux </w:t>
      </w:r>
      <w:r w:rsidR="000133DE" w:rsidRPr="00FA16D1">
        <w:rPr>
          <w:lang w:val="fr-FR"/>
        </w:rPr>
        <w:t>articles </w:t>
      </w:r>
      <w:r w:rsidRPr="00FA16D1">
        <w:rPr>
          <w:lang w:val="fr-FR"/>
        </w:rPr>
        <w:t>11, 18, 19 et 20 de la Déclaration universelle des droits de l</w:t>
      </w:r>
      <w:r w:rsidR="002928BA" w:rsidRPr="00FA16D1">
        <w:rPr>
          <w:lang w:val="fr-FR"/>
        </w:rPr>
        <w:t>’</w:t>
      </w:r>
      <w:r w:rsidRPr="00FA16D1">
        <w:rPr>
          <w:lang w:val="fr-FR"/>
        </w:rPr>
        <w:t xml:space="preserve">homme, aux </w:t>
      </w:r>
      <w:r w:rsidR="000133DE" w:rsidRPr="00FA16D1">
        <w:rPr>
          <w:lang w:val="fr-FR"/>
        </w:rPr>
        <w:t>articles </w:t>
      </w:r>
      <w:r w:rsidRPr="00FA16D1">
        <w:rPr>
          <w:lang w:val="fr-FR"/>
        </w:rPr>
        <w:t>9, 10 et 11 de la Charte africaine des droits de l</w:t>
      </w:r>
      <w:r w:rsidR="002928BA" w:rsidRPr="00FA16D1">
        <w:rPr>
          <w:lang w:val="fr-FR"/>
        </w:rPr>
        <w:t>’</w:t>
      </w:r>
      <w:r w:rsidRPr="00FA16D1">
        <w:rPr>
          <w:lang w:val="fr-FR"/>
        </w:rPr>
        <w:t>homme et des peuples et à l</w:t>
      </w:r>
      <w:r w:rsidR="002928BA" w:rsidRPr="00FA16D1">
        <w:rPr>
          <w:lang w:val="fr-FR"/>
        </w:rPr>
        <w:t>’</w:t>
      </w:r>
      <w:r w:rsidR="000133DE" w:rsidRPr="00FA16D1">
        <w:rPr>
          <w:lang w:val="fr-FR"/>
        </w:rPr>
        <w:t>article </w:t>
      </w:r>
      <w:r w:rsidRPr="00FA16D1">
        <w:rPr>
          <w:lang w:val="fr-FR"/>
        </w:rPr>
        <w:t>14 du Pacte international relatif aux droits civils et politiques</w:t>
      </w:r>
      <w:r w:rsidR="002928BA" w:rsidRPr="00FA16D1">
        <w:rPr>
          <w:lang w:val="fr-FR"/>
        </w:rPr>
        <w:t> ;</w:t>
      </w:r>
    </w:p>
    <w:p w14:paraId="5223C17F" w14:textId="4FC53E95" w:rsidR="002928BA" w:rsidRPr="00FA16D1" w:rsidRDefault="00E378C0" w:rsidP="00E378C0">
      <w:pPr>
        <w:pStyle w:val="Bullet1G"/>
        <w:numPr>
          <w:ilvl w:val="0"/>
          <w:numId w:val="1"/>
        </w:numPr>
        <w:rPr>
          <w:lang w:val="fr-FR"/>
        </w:rPr>
      </w:pPr>
      <w:r w:rsidRPr="00FA16D1">
        <w:rPr>
          <w:lang w:val="fr-FR"/>
        </w:rPr>
        <w:t>Arrêt 486/2017 de la Cour constitutionnelle et 1773/2011 de la Cour suprême, dans lesquels est cité l</w:t>
      </w:r>
      <w:r w:rsidR="002928BA" w:rsidRPr="00FA16D1">
        <w:rPr>
          <w:lang w:val="fr-FR"/>
        </w:rPr>
        <w:t>’</w:t>
      </w:r>
      <w:r w:rsidR="000133DE" w:rsidRPr="00FA16D1">
        <w:rPr>
          <w:lang w:val="fr-FR"/>
        </w:rPr>
        <w:t>article </w:t>
      </w:r>
      <w:r w:rsidRPr="00FA16D1">
        <w:rPr>
          <w:lang w:val="fr-FR"/>
        </w:rPr>
        <w:t>6 du Pacte international relatif aux droits civils et politiques, portant sur le droit à la vie</w:t>
      </w:r>
      <w:r w:rsidR="002928BA" w:rsidRPr="00FA16D1">
        <w:rPr>
          <w:lang w:val="fr-FR"/>
        </w:rPr>
        <w:t> ;</w:t>
      </w:r>
    </w:p>
    <w:p w14:paraId="79AA823E" w14:textId="6A507DF6" w:rsidR="00E378C0" w:rsidRPr="00FA16D1" w:rsidRDefault="00E378C0" w:rsidP="00E378C0">
      <w:pPr>
        <w:pStyle w:val="Bullet1G"/>
        <w:numPr>
          <w:ilvl w:val="0"/>
          <w:numId w:val="1"/>
        </w:numPr>
        <w:rPr>
          <w:lang w:val="fr-FR"/>
        </w:rPr>
      </w:pPr>
      <w:r w:rsidRPr="00FA16D1">
        <w:rPr>
          <w:lang w:val="fr-FR"/>
        </w:rPr>
        <w:t>Arrêt 489/2010 de la Cour constitutionnelle sur le principe de protection des mineurs</w:t>
      </w:r>
      <w:r w:rsidR="002928BA" w:rsidRPr="00FA16D1">
        <w:rPr>
          <w:lang w:val="fr-FR"/>
        </w:rPr>
        <w:t> ;</w:t>
      </w:r>
    </w:p>
    <w:p w14:paraId="1D536B7A" w14:textId="5A61BAEE" w:rsidR="00E378C0" w:rsidRPr="00FA16D1" w:rsidRDefault="00E378C0" w:rsidP="00E378C0">
      <w:pPr>
        <w:pStyle w:val="Bullet1G"/>
        <w:numPr>
          <w:ilvl w:val="0"/>
          <w:numId w:val="1"/>
        </w:numPr>
        <w:rPr>
          <w:lang w:val="fr-FR"/>
        </w:rPr>
      </w:pPr>
      <w:r w:rsidRPr="00FA16D1">
        <w:rPr>
          <w:lang w:val="fr-FR"/>
        </w:rPr>
        <w:t>Jugements 1168/21-C et 1169/21-C du tribunal de première instance (</w:t>
      </w:r>
      <w:r w:rsidRPr="00FA16D1">
        <w:rPr>
          <w:i/>
          <w:iCs/>
          <w:lang w:val="fr-FR"/>
        </w:rPr>
        <w:t>tribunal de comarca</w:t>
      </w:r>
      <w:r w:rsidRPr="00FA16D1">
        <w:rPr>
          <w:lang w:val="fr-FR"/>
        </w:rPr>
        <w:t>) de Luanda sur l</w:t>
      </w:r>
      <w:r w:rsidR="002928BA" w:rsidRPr="00FA16D1">
        <w:rPr>
          <w:lang w:val="fr-FR"/>
        </w:rPr>
        <w:t>’</w:t>
      </w:r>
      <w:r w:rsidRPr="00FA16D1">
        <w:rPr>
          <w:lang w:val="fr-FR"/>
        </w:rPr>
        <w:t>Église universelle du royaume de Dieu, dans lesquels sont évoqués la liberté de religion et de conviction, le blanchiment d</w:t>
      </w:r>
      <w:r w:rsidR="002928BA" w:rsidRPr="00FA16D1">
        <w:rPr>
          <w:lang w:val="fr-FR"/>
        </w:rPr>
        <w:t>’</w:t>
      </w:r>
      <w:r w:rsidRPr="00FA16D1">
        <w:rPr>
          <w:lang w:val="fr-FR"/>
        </w:rPr>
        <w:t>argent, les droits des femmes et l</w:t>
      </w:r>
      <w:r w:rsidR="002928BA" w:rsidRPr="00FA16D1">
        <w:rPr>
          <w:lang w:val="fr-FR"/>
        </w:rPr>
        <w:t>’</w:t>
      </w:r>
      <w:r w:rsidRPr="00FA16D1">
        <w:rPr>
          <w:lang w:val="fr-FR"/>
        </w:rPr>
        <w:t>emploi</w:t>
      </w:r>
      <w:r w:rsidR="00F87DF1" w:rsidRPr="00FA16D1">
        <w:rPr>
          <w:lang w:val="fr-FR"/>
        </w:rPr>
        <w:t>.</w:t>
      </w:r>
    </w:p>
    <w:p w14:paraId="244EF0FA" w14:textId="5D52E39B" w:rsidR="00E378C0" w:rsidRPr="00FA16D1" w:rsidRDefault="00E378C0" w:rsidP="00E378C0">
      <w:pPr>
        <w:pStyle w:val="SingleTxtG"/>
        <w:rPr>
          <w:lang w:val="fr-FR"/>
        </w:rPr>
      </w:pPr>
      <w:r w:rsidRPr="00FA16D1">
        <w:rPr>
          <w:lang w:val="fr-FR"/>
        </w:rPr>
        <w:t>8</w:t>
      </w:r>
      <w:r w:rsidR="00F87DF1" w:rsidRPr="00FA16D1">
        <w:rPr>
          <w:lang w:val="fr-FR"/>
        </w:rPr>
        <w:t>.</w:t>
      </w:r>
      <w:r w:rsidRPr="00FA16D1">
        <w:rPr>
          <w:lang w:val="fr-FR"/>
        </w:rPr>
        <w:tab/>
        <w:t>Dans un souci de renforcement et d</w:t>
      </w:r>
      <w:r w:rsidR="002928BA" w:rsidRPr="00FA16D1">
        <w:rPr>
          <w:lang w:val="fr-FR"/>
        </w:rPr>
        <w:t>’</w:t>
      </w:r>
      <w:r w:rsidRPr="00FA16D1">
        <w:rPr>
          <w:lang w:val="fr-FR"/>
        </w:rPr>
        <w:t>amélioration de l</w:t>
      </w:r>
      <w:r w:rsidR="002928BA" w:rsidRPr="00FA16D1">
        <w:rPr>
          <w:lang w:val="fr-FR"/>
        </w:rPr>
        <w:t>’</w:t>
      </w:r>
      <w:r w:rsidRPr="00FA16D1">
        <w:rPr>
          <w:lang w:val="fr-FR"/>
        </w:rPr>
        <w:t>applicabilité directe des traités internationaux, en particulier du Pacte international relatif aux droits économiques, sociaux et culturels, devant les tribunaux, ce sujet est abordé dans le module de l</w:t>
      </w:r>
      <w:r w:rsidR="002928BA" w:rsidRPr="00FA16D1">
        <w:rPr>
          <w:lang w:val="fr-FR"/>
        </w:rPr>
        <w:t>’</w:t>
      </w:r>
      <w:r w:rsidRPr="00FA16D1">
        <w:rPr>
          <w:lang w:val="fr-FR"/>
        </w:rPr>
        <w:t>Institut national des études judiciaires sur les droits de l</w:t>
      </w:r>
      <w:r w:rsidR="002928BA" w:rsidRPr="00FA16D1">
        <w:rPr>
          <w:lang w:val="fr-FR"/>
        </w:rPr>
        <w:t>’</w:t>
      </w:r>
      <w:r w:rsidRPr="00FA16D1">
        <w:rPr>
          <w:lang w:val="fr-FR"/>
        </w:rPr>
        <w:t>homme destiné aux magistrats (du siège et du parquet) en fonction</w:t>
      </w:r>
      <w:r w:rsidR="00F87DF1" w:rsidRPr="00FA16D1">
        <w:rPr>
          <w:lang w:val="fr-FR"/>
        </w:rPr>
        <w:t>.</w:t>
      </w:r>
    </w:p>
    <w:p w14:paraId="037F6F81" w14:textId="16CC663D" w:rsidR="00E378C0" w:rsidRPr="00FA16D1" w:rsidRDefault="00E378C0" w:rsidP="00E378C0">
      <w:pPr>
        <w:pStyle w:val="H1G"/>
        <w:ind w:firstLine="0"/>
        <w:rPr>
          <w:lang w:val="fr-FR"/>
        </w:rPr>
      </w:pPr>
      <w:bookmarkStart w:id="7" w:name="_Toc135757880"/>
      <w:r w:rsidRPr="00FA16D1">
        <w:rPr>
          <w:bCs/>
          <w:lang w:val="fr-FR"/>
        </w:rPr>
        <w:t>Obligation d</w:t>
      </w:r>
      <w:r w:rsidR="002928BA" w:rsidRPr="00FA16D1">
        <w:rPr>
          <w:bCs/>
          <w:lang w:val="fr-FR"/>
        </w:rPr>
        <w:t>’</w:t>
      </w:r>
      <w:r w:rsidRPr="00FA16D1">
        <w:rPr>
          <w:bCs/>
          <w:lang w:val="fr-FR"/>
        </w:rPr>
        <w:t>agir au maximum des ressources disponibles</w:t>
      </w:r>
      <w:bookmarkEnd w:id="7"/>
    </w:p>
    <w:p w14:paraId="4AE562AF" w14:textId="31960814" w:rsidR="00E378C0" w:rsidRPr="00FA16D1" w:rsidRDefault="00E378C0" w:rsidP="00E378C0">
      <w:pPr>
        <w:pStyle w:val="SingleTxtG"/>
        <w:keepNext/>
        <w:keepLines/>
        <w:rPr>
          <w:lang w:val="fr-FR"/>
        </w:rPr>
      </w:pPr>
      <w:r w:rsidRPr="00FA16D1">
        <w:rPr>
          <w:lang w:val="fr-FR"/>
        </w:rPr>
        <w:t>9</w:t>
      </w:r>
      <w:r w:rsidR="00F87DF1" w:rsidRPr="00FA16D1">
        <w:rPr>
          <w:lang w:val="fr-FR"/>
        </w:rPr>
        <w:t>.</w:t>
      </w:r>
      <w:r w:rsidRPr="00FA16D1">
        <w:rPr>
          <w:lang w:val="fr-FR"/>
        </w:rPr>
        <w:tab/>
        <w:t>Dans le cadre du plan de développement national</w:t>
      </w:r>
      <w:r w:rsidR="001F1584" w:rsidRPr="00FA16D1">
        <w:rPr>
          <w:lang w:val="fr-FR"/>
        </w:rPr>
        <w:t xml:space="preserve"> </w:t>
      </w:r>
      <w:r w:rsidRPr="00FA16D1">
        <w:rPr>
          <w:lang w:val="fr-FR"/>
        </w:rPr>
        <w:t>2018-2022 et du programme du Gouvernement pour le mandat en cours, le budget général de l</w:t>
      </w:r>
      <w:r w:rsidR="002928BA" w:rsidRPr="00FA16D1">
        <w:rPr>
          <w:lang w:val="fr-FR"/>
        </w:rPr>
        <w:t>’</w:t>
      </w:r>
      <w:r w:rsidRPr="00FA16D1">
        <w:rPr>
          <w:lang w:val="fr-FR"/>
        </w:rPr>
        <w:t>État a été augmenté dans les secteurs sociaux, en particulier la santé et l</w:t>
      </w:r>
      <w:r w:rsidR="002928BA" w:rsidRPr="00FA16D1">
        <w:rPr>
          <w:lang w:val="fr-FR"/>
        </w:rPr>
        <w:t>’</w:t>
      </w:r>
      <w:r w:rsidRPr="00FA16D1">
        <w:rPr>
          <w:lang w:val="fr-FR"/>
        </w:rPr>
        <w:t>éducation, l</w:t>
      </w:r>
      <w:r w:rsidR="002928BA" w:rsidRPr="00FA16D1">
        <w:rPr>
          <w:lang w:val="fr-FR"/>
        </w:rPr>
        <w:t>’</w:t>
      </w:r>
      <w:r w:rsidRPr="00FA16D1">
        <w:rPr>
          <w:lang w:val="fr-FR"/>
        </w:rPr>
        <w:t>objectif étant de continuer à l</w:t>
      </w:r>
      <w:r w:rsidR="002928BA" w:rsidRPr="00FA16D1">
        <w:rPr>
          <w:lang w:val="fr-FR"/>
        </w:rPr>
        <w:t>’</w:t>
      </w:r>
      <w:r w:rsidRPr="00FA16D1">
        <w:rPr>
          <w:lang w:val="fr-FR"/>
        </w:rPr>
        <w:t>augmenter</w:t>
      </w:r>
      <w:r w:rsidR="007E6D3D" w:rsidRPr="00FA16D1">
        <w:rPr>
          <w:lang w:val="fr-FR"/>
        </w:rPr>
        <w:t xml:space="preserve"> (v</w:t>
      </w:r>
      <w:r w:rsidRPr="00FA16D1">
        <w:rPr>
          <w:lang w:val="fr-FR"/>
        </w:rPr>
        <w:t>oir fig</w:t>
      </w:r>
      <w:r w:rsidR="007E6D3D" w:rsidRPr="00FA16D1">
        <w:rPr>
          <w:lang w:val="fr-FR"/>
        </w:rPr>
        <w:t>.</w:t>
      </w:r>
      <w:r w:rsidRPr="00FA16D1">
        <w:rPr>
          <w:lang w:val="fr-FR"/>
        </w:rPr>
        <w:t> 1</w:t>
      </w:r>
      <w:r w:rsidR="007E6D3D" w:rsidRPr="00FA16D1">
        <w:rPr>
          <w:lang w:val="fr-FR"/>
        </w:rPr>
        <w:t>)</w:t>
      </w:r>
      <w:r w:rsidR="00F87DF1" w:rsidRPr="00FA16D1">
        <w:rPr>
          <w:lang w:val="fr-FR"/>
        </w:rPr>
        <w:t>.</w:t>
      </w:r>
    </w:p>
    <w:p w14:paraId="5D079D9A" w14:textId="2E65ECAB" w:rsidR="00E378C0" w:rsidRPr="00FA16D1" w:rsidRDefault="00403DDF" w:rsidP="00BB73B2">
      <w:pPr>
        <w:pStyle w:val="Heading1"/>
        <w:spacing w:after="120"/>
        <w:ind w:left="0"/>
        <w:rPr>
          <w:b/>
          <w:bCs/>
          <w:lang w:val="fr-FR"/>
        </w:rPr>
      </w:pPr>
      <w:bookmarkStart w:id="8" w:name="_Toc135757765"/>
      <w:bookmarkStart w:id="9" w:name="_Hlk144321368"/>
      <w:r>
        <w:rPr>
          <w:lang w:val="fr-FR"/>
        </w:rPr>
        <w:t>Figure</w:t>
      </w:r>
      <w:r w:rsidR="00E378C0" w:rsidRPr="00FA16D1">
        <w:rPr>
          <w:lang w:val="fr-FR"/>
        </w:rPr>
        <w:t> 1</w:t>
      </w:r>
      <w:r w:rsidR="00BB73B2" w:rsidRPr="00FA16D1">
        <w:rPr>
          <w:lang w:val="fr-FR"/>
        </w:rPr>
        <w:br/>
      </w:r>
      <w:r w:rsidR="00E378C0" w:rsidRPr="00FA16D1">
        <w:rPr>
          <w:b/>
          <w:bCs/>
          <w:lang w:val="fr-FR"/>
        </w:rPr>
        <w:t>Évolution du budget de l</w:t>
      </w:r>
      <w:r w:rsidR="002928BA" w:rsidRPr="00FA16D1">
        <w:rPr>
          <w:b/>
          <w:bCs/>
          <w:lang w:val="fr-FR"/>
        </w:rPr>
        <w:t>’</w:t>
      </w:r>
      <w:r w:rsidR="00E378C0" w:rsidRPr="00FA16D1">
        <w:rPr>
          <w:b/>
          <w:bCs/>
          <w:lang w:val="fr-FR"/>
        </w:rPr>
        <w:t xml:space="preserve">État </w:t>
      </w:r>
      <w:r w:rsidR="00BB73B2" w:rsidRPr="00FA16D1">
        <w:rPr>
          <w:b/>
          <w:bCs/>
          <w:lang w:val="fr-FR"/>
        </w:rPr>
        <w:t>−</w:t>
      </w:r>
      <w:r w:rsidR="00E378C0" w:rsidRPr="00FA16D1">
        <w:rPr>
          <w:b/>
          <w:bCs/>
          <w:lang w:val="fr-FR"/>
        </w:rPr>
        <w:t xml:space="preserve"> Secteur social</w:t>
      </w:r>
      <w:r w:rsidR="00BB73B2" w:rsidRPr="00FA16D1">
        <w:rPr>
          <w:b/>
          <w:bCs/>
          <w:lang w:val="fr-FR"/>
        </w:rPr>
        <w:t xml:space="preserve"> </w:t>
      </w:r>
      <w:r w:rsidR="00E378C0" w:rsidRPr="00FA16D1">
        <w:rPr>
          <w:b/>
          <w:bCs/>
          <w:lang w:val="fr-FR"/>
        </w:rPr>
        <w:t>(2013-2021</w:t>
      </w:r>
      <w:bookmarkEnd w:id="8"/>
      <w:r w:rsidR="00E378C0" w:rsidRPr="00FA16D1">
        <w:rPr>
          <w:b/>
          <w:bCs/>
          <w:lang w:val="fr-FR"/>
        </w:rPr>
        <w:t>)</w:t>
      </w:r>
      <w:bookmarkEnd w:id="9"/>
      <w:r w:rsidR="007B42C9" w:rsidRPr="00FA16D1">
        <w:rPr>
          <w:b/>
          <w:bCs/>
          <w:lang w:val="fr-FR"/>
        </w:rPr>
        <w:br/>
      </w:r>
      <w:r w:rsidR="007B42C9" w:rsidRPr="00FA16D1">
        <w:rPr>
          <w:sz w:val="16"/>
          <w:szCs w:val="16"/>
          <w:lang w:val="fr-FR"/>
        </w:rPr>
        <w:t>(En millions de kwanzas)</w:t>
      </w:r>
    </w:p>
    <w:tbl>
      <w:tblPr>
        <w:tblW w:w="9637" w:type="dxa"/>
        <w:tblLayout w:type="fixed"/>
        <w:tblCellMar>
          <w:left w:w="0" w:type="dxa"/>
          <w:right w:w="0" w:type="dxa"/>
        </w:tblCellMar>
        <w:tblLook w:val="04A0" w:firstRow="1" w:lastRow="0" w:firstColumn="1" w:lastColumn="0" w:noHBand="0" w:noVBand="1"/>
      </w:tblPr>
      <w:tblGrid>
        <w:gridCol w:w="2127"/>
        <w:gridCol w:w="850"/>
        <w:gridCol w:w="850"/>
        <w:gridCol w:w="850"/>
        <w:gridCol w:w="810"/>
        <w:gridCol w:w="746"/>
        <w:gridCol w:w="850"/>
        <w:gridCol w:w="850"/>
        <w:gridCol w:w="850"/>
        <w:gridCol w:w="854"/>
      </w:tblGrid>
      <w:tr w:rsidR="00BB73B2" w:rsidRPr="00FA16D1" w14:paraId="4DB73B99" w14:textId="77777777" w:rsidTr="00BB73B2">
        <w:trPr>
          <w:tblHeader/>
        </w:trPr>
        <w:tc>
          <w:tcPr>
            <w:tcW w:w="1104" w:type="pct"/>
            <w:tcBorders>
              <w:top w:val="single" w:sz="4" w:space="0" w:color="auto"/>
              <w:bottom w:val="single" w:sz="12" w:space="0" w:color="auto"/>
            </w:tcBorders>
            <w:shd w:val="clear" w:color="auto" w:fill="auto"/>
            <w:noWrap/>
            <w:vAlign w:val="bottom"/>
          </w:tcPr>
          <w:p w14:paraId="08360879" w14:textId="77777777" w:rsidR="00E378C0" w:rsidRPr="00FA16D1" w:rsidRDefault="00E378C0" w:rsidP="00BB73B2">
            <w:pPr>
              <w:suppressAutoHyphens w:val="0"/>
              <w:spacing w:before="80" w:after="80" w:line="200" w:lineRule="exact"/>
              <w:rPr>
                <w:b/>
                <w:bCs/>
                <w:i/>
                <w:sz w:val="16"/>
                <w:lang w:val="fr-FR"/>
              </w:rPr>
            </w:pPr>
          </w:p>
        </w:tc>
        <w:tc>
          <w:tcPr>
            <w:tcW w:w="441" w:type="pct"/>
            <w:tcBorders>
              <w:top w:val="single" w:sz="4" w:space="0" w:color="auto"/>
              <w:bottom w:val="single" w:sz="12" w:space="0" w:color="auto"/>
            </w:tcBorders>
            <w:shd w:val="clear" w:color="auto" w:fill="auto"/>
            <w:noWrap/>
            <w:vAlign w:val="bottom"/>
          </w:tcPr>
          <w:p w14:paraId="1BEFB02C" w14:textId="77777777" w:rsidR="00E378C0" w:rsidRPr="00FA16D1" w:rsidRDefault="00E378C0" w:rsidP="00BB73B2">
            <w:pPr>
              <w:suppressAutoHyphens w:val="0"/>
              <w:spacing w:before="80" w:after="80" w:line="200" w:lineRule="exact"/>
              <w:jc w:val="right"/>
              <w:rPr>
                <w:i/>
                <w:sz w:val="16"/>
                <w:lang w:val="fr-FR"/>
              </w:rPr>
            </w:pPr>
            <w:r w:rsidRPr="00FA16D1">
              <w:rPr>
                <w:i/>
                <w:sz w:val="16"/>
                <w:lang w:val="fr-FR"/>
              </w:rPr>
              <w:t>2013</w:t>
            </w:r>
          </w:p>
        </w:tc>
        <w:tc>
          <w:tcPr>
            <w:tcW w:w="441" w:type="pct"/>
            <w:tcBorders>
              <w:top w:val="single" w:sz="4" w:space="0" w:color="auto"/>
              <w:bottom w:val="single" w:sz="12" w:space="0" w:color="auto"/>
            </w:tcBorders>
            <w:shd w:val="clear" w:color="auto" w:fill="auto"/>
            <w:noWrap/>
            <w:vAlign w:val="bottom"/>
          </w:tcPr>
          <w:p w14:paraId="554653E3" w14:textId="77777777" w:rsidR="00E378C0" w:rsidRPr="00FA16D1" w:rsidRDefault="00E378C0" w:rsidP="00BB73B2">
            <w:pPr>
              <w:suppressAutoHyphens w:val="0"/>
              <w:spacing w:before="80" w:after="80" w:line="200" w:lineRule="exact"/>
              <w:jc w:val="right"/>
              <w:rPr>
                <w:i/>
                <w:sz w:val="16"/>
                <w:lang w:val="fr-FR"/>
              </w:rPr>
            </w:pPr>
            <w:r w:rsidRPr="00FA16D1">
              <w:rPr>
                <w:i/>
                <w:sz w:val="16"/>
                <w:lang w:val="fr-FR"/>
              </w:rPr>
              <w:t>2014</w:t>
            </w:r>
          </w:p>
        </w:tc>
        <w:tc>
          <w:tcPr>
            <w:tcW w:w="441" w:type="pct"/>
            <w:tcBorders>
              <w:top w:val="single" w:sz="4" w:space="0" w:color="auto"/>
              <w:bottom w:val="single" w:sz="12" w:space="0" w:color="auto"/>
            </w:tcBorders>
            <w:shd w:val="clear" w:color="auto" w:fill="auto"/>
            <w:noWrap/>
            <w:vAlign w:val="bottom"/>
          </w:tcPr>
          <w:p w14:paraId="060D0562" w14:textId="77777777" w:rsidR="00E378C0" w:rsidRPr="00FA16D1" w:rsidRDefault="00E378C0" w:rsidP="00BB73B2">
            <w:pPr>
              <w:suppressAutoHyphens w:val="0"/>
              <w:spacing w:before="80" w:after="80" w:line="200" w:lineRule="exact"/>
              <w:jc w:val="right"/>
              <w:rPr>
                <w:i/>
                <w:sz w:val="16"/>
                <w:lang w:val="fr-FR"/>
              </w:rPr>
            </w:pPr>
            <w:r w:rsidRPr="00FA16D1">
              <w:rPr>
                <w:i/>
                <w:sz w:val="16"/>
                <w:lang w:val="fr-FR"/>
              </w:rPr>
              <w:t>2015</w:t>
            </w:r>
          </w:p>
        </w:tc>
        <w:tc>
          <w:tcPr>
            <w:tcW w:w="420" w:type="pct"/>
            <w:tcBorders>
              <w:top w:val="single" w:sz="4" w:space="0" w:color="auto"/>
              <w:bottom w:val="single" w:sz="12" w:space="0" w:color="auto"/>
            </w:tcBorders>
            <w:shd w:val="clear" w:color="auto" w:fill="auto"/>
            <w:noWrap/>
            <w:vAlign w:val="bottom"/>
          </w:tcPr>
          <w:p w14:paraId="3C9432E1" w14:textId="77777777" w:rsidR="00E378C0" w:rsidRPr="00FA16D1" w:rsidRDefault="00E378C0" w:rsidP="00BB73B2">
            <w:pPr>
              <w:suppressAutoHyphens w:val="0"/>
              <w:spacing w:before="80" w:after="80" w:line="200" w:lineRule="exact"/>
              <w:jc w:val="right"/>
              <w:rPr>
                <w:i/>
                <w:sz w:val="16"/>
                <w:lang w:val="fr-FR"/>
              </w:rPr>
            </w:pPr>
            <w:r w:rsidRPr="00FA16D1">
              <w:rPr>
                <w:i/>
                <w:sz w:val="16"/>
                <w:lang w:val="fr-FR"/>
              </w:rPr>
              <w:t>2016</w:t>
            </w:r>
          </w:p>
        </w:tc>
        <w:tc>
          <w:tcPr>
            <w:tcW w:w="387" w:type="pct"/>
            <w:tcBorders>
              <w:top w:val="single" w:sz="4" w:space="0" w:color="auto"/>
              <w:bottom w:val="single" w:sz="12" w:space="0" w:color="auto"/>
            </w:tcBorders>
            <w:shd w:val="clear" w:color="auto" w:fill="auto"/>
            <w:noWrap/>
            <w:vAlign w:val="bottom"/>
          </w:tcPr>
          <w:p w14:paraId="1C70B702" w14:textId="77777777" w:rsidR="00E378C0" w:rsidRPr="00FA16D1" w:rsidRDefault="00E378C0" w:rsidP="00BB73B2">
            <w:pPr>
              <w:suppressAutoHyphens w:val="0"/>
              <w:spacing w:before="80" w:after="80" w:line="200" w:lineRule="exact"/>
              <w:jc w:val="right"/>
              <w:rPr>
                <w:i/>
                <w:sz w:val="16"/>
                <w:lang w:val="fr-FR"/>
              </w:rPr>
            </w:pPr>
            <w:r w:rsidRPr="00FA16D1">
              <w:rPr>
                <w:i/>
                <w:sz w:val="16"/>
                <w:lang w:val="fr-FR"/>
              </w:rPr>
              <w:t>2017</w:t>
            </w:r>
          </w:p>
        </w:tc>
        <w:tc>
          <w:tcPr>
            <w:tcW w:w="441" w:type="pct"/>
            <w:tcBorders>
              <w:top w:val="single" w:sz="4" w:space="0" w:color="auto"/>
              <w:bottom w:val="single" w:sz="12" w:space="0" w:color="auto"/>
            </w:tcBorders>
            <w:shd w:val="clear" w:color="auto" w:fill="auto"/>
            <w:noWrap/>
            <w:vAlign w:val="bottom"/>
          </w:tcPr>
          <w:p w14:paraId="2B299654" w14:textId="77777777" w:rsidR="00E378C0" w:rsidRPr="00FA16D1" w:rsidRDefault="00E378C0" w:rsidP="00BB73B2">
            <w:pPr>
              <w:suppressAutoHyphens w:val="0"/>
              <w:spacing w:before="80" w:after="80" w:line="200" w:lineRule="exact"/>
              <w:jc w:val="right"/>
              <w:rPr>
                <w:i/>
                <w:sz w:val="16"/>
                <w:lang w:val="fr-FR"/>
              </w:rPr>
            </w:pPr>
            <w:r w:rsidRPr="00FA16D1">
              <w:rPr>
                <w:i/>
                <w:sz w:val="16"/>
                <w:lang w:val="fr-FR"/>
              </w:rPr>
              <w:t>2018</w:t>
            </w:r>
          </w:p>
        </w:tc>
        <w:tc>
          <w:tcPr>
            <w:tcW w:w="441" w:type="pct"/>
            <w:tcBorders>
              <w:top w:val="single" w:sz="4" w:space="0" w:color="auto"/>
              <w:bottom w:val="single" w:sz="12" w:space="0" w:color="auto"/>
            </w:tcBorders>
            <w:shd w:val="clear" w:color="auto" w:fill="auto"/>
            <w:noWrap/>
            <w:vAlign w:val="bottom"/>
          </w:tcPr>
          <w:p w14:paraId="7578DCBE" w14:textId="77777777" w:rsidR="00E378C0" w:rsidRPr="00FA16D1" w:rsidRDefault="00E378C0" w:rsidP="00BB73B2">
            <w:pPr>
              <w:suppressAutoHyphens w:val="0"/>
              <w:spacing w:before="80" w:after="80" w:line="200" w:lineRule="exact"/>
              <w:jc w:val="right"/>
              <w:rPr>
                <w:i/>
                <w:sz w:val="16"/>
                <w:lang w:val="fr-FR"/>
              </w:rPr>
            </w:pPr>
            <w:r w:rsidRPr="00FA16D1">
              <w:rPr>
                <w:i/>
                <w:sz w:val="16"/>
                <w:lang w:val="fr-FR"/>
              </w:rPr>
              <w:t>2019</w:t>
            </w:r>
          </w:p>
        </w:tc>
        <w:tc>
          <w:tcPr>
            <w:tcW w:w="441" w:type="pct"/>
            <w:tcBorders>
              <w:top w:val="single" w:sz="4" w:space="0" w:color="auto"/>
              <w:bottom w:val="single" w:sz="12" w:space="0" w:color="auto"/>
            </w:tcBorders>
            <w:shd w:val="clear" w:color="auto" w:fill="auto"/>
            <w:noWrap/>
            <w:vAlign w:val="bottom"/>
          </w:tcPr>
          <w:p w14:paraId="38B9691F" w14:textId="77777777" w:rsidR="00E378C0" w:rsidRPr="00FA16D1" w:rsidRDefault="00E378C0" w:rsidP="00BB73B2">
            <w:pPr>
              <w:suppressAutoHyphens w:val="0"/>
              <w:spacing w:before="80" w:after="80" w:line="200" w:lineRule="exact"/>
              <w:jc w:val="right"/>
              <w:rPr>
                <w:i/>
                <w:sz w:val="16"/>
                <w:lang w:val="fr-FR"/>
              </w:rPr>
            </w:pPr>
            <w:r w:rsidRPr="00FA16D1">
              <w:rPr>
                <w:i/>
                <w:sz w:val="16"/>
                <w:lang w:val="fr-FR"/>
              </w:rPr>
              <w:t>2020</w:t>
            </w:r>
          </w:p>
        </w:tc>
        <w:tc>
          <w:tcPr>
            <w:tcW w:w="443" w:type="pct"/>
            <w:tcBorders>
              <w:top w:val="single" w:sz="4" w:space="0" w:color="auto"/>
              <w:bottom w:val="single" w:sz="12" w:space="0" w:color="auto"/>
            </w:tcBorders>
            <w:shd w:val="clear" w:color="auto" w:fill="auto"/>
            <w:noWrap/>
            <w:vAlign w:val="bottom"/>
          </w:tcPr>
          <w:p w14:paraId="3C02AD18" w14:textId="77777777" w:rsidR="00E378C0" w:rsidRPr="00FA16D1" w:rsidRDefault="00E378C0" w:rsidP="00BB73B2">
            <w:pPr>
              <w:suppressAutoHyphens w:val="0"/>
              <w:spacing w:before="80" w:after="80" w:line="200" w:lineRule="exact"/>
              <w:jc w:val="right"/>
              <w:rPr>
                <w:i/>
                <w:sz w:val="16"/>
                <w:lang w:val="fr-FR"/>
              </w:rPr>
            </w:pPr>
            <w:r w:rsidRPr="00FA16D1">
              <w:rPr>
                <w:i/>
                <w:sz w:val="16"/>
                <w:lang w:val="fr-FR"/>
              </w:rPr>
              <w:t>2021</w:t>
            </w:r>
          </w:p>
        </w:tc>
      </w:tr>
      <w:tr w:rsidR="00BB73B2" w:rsidRPr="00FA16D1" w14:paraId="6855C658" w14:textId="77777777" w:rsidTr="00BB73B2">
        <w:tc>
          <w:tcPr>
            <w:tcW w:w="1104" w:type="pct"/>
            <w:shd w:val="clear" w:color="auto" w:fill="auto"/>
            <w:noWrap/>
            <w:hideMark/>
          </w:tcPr>
          <w:p w14:paraId="09763A2C" w14:textId="77777777" w:rsidR="00E378C0" w:rsidRPr="00FA16D1" w:rsidRDefault="00E378C0" w:rsidP="00BB73B2">
            <w:pPr>
              <w:suppressAutoHyphens w:val="0"/>
              <w:spacing w:before="40" w:after="40" w:line="220" w:lineRule="exact"/>
              <w:rPr>
                <w:b/>
                <w:bCs/>
                <w:sz w:val="18"/>
                <w:lang w:val="fr-FR"/>
              </w:rPr>
            </w:pPr>
            <w:r w:rsidRPr="00FA16D1">
              <w:rPr>
                <w:b/>
                <w:bCs/>
                <w:sz w:val="18"/>
                <w:lang w:val="fr-FR"/>
              </w:rPr>
              <w:t>Secteur social</w:t>
            </w:r>
          </w:p>
        </w:tc>
        <w:tc>
          <w:tcPr>
            <w:tcW w:w="441" w:type="pct"/>
            <w:shd w:val="clear" w:color="auto" w:fill="auto"/>
            <w:noWrap/>
            <w:vAlign w:val="bottom"/>
            <w:hideMark/>
          </w:tcPr>
          <w:p w14:paraId="17A25871" w14:textId="77777777" w:rsidR="00E378C0" w:rsidRPr="00FA16D1" w:rsidRDefault="00E378C0" w:rsidP="00BB73B2">
            <w:pPr>
              <w:suppressAutoHyphens w:val="0"/>
              <w:spacing w:before="40" w:after="40" w:line="220" w:lineRule="exact"/>
              <w:jc w:val="right"/>
              <w:rPr>
                <w:b/>
                <w:bCs/>
                <w:sz w:val="18"/>
                <w:lang w:val="fr-FR"/>
              </w:rPr>
            </w:pPr>
            <w:r w:rsidRPr="00FA16D1">
              <w:rPr>
                <w:b/>
                <w:bCs/>
                <w:sz w:val="18"/>
                <w:lang w:val="fr-FR"/>
              </w:rPr>
              <w:t>1 980 181</w:t>
            </w:r>
          </w:p>
        </w:tc>
        <w:tc>
          <w:tcPr>
            <w:tcW w:w="441" w:type="pct"/>
            <w:shd w:val="clear" w:color="auto" w:fill="auto"/>
            <w:noWrap/>
            <w:vAlign w:val="bottom"/>
            <w:hideMark/>
          </w:tcPr>
          <w:p w14:paraId="4A27B234" w14:textId="77777777" w:rsidR="00E378C0" w:rsidRPr="00FA16D1" w:rsidRDefault="00E378C0" w:rsidP="00BB73B2">
            <w:pPr>
              <w:suppressAutoHyphens w:val="0"/>
              <w:spacing w:before="40" w:after="40" w:line="220" w:lineRule="exact"/>
              <w:jc w:val="right"/>
              <w:rPr>
                <w:b/>
                <w:bCs/>
                <w:sz w:val="18"/>
                <w:lang w:val="fr-FR"/>
              </w:rPr>
            </w:pPr>
            <w:r w:rsidRPr="00FA16D1">
              <w:rPr>
                <w:b/>
                <w:bCs/>
                <w:sz w:val="18"/>
                <w:lang w:val="fr-FR"/>
              </w:rPr>
              <w:t>2 202 739</w:t>
            </w:r>
          </w:p>
        </w:tc>
        <w:tc>
          <w:tcPr>
            <w:tcW w:w="441" w:type="pct"/>
            <w:shd w:val="clear" w:color="auto" w:fill="auto"/>
            <w:noWrap/>
            <w:vAlign w:val="bottom"/>
            <w:hideMark/>
          </w:tcPr>
          <w:p w14:paraId="6FEC55D8" w14:textId="77777777" w:rsidR="00E378C0" w:rsidRPr="00FA16D1" w:rsidRDefault="00E378C0" w:rsidP="00BB73B2">
            <w:pPr>
              <w:suppressAutoHyphens w:val="0"/>
              <w:spacing w:before="40" w:after="40" w:line="220" w:lineRule="exact"/>
              <w:jc w:val="right"/>
              <w:rPr>
                <w:b/>
                <w:bCs/>
                <w:sz w:val="18"/>
                <w:lang w:val="fr-FR"/>
              </w:rPr>
            </w:pPr>
            <w:r w:rsidRPr="00FA16D1">
              <w:rPr>
                <w:b/>
                <w:bCs/>
                <w:sz w:val="18"/>
                <w:lang w:val="fr-FR"/>
              </w:rPr>
              <w:t>1 387 566</w:t>
            </w:r>
          </w:p>
        </w:tc>
        <w:tc>
          <w:tcPr>
            <w:tcW w:w="420" w:type="pct"/>
            <w:shd w:val="clear" w:color="auto" w:fill="auto"/>
            <w:noWrap/>
            <w:vAlign w:val="bottom"/>
            <w:hideMark/>
          </w:tcPr>
          <w:p w14:paraId="58A64151" w14:textId="77777777" w:rsidR="00E378C0" w:rsidRPr="00FA16D1" w:rsidRDefault="00E378C0" w:rsidP="00BB73B2">
            <w:pPr>
              <w:suppressAutoHyphens w:val="0"/>
              <w:spacing w:before="40" w:after="40" w:line="220" w:lineRule="exact"/>
              <w:jc w:val="right"/>
              <w:rPr>
                <w:b/>
                <w:bCs/>
                <w:sz w:val="18"/>
                <w:lang w:val="fr-FR"/>
              </w:rPr>
            </w:pPr>
            <w:r w:rsidRPr="00FA16D1">
              <w:rPr>
                <w:b/>
                <w:bCs/>
                <w:sz w:val="18"/>
                <w:lang w:val="fr-FR"/>
              </w:rPr>
              <w:t>1 092 324</w:t>
            </w:r>
          </w:p>
        </w:tc>
        <w:tc>
          <w:tcPr>
            <w:tcW w:w="387" w:type="pct"/>
            <w:shd w:val="clear" w:color="auto" w:fill="auto"/>
            <w:noWrap/>
            <w:vAlign w:val="bottom"/>
            <w:hideMark/>
          </w:tcPr>
          <w:p w14:paraId="7D24B862" w14:textId="77777777" w:rsidR="00E378C0" w:rsidRPr="00FA16D1" w:rsidRDefault="00E378C0" w:rsidP="00BB73B2">
            <w:pPr>
              <w:suppressAutoHyphens w:val="0"/>
              <w:spacing w:before="40" w:after="40" w:line="220" w:lineRule="exact"/>
              <w:jc w:val="right"/>
              <w:rPr>
                <w:b/>
                <w:bCs/>
                <w:sz w:val="18"/>
                <w:lang w:val="fr-FR"/>
              </w:rPr>
            </w:pPr>
            <w:r w:rsidRPr="00FA16D1">
              <w:rPr>
                <w:b/>
                <w:bCs/>
                <w:sz w:val="18"/>
                <w:lang w:val="fr-FR"/>
              </w:rPr>
              <w:t>1 407 402</w:t>
            </w:r>
          </w:p>
        </w:tc>
        <w:tc>
          <w:tcPr>
            <w:tcW w:w="441" w:type="pct"/>
            <w:shd w:val="clear" w:color="auto" w:fill="auto"/>
            <w:noWrap/>
            <w:vAlign w:val="bottom"/>
            <w:hideMark/>
          </w:tcPr>
          <w:p w14:paraId="04C28064" w14:textId="77777777" w:rsidR="00E378C0" w:rsidRPr="00FA16D1" w:rsidRDefault="00E378C0" w:rsidP="00BB73B2">
            <w:pPr>
              <w:suppressAutoHyphens w:val="0"/>
              <w:spacing w:before="40" w:after="40" w:line="220" w:lineRule="exact"/>
              <w:jc w:val="right"/>
              <w:rPr>
                <w:b/>
                <w:bCs/>
                <w:sz w:val="18"/>
                <w:lang w:val="fr-FR"/>
              </w:rPr>
            </w:pPr>
            <w:r w:rsidRPr="00FA16D1">
              <w:rPr>
                <w:b/>
                <w:bCs/>
                <w:sz w:val="18"/>
                <w:lang w:val="fr-FR"/>
              </w:rPr>
              <w:t>1 474 046</w:t>
            </w:r>
          </w:p>
        </w:tc>
        <w:tc>
          <w:tcPr>
            <w:tcW w:w="441" w:type="pct"/>
            <w:shd w:val="clear" w:color="auto" w:fill="auto"/>
            <w:noWrap/>
            <w:vAlign w:val="bottom"/>
            <w:hideMark/>
          </w:tcPr>
          <w:p w14:paraId="34C42850" w14:textId="77777777" w:rsidR="00E378C0" w:rsidRPr="00FA16D1" w:rsidRDefault="00E378C0" w:rsidP="00BB73B2">
            <w:pPr>
              <w:suppressAutoHyphens w:val="0"/>
              <w:spacing w:before="40" w:after="40" w:line="220" w:lineRule="exact"/>
              <w:jc w:val="right"/>
              <w:rPr>
                <w:b/>
                <w:bCs/>
                <w:sz w:val="18"/>
                <w:lang w:val="fr-FR"/>
              </w:rPr>
            </w:pPr>
            <w:r w:rsidRPr="00FA16D1">
              <w:rPr>
                <w:b/>
                <w:bCs/>
                <w:sz w:val="18"/>
                <w:lang w:val="fr-FR"/>
              </w:rPr>
              <w:t>1 771 661</w:t>
            </w:r>
          </w:p>
        </w:tc>
        <w:tc>
          <w:tcPr>
            <w:tcW w:w="441" w:type="pct"/>
            <w:shd w:val="clear" w:color="auto" w:fill="auto"/>
            <w:noWrap/>
            <w:vAlign w:val="bottom"/>
            <w:hideMark/>
          </w:tcPr>
          <w:p w14:paraId="644B5070" w14:textId="77777777" w:rsidR="00E378C0" w:rsidRPr="00FA16D1" w:rsidRDefault="00E378C0" w:rsidP="00BB73B2">
            <w:pPr>
              <w:suppressAutoHyphens w:val="0"/>
              <w:spacing w:before="40" w:after="40" w:line="220" w:lineRule="exact"/>
              <w:jc w:val="right"/>
              <w:rPr>
                <w:b/>
                <w:bCs/>
                <w:sz w:val="18"/>
                <w:lang w:val="fr-FR"/>
              </w:rPr>
            </w:pPr>
            <w:r w:rsidRPr="00FA16D1">
              <w:rPr>
                <w:b/>
                <w:bCs/>
                <w:sz w:val="18"/>
                <w:lang w:val="fr-FR"/>
              </w:rPr>
              <w:t>1 977 070</w:t>
            </w:r>
          </w:p>
        </w:tc>
        <w:tc>
          <w:tcPr>
            <w:tcW w:w="443" w:type="pct"/>
            <w:shd w:val="clear" w:color="auto" w:fill="auto"/>
            <w:noWrap/>
            <w:vAlign w:val="bottom"/>
            <w:hideMark/>
          </w:tcPr>
          <w:p w14:paraId="3859CE8D" w14:textId="77777777" w:rsidR="00E378C0" w:rsidRPr="00FA16D1" w:rsidRDefault="00E378C0" w:rsidP="00BB73B2">
            <w:pPr>
              <w:suppressAutoHyphens w:val="0"/>
              <w:spacing w:before="40" w:after="40" w:line="220" w:lineRule="exact"/>
              <w:jc w:val="right"/>
              <w:rPr>
                <w:b/>
                <w:bCs/>
                <w:sz w:val="18"/>
                <w:lang w:val="fr-FR"/>
              </w:rPr>
            </w:pPr>
            <w:r w:rsidRPr="00FA16D1">
              <w:rPr>
                <w:b/>
                <w:bCs/>
                <w:sz w:val="18"/>
                <w:lang w:val="fr-FR"/>
              </w:rPr>
              <w:t>2 611 572</w:t>
            </w:r>
          </w:p>
        </w:tc>
      </w:tr>
      <w:tr w:rsidR="00BB73B2" w:rsidRPr="00FA16D1" w14:paraId="72B3EE29" w14:textId="77777777" w:rsidTr="00BB73B2">
        <w:tc>
          <w:tcPr>
            <w:tcW w:w="1104" w:type="pct"/>
            <w:shd w:val="clear" w:color="auto" w:fill="auto"/>
            <w:noWrap/>
            <w:hideMark/>
          </w:tcPr>
          <w:p w14:paraId="3DA716FA" w14:textId="48E1D5CA" w:rsidR="00E378C0" w:rsidRPr="00FA16D1" w:rsidRDefault="00E378C0" w:rsidP="00BB73B2">
            <w:pPr>
              <w:suppressAutoHyphens w:val="0"/>
              <w:spacing w:before="40" w:after="40" w:line="220" w:lineRule="exact"/>
              <w:rPr>
                <w:b/>
                <w:bCs/>
                <w:sz w:val="18"/>
                <w:lang w:val="fr-FR"/>
              </w:rPr>
            </w:pPr>
            <w:r w:rsidRPr="00FA16D1">
              <w:rPr>
                <w:b/>
                <w:bCs/>
                <w:sz w:val="18"/>
                <w:lang w:val="fr-FR"/>
              </w:rPr>
              <w:t>Éducation (</w:t>
            </w:r>
            <w:r w:rsidR="000133DE" w:rsidRPr="00FA16D1">
              <w:rPr>
                <w:b/>
                <w:bCs/>
                <w:sz w:val="18"/>
                <w:lang w:val="fr-FR"/>
              </w:rPr>
              <w:t>y compris</w:t>
            </w:r>
            <w:r w:rsidRPr="00FA16D1">
              <w:rPr>
                <w:b/>
                <w:bCs/>
                <w:sz w:val="18"/>
                <w:lang w:val="fr-FR"/>
              </w:rPr>
              <w:t xml:space="preserve"> l</w:t>
            </w:r>
            <w:r w:rsidR="002928BA" w:rsidRPr="00FA16D1">
              <w:rPr>
                <w:b/>
                <w:bCs/>
                <w:sz w:val="18"/>
                <w:lang w:val="fr-FR"/>
              </w:rPr>
              <w:t>’</w:t>
            </w:r>
            <w:r w:rsidRPr="00FA16D1">
              <w:rPr>
                <w:b/>
                <w:bCs/>
                <w:sz w:val="18"/>
                <w:lang w:val="fr-FR"/>
              </w:rPr>
              <w:t>enseignement supérieur)</w:t>
            </w:r>
          </w:p>
        </w:tc>
        <w:tc>
          <w:tcPr>
            <w:tcW w:w="441" w:type="pct"/>
            <w:shd w:val="clear" w:color="auto" w:fill="auto"/>
            <w:noWrap/>
            <w:vAlign w:val="bottom"/>
            <w:hideMark/>
          </w:tcPr>
          <w:p w14:paraId="4E295C12" w14:textId="77777777" w:rsidR="00E378C0" w:rsidRPr="00FA16D1" w:rsidRDefault="00E378C0" w:rsidP="00BB73B2">
            <w:pPr>
              <w:suppressAutoHyphens w:val="0"/>
              <w:spacing w:before="40" w:after="40" w:line="220" w:lineRule="exact"/>
              <w:jc w:val="right"/>
              <w:rPr>
                <w:sz w:val="18"/>
                <w:lang w:val="fr-FR"/>
              </w:rPr>
            </w:pPr>
            <w:r w:rsidRPr="00FA16D1">
              <w:rPr>
                <w:sz w:val="18"/>
                <w:lang w:val="fr-FR"/>
              </w:rPr>
              <w:t>496 469</w:t>
            </w:r>
          </w:p>
        </w:tc>
        <w:tc>
          <w:tcPr>
            <w:tcW w:w="441" w:type="pct"/>
            <w:shd w:val="clear" w:color="auto" w:fill="auto"/>
            <w:noWrap/>
            <w:vAlign w:val="bottom"/>
            <w:hideMark/>
          </w:tcPr>
          <w:p w14:paraId="23BE03EB" w14:textId="77777777" w:rsidR="00E378C0" w:rsidRPr="00FA16D1" w:rsidRDefault="00E378C0" w:rsidP="00BB73B2">
            <w:pPr>
              <w:suppressAutoHyphens w:val="0"/>
              <w:spacing w:before="40" w:after="40" w:line="220" w:lineRule="exact"/>
              <w:jc w:val="right"/>
              <w:rPr>
                <w:sz w:val="18"/>
                <w:lang w:val="fr-FR"/>
              </w:rPr>
            </w:pPr>
            <w:r w:rsidRPr="00FA16D1">
              <w:rPr>
                <w:sz w:val="18"/>
                <w:lang w:val="fr-FR"/>
              </w:rPr>
              <w:t>405 103</w:t>
            </w:r>
          </w:p>
        </w:tc>
        <w:tc>
          <w:tcPr>
            <w:tcW w:w="441" w:type="pct"/>
            <w:shd w:val="clear" w:color="auto" w:fill="auto"/>
            <w:noWrap/>
            <w:vAlign w:val="bottom"/>
            <w:hideMark/>
          </w:tcPr>
          <w:p w14:paraId="4BA91EFE" w14:textId="77777777" w:rsidR="00E378C0" w:rsidRPr="00FA16D1" w:rsidRDefault="00E378C0" w:rsidP="00BB73B2">
            <w:pPr>
              <w:suppressAutoHyphens w:val="0"/>
              <w:spacing w:before="40" w:after="40" w:line="220" w:lineRule="exact"/>
              <w:jc w:val="right"/>
              <w:rPr>
                <w:sz w:val="18"/>
                <w:lang w:val="fr-FR"/>
              </w:rPr>
            </w:pPr>
            <w:r w:rsidRPr="00FA16D1">
              <w:rPr>
                <w:sz w:val="18"/>
                <w:lang w:val="fr-FR"/>
              </w:rPr>
              <w:t>420 349</w:t>
            </w:r>
          </w:p>
        </w:tc>
        <w:tc>
          <w:tcPr>
            <w:tcW w:w="420" w:type="pct"/>
            <w:shd w:val="clear" w:color="auto" w:fill="auto"/>
            <w:noWrap/>
            <w:vAlign w:val="bottom"/>
            <w:hideMark/>
          </w:tcPr>
          <w:p w14:paraId="3216E133" w14:textId="77777777" w:rsidR="00E378C0" w:rsidRPr="00FA16D1" w:rsidRDefault="00E378C0" w:rsidP="00BB73B2">
            <w:pPr>
              <w:suppressAutoHyphens w:val="0"/>
              <w:spacing w:before="40" w:after="40" w:line="220" w:lineRule="exact"/>
              <w:jc w:val="right"/>
              <w:rPr>
                <w:sz w:val="18"/>
                <w:lang w:val="fr-FR"/>
              </w:rPr>
            </w:pPr>
            <w:r w:rsidRPr="00FA16D1">
              <w:rPr>
                <w:sz w:val="18"/>
                <w:lang w:val="fr-FR"/>
              </w:rPr>
              <w:t>382 162</w:t>
            </w:r>
          </w:p>
        </w:tc>
        <w:tc>
          <w:tcPr>
            <w:tcW w:w="387" w:type="pct"/>
            <w:shd w:val="clear" w:color="auto" w:fill="auto"/>
            <w:noWrap/>
            <w:vAlign w:val="bottom"/>
            <w:hideMark/>
          </w:tcPr>
          <w:p w14:paraId="32CA1CB9" w14:textId="77777777" w:rsidR="00E378C0" w:rsidRPr="00FA16D1" w:rsidRDefault="00E378C0" w:rsidP="00BB73B2">
            <w:pPr>
              <w:suppressAutoHyphens w:val="0"/>
              <w:spacing w:before="40" w:after="40" w:line="220" w:lineRule="exact"/>
              <w:jc w:val="right"/>
              <w:rPr>
                <w:sz w:val="18"/>
                <w:lang w:val="fr-FR"/>
              </w:rPr>
            </w:pPr>
            <w:r w:rsidRPr="00FA16D1">
              <w:rPr>
                <w:sz w:val="18"/>
                <w:lang w:val="fr-FR"/>
              </w:rPr>
              <w:t>410 796</w:t>
            </w:r>
          </w:p>
        </w:tc>
        <w:tc>
          <w:tcPr>
            <w:tcW w:w="441" w:type="pct"/>
            <w:shd w:val="clear" w:color="auto" w:fill="auto"/>
            <w:noWrap/>
            <w:vAlign w:val="bottom"/>
            <w:hideMark/>
          </w:tcPr>
          <w:p w14:paraId="0EBCABB8" w14:textId="77777777" w:rsidR="00E378C0" w:rsidRPr="00FA16D1" w:rsidRDefault="00E378C0" w:rsidP="00BB73B2">
            <w:pPr>
              <w:suppressAutoHyphens w:val="0"/>
              <w:spacing w:before="40" w:after="40" w:line="220" w:lineRule="exact"/>
              <w:jc w:val="right"/>
              <w:rPr>
                <w:sz w:val="18"/>
                <w:lang w:val="fr-FR"/>
              </w:rPr>
            </w:pPr>
            <w:r w:rsidRPr="00FA16D1">
              <w:rPr>
                <w:sz w:val="18"/>
                <w:lang w:val="fr-FR"/>
              </w:rPr>
              <w:t>425 845</w:t>
            </w:r>
          </w:p>
        </w:tc>
        <w:tc>
          <w:tcPr>
            <w:tcW w:w="441" w:type="pct"/>
            <w:shd w:val="clear" w:color="auto" w:fill="auto"/>
            <w:noWrap/>
            <w:vAlign w:val="bottom"/>
            <w:hideMark/>
          </w:tcPr>
          <w:p w14:paraId="77146265" w14:textId="77777777" w:rsidR="00E378C0" w:rsidRPr="00FA16D1" w:rsidRDefault="00E378C0" w:rsidP="00BB73B2">
            <w:pPr>
              <w:suppressAutoHyphens w:val="0"/>
              <w:spacing w:before="40" w:after="40" w:line="220" w:lineRule="exact"/>
              <w:jc w:val="right"/>
              <w:rPr>
                <w:sz w:val="18"/>
                <w:lang w:val="fr-FR"/>
              </w:rPr>
            </w:pPr>
            <w:r w:rsidRPr="00FA16D1">
              <w:rPr>
                <w:sz w:val="18"/>
                <w:lang w:val="fr-FR"/>
              </w:rPr>
              <w:t>658 382</w:t>
            </w:r>
          </w:p>
        </w:tc>
        <w:tc>
          <w:tcPr>
            <w:tcW w:w="441" w:type="pct"/>
            <w:shd w:val="clear" w:color="auto" w:fill="auto"/>
            <w:noWrap/>
            <w:vAlign w:val="bottom"/>
            <w:hideMark/>
          </w:tcPr>
          <w:p w14:paraId="640FB181" w14:textId="77777777" w:rsidR="00E378C0" w:rsidRPr="00FA16D1" w:rsidRDefault="00E378C0" w:rsidP="00BB73B2">
            <w:pPr>
              <w:suppressAutoHyphens w:val="0"/>
              <w:spacing w:before="40" w:after="40" w:line="220" w:lineRule="exact"/>
              <w:jc w:val="right"/>
              <w:rPr>
                <w:sz w:val="18"/>
                <w:lang w:val="fr-FR"/>
              </w:rPr>
            </w:pPr>
            <w:r w:rsidRPr="00FA16D1">
              <w:rPr>
                <w:sz w:val="18"/>
                <w:lang w:val="fr-FR"/>
              </w:rPr>
              <w:t>669 625</w:t>
            </w:r>
          </w:p>
        </w:tc>
        <w:tc>
          <w:tcPr>
            <w:tcW w:w="443" w:type="pct"/>
            <w:shd w:val="clear" w:color="auto" w:fill="auto"/>
            <w:noWrap/>
            <w:vAlign w:val="bottom"/>
            <w:hideMark/>
          </w:tcPr>
          <w:p w14:paraId="49198298" w14:textId="77777777" w:rsidR="00E378C0" w:rsidRPr="00FA16D1" w:rsidRDefault="00E378C0" w:rsidP="00BB73B2">
            <w:pPr>
              <w:suppressAutoHyphens w:val="0"/>
              <w:spacing w:before="40" w:after="40" w:line="220" w:lineRule="exact"/>
              <w:jc w:val="right"/>
              <w:rPr>
                <w:sz w:val="18"/>
                <w:lang w:val="fr-FR"/>
              </w:rPr>
            </w:pPr>
            <w:r w:rsidRPr="00FA16D1">
              <w:rPr>
                <w:sz w:val="18"/>
                <w:lang w:val="fr-FR"/>
              </w:rPr>
              <w:t>755 229</w:t>
            </w:r>
          </w:p>
        </w:tc>
      </w:tr>
      <w:tr w:rsidR="00BB73B2" w:rsidRPr="00FA16D1" w14:paraId="7ECB5E99" w14:textId="77777777" w:rsidTr="00BB73B2">
        <w:tc>
          <w:tcPr>
            <w:tcW w:w="1104" w:type="pct"/>
            <w:shd w:val="clear" w:color="auto" w:fill="auto"/>
            <w:noWrap/>
            <w:hideMark/>
          </w:tcPr>
          <w:p w14:paraId="7BC49F24" w14:textId="77777777" w:rsidR="00E378C0" w:rsidRPr="00FA16D1" w:rsidRDefault="00E378C0" w:rsidP="00BB73B2">
            <w:pPr>
              <w:suppressAutoHyphens w:val="0"/>
              <w:spacing w:before="40" w:after="40" w:line="220" w:lineRule="exact"/>
              <w:rPr>
                <w:b/>
                <w:bCs/>
                <w:sz w:val="18"/>
                <w:lang w:val="fr-FR"/>
              </w:rPr>
            </w:pPr>
            <w:r w:rsidRPr="00FA16D1">
              <w:rPr>
                <w:b/>
                <w:bCs/>
                <w:sz w:val="18"/>
                <w:lang w:val="fr-FR"/>
              </w:rPr>
              <w:t>Santé</w:t>
            </w:r>
          </w:p>
        </w:tc>
        <w:tc>
          <w:tcPr>
            <w:tcW w:w="441" w:type="pct"/>
            <w:shd w:val="clear" w:color="auto" w:fill="auto"/>
            <w:noWrap/>
            <w:vAlign w:val="bottom"/>
            <w:hideMark/>
          </w:tcPr>
          <w:p w14:paraId="411A18D8" w14:textId="77777777" w:rsidR="00E378C0" w:rsidRPr="00FA16D1" w:rsidRDefault="00E378C0" w:rsidP="00BB73B2">
            <w:pPr>
              <w:suppressAutoHyphens w:val="0"/>
              <w:spacing w:before="40" w:after="40" w:line="220" w:lineRule="exact"/>
              <w:jc w:val="right"/>
              <w:rPr>
                <w:sz w:val="18"/>
                <w:lang w:val="fr-FR"/>
              </w:rPr>
            </w:pPr>
            <w:r w:rsidRPr="00FA16D1">
              <w:rPr>
                <w:sz w:val="18"/>
                <w:lang w:val="fr-FR"/>
              </w:rPr>
              <w:t>317 507</w:t>
            </w:r>
          </w:p>
        </w:tc>
        <w:tc>
          <w:tcPr>
            <w:tcW w:w="441" w:type="pct"/>
            <w:shd w:val="clear" w:color="auto" w:fill="auto"/>
            <w:noWrap/>
            <w:vAlign w:val="bottom"/>
            <w:hideMark/>
          </w:tcPr>
          <w:p w14:paraId="2137FE8C" w14:textId="77777777" w:rsidR="00E378C0" w:rsidRPr="00FA16D1" w:rsidRDefault="00E378C0" w:rsidP="00BB73B2">
            <w:pPr>
              <w:suppressAutoHyphens w:val="0"/>
              <w:spacing w:before="40" w:after="40" w:line="220" w:lineRule="exact"/>
              <w:jc w:val="right"/>
              <w:rPr>
                <w:sz w:val="18"/>
                <w:lang w:val="fr-FR"/>
              </w:rPr>
            </w:pPr>
            <w:r w:rsidRPr="00FA16D1">
              <w:rPr>
                <w:sz w:val="18"/>
                <w:lang w:val="fr-FR"/>
              </w:rPr>
              <w:t>276 185</w:t>
            </w:r>
          </w:p>
        </w:tc>
        <w:tc>
          <w:tcPr>
            <w:tcW w:w="441" w:type="pct"/>
            <w:shd w:val="clear" w:color="auto" w:fill="auto"/>
            <w:noWrap/>
            <w:vAlign w:val="bottom"/>
            <w:hideMark/>
          </w:tcPr>
          <w:p w14:paraId="7C2CFFCC" w14:textId="77777777" w:rsidR="00E378C0" w:rsidRPr="00FA16D1" w:rsidRDefault="00E378C0" w:rsidP="00BB73B2">
            <w:pPr>
              <w:suppressAutoHyphens w:val="0"/>
              <w:spacing w:before="40" w:after="40" w:line="220" w:lineRule="exact"/>
              <w:jc w:val="right"/>
              <w:rPr>
                <w:sz w:val="18"/>
                <w:lang w:val="fr-FR"/>
              </w:rPr>
            </w:pPr>
            <w:r w:rsidRPr="00FA16D1">
              <w:rPr>
                <w:sz w:val="18"/>
                <w:lang w:val="fr-FR"/>
              </w:rPr>
              <w:t>193 199</w:t>
            </w:r>
          </w:p>
        </w:tc>
        <w:tc>
          <w:tcPr>
            <w:tcW w:w="420" w:type="pct"/>
            <w:shd w:val="clear" w:color="auto" w:fill="auto"/>
            <w:noWrap/>
            <w:vAlign w:val="bottom"/>
            <w:hideMark/>
          </w:tcPr>
          <w:p w14:paraId="655E2520" w14:textId="77777777" w:rsidR="00E378C0" w:rsidRPr="00FA16D1" w:rsidRDefault="00E378C0" w:rsidP="00BB73B2">
            <w:pPr>
              <w:suppressAutoHyphens w:val="0"/>
              <w:spacing w:before="40" w:after="40" w:line="220" w:lineRule="exact"/>
              <w:jc w:val="right"/>
              <w:rPr>
                <w:sz w:val="18"/>
                <w:lang w:val="fr-FR"/>
              </w:rPr>
            </w:pPr>
            <w:r w:rsidRPr="00FA16D1">
              <w:rPr>
                <w:sz w:val="18"/>
                <w:lang w:val="fr-FR"/>
              </w:rPr>
              <w:t>197 156</w:t>
            </w:r>
          </w:p>
        </w:tc>
        <w:tc>
          <w:tcPr>
            <w:tcW w:w="387" w:type="pct"/>
            <w:shd w:val="clear" w:color="auto" w:fill="auto"/>
            <w:noWrap/>
            <w:vAlign w:val="bottom"/>
            <w:hideMark/>
          </w:tcPr>
          <w:p w14:paraId="67C32BBE" w14:textId="77777777" w:rsidR="00E378C0" w:rsidRPr="00FA16D1" w:rsidRDefault="00E378C0" w:rsidP="00BB73B2">
            <w:pPr>
              <w:suppressAutoHyphens w:val="0"/>
              <w:spacing w:before="40" w:after="40" w:line="220" w:lineRule="exact"/>
              <w:jc w:val="right"/>
              <w:rPr>
                <w:sz w:val="18"/>
                <w:lang w:val="fr-FR"/>
              </w:rPr>
            </w:pPr>
            <w:r w:rsidRPr="00FA16D1">
              <w:rPr>
                <w:sz w:val="18"/>
                <w:lang w:val="fr-FR"/>
              </w:rPr>
              <w:t>210 577</w:t>
            </w:r>
          </w:p>
        </w:tc>
        <w:tc>
          <w:tcPr>
            <w:tcW w:w="441" w:type="pct"/>
            <w:shd w:val="clear" w:color="auto" w:fill="auto"/>
            <w:noWrap/>
            <w:vAlign w:val="bottom"/>
            <w:hideMark/>
          </w:tcPr>
          <w:p w14:paraId="4572002C" w14:textId="77777777" w:rsidR="00E378C0" w:rsidRPr="00FA16D1" w:rsidRDefault="00E378C0" w:rsidP="00BB73B2">
            <w:pPr>
              <w:suppressAutoHyphens w:val="0"/>
              <w:spacing w:before="40" w:after="40" w:line="220" w:lineRule="exact"/>
              <w:jc w:val="right"/>
              <w:rPr>
                <w:sz w:val="18"/>
                <w:lang w:val="fr-FR"/>
              </w:rPr>
            </w:pPr>
            <w:r w:rsidRPr="00FA16D1">
              <w:rPr>
                <w:sz w:val="18"/>
                <w:lang w:val="fr-FR"/>
              </w:rPr>
              <w:t>255 630</w:t>
            </w:r>
          </w:p>
        </w:tc>
        <w:tc>
          <w:tcPr>
            <w:tcW w:w="441" w:type="pct"/>
            <w:shd w:val="clear" w:color="auto" w:fill="auto"/>
            <w:noWrap/>
            <w:vAlign w:val="bottom"/>
            <w:hideMark/>
          </w:tcPr>
          <w:p w14:paraId="417D8442" w14:textId="77777777" w:rsidR="00E378C0" w:rsidRPr="00FA16D1" w:rsidRDefault="00E378C0" w:rsidP="00BB73B2">
            <w:pPr>
              <w:suppressAutoHyphens w:val="0"/>
              <w:spacing w:before="40" w:after="40" w:line="220" w:lineRule="exact"/>
              <w:jc w:val="right"/>
              <w:rPr>
                <w:sz w:val="18"/>
                <w:lang w:val="fr-FR"/>
              </w:rPr>
            </w:pPr>
            <w:r w:rsidRPr="00FA16D1">
              <w:rPr>
                <w:sz w:val="18"/>
                <w:lang w:val="fr-FR"/>
              </w:rPr>
              <w:t>346 435</w:t>
            </w:r>
          </w:p>
        </w:tc>
        <w:tc>
          <w:tcPr>
            <w:tcW w:w="441" w:type="pct"/>
            <w:shd w:val="clear" w:color="auto" w:fill="auto"/>
            <w:noWrap/>
            <w:vAlign w:val="bottom"/>
            <w:hideMark/>
          </w:tcPr>
          <w:p w14:paraId="07479D84" w14:textId="77777777" w:rsidR="00E378C0" w:rsidRPr="00FA16D1" w:rsidRDefault="00E378C0" w:rsidP="00BB73B2">
            <w:pPr>
              <w:suppressAutoHyphens w:val="0"/>
              <w:spacing w:before="40" w:after="40" w:line="220" w:lineRule="exact"/>
              <w:jc w:val="right"/>
              <w:rPr>
                <w:sz w:val="18"/>
                <w:lang w:val="fr-FR"/>
              </w:rPr>
            </w:pPr>
            <w:r w:rsidRPr="00FA16D1">
              <w:rPr>
                <w:sz w:val="18"/>
                <w:lang w:val="fr-FR"/>
              </w:rPr>
              <w:t>561 819</w:t>
            </w:r>
          </w:p>
        </w:tc>
        <w:tc>
          <w:tcPr>
            <w:tcW w:w="443" w:type="pct"/>
            <w:shd w:val="clear" w:color="auto" w:fill="auto"/>
            <w:noWrap/>
            <w:vAlign w:val="bottom"/>
            <w:hideMark/>
          </w:tcPr>
          <w:p w14:paraId="617273A5" w14:textId="77777777" w:rsidR="00E378C0" w:rsidRPr="00FA16D1" w:rsidRDefault="00E378C0" w:rsidP="00BB73B2">
            <w:pPr>
              <w:suppressAutoHyphens w:val="0"/>
              <w:spacing w:before="40" w:after="40" w:line="220" w:lineRule="exact"/>
              <w:jc w:val="right"/>
              <w:rPr>
                <w:sz w:val="18"/>
                <w:lang w:val="fr-FR"/>
              </w:rPr>
            </w:pPr>
            <w:r w:rsidRPr="00FA16D1">
              <w:rPr>
                <w:sz w:val="18"/>
                <w:lang w:val="fr-FR"/>
              </w:rPr>
              <w:t>808 102</w:t>
            </w:r>
          </w:p>
        </w:tc>
      </w:tr>
      <w:tr w:rsidR="00BB73B2" w:rsidRPr="00FA16D1" w14:paraId="1C83382A" w14:textId="77777777" w:rsidTr="00BB73B2">
        <w:tc>
          <w:tcPr>
            <w:tcW w:w="1104" w:type="pct"/>
            <w:shd w:val="clear" w:color="auto" w:fill="auto"/>
            <w:noWrap/>
            <w:hideMark/>
          </w:tcPr>
          <w:p w14:paraId="5AF915BB" w14:textId="77777777" w:rsidR="00E378C0" w:rsidRPr="00FA16D1" w:rsidRDefault="00E378C0" w:rsidP="00BB73B2">
            <w:pPr>
              <w:suppressAutoHyphens w:val="0"/>
              <w:spacing w:before="40" w:after="40" w:line="220" w:lineRule="exact"/>
              <w:rPr>
                <w:b/>
                <w:bCs/>
                <w:sz w:val="18"/>
                <w:lang w:val="fr-FR"/>
              </w:rPr>
            </w:pPr>
            <w:r w:rsidRPr="00FA16D1">
              <w:rPr>
                <w:b/>
                <w:bCs/>
                <w:sz w:val="18"/>
                <w:lang w:val="fr-FR"/>
              </w:rPr>
              <w:t>Protection sociale</w:t>
            </w:r>
          </w:p>
        </w:tc>
        <w:tc>
          <w:tcPr>
            <w:tcW w:w="441" w:type="pct"/>
            <w:shd w:val="clear" w:color="auto" w:fill="auto"/>
            <w:noWrap/>
            <w:vAlign w:val="bottom"/>
            <w:hideMark/>
          </w:tcPr>
          <w:p w14:paraId="20C39468" w14:textId="77777777" w:rsidR="00E378C0" w:rsidRPr="00FA16D1" w:rsidRDefault="00E378C0" w:rsidP="00BB73B2">
            <w:pPr>
              <w:suppressAutoHyphens w:val="0"/>
              <w:spacing w:before="40" w:after="40" w:line="220" w:lineRule="exact"/>
              <w:jc w:val="right"/>
              <w:rPr>
                <w:sz w:val="18"/>
                <w:lang w:val="fr-FR"/>
              </w:rPr>
            </w:pPr>
            <w:r w:rsidRPr="00FA16D1">
              <w:rPr>
                <w:sz w:val="18"/>
                <w:lang w:val="fr-FR"/>
              </w:rPr>
              <w:t>836 741</w:t>
            </w:r>
          </w:p>
        </w:tc>
        <w:tc>
          <w:tcPr>
            <w:tcW w:w="441" w:type="pct"/>
            <w:shd w:val="clear" w:color="auto" w:fill="auto"/>
            <w:noWrap/>
            <w:vAlign w:val="bottom"/>
            <w:hideMark/>
          </w:tcPr>
          <w:p w14:paraId="0A211BB9" w14:textId="77777777" w:rsidR="00E378C0" w:rsidRPr="00FA16D1" w:rsidRDefault="00E378C0" w:rsidP="00BB73B2">
            <w:pPr>
              <w:suppressAutoHyphens w:val="0"/>
              <w:spacing w:before="40" w:after="40" w:line="220" w:lineRule="exact"/>
              <w:jc w:val="right"/>
              <w:rPr>
                <w:sz w:val="18"/>
                <w:lang w:val="fr-FR"/>
              </w:rPr>
            </w:pPr>
            <w:r w:rsidRPr="00FA16D1">
              <w:rPr>
                <w:sz w:val="18"/>
                <w:lang w:val="fr-FR"/>
              </w:rPr>
              <w:t>858 822</w:t>
            </w:r>
          </w:p>
        </w:tc>
        <w:tc>
          <w:tcPr>
            <w:tcW w:w="441" w:type="pct"/>
            <w:shd w:val="clear" w:color="auto" w:fill="auto"/>
            <w:noWrap/>
            <w:vAlign w:val="bottom"/>
            <w:hideMark/>
          </w:tcPr>
          <w:p w14:paraId="333135B1" w14:textId="77777777" w:rsidR="00E378C0" w:rsidRPr="00FA16D1" w:rsidRDefault="00E378C0" w:rsidP="00BB73B2">
            <w:pPr>
              <w:suppressAutoHyphens w:val="0"/>
              <w:spacing w:before="40" w:after="40" w:line="220" w:lineRule="exact"/>
              <w:jc w:val="right"/>
              <w:rPr>
                <w:sz w:val="18"/>
                <w:lang w:val="fr-FR"/>
              </w:rPr>
            </w:pPr>
            <w:r w:rsidRPr="00FA16D1">
              <w:rPr>
                <w:sz w:val="18"/>
                <w:lang w:val="fr-FR"/>
              </w:rPr>
              <w:t>543 988</w:t>
            </w:r>
          </w:p>
        </w:tc>
        <w:tc>
          <w:tcPr>
            <w:tcW w:w="420" w:type="pct"/>
            <w:shd w:val="clear" w:color="auto" w:fill="auto"/>
            <w:noWrap/>
            <w:vAlign w:val="bottom"/>
            <w:hideMark/>
          </w:tcPr>
          <w:p w14:paraId="01E58499" w14:textId="77777777" w:rsidR="00E378C0" w:rsidRPr="00FA16D1" w:rsidRDefault="00E378C0" w:rsidP="00BB73B2">
            <w:pPr>
              <w:suppressAutoHyphens w:val="0"/>
              <w:spacing w:before="40" w:after="40" w:line="220" w:lineRule="exact"/>
              <w:jc w:val="right"/>
              <w:rPr>
                <w:sz w:val="18"/>
                <w:lang w:val="fr-FR"/>
              </w:rPr>
            </w:pPr>
            <w:r w:rsidRPr="00FA16D1">
              <w:rPr>
                <w:sz w:val="18"/>
                <w:lang w:val="fr-FR"/>
              </w:rPr>
              <w:t>371 886</w:t>
            </w:r>
          </w:p>
        </w:tc>
        <w:tc>
          <w:tcPr>
            <w:tcW w:w="387" w:type="pct"/>
            <w:shd w:val="clear" w:color="auto" w:fill="auto"/>
            <w:noWrap/>
            <w:vAlign w:val="bottom"/>
            <w:hideMark/>
          </w:tcPr>
          <w:p w14:paraId="5D1C8506" w14:textId="77777777" w:rsidR="00E378C0" w:rsidRPr="00FA16D1" w:rsidRDefault="00E378C0" w:rsidP="00BB73B2">
            <w:pPr>
              <w:suppressAutoHyphens w:val="0"/>
              <w:spacing w:before="40" w:after="40" w:line="220" w:lineRule="exact"/>
              <w:jc w:val="right"/>
              <w:rPr>
                <w:sz w:val="18"/>
                <w:lang w:val="fr-FR"/>
              </w:rPr>
            </w:pPr>
            <w:r w:rsidRPr="00FA16D1">
              <w:rPr>
                <w:sz w:val="18"/>
                <w:lang w:val="fr-FR"/>
              </w:rPr>
              <w:t>423 942</w:t>
            </w:r>
          </w:p>
        </w:tc>
        <w:tc>
          <w:tcPr>
            <w:tcW w:w="441" w:type="pct"/>
            <w:shd w:val="clear" w:color="auto" w:fill="auto"/>
            <w:noWrap/>
            <w:vAlign w:val="bottom"/>
            <w:hideMark/>
          </w:tcPr>
          <w:p w14:paraId="2A280DCD" w14:textId="77777777" w:rsidR="00E378C0" w:rsidRPr="00FA16D1" w:rsidRDefault="00E378C0" w:rsidP="00BB73B2">
            <w:pPr>
              <w:suppressAutoHyphens w:val="0"/>
              <w:spacing w:before="40" w:after="40" w:line="220" w:lineRule="exact"/>
              <w:jc w:val="right"/>
              <w:rPr>
                <w:sz w:val="18"/>
                <w:lang w:val="fr-FR"/>
              </w:rPr>
            </w:pPr>
            <w:r w:rsidRPr="00FA16D1">
              <w:rPr>
                <w:sz w:val="18"/>
                <w:lang w:val="fr-FR"/>
              </w:rPr>
              <w:t>432 305</w:t>
            </w:r>
          </w:p>
        </w:tc>
        <w:tc>
          <w:tcPr>
            <w:tcW w:w="441" w:type="pct"/>
            <w:shd w:val="clear" w:color="auto" w:fill="auto"/>
            <w:noWrap/>
            <w:vAlign w:val="bottom"/>
            <w:hideMark/>
          </w:tcPr>
          <w:p w14:paraId="5DA63B0D" w14:textId="77777777" w:rsidR="00E378C0" w:rsidRPr="00FA16D1" w:rsidRDefault="00E378C0" w:rsidP="00BB73B2">
            <w:pPr>
              <w:suppressAutoHyphens w:val="0"/>
              <w:spacing w:before="40" w:after="40" w:line="220" w:lineRule="exact"/>
              <w:jc w:val="right"/>
              <w:rPr>
                <w:sz w:val="18"/>
                <w:lang w:val="fr-FR"/>
              </w:rPr>
            </w:pPr>
            <w:r w:rsidRPr="00FA16D1">
              <w:rPr>
                <w:sz w:val="18"/>
                <w:lang w:val="fr-FR"/>
              </w:rPr>
              <w:t>466 647</w:t>
            </w:r>
          </w:p>
        </w:tc>
        <w:tc>
          <w:tcPr>
            <w:tcW w:w="441" w:type="pct"/>
            <w:shd w:val="clear" w:color="auto" w:fill="auto"/>
            <w:noWrap/>
            <w:vAlign w:val="bottom"/>
            <w:hideMark/>
          </w:tcPr>
          <w:p w14:paraId="4D3449CC" w14:textId="77777777" w:rsidR="00E378C0" w:rsidRPr="00FA16D1" w:rsidRDefault="00E378C0" w:rsidP="00BB73B2">
            <w:pPr>
              <w:suppressAutoHyphens w:val="0"/>
              <w:spacing w:before="40" w:after="40" w:line="220" w:lineRule="exact"/>
              <w:jc w:val="right"/>
              <w:rPr>
                <w:sz w:val="18"/>
                <w:lang w:val="fr-FR"/>
              </w:rPr>
            </w:pPr>
            <w:r w:rsidRPr="00FA16D1">
              <w:rPr>
                <w:sz w:val="18"/>
                <w:lang w:val="fr-FR"/>
              </w:rPr>
              <w:t>356 013</w:t>
            </w:r>
          </w:p>
        </w:tc>
        <w:tc>
          <w:tcPr>
            <w:tcW w:w="443" w:type="pct"/>
            <w:shd w:val="clear" w:color="auto" w:fill="auto"/>
            <w:noWrap/>
            <w:vAlign w:val="bottom"/>
            <w:hideMark/>
          </w:tcPr>
          <w:p w14:paraId="69FFFC69" w14:textId="77777777" w:rsidR="00E378C0" w:rsidRPr="00FA16D1" w:rsidRDefault="00E378C0" w:rsidP="00BB73B2">
            <w:pPr>
              <w:suppressAutoHyphens w:val="0"/>
              <w:spacing w:before="40" w:after="40" w:line="220" w:lineRule="exact"/>
              <w:jc w:val="right"/>
              <w:rPr>
                <w:sz w:val="18"/>
                <w:lang w:val="fr-FR"/>
              </w:rPr>
            </w:pPr>
            <w:r w:rsidRPr="00FA16D1">
              <w:rPr>
                <w:sz w:val="18"/>
                <w:lang w:val="fr-FR"/>
              </w:rPr>
              <w:t>242 065</w:t>
            </w:r>
          </w:p>
        </w:tc>
      </w:tr>
      <w:tr w:rsidR="00BB73B2" w:rsidRPr="00FA16D1" w14:paraId="29999CA2" w14:textId="77777777" w:rsidTr="00BB73B2">
        <w:tc>
          <w:tcPr>
            <w:tcW w:w="1104" w:type="pct"/>
            <w:shd w:val="clear" w:color="auto" w:fill="auto"/>
            <w:noWrap/>
            <w:hideMark/>
          </w:tcPr>
          <w:p w14:paraId="710E6BF0" w14:textId="629FFD15" w:rsidR="00E378C0" w:rsidRPr="00FA16D1" w:rsidRDefault="00E378C0" w:rsidP="00BB73B2">
            <w:pPr>
              <w:suppressAutoHyphens w:val="0"/>
              <w:spacing w:before="40" w:after="40" w:line="220" w:lineRule="exact"/>
              <w:rPr>
                <w:b/>
                <w:bCs/>
                <w:sz w:val="18"/>
                <w:lang w:val="fr-FR"/>
              </w:rPr>
            </w:pPr>
            <w:r w:rsidRPr="00FA16D1">
              <w:rPr>
                <w:b/>
                <w:bCs/>
                <w:sz w:val="18"/>
                <w:lang w:val="fr-FR"/>
              </w:rPr>
              <w:t>Logement et équipements collectifs</w:t>
            </w:r>
          </w:p>
        </w:tc>
        <w:tc>
          <w:tcPr>
            <w:tcW w:w="441" w:type="pct"/>
            <w:shd w:val="clear" w:color="auto" w:fill="auto"/>
            <w:noWrap/>
            <w:vAlign w:val="bottom"/>
            <w:hideMark/>
          </w:tcPr>
          <w:p w14:paraId="514FB75E" w14:textId="77777777" w:rsidR="00E378C0" w:rsidRPr="00FA16D1" w:rsidRDefault="00E378C0" w:rsidP="00BB73B2">
            <w:pPr>
              <w:suppressAutoHyphens w:val="0"/>
              <w:spacing w:before="40" w:after="40" w:line="220" w:lineRule="exact"/>
              <w:jc w:val="right"/>
              <w:rPr>
                <w:sz w:val="18"/>
                <w:lang w:val="fr-FR"/>
              </w:rPr>
            </w:pPr>
            <w:r w:rsidRPr="00FA16D1">
              <w:rPr>
                <w:sz w:val="18"/>
                <w:lang w:val="fr-FR"/>
              </w:rPr>
              <w:t>191 644</w:t>
            </w:r>
          </w:p>
        </w:tc>
        <w:tc>
          <w:tcPr>
            <w:tcW w:w="441" w:type="pct"/>
            <w:shd w:val="clear" w:color="auto" w:fill="auto"/>
            <w:noWrap/>
            <w:vAlign w:val="bottom"/>
            <w:hideMark/>
          </w:tcPr>
          <w:p w14:paraId="7A3A819D" w14:textId="77777777" w:rsidR="00E378C0" w:rsidRPr="00FA16D1" w:rsidRDefault="00E378C0" w:rsidP="00BB73B2">
            <w:pPr>
              <w:suppressAutoHyphens w:val="0"/>
              <w:spacing w:before="40" w:after="40" w:line="220" w:lineRule="exact"/>
              <w:jc w:val="right"/>
              <w:rPr>
                <w:sz w:val="18"/>
                <w:lang w:val="fr-FR"/>
              </w:rPr>
            </w:pPr>
            <w:r w:rsidRPr="00FA16D1">
              <w:rPr>
                <w:sz w:val="18"/>
                <w:lang w:val="fr-FR"/>
              </w:rPr>
              <w:t>551 885</w:t>
            </w:r>
          </w:p>
        </w:tc>
        <w:tc>
          <w:tcPr>
            <w:tcW w:w="441" w:type="pct"/>
            <w:shd w:val="clear" w:color="auto" w:fill="auto"/>
            <w:noWrap/>
            <w:vAlign w:val="bottom"/>
            <w:hideMark/>
          </w:tcPr>
          <w:p w14:paraId="318B5687" w14:textId="77777777" w:rsidR="00E378C0" w:rsidRPr="00FA16D1" w:rsidRDefault="00E378C0" w:rsidP="00BB73B2">
            <w:pPr>
              <w:suppressAutoHyphens w:val="0"/>
              <w:spacing w:before="40" w:after="40" w:line="220" w:lineRule="exact"/>
              <w:jc w:val="right"/>
              <w:rPr>
                <w:sz w:val="18"/>
                <w:lang w:val="fr-FR"/>
              </w:rPr>
            </w:pPr>
            <w:r w:rsidRPr="00FA16D1">
              <w:rPr>
                <w:sz w:val="18"/>
                <w:lang w:val="fr-FR"/>
              </w:rPr>
              <w:t>174 518</w:t>
            </w:r>
          </w:p>
        </w:tc>
        <w:tc>
          <w:tcPr>
            <w:tcW w:w="420" w:type="pct"/>
            <w:shd w:val="clear" w:color="auto" w:fill="auto"/>
            <w:noWrap/>
            <w:vAlign w:val="bottom"/>
            <w:hideMark/>
          </w:tcPr>
          <w:p w14:paraId="49834180" w14:textId="77777777" w:rsidR="00E378C0" w:rsidRPr="00FA16D1" w:rsidRDefault="00E378C0" w:rsidP="00BB73B2">
            <w:pPr>
              <w:suppressAutoHyphens w:val="0"/>
              <w:spacing w:before="40" w:after="40" w:line="220" w:lineRule="exact"/>
              <w:jc w:val="right"/>
              <w:rPr>
                <w:sz w:val="18"/>
                <w:lang w:val="fr-FR"/>
              </w:rPr>
            </w:pPr>
            <w:r w:rsidRPr="00FA16D1">
              <w:rPr>
                <w:sz w:val="18"/>
                <w:lang w:val="fr-FR"/>
              </w:rPr>
              <w:t>121 323</w:t>
            </w:r>
          </w:p>
        </w:tc>
        <w:tc>
          <w:tcPr>
            <w:tcW w:w="387" w:type="pct"/>
            <w:shd w:val="clear" w:color="auto" w:fill="auto"/>
            <w:noWrap/>
            <w:vAlign w:val="bottom"/>
            <w:hideMark/>
          </w:tcPr>
          <w:p w14:paraId="4B7497C7" w14:textId="77777777" w:rsidR="00E378C0" w:rsidRPr="00FA16D1" w:rsidRDefault="00E378C0" w:rsidP="00BB73B2">
            <w:pPr>
              <w:suppressAutoHyphens w:val="0"/>
              <w:spacing w:before="40" w:after="40" w:line="220" w:lineRule="exact"/>
              <w:jc w:val="right"/>
              <w:rPr>
                <w:sz w:val="18"/>
                <w:lang w:val="fr-FR"/>
              </w:rPr>
            </w:pPr>
            <w:r w:rsidRPr="00FA16D1">
              <w:rPr>
                <w:sz w:val="18"/>
                <w:lang w:val="fr-FR"/>
              </w:rPr>
              <w:t>298 938</w:t>
            </w:r>
          </w:p>
        </w:tc>
        <w:tc>
          <w:tcPr>
            <w:tcW w:w="441" w:type="pct"/>
            <w:shd w:val="clear" w:color="auto" w:fill="auto"/>
            <w:noWrap/>
            <w:vAlign w:val="bottom"/>
            <w:hideMark/>
          </w:tcPr>
          <w:p w14:paraId="52EF83AF" w14:textId="77777777" w:rsidR="00E378C0" w:rsidRPr="00FA16D1" w:rsidRDefault="00E378C0" w:rsidP="00BB73B2">
            <w:pPr>
              <w:suppressAutoHyphens w:val="0"/>
              <w:spacing w:before="40" w:after="40" w:line="220" w:lineRule="exact"/>
              <w:jc w:val="right"/>
              <w:rPr>
                <w:sz w:val="18"/>
                <w:lang w:val="fr-FR"/>
              </w:rPr>
            </w:pPr>
            <w:r w:rsidRPr="00FA16D1">
              <w:rPr>
                <w:sz w:val="18"/>
                <w:lang w:val="fr-FR"/>
              </w:rPr>
              <w:t>323 368</w:t>
            </w:r>
          </w:p>
        </w:tc>
        <w:tc>
          <w:tcPr>
            <w:tcW w:w="441" w:type="pct"/>
            <w:shd w:val="clear" w:color="auto" w:fill="auto"/>
            <w:noWrap/>
            <w:vAlign w:val="bottom"/>
            <w:hideMark/>
          </w:tcPr>
          <w:p w14:paraId="499BBAF9" w14:textId="77777777" w:rsidR="00E378C0" w:rsidRPr="00FA16D1" w:rsidRDefault="00E378C0" w:rsidP="00BB73B2">
            <w:pPr>
              <w:suppressAutoHyphens w:val="0"/>
              <w:spacing w:before="40" w:after="40" w:line="220" w:lineRule="exact"/>
              <w:jc w:val="right"/>
              <w:rPr>
                <w:sz w:val="18"/>
                <w:lang w:val="fr-FR"/>
              </w:rPr>
            </w:pPr>
            <w:r w:rsidRPr="00FA16D1">
              <w:rPr>
                <w:sz w:val="18"/>
                <w:lang w:val="fr-FR"/>
              </w:rPr>
              <w:t>260 192</w:t>
            </w:r>
          </w:p>
        </w:tc>
        <w:tc>
          <w:tcPr>
            <w:tcW w:w="441" w:type="pct"/>
            <w:shd w:val="clear" w:color="auto" w:fill="auto"/>
            <w:noWrap/>
            <w:vAlign w:val="bottom"/>
            <w:hideMark/>
          </w:tcPr>
          <w:p w14:paraId="7660B998" w14:textId="77777777" w:rsidR="00E378C0" w:rsidRPr="00FA16D1" w:rsidRDefault="00E378C0" w:rsidP="00BB73B2">
            <w:pPr>
              <w:suppressAutoHyphens w:val="0"/>
              <w:spacing w:before="40" w:after="40" w:line="220" w:lineRule="exact"/>
              <w:jc w:val="right"/>
              <w:rPr>
                <w:sz w:val="18"/>
                <w:lang w:val="fr-FR"/>
              </w:rPr>
            </w:pPr>
            <w:r w:rsidRPr="00FA16D1">
              <w:rPr>
                <w:sz w:val="18"/>
                <w:lang w:val="fr-FR"/>
              </w:rPr>
              <w:t>318 779</w:t>
            </w:r>
          </w:p>
        </w:tc>
        <w:tc>
          <w:tcPr>
            <w:tcW w:w="443" w:type="pct"/>
            <w:shd w:val="clear" w:color="auto" w:fill="auto"/>
            <w:noWrap/>
            <w:vAlign w:val="bottom"/>
            <w:hideMark/>
          </w:tcPr>
          <w:p w14:paraId="77BD05EF" w14:textId="77777777" w:rsidR="00E378C0" w:rsidRPr="00FA16D1" w:rsidRDefault="00E378C0" w:rsidP="00BB73B2">
            <w:pPr>
              <w:suppressAutoHyphens w:val="0"/>
              <w:spacing w:before="40" w:after="40" w:line="220" w:lineRule="exact"/>
              <w:jc w:val="right"/>
              <w:rPr>
                <w:sz w:val="18"/>
                <w:lang w:val="fr-FR"/>
              </w:rPr>
            </w:pPr>
            <w:r w:rsidRPr="00FA16D1">
              <w:rPr>
                <w:sz w:val="18"/>
                <w:lang w:val="fr-FR"/>
              </w:rPr>
              <w:t>760 272</w:t>
            </w:r>
          </w:p>
        </w:tc>
      </w:tr>
      <w:tr w:rsidR="00BB73B2" w:rsidRPr="00FA16D1" w14:paraId="16657A74" w14:textId="77777777" w:rsidTr="00BB73B2">
        <w:tc>
          <w:tcPr>
            <w:tcW w:w="1104" w:type="pct"/>
            <w:shd w:val="clear" w:color="auto" w:fill="auto"/>
            <w:noWrap/>
            <w:hideMark/>
          </w:tcPr>
          <w:p w14:paraId="051AC19B" w14:textId="77777777" w:rsidR="00E378C0" w:rsidRPr="00FA16D1" w:rsidRDefault="00E378C0" w:rsidP="00BB73B2">
            <w:pPr>
              <w:suppressAutoHyphens w:val="0"/>
              <w:spacing w:before="40" w:after="40" w:line="220" w:lineRule="exact"/>
              <w:rPr>
                <w:b/>
                <w:bCs/>
                <w:sz w:val="18"/>
                <w:lang w:val="fr-FR"/>
              </w:rPr>
            </w:pPr>
            <w:r w:rsidRPr="00FA16D1">
              <w:rPr>
                <w:b/>
                <w:bCs/>
                <w:sz w:val="18"/>
                <w:lang w:val="fr-FR"/>
              </w:rPr>
              <w:t>Loisirs, culture et religion</w:t>
            </w:r>
          </w:p>
        </w:tc>
        <w:tc>
          <w:tcPr>
            <w:tcW w:w="441" w:type="pct"/>
            <w:shd w:val="clear" w:color="auto" w:fill="auto"/>
            <w:noWrap/>
            <w:vAlign w:val="bottom"/>
            <w:hideMark/>
          </w:tcPr>
          <w:p w14:paraId="6E82071C" w14:textId="77777777" w:rsidR="00E378C0" w:rsidRPr="00FA16D1" w:rsidRDefault="00E378C0" w:rsidP="00BB73B2">
            <w:pPr>
              <w:suppressAutoHyphens w:val="0"/>
              <w:spacing w:before="40" w:after="40" w:line="220" w:lineRule="exact"/>
              <w:jc w:val="right"/>
              <w:rPr>
                <w:sz w:val="18"/>
                <w:lang w:val="fr-FR"/>
              </w:rPr>
            </w:pPr>
            <w:r w:rsidRPr="00FA16D1">
              <w:rPr>
                <w:sz w:val="18"/>
                <w:lang w:val="fr-FR"/>
              </w:rPr>
              <w:t>88 718</w:t>
            </w:r>
          </w:p>
        </w:tc>
        <w:tc>
          <w:tcPr>
            <w:tcW w:w="441" w:type="pct"/>
            <w:shd w:val="clear" w:color="auto" w:fill="auto"/>
            <w:noWrap/>
            <w:vAlign w:val="bottom"/>
            <w:hideMark/>
          </w:tcPr>
          <w:p w14:paraId="0D57B908" w14:textId="77777777" w:rsidR="00E378C0" w:rsidRPr="00FA16D1" w:rsidRDefault="00E378C0" w:rsidP="00BB73B2">
            <w:pPr>
              <w:suppressAutoHyphens w:val="0"/>
              <w:spacing w:before="40" w:after="40" w:line="220" w:lineRule="exact"/>
              <w:jc w:val="right"/>
              <w:rPr>
                <w:sz w:val="18"/>
                <w:lang w:val="fr-FR"/>
              </w:rPr>
            </w:pPr>
            <w:r w:rsidRPr="00FA16D1">
              <w:rPr>
                <w:sz w:val="18"/>
                <w:lang w:val="fr-FR"/>
              </w:rPr>
              <w:t>73 673</w:t>
            </w:r>
          </w:p>
        </w:tc>
        <w:tc>
          <w:tcPr>
            <w:tcW w:w="441" w:type="pct"/>
            <w:shd w:val="clear" w:color="auto" w:fill="auto"/>
            <w:noWrap/>
            <w:vAlign w:val="bottom"/>
            <w:hideMark/>
          </w:tcPr>
          <w:p w14:paraId="7962251F" w14:textId="77777777" w:rsidR="00E378C0" w:rsidRPr="00FA16D1" w:rsidRDefault="00E378C0" w:rsidP="00BB73B2">
            <w:pPr>
              <w:suppressAutoHyphens w:val="0"/>
              <w:spacing w:before="40" w:after="40" w:line="220" w:lineRule="exact"/>
              <w:jc w:val="right"/>
              <w:rPr>
                <w:sz w:val="18"/>
                <w:lang w:val="fr-FR"/>
              </w:rPr>
            </w:pPr>
            <w:r w:rsidRPr="00FA16D1">
              <w:rPr>
                <w:sz w:val="18"/>
                <w:lang w:val="fr-FR"/>
              </w:rPr>
              <w:t>34 170</w:t>
            </w:r>
          </w:p>
        </w:tc>
        <w:tc>
          <w:tcPr>
            <w:tcW w:w="420" w:type="pct"/>
            <w:shd w:val="clear" w:color="auto" w:fill="auto"/>
            <w:noWrap/>
            <w:vAlign w:val="bottom"/>
            <w:hideMark/>
          </w:tcPr>
          <w:p w14:paraId="4536FF76" w14:textId="77777777" w:rsidR="00E378C0" w:rsidRPr="00FA16D1" w:rsidRDefault="00E378C0" w:rsidP="00BB73B2">
            <w:pPr>
              <w:suppressAutoHyphens w:val="0"/>
              <w:spacing w:before="40" w:after="40" w:line="220" w:lineRule="exact"/>
              <w:jc w:val="right"/>
              <w:rPr>
                <w:sz w:val="18"/>
                <w:lang w:val="fr-FR"/>
              </w:rPr>
            </w:pPr>
            <w:r w:rsidRPr="00FA16D1">
              <w:rPr>
                <w:sz w:val="18"/>
                <w:lang w:val="fr-FR"/>
              </w:rPr>
              <w:t>17 891</w:t>
            </w:r>
          </w:p>
        </w:tc>
        <w:tc>
          <w:tcPr>
            <w:tcW w:w="387" w:type="pct"/>
            <w:shd w:val="clear" w:color="auto" w:fill="auto"/>
            <w:noWrap/>
            <w:vAlign w:val="bottom"/>
            <w:hideMark/>
          </w:tcPr>
          <w:p w14:paraId="69F32C9A" w14:textId="77777777" w:rsidR="00E378C0" w:rsidRPr="00FA16D1" w:rsidRDefault="00E378C0" w:rsidP="00BB73B2">
            <w:pPr>
              <w:suppressAutoHyphens w:val="0"/>
              <w:spacing w:before="40" w:after="40" w:line="220" w:lineRule="exact"/>
              <w:jc w:val="right"/>
              <w:rPr>
                <w:sz w:val="18"/>
                <w:lang w:val="fr-FR"/>
              </w:rPr>
            </w:pPr>
            <w:r w:rsidRPr="00FA16D1">
              <w:rPr>
                <w:sz w:val="18"/>
                <w:lang w:val="fr-FR"/>
              </w:rPr>
              <w:t>36 730</w:t>
            </w:r>
          </w:p>
        </w:tc>
        <w:tc>
          <w:tcPr>
            <w:tcW w:w="441" w:type="pct"/>
            <w:shd w:val="clear" w:color="auto" w:fill="auto"/>
            <w:noWrap/>
            <w:vAlign w:val="bottom"/>
            <w:hideMark/>
          </w:tcPr>
          <w:p w14:paraId="31030EE0" w14:textId="77777777" w:rsidR="00E378C0" w:rsidRPr="00FA16D1" w:rsidRDefault="00E378C0" w:rsidP="00BB73B2">
            <w:pPr>
              <w:suppressAutoHyphens w:val="0"/>
              <w:spacing w:before="40" w:after="40" w:line="220" w:lineRule="exact"/>
              <w:jc w:val="right"/>
              <w:rPr>
                <w:sz w:val="18"/>
                <w:lang w:val="fr-FR"/>
              </w:rPr>
            </w:pPr>
            <w:r w:rsidRPr="00FA16D1">
              <w:rPr>
                <w:sz w:val="18"/>
                <w:lang w:val="fr-FR"/>
              </w:rPr>
              <w:t>32 329</w:t>
            </w:r>
          </w:p>
        </w:tc>
        <w:tc>
          <w:tcPr>
            <w:tcW w:w="441" w:type="pct"/>
            <w:shd w:val="clear" w:color="auto" w:fill="auto"/>
            <w:noWrap/>
            <w:vAlign w:val="bottom"/>
            <w:hideMark/>
          </w:tcPr>
          <w:p w14:paraId="5D5E75AC" w14:textId="77777777" w:rsidR="00E378C0" w:rsidRPr="00FA16D1" w:rsidRDefault="00E378C0" w:rsidP="00BB73B2">
            <w:pPr>
              <w:suppressAutoHyphens w:val="0"/>
              <w:spacing w:before="40" w:after="40" w:line="220" w:lineRule="exact"/>
              <w:jc w:val="right"/>
              <w:rPr>
                <w:sz w:val="18"/>
                <w:lang w:val="fr-FR"/>
              </w:rPr>
            </w:pPr>
            <w:r w:rsidRPr="00FA16D1">
              <w:rPr>
                <w:sz w:val="18"/>
                <w:lang w:val="fr-FR"/>
              </w:rPr>
              <w:t>37 067</w:t>
            </w:r>
          </w:p>
        </w:tc>
        <w:tc>
          <w:tcPr>
            <w:tcW w:w="441" w:type="pct"/>
            <w:shd w:val="clear" w:color="auto" w:fill="auto"/>
            <w:noWrap/>
            <w:vAlign w:val="bottom"/>
            <w:hideMark/>
          </w:tcPr>
          <w:p w14:paraId="0BD54092" w14:textId="77777777" w:rsidR="00E378C0" w:rsidRPr="00FA16D1" w:rsidRDefault="00E378C0" w:rsidP="00BB73B2">
            <w:pPr>
              <w:suppressAutoHyphens w:val="0"/>
              <w:spacing w:before="40" w:after="40" w:line="220" w:lineRule="exact"/>
              <w:jc w:val="right"/>
              <w:rPr>
                <w:sz w:val="18"/>
                <w:lang w:val="fr-FR"/>
              </w:rPr>
            </w:pPr>
            <w:r w:rsidRPr="00FA16D1">
              <w:rPr>
                <w:sz w:val="18"/>
                <w:lang w:val="fr-FR"/>
              </w:rPr>
              <w:t>53 388</w:t>
            </w:r>
          </w:p>
        </w:tc>
        <w:tc>
          <w:tcPr>
            <w:tcW w:w="443" w:type="pct"/>
            <w:shd w:val="clear" w:color="auto" w:fill="auto"/>
            <w:noWrap/>
            <w:vAlign w:val="bottom"/>
            <w:hideMark/>
          </w:tcPr>
          <w:p w14:paraId="0F1AE8E6" w14:textId="77777777" w:rsidR="00E378C0" w:rsidRPr="00FA16D1" w:rsidRDefault="00E378C0" w:rsidP="00BB73B2">
            <w:pPr>
              <w:suppressAutoHyphens w:val="0"/>
              <w:spacing w:before="40" w:after="40" w:line="220" w:lineRule="exact"/>
              <w:jc w:val="right"/>
              <w:rPr>
                <w:sz w:val="18"/>
                <w:lang w:val="fr-FR"/>
              </w:rPr>
            </w:pPr>
            <w:r w:rsidRPr="00FA16D1">
              <w:rPr>
                <w:sz w:val="18"/>
                <w:lang w:val="fr-FR"/>
              </w:rPr>
              <w:t>42 173</w:t>
            </w:r>
          </w:p>
        </w:tc>
      </w:tr>
      <w:tr w:rsidR="00BB73B2" w:rsidRPr="00FA16D1" w14:paraId="16E5CE0D" w14:textId="77777777" w:rsidTr="00BB73B2">
        <w:tc>
          <w:tcPr>
            <w:tcW w:w="1104" w:type="pct"/>
            <w:tcBorders>
              <w:bottom w:val="single" w:sz="12" w:space="0" w:color="auto"/>
            </w:tcBorders>
            <w:shd w:val="clear" w:color="auto" w:fill="auto"/>
            <w:noWrap/>
            <w:hideMark/>
          </w:tcPr>
          <w:p w14:paraId="4E175EC6" w14:textId="7CF9F895" w:rsidR="00E378C0" w:rsidRPr="00FA16D1" w:rsidRDefault="00E378C0" w:rsidP="00BB73B2">
            <w:pPr>
              <w:suppressAutoHyphens w:val="0"/>
              <w:spacing w:before="40" w:after="40" w:line="220" w:lineRule="exact"/>
              <w:rPr>
                <w:b/>
                <w:bCs/>
                <w:sz w:val="18"/>
                <w:lang w:val="fr-FR"/>
              </w:rPr>
            </w:pPr>
            <w:r w:rsidRPr="00FA16D1">
              <w:rPr>
                <w:b/>
                <w:bCs/>
                <w:sz w:val="18"/>
                <w:lang w:val="fr-FR"/>
              </w:rPr>
              <w:t>Protection de</w:t>
            </w:r>
            <w:r w:rsidR="00BB73B2" w:rsidRPr="00FA16D1">
              <w:rPr>
                <w:b/>
                <w:bCs/>
                <w:sz w:val="18"/>
                <w:lang w:val="fr-FR"/>
              </w:rPr>
              <w:t> </w:t>
            </w:r>
            <w:r w:rsidRPr="00FA16D1">
              <w:rPr>
                <w:b/>
                <w:bCs/>
                <w:sz w:val="18"/>
                <w:lang w:val="fr-FR"/>
              </w:rPr>
              <w:t>l</w:t>
            </w:r>
            <w:r w:rsidR="002928BA" w:rsidRPr="00FA16D1">
              <w:rPr>
                <w:b/>
                <w:bCs/>
                <w:sz w:val="18"/>
                <w:lang w:val="fr-FR"/>
              </w:rPr>
              <w:t>’</w:t>
            </w:r>
            <w:r w:rsidRPr="00FA16D1">
              <w:rPr>
                <w:b/>
                <w:bCs/>
                <w:sz w:val="18"/>
                <w:lang w:val="fr-FR"/>
              </w:rPr>
              <w:t>environnement</w:t>
            </w:r>
          </w:p>
        </w:tc>
        <w:tc>
          <w:tcPr>
            <w:tcW w:w="441" w:type="pct"/>
            <w:tcBorders>
              <w:bottom w:val="single" w:sz="12" w:space="0" w:color="auto"/>
            </w:tcBorders>
            <w:shd w:val="clear" w:color="auto" w:fill="auto"/>
            <w:noWrap/>
            <w:vAlign w:val="bottom"/>
            <w:hideMark/>
          </w:tcPr>
          <w:p w14:paraId="719BB954" w14:textId="77777777" w:rsidR="00E378C0" w:rsidRPr="00FA16D1" w:rsidRDefault="00E378C0" w:rsidP="00BB73B2">
            <w:pPr>
              <w:suppressAutoHyphens w:val="0"/>
              <w:spacing w:before="40" w:after="40" w:line="220" w:lineRule="exact"/>
              <w:jc w:val="right"/>
              <w:rPr>
                <w:sz w:val="18"/>
                <w:lang w:val="fr-FR"/>
              </w:rPr>
            </w:pPr>
            <w:r w:rsidRPr="00FA16D1">
              <w:rPr>
                <w:sz w:val="18"/>
                <w:lang w:val="fr-FR"/>
              </w:rPr>
              <w:t>49 102</w:t>
            </w:r>
          </w:p>
        </w:tc>
        <w:tc>
          <w:tcPr>
            <w:tcW w:w="441" w:type="pct"/>
            <w:tcBorders>
              <w:bottom w:val="single" w:sz="12" w:space="0" w:color="auto"/>
            </w:tcBorders>
            <w:shd w:val="clear" w:color="auto" w:fill="auto"/>
            <w:noWrap/>
            <w:vAlign w:val="bottom"/>
            <w:hideMark/>
          </w:tcPr>
          <w:p w14:paraId="7E21BED4" w14:textId="77777777" w:rsidR="00E378C0" w:rsidRPr="00FA16D1" w:rsidRDefault="00E378C0" w:rsidP="00BB73B2">
            <w:pPr>
              <w:suppressAutoHyphens w:val="0"/>
              <w:spacing w:before="40" w:after="40" w:line="220" w:lineRule="exact"/>
              <w:jc w:val="right"/>
              <w:rPr>
                <w:sz w:val="18"/>
                <w:lang w:val="fr-FR"/>
              </w:rPr>
            </w:pPr>
            <w:r w:rsidRPr="00FA16D1">
              <w:rPr>
                <w:sz w:val="18"/>
                <w:lang w:val="fr-FR"/>
              </w:rPr>
              <w:t>37 071</w:t>
            </w:r>
          </w:p>
        </w:tc>
        <w:tc>
          <w:tcPr>
            <w:tcW w:w="441" w:type="pct"/>
            <w:tcBorders>
              <w:bottom w:val="single" w:sz="12" w:space="0" w:color="auto"/>
            </w:tcBorders>
            <w:shd w:val="clear" w:color="auto" w:fill="auto"/>
            <w:noWrap/>
            <w:vAlign w:val="bottom"/>
            <w:hideMark/>
          </w:tcPr>
          <w:p w14:paraId="6FA2B9D5" w14:textId="77777777" w:rsidR="00E378C0" w:rsidRPr="00FA16D1" w:rsidRDefault="00E378C0" w:rsidP="00BB73B2">
            <w:pPr>
              <w:suppressAutoHyphens w:val="0"/>
              <w:spacing w:before="40" w:after="40" w:line="220" w:lineRule="exact"/>
              <w:jc w:val="right"/>
              <w:rPr>
                <w:sz w:val="18"/>
                <w:lang w:val="fr-FR"/>
              </w:rPr>
            </w:pPr>
            <w:r w:rsidRPr="00FA16D1">
              <w:rPr>
                <w:sz w:val="18"/>
                <w:lang w:val="fr-FR"/>
              </w:rPr>
              <w:t>21 342</w:t>
            </w:r>
          </w:p>
        </w:tc>
        <w:tc>
          <w:tcPr>
            <w:tcW w:w="420" w:type="pct"/>
            <w:tcBorders>
              <w:bottom w:val="single" w:sz="12" w:space="0" w:color="auto"/>
            </w:tcBorders>
            <w:shd w:val="clear" w:color="auto" w:fill="auto"/>
            <w:noWrap/>
            <w:vAlign w:val="bottom"/>
            <w:hideMark/>
          </w:tcPr>
          <w:p w14:paraId="50C01318" w14:textId="77777777" w:rsidR="00E378C0" w:rsidRPr="00FA16D1" w:rsidRDefault="00E378C0" w:rsidP="00BB73B2">
            <w:pPr>
              <w:suppressAutoHyphens w:val="0"/>
              <w:spacing w:before="40" w:after="40" w:line="220" w:lineRule="exact"/>
              <w:jc w:val="right"/>
              <w:rPr>
                <w:sz w:val="18"/>
                <w:lang w:val="fr-FR"/>
              </w:rPr>
            </w:pPr>
            <w:r w:rsidRPr="00FA16D1">
              <w:rPr>
                <w:sz w:val="18"/>
                <w:lang w:val="fr-FR"/>
              </w:rPr>
              <w:t>1 906</w:t>
            </w:r>
          </w:p>
        </w:tc>
        <w:tc>
          <w:tcPr>
            <w:tcW w:w="387" w:type="pct"/>
            <w:tcBorders>
              <w:bottom w:val="single" w:sz="12" w:space="0" w:color="auto"/>
            </w:tcBorders>
            <w:shd w:val="clear" w:color="auto" w:fill="auto"/>
            <w:noWrap/>
            <w:vAlign w:val="bottom"/>
            <w:hideMark/>
          </w:tcPr>
          <w:p w14:paraId="73A95D27" w14:textId="77777777" w:rsidR="00E378C0" w:rsidRPr="00FA16D1" w:rsidRDefault="00E378C0" w:rsidP="00BB73B2">
            <w:pPr>
              <w:suppressAutoHyphens w:val="0"/>
              <w:spacing w:before="40" w:after="40" w:line="220" w:lineRule="exact"/>
              <w:jc w:val="right"/>
              <w:rPr>
                <w:sz w:val="18"/>
                <w:lang w:val="fr-FR"/>
              </w:rPr>
            </w:pPr>
            <w:r w:rsidRPr="00FA16D1">
              <w:rPr>
                <w:sz w:val="18"/>
                <w:lang w:val="fr-FR"/>
              </w:rPr>
              <w:t>26 419</w:t>
            </w:r>
          </w:p>
        </w:tc>
        <w:tc>
          <w:tcPr>
            <w:tcW w:w="441" w:type="pct"/>
            <w:tcBorders>
              <w:bottom w:val="single" w:sz="12" w:space="0" w:color="auto"/>
            </w:tcBorders>
            <w:shd w:val="clear" w:color="auto" w:fill="auto"/>
            <w:noWrap/>
            <w:vAlign w:val="bottom"/>
            <w:hideMark/>
          </w:tcPr>
          <w:p w14:paraId="43678E6A" w14:textId="77777777" w:rsidR="00E378C0" w:rsidRPr="00FA16D1" w:rsidRDefault="00E378C0" w:rsidP="00BB73B2">
            <w:pPr>
              <w:suppressAutoHyphens w:val="0"/>
              <w:spacing w:before="40" w:after="40" w:line="220" w:lineRule="exact"/>
              <w:jc w:val="right"/>
              <w:rPr>
                <w:sz w:val="18"/>
                <w:lang w:val="fr-FR"/>
              </w:rPr>
            </w:pPr>
            <w:r w:rsidRPr="00FA16D1">
              <w:rPr>
                <w:sz w:val="18"/>
                <w:lang w:val="fr-FR"/>
              </w:rPr>
              <w:t>4 569</w:t>
            </w:r>
          </w:p>
        </w:tc>
        <w:tc>
          <w:tcPr>
            <w:tcW w:w="441" w:type="pct"/>
            <w:tcBorders>
              <w:bottom w:val="single" w:sz="12" w:space="0" w:color="auto"/>
            </w:tcBorders>
            <w:shd w:val="clear" w:color="auto" w:fill="auto"/>
            <w:noWrap/>
            <w:vAlign w:val="bottom"/>
            <w:hideMark/>
          </w:tcPr>
          <w:p w14:paraId="76CF4C0D" w14:textId="77777777" w:rsidR="00E378C0" w:rsidRPr="00FA16D1" w:rsidRDefault="00E378C0" w:rsidP="00BB73B2">
            <w:pPr>
              <w:suppressAutoHyphens w:val="0"/>
              <w:spacing w:before="40" w:after="40" w:line="220" w:lineRule="exact"/>
              <w:jc w:val="right"/>
              <w:rPr>
                <w:sz w:val="18"/>
                <w:lang w:val="fr-FR"/>
              </w:rPr>
            </w:pPr>
            <w:r w:rsidRPr="00FA16D1">
              <w:rPr>
                <w:sz w:val="18"/>
                <w:lang w:val="fr-FR"/>
              </w:rPr>
              <w:t>2 938</w:t>
            </w:r>
          </w:p>
        </w:tc>
        <w:tc>
          <w:tcPr>
            <w:tcW w:w="441" w:type="pct"/>
            <w:tcBorders>
              <w:bottom w:val="single" w:sz="12" w:space="0" w:color="auto"/>
            </w:tcBorders>
            <w:shd w:val="clear" w:color="auto" w:fill="auto"/>
            <w:noWrap/>
            <w:vAlign w:val="bottom"/>
            <w:hideMark/>
          </w:tcPr>
          <w:p w14:paraId="09A57CDF" w14:textId="77777777" w:rsidR="00E378C0" w:rsidRPr="00FA16D1" w:rsidRDefault="00E378C0" w:rsidP="00BB73B2">
            <w:pPr>
              <w:suppressAutoHyphens w:val="0"/>
              <w:spacing w:before="40" w:after="40" w:line="220" w:lineRule="exact"/>
              <w:jc w:val="right"/>
              <w:rPr>
                <w:sz w:val="18"/>
                <w:lang w:val="fr-FR"/>
              </w:rPr>
            </w:pPr>
            <w:r w:rsidRPr="00FA16D1">
              <w:rPr>
                <w:sz w:val="18"/>
                <w:lang w:val="fr-FR"/>
              </w:rPr>
              <w:t>17 446</w:t>
            </w:r>
          </w:p>
        </w:tc>
        <w:tc>
          <w:tcPr>
            <w:tcW w:w="443" w:type="pct"/>
            <w:tcBorders>
              <w:bottom w:val="single" w:sz="12" w:space="0" w:color="auto"/>
            </w:tcBorders>
            <w:shd w:val="clear" w:color="auto" w:fill="auto"/>
            <w:noWrap/>
            <w:vAlign w:val="bottom"/>
            <w:hideMark/>
          </w:tcPr>
          <w:p w14:paraId="2CB42B17" w14:textId="77777777" w:rsidR="00E378C0" w:rsidRPr="00FA16D1" w:rsidRDefault="00E378C0" w:rsidP="00BB73B2">
            <w:pPr>
              <w:suppressAutoHyphens w:val="0"/>
              <w:spacing w:before="40" w:after="40" w:line="220" w:lineRule="exact"/>
              <w:jc w:val="right"/>
              <w:rPr>
                <w:sz w:val="18"/>
                <w:lang w:val="fr-FR"/>
              </w:rPr>
            </w:pPr>
            <w:r w:rsidRPr="00FA16D1">
              <w:rPr>
                <w:sz w:val="18"/>
                <w:lang w:val="fr-FR"/>
              </w:rPr>
              <w:t>3 731</w:t>
            </w:r>
          </w:p>
        </w:tc>
      </w:tr>
    </w:tbl>
    <w:p w14:paraId="724D39A9" w14:textId="5BD73B28" w:rsidR="00E378C0" w:rsidRPr="00FA16D1" w:rsidRDefault="00E378C0" w:rsidP="007B42C9">
      <w:pPr>
        <w:pStyle w:val="SingleTxtG"/>
        <w:spacing w:before="120" w:after="240"/>
        <w:ind w:left="0" w:firstLine="170"/>
        <w:rPr>
          <w:sz w:val="18"/>
          <w:szCs w:val="18"/>
          <w:lang w:val="fr-FR"/>
        </w:rPr>
      </w:pPr>
      <w:r w:rsidRPr="00FA16D1">
        <w:rPr>
          <w:i/>
          <w:iCs/>
          <w:sz w:val="18"/>
          <w:szCs w:val="18"/>
          <w:lang w:val="fr-FR"/>
        </w:rPr>
        <w:t>Source</w:t>
      </w:r>
      <w:r w:rsidR="002928BA" w:rsidRPr="00FA16D1">
        <w:rPr>
          <w:sz w:val="18"/>
          <w:szCs w:val="18"/>
          <w:lang w:val="fr-FR"/>
        </w:rPr>
        <w:t> :</w:t>
      </w:r>
      <w:r w:rsidRPr="00FA16D1">
        <w:rPr>
          <w:sz w:val="18"/>
          <w:szCs w:val="18"/>
          <w:lang w:val="fr-FR"/>
        </w:rPr>
        <w:t xml:space="preserve"> Ministère de l</w:t>
      </w:r>
      <w:r w:rsidR="002928BA" w:rsidRPr="00FA16D1">
        <w:rPr>
          <w:sz w:val="18"/>
          <w:szCs w:val="18"/>
          <w:lang w:val="fr-FR"/>
        </w:rPr>
        <w:t>’</w:t>
      </w:r>
      <w:r w:rsidRPr="00FA16D1">
        <w:rPr>
          <w:sz w:val="18"/>
          <w:szCs w:val="18"/>
          <w:lang w:val="fr-FR"/>
        </w:rPr>
        <w:t>économie et de la planification</w:t>
      </w:r>
      <w:r w:rsidR="00F87DF1" w:rsidRPr="00FA16D1">
        <w:rPr>
          <w:sz w:val="18"/>
          <w:szCs w:val="18"/>
          <w:lang w:val="fr-FR"/>
        </w:rPr>
        <w:t>.</w:t>
      </w:r>
    </w:p>
    <w:p w14:paraId="17AA04B4" w14:textId="32BE5E64" w:rsidR="00E378C0" w:rsidRPr="00FA16D1" w:rsidRDefault="00E378C0" w:rsidP="00E378C0">
      <w:pPr>
        <w:pStyle w:val="SingleTxtG"/>
        <w:spacing w:before="240"/>
        <w:rPr>
          <w:lang w:val="fr-FR"/>
        </w:rPr>
      </w:pPr>
      <w:r w:rsidRPr="00FA16D1">
        <w:rPr>
          <w:lang w:val="fr-FR"/>
        </w:rPr>
        <w:t>10</w:t>
      </w:r>
      <w:r w:rsidR="00F87DF1" w:rsidRPr="00FA16D1">
        <w:rPr>
          <w:lang w:val="fr-FR"/>
        </w:rPr>
        <w:t>.</w:t>
      </w:r>
      <w:r w:rsidRPr="00FA16D1">
        <w:rPr>
          <w:lang w:val="fr-FR"/>
        </w:rPr>
        <w:tab/>
        <w:t>Pour 2023, 30</w:t>
      </w:r>
      <w:r w:rsidR="002928BA" w:rsidRPr="00FA16D1">
        <w:rPr>
          <w:lang w:val="fr-FR"/>
        </w:rPr>
        <w:t> %</w:t>
      </w:r>
      <w:r w:rsidRPr="00FA16D1">
        <w:rPr>
          <w:lang w:val="fr-FR"/>
        </w:rPr>
        <w:t xml:space="preserve"> du budget général de l</w:t>
      </w:r>
      <w:r w:rsidR="002928BA" w:rsidRPr="00FA16D1">
        <w:rPr>
          <w:lang w:val="fr-FR"/>
        </w:rPr>
        <w:t>’</w:t>
      </w:r>
      <w:r w:rsidRPr="00FA16D1">
        <w:rPr>
          <w:lang w:val="fr-FR"/>
        </w:rPr>
        <w:t>État est alloué au secteur social</w:t>
      </w:r>
      <w:r w:rsidR="00F87DF1" w:rsidRPr="00FA16D1">
        <w:rPr>
          <w:lang w:val="fr-FR"/>
        </w:rPr>
        <w:t>.</w:t>
      </w:r>
    </w:p>
    <w:p w14:paraId="70832E0D" w14:textId="3F651FB1" w:rsidR="00E378C0" w:rsidRPr="00FA16D1" w:rsidRDefault="00E378C0" w:rsidP="00E378C0">
      <w:pPr>
        <w:pStyle w:val="SingleTxtG"/>
        <w:rPr>
          <w:lang w:val="fr-FR"/>
        </w:rPr>
      </w:pPr>
      <w:r w:rsidRPr="00FA16D1">
        <w:rPr>
          <w:lang w:val="fr-FR"/>
        </w:rPr>
        <w:t>11</w:t>
      </w:r>
      <w:r w:rsidR="00F87DF1" w:rsidRPr="00FA16D1">
        <w:rPr>
          <w:lang w:val="fr-FR"/>
        </w:rPr>
        <w:t>.</w:t>
      </w:r>
      <w:r w:rsidRPr="00FA16D1">
        <w:rPr>
          <w:lang w:val="fr-FR"/>
        </w:rPr>
        <w:tab/>
        <w:t>Il est important de souligner que d</w:t>
      </w:r>
      <w:r w:rsidR="002928BA" w:rsidRPr="00FA16D1">
        <w:rPr>
          <w:lang w:val="fr-FR"/>
        </w:rPr>
        <w:t>’</w:t>
      </w:r>
      <w:r w:rsidRPr="00FA16D1">
        <w:rPr>
          <w:lang w:val="fr-FR"/>
        </w:rPr>
        <w:t>autres investissements dans ces secteurs sont prévus au titre d</w:t>
      </w:r>
      <w:r w:rsidR="002928BA" w:rsidRPr="00FA16D1">
        <w:rPr>
          <w:lang w:val="fr-FR"/>
        </w:rPr>
        <w:t>’</w:t>
      </w:r>
      <w:r w:rsidRPr="00FA16D1">
        <w:rPr>
          <w:lang w:val="fr-FR"/>
        </w:rPr>
        <w:t>autres lignes budgétaires ou programmes, par exemple le plan intégré d</w:t>
      </w:r>
      <w:r w:rsidR="002928BA" w:rsidRPr="00FA16D1">
        <w:rPr>
          <w:lang w:val="fr-FR"/>
        </w:rPr>
        <w:t>’</w:t>
      </w:r>
      <w:r w:rsidRPr="00FA16D1">
        <w:rPr>
          <w:lang w:val="fr-FR"/>
        </w:rPr>
        <w:t>intervention dans les municipalités ou le plan intégré de développement local et de lutte contre la pauvreté et le programme d</w:t>
      </w:r>
      <w:r w:rsidR="002928BA" w:rsidRPr="00FA16D1">
        <w:rPr>
          <w:lang w:val="fr-FR"/>
        </w:rPr>
        <w:t>’</w:t>
      </w:r>
      <w:r w:rsidRPr="00FA16D1">
        <w:rPr>
          <w:lang w:val="fr-FR"/>
        </w:rPr>
        <w:t>investissement public</w:t>
      </w:r>
      <w:r w:rsidR="00F87DF1" w:rsidRPr="00FA16D1">
        <w:rPr>
          <w:lang w:val="fr-FR"/>
        </w:rPr>
        <w:t>.</w:t>
      </w:r>
      <w:r w:rsidRPr="00FA16D1">
        <w:rPr>
          <w:lang w:val="fr-FR"/>
        </w:rPr>
        <w:t xml:space="preserve"> Des projets particuliers sont menés avec des partenaires internationaux, tels que la Banque mondiale, les organismes des Nations Unies, l</w:t>
      </w:r>
      <w:r w:rsidR="002928BA" w:rsidRPr="00FA16D1">
        <w:rPr>
          <w:lang w:val="fr-FR"/>
        </w:rPr>
        <w:t>’</w:t>
      </w:r>
      <w:r w:rsidRPr="00FA16D1">
        <w:rPr>
          <w:lang w:val="fr-FR"/>
        </w:rPr>
        <w:t>Union européenne (UE), ou encore l</w:t>
      </w:r>
      <w:r w:rsidR="002928BA" w:rsidRPr="00FA16D1">
        <w:rPr>
          <w:lang w:val="fr-FR"/>
        </w:rPr>
        <w:t>’</w:t>
      </w:r>
      <w:r w:rsidRPr="00FA16D1">
        <w:rPr>
          <w:lang w:val="fr-FR"/>
        </w:rPr>
        <w:t>Agence des États-Unis pour le développement international (USAID)</w:t>
      </w:r>
      <w:r w:rsidR="00F87DF1" w:rsidRPr="00FA16D1">
        <w:rPr>
          <w:lang w:val="fr-FR"/>
        </w:rPr>
        <w:t>.</w:t>
      </w:r>
    </w:p>
    <w:p w14:paraId="738A9F8E" w14:textId="7DCF965F" w:rsidR="00E378C0" w:rsidRPr="00FA16D1" w:rsidRDefault="00E378C0" w:rsidP="00E378C0">
      <w:pPr>
        <w:pStyle w:val="SingleTxtG"/>
        <w:rPr>
          <w:bCs/>
          <w:lang w:val="fr-FR"/>
        </w:rPr>
      </w:pPr>
      <w:r w:rsidRPr="00FA16D1">
        <w:rPr>
          <w:lang w:val="fr-FR"/>
        </w:rPr>
        <w:t>12</w:t>
      </w:r>
      <w:r w:rsidR="00F87DF1" w:rsidRPr="00FA16D1">
        <w:rPr>
          <w:lang w:val="fr-FR"/>
        </w:rPr>
        <w:t>.</w:t>
      </w:r>
      <w:r w:rsidRPr="00FA16D1">
        <w:rPr>
          <w:lang w:val="fr-FR"/>
        </w:rPr>
        <w:tab/>
        <w:t>Il apparaît clairement que le Gouvernement s</w:t>
      </w:r>
      <w:r w:rsidR="002928BA" w:rsidRPr="00FA16D1">
        <w:rPr>
          <w:lang w:val="fr-FR"/>
        </w:rPr>
        <w:t>’</w:t>
      </w:r>
      <w:r w:rsidRPr="00FA16D1">
        <w:rPr>
          <w:lang w:val="fr-FR"/>
        </w:rPr>
        <w:t>est engagé en faveur du secteur social et de la garantie des droits économiques, sociaux et culturels, ainsi que de la protection des groupes vulnérables</w:t>
      </w:r>
      <w:r w:rsidR="00F87DF1" w:rsidRPr="00FA16D1">
        <w:rPr>
          <w:lang w:val="fr-FR"/>
        </w:rPr>
        <w:t>.</w:t>
      </w:r>
      <w:r w:rsidRPr="00FA16D1">
        <w:rPr>
          <w:lang w:val="fr-FR"/>
        </w:rPr>
        <w:t xml:space="preserve"> Des programmes d</w:t>
      </w:r>
      <w:r w:rsidR="002928BA" w:rsidRPr="00FA16D1">
        <w:rPr>
          <w:lang w:val="fr-FR"/>
        </w:rPr>
        <w:t>’</w:t>
      </w:r>
      <w:r w:rsidRPr="00FA16D1">
        <w:rPr>
          <w:lang w:val="fr-FR"/>
        </w:rPr>
        <w:t xml:space="preserve">aide aux groupes les plus vulnérables sont mis en œuvre, comme le programme Kwenda (protection sociale et transferts monétaires), avec le soutien de la Banque mondiale, et le programme de transferts sociaux monétaires </w:t>
      </w:r>
      <w:r w:rsidRPr="00FA16D1">
        <w:rPr>
          <w:i/>
          <w:iCs/>
          <w:lang w:val="fr-FR"/>
        </w:rPr>
        <w:t>Valor Criança</w:t>
      </w:r>
      <w:r w:rsidRPr="00FA16D1">
        <w:rPr>
          <w:lang w:val="fr-FR"/>
        </w:rPr>
        <w:t xml:space="preserve"> (Valeur des enfants), avec l</w:t>
      </w:r>
      <w:r w:rsidR="002928BA" w:rsidRPr="00FA16D1">
        <w:rPr>
          <w:lang w:val="fr-FR"/>
        </w:rPr>
        <w:t>’</w:t>
      </w:r>
      <w:r w:rsidRPr="00FA16D1">
        <w:rPr>
          <w:lang w:val="fr-FR"/>
        </w:rPr>
        <w:t>assistance technique de l</w:t>
      </w:r>
      <w:r w:rsidR="002928BA" w:rsidRPr="00FA16D1">
        <w:rPr>
          <w:lang w:val="fr-FR"/>
        </w:rPr>
        <w:t>’</w:t>
      </w:r>
      <w:r w:rsidRPr="00FA16D1">
        <w:rPr>
          <w:lang w:val="fr-FR"/>
        </w:rPr>
        <w:t>UNICEF (Fonds des Nations</w:t>
      </w:r>
      <w:r w:rsidR="000133DE" w:rsidRPr="00FA16D1">
        <w:rPr>
          <w:lang w:val="fr-FR"/>
        </w:rPr>
        <w:t> U</w:t>
      </w:r>
      <w:r w:rsidRPr="00FA16D1">
        <w:rPr>
          <w:lang w:val="fr-FR"/>
        </w:rPr>
        <w:t>nies pour l</w:t>
      </w:r>
      <w:r w:rsidR="002928BA" w:rsidRPr="00FA16D1">
        <w:rPr>
          <w:lang w:val="fr-FR"/>
        </w:rPr>
        <w:t>’</w:t>
      </w:r>
      <w:r w:rsidRPr="00FA16D1">
        <w:rPr>
          <w:lang w:val="fr-FR"/>
        </w:rPr>
        <w:t>enfance)</w:t>
      </w:r>
      <w:r w:rsidR="00F87DF1" w:rsidRPr="00FA16D1">
        <w:rPr>
          <w:lang w:val="fr-FR"/>
        </w:rPr>
        <w:t>.</w:t>
      </w:r>
    </w:p>
    <w:p w14:paraId="28180E16" w14:textId="487D216B" w:rsidR="00E378C0" w:rsidRPr="00FA16D1" w:rsidRDefault="00E378C0" w:rsidP="00E378C0">
      <w:pPr>
        <w:pStyle w:val="SingleTxtG"/>
        <w:rPr>
          <w:lang w:val="fr-FR"/>
        </w:rPr>
      </w:pPr>
      <w:r w:rsidRPr="00FA16D1">
        <w:rPr>
          <w:lang w:val="fr-FR"/>
        </w:rPr>
        <w:t>13</w:t>
      </w:r>
      <w:r w:rsidR="00F87DF1" w:rsidRPr="00FA16D1">
        <w:rPr>
          <w:lang w:val="fr-FR"/>
        </w:rPr>
        <w:t>.</w:t>
      </w:r>
      <w:r w:rsidRPr="00FA16D1">
        <w:rPr>
          <w:lang w:val="fr-FR"/>
        </w:rPr>
        <w:tab/>
        <w:t>Il convient également de souligner l</w:t>
      </w:r>
      <w:r w:rsidR="002928BA" w:rsidRPr="00FA16D1">
        <w:rPr>
          <w:lang w:val="fr-FR"/>
        </w:rPr>
        <w:t>’</w:t>
      </w:r>
      <w:r w:rsidRPr="00FA16D1">
        <w:rPr>
          <w:lang w:val="fr-FR"/>
        </w:rPr>
        <w:t>adoption et la mise en œuvre du plan intégré d</w:t>
      </w:r>
      <w:r w:rsidR="002928BA" w:rsidRPr="00FA16D1">
        <w:rPr>
          <w:lang w:val="fr-FR"/>
        </w:rPr>
        <w:t>’</w:t>
      </w:r>
      <w:r w:rsidRPr="00FA16D1">
        <w:rPr>
          <w:lang w:val="fr-FR"/>
        </w:rPr>
        <w:t>intervention dans les municipalités, dont l</w:t>
      </w:r>
      <w:r w:rsidR="002928BA" w:rsidRPr="00FA16D1">
        <w:rPr>
          <w:lang w:val="fr-FR"/>
        </w:rPr>
        <w:t>’</w:t>
      </w:r>
      <w:r w:rsidRPr="00FA16D1">
        <w:rPr>
          <w:lang w:val="fr-FR"/>
        </w:rPr>
        <w:t>objectif est de prendre des mesures d</w:t>
      </w:r>
      <w:r w:rsidR="002928BA" w:rsidRPr="00FA16D1">
        <w:rPr>
          <w:lang w:val="fr-FR"/>
        </w:rPr>
        <w:t>’</w:t>
      </w:r>
      <w:r w:rsidRPr="00FA16D1">
        <w:rPr>
          <w:lang w:val="fr-FR"/>
        </w:rPr>
        <w:t>investissement public, d</w:t>
      </w:r>
      <w:r w:rsidR="002928BA" w:rsidRPr="00FA16D1">
        <w:rPr>
          <w:lang w:val="fr-FR"/>
        </w:rPr>
        <w:t>’</w:t>
      </w:r>
      <w:r w:rsidRPr="00FA16D1">
        <w:rPr>
          <w:lang w:val="fr-FR"/>
        </w:rPr>
        <w:t>engager des dépenses d</w:t>
      </w:r>
      <w:r w:rsidR="002928BA" w:rsidRPr="00FA16D1">
        <w:rPr>
          <w:lang w:val="fr-FR"/>
        </w:rPr>
        <w:t>’</w:t>
      </w:r>
      <w:r w:rsidRPr="00FA16D1">
        <w:rPr>
          <w:lang w:val="fr-FR"/>
        </w:rPr>
        <w:t>appui au développement et de mener des activités de base, la priorité étant donnée aux interventions à caractère social visant à freiner l</w:t>
      </w:r>
      <w:r w:rsidR="002928BA" w:rsidRPr="00FA16D1">
        <w:rPr>
          <w:lang w:val="fr-FR"/>
        </w:rPr>
        <w:t>’</w:t>
      </w:r>
      <w:r w:rsidRPr="00FA16D1">
        <w:rPr>
          <w:lang w:val="fr-FR"/>
        </w:rPr>
        <w:t>exode rural et à promouvoir une croissance économique, sociale et régionale plus inclusive dans le pays</w:t>
      </w:r>
      <w:r w:rsidR="00F87DF1" w:rsidRPr="00FA16D1">
        <w:rPr>
          <w:lang w:val="fr-FR"/>
        </w:rPr>
        <w:t>.</w:t>
      </w:r>
      <w:r w:rsidRPr="00FA16D1">
        <w:rPr>
          <w:lang w:val="fr-FR"/>
        </w:rPr>
        <w:t xml:space="preserve"> Ce plan vise à accroître l</w:t>
      </w:r>
      <w:r w:rsidR="002928BA" w:rsidRPr="00FA16D1">
        <w:rPr>
          <w:lang w:val="fr-FR"/>
        </w:rPr>
        <w:t>’</w:t>
      </w:r>
      <w:r w:rsidRPr="00FA16D1">
        <w:rPr>
          <w:lang w:val="fr-FR"/>
        </w:rPr>
        <w:t>autonomie des 164 municipalités angolaises dans le cadre de la politique de déconcentration et de décentralisation des pouvoirs administratifs et à améliorer ainsi la qualité de vie sur l</w:t>
      </w:r>
      <w:r w:rsidR="002928BA" w:rsidRPr="00FA16D1">
        <w:rPr>
          <w:lang w:val="fr-FR"/>
        </w:rPr>
        <w:t>’</w:t>
      </w:r>
      <w:r w:rsidRPr="00FA16D1">
        <w:rPr>
          <w:lang w:val="fr-FR"/>
        </w:rPr>
        <w:t>ensemble du territoire national</w:t>
      </w:r>
      <w:r w:rsidR="00F87DF1" w:rsidRPr="00FA16D1">
        <w:rPr>
          <w:lang w:val="fr-FR"/>
        </w:rPr>
        <w:t>.</w:t>
      </w:r>
      <w:r w:rsidRPr="00FA16D1">
        <w:rPr>
          <w:lang w:val="fr-FR"/>
        </w:rPr>
        <w:t xml:space="preserve"> Il est doté d</w:t>
      </w:r>
      <w:r w:rsidR="002928BA" w:rsidRPr="00FA16D1">
        <w:rPr>
          <w:lang w:val="fr-FR"/>
        </w:rPr>
        <w:t>’</w:t>
      </w:r>
      <w:r w:rsidRPr="00FA16D1">
        <w:rPr>
          <w:lang w:val="fr-FR"/>
        </w:rPr>
        <w:t>un budget de 2 milliards de dollars des États-Unis, financé par la lutte contre la corruption</w:t>
      </w:r>
      <w:r w:rsidR="00F87DF1" w:rsidRPr="00FA16D1">
        <w:rPr>
          <w:lang w:val="fr-FR"/>
        </w:rPr>
        <w:t>.</w:t>
      </w:r>
      <w:r w:rsidRPr="00FA16D1">
        <w:rPr>
          <w:lang w:val="fr-FR"/>
        </w:rPr>
        <w:t xml:space="preserve"> Plus de 2 270 projets sont déjà en cours de réalisation, principalement dans le secteur social et dans celui de la construction et rénovation d</w:t>
      </w:r>
      <w:r w:rsidR="002928BA" w:rsidRPr="00FA16D1">
        <w:rPr>
          <w:lang w:val="fr-FR"/>
        </w:rPr>
        <w:t>’</w:t>
      </w:r>
      <w:r w:rsidRPr="00FA16D1">
        <w:rPr>
          <w:lang w:val="fr-FR"/>
        </w:rPr>
        <w:t>écoles (667) et d</w:t>
      </w:r>
      <w:r w:rsidR="002928BA" w:rsidRPr="00FA16D1">
        <w:rPr>
          <w:lang w:val="fr-FR"/>
        </w:rPr>
        <w:t>’</w:t>
      </w:r>
      <w:r w:rsidRPr="00FA16D1">
        <w:rPr>
          <w:lang w:val="fr-FR"/>
        </w:rPr>
        <w:t>hôpitaux et centres médicaux (300)</w:t>
      </w:r>
      <w:r w:rsidR="00F87DF1" w:rsidRPr="00FA16D1">
        <w:rPr>
          <w:lang w:val="fr-FR"/>
        </w:rPr>
        <w:t>.</w:t>
      </w:r>
    </w:p>
    <w:p w14:paraId="3DE13371" w14:textId="5B07CD5E" w:rsidR="00E378C0" w:rsidRPr="00FA16D1" w:rsidRDefault="00E378C0" w:rsidP="00E378C0">
      <w:pPr>
        <w:pStyle w:val="SingleTxtG"/>
        <w:rPr>
          <w:bCs/>
          <w:lang w:val="fr-FR"/>
        </w:rPr>
      </w:pPr>
      <w:r w:rsidRPr="00FA16D1">
        <w:rPr>
          <w:lang w:val="fr-FR"/>
        </w:rPr>
        <w:t>14</w:t>
      </w:r>
      <w:r w:rsidR="00F87DF1" w:rsidRPr="00FA16D1">
        <w:rPr>
          <w:lang w:val="fr-FR"/>
        </w:rPr>
        <w:t>.</w:t>
      </w:r>
      <w:r w:rsidRPr="00FA16D1">
        <w:rPr>
          <w:lang w:val="fr-FR"/>
        </w:rPr>
        <w:tab/>
        <w:t>La lutte contre la corruption est l</w:t>
      </w:r>
      <w:r w:rsidR="002928BA" w:rsidRPr="00FA16D1">
        <w:rPr>
          <w:lang w:val="fr-FR"/>
        </w:rPr>
        <w:t>’</w:t>
      </w:r>
      <w:r w:rsidRPr="00FA16D1">
        <w:rPr>
          <w:lang w:val="fr-FR"/>
        </w:rPr>
        <w:t>une des grandes priorités du Gouvernement actuel</w:t>
      </w:r>
      <w:r w:rsidR="00F87DF1" w:rsidRPr="00FA16D1">
        <w:rPr>
          <w:lang w:val="fr-FR"/>
        </w:rPr>
        <w:t>.</w:t>
      </w:r>
      <w:r w:rsidRPr="00FA16D1">
        <w:rPr>
          <w:lang w:val="fr-FR"/>
        </w:rPr>
        <w:t xml:space="preserve"> Plusieurs textes de loi ont été adoptés à cet effet, notamment la loi sur la probité publique et la loi sur le rapatriement coercitif des avoirs financiers et la confiscation élargie des biens</w:t>
      </w:r>
      <w:r w:rsidR="002928BA" w:rsidRPr="00FA16D1">
        <w:rPr>
          <w:lang w:val="fr-FR"/>
        </w:rPr>
        <w:t> ;</w:t>
      </w:r>
      <w:r w:rsidRPr="00FA16D1">
        <w:rPr>
          <w:lang w:val="fr-FR"/>
        </w:rPr>
        <w:t xml:space="preserve"> la loi sur les infractions commises par les personnes exerçant des responsabilités</w:t>
      </w:r>
      <w:r w:rsidR="002928BA" w:rsidRPr="00FA16D1">
        <w:rPr>
          <w:lang w:val="fr-FR"/>
        </w:rPr>
        <w:t> ;</w:t>
      </w:r>
      <w:r w:rsidRPr="00FA16D1">
        <w:rPr>
          <w:lang w:val="fr-FR"/>
        </w:rPr>
        <w:t xml:space="preserve"> la loi sur le patrimoine public</w:t>
      </w:r>
      <w:r w:rsidR="002928BA" w:rsidRPr="00FA16D1">
        <w:rPr>
          <w:lang w:val="fr-FR"/>
        </w:rPr>
        <w:t> ;</w:t>
      </w:r>
      <w:r w:rsidRPr="00FA16D1">
        <w:rPr>
          <w:lang w:val="fr-FR"/>
        </w:rPr>
        <w:t xml:space="preserve"> l</w:t>
      </w:r>
      <w:r w:rsidR="002928BA" w:rsidRPr="00FA16D1">
        <w:rPr>
          <w:lang w:val="fr-FR"/>
        </w:rPr>
        <w:t>’</w:t>
      </w:r>
      <w:r w:rsidRPr="00FA16D1">
        <w:rPr>
          <w:lang w:val="fr-FR"/>
        </w:rPr>
        <w:t>ensemble de règles de transparence en matière d</w:t>
      </w:r>
      <w:r w:rsidR="002928BA" w:rsidRPr="00FA16D1">
        <w:rPr>
          <w:lang w:val="fr-FR"/>
        </w:rPr>
        <w:t>’</w:t>
      </w:r>
      <w:r w:rsidRPr="00FA16D1">
        <w:rPr>
          <w:lang w:val="fr-FR"/>
        </w:rPr>
        <w:t>élaboration, de gestion et d</w:t>
      </w:r>
      <w:r w:rsidR="002928BA" w:rsidRPr="00FA16D1">
        <w:rPr>
          <w:lang w:val="fr-FR"/>
        </w:rPr>
        <w:t>’</w:t>
      </w:r>
      <w:r w:rsidRPr="00FA16D1">
        <w:rPr>
          <w:lang w:val="fr-FR"/>
        </w:rPr>
        <w:t>audit du budget général de l</w:t>
      </w:r>
      <w:r w:rsidR="002928BA" w:rsidRPr="00FA16D1">
        <w:rPr>
          <w:lang w:val="fr-FR"/>
        </w:rPr>
        <w:t>’</w:t>
      </w:r>
      <w:r w:rsidRPr="00FA16D1">
        <w:rPr>
          <w:lang w:val="fr-FR"/>
        </w:rPr>
        <w:t>État</w:t>
      </w:r>
      <w:r w:rsidR="002928BA" w:rsidRPr="00FA16D1">
        <w:rPr>
          <w:lang w:val="fr-FR"/>
        </w:rPr>
        <w:t> ;</w:t>
      </w:r>
      <w:r w:rsidRPr="00FA16D1">
        <w:rPr>
          <w:lang w:val="fr-FR"/>
        </w:rPr>
        <w:t xml:space="preserve"> la révision de la loi sur la Cour des comptes</w:t>
      </w:r>
      <w:r w:rsidR="002928BA" w:rsidRPr="00FA16D1">
        <w:rPr>
          <w:lang w:val="fr-FR"/>
        </w:rPr>
        <w:t> ;</w:t>
      </w:r>
      <w:r w:rsidRPr="00FA16D1">
        <w:rPr>
          <w:lang w:val="fr-FR"/>
        </w:rPr>
        <w:t xml:space="preserve"> les règles annuelles d</w:t>
      </w:r>
      <w:r w:rsidR="002928BA" w:rsidRPr="00FA16D1">
        <w:rPr>
          <w:lang w:val="fr-FR"/>
        </w:rPr>
        <w:t>’</w:t>
      </w:r>
      <w:r w:rsidRPr="00FA16D1">
        <w:rPr>
          <w:lang w:val="fr-FR"/>
        </w:rPr>
        <w:t>exécution du budget de l</w:t>
      </w:r>
      <w:r w:rsidR="002928BA" w:rsidRPr="00FA16D1">
        <w:rPr>
          <w:lang w:val="fr-FR"/>
        </w:rPr>
        <w:t>’</w:t>
      </w:r>
      <w:r w:rsidRPr="00FA16D1">
        <w:rPr>
          <w:lang w:val="fr-FR"/>
        </w:rPr>
        <w:t>État</w:t>
      </w:r>
      <w:r w:rsidR="002928BA" w:rsidRPr="00FA16D1">
        <w:rPr>
          <w:lang w:val="fr-FR"/>
        </w:rPr>
        <w:t> ;</w:t>
      </w:r>
      <w:r w:rsidRPr="00FA16D1">
        <w:rPr>
          <w:lang w:val="fr-FR"/>
        </w:rPr>
        <w:t xml:space="preserve"> le décret relatif à la déclaration du patrimoine des agents publics</w:t>
      </w:r>
      <w:r w:rsidR="002928BA" w:rsidRPr="00FA16D1">
        <w:rPr>
          <w:lang w:val="fr-FR"/>
        </w:rPr>
        <w:t> ;</w:t>
      </w:r>
      <w:r w:rsidRPr="00FA16D1">
        <w:rPr>
          <w:lang w:val="fr-FR"/>
        </w:rPr>
        <w:t xml:space="preserve"> la loi de prévention et de lutte contre le blanchiment de capitaux, le financement du terrorisme et la prolifération des armes de destruction massive</w:t>
      </w:r>
      <w:r w:rsidR="002928BA" w:rsidRPr="00FA16D1">
        <w:rPr>
          <w:lang w:val="fr-FR"/>
        </w:rPr>
        <w:t> ;</w:t>
      </w:r>
      <w:r w:rsidRPr="00FA16D1">
        <w:rPr>
          <w:lang w:val="fr-FR"/>
        </w:rPr>
        <w:t xml:space="preserve"> la législation relative aux techniques spéciales d</w:t>
      </w:r>
      <w:r w:rsidR="002928BA" w:rsidRPr="00FA16D1">
        <w:rPr>
          <w:lang w:val="fr-FR"/>
        </w:rPr>
        <w:t>’</w:t>
      </w:r>
      <w:r w:rsidRPr="00FA16D1">
        <w:rPr>
          <w:lang w:val="fr-FR"/>
        </w:rPr>
        <w:t>enquête et de collecte de preuves telles que la surveillance électronique, le système de détection et de localisation de téléphones portables ou le système d</w:t>
      </w:r>
      <w:r w:rsidR="002928BA" w:rsidRPr="00FA16D1">
        <w:rPr>
          <w:lang w:val="fr-FR"/>
        </w:rPr>
        <w:t>’</w:t>
      </w:r>
      <w:r w:rsidRPr="00FA16D1">
        <w:rPr>
          <w:lang w:val="fr-FR"/>
        </w:rPr>
        <w:t>écoutes téléphoniques</w:t>
      </w:r>
      <w:r w:rsidR="002928BA" w:rsidRPr="00FA16D1">
        <w:rPr>
          <w:lang w:val="fr-FR"/>
        </w:rPr>
        <w:t> ;</w:t>
      </w:r>
      <w:r w:rsidRPr="00FA16D1">
        <w:rPr>
          <w:lang w:val="fr-FR"/>
        </w:rPr>
        <w:t xml:space="preserve"> le décret présidentiel sur l</w:t>
      </w:r>
      <w:r w:rsidR="002928BA" w:rsidRPr="00FA16D1">
        <w:rPr>
          <w:lang w:val="fr-FR"/>
        </w:rPr>
        <w:t>’</w:t>
      </w:r>
      <w:r w:rsidRPr="00FA16D1">
        <w:rPr>
          <w:lang w:val="fr-FR"/>
        </w:rPr>
        <w:t>usage des avoirs rapatriés</w:t>
      </w:r>
      <w:r w:rsidR="002928BA" w:rsidRPr="00FA16D1">
        <w:rPr>
          <w:lang w:val="fr-FR"/>
        </w:rPr>
        <w:t> ;</w:t>
      </w:r>
      <w:r w:rsidRPr="00FA16D1">
        <w:rPr>
          <w:lang w:val="fr-FR"/>
        </w:rPr>
        <w:t xml:space="preserve"> le régime juridique relatif au rapatriement des avoirs financiers déposés à l</w:t>
      </w:r>
      <w:r w:rsidR="002928BA" w:rsidRPr="00FA16D1">
        <w:rPr>
          <w:lang w:val="fr-FR"/>
        </w:rPr>
        <w:t>’</w:t>
      </w:r>
      <w:r w:rsidRPr="00FA16D1">
        <w:rPr>
          <w:lang w:val="fr-FR"/>
        </w:rPr>
        <w:t>étranger</w:t>
      </w:r>
      <w:r w:rsidR="002928BA" w:rsidRPr="00FA16D1">
        <w:rPr>
          <w:lang w:val="fr-FR"/>
        </w:rPr>
        <w:t> ;</w:t>
      </w:r>
      <w:r w:rsidRPr="00FA16D1">
        <w:rPr>
          <w:lang w:val="fr-FR"/>
        </w:rPr>
        <w:t xml:space="preserve"> et, enfin, le nouveau Code pénal et la loi 30/22 du 29 août sur le régime juridique de la responsabilité de l</w:t>
      </w:r>
      <w:r w:rsidR="002928BA" w:rsidRPr="00FA16D1">
        <w:rPr>
          <w:lang w:val="fr-FR"/>
        </w:rPr>
        <w:t>’</w:t>
      </w:r>
      <w:r w:rsidRPr="00FA16D1">
        <w:rPr>
          <w:lang w:val="fr-FR"/>
        </w:rPr>
        <w:t>État et des personnes morales publiques</w:t>
      </w:r>
      <w:r w:rsidR="00F87DF1" w:rsidRPr="00FA16D1">
        <w:rPr>
          <w:lang w:val="fr-FR"/>
        </w:rPr>
        <w:t>.</w:t>
      </w:r>
    </w:p>
    <w:p w14:paraId="037F3A8A" w14:textId="4453F923" w:rsidR="00E378C0" w:rsidRPr="00FA16D1" w:rsidRDefault="00E378C0" w:rsidP="00E378C0">
      <w:pPr>
        <w:pStyle w:val="SingleTxtG"/>
        <w:rPr>
          <w:lang w:val="fr-FR"/>
        </w:rPr>
      </w:pPr>
      <w:r w:rsidRPr="00FA16D1">
        <w:rPr>
          <w:lang w:val="fr-FR"/>
        </w:rPr>
        <w:t>15</w:t>
      </w:r>
      <w:r w:rsidR="00F87DF1" w:rsidRPr="00FA16D1">
        <w:rPr>
          <w:lang w:val="fr-FR"/>
        </w:rPr>
        <w:t>.</w:t>
      </w:r>
      <w:r w:rsidRPr="00FA16D1">
        <w:rPr>
          <w:lang w:val="fr-FR"/>
        </w:rPr>
        <w:tab/>
        <w:t>Au niveau institutionnel, le plan stratégique de prévention et de lutte contre la corruption 2018-2022 a été lancé</w:t>
      </w:r>
      <w:r w:rsidR="00F87DF1" w:rsidRPr="00FA16D1">
        <w:rPr>
          <w:lang w:val="fr-FR"/>
        </w:rPr>
        <w:t>.</w:t>
      </w:r>
      <w:r w:rsidRPr="00FA16D1">
        <w:rPr>
          <w:lang w:val="fr-FR"/>
        </w:rPr>
        <w:t xml:space="preserve"> Il est mis en œuvre de manière dynamique avec l</w:t>
      </w:r>
      <w:r w:rsidR="002928BA" w:rsidRPr="00FA16D1">
        <w:rPr>
          <w:lang w:val="fr-FR"/>
        </w:rPr>
        <w:t>’</w:t>
      </w:r>
      <w:r w:rsidRPr="00FA16D1">
        <w:rPr>
          <w:lang w:val="fr-FR"/>
        </w:rPr>
        <w:t>appui de la Direction nationale de la prévention et de la lutte contre la corruption et du Bureau de recouvrement des avoirs, tous deux rattachés au Bureau du Procureur général de la République</w:t>
      </w:r>
      <w:r w:rsidR="00F87DF1" w:rsidRPr="00FA16D1">
        <w:rPr>
          <w:lang w:val="fr-FR"/>
        </w:rPr>
        <w:t>.</w:t>
      </w:r>
      <w:r w:rsidRPr="00FA16D1">
        <w:rPr>
          <w:lang w:val="fr-FR"/>
        </w:rPr>
        <w:t xml:space="preserve"> Les mécanismes d</w:t>
      </w:r>
      <w:r w:rsidR="002928BA" w:rsidRPr="00FA16D1">
        <w:rPr>
          <w:lang w:val="fr-FR"/>
        </w:rPr>
        <w:t>’</w:t>
      </w:r>
      <w:r w:rsidRPr="00FA16D1">
        <w:rPr>
          <w:lang w:val="fr-FR"/>
        </w:rPr>
        <w:t>enquête et d</w:t>
      </w:r>
      <w:r w:rsidR="002928BA" w:rsidRPr="00FA16D1">
        <w:rPr>
          <w:lang w:val="fr-FR"/>
        </w:rPr>
        <w:t>’</w:t>
      </w:r>
      <w:r w:rsidRPr="00FA16D1">
        <w:rPr>
          <w:lang w:val="fr-FR"/>
        </w:rPr>
        <w:t>instruction pénale du Service de police judiciaire et de la Police nationale ont été redynamisés</w:t>
      </w:r>
      <w:r w:rsidR="00F87DF1" w:rsidRPr="00FA16D1">
        <w:rPr>
          <w:lang w:val="fr-FR"/>
        </w:rPr>
        <w:t>.</w:t>
      </w:r>
      <w:r w:rsidRPr="00FA16D1">
        <w:rPr>
          <w:lang w:val="fr-FR"/>
        </w:rPr>
        <w:t xml:space="preserve"> L</w:t>
      </w:r>
      <w:r w:rsidR="002928BA" w:rsidRPr="00FA16D1">
        <w:rPr>
          <w:lang w:val="fr-FR"/>
        </w:rPr>
        <w:t>’</w:t>
      </w:r>
      <w:r w:rsidRPr="00FA16D1">
        <w:rPr>
          <w:lang w:val="fr-FR"/>
        </w:rPr>
        <w:t>Inspection générale de l</w:t>
      </w:r>
      <w:r w:rsidR="002928BA" w:rsidRPr="00FA16D1">
        <w:rPr>
          <w:lang w:val="fr-FR"/>
        </w:rPr>
        <w:t>’</w:t>
      </w:r>
      <w:r w:rsidRPr="00FA16D1">
        <w:rPr>
          <w:lang w:val="fr-FR"/>
        </w:rPr>
        <w:t>administration de l</w:t>
      </w:r>
      <w:r w:rsidR="002928BA" w:rsidRPr="00FA16D1">
        <w:rPr>
          <w:lang w:val="fr-FR"/>
        </w:rPr>
        <w:t>’</w:t>
      </w:r>
      <w:r w:rsidRPr="00FA16D1">
        <w:rPr>
          <w:lang w:val="fr-FR"/>
        </w:rPr>
        <w:t>État a également été très active dans ce domaine, et la Cour des comptes a intensifié son travail de contrôle des finances publiques et de jugement des comptes relevant de sa compétence</w:t>
      </w:r>
      <w:r w:rsidR="00F87DF1" w:rsidRPr="00FA16D1">
        <w:rPr>
          <w:lang w:val="fr-FR"/>
        </w:rPr>
        <w:t>.</w:t>
      </w:r>
      <w:r w:rsidRPr="00FA16D1">
        <w:rPr>
          <w:lang w:val="fr-FR"/>
        </w:rPr>
        <w:t xml:space="preserve"> En outre, la Commission de lutte contre </w:t>
      </w:r>
      <w:r w:rsidR="00CE664F" w:rsidRPr="00FA16D1">
        <w:rPr>
          <w:lang w:val="fr-FR"/>
        </w:rPr>
        <w:t xml:space="preserve">la </w:t>
      </w:r>
      <w:r w:rsidRPr="00FA16D1">
        <w:rPr>
          <w:lang w:val="fr-FR"/>
        </w:rPr>
        <w:t>corruption, qui comprend la Cellule de renseignement financier, a été créée</w:t>
      </w:r>
      <w:r w:rsidR="00F87DF1" w:rsidRPr="00FA16D1">
        <w:rPr>
          <w:lang w:val="fr-FR"/>
        </w:rPr>
        <w:t>.</w:t>
      </w:r>
      <w:r w:rsidRPr="00FA16D1">
        <w:rPr>
          <w:lang w:val="fr-FR"/>
        </w:rPr>
        <w:t xml:space="preserve"> La stratégie nationale de prévention et de répression de la corruption fait actuellement l</w:t>
      </w:r>
      <w:r w:rsidR="002928BA" w:rsidRPr="00FA16D1">
        <w:rPr>
          <w:lang w:val="fr-FR"/>
        </w:rPr>
        <w:t>’</w:t>
      </w:r>
      <w:r w:rsidRPr="00FA16D1">
        <w:rPr>
          <w:lang w:val="fr-FR"/>
        </w:rPr>
        <w:t>objet d</w:t>
      </w:r>
      <w:r w:rsidR="002928BA" w:rsidRPr="00FA16D1">
        <w:rPr>
          <w:lang w:val="fr-FR"/>
        </w:rPr>
        <w:t>’</w:t>
      </w:r>
      <w:r w:rsidRPr="00FA16D1">
        <w:rPr>
          <w:lang w:val="fr-FR"/>
        </w:rPr>
        <w:t>une consultation publique</w:t>
      </w:r>
      <w:r w:rsidR="00F87DF1" w:rsidRPr="00FA16D1">
        <w:rPr>
          <w:lang w:val="fr-FR"/>
        </w:rPr>
        <w:t>.</w:t>
      </w:r>
    </w:p>
    <w:p w14:paraId="42F5745C" w14:textId="61ED7B8E" w:rsidR="00E378C0" w:rsidRPr="00FA16D1" w:rsidRDefault="00E378C0" w:rsidP="00E378C0">
      <w:pPr>
        <w:pStyle w:val="SingleTxtG"/>
        <w:rPr>
          <w:bCs/>
          <w:lang w:val="fr-FR"/>
        </w:rPr>
      </w:pPr>
      <w:r w:rsidRPr="00FA16D1">
        <w:rPr>
          <w:lang w:val="fr-FR"/>
        </w:rPr>
        <w:t>16</w:t>
      </w:r>
      <w:r w:rsidR="00F87DF1" w:rsidRPr="00FA16D1">
        <w:rPr>
          <w:lang w:val="fr-FR"/>
        </w:rPr>
        <w:t>.</w:t>
      </w:r>
      <w:r w:rsidRPr="00FA16D1">
        <w:rPr>
          <w:lang w:val="fr-FR"/>
        </w:rPr>
        <w:tab/>
        <w:t>Entre 2012 et 2017, seules 18 enquêtes avaient été ouvertes en Angola pour des infractions de corruption, de blanchiment d</w:t>
      </w:r>
      <w:r w:rsidR="002928BA" w:rsidRPr="00FA16D1">
        <w:rPr>
          <w:lang w:val="fr-FR"/>
        </w:rPr>
        <w:t>’</w:t>
      </w:r>
      <w:r w:rsidRPr="00FA16D1">
        <w:rPr>
          <w:lang w:val="fr-FR"/>
        </w:rPr>
        <w:t>argent et de faits connexes, contre 527 enquêtes ouvertes entre 2017 et septembre 2022, dont 247 ont été menées à terme, donnant lieu à 106 procédures pénales</w:t>
      </w:r>
      <w:r w:rsidR="00F87DF1" w:rsidRPr="00FA16D1">
        <w:rPr>
          <w:lang w:val="fr-FR"/>
        </w:rPr>
        <w:t>.</w:t>
      </w:r>
    </w:p>
    <w:p w14:paraId="5D7DB80D" w14:textId="59751CE1" w:rsidR="00E378C0" w:rsidRPr="00FA16D1" w:rsidRDefault="00E378C0" w:rsidP="00E378C0">
      <w:pPr>
        <w:pStyle w:val="SingleTxtG"/>
        <w:rPr>
          <w:bCs/>
          <w:lang w:val="fr-FR"/>
        </w:rPr>
      </w:pPr>
      <w:r w:rsidRPr="00FA16D1">
        <w:rPr>
          <w:lang w:val="fr-FR"/>
        </w:rPr>
        <w:t>17</w:t>
      </w:r>
      <w:r w:rsidR="00F87DF1" w:rsidRPr="00FA16D1">
        <w:rPr>
          <w:lang w:val="fr-FR"/>
        </w:rPr>
        <w:t>.</w:t>
      </w:r>
      <w:r w:rsidRPr="00FA16D1">
        <w:rPr>
          <w:lang w:val="fr-FR"/>
        </w:rPr>
        <w:tab/>
        <w:t>En outre, entre 2017 et septembre 2022, 2 511 enquêtes ont été ouvertes dans tout le pays pour des infractions de détournement de fonds, de blanchiment d</w:t>
      </w:r>
      <w:r w:rsidR="002928BA" w:rsidRPr="00FA16D1">
        <w:rPr>
          <w:lang w:val="fr-FR"/>
        </w:rPr>
        <w:t>’</w:t>
      </w:r>
      <w:r w:rsidRPr="00FA16D1">
        <w:rPr>
          <w:lang w:val="fr-FR"/>
        </w:rPr>
        <w:t>argent, de corruption, de participation économique à des affaires et d</w:t>
      </w:r>
      <w:r w:rsidR="002928BA" w:rsidRPr="00FA16D1">
        <w:rPr>
          <w:lang w:val="fr-FR"/>
        </w:rPr>
        <w:t>’</w:t>
      </w:r>
      <w:r w:rsidRPr="00FA16D1">
        <w:rPr>
          <w:lang w:val="fr-FR"/>
        </w:rPr>
        <w:t>autres infractions économiques et financières impliquant, entre autres, des agents de la fonction publique</w:t>
      </w:r>
      <w:r w:rsidR="00F87DF1" w:rsidRPr="00FA16D1">
        <w:rPr>
          <w:lang w:val="fr-FR"/>
        </w:rPr>
        <w:t>.</w:t>
      </w:r>
      <w:r w:rsidRPr="00FA16D1">
        <w:rPr>
          <w:lang w:val="fr-FR"/>
        </w:rPr>
        <w:t xml:space="preserve"> Parmi ces affaires, 2 037 font l</w:t>
      </w:r>
      <w:r w:rsidR="002928BA" w:rsidRPr="00FA16D1">
        <w:rPr>
          <w:lang w:val="fr-FR"/>
        </w:rPr>
        <w:t>’</w:t>
      </w:r>
      <w:r w:rsidRPr="00FA16D1">
        <w:rPr>
          <w:lang w:val="fr-FR"/>
        </w:rPr>
        <w:t>objet d</w:t>
      </w:r>
      <w:r w:rsidR="002928BA" w:rsidRPr="00FA16D1">
        <w:rPr>
          <w:lang w:val="fr-FR"/>
        </w:rPr>
        <w:t>’</w:t>
      </w:r>
      <w:r w:rsidRPr="00FA16D1">
        <w:rPr>
          <w:lang w:val="fr-FR"/>
        </w:rPr>
        <w:t>une enquête préliminaire et 474 ont déjà été renvoyées devant les tribunaux pour y être jugées</w:t>
      </w:r>
      <w:r w:rsidR="00F87DF1" w:rsidRPr="00FA16D1">
        <w:rPr>
          <w:lang w:val="fr-FR"/>
        </w:rPr>
        <w:t>.</w:t>
      </w:r>
      <w:r w:rsidRPr="00FA16D1">
        <w:rPr>
          <w:lang w:val="fr-FR"/>
        </w:rPr>
        <w:t xml:space="preserve"> À l</w:t>
      </w:r>
      <w:r w:rsidR="002928BA" w:rsidRPr="00FA16D1">
        <w:rPr>
          <w:lang w:val="fr-FR"/>
        </w:rPr>
        <w:t>’</w:t>
      </w:r>
      <w:r w:rsidRPr="00FA16D1">
        <w:rPr>
          <w:lang w:val="fr-FR"/>
        </w:rPr>
        <w:t>issue de ces procédures, 40 condamnations ont été prononcées</w:t>
      </w:r>
      <w:r w:rsidR="00F87DF1" w:rsidRPr="00FA16D1">
        <w:rPr>
          <w:lang w:val="fr-FR"/>
        </w:rPr>
        <w:t>.</w:t>
      </w:r>
    </w:p>
    <w:p w14:paraId="3B0AA144" w14:textId="0B4B195E" w:rsidR="00E378C0" w:rsidRPr="00FA16D1" w:rsidRDefault="00E378C0" w:rsidP="00E378C0">
      <w:pPr>
        <w:pStyle w:val="SingleTxtG"/>
        <w:rPr>
          <w:bCs/>
          <w:lang w:val="fr-FR"/>
        </w:rPr>
      </w:pPr>
      <w:r w:rsidRPr="00FA16D1">
        <w:rPr>
          <w:lang w:val="fr-FR"/>
        </w:rPr>
        <w:t>18</w:t>
      </w:r>
      <w:r w:rsidR="00F87DF1" w:rsidRPr="00FA16D1">
        <w:rPr>
          <w:lang w:val="fr-FR"/>
        </w:rPr>
        <w:t>.</w:t>
      </w:r>
      <w:r w:rsidRPr="00FA16D1">
        <w:rPr>
          <w:lang w:val="fr-FR"/>
        </w:rPr>
        <w:tab/>
        <w:t>En ce qui concerne les déclarations du patrimoine des agents de la fonction publique et d</w:t>
      </w:r>
      <w:r w:rsidR="002928BA" w:rsidRPr="00FA16D1">
        <w:rPr>
          <w:lang w:val="fr-FR"/>
        </w:rPr>
        <w:t>’</w:t>
      </w:r>
      <w:r w:rsidRPr="00FA16D1">
        <w:rPr>
          <w:lang w:val="fr-FR"/>
        </w:rPr>
        <w:t>autres personnes tenues par la loi d</w:t>
      </w:r>
      <w:r w:rsidR="002928BA" w:rsidRPr="00FA16D1">
        <w:rPr>
          <w:lang w:val="fr-FR"/>
        </w:rPr>
        <w:t>’</w:t>
      </w:r>
      <w:r w:rsidRPr="00FA16D1">
        <w:rPr>
          <w:lang w:val="fr-FR"/>
        </w:rPr>
        <w:t>établir de telles déclarations, 188 déclarations ont été enregistrées entre 2012 et 2017, contre 3 635 déclarations déposées entre 2017 et septembre 2022 auprès du Bureau du Procureur général de la République</w:t>
      </w:r>
      <w:r w:rsidR="00F87DF1" w:rsidRPr="00FA16D1">
        <w:rPr>
          <w:lang w:val="fr-FR"/>
        </w:rPr>
        <w:t>.</w:t>
      </w:r>
      <w:r w:rsidRPr="00FA16D1">
        <w:rPr>
          <w:lang w:val="fr-FR"/>
        </w:rPr>
        <w:t xml:space="preserve"> Le nombre de déclarations du patrimoine a donc considérablement augmenté</w:t>
      </w:r>
      <w:r w:rsidR="00F87DF1" w:rsidRPr="00FA16D1">
        <w:rPr>
          <w:lang w:val="fr-FR"/>
        </w:rPr>
        <w:t>.</w:t>
      </w:r>
    </w:p>
    <w:p w14:paraId="21D97FAD" w14:textId="37E1C5B6" w:rsidR="00E378C0" w:rsidRPr="00FA16D1" w:rsidRDefault="00E378C0" w:rsidP="00E378C0">
      <w:pPr>
        <w:pStyle w:val="SingleTxtG"/>
        <w:rPr>
          <w:lang w:val="fr-FR"/>
        </w:rPr>
      </w:pPr>
      <w:r w:rsidRPr="00FA16D1">
        <w:rPr>
          <w:lang w:val="fr-FR"/>
        </w:rPr>
        <w:t>19</w:t>
      </w:r>
      <w:r w:rsidR="00F87DF1" w:rsidRPr="00FA16D1">
        <w:rPr>
          <w:lang w:val="fr-FR"/>
        </w:rPr>
        <w:t>.</w:t>
      </w:r>
      <w:r w:rsidRPr="00FA16D1">
        <w:rPr>
          <w:lang w:val="fr-FR"/>
        </w:rPr>
        <w:tab/>
        <w:t>S</w:t>
      </w:r>
      <w:r w:rsidR="002928BA" w:rsidRPr="00FA16D1">
        <w:rPr>
          <w:lang w:val="fr-FR"/>
        </w:rPr>
        <w:t>’</w:t>
      </w:r>
      <w:r w:rsidRPr="00FA16D1">
        <w:rPr>
          <w:lang w:val="fr-FR"/>
        </w:rPr>
        <w:t>agissant du recouvrement des fonds publics détournés, l</w:t>
      </w:r>
      <w:r w:rsidR="002928BA" w:rsidRPr="00FA16D1">
        <w:rPr>
          <w:lang w:val="fr-FR"/>
        </w:rPr>
        <w:t>’</w:t>
      </w:r>
      <w:r w:rsidRPr="00FA16D1">
        <w:rPr>
          <w:lang w:val="fr-FR"/>
        </w:rPr>
        <w:t>État a récupéré près de 5,6 milliards de dollars sous forme d</w:t>
      </w:r>
      <w:r w:rsidR="002928BA" w:rsidRPr="00FA16D1">
        <w:rPr>
          <w:lang w:val="fr-FR"/>
        </w:rPr>
        <w:t>’</w:t>
      </w:r>
      <w:r w:rsidRPr="00FA16D1">
        <w:rPr>
          <w:lang w:val="fr-FR"/>
        </w:rPr>
        <w:t>argent et de biens</w:t>
      </w:r>
      <w:r w:rsidR="00F87DF1" w:rsidRPr="00FA16D1">
        <w:rPr>
          <w:lang w:val="fr-FR"/>
        </w:rPr>
        <w:t>.</w:t>
      </w:r>
      <w:r w:rsidRPr="00FA16D1">
        <w:rPr>
          <w:lang w:val="fr-FR"/>
        </w:rPr>
        <w:t xml:space="preserve"> Entre 2019 et septembre 2022, des biens et des titres d</w:t>
      </w:r>
      <w:r w:rsidR="002928BA" w:rsidRPr="00FA16D1">
        <w:rPr>
          <w:lang w:val="fr-FR"/>
        </w:rPr>
        <w:t>’</w:t>
      </w:r>
      <w:r w:rsidRPr="00FA16D1">
        <w:rPr>
          <w:lang w:val="fr-FR"/>
        </w:rPr>
        <w:t>une valeur totale de 15 milliards de dollars ont été saisis, dont 6,8 milliards de dollars en Angola et le reste à l</w:t>
      </w:r>
      <w:r w:rsidR="002928BA" w:rsidRPr="00FA16D1">
        <w:rPr>
          <w:lang w:val="fr-FR"/>
        </w:rPr>
        <w:t>’</w:t>
      </w:r>
      <w:r w:rsidRPr="00FA16D1">
        <w:rPr>
          <w:lang w:val="fr-FR"/>
        </w:rPr>
        <w:t>étranger</w:t>
      </w:r>
      <w:r w:rsidR="00F87DF1" w:rsidRPr="00FA16D1">
        <w:rPr>
          <w:lang w:val="fr-FR"/>
        </w:rPr>
        <w:t>.</w:t>
      </w:r>
    </w:p>
    <w:p w14:paraId="3003DEC0" w14:textId="77777777" w:rsidR="00E378C0" w:rsidRPr="00FA16D1" w:rsidRDefault="00E378C0" w:rsidP="00E378C0">
      <w:pPr>
        <w:pStyle w:val="H1G"/>
        <w:ind w:firstLine="0"/>
        <w:rPr>
          <w:lang w:val="fr-FR"/>
        </w:rPr>
      </w:pPr>
      <w:bookmarkStart w:id="10" w:name="_Toc135757881"/>
      <w:r w:rsidRPr="00FA16D1">
        <w:rPr>
          <w:bCs/>
          <w:lang w:val="fr-FR"/>
        </w:rPr>
        <w:t>Administration de la justice</w:t>
      </w:r>
      <w:bookmarkEnd w:id="10"/>
    </w:p>
    <w:p w14:paraId="1F85297E" w14:textId="438F68A0" w:rsidR="00E378C0" w:rsidRPr="00FA16D1" w:rsidRDefault="00E378C0" w:rsidP="00E378C0">
      <w:pPr>
        <w:pStyle w:val="SingleTxtG"/>
        <w:rPr>
          <w:lang w:val="fr-FR"/>
        </w:rPr>
      </w:pPr>
      <w:r w:rsidRPr="00FA16D1">
        <w:rPr>
          <w:lang w:val="fr-FR"/>
        </w:rPr>
        <w:t>20</w:t>
      </w:r>
      <w:r w:rsidR="00F87DF1" w:rsidRPr="00FA16D1">
        <w:rPr>
          <w:lang w:val="fr-FR"/>
        </w:rPr>
        <w:t>.</w:t>
      </w:r>
      <w:r w:rsidRPr="00FA16D1">
        <w:rPr>
          <w:lang w:val="fr-FR"/>
        </w:rPr>
        <w:tab/>
        <w:t>En Angola, le pouvoir judiciaire est indépendant</w:t>
      </w:r>
      <w:r w:rsidR="00F87DF1" w:rsidRPr="00FA16D1">
        <w:rPr>
          <w:lang w:val="fr-FR"/>
        </w:rPr>
        <w:t>.</w:t>
      </w:r>
      <w:r w:rsidRPr="00FA16D1">
        <w:rPr>
          <w:lang w:val="fr-FR"/>
        </w:rPr>
        <w:t xml:space="preserve"> Il est exercé par les tribunaux, qui sont compétents pour rendre la justice au nom du peuple et sont soumis à la Constitution et à la loi (</w:t>
      </w:r>
      <w:r w:rsidR="000133DE" w:rsidRPr="00FA16D1">
        <w:rPr>
          <w:lang w:val="fr-FR"/>
        </w:rPr>
        <w:t>art</w:t>
      </w:r>
      <w:r w:rsidR="00CE664F" w:rsidRPr="00FA16D1">
        <w:rPr>
          <w:lang w:val="fr-FR"/>
        </w:rPr>
        <w:t>.</w:t>
      </w:r>
      <w:r w:rsidR="000133DE" w:rsidRPr="00FA16D1">
        <w:rPr>
          <w:lang w:val="fr-FR"/>
        </w:rPr>
        <w:t> </w:t>
      </w:r>
      <w:r w:rsidRPr="00FA16D1">
        <w:rPr>
          <w:lang w:val="fr-FR"/>
        </w:rPr>
        <w:t>175 de la Constitution)</w:t>
      </w:r>
      <w:r w:rsidR="00F87DF1" w:rsidRPr="00FA16D1">
        <w:rPr>
          <w:lang w:val="fr-FR"/>
        </w:rPr>
        <w:t>.</w:t>
      </w:r>
      <w:r w:rsidRPr="00FA16D1">
        <w:rPr>
          <w:lang w:val="fr-FR"/>
        </w:rPr>
        <w:t xml:space="preserve"> Le fonctionnement des tribunaux repose sur trois niveaux de juridiction</w:t>
      </w:r>
      <w:r w:rsidR="002928BA" w:rsidRPr="00FA16D1">
        <w:rPr>
          <w:lang w:val="fr-FR"/>
        </w:rPr>
        <w:t> :</w:t>
      </w:r>
      <w:r w:rsidRPr="00FA16D1">
        <w:rPr>
          <w:lang w:val="fr-FR"/>
        </w:rPr>
        <w:t xml:space="preserve"> la Cour suprême, les tribunaux de deuxième instance (</w:t>
      </w:r>
      <w:r w:rsidRPr="00FA16D1">
        <w:rPr>
          <w:i/>
          <w:iCs/>
          <w:lang w:val="fr-FR"/>
        </w:rPr>
        <w:t>tribunais da relação</w:t>
      </w:r>
      <w:r w:rsidRPr="00FA16D1">
        <w:rPr>
          <w:lang w:val="fr-FR"/>
        </w:rPr>
        <w:t>) et les tribunaux de première instance (</w:t>
      </w:r>
      <w:r w:rsidRPr="00FA16D1">
        <w:rPr>
          <w:i/>
          <w:iCs/>
          <w:lang w:val="fr-FR"/>
        </w:rPr>
        <w:t>tribunais de comarca</w:t>
      </w:r>
      <w:r w:rsidRPr="00FA16D1">
        <w:rPr>
          <w:lang w:val="fr-FR"/>
        </w:rPr>
        <w:t>)</w:t>
      </w:r>
      <w:r w:rsidR="00F87DF1" w:rsidRPr="00FA16D1">
        <w:rPr>
          <w:lang w:val="fr-FR"/>
        </w:rPr>
        <w:t>.</w:t>
      </w:r>
    </w:p>
    <w:p w14:paraId="52959406" w14:textId="428A5CE6" w:rsidR="00E378C0" w:rsidRPr="00FA16D1" w:rsidRDefault="00E378C0" w:rsidP="00E378C0">
      <w:pPr>
        <w:pStyle w:val="SingleTxtG"/>
        <w:rPr>
          <w:lang w:val="fr-FR"/>
        </w:rPr>
      </w:pPr>
      <w:r w:rsidRPr="00FA16D1">
        <w:rPr>
          <w:lang w:val="fr-FR"/>
        </w:rPr>
        <w:t>21</w:t>
      </w:r>
      <w:r w:rsidR="00F87DF1" w:rsidRPr="00FA16D1">
        <w:rPr>
          <w:lang w:val="fr-FR"/>
        </w:rPr>
        <w:t>.</w:t>
      </w:r>
      <w:r w:rsidRPr="00FA16D1">
        <w:rPr>
          <w:lang w:val="fr-FR"/>
        </w:rPr>
        <w:tab/>
        <w:t>Les tribunaux angolais exercent leurs fonctions en toute indépendance et impartialité et ne sont soumis qu</w:t>
      </w:r>
      <w:r w:rsidR="002928BA" w:rsidRPr="00FA16D1">
        <w:rPr>
          <w:lang w:val="fr-FR"/>
        </w:rPr>
        <w:t>’</w:t>
      </w:r>
      <w:r w:rsidRPr="00FA16D1">
        <w:rPr>
          <w:lang w:val="fr-FR"/>
        </w:rPr>
        <w:t>à la Constitution et à la loi</w:t>
      </w:r>
      <w:r w:rsidR="00F87DF1" w:rsidRPr="00FA16D1">
        <w:rPr>
          <w:lang w:val="fr-FR"/>
        </w:rPr>
        <w:t>.</w:t>
      </w:r>
      <w:r w:rsidRPr="00FA16D1">
        <w:rPr>
          <w:lang w:val="fr-FR"/>
        </w:rPr>
        <w:t xml:space="preserve"> Par conséquent, en application de la Constitution, l</w:t>
      </w:r>
      <w:r w:rsidR="002928BA" w:rsidRPr="00FA16D1">
        <w:rPr>
          <w:lang w:val="fr-FR"/>
        </w:rPr>
        <w:t>’</w:t>
      </w:r>
      <w:r w:rsidR="000133DE" w:rsidRPr="00FA16D1">
        <w:rPr>
          <w:lang w:val="fr-FR"/>
        </w:rPr>
        <w:t>article </w:t>
      </w:r>
      <w:r w:rsidRPr="00FA16D1">
        <w:rPr>
          <w:lang w:val="fr-FR"/>
        </w:rPr>
        <w:t xml:space="preserve">15 de la loi </w:t>
      </w:r>
      <w:r w:rsidR="002928BA" w:rsidRPr="00FA16D1">
        <w:rPr>
          <w:lang w:val="fr-FR"/>
        </w:rPr>
        <w:t>n</w:t>
      </w:r>
      <w:r w:rsidR="002928BA" w:rsidRPr="00FA16D1">
        <w:rPr>
          <w:vertAlign w:val="superscript"/>
          <w:lang w:val="fr-FR"/>
        </w:rPr>
        <w:t>o</w:t>
      </w:r>
      <w:r w:rsidR="002928BA" w:rsidRPr="00FA16D1">
        <w:rPr>
          <w:lang w:val="fr-FR"/>
        </w:rPr>
        <w:t> </w:t>
      </w:r>
      <w:r w:rsidRPr="00FA16D1">
        <w:rPr>
          <w:lang w:val="fr-FR"/>
        </w:rPr>
        <w:t>2/15 du 2 février prévoit l</w:t>
      </w:r>
      <w:r w:rsidR="002928BA" w:rsidRPr="00FA16D1">
        <w:rPr>
          <w:lang w:val="fr-FR"/>
        </w:rPr>
        <w:t>’</w:t>
      </w:r>
      <w:r w:rsidRPr="00FA16D1">
        <w:rPr>
          <w:lang w:val="fr-FR"/>
        </w:rPr>
        <w:t>autonomie des tribunaux, ainsi que la protection de l</w:t>
      </w:r>
      <w:r w:rsidR="002928BA" w:rsidRPr="00FA16D1">
        <w:rPr>
          <w:lang w:val="fr-FR"/>
        </w:rPr>
        <w:t>’</w:t>
      </w:r>
      <w:r w:rsidRPr="00FA16D1">
        <w:rPr>
          <w:lang w:val="fr-FR"/>
        </w:rPr>
        <w:t>indépendance du pouvoir judiciaire, conformément au principe de la séparation des pouvoirs</w:t>
      </w:r>
      <w:r w:rsidR="00F87DF1" w:rsidRPr="00FA16D1">
        <w:rPr>
          <w:lang w:val="fr-FR"/>
        </w:rPr>
        <w:t>.</w:t>
      </w:r>
    </w:p>
    <w:p w14:paraId="4F5C8E6F" w14:textId="195E6892" w:rsidR="00E378C0" w:rsidRPr="00FA16D1" w:rsidRDefault="00E378C0" w:rsidP="00EA48A5">
      <w:pPr>
        <w:pStyle w:val="SingleTxtG"/>
        <w:keepLines/>
        <w:rPr>
          <w:lang w:val="fr-FR"/>
        </w:rPr>
      </w:pPr>
      <w:r w:rsidRPr="00FA16D1">
        <w:rPr>
          <w:lang w:val="fr-FR"/>
        </w:rPr>
        <w:t>22</w:t>
      </w:r>
      <w:r w:rsidR="00F87DF1" w:rsidRPr="00FA16D1">
        <w:rPr>
          <w:lang w:val="fr-FR"/>
        </w:rPr>
        <w:t>.</w:t>
      </w:r>
      <w:r w:rsidRPr="00FA16D1">
        <w:rPr>
          <w:lang w:val="fr-FR"/>
        </w:rPr>
        <w:tab/>
        <w:t>En 2019, le Ministère de la justice et des droits de l</w:t>
      </w:r>
      <w:r w:rsidR="002928BA" w:rsidRPr="00FA16D1">
        <w:rPr>
          <w:lang w:val="fr-FR"/>
        </w:rPr>
        <w:t>’</w:t>
      </w:r>
      <w:r w:rsidRPr="00FA16D1">
        <w:rPr>
          <w:lang w:val="fr-FR"/>
        </w:rPr>
        <w:t xml:space="preserve">homme a transféré au Conseil </w:t>
      </w:r>
      <w:r w:rsidR="007B09F6" w:rsidRPr="00FA16D1">
        <w:rPr>
          <w:lang w:val="fr-FR"/>
        </w:rPr>
        <w:t>s</w:t>
      </w:r>
      <w:r w:rsidRPr="00FA16D1">
        <w:rPr>
          <w:lang w:val="fr-FR"/>
        </w:rPr>
        <w:t xml:space="preserve">upérieur de la </w:t>
      </w:r>
      <w:r w:rsidR="007B09F6" w:rsidRPr="00FA16D1">
        <w:rPr>
          <w:lang w:val="fr-FR"/>
        </w:rPr>
        <w:t>m</w:t>
      </w:r>
      <w:r w:rsidRPr="00FA16D1">
        <w:rPr>
          <w:lang w:val="fr-FR"/>
        </w:rPr>
        <w:t>agistrature la compétence de la gestion des juridictions ordinaires, seules juridictions qui figuraient toujours au budget géré par le pouvoir exécutif</w:t>
      </w:r>
      <w:r w:rsidR="00F87DF1" w:rsidRPr="00FA16D1">
        <w:rPr>
          <w:lang w:val="fr-FR"/>
        </w:rPr>
        <w:t>.</w:t>
      </w:r>
      <w:r w:rsidRPr="00FA16D1">
        <w:rPr>
          <w:lang w:val="fr-FR"/>
        </w:rPr>
        <w:t xml:space="preserve"> Les juridictions supérieures ne dépendaient pas de l</w:t>
      </w:r>
      <w:r w:rsidR="002928BA" w:rsidRPr="00FA16D1">
        <w:rPr>
          <w:lang w:val="fr-FR"/>
        </w:rPr>
        <w:t>’</w:t>
      </w:r>
      <w:r w:rsidRPr="00FA16D1">
        <w:rPr>
          <w:lang w:val="fr-FR"/>
        </w:rPr>
        <w:t>exécutif pour la gestion de leur budget</w:t>
      </w:r>
      <w:r w:rsidR="00F87DF1" w:rsidRPr="00FA16D1">
        <w:rPr>
          <w:lang w:val="fr-FR"/>
        </w:rPr>
        <w:t>.</w:t>
      </w:r>
    </w:p>
    <w:p w14:paraId="2CD11383" w14:textId="03BFF63A" w:rsidR="00E378C0" w:rsidRPr="00FA16D1" w:rsidRDefault="00E378C0" w:rsidP="00E378C0">
      <w:pPr>
        <w:pStyle w:val="SingleTxtG"/>
        <w:rPr>
          <w:lang w:val="fr-FR"/>
        </w:rPr>
      </w:pPr>
      <w:r w:rsidRPr="00FA16D1">
        <w:rPr>
          <w:lang w:val="fr-FR"/>
        </w:rPr>
        <w:t>23</w:t>
      </w:r>
      <w:r w:rsidR="00F87DF1" w:rsidRPr="00FA16D1">
        <w:rPr>
          <w:lang w:val="fr-FR"/>
        </w:rPr>
        <w:t>.</w:t>
      </w:r>
      <w:r w:rsidRPr="00FA16D1">
        <w:rPr>
          <w:lang w:val="fr-FR"/>
        </w:rPr>
        <w:tab/>
        <w:t>Les magistrats du siège et du parquet sont diplômés en droit, et nombre d</w:t>
      </w:r>
      <w:r w:rsidR="002928BA" w:rsidRPr="00FA16D1">
        <w:rPr>
          <w:lang w:val="fr-FR"/>
        </w:rPr>
        <w:t>’</w:t>
      </w:r>
      <w:r w:rsidRPr="00FA16D1">
        <w:rPr>
          <w:lang w:val="fr-FR"/>
        </w:rPr>
        <w:t>entre eux ont reçu une formation spécialisée dans leurs domaines d</w:t>
      </w:r>
      <w:r w:rsidR="002928BA" w:rsidRPr="00FA16D1">
        <w:rPr>
          <w:lang w:val="fr-FR"/>
        </w:rPr>
        <w:t>’</w:t>
      </w:r>
      <w:r w:rsidRPr="00FA16D1">
        <w:rPr>
          <w:lang w:val="fr-FR"/>
        </w:rPr>
        <w:t>exercice</w:t>
      </w:r>
      <w:r w:rsidR="00F87DF1" w:rsidRPr="00FA16D1">
        <w:rPr>
          <w:lang w:val="fr-FR"/>
        </w:rPr>
        <w:t>.</w:t>
      </w:r>
      <w:r w:rsidRPr="00FA16D1">
        <w:rPr>
          <w:lang w:val="fr-FR"/>
        </w:rPr>
        <w:t xml:space="preserve"> Ils suivent des formations continues et spécialisées, par exemple sur la conformité, la lutte contre le blanchiment de capitaux et contre le financement du terrorisme, les marchés financiers, le droit maritime, la lutte contre la corruption (en collaboration avec le projet d</w:t>
      </w:r>
      <w:r w:rsidR="002928BA" w:rsidRPr="00FA16D1">
        <w:rPr>
          <w:lang w:val="fr-FR"/>
        </w:rPr>
        <w:t>’</w:t>
      </w:r>
      <w:r w:rsidRPr="00FA16D1">
        <w:rPr>
          <w:lang w:val="fr-FR"/>
        </w:rPr>
        <w:t>appui à la consolidation de l</w:t>
      </w:r>
      <w:r w:rsidR="002928BA" w:rsidRPr="00FA16D1">
        <w:rPr>
          <w:lang w:val="fr-FR"/>
        </w:rPr>
        <w:t>’</w:t>
      </w:r>
      <w:r w:rsidRPr="00FA16D1">
        <w:rPr>
          <w:lang w:val="fr-FR"/>
        </w:rPr>
        <w:t>état de droit), etc</w:t>
      </w:r>
      <w:r w:rsidR="00F87DF1" w:rsidRPr="00FA16D1">
        <w:rPr>
          <w:lang w:val="fr-FR"/>
        </w:rPr>
        <w:t>.</w:t>
      </w:r>
    </w:p>
    <w:p w14:paraId="6BE66499" w14:textId="515CE50D" w:rsidR="00E378C0" w:rsidRPr="00FA16D1" w:rsidRDefault="00E378C0" w:rsidP="00E378C0">
      <w:pPr>
        <w:pStyle w:val="SingleTxtG"/>
        <w:rPr>
          <w:lang w:val="fr-FR"/>
        </w:rPr>
      </w:pPr>
      <w:r w:rsidRPr="00FA16D1">
        <w:rPr>
          <w:lang w:val="fr-FR"/>
        </w:rPr>
        <w:t>24</w:t>
      </w:r>
      <w:r w:rsidR="00F87DF1" w:rsidRPr="00FA16D1">
        <w:rPr>
          <w:lang w:val="fr-FR"/>
        </w:rPr>
        <w:t>.</w:t>
      </w:r>
      <w:r w:rsidRPr="00FA16D1">
        <w:rPr>
          <w:lang w:val="fr-FR"/>
        </w:rPr>
        <w:tab/>
        <w:t>L</w:t>
      </w:r>
      <w:r w:rsidR="002928BA" w:rsidRPr="00FA16D1">
        <w:rPr>
          <w:lang w:val="fr-FR"/>
        </w:rPr>
        <w:t>’</w:t>
      </w:r>
      <w:r w:rsidRPr="00FA16D1">
        <w:rPr>
          <w:lang w:val="fr-FR"/>
        </w:rPr>
        <w:t>accès à la justice s</w:t>
      </w:r>
      <w:r w:rsidR="002928BA" w:rsidRPr="00FA16D1">
        <w:rPr>
          <w:lang w:val="fr-FR"/>
        </w:rPr>
        <w:t>’</w:t>
      </w:r>
      <w:r w:rsidRPr="00FA16D1">
        <w:rPr>
          <w:lang w:val="fr-FR"/>
        </w:rPr>
        <w:t>inscrit dans l</w:t>
      </w:r>
      <w:r w:rsidR="002928BA" w:rsidRPr="00FA16D1">
        <w:rPr>
          <w:lang w:val="fr-FR"/>
        </w:rPr>
        <w:t>’</w:t>
      </w:r>
      <w:r w:rsidRPr="00FA16D1">
        <w:rPr>
          <w:lang w:val="fr-FR"/>
        </w:rPr>
        <w:t>axe 4 du plan de développement national</w:t>
      </w:r>
      <w:r w:rsidR="00BB2D20" w:rsidRPr="00FA16D1">
        <w:rPr>
          <w:lang w:val="fr-FR"/>
        </w:rPr>
        <w:t xml:space="preserve"> </w:t>
      </w:r>
      <w:r w:rsidRPr="00FA16D1">
        <w:rPr>
          <w:lang w:val="fr-FR"/>
        </w:rPr>
        <w:t>2018</w:t>
      </w:r>
      <w:r w:rsidR="00BB2D20" w:rsidRPr="00FA16D1">
        <w:rPr>
          <w:lang w:val="fr-FR"/>
        </w:rPr>
        <w:noBreakHyphen/>
      </w:r>
      <w:r w:rsidRPr="00FA16D1">
        <w:rPr>
          <w:lang w:val="fr-FR"/>
        </w:rPr>
        <w:t>2022, portant sur le renforcement de l</w:t>
      </w:r>
      <w:r w:rsidR="002928BA" w:rsidRPr="00FA16D1">
        <w:rPr>
          <w:lang w:val="fr-FR"/>
        </w:rPr>
        <w:t>’</w:t>
      </w:r>
      <w:r w:rsidRPr="00FA16D1">
        <w:rPr>
          <w:lang w:val="fr-FR"/>
        </w:rPr>
        <w:t>état de droit et la démocratie, la bonne gouvernance, la réforme de l</w:t>
      </w:r>
      <w:r w:rsidR="002928BA" w:rsidRPr="00FA16D1">
        <w:rPr>
          <w:lang w:val="fr-FR"/>
        </w:rPr>
        <w:t>’</w:t>
      </w:r>
      <w:r w:rsidRPr="00FA16D1">
        <w:rPr>
          <w:lang w:val="fr-FR"/>
        </w:rPr>
        <w:t>État et la décentralisation</w:t>
      </w:r>
      <w:r w:rsidR="00F87DF1" w:rsidRPr="00FA16D1">
        <w:rPr>
          <w:lang w:val="fr-FR"/>
        </w:rPr>
        <w:t>.</w:t>
      </w:r>
    </w:p>
    <w:p w14:paraId="00AE43E3" w14:textId="78CC086B" w:rsidR="00E378C0" w:rsidRPr="00FA16D1" w:rsidRDefault="00E378C0" w:rsidP="00E378C0">
      <w:pPr>
        <w:pStyle w:val="SingleTxtG"/>
        <w:rPr>
          <w:lang w:val="fr-FR"/>
        </w:rPr>
      </w:pPr>
      <w:r w:rsidRPr="00FA16D1">
        <w:rPr>
          <w:lang w:val="fr-FR"/>
        </w:rPr>
        <w:t>25</w:t>
      </w:r>
      <w:r w:rsidR="00F87DF1" w:rsidRPr="00FA16D1">
        <w:rPr>
          <w:lang w:val="fr-FR"/>
        </w:rPr>
        <w:t>.</w:t>
      </w:r>
      <w:r w:rsidRPr="00FA16D1">
        <w:rPr>
          <w:lang w:val="fr-FR"/>
        </w:rPr>
        <w:tab/>
        <w:t>L</w:t>
      </w:r>
      <w:r w:rsidR="002928BA" w:rsidRPr="00FA16D1">
        <w:rPr>
          <w:lang w:val="fr-FR"/>
        </w:rPr>
        <w:t>’</w:t>
      </w:r>
      <w:r w:rsidRPr="00FA16D1">
        <w:rPr>
          <w:lang w:val="fr-FR"/>
        </w:rPr>
        <w:t>Angola poursuit sa réforme de la justice, avec pour objectifs de réaliser un diagnostic et de proposer des lois susceptibles de renforcer l</w:t>
      </w:r>
      <w:r w:rsidR="002928BA" w:rsidRPr="00FA16D1">
        <w:rPr>
          <w:lang w:val="fr-FR"/>
        </w:rPr>
        <w:t>’</w:t>
      </w:r>
      <w:r w:rsidRPr="00FA16D1">
        <w:rPr>
          <w:lang w:val="fr-FR"/>
        </w:rPr>
        <w:t>efficacité du système judiciaire, et de faire des propositions visant à améliorer l</w:t>
      </w:r>
      <w:r w:rsidR="002928BA" w:rsidRPr="00FA16D1">
        <w:rPr>
          <w:lang w:val="fr-FR"/>
        </w:rPr>
        <w:t>’</w:t>
      </w:r>
      <w:r w:rsidRPr="00FA16D1">
        <w:rPr>
          <w:lang w:val="fr-FR"/>
        </w:rPr>
        <w:t>indépendance du pouvoir judiciaire tout en apportant une contribution non négligeable à la lutte contre la corruption</w:t>
      </w:r>
      <w:r w:rsidR="00F87DF1" w:rsidRPr="00FA16D1">
        <w:rPr>
          <w:lang w:val="fr-FR"/>
        </w:rPr>
        <w:t>.</w:t>
      </w:r>
      <w:r w:rsidRPr="00FA16D1">
        <w:rPr>
          <w:lang w:val="fr-FR"/>
        </w:rPr>
        <w:t xml:space="preserve"> Le pouvoir judiciaire est composé de juges, de procureurs, de représentants du Ministère de la justice et des droits de l</w:t>
      </w:r>
      <w:r w:rsidR="002928BA" w:rsidRPr="00FA16D1">
        <w:rPr>
          <w:lang w:val="fr-FR"/>
        </w:rPr>
        <w:t>’</w:t>
      </w:r>
      <w:r w:rsidRPr="00FA16D1">
        <w:rPr>
          <w:lang w:val="fr-FR"/>
        </w:rPr>
        <w:t>homme, d</w:t>
      </w:r>
      <w:r w:rsidR="002928BA" w:rsidRPr="00FA16D1">
        <w:rPr>
          <w:lang w:val="fr-FR"/>
        </w:rPr>
        <w:t>’</w:t>
      </w:r>
      <w:r w:rsidRPr="00FA16D1">
        <w:rPr>
          <w:lang w:val="fr-FR"/>
        </w:rPr>
        <w:t>avocats, de juristes et d</w:t>
      </w:r>
      <w:r w:rsidR="002928BA" w:rsidRPr="00FA16D1">
        <w:rPr>
          <w:lang w:val="fr-FR"/>
        </w:rPr>
        <w:t>’</w:t>
      </w:r>
      <w:r w:rsidRPr="00FA16D1">
        <w:rPr>
          <w:lang w:val="fr-FR"/>
        </w:rPr>
        <w:t>universitaires</w:t>
      </w:r>
      <w:r w:rsidR="00F87DF1" w:rsidRPr="00FA16D1">
        <w:rPr>
          <w:lang w:val="fr-FR"/>
        </w:rPr>
        <w:t>.</w:t>
      </w:r>
    </w:p>
    <w:p w14:paraId="386F0A25" w14:textId="3D8BF251" w:rsidR="00E378C0" w:rsidRPr="00FA16D1" w:rsidRDefault="00E378C0" w:rsidP="00E378C0">
      <w:pPr>
        <w:pStyle w:val="SingleTxtG"/>
        <w:rPr>
          <w:lang w:val="fr-FR"/>
        </w:rPr>
      </w:pPr>
      <w:r w:rsidRPr="00FA16D1">
        <w:rPr>
          <w:lang w:val="fr-FR"/>
        </w:rPr>
        <w:t>26</w:t>
      </w:r>
      <w:r w:rsidR="00F87DF1" w:rsidRPr="00FA16D1">
        <w:rPr>
          <w:lang w:val="fr-FR"/>
        </w:rPr>
        <w:t>.</w:t>
      </w:r>
      <w:r w:rsidRPr="00FA16D1">
        <w:rPr>
          <w:lang w:val="fr-FR"/>
        </w:rPr>
        <w:tab/>
        <w:t>Ces deux dernières années, de grands progrès ont été accomplis sur le plan de la production législative, avec l</w:t>
      </w:r>
      <w:r w:rsidR="002928BA" w:rsidRPr="00FA16D1">
        <w:rPr>
          <w:lang w:val="fr-FR"/>
        </w:rPr>
        <w:t>’</w:t>
      </w:r>
      <w:r w:rsidRPr="00FA16D1">
        <w:rPr>
          <w:lang w:val="fr-FR"/>
        </w:rPr>
        <w:t xml:space="preserve">adoption et la publication du Code pénal (loi </w:t>
      </w:r>
      <w:r w:rsidR="002928BA" w:rsidRPr="00FA16D1">
        <w:rPr>
          <w:lang w:val="fr-FR"/>
        </w:rPr>
        <w:t>n</w:t>
      </w:r>
      <w:r w:rsidR="002928BA" w:rsidRPr="00FA16D1">
        <w:rPr>
          <w:vertAlign w:val="superscript"/>
          <w:lang w:val="fr-FR"/>
        </w:rPr>
        <w:t>o</w:t>
      </w:r>
      <w:r w:rsidR="002928BA" w:rsidRPr="00FA16D1">
        <w:rPr>
          <w:lang w:val="fr-FR"/>
        </w:rPr>
        <w:t> </w:t>
      </w:r>
      <w:r w:rsidRPr="00FA16D1">
        <w:rPr>
          <w:lang w:val="fr-FR"/>
        </w:rPr>
        <w:t xml:space="preserve">38/20 du 11 novembre), du Code de procédure pénale (loi </w:t>
      </w:r>
      <w:r w:rsidR="002928BA" w:rsidRPr="00FA16D1">
        <w:rPr>
          <w:lang w:val="fr-FR"/>
        </w:rPr>
        <w:t>n</w:t>
      </w:r>
      <w:r w:rsidR="002928BA" w:rsidRPr="00FA16D1">
        <w:rPr>
          <w:vertAlign w:val="superscript"/>
          <w:lang w:val="fr-FR"/>
        </w:rPr>
        <w:t>o</w:t>
      </w:r>
      <w:r w:rsidR="002928BA" w:rsidRPr="00FA16D1">
        <w:rPr>
          <w:lang w:val="fr-FR"/>
        </w:rPr>
        <w:t> </w:t>
      </w:r>
      <w:r w:rsidRPr="00FA16D1">
        <w:rPr>
          <w:lang w:val="fr-FR"/>
        </w:rPr>
        <w:t>39/20 du 11 novembre) et d</w:t>
      </w:r>
      <w:r w:rsidR="002928BA" w:rsidRPr="00FA16D1">
        <w:rPr>
          <w:lang w:val="fr-FR"/>
        </w:rPr>
        <w:t>’</w:t>
      </w:r>
      <w:r w:rsidRPr="00FA16D1">
        <w:rPr>
          <w:lang w:val="fr-FR"/>
        </w:rPr>
        <w:t>autres lois pertinentes</w:t>
      </w:r>
      <w:r w:rsidR="00F87DF1" w:rsidRPr="00FA16D1">
        <w:rPr>
          <w:lang w:val="fr-FR"/>
        </w:rPr>
        <w:t>.</w:t>
      </w:r>
    </w:p>
    <w:p w14:paraId="16E50D81" w14:textId="2B57405B" w:rsidR="00E378C0" w:rsidRPr="00FA16D1" w:rsidRDefault="00E378C0" w:rsidP="00E378C0">
      <w:pPr>
        <w:pStyle w:val="SingleTxtG"/>
        <w:rPr>
          <w:lang w:val="fr-FR"/>
        </w:rPr>
      </w:pPr>
      <w:r w:rsidRPr="00FA16D1">
        <w:rPr>
          <w:lang w:val="fr-FR"/>
        </w:rPr>
        <w:t>27</w:t>
      </w:r>
      <w:r w:rsidR="00F87DF1" w:rsidRPr="00FA16D1">
        <w:rPr>
          <w:lang w:val="fr-FR"/>
        </w:rPr>
        <w:t>.</w:t>
      </w:r>
      <w:r w:rsidRPr="00FA16D1">
        <w:rPr>
          <w:lang w:val="fr-FR"/>
        </w:rPr>
        <w:tab/>
        <w:t xml:space="preserve">Dans le cadre de la réforme de la justice et du droit, la loi </w:t>
      </w:r>
      <w:r w:rsidR="002928BA" w:rsidRPr="00FA16D1">
        <w:rPr>
          <w:lang w:val="fr-FR"/>
        </w:rPr>
        <w:t>n</w:t>
      </w:r>
      <w:r w:rsidR="002928BA" w:rsidRPr="00FA16D1">
        <w:rPr>
          <w:vertAlign w:val="superscript"/>
          <w:lang w:val="fr-FR"/>
        </w:rPr>
        <w:t>o</w:t>
      </w:r>
      <w:r w:rsidR="002928BA" w:rsidRPr="00FA16D1">
        <w:rPr>
          <w:lang w:val="fr-FR"/>
        </w:rPr>
        <w:t> </w:t>
      </w:r>
      <w:r w:rsidRPr="00FA16D1">
        <w:rPr>
          <w:lang w:val="fr-FR"/>
        </w:rPr>
        <w:t>29/22 du 29 août établissant les principes et les règles d</w:t>
      </w:r>
      <w:r w:rsidR="002928BA" w:rsidRPr="00FA16D1">
        <w:rPr>
          <w:lang w:val="fr-FR"/>
        </w:rPr>
        <w:t>’</w:t>
      </w:r>
      <w:r w:rsidRPr="00FA16D1">
        <w:rPr>
          <w:lang w:val="fr-FR"/>
        </w:rPr>
        <w:t>organisation et de fonctionnement des juridictions ordinaires et la loi relative aux tribunaux de deuxième instance ont été adoptées, et les statuts des magistrats du siège et du parquet ont été modifiés</w:t>
      </w:r>
      <w:r w:rsidR="00F87DF1" w:rsidRPr="00FA16D1">
        <w:rPr>
          <w:lang w:val="fr-FR"/>
        </w:rPr>
        <w:t>.</w:t>
      </w:r>
    </w:p>
    <w:p w14:paraId="6C43C78E" w14:textId="7A4DD8C1" w:rsidR="00E378C0" w:rsidRPr="00FA16D1" w:rsidRDefault="00E378C0" w:rsidP="00E378C0">
      <w:pPr>
        <w:pStyle w:val="SingleTxtG"/>
        <w:rPr>
          <w:lang w:val="fr-FR"/>
        </w:rPr>
      </w:pPr>
      <w:r w:rsidRPr="00FA16D1">
        <w:rPr>
          <w:lang w:val="fr-FR"/>
        </w:rPr>
        <w:t>28</w:t>
      </w:r>
      <w:r w:rsidR="00F87DF1" w:rsidRPr="00FA16D1">
        <w:rPr>
          <w:lang w:val="fr-FR"/>
        </w:rPr>
        <w:t>.</w:t>
      </w:r>
      <w:r w:rsidRPr="00FA16D1">
        <w:rPr>
          <w:lang w:val="fr-FR"/>
        </w:rPr>
        <w:tab/>
        <w:t>L</w:t>
      </w:r>
      <w:r w:rsidR="002928BA" w:rsidRPr="00FA16D1">
        <w:rPr>
          <w:lang w:val="fr-FR"/>
        </w:rPr>
        <w:t>’</w:t>
      </w:r>
      <w:r w:rsidRPr="00FA16D1">
        <w:rPr>
          <w:lang w:val="fr-FR"/>
        </w:rPr>
        <w:t>Angola continue de s</w:t>
      </w:r>
      <w:r w:rsidR="002928BA" w:rsidRPr="00FA16D1">
        <w:rPr>
          <w:lang w:val="fr-FR"/>
        </w:rPr>
        <w:t>’</w:t>
      </w:r>
      <w:r w:rsidRPr="00FA16D1">
        <w:rPr>
          <w:lang w:val="fr-FR"/>
        </w:rPr>
        <w:t>employer à rendre la justice plus rapide, efficace et proche des citoyens, sans discrimination, en élargissant son réseau de tribunaux dans l</w:t>
      </w:r>
      <w:r w:rsidR="002928BA" w:rsidRPr="00FA16D1">
        <w:rPr>
          <w:lang w:val="fr-FR"/>
        </w:rPr>
        <w:t>’</w:t>
      </w:r>
      <w:r w:rsidRPr="00FA16D1">
        <w:rPr>
          <w:lang w:val="fr-FR"/>
        </w:rPr>
        <w:t>objectif de rapprocher géographiquement la justice de la population, l</w:t>
      </w:r>
      <w:r w:rsidR="002928BA" w:rsidRPr="00FA16D1">
        <w:rPr>
          <w:lang w:val="fr-FR"/>
        </w:rPr>
        <w:t>’</w:t>
      </w:r>
      <w:r w:rsidRPr="00FA16D1">
        <w:rPr>
          <w:lang w:val="fr-FR"/>
        </w:rPr>
        <w:t>idée étant de faire correspondre les divisions judiciaires avec les divisions administratives du territoire national</w:t>
      </w:r>
      <w:r w:rsidR="00F87DF1" w:rsidRPr="00FA16D1">
        <w:rPr>
          <w:lang w:val="fr-FR"/>
        </w:rPr>
        <w:t>.</w:t>
      </w:r>
      <w:r w:rsidRPr="00FA16D1">
        <w:rPr>
          <w:lang w:val="fr-FR"/>
        </w:rPr>
        <w:t xml:space="preserve"> Les résultats obtenus dans ce domaine sont les suivants</w:t>
      </w:r>
      <w:r w:rsidR="002928BA" w:rsidRPr="00FA16D1">
        <w:rPr>
          <w:lang w:val="fr-FR"/>
        </w:rPr>
        <w:t> :</w:t>
      </w:r>
    </w:p>
    <w:p w14:paraId="7F4B8D8A" w14:textId="38FE555F" w:rsidR="00E378C0" w:rsidRPr="00FA16D1" w:rsidRDefault="00E378C0" w:rsidP="00E378C0">
      <w:pPr>
        <w:pStyle w:val="SingleTxtG"/>
        <w:ind w:firstLine="567"/>
        <w:rPr>
          <w:lang w:val="fr-FR"/>
        </w:rPr>
      </w:pPr>
      <w:r w:rsidRPr="00FA16D1">
        <w:rPr>
          <w:lang w:val="fr-FR"/>
        </w:rPr>
        <w:t>a)</w:t>
      </w:r>
      <w:r w:rsidRPr="00FA16D1">
        <w:rPr>
          <w:lang w:val="fr-FR"/>
        </w:rPr>
        <w:tab/>
        <w:t>Trente-cinq tribunaux de première instance ont été créés en remplacement des tribunaux provinciaux et municipaux</w:t>
      </w:r>
      <w:r w:rsidR="002928BA" w:rsidRPr="00FA16D1">
        <w:rPr>
          <w:lang w:val="fr-FR"/>
        </w:rPr>
        <w:t> ;</w:t>
      </w:r>
    </w:p>
    <w:p w14:paraId="1081EA30" w14:textId="657F4DB5" w:rsidR="00E378C0" w:rsidRPr="00FA16D1" w:rsidRDefault="00E378C0" w:rsidP="00E378C0">
      <w:pPr>
        <w:pStyle w:val="SingleTxtG"/>
        <w:ind w:firstLine="567"/>
        <w:rPr>
          <w:b/>
          <w:bCs/>
          <w:lang w:val="fr-FR"/>
        </w:rPr>
      </w:pPr>
      <w:r w:rsidRPr="00FA16D1">
        <w:rPr>
          <w:lang w:val="fr-FR"/>
        </w:rPr>
        <w:t>b)</w:t>
      </w:r>
      <w:r w:rsidRPr="00FA16D1">
        <w:rPr>
          <w:lang w:val="fr-FR"/>
        </w:rPr>
        <w:tab/>
        <w:t>Trois tribunaux de deuxième instance ont été créés dans la province de Luanda, ainsi qu</w:t>
      </w:r>
      <w:r w:rsidR="002928BA" w:rsidRPr="00FA16D1">
        <w:rPr>
          <w:lang w:val="fr-FR"/>
        </w:rPr>
        <w:t>’</w:t>
      </w:r>
      <w:r w:rsidRPr="00FA16D1">
        <w:rPr>
          <w:lang w:val="fr-FR"/>
        </w:rPr>
        <w:t>un à Benguela et un autre à Huíla, afin de désengorger les tribunaux face à l</w:t>
      </w:r>
      <w:r w:rsidR="002928BA" w:rsidRPr="00FA16D1">
        <w:rPr>
          <w:lang w:val="fr-FR"/>
        </w:rPr>
        <w:t>’</w:t>
      </w:r>
      <w:r w:rsidRPr="00FA16D1">
        <w:rPr>
          <w:lang w:val="fr-FR"/>
        </w:rPr>
        <w:t>accumulation et au retard des procédures et pour répondre efficacement à la demande dans les zones rurales</w:t>
      </w:r>
      <w:r w:rsidR="002928BA" w:rsidRPr="00FA16D1">
        <w:rPr>
          <w:lang w:val="fr-FR"/>
        </w:rPr>
        <w:t> ;</w:t>
      </w:r>
    </w:p>
    <w:p w14:paraId="6301DB13" w14:textId="4FF2A05A" w:rsidR="00E378C0" w:rsidRPr="00FA16D1" w:rsidRDefault="00E378C0" w:rsidP="00E378C0">
      <w:pPr>
        <w:pStyle w:val="SingleTxtG"/>
        <w:ind w:firstLine="567"/>
        <w:rPr>
          <w:b/>
          <w:bCs/>
          <w:lang w:val="fr-FR"/>
        </w:rPr>
      </w:pPr>
      <w:r w:rsidRPr="00FA16D1">
        <w:rPr>
          <w:lang w:val="fr-FR"/>
        </w:rPr>
        <w:t>c)</w:t>
      </w:r>
      <w:r w:rsidRPr="00FA16D1">
        <w:rPr>
          <w:lang w:val="fr-FR"/>
        </w:rPr>
        <w:tab/>
        <w:t>La Chambre de commerce chargée de la propriété intellectuelle et industrielle, déjà en fonction, est notamment compétente pour préparer et juger les procédures d</w:t>
      </w:r>
      <w:r w:rsidR="002928BA" w:rsidRPr="00FA16D1">
        <w:rPr>
          <w:lang w:val="fr-FR"/>
        </w:rPr>
        <w:t>’</w:t>
      </w:r>
      <w:r w:rsidRPr="00FA16D1">
        <w:rPr>
          <w:lang w:val="fr-FR"/>
        </w:rPr>
        <w:t>insolvabilité et de redressement des entreprises, les actions en déclaration d</w:t>
      </w:r>
      <w:r w:rsidR="002928BA" w:rsidRPr="00FA16D1">
        <w:rPr>
          <w:lang w:val="fr-FR"/>
        </w:rPr>
        <w:t>’</w:t>
      </w:r>
      <w:r w:rsidRPr="00FA16D1">
        <w:rPr>
          <w:lang w:val="fr-FR"/>
        </w:rPr>
        <w:t>inexistence, en nullité et en annulation des contrats d</w:t>
      </w:r>
      <w:r w:rsidR="002928BA" w:rsidRPr="00FA16D1">
        <w:rPr>
          <w:lang w:val="fr-FR"/>
        </w:rPr>
        <w:t>’</w:t>
      </w:r>
      <w:r w:rsidRPr="00FA16D1">
        <w:rPr>
          <w:lang w:val="fr-FR"/>
        </w:rPr>
        <w:t>entreprise, ainsi que les actions relatives à l</w:t>
      </w:r>
      <w:r w:rsidR="002928BA" w:rsidRPr="00FA16D1">
        <w:rPr>
          <w:lang w:val="fr-FR"/>
        </w:rPr>
        <w:t>’</w:t>
      </w:r>
      <w:r w:rsidRPr="00FA16D1">
        <w:rPr>
          <w:lang w:val="fr-FR"/>
        </w:rPr>
        <w:t>exercice des droits sociaux, d</w:t>
      </w:r>
      <w:r w:rsidR="002928BA" w:rsidRPr="00FA16D1">
        <w:rPr>
          <w:lang w:val="fr-FR"/>
        </w:rPr>
        <w:t>’</w:t>
      </w:r>
      <w:r w:rsidRPr="00FA16D1">
        <w:rPr>
          <w:lang w:val="fr-FR"/>
        </w:rPr>
        <w:t>auteur et de propriété industrielle</w:t>
      </w:r>
      <w:r w:rsidR="002928BA" w:rsidRPr="00FA16D1">
        <w:rPr>
          <w:lang w:val="fr-FR"/>
        </w:rPr>
        <w:t> ;</w:t>
      </w:r>
    </w:p>
    <w:p w14:paraId="593E451D" w14:textId="2C4C00B0" w:rsidR="00E378C0" w:rsidRPr="00FA16D1" w:rsidRDefault="00E378C0" w:rsidP="00E378C0">
      <w:pPr>
        <w:pStyle w:val="SingleTxtG"/>
        <w:ind w:firstLine="567"/>
        <w:rPr>
          <w:b/>
          <w:bCs/>
          <w:lang w:val="fr-FR"/>
        </w:rPr>
      </w:pPr>
      <w:r w:rsidRPr="00FA16D1">
        <w:rPr>
          <w:lang w:val="fr-FR"/>
        </w:rPr>
        <w:t>d)</w:t>
      </w:r>
      <w:r w:rsidRPr="00FA16D1">
        <w:rPr>
          <w:lang w:val="fr-FR"/>
        </w:rPr>
        <w:tab/>
        <w:t>Le nombre de magistrats du siège (656 en mai 2023, dont 38</w:t>
      </w:r>
      <w:r w:rsidR="002928BA" w:rsidRPr="00FA16D1">
        <w:rPr>
          <w:lang w:val="fr-FR"/>
        </w:rPr>
        <w:t> %</w:t>
      </w:r>
      <w:r w:rsidRPr="00FA16D1">
        <w:rPr>
          <w:lang w:val="fr-FR"/>
        </w:rPr>
        <w:t xml:space="preserve"> de femmes) et du parquet (620, dont 42</w:t>
      </w:r>
      <w:r w:rsidR="002928BA" w:rsidRPr="00FA16D1">
        <w:rPr>
          <w:lang w:val="fr-FR"/>
        </w:rPr>
        <w:t> %</w:t>
      </w:r>
      <w:r w:rsidRPr="00FA16D1">
        <w:rPr>
          <w:lang w:val="fr-FR"/>
        </w:rPr>
        <w:t xml:space="preserve"> de femmes) ainsi que le nombre d</w:t>
      </w:r>
      <w:r w:rsidR="002928BA" w:rsidRPr="00FA16D1">
        <w:rPr>
          <w:lang w:val="fr-FR"/>
        </w:rPr>
        <w:t>’</w:t>
      </w:r>
      <w:r w:rsidRPr="00FA16D1">
        <w:rPr>
          <w:lang w:val="fr-FR"/>
        </w:rPr>
        <w:t>avocats inscrits au barreau angolais et de stagiaires (environ 10 234, dont 35</w:t>
      </w:r>
      <w:r w:rsidR="002928BA" w:rsidRPr="00FA16D1">
        <w:rPr>
          <w:lang w:val="fr-FR"/>
        </w:rPr>
        <w:t> %</w:t>
      </w:r>
      <w:r w:rsidRPr="00FA16D1">
        <w:rPr>
          <w:lang w:val="fr-FR"/>
        </w:rPr>
        <w:t xml:space="preserve"> de femmes), ont augmenté</w:t>
      </w:r>
      <w:r w:rsidR="00F87DF1" w:rsidRPr="00FA16D1">
        <w:rPr>
          <w:lang w:val="fr-FR"/>
        </w:rPr>
        <w:t>.</w:t>
      </w:r>
    </w:p>
    <w:p w14:paraId="44EE41E0" w14:textId="75FC8558" w:rsidR="00E378C0" w:rsidRPr="00FA16D1" w:rsidRDefault="00E378C0" w:rsidP="00E378C0">
      <w:pPr>
        <w:pStyle w:val="SingleTxtG"/>
        <w:rPr>
          <w:lang w:val="fr-FR"/>
        </w:rPr>
      </w:pPr>
      <w:r w:rsidRPr="00FA16D1">
        <w:rPr>
          <w:lang w:val="fr-FR"/>
        </w:rPr>
        <w:t>29</w:t>
      </w:r>
      <w:r w:rsidR="00F87DF1" w:rsidRPr="00FA16D1">
        <w:rPr>
          <w:lang w:val="fr-FR"/>
        </w:rPr>
        <w:t>.</w:t>
      </w:r>
      <w:r w:rsidRPr="00FA16D1">
        <w:rPr>
          <w:lang w:val="fr-FR"/>
        </w:rPr>
        <w:tab/>
        <w:t>Afin de renforcer l</w:t>
      </w:r>
      <w:r w:rsidR="002928BA" w:rsidRPr="00FA16D1">
        <w:rPr>
          <w:lang w:val="fr-FR"/>
        </w:rPr>
        <w:t>’</w:t>
      </w:r>
      <w:r w:rsidRPr="00FA16D1">
        <w:rPr>
          <w:lang w:val="fr-FR"/>
        </w:rPr>
        <w:t xml:space="preserve">accès à la justice des groupes vulnérables, la Constitution prévoit une aide juridictionnelle gratuite, régie par la loi </w:t>
      </w:r>
      <w:r w:rsidR="002928BA" w:rsidRPr="00FA16D1">
        <w:rPr>
          <w:lang w:val="fr-FR"/>
        </w:rPr>
        <w:t>n</w:t>
      </w:r>
      <w:r w:rsidR="002928BA" w:rsidRPr="00FA16D1">
        <w:rPr>
          <w:vertAlign w:val="superscript"/>
          <w:lang w:val="fr-FR"/>
        </w:rPr>
        <w:t>o</w:t>
      </w:r>
      <w:r w:rsidR="002928BA" w:rsidRPr="00FA16D1">
        <w:rPr>
          <w:lang w:val="fr-FR"/>
        </w:rPr>
        <w:t> </w:t>
      </w:r>
      <w:r w:rsidRPr="00FA16D1">
        <w:rPr>
          <w:lang w:val="fr-FR"/>
        </w:rPr>
        <w:t>15/95 du 24 janvier relative à l</w:t>
      </w:r>
      <w:r w:rsidR="002928BA" w:rsidRPr="00FA16D1">
        <w:rPr>
          <w:lang w:val="fr-FR"/>
        </w:rPr>
        <w:t>’</w:t>
      </w:r>
      <w:r w:rsidRPr="00FA16D1">
        <w:rPr>
          <w:lang w:val="fr-FR"/>
        </w:rPr>
        <w:t>assistance judiciaire, mise en œuvre par l</w:t>
      </w:r>
      <w:r w:rsidR="002928BA" w:rsidRPr="00FA16D1">
        <w:rPr>
          <w:lang w:val="fr-FR"/>
        </w:rPr>
        <w:t>’</w:t>
      </w:r>
      <w:r w:rsidRPr="00FA16D1">
        <w:rPr>
          <w:lang w:val="fr-FR"/>
        </w:rPr>
        <w:t>intermédiaire du barreau angolais et financée par l</w:t>
      </w:r>
      <w:r w:rsidR="002928BA" w:rsidRPr="00FA16D1">
        <w:rPr>
          <w:lang w:val="fr-FR"/>
        </w:rPr>
        <w:t>’</w:t>
      </w:r>
      <w:r w:rsidRPr="00FA16D1">
        <w:rPr>
          <w:lang w:val="fr-FR"/>
        </w:rPr>
        <w:t>État</w:t>
      </w:r>
      <w:r w:rsidR="00F87DF1" w:rsidRPr="00FA16D1">
        <w:rPr>
          <w:lang w:val="fr-FR"/>
        </w:rPr>
        <w:t>.</w:t>
      </w:r>
      <w:r w:rsidRPr="00FA16D1">
        <w:rPr>
          <w:lang w:val="fr-FR"/>
        </w:rPr>
        <w:t xml:space="preserve"> Ainsi, de 2019 à 2021, près de 15 000 personnes (14 941) en ont bénéficié</w:t>
      </w:r>
      <w:r w:rsidR="00F87DF1" w:rsidRPr="00FA16D1">
        <w:rPr>
          <w:lang w:val="fr-FR"/>
        </w:rPr>
        <w:t>.</w:t>
      </w:r>
    </w:p>
    <w:p w14:paraId="03620E23" w14:textId="3A7A09B4" w:rsidR="00E378C0" w:rsidRPr="00FA16D1" w:rsidRDefault="00E378C0" w:rsidP="00EA48A5">
      <w:pPr>
        <w:pStyle w:val="SingleTxtG"/>
        <w:keepLines/>
        <w:rPr>
          <w:lang w:val="fr-FR"/>
        </w:rPr>
      </w:pPr>
      <w:r w:rsidRPr="00FA16D1">
        <w:rPr>
          <w:lang w:val="fr-FR"/>
        </w:rPr>
        <w:t>30</w:t>
      </w:r>
      <w:r w:rsidR="00F87DF1" w:rsidRPr="00FA16D1">
        <w:rPr>
          <w:lang w:val="fr-FR"/>
        </w:rPr>
        <w:t>.</w:t>
      </w:r>
      <w:r w:rsidRPr="00FA16D1">
        <w:rPr>
          <w:lang w:val="fr-FR"/>
        </w:rPr>
        <w:tab/>
        <w:t xml:space="preserve">Depuis 2014, les Centres de résolution extrajudiciaire des litiges (créés par le décret exécutif </w:t>
      </w:r>
      <w:r w:rsidR="002928BA" w:rsidRPr="00FA16D1">
        <w:rPr>
          <w:lang w:val="fr-FR"/>
        </w:rPr>
        <w:t>n</w:t>
      </w:r>
      <w:r w:rsidR="002928BA" w:rsidRPr="00FA16D1">
        <w:rPr>
          <w:vertAlign w:val="superscript"/>
          <w:lang w:val="fr-FR"/>
        </w:rPr>
        <w:t>o</w:t>
      </w:r>
      <w:r w:rsidR="002928BA" w:rsidRPr="00FA16D1">
        <w:rPr>
          <w:lang w:val="fr-FR"/>
        </w:rPr>
        <w:t> </w:t>
      </w:r>
      <w:r w:rsidRPr="00FA16D1">
        <w:rPr>
          <w:lang w:val="fr-FR"/>
        </w:rPr>
        <w:t>230/14 du 27 juin et son règlement d</w:t>
      </w:r>
      <w:r w:rsidR="002928BA" w:rsidRPr="00FA16D1">
        <w:rPr>
          <w:lang w:val="fr-FR"/>
        </w:rPr>
        <w:t>’</w:t>
      </w:r>
      <w:r w:rsidRPr="00FA16D1">
        <w:rPr>
          <w:lang w:val="fr-FR"/>
        </w:rPr>
        <w:t xml:space="preserve">application </w:t>
      </w:r>
      <w:r w:rsidR="002928BA" w:rsidRPr="00FA16D1">
        <w:rPr>
          <w:lang w:val="fr-FR"/>
        </w:rPr>
        <w:t>n</w:t>
      </w:r>
      <w:r w:rsidR="002928BA" w:rsidRPr="00FA16D1">
        <w:rPr>
          <w:vertAlign w:val="superscript"/>
          <w:lang w:val="fr-FR"/>
        </w:rPr>
        <w:t>o</w:t>
      </w:r>
      <w:r w:rsidR="002928BA" w:rsidRPr="00FA16D1">
        <w:rPr>
          <w:lang w:val="fr-FR"/>
        </w:rPr>
        <w:t> </w:t>
      </w:r>
      <w:r w:rsidRPr="00FA16D1">
        <w:rPr>
          <w:lang w:val="fr-FR"/>
        </w:rPr>
        <w:t>244/14 du 4 juillet), regroupant des avocats et des avocats stagiaires, fournissent des informations et des consultations juridiques, et garantissent le principe de non-discrimination pour des raisons liées au sexe, au milieu social ou culturel ou au manque de ressources économiques, ainsi que la connaissance, l</w:t>
      </w:r>
      <w:r w:rsidR="002928BA" w:rsidRPr="00FA16D1">
        <w:rPr>
          <w:lang w:val="fr-FR"/>
        </w:rPr>
        <w:t>’</w:t>
      </w:r>
      <w:r w:rsidRPr="00FA16D1">
        <w:rPr>
          <w:lang w:val="fr-FR"/>
        </w:rPr>
        <w:t>exercice ou la défense des droits et des intérêts légitimes de chacun</w:t>
      </w:r>
      <w:r w:rsidR="00F87DF1" w:rsidRPr="00FA16D1">
        <w:rPr>
          <w:lang w:val="fr-FR"/>
        </w:rPr>
        <w:t>.</w:t>
      </w:r>
    </w:p>
    <w:p w14:paraId="63C50D6F" w14:textId="31292BD3" w:rsidR="00E378C0" w:rsidRPr="00FA16D1" w:rsidRDefault="00E378C0" w:rsidP="00E378C0">
      <w:pPr>
        <w:pStyle w:val="SingleTxtG"/>
        <w:rPr>
          <w:lang w:val="fr-FR"/>
        </w:rPr>
      </w:pPr>
      <w:r w:rsidRPr="00FA16D1">
        <w:rPr>
          <w:lang w:val="fr-FR"/>
        </w:rPr>
        <w:t>31</w:t>
      </w:r>
      <w:r w:rsidR="00F87DF1" w:rsidRPr="00FA16D1">
        <w:rPr>
          <w:lang w:val="fr-FR"/>
        </w:rPr>
        <w:t>.</w:t>
      </w:r>
      <w:r w:rsidRPr="00FA16D1">
        <w:rPr>
          <w:lang w:val="fr-FR"/>
        </w:rPr>
        <w:tab/>
        <w:t>Face à la demande de services auprès des Centres de résolution extrajudiciaire des litiges, de tels centres sont en cours de création au sein des Délégations de la justice et des droits de l</w:t>
      </w:r>
      <w:r w:rsidR="002928BA" w:rsidRPr="00FA16D1">
        <w:rPr>
          <w:lang w:val="fr-FR"/>
        </w:rPr>
        <w:t>’</w:t>
      </w:r>
      <w:r w:rsidRPr="00FA16D1">
        <w:rPr>
          <w:lang w:val="fr-FR"/>
        </w:rPr>
        <w:t>homme, qui comptent actuellement plus de 70 spécialistes de la médiation et de la conciliation dans toutes les provinces</w:t>
      </w:r>
      <w:r w:rsidR="00F87DF1" w:rsidRPr="00FA16D1">
        <w:rPr>
          <w:lang w:val="fr-FR"/>
        </w:rPr>
        <w:t>.</w:t>
      </w:r>
      <w:r w:rsidRPr="00FA16D1">
        <w:rPr>
          <w:lang w:val="fr-FR"/>
        </w:rPr>
        <w:t xml:space="preserve"> Deux centres publics et trois centres privés ont ainsi été créés</w:t>
      </w:r>
      <w:r w:rsidR="00F87DF1" w:rsidRPr="00FA16D1">
        <w:rPr>
          <w:lang w:val="fr-FR"/>
        </w:rPr>
        <w:t>.</w:t>
      </w:r>
      <w:r w:rsidRPr="00FA16D1">
        <w:rPr>
          <w:lang w:val="fr-FR"/>
        </w:rPr>
        <w:t xml:space="preserve"> Entre 2018 et 2022, 4 106 citoyens ont été assistés par les services du Centre de résolution extrajudiciaire des litiges de Luanda, parmi lesquels 2 177 ont été orientés vers les services de médiation (les affaires de nature commerciale constituaient la majorité des cas, devant les affaires liées à la famille, au travail et à l</w:t>
      </w:r>
      <w:r w:rsidR="002928BA" w:rsidRPr="00FA16D1">
        <w:rPr>
          <w:lang w:val="fr-FR"/>
        </w:rPr>
        <w:t>’</w:t>
      </w:r>
      <w:r w:rsidRPr="00FA16D1">
        <w:rPr>
          <w:lang w:val="fr-FR"/>
        </w:rPr>
        <w:t>entreprise)</w:t>
      </w:r>
      <w:r w:rsidR="00F87DF1" w:rsidRPr="00FA16D1">
        <w:rPr>
          <w:lang w:val="fr-FR"/>
        </w:rPr>
        <w:t>.</w:t>
      </w:r>
    </w:p>
    <w:p w14:paraId="19A1486C" w14:textId="67E7CA4B" w:rsidR="00E378C0" w:rsidRPr="00FA16D1" w:rsidRDefault="00E378C0" w:rsidP="00E378C0">
      <w:pPr>
        <w:pStyle w:val="SingleTxtG"/>
        <w:rPr>
          <w:lang w:val="fr-FR"/>
        </w:rPr>
      </w:pPr>
      <w:r w:rsidRPr="00FA16D1">
        <w:rPr>
          <w:lang w:val="fr-FR"/>
        </w:rPr>
        <w:t>32</w:t>
      </w:r>
      <w:r w:rsidR="00F87DF1" w:rsidRPr="00FA16D1">
        <w:rPr>
          <w:lang w:val="fr-FR"/>
        </w:rPr>
        <w:t>.</w:t>
      </w:r>
      <w:r w:rsidRPr="00FA16D1">
        <w:rPr>
          <w:lang w:val="fr-FR"/>
        </w:rPr>
        <w:tab/>
        <w:t>Dans ce domaine, une formation spécialisée et continue sur la médiation des litiges commerciaux et familiaux, ainsi que sur l</w:t>
      </w:r>
      <w:r w:rsidR="002928BA" w:rsidRPr="00FA16D1">
        <w:rPr>
          <w:lang w:val="fr-FR"/>
        </w:rPr>
        <w:t>’</w:t>
      </w:r>
      <w:r w:rsidRPr="00FA16D1">
        <w:rPr>
          <w:lang w:val="fr-FR"/>
        </w:rPr>
        <w:t>arbitrage institutionnel au sein de la Cour internationale d</w:t>
      </w:r>
      <w:r w:rsidR="002928BA" w:rsidRPr="00FA16D1">
        <w:rPr>
          <w:lang w:val="fr-FR"/>
        </w:rPr>
        <w:t>’</w:t>
      </w:r>
      <w:r w:rsidRPr="00FA16D1">
        <w:rPr>
          <w:lang w:val="fr-FR"/>
        </w:rPr>
        <w:t>arbitrage, est actuellement dispensée dans les universités nationales publiques et privées</w:t>
      </w:r>
      <w:r w:rsidR="00F87DF1" w:rsidRPr="00FA16D1">
        <w:rPr>
          <w:lang w:val="fr-FR"/>
        </w:rPr>
        <w:t>.</w:t>
      </w:r>
    </w:p>
    <w:p w14:paraId="5B641CB1" w14:textId="00923E95" w:rsidR="00E378C0" w:rsidRPr="00FA16D1" w:rsidRDefault="00E378C0" w:rsidP="00E378C0">
      <w:pPr>
        <w:pStyle w:val="SingleTxtG"/>
        <w:rPr>
          <w:lang w:val="fr-FR"/>
        </w:rPr>
      </w:pPr>
      <w:r w:rsidRPr="00FA16D1">
        <w:rPr>
          <w:lang w:val="fr-FR"/>
        </w:rPr>
        <w:t>33</w:t>
      </w:r>
      <w:r w:rsidR="00F87DF1" w:rsidRPr="00FA16D1">
        <w:rPr>
          <w:lang w:val="fr-FR"/>
        </w:rPr>
        <w:t>.</w:t>
      </w:r>
      <w:r w:rsidRPr="00FA16D1">
        <w:rPr>
          <w:lang w:val="fr-FR"/>
        </w:rPr>
        <w:tab/>
        <w:t>La loi sur l</w:t>
      </w:r>
      <w:r w:rsidR="002928BA" w:rsidRPr="00FA16D1">
        <w:rPr>
          <w:lang w:val="fr-FR"/>
        </w:rPr>
        <w:t>’</w:t>
      </w:r>
      <w:r w:rsidRPr="00FA16D1">
        <w:rPr>
          <w:lang w:val="fr-FR"/>
        </w:rPr>
        <w:t xml:space="preserve">arbitrage volontaire et la loi sur la médiation et la conciliation (loi </w:t>
      </w:r>
      <w:r w:rsidR="002928BA" w:rsidRPr="00FA16D1">
        <w:rPr>
          <w:lang w:val="fr-FR"/>
        </w:rPr>
        <w:t>n</w:t>
      </w:r>
      <w:r w:rsidR="002928BA" w:rsidRPr="00FA16D1">
        <w:rPr>
          <w:vertAlign w:val="superscript"/>
          <w:lang w:val="fr-FR"/>
        </w:rPr>
        <w:t>o</w:t>
      </w:r>
      <w:r w:rsidR="002928BA" w:rsidRPr="00FA16D1">
        <w:rPr>
          <w:lang w:val="fr-FR"/>
        </w:rPr>
        <w:t> </w:t>
      </w:r>
      <w:r w:rsidRPr="00FA16D1">
        <w:rPr>
          <w:lang w:val="fr-FR"/>
        </w:rPr>
        <w:t>12/16 du 12 août) ont également été adoptées</w:t>
      </w:r>
      <w:r w:rsidR="00F87DF1" w:rsidRPr="00FA16D1">
        <w:rPr>
          <w:lang w:val="fr-FR"/>
        </w:rPr>
        <w:t>.</w:t>
      </w:r>
    </w:p>
    <w:p w14:paraId="2AAD9AC1" w14:textId="6B505919" w:rsidR="00E378C0" w:rsidRPr="00FA16D1" w:rsidRDefault="00E378C0" w:rsidP="00E378C0">
      <w:pPr>
        <w:pStyle w:val="H1G"/>
        <w:ind w:firstLine="0"/>
        <w:rPr>
          <w:lang w:val="fr-FR"/>
        </w:rPr>
      </w:pPr>
      <w:bookmarkStart w:id="11" w:name="_Toc135757882"/>
      <w:r w:rsidRPr="00FA16D1">
        <w:rPr>
          <w:bCs/>
          <w:lang w:val="fr-FR"/>
        </w:rPr>
        <w:t>Institution nationale des droits de l</w:t>
      </w:r>
      <w:r w:rsidR="002928BA" w:rsidRPr="00FA16D1">
        <w:rPr>
          <w:bCs/>
          <w:lang w:val="fr-FR"/>
        </w:rPr>
        <w:t>’</w:t>
      </w:r>
      <w:r w:rsidRPr="00FA16D1">
        <w:rPr>
          <w:bCs/>
          <w:lang w:val="fr-FR"/>
        </w:rPr>
        <w:t>homme</w:t>
      </w:r>
      <w:bookmarkEnd w:id="11"/>
    </w:p>
    <w:p w14:paraId="61169988" w14:textId="566646C3" w:rsidR="00E378C0" w:rsidRPr="00FA16D1" w:rsidRDefault="00E378C0" w:rsidP="00E378C0">
      <w:pPr>
        <w:pStyle w:val="SingleTxtG"/>
        <w:rPr>
          <w:lang w:val="fr-FR"/>
        </w:rPr>
      </w:pPr>
      <w:r w:rsidRPr="00FA16D1">
        <w:rPr>
          <w:lang w:val="fr-FR"/>
        </w:rPr>
        <w:t>34</w:t>
      </w:r>
      <w:r w:rsidR="00F87DF1" w:rsidRPr="00FA16D1">
        <w:rPr>
          <w:lang w:val="fr-FR"/>
        </w:rPr>
        <w:t>.</w:t>
      </w:r>
      <w:r w:rsidRPr="00FA16D1">
        <w:rPr>
          <w:lang w:val="fr-FR"/>
        </w:rPr>
        <w:tab/>
        <w:t>Aux termes de la Constitution angolaise (</w:t>
      </w:r>
      <w:r w:rsidR="000133DE" w:rsidRPr="00FA16D1">
        <w:rPr>
          <w:lang w:val="fr-FR"/>
        </w:rPr>
        <w:t>art</w:t>
      </w:r>
      <w:r w:rsidR="00CE664F" w:rsidRPr="00FA16D1">
        <w:rPr>
          <w:lang w:val="fr-FR"/>
        </w:rPr>
        <w:t>.</w:t>
      </w:r>
      <w:r w:rsidR="000133DE" w:rsidRPr="00FA16D1">
        <w:rPr>
          <w:lang w:val="fr-FR"/>
        </w:rPr>
        <w:t> </w:t>
      </w:r>
      <w:r w:rsidRPr="00FA16D1">
        <w:rPr>
          <w:lang w:val="fr-FR"/>
        </w:rPr>
        <w:t>192), le Défenseur du peuple (</w:t>
      </w:r>
      <w:r w:rsidRPr="00FA16D1">
        <w:rPr>
          <w:i/>
          <w:iCs/>
          <w:lang w:val="fr-FR"/>
        </w:rPr>
        <w:t>Provedor da Justiça</w:t>
      </w:r>
      <w:r w:rsidRPr="00FA16D1">
        <w:rPr>
          <w:lang w:val="fr-FR"/>
        </w:rPr>
        <w:t>) est une entité publique indépendante qui a pour mission de défendre les droits et les libertés fondamentales des citoyens ainsi que les garanties dont ils jouissent, en veillant, par des moyens informels, à ce que les activités des pouvoirs publics soient respectueuses de la justice et de la loi</w:t>
      </w:r>
      <w:r w:rsidR="00F87DF1" w:rsidRPr="00FA16D1">
        <w:rPr>
          <w:lang w:val="fr-FR"/>
        </w:rPr>
        <w:t>.</w:t>
      </w:r>
      <w:r w:rsidRPr="00FA16D1">
        <w:rPr>
          <w:lang w:val="fr-FR"/>
        </w:rPr>
        <w:t xml:space="preserve"> Il exerce son activité indépendamment des moyens gracieux et contentieux prévus par la Constitution et la loi</w:t>
      </w:r>
      <w:r w:rsidR="00F87DF1" w:rsidRPr="00FA16D1">
        <w:rPr>
          <w:lang w:val="fr-FR"/>
        </w:rPr>
        <w:t>.</w:t>
      </w:r>
      <w:r w:rsidRPr="00FA16D1">
        <w:rPr>
          <w:lang w:val="fr-FR"/>
        </w:rPr>
        <w:t xml:space="preserve"> Le Bureau du Défenseur du peuple jouit d</w:t>
      </w:r>
      <w:r w:rsidR="002928BA" w:rsidRPr="00FA16D1">
        <w:rPr>
          <w:lang w:val="fr-FR"/>
        </w:rPr>
        <w:t>’</w:t>
      </w:r>
      <w:r w:rsidRPr="00FA16D1">
        <w:rPr>
          <w:lang w:val="fr-FR"/>
        </w:rPr>
        <w:t>une autonomie administrative et financière et dispose de ses propres locaux</w:t>
      </w:r>
      <w:r w:rsidR="00F87DF1" w:rsidRPr="00FA16D1">
        <w:rPr>
          <w:lang w:val="fr-FR"/>
        </w:rPr>
        <w:t>.</w:t>
      </w:r>
    </w:p>
    <w:p w14:paraId="3B0CD1D2" w14:textId="0806C34C" w:rsidR="00E378C0" w:rsidRPr="00FA16D1" w:rsidRDefault="00E378C0" w:rsidP="00E378C0">
      <w:pPr>
        <w:pStyle w:val="SingleTxtG"/>
        <w:rPr>
          <w:lang w:val="fr-FR"/>
        </w:rPr>
      </w:pPr>
      <w:r w:rsidRPr="00FA16D1">
        <w:rPr>
          <w:lang w:val="fr-FR"/>
        </w:rPr>
        <w:t>35</w:t>
      </w:r>
      <w:r w:rsidR="00F87DF1" w:rsidRPr="00FA16D1">
        <w:rPr>
          <w:lang w:val="fr-FR"/>
        </w:rPr>
        <w:t>.</w:t>
      </w:r>
      <w:r w:rsidRPr="00FA16D1">
        <w:rPr>
          <w:lang w:val="fr-FR"/>
        </w:rPr>
        <w:tab/>
        <w:t xml:space="preserve">Le Défenseur du </w:t>
      </w:r>
      <w:r w:rsidR="00955EC5" w:rsidRPr="00FA16D1">
        <w:rPr>
          <w:lang w:val="fr-FR"/>
        </w:rPr>
        <w:t>p</w:t>
      </w:r>
      <w:r w:rsidRPr="00FA16D1">
        <w:rPr>
          <w:lang w:val="fr-FR"/>
        </w:rPr>
        <w:t>euple est une institution qui répond, en partie, aux Principes de Paris, notamment en ce qui concerne son indépendance par rapport aux organes exécutifs</w:t>
      </w:r>
      <w:r w:rsidR="00F87DF1" w:rsidRPr="00FA16D1">
        <w:rPr>
          <w:lang w:val="fr-FR"/>
        </w:rPr>
        <w:t>.</w:t>
      </w:r>
    </w:p>
    <w:p w14:paraId="75DA2FD7" w14:textId="5BA1BBA5" w:rsidR="00E378C0" w:rsidRPr="00FA16D1" w:rsidRDefault="00E378C0" w:rsidP="00E378C0">
      <w:pPr>
        <w:pStyle w:val="SingleTxtG"/>
        <w:rPr>
          <w:lang w:val="fr-FR"/>
        </w:rPr>
      </w:pPr>
      <w:r w:rsidRPr="00FA16D1">
        <w:rPr>
          <w:lang w:val="fr-FR"/>
        </w:rPr>
        <w:t>36</w:t>
      </w:r>
      <w:r w:rsidR="00F87DF1" w:rsidRPr="00FA16D1">
        <w:rPr>
          <w:lang w:val="fr-FR"/>
        </w:rPr>
        <w:t>.</w:t>
      </w:r>
      <w:r w:rsidRPr="00FA16D1">
        <w:rPr>
          <w:lang w:val="fr-FR"/>
        </w:rPr>
        <w:tab/>
        <w:t xml:space="preserve">La législation relative au statut du Défenseur du peuple et au Bureau du Défenseur du peuple a été révisée (loi </w:t>
      </w:r>
      <w:r w:rsidR="002928BA" w:rsidRPr="00FA16D1">
        <w:rPr>
          <w:lang w:val="fr-FR"/>
        </w:rPr>
        <w:t>n</w:t>
      </w:r>
      <w:r w:rsidR="002928BA" w:rsidRPr="00FA16D1">
        <w:rPr>
          <w:vertAlign w:val="superscript"/>
          <w:lang w:val="fr-FR"/>
        </w:rPr>
        <w:t>o</w:t>
      </w:r>
      <w:r w:rsidR="002928BA" w:rsidRPr="00FA16D1">
        <w:rPr>
          <w:lang w:val="fr-FR"/>
        </w:rPr>
        <w:t> </w:t>
      </w:r>
      <w:r w:rsidRPr="00FA16D1">
        <w:rPr>
          <w:lang w:val="fr-FR"/>
        </w:rPr>
        <w:t xml:space="preserve">27/20 du 20 juillet sur le Bureau du Défenseur du peuple et loi </w:t>
      </w:r>
      <w:r w:rsidR="002928BA" w:rsidRPr="00FA16D1">
        <w:rPr>
          <w:lang w:val="fr-FR"/>
        </w:rPr>
        <w:t>n</w:t>
      </w:r>
      <w:r w:rsidR="002928BA" w:rsidRPr="00FA16D1">
        <w:rPr>
          <w:vertAlign w:val="superscript"/>
          <w:lang w:val="fr-FR"/>
        </w:rPr>
        <w:t>o</w:t>
      </w:r>
      <w:r w:rsidR="002928BA" w:rsidRPr="00FA16D1">
        <w:rPr>
          <w:lang w:val="fr-FR"/>
        </w:rPr>
        <w:t> </w:t>
      </w:r>
      <w:r w:rsidRPr="00FA16D1">
        <w:rPr>
          <w:lang w:val="fr-FR"/>
        </w:rPr>
        <w:t>29/20 du 28 juillet relative au statut du Défenseur du peuple), car elle devait être mise en conformité avec la Constitution et des précisions devaient être apportées sur le rôle du Défenseur du peuple dans le domaine de la défense et de la promotion des droits (</w:t>
      </w:r>
      <w:r w:rsidR="000133DE" w:rsidRPr="00FA16D1">
        <w:rPr>
          <w:lang w:val="fr-FR"/>
        </w:rPr>
        <w:t>y compris</w:t>
      </w:r>
      <w:r w:rsidRPr="00FA16D1">
        <w:rPr>
          <w:lang w:val="fr-FR"/>
        </w:rPr>
        <w:t xml:space="preserve"> les droits économiques, sociaux et culturels) et des libertés fondamentales des citoyens et des garanties dont ils jouissent</w:t>
      </w:r>
      <w:r w:rsidR="00F87DF1" w:rsidRPr="00FA16D1">
        <w:rPr>
          <w:lang w:val="fr-FR"/>
        </w:rPr>
        <w:t>.</w:t>
      </w:r>
      <w:r w:rsidRPr="00FA16D1">
        <w:rPr>
          <w:lang w:val="fr-FR"/>
        </w:rPr>
        <w:t xml:space="preserve"> Ces lois permettront d</w:t>
      </w:r>
      <w:r w:rsidR="002928BA" w:rsidRPr="00FA16D1">
        <w:rPr>
          <w:lang w:val="fr-FR"/>
        </w:rPr>
        <w:t>’</w:t>
      </w:r>
      <w:r w:rsidRPr="00FA16D1">
        <w:rPr>
          <w:lang w:val="fr-FR"/>
        </w:rPr>
        <w:t>augmenter le nombre de fonctionnaires de cette institution, grâce à l</w:t>
      </w:r>
      <w:r w:rsidR="002928BA" w:rsidRPr="00FA16D1">
        <w:rPr>
          <w:lang w:val="fr-FR"/>
        </w:rPr>
        <w:t>’</w:t>
      </w:r>
      <w:r w:rsidRPr="00FA16D1">
        <w:rPr>
          <w:lang w:val="fr-FR"/>
        </w:rPr>
        <w:t>organisation d</w:t>
      </w:r>
      <w:r w:rsidR="002928BA" w:rsidRPr="00FA16D1">
        <w:rPr>
          <w:lang w:val="fr-FR"/>
        </w:rPr>
        <w:t>’</w:t>
      </w:r>
      <w:r w:rsidRPr="00FA16D1">
        <w:rPr>
          <w:lang w:val="fr-FR"/>
        </w:rPr>
        <w:t>un concours public</w:t>
      </w:r>
      <w:r w:rsidR="00F87DF1" w:rsidRPr="00FA16D1">
        <w:rPr>
          <w:lang w:val="fr-FR"/>
        </w:rPr>
        <w:t>.</w:t>
      </w:r>
      <w:r w:rsidRPr="00FA16D1">
        <w:rPr>
          <w:lang w:val="fr-FR"/>
        </w:rPr>
        <w:t xml:space="preserve"> Les plaintes et réclamations soumises au Défenseur du peuple pourront ainsi être examinées le plus rapidement possible</w:t>
      </w:r>
      <w:r w:rsidR="00F87DF1" w:rsidRPr="00FA16D1">
        <w:rPr>
          <w:lang w:val="fr-FR"/>
        </w:rPr>
        <w:t>.</w:t>
      </w:r>
    </w:p>
    <w:p w14:paraId="4E6A410B" w14:textId="09AC4B84" w:rsidR="00E378C0" w:rsidRPr="00FA16D1" w:rsidRDefault="00E378C0" w:rsidP="00E378C0">
      <w:pPr>
        <w:pStyle w:val="SingleTxtG"/>
        <w:rPr>
          <w:lang w:val="fr-FR"/>
        </w:rPr>
      </w:pPr>
      <w:r w:rsidRPr="00FA16D1">
        <w:rPr>
          <w:lang w:val="fr-FR"/>
        </w:rPr>
        <w:t>37</w:t>
      </w:r>
      <w:r w:rsidR="00F87DF1" w:rsidRPr="00FA16D1">
        <w:rPr>
          <w:lang w:val="fr-FR"/>
        </w:rPr>
        <w:t>.</w:t>
      </w:r>
      <w:r w:rsidRPr="00FA16D1">
        <w:rPr>
          <w:lang w:val="fr-FR"/>
        </w:rPr>
        <w:tab/>
        <w:t>Dans le domaine des droits économiques, sociaux et culturels en particulier, le Défenseur du peuple a notamment travaillé en collaboration avec le Ministère de l</w:t>
      </w:r>
      <w:r w:rsidR="002928BA" w:rsidRPr="00FA16D1">
        <w:rPr>
          <w:lang w:val="fr-FR"/>
        </w:rPr>
        <w:t>’</w:t>
      </w:r>
      <w:r w:rsidRPr="00FA16D1">
        <w:rPr>
          <w:lang w:val="fr-FR"/>
        </w:rPr>
        <w:t>éducation sur un certain nombre de questions (taux d</w:t>
      </w:r>
      <w:r w:rsidR="002928BA" w:rsidRPr="00FA16D1">
        <w:rPr>
          <w:lang w:val="fr-FR"/>
        </w:rPr>
        <w:t>’</w:t>
      </w:r>
      <w:r w:rsidRPr="00FA16D1">
        <w:rPr>
          <w:lang w:val="fr-FR"/>
        </w:rPr>
        <w:t>alphabétisation, taux d</w:t>
      </w:r>
      <w:r w:rsidR="002928BA" w:rsidRPr="00FA16D1">
        <w:rPr>
          <w:lang w:val="fr-FR"/>
        </w:rPr>
        <w:t>’</w:t>
      </w:r>
      <w:r w:rsidRPr="00FA16D1">
        <w:rPr>
          <w:lang w:val="fr-FR"/>
        </w:rPr>
        <w:t>abandon scolaire, enfants non scolarisés, etc</w:t>
      </w:r>
      <w:r w:rsidR="00F87DF1" w:rsidRPr="00FA16D1">
        <w:rPr>
          <w:lang w:val="fr-FR"/>
        </w:rPr>
        <w:t>.</w:t>
      </w:r>
      <w:r w:rsidRPr="00FA16D1">
        <w:rPr>
          <w:lang w:val="fr-FR"/>
        </w:rPr>
        <w:t>) et avec le Ministère de la santé sur des questions telles que la prise en charge dans les hôpitaux ou encore le manque de ressources</w:t>
      </w:r>
      <w:r w:rsidR="00F87DF1" w:rsidRPr="00FA16D1">
        <w:rPr>
          <w:lang w:val="fr-FR"/>
        </w:rPr>
        <w:t>.</w:t>
      </w:r>
      <w:r w:rsidRPr="00FA16D1">
        <w:rPr>
          <w:lang w:val="fr-FR"/>
        </w:rPr>
        <w:t xml:space="preserve"> Il est en outre chargé d</w:t>
      </w:r>
      <w:r w:rsidR="002928BA" w:rsidRPr="00FA16D1">
        <w:rPr>
          <w:lang w:val="fr-FR"/>
        </w:rPr>
        <w:t>’</w:t>
      </w:r>
      <w:r w:rsidRPr="00FA16D1">
        <w:rPr>
          <w:lang w:val="fr-FR"/>
        </w:rPr>
        <w:t>émettre des avis sur les expulsions, l</w:t>
      </w:r>
      <w:r w:rsidR="002928BA" w:rsidRPr="00FA16D1">
        <w:rPr>
          <w:lang w:val="fr-FR"/>
        </w:rPr>
        <w:t>’</w:t>
      </w:r>
      <w:r w:rsidRPr="00FA16D1">
        <w:rPr>
          <w:lang w:val="fr-FR"/>
        </w:rPr>
        <w:t>accès au logement et à la terre, le travail et d</w:t>
      </w:r>
      <w:r w:rsidR="002928BA" w:rsidRPr="00FA16D1">
        <w:rPr>
          <w:lang w:val="fr-FR"/>
        </w:rPr>
        <w:t>’</w:t>
      </w:r>
      <w:r w:rsidRPr="00FA16D1">
        <w:rPr>
          <w:lang w:val="fr-FR"/>
        </w:rPr>
        <w:t>autres sujets</w:t>
      </w:r>
      <w:r w:rsidR="00F87DF1" w:rsidRPr="00FA16D1">
        <w:rPr>
          <w:lang w:val="fr-FR"/>
        </w:rPr>
        <w:t>.</w:t>
      </w:r>
    </w:p>
    <w:p w14:paraId="5D4E193D" w14:textId="55E3693D" w:rsidR="00E378C0" w:rsidRPr="00FA16D1" w:rsidRDefault="00E378C0" w:rsidP="00E378C0">
      <w:pPr>
        <w:pStyle w:val="SingleTxtG"/>
        <w:rPr>
          <w:lang w:val="fr-FR"/>
        </w:rPr>
      </w:pPr>
      <w:r w:rsidRPr="00FA16D1">
        <w:rPr>
          <w:lang w:val="fr-FR"/>
        </w:rPr>
        <w:t>38</w:t>
      </w:r>
      <w:r w:rsidR="00F87DF1" w:rsidRPr="00FA16D1">
        <w:rPr>
          <w:lang w:val="fr-FR"/>
        </w:rPr>
        <w:t>.</w:t>
      </w:r>
      <w:r w:rsidRPr="00FA16D1">
        <w:rPr>
          <w:lang w:val="fr-FR"/>
        </w:rPr>
        <w:tab/>
        <w:t>Le Bureau du Défenseur du peuple est présent dans 10 provinces</w:t>
      </w:r>
      <w:r w:rsidR="00F87DF1" w:rsidRPr="00FA16D1">
        <w:rPr>
          <w:lang w:val="fr-FR"/>
        </w:rPr>
        <w:t>.</w:t>
      </w:r>
      <w:r w:rsidRPr="00FA16D1">
        <w:rPr>
          <w:lang w:val="fr-FR"/>
        </w:rPr>
        <w:t xml:space="preserve"> Ces services provinciaux ont permis au Défenseur du </w:t>
      </w:r>
      <w:r w:rsidR="00955EC5" w:rsidRPr="00FA16D1">
        <w:rPr>
          <w:lang w:val="fr-FR"/>
        </w:rPr>
        <w:t>p</w:t>
      </w:r>
      <w:r w:rsidRPr="00FA16D1">
        <w:rPr>
          <w:lang w:val="fr-FR"/>
        </w:rPr>
        <w:t>euple de se rapprocher des citoyens et d</w:t>
      </w:r>
      <w:r w:rsidR="002928BA" w:rsidRPr="00FA16D1">
        <w:rPr>
          <w:lang w:val="fr-FR"/>
        </w:rPr>
        <w:t>’</w:t>
      </w:r>
      <w:r w:rsidRPr="00FA16D1">
        <w:rPr>
          <w:lang w:val="fr-FR"/>
        </w:rPr>
        <w:t>être plus directement à l</w:t>
      </w:r>
      <w:r w:rsidR="002928BA" w:rsidRPr="00FA16D1">
        <w:rPr>
          <w:lang w:val="fr-FR"/>
        </w:rPr>
        <w:t>’</w:t>
      </w:r>
      <w:r w:rsidRPr="00FA16D1">
        <w:rPr>
          <w:lang w:val="fr-FR"/>
        </w:rPr>
        <w:t>écoute de leurs problèmes</w:t>
      </w:r>
      <w:r w:rsidR="00F87DF1" w:rsidRPr="00FA16D1">
        <w:rPr>
          <w:lang w:val="fr-FR"/>
        </w:rPr>
        <w:t>.</w:t>
      </w:r>
      <w:r w:rsidRPr="00FA16D1">
        <w:rPr>
          <w:lang w:val="fr-FR"/>
        </w:rPr>
        <w:t xml:space="preserve"> Ils ne disposent pas de locaux propres, mais ils peuvent mener leurs activités au sein des </w:t>
      </w:r>
      <w:r w:rsidR="0088161A" w:rsidRPr="00FA16D1">
        <w:rPr>
          <w:lang w:val="fr-FR"/>
        </w:rPr>
        <w:t>D</w:t>
      </w:r>
      <w:r w:rsidRPr="00FA16D1">
        <w:rPr>
          <w:lang w:val="fr-FR"/>
        </w:rPr>
        <w:t>élégations provinciales de la justice et des droits de l</w:t>
      </w:r>
      <w:r w:rsidR="002928BA" w:rsidRPr="00FA16D1">
        <w:rPr>
          <w:lang w:val="fr-FR"/>
        </w:rPr>
        <w:t>’</w:t>
      </w:r>
      <w:r w:rsidRPr="00FA16D1">
        <w:rPr>
          <w:lang w:val="fr-FR"/>
        </w:rPr>
        <w:t>homme, du Bureau du Procureur général de la République ou d</w:t>
      </w:r>
      <w:r w:rsidR="002928BA" w:rsidRPr="00FA16D1">
        <w:rPr>
          <w:lang w:val="fr-FR"/>
        </w:rPr>
        <w:t>’</w:t>
      </w:r>
      <w:r w:rsidRPr="00FA16D1">
        <w:rPr>
          <w:lang w:val="fr-FR"/>
        </w:rPr>
        <w:t>autres services locaux disposant d</w:t>
      </w:r>
      <w:r w:rsidR="002928BA" w:rsidRPr="00FA16D1">
        <w:rPr>
          <w:lang w:val="fr-FR"/>
        </w:rPr>
        <w:t>’</w:t>
      </w:r>
      <w:r w:rsidRPr="00FA16D1">
        <w:rPr>
          <w:lang w:val="fr-FR"/>
        </w:rPr>
        <w:t>un espace physique, tout en préservant leur pleine autonomie</w:t>
      </w:r>
      <w:r w:rsidR="00F87DF1" w:rsidRPr="00FA16D1">
        <w:rPr>
          <w:lang w:val="fr-FR"/>
        </w:rPr>
        <w:t>.</w:t>
      </w:r>
      <w:r w:rsidRPr="00FA16D1">
        <w:rPr>
          <w:lang w:val="fr-FR"/>
        </w:rPr>
        <w:t xml:space="preserve"> Ces derniers mois, avec l</w:t>
      </w:r>
      <w:r w:rsidR="002928BA" w:rsidRPr="00FA16D1">
        <w:rPr>
          <w:lang w:val="fr-FR"/>
        </w:rPr>
        <w:t>’</w:t>
      </w:r>
      <w:r w:rsidRPr="00FA16D1">
        <w:rPr>
          <w:lang w:val="fr-FR"/>
        </w:rPr>
        <w:t>augmentation des services provinciaux du Bureau du Défenseur du peuple, le nombre de plaintes enregistrées a augmenté</w:t>
      </w:r>
      <w:r w:rsidR="002928BA" w:rsidRPr="00FA16D1">
        <w:rPr>
          <w:lang w:val="fr-FR"/>
        </w:rPr>
        <w:t> :</w:t>
      </w:r>
      <w:r w:rsidRPr="00FA16D1">
        <w:rPr>
          <w:lang w:val="fr-FR"/>
        </w:rPr>
        <w:t xml:space="preserve"> 500 plaintes en 2020, 719 en 2021 et 4 434 en 2022</w:t>
      </w:r>
      <w:r w:rsidR="00F87DF1" w:rsidRPr="00FA16D1">
        <w:rPr>
          <w:lang w:val="fr-FR"/>
        </w:rPr>
        <w:t>.</w:t>
      </w:r>
    </w:p>
    <w:p w14:paraId="182B15A0" w14:textId="53CBDB9F" w:rsidR="00E378C0" w:rsidRPr="00FA16D1" w:rsidRDefault="00E378C0" w:rsidP="00E378C0">
      <w:pPr>
        <w:pStyle w:val="SingleTxtG"/>
        <w:rPr>
          <w:lang w:val="fr-FR"/>
        </w:rPr>
      </w:pPr>
      <w:r w:rsidRPr="00FA16D1">
        <w:rPr>
          <w:lang w:val="fr-FR"/>
        </w:rPr>
        <w:t>39</w:t>
      </w:r>
      <w:r w:rsidR="00F87DF1" w:rsidRPr="00FA16D1">
        <w:rPr>
          <w:lang w:val="fr-FR"/>
        </w:rPr>
        <w:t>.</w:t>
      </w:r>
      <w:r w:rsidRPr="00FA16D1">
        <w:rPr>
          <w:lang w:val="fr-FR"/>
        </w:rPr>
        <w:tab/>
        <w:t>Le Défenseur du peuple est actuellement membre de l</w:t>
      </w:r>
      <w:r w:rsidR="002928BA" w:rsidRPr="00FA16D1">
        <w:rPr>
          <w:lang w:val="fr-FR"/>
        </w:rPr>
        <w:t>’</w:t>
      </w:r>
      <w:r w:rsidRPr="00FA16D1">
        <w:rPr>
          <w:lang w:val="fr-FR"/>
        </w:rPr>
        <w:t>Institut international de l</w:t>
      </w:r>
      <w:r w:rsidR="002928BA" w:rsidRPr="00FA16D1">
        <w:rPr>
          <w:lang w:val="fr-FR"/>
        </w:rPr>
        <w:t>’</w:t>
      </w:r>
      <w:r w:rsidRPr="00FA16D1">
        <w:rPr>
          <w:lang w:val="fr-FR"/>
        </w:rPr>
        <w:t>Ombudsman</w:t>
      </w:r>
      <w:r w:rsidR="00926C3B" w:rsidRPr="00FA16D1">
        <w:rPr>
          <w:lang w:val="fr-FR"/>
        </w:rPr>
        <w:t>,</w:t>
      </w:r>
      <w:r w:rsidRPr="00FA16D1">
        <w:rPr>
          <w:lang w:val="fr-FR"/>
        </w:rPr>
        <w:t xml:space="preserve"> en tant que membre du Conseil d</w:t>
      </w:r>
      <w:r w:rsidR="002928BA" w:rsidRPr="00FA16D1">
        <w:rPr>
          <w:lang w:val="fr-FR"/>
        </w:rPr>
        <w:t>’</w:t>
      </w:r>
      <w:r w:rsidRPr="00FA16D1">
        <w:rPr>
          <w:lang w:val="fr-FR"/>
        </w:rPr>
        <w:t>administration international et directeur régional pour l</w:t>
      </w:r>
      <w:r w:rsidR="002928BA" w:rsidRPr="00FA16D1">
        <w:rPr>
          <w:lang w:val="fr-FR"/>
        </w:rPr>
        <w:t>’</w:t>
      </w:r>
      <w:r w:rsidRPr="00FA16D1">
        <w:rPr>
          <w:lang w:val="fr-FR"/>
        </w:rPr>
        <w:t>Afrique</w:t>
      </w:r>
      <w:r w:rsidR="00F87DF1" w:rsidRPr="00FA16D1">
        <w:rPr>
          <w:lang w:val="fr-FR"/>
        </w:rPr>
        <w:t>.</w:t>
      </w:r>
      <w:r w:rsidRPr="00FA16D1">
        <w:rPr>
          <w:lang w:val="fr-FR"/>
        </w:rPr>
        <w:t xml:space="preserve"> Il est également membre de l</w:t>
      </w:r>
      <w:r w:rsidR="002928BA" w:rsidRPr="00FA16D1">
        <w:rPr>
          <w:lang w:val="fr-FR"/>
        </w:rPr>
        <w:t>’</w:t>
      </w:r>
      <w:r w:rsidRPr="00FA16D1">
        <w:rPr>
          <w:lang w:val="fr-FR"/>
        </w:rPr>
        <w:t>Association des ombudsm</w:t>
      </w:r>
      <w:r w:rsidR="00926C3B" w:rsidRPr="00FA16D1">
        <w:rPr>
          <w:lang w:val="fr-FR"/>
        </w:rPr>
        <w:t>en</w:t>
      </w:r>
      <w:r w:rsidRPr="00FA16D1">
        <w:rPr>
          <w:lang w:val="fr-FR"/>
        </w:rPr>
        <w:t xml:space="preserve"> et médiateurs des pays d</w:t>
      </w:r>
      <w:r w:rsidR="002928BA" w:rsidRPr="00FA16D1">
        <w:rPr>
          <w:lang w:val="fr-FR"/>
        </w:rPr>
        <w:t>’</w:t>
      </w:r>
      <w:r w:rsidRPr="00FA16D1">
        <w:rPr>
          <w:lang w:val="fr-FR"/>
        </w:rPr>
        <w:t>Afrique, qu</w:t>
      </w:r>
      <w:r w:rsidR="002928BA" w:rsidRPr="00FA16D1">
        <w:rPr>
          <w:lang w:val="fr-FR"/>
        </w:rPr>
        <w:t>’</w:t>
      </w:r>
      <w:r w:rsidRPr="00FA16D1">
        <w:rPr>
          <w:lang w:val="fr-FR"/>
        </w:rPr>
        <w:t>il a présidée de 2010 à 2014,</w:t>
      </w:r>
      <w:r w:rsidR="008410D7" w:rsidRPr="00FA16D1">
        <w:rPr>
          <w:lang w:val="fr-FR"/>
        </w:rPr>
        <w:t xml:space="preserve"> </w:t>
      </w:r>
      <w:r w:rsidRPr="00FA16D1">
        <w:rPr>
          <w:lang w:val="fr-FR"/>
        </w:rPr>
        <w:t>et du Réseau des droits de l</w:t>
      </w:r>
      <w:r w:rsidR="002928BA" w:rsidRPr="00FA16D1">
        <w:rPr>
          <w:lang w:val="fr-FR"/>
        </w:rPr>
        <w:t>’</w:t>
      </w:r>
      <w:r w:rsidRPr="00FA16D1">
        <w:rPr>
          <w:lang w:val="fr-FR"/>
        </w:rPr>
        <w:t>homme de la Communauté des pays de langue portugaise, dont il assure actuellement la présidence</w:t>
      </w:r>
      <w:r w:rsidR="00F87DF1" w:rsidRPr="00FA16D1">
        <w:rPr>
          <w:lang w:val="fr-FR"/>
        </w:rPr>
        <w:t>.</w:t>
      </w:r>
      <w:r w:rsidRPr="00FA16D1">
        <w:rPr>
          <w:lang w:val="fr-FR"/>
        </w:rPr>
        <w:t xml:space="preserve"> Il a participé aux réunions des Défenseurs du peuple et médiateurs de la région des Grands Lacs et de l</w:t>
      </w:r>
      <w:r w:rsidR="002928BA" w:rsidRPr="00FA16D1">
        <w:rPr>
          <w:lang w:val="fr-FR"/>
        </w:rPr>
        <w:t>’</w:t>
      </w:r>
      <w:r w:rsidRPr="00FA16D1">
        <w:rPr>
          <w:lang w:val="fr-FR"/>
        </w:rPr>
        <w:t>Association internationale des ombudsmen du Commonwealth</w:t>
      </w:r>
      <w:r w:rsidR="00F87DF1" w:rsidRPr="00FA16D1">
        <w:rPr>
          <w:lang w:val="fr-FR"/>
        </w:rPr>
        <w:t>.</w:t>
      </w:r>
    </w:p>
    <w:p w14:paraId="47E95425" w14:textId="0305C54C" w:rsidR="00E378C0" w:rsidRPr="00FA16D1" w:rsidRDefault="00E378C0" w:rsidP="00E378C0">
      <w:pPr>
        <w:pStyle w:val="SingleTxtG"/>
        <w:rPr>
          <w:lang w:val="fr-FR"/>
        </w:rPr>
      </w:pPr>
      <w:r w:rsidRPr="00FA16D1">
        <w:rPr>
          <w:lang w:val="fr-FR"/>
        </w:rPr>
        <w:t>40</w:t>
      </w:r>
      <w:r w:rsidR="00F87DF1" w:rsidRPr="00FA16D1">
        <w:rPr>
          <w:lang w:val="fr-FR"/>
        </w:rPr>
        <w:t>.</w:t>
      </w:r>
      <w:r w:rsidRPr="00FA16D1">
        <w:rPr>
          <w:lang w:val="fr-FR"/>
        </w:rPr>
        <w:tab/>
        <w:t>Le Défenseur du peuple bénéficie du soutien du Programme des Nations Unies pour le développement, qui contribue à l</w:t>
      </w:r>
      <w:r w:rsidR="002928BA" w:rsidRPr="00FA16D1">
        <w:rPr>
          <w:lang w:val="fr-FR"/>
        </w:rPr>
        <w:t>’</w:t>
      </w:r>
      <w:r w:rsidRPr="00FA16D1">
        <w:rPr>
          <w:lang w:val="fr-FR"/>
        </w:rPr>
        <w:t>élaboration de diverses actions, à l</w:t>
      </w:r>
      <w:r w:rsidR="002928BA" w:rsidRPr="00FA16D1">
        <w:rPr>
          <w:lang w:val="fr-FR"/>
        </w:rPr>
        <w:t>’</w:t>
      </w:r>
      <w:r w:rsidRPr="00FA16D1">
        <w:rPr>
          <w:lang w:val="fr-FR"/>
        </w:rPr>
        <w:t>alignement sur les Principes de Paris et à l</w:t>
      </w:r>
      <w:r w:rsidR="002928BA" w:rsidRPr="00FA16D1">
        <w:rPr>
          <w:lang w:val="fr-FR"/>
        </w:rPr>
        <w:t>’</w:t>
      </w:r>
      <w:r w:rsidRPr="00FA16D1">
        <w:rPr>
          <w:lang w:val="fr-FR"/>
        </w:rPr>
        <w:t>obtention de la certification en tant qu</w:t>
      </w:r>
      <w:r w:rsidR="002928BA" w:rsidRPr="00FA16D1">
        <w:rPr>
          <w:lang w:val="fr-FR"/>
        </w:rPr>
        <w:t>’</w:t>
      </w:r>
      <w:r w:rsidRPr="00FA16D1">
        <w:rPr>
          <w:lang w:val="fr-FR"/>
        </w:rPr>
        <w:t>institution nationale des droits de l</w:t>
      </w:r>
      <w:r w:rsidR="002928BA" w:rsidRPr="00FA16D1">
        <w:rPr>
          <w:lang w:val="fr-FR"/>
        </w:rPr>
        <w:t>’</w:t>
      </w:r>
      <w:r w:rsidRPr="00FA16D1">
        <w:rPr>
          <w:lang w:val="fr-FR"/>
        </w:rPr>
        <w:t>homme</w:t>
      </w:r>
      <w:r w:rsidR="00F87DF1" w:rsidRPr="00FA16D1">
        <w:rPr>
          <w:lang w:val="fr-FR"/>
        </w:rPr>
        <w:t>.</w:t>
      </w:r>
    </w:p>
    <w:p w14:paraId="5D4DF20C" w14:textId="77777777" w:rsidR="00E378C0" w:rsidRPr="00FA16D1" w:rsidRDefault="00E378C0" w:rsidP="00E378C0">
      <w:pPr>
        <w:pStyle w:val="H1G"/>
        <w:ind w:firstLine="0"/>
        <w:rPr>
          <w:lang w:val="fr-FR"/>
        </w:rPr>
      </w:pPr>
      <w:bookmarkStart w:id="12" w:name="_Toc135757883"/>
      <w:r w:rsidRPr="00FA16D1">
        <w:rPr>
          <w:bCs/>
          <w:lang w:val="fr-FR"/>
        </w:rPr>
        <w:t>Collecte de données</w:t>
      </w:r>
      <w:bookmarkEnd w:id="12"/>
    </w:p>
    <w:p w14:paraId="124B91B3" w14:textId="138C3587" w:rsidR="00E378C0" w:rsidRPr="00FA16D1" w:rsidRDefault="00E378C0" w:rsidP="00E378C0">
      <w:pPr>
        <w:pStyle w:val="SingleTxtG"/>
        <w:rPr>
          <w:lang w:val="fr-FR"/>
        </w:rPr>
      </w:pPr>
      <w:r w:rsidRPr="00FA16D1">
        <w:rPr>
          <w:lang w:val="fr-FR"/>
        </w:rPr>
        <w:t>41</w:t>
      </w:r>
      <w:r w:rsidR="00F87DF1" w:rsidRPr="00FA16D1">
        <w:rPr>
          <w:lang w:val="fr-FR"/>
        </w:rPr>
        <w:t>.</w:t>
      </w:r>
      <w:r w:rsidRPr="00FA16D1">
        <w:rPr>
          <w:lang w:val="fr-FR"/>
        </w:rPr>
        <w:tab/>
        <w:t>L</w:t>
      </w:r>
      <w:r w:rsidR="002928BA" w:rsidRPr="00FA16D1">
        <w:rPr>
          <w:lang w:val="fr-FR"/>
        </w:rPr>
        <w:t>’</w:t>
      </w:r>
      <w:r w:rsidRPr="00FA16D1">
        <w:rPr>
          <w:lang w:val="fr-FR"/>
        </w:rPr>
        <w:t>Angola dispose d</w:t>
      </w:r>
      <w:r w:rsidR="002928BA" w:rsidRPr="00FA16D1">
        <w:rPr>
          <w:lang w:val="fr-FR"/>
        </w:rPr>
        <w:t>’</w:t>
      </w:r>
      <w:r w:rsidRPr="00FA16D1">
        <w:rPr>
          <w:lang w:val="fr-FR"/>
        </w:rPr>
        <w:t>un Institut national de la statistique</w:t>
      </w:r>
      <w:r w:rsidR="00F87DF1" w:rsidRPr="00FA16D1">
        <w:rPr>
          <w:lang w:val="fr-FR"/>
        </w:rPr>
        <w:t>.</w:t>
      </w:r>
      <w:r w:rsidRPr="00FA16D1">
        <w:rPr>
          <w:lang w:val="fr-FR"/>
        </w:rPr>
        <w:t xml:space="preserve"> Cet organisme a réalisé le recensement général de la population en 2014 et mène des enquêtes sur des points particuliers, par exemple l</w:t>
      </w:r>
      <w:r w:rsidR="002928BA" w:rsidRPr="00FA16D1">
        <w:rPr>
          <w:lang w:val="fr-FR"/>
        </w:rPr>
        <w:t>’</w:t>
      </w:r>
      <w:r w:rsidRPr="00FA16D1">
        <w:rPr>
          <w:lang w:val="fr-FR"/>
        </w:rPr>
        <w:t>enquête de santé à indicateurs multiples (2015-2016), l</w:t>
      </w:r>
      <w:r w:rsidR="002928BA" w:rsidRPr="00FA16D1">
        <w:rPr>
          <w:lang w:val="fr-FR"/>
        </w:rPr>
        <w:t>’</w:t>
      </w:r>
      <w:r w:rsidRPr="00FA16D1">
        <w:rPr>
          <w:lang w:val="fr-FR"/>
        </w:rPr>
        <w:t>enquête sur les dépenses, les revenus et l</w:t>
      </w:r>
      <w:r w:rsidR="002928BA" w:rsidRPr="00FA16D1">
        <w:rPr>
          <w:lang w:val="fr-FR"/>
        </w:rPr>
        <w:t>’</w:t>
      </w:r>
      <w:r w:rsidRPr="00FA16D1">
        <w:rPr>
          <w:lang w:val="fr-FR"/>
        </w:rPr>
        <w:t>emploi en Angola (2018-2019), l</w:t>
      </w:r>
      <w:r w:rsidR="002928BA" w:rsidRPr="00FA16D1">
        <w:rPr>
          <w:lang w:val="fr-FR"/>
        </w:rPr>
        <w:t>’</w:t>
      </w:r>
      <w:r w:rsidRPr="00FA16D1">
        <w:rPr>
          <w:lang w:val="fr-FR"/>
        </w:rPr>
        <w:t>enquête trimestrielle sur l</w:t>
      </w:r>
      <w:r w:rsidR="002928BA" w:rsidRPr="00FA16D1">
        <w:rPr>
          <w:lang w:val="fr-FR"/>
        </w:rPr>
        <w:t>’</w:t>
      </w:r>
      <w:r w:rsidRPr="00FA16D1">
        <w:rPr>
          <w:lang w:val="fr-FR"/>
        </w:rPr>
        <w:t>emploi depuis 2019, le recensement de l</w:t>
      </w:r>
      <w:r w:rsidR="002928BA" w:rsidRPr="00FA16D1">
        <w:rPr>
          <w:lang w:val="fr-FR"/>
        </w:rPr>
        <w:t>’</w:t>
      </w:r>
      <w:r w:rsidRPr="00FA16D1">
        <w:rPr>
          <w:lang w:val="fr-FR"/>
        </w:rPr>
        <w:t>agriculture et de la pêche, le recensement des entreprises, l</w:t>
      </w:r>
      <w:r w:rsidR="002928BA" w:rsidRPr="00FA16D1">
        <w:rPr>
          <w:lang w:val="fr-FR"/>
        </w:rPr>
        <w:t>’</w:t>
      </w:r>
      <w:r w:rsidRPr="00FA16D1">
        <w:rPr>
          <w:lang w:val="fr-FR"/>
        </w:rPr>
        <w:t>indice de pauvreté multidimensionnelle en Angola, la pauvreté infantile, etc</w:t>
      </w:r>
      <w:r w:rsidR="00F87DF1" w:rsidRPr="00FA16D1">
        <w:rPr>
          <w:lang w:val="fr-FR"/>
        </w:rPr>
        <w:t>.</w:t>
      </w:r>
      <w:r w:rsidRPr="00FA16D1">
        <w:rPr>
          <w:lang w:val="fr-FR"/>
        </w:rPr>
        <w:t xml:space="preserve"> Une opération pilote de recensement sera menée en 2023 et le prochain recensement général aura lieu en 2024</w:t>
      </w:r>
      <w:r w:rsidR="00F87DF1" w:rsidRPr="00FA16D1">
        <w:rPr>
          <w:lang w:val="fr-FR"/>
        </w:rPr>
        <w:t>.</w:t>
      </w:r>
    </w:p>
    <w:p w14:paraId="7821439C" w14:textId="1B32CFCA" w:rsidR="00E378C0" w:rsidRPr="00FA16D1" w:rsidRDefault="00E378C0" w:rsidP="00E378C0">
      <w:pPr>
        <w:pStyle w:val="SingleTxtG"/>
        <w:rPr>
          <w:lang w:val="fr-FR"/>
        </w:rPr>
      </w:pPr>
      <w:r w:rsidRPr="00FA16D1">
        <w:rPr>
          <w:lang w:val="fr-FR"/>
        </w:rPr>
        <w:t>42</w:t>
      </w:r>
      <w:r w:rsidR="00F87DF1" w:rsidRPr="00FA16D1">
        <w:rPr>
          <w:lang w:val="fr-FR"/>
        </w:rPr>
        <w:t>.</w:t>
      </w:r>
      <w:r w:rsidRPr="00FA16D1">
        <w:rPr>
          <w:lang w:val="fr-FR"/>
        </w:rPr>
        <w:tab/>
        <w:t>Plusieurs institutions ont été déclarées organismes délégués de l</w:t>
      </w:r>
      <w:r w:rsidR="002928BA" w:rsidRPr="00FA16D1">
        <w:rPr>
          <w:lang w:val="fr-FR"/>
        </w:rPr>
        <w:t>’</w:t>
      </w:r>
      <w:r w:rsidRPr="00FA16D1">
        <w:rPr>
          <w:lang w:val="fr-FR"/>
        </w:rPr>
        <w:t>Institut national de la statistique</w:t>
      </w:r>
      <w:r w:rsidR="00F87DF1" w:rsidRPr="00FA16D1">
        <w:rPr>
          <w:lang w:val="fr-FR"/>
        </w:rPr>
        <w:t>.</w:t>
      </w:r>
      <w:r w:rsidRPr="00FA16D1">
        <w:rPr>
          <w:lang w:val="fr-FR"/>
        </w:rPr>
        <w:t xml:space="preserve"> Il s</w:t>
      </w:r>
      <w:r w:rsidR="002928BA" w:rsidRPr="00FA16D1">
        <w:rPr>
          <w:lang w:val="fr-FR"/>
        </w:rPr>
        <w:t>’</w:t>
      </w:r>
      <w:r w:rsidRPr="00FA16D1">
        <w:rPr>
          <w:lang w:val="fr-FR"/>
        </w:rPr>
        <w:t>agit de services statistiques sectoriels qui collectent des informations aux fins des statistiques nationales</w:t>
      </w:r>
      <w:r w:rsidR="00F87DF1" w:rsidRPr="00FA16D1">
        <w:rPr>
          <w:lang w:val="fr-FR"/>
        </w:rPr>
        <w:t>.</w:t>
      </w:r>
    </w:p>
    <w:p w14:paraId="2F2BB1BB" w14:textId="1167719A" w:rsidR="00E378C0" w:rsidRPr="00FA16D1" w:rsidRDefault="00E378C0" w:rsidP="00E378C0">
      <w:pPr>
        <w:pStyle w:val="SingleTxtG"/>
        <w:rPr>
          <w:lang w:val="fr-FR"/>
        </w:rPr>
      </w:pPr>
      <w:r w:rsidRPr="00FA16D1">
        <w:rPr>
          <w:lang w:val="fr-FR"/>
        </w:rPr>
        <w:t>43</w:t>
      </w:r>
      <w:r w:rsidR="00F87DF1" w:rsidRPr="00FA16D1">
        <w:rPr>
          <w:lang w:val="fr-FR"/>
        </w:rPr>
        <w:t>.</w:t>
      </w:r>
      <w:r w:rsidRPr="00FA16D1">
        <w:rPr>
          <w:lang w:val="fr-FR"/>
        </w:rPr>
        <w:tab/>
        <w:t xml:space="preserve">La </w:t>
      </w:r>
      <w:r w:rsidR="00926C3B" w:rsidRPr="00FA16D1">
        <w:rPr>
          <w:lang w:val="fr-FR"/>
        </w:rPr>
        <w:t xml:space="preserve">stratégie nationale relative aux droits de l’homme </w:t>
      </w:r>
      <w:r w:rsidRPr="00FA16D1">
        <w:rPr>
          <w:lang w:val="fr-FR"/>
        </w:rPr>
        <w:t>prévoit l</w:t>
      </w:r>
      <w:r w:rsidR="002928BA" w:rsidRPr="00FA16D1">
        <w:rPr>
          <w:lang w:val="fr-FR"/>
        </w:rPr>
        <w:t>’</w:t>
      </w:r>
      <w:r w:rsidRPr="00FA16D1">
        <w:rPr>
          <w:lang w:val="fr-FR"/>
        </w:rPr>
        <w:t>adoption d</w:t>
      </w:r>
      <w:r w:rsidR="002928BA" w:rsidRPr="00FA16D1">
        <w:rPr>
          <w:lang w:val="fr-FR"/>
        </w:rPr>
        <w:t>’</w:t>
      </w:r>
      <w:r w:rsidRPr="00FA16D1">
        <w:rPr>
          <w:lang w:val="fr-FR"/>
        </w:rPr>
        <w:t>indicateurs nationaux des droits de l</w:t>
      </w:r>
      <w:r w:rsidR="002928BA" w:rsidRPr="00FA16D1">
        <w:rPr>
          <w:lang w:val="fr-FR"/>
        </w:rPr>
        <w:t>’</w:t>
      </w:r>
      <w:r w:rsidRPr="00FA16D1">
        <w:rPr>
          <w:lang w:val="fr-FR"/>
        </w:rPr>
        <w:t>homme</w:t>
      </w:r>
      <w:r w:rsidR="00F87DF1" w:rsidRPr="00FA16D1">
        <w:rPr>
          <w:lang w:val="fr-FR"/>
        </w:rPr>
        <w:t>.</w:t>
      </w:r>
      <w:r w:rsidRPr="00FA16D1">
        <w:rPr>
          <w:lang w:val="fr-FR"/>
        </w:rPr>
        <w:t xml:space="preserve"> Ce travail est déjà en cours</w:t>
      </w:r>
      <w:r w:rsidR="00F87DF1" w:rsidRPr="00FA16D1">
        <w:rPr>
          <w:lang w:val="fr-FR"/>
        </w:rPr>
        <w:t>.</w:t>
      </w:r>
    </w:p>
    <w:p w14:paraId="3A4E28BA" w14:textId="0341E93A" w:rsidR="00E378C0" w:rsidRPr="00FA16D1" w:rsidRDefault="00E378C0" w:rsidP="00E378C0">
      <w:pPr>
        <w:pStyle w:val="SingleTxtG"/>
        <w:rPr>
          <w:lang w:val="fr-FR"/>
        </w:rPr>
      </w:pPr>
      <w:r w:rsidRPr="00FA16D1">
        <w:rPr>
          <w:lang w:val="fr-FR"/>
        </w:rPr>
        <w:t>44</w:t>
      </w:r>
      <w:r w:rsidR="00F87DF1" w:rsidRPr="00FA16D1">
        <w:rPr>
          <w:lang w:val="fr-FR"/>
        </w:rPr>
        <w:t>.</w:t>
      </w:r>
      <w:r w:rsidRPr="00FA16D1">
        <w:rPr>
          <w:lang w:val="fr-FR"/>
        </w:rPr>
        <w:tab/>
        <w:t>Les textes ci-après renforcent le système statistique national</w:t>
      </w:r>
      <w:r w:rsidR="002928BA" w:rsidRPr="00FA16D1">
        <w:rPr>
          <w:lang w:val="fr-FR"/>
        </w:rPr>
        <w:t> :</w:t>
      </w:r>
    </w:p>
    <w:p w14:paraId="637D4095" w14:textId="1AE1D7D3" w:rsidR="00E378C0" w:rsidRPr="00FA16D1" w:rsidRDefault="00E378C0" w:rsidP="00E378C0">
      <w:pPr>
        <w:pStyle w:val="Bullet1G"/>
        <w:numPr>
          <w:ilvl w:val="0"/>
          <w:numId w:val="1"/>
        </w:numPr>
        <w:rPr>
          <w:lang w:val="fr-FR"/>
        </w:rPr>
      </w:pPr>
      <w:r w:rsidRPr="00FA16D1">
        <w:rPr>
          <w:lang w:val="fr-FR"/>
        </w:rPr>
        <w:t xml:space="preserve">La loi </w:t>
      </w:r>
      <w:r w:rsidR="002928BA" w:rsidRPr="00FA16D1">
        <w:rPr>
          <w:lang w:val="fr-FR"/>
        </w:rPr>
        <w:t>n</w:t>
      </w:r>
      <w:r w:rsidR="002928BA" w:rsidRPr="00FA16D1">
        <w:rPr>
          <w:vertAlign w:val="superscript"/>
          <w:lang w:val="fr-FR"/>
        </w:rPr>
        <w:t>o</w:t>
      </w:r>
      <w:r w:rsidR="002928BA" w:rsidRPr="00FA16D1">
        <w:rPr>
          <w:lang w:val="fr-FR"/>
        </w:rPr>
        <w:t> </w:t>
      </w:r>
      <w:r w:rsidRPr="00FA16D1">
        <w:rPr>
          <w:lang w:val="fr-FR"/>
        </w:rPr>
        <w:t>3/11 du 14 janvier sur le système statistique national de l</w:t>
      </w:r>
      <w:r w:rsidR="002928BA" w:rsidRPr="00FA16D1">
        <w:rPr>
          <w:lang w:val="fr-FR"/>
        </w:rPr>
        <w:t>’</w:t>
      </w:r>
      <w:r w:rsidRPr="00FA16D1">
        <w:rPr>
          <w:lang w:val="fr-FR"/>
        </w:rPr>
        <w:t>Angola</w:t>
      </w:r>
      <w:r w:rsidR="002928BA" w:rsidRPr="00FA16D1">
        <w:rPr>
          <w:lang w:val="fr-FR"/>
        </w:rPr>
        <w:t> ;</w:t>
      </w:r>
    </w:p>
    <w:p w14:paraId="57238C3D" w14:textId="52AE6B42" w:rsidR="00E378C0" w:rsidRPr="00FA16D1" w:rsidRDefault="00E378C0" w:rsidP="00E378C0">
      <w:pPr>
        <w:pStyle w:val="Bullet1G"/>
        <w:numPr>
          <w:ilvl w:val="0"/>
          <w:numId w:val="1"/>
        </w:numPr>
        <w:rPr>
          <w:lang w:val="fr-FR"/>
        </w:rPr>
      </w:pPr>
      <w:r w:rsidRPr="00FA16D1">
        <w:rPr>
          <w:lang w:val="fr-FR"/>
        </w:rPr>
        <w:t xml:space="preserve">Le décret présidentiel </w:t>
      </w:r>
      <w:r w:rsidR="002928BA" w:rsidRPr="00FA16D1">
        <w:rPr>
          <w:lang w:val="fr-FR"/>
        </w:rPr>
        <w:t>n</w:t>
      </w:r>
      <w:r w:rsidR="002928BA" w:rsidRPr="00FA16D1">
        <w:rPr>
          <w:vertAlign w:val="superscript"/>
          <w:lang w:val="fr-FR"/>
        </w:rPr>
        <w:t>o</w:t>
      </w:r>
      <w:r w:rsidR="002928BA" w:rsidRPr="00FA16D1">
        <w:rPr>
          <w:lang w:val="fr-FR"/>
        </w:rPr>
        <w:t> </w:t>
      </w:r>
      <w:r w:rsidRPr="00FA16D1">
        <w:rPr>
          <w:lang w:val="fr-FR"/>
        </w:rPr>
        <w:t>88/15 du 7 mai portant adoption de la stratégie nationale de développement statistique (2015-2025)</w:t>
      </w:r>
      <w:r w:rsidR="002928BA" w:rsidRPr="00FA16D1">
        <w:rPr>
          <w:lang w:val="fr-FR"/>
        </w:rPr>
        <w:t> ;</w:t>
      </w:r>
    </w:p>
    <w:p w14:paraId="09C7E086" w14:textId="5728D2B3" w:rsidR="00E378C0" w:rsidRPr="00FA16D1" w:rsidRDefault="00E378C0" w:rsidP="00E378C0">
      <w:pPr>
        <w:pStyle w:val="Bullet1G"/>
        <w:numPr>
          <w:ilvl w:val="0"/>
          <w:numId w:val="1"/>
        </w:numPr>
        <w:rPr>
          <w:lang w:val="fr-FR"/>
        </w:rPr>
      </w:pPr>
      <w:r w:rsidRPr="00FA16D1">
        <w:rPr>
          <w:lang w:val="fr-FR"/>
        </w:rPr>
        <w:t xml:space="preserve">Le décret présidentiel </w:t>
      </w:r>
      <w:r w:rsidR="002928BA" w:rsidRPr="00FA16D1">
        <w:rPr>
          <w:lang w:val="fr-FR"/>
        </w:rPr>
        <w:t>n</w:t>
      </w:r>
      <w:r w:rsidR="002928BA" w:rsidRPr="00FA16D1">
        <w:rPr>
          <w:vertAlign w:val="superscript"/>
          <w:lang w:val="fr-FR"/>
        </w:rPr>
        <w:t>o</w:t>
      </w:r>
      <w:r w:rsidR="002928BA" w:rsidRPr="00FA16D1">
        <w:rPr>
          <w:lang w:val="fr-FR"/>
        </w:rPr>
        <w:t> </w:t>
      </w:r>
      <w:r w:rsidRPr="00FA16D1">
        <w:rPr>
          <w:lang w:val="fr-FR"/>
        </w:rPr>
        <w:t>27/17 du 22 février établissant le statut de l</w:t>
      </w:r>
      <w:r w:rsidR="002928BA" w:rsidRPr="00FA16D1">
        <w:rPr>
          <w:lang w:val="fr-FR"/>
        </w:rPr>
        <w:t>’</w:t>
      </w:r>
      <w:r w:rsidRPr="00FA16D1">
        <w:rPr>
          <w:lang w:val="fr-FR"/>
        </w:rPr>
        <w:t>Institut national de la statistique</w:t>
      </w:r>
      <w:r w:rsidR="002928BA" w:rsidRPr="00FA16D1">
        <w:rPr>
          <w:lang w:val="fr-FR"/>
        </w:rPr>
        <w:t> ;</w:t>
      </w:r>
    </w:p>
    <w:p w14:paraId="53FD186B" w14:textId="1F780ED1" w:rsidR="00E378C0" w:rsidRPr="00FA16D1" w:rsidRDefault="00E378C0" w:rsidP="00E378C0">
      <w:pPr>
        <w:pStyle w:val="Bullet1G"/>
        <w:numPr>
          <w:ilvl w:val="0"/>
          <w:numId w:val="1"/>
        </w:numPr>
        <w:rPr>
          <w:lang w:val="fr-FR"/>
        </w:rPr>
      </w:pPr>
      <w:r w:rsidRPr="00FA16D1">
        <w:rPr>
          <w:lang w:val="fr-FR"/>
        </w:rPr>
        <w:t xml:space="preserve">Le décret présidentiel </w:t>
      </w:r>
      <w:r w:rsidR="002928BA" w:rsidRPr="00FA16D1">
        <w:rPr>
          <w:lang w:val="fr-FR"/>
        </w:rPr>
        <w:t>n</w:t>
      </w:r>
      <w:r w:rsidR="002928BA" w:rsidRPr="00FA16D1">
        <w:rPr>
          <w:vertAlign w:val="superscript"/>
          <w:lang w:val="fr-FR"/>
        </w:rPr>
        <w:t>o</w:t>
      </w:r>
      <w:r w:rsidR="002928BA" w:rsidRPr="00FA16D1">
        <w:rPr>
          <w:lang w:val="fr-FR"/>
        </w:rPr>
        <w:t> </w:t>
      </w:r>
      <w:r w:rsidRPr="00FA16D1">
        <w:rPr>
          <w:lang w:val="fr-FR"/>
        </w:rPr>
        <w:t>28/17 du 22 février réglementant l</w:t>
      </w:r>
      <w:r w:rsidR="002928BA" w:rsidRPr="00FA16D1">
        <w:rPr>
          <w:lang w:val="fr-FR"/>
        </w:rPr>
        <w:t>’</w:t>
      </w:r>
      <w:r w:rsidRPr="00FA16D1">
        <w:rPr>
          <w:lang w:val="fr-FR"/>
        </w:rPr>
        <w:t>activité statistique officielle et la collecte directe et coercitive de données</w:t>
      </w:r>
      <w:r w:rsidR="002928BA" w:rsidRPr="00FA16D1">
        <w:rPr>
          <w:lang w:val="fr-FR"/>
        </w:rPr>
        <w:t> ;</w:t>
      </w:r>
    </w:p>
    <w:p w14:paraId="2F9EB35D" w14:textId="2C142217" w:rsidR="00E378C0" w:rsidRPr="00FA16D1" w:rsidRDefault="00E378C0" w:rsidP="00E378C0">
      <w:pPr>
        <w:pStyle w:val="Bullet1G"/>
        <w:numPr>
          <w:ilvl w:val="0"/>
          <w:numId w:val="1"/>
        </w:numPr>
        <w:rPr>
          <w:lang w:val="fr-FR"/>
        </w:rPr>
      </w:pPr>
      <w:r w:rsidRPr="00FA16D1">
        <w:rPr>
          <w:lang w:val="fr-FR"/>
        </w:rPr>
        <w:t xml:space="preserve">Le décret présidentiel </w:t>
      </w:r>
      <w:r w:rsidR="002928BA" w:rsidRPr="00FA16D1">
        <w:rPr>
          <w:lang w:val="fr-FR"/>
        </w:rPr>
        <w:t>n</w:t>
      </w:r>
      <w:r w:rsidR="002928BA" w:rsidRPr="00FA16D1">
        <w:rPr>
          <w:vertAlign w:val="superscript"/>
          <w:lang w:val="fr-FR"/>
        </w:rPr>
        <w:t>o</w:t>
      </w:r>
      <w:r w:rsidR="002928BA" w:rsidRPr="00FA16D1">
        <w:rPr>
          <w:lang w:val="fr-FR"/>
        </w:rPr>
        <w:t> </w:t>
      </w:r>
      <w:r w:rsidRPr="00FA16D1">
        <w:rPr>
          <w:lang w:val="fr-FR"/>
        </w:rPr>
        <w:t>138/17 du 22 février réglementant les infractions relatives à la statistique</w:t>
      </w:r>
      <w:r w:rsidR="00F87DF1" w:rsidRPr="00FA16D1">
        <w:rPr>
          <w:lang w:val="fr-FR"/>
        </w:rPr>
        <w:t>.</w:t>
      </w:r>
    </w:p>
    <w:p w14:paraId="7653BF3D" w14:textId="77777777" w:rsidR="00E378C0" w:rsidRPr="00FA16D1" w:rsidRDefault="00E378C0" w:rsidP="00E378C0">
      <w:pPr>
        <w:pStyle w:val="H1G"/>
        <w:ind w:firstLine="0"/>
        <w:rPr>
          <w:lang w:val="fr-FR"/>
        </w:rPr>
      </w:pPr>
      <w:bookmarkStart w:id="13" w:name="_Toc135757884"/>
      <w:r w:rsidRPr="00FA16D1">
        <w:rPr>
          <w:bCs/>
          <w:lang w:val="fr-FR"/>
        </w:rPr>
        <w:t>Société civile</w:t>
      </w:r>
      <w:bookmarkEnd w:id="13"/>
    </w:p>
    <w:p w14:paraId="05DC79CE" w14:textId="364B55D7" w:rsidR="00E378C0" w:rsidRPr="00FA16D1" w:rsidRDefault="00E378C0" w:rsidP="00E378C0">
      <w:pPr>
        <w:pStyle w:val="SingleTxtG"/>
        <w:rPr>
          <w:iCs/>
          <w:lang w:val="fr-FR"/>
        </w:rPr>
      </w:pPr>
      <w:r w:rsidRPr="00FA16D1">
        <w:rPr>
          <w:lang w:val="fr-FR"/>
        </w:rPr>
        <w:t>45</w:t>
      </w:r>
      <w:r w:rsidR="00F87DF1" w:rsidRPr="00FA16D1">
        <w:rPr>
          <w:lang w:val="fr-FR"/>
        </w:rPr>
        <w:t>.</w:t>
      </w:r>
      <w:r w:rsidRPr="00FA16D1">
        <w:rPr>
          <w:lang w:val="fr-FR"/>
        </w:rPr>
        <w:tab/>
        <w:t>Le droit d</w:t>
      </w:r>
      <w:r w:rsidR="002928BA" w:rsidRPr="00FA16D1">
        <w:rPr>
          <w:lang w:val="fr-FR"/>
        </w:rPr>
        <w:t>’</w:t>
      </w:r>
      <w:r w:rsidRPr="00FA16D1">
        <w:rPr>
          <w:lang w:val="fr-FR"/>
        </w:rPr>
        <w:t xml:space="preserve">association est prévu par la Constitution et par la loi sur les associations privées (loi </w:t>
      </w:r>
      <w:r w:rsidR="002928BA" w:rsidRPr="00FA16D1">
        <w:rPr>
          <w:lang w:val="fr-FR"/>
        </w:rPr>
        <w:t>n</w:t>
      </w:r>
      <w:r w:rsidR="002928BA" w:rsidRPr="00FA16D1">
        <w:rPr>
          <w:vertAlign w:val="superscript"/>
          <w:lang w:val="fr-FR"/>
        </w:rPr>
        <w:t>o</w:t>
      </w:r>
      <w:r w:rsidR="002928BA" w:rsidRPr="00FA16D1">
        <w:rPr>
          <w:lang w:val="fr-FR"/>
        </w:rPr>
        <w:t> </w:t>
      </w:r>
      <w:r w:rsidRPr="00FA16D1">
        <w:rPr>
          <w:lang w:val="fr-FR"/>
        </w:rPr>
        <w:t>6/12 du 18 janvier), qui fixe les modalités de constitution des associations en Angola</w:t>
      </w:r>
      <w:r w:rsidR="00F87DF1" w:rsidRPr="00FA16D1">
        <w:rPr>
          <w:lang w:val="fr-FR"/>
        </w:rPr>
        <w:t>.</w:t>
      </w:r>
    </w:p>
    <w:p w14:paraId="76398403" w14:textId="42E0625C" w:rsidR="00E378C0" w:rsidRPr="00FA16D1" w:rsidRDefault="00E378C0" w:rsidP="00E378C0">
      <w:pPr>
        <w:pStyle w:val="SingleTxtG"/>
        <w:rPr>
          <w:iCs/>
          <w:lang w:val="fr-FR"/>
        </w:rPr>
      </w:pPr>
      <w:r w:rsidRPr="00FA16D1">
        <w:rPr>
          <w:lang w:val="fr-FR"/>
        </w:rPr>
        <w:t>46</w:t>
      </w:r>
      <w:r w:rsidR="00F87DF1" w:rsidRPr="00FA16D1">
        <w:rPr>
          <w:lang w:val="fr-FR"/>
        </w:rPr>
        <w:t>.</w:t>
      </w:r>
      <w:r w:rsidRPr="00FA16D1">
        <w:rPr>
          <w:lang w:val="fr-FR"/>
        </w:rPr>
        <w:tab/>
        <w:t>Des progrès importants ont été faits en matière d</w:t>
      </w:r>
      <w:r w:rsidR="002928BA" w:rsidRPr="00FA16D1">
        <w:rPr>
          <w:lang w:val="fr-FR"/>
        </w:rPr>
        <w:t>’</w:t>
      </w:r>
      <w:r w:rsidRPr="00FA16D1">
        <w:rPr>
          <w:lang w:val="fr-FR"/>
        </w:rPr>
        <w:t>enregistrement des associations dans le pays</w:t>
      </w:r>
      <w:r w:rsidR="00F87DF1" w:rsidRPr="00FA16D1">
        <w:rPr>
          <w:lang w:val="fr-FR"/>
        </w:rPr>
        <w:t>.</w:t>
      </w:r>
      <w:r w:rsidRPr="00FA16D1">
        <w:rPr>
          <w:lang w:val="fr-FR"/>
        </w:rPr>
        <w:t xml:space="preserve"> Ces huit dernières années, le nombre d</w:t>
      </w:r>
      <w:r w:rsidR="002928BA" w:rsidRPr="00FA16D1">
        <w:rPr>
          <w:lang w:val="fr-FR"/>
        </w:rPr>
        <w:t>’</w:t>
      </w:r>
      <w:r w:rsidRPr="00FA16D1">
        <w:rPr>
          <w:lang w:val="fr-FR"/>
        </w:rPr>
        <w:t>organisations nationales a augmenté, passant de 285 à 904, tout comme le nombre de fondations, qui est passé de 15 à 19</w:t>
      </w:r>
      <w:r w:rsidR="00F87DF1" w:rsidRPr="00FA16D1">
        <w:rPr>
          <w:lang w:val="fr-FR"/>
        </w:rPr>
        <w:t>.</w:t>
      </w:r>
    </w:p>
    <w:p w14:paraId="178A5F6D" w14:textId="4234D12C" w:rsidR="00E378C0" w:rsidRPr="00FA16D1" w:rsidRDefault="00E378C0" w:rsidP="00BB73B2">
      <w:pPr>
        <w:pStyle w:val="Heading1"/>
        <w:spacing w:after="120"/>
        <w:rPr>
          <w:b/>
          <w:bCs/>
          <w:lang w:val="fr-FR"/>
        </w:rPr>
      </w:pPr>
      <w:bookmarkStart w:id="14" w:name="_Toc135757766"/>
      <w:bookmarkStart w:id="15" w:name="_Hlk144321395"/>
      <w:r w:rsidRPr="00FA16D1">
        <w:rPr>
          <w:lang w:val="fr-FR"/>
        </w:rPr>
        <w:t>Figure 2</w:t>
      </w:r>
      <w:r w:rsidR="00BB73B2" w:rsidRPr="00FA16D1">
        <w:rPr>
          <w:lang w:val="fr-FR"/>
        </w:rPr>
        <w:br/>
      </w:r>
      <w:r w:rsidRPr="00FA16D1">
        <w:rPr>
          <w:b/>
          <w:bCs/>
          <w:lang w:val="fr-FR"/>
        </w:rPr>
        <w:t>Évolution du nombre d</w:t>
      </w:r>
      <w:r w:rsidR="002928BA" w:rsidRPr="00FA16D1">
        <w:rPr>
          <w:b/>
          <w:bCs/>
          <w:lang w:val="fr-FR"/>
        </w:rPr>
        <w:t>’</w:t>
      </w:r>
      <w:r w:rsidRPr="00FA16D1">
        <w:rPr>
          <w:b/>
          <w:bCs/>
          <w:lang w:val="fr-FR"/>
        </w:rPr>
        <w:t>organisations de la société civile enregistrées (2013-2022</w:t>
      </w:r>
      <w:bookmarkEnd w:id="14"/>
      <w:r w:rsidRPr="00FA16D1">
        <w:rPr>
          <w:b/>
          <w:bCs/>
          <w:lang w:val="fr-FR"/>
        </w:rPr>
        <w:t>)</w:t>
      </w:r>
      <w:bookmarkEnd w:id="15"/>
    </w:p>
    <w:p w14:paraId="327BA7A6" w14:textId="41575A78" w:rsidR="00E378C0" w:rsidRPr="00FA16D1" w:rsidRDefault="00144209" w:rsidP="00E378C0">
      <w:pPr>
        <w:pStyle w:val="SingleTxtG"/>
        <w:rPr>
          <w:lang w:val="fr-FR"/>
        </w:rPr>
      </w:pPr>
      <w:r w:rsidRPr="00FA16D1">
        <w:rPr>
          <w:noProof/>
          <w:lang w:val="fr-FR"/>
        </w:rPr>
        <w:drawing>
          <wp:inline distT="0" distB="0" distL="0" distR="0" wp14:anchorId="5061E32C" wp14:editId="4F368F00">
            <wp:extent cx="4680000" cy="2808000"/>
            <wp:effectExtent l="0" t="0" r="6350" b="0"/>
            <wp:docPr id="5802088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80000" cy="2808000"/>
                    </a:xfrm>
                    <a:prstGeom prst="rect">
                      <a:avLst/>
                    </a:prstGeom>
                    <a:noFill/>
                  </pic:spPr>
                </pic:pic>
              </a:graphicData>
            </a:graphic>
          </wp:inline>
        </w:drawing>
      </w:r>
    </w:p>
    <w:p w14:paraId="4CDB56FB" w14:textId="3066060C" w:rsidR="00E378C0" w:rsidRPr="00FA16D1" w:rsidRDefault="00E378C0" w:rsidP="00BB73B2">
      <w:pPr>
        <w:pStyle w:val="SingleTxtG"/>
        <w:spacing w:before="120" w:after="240"/>
        <w:ind w:firstLine="170"/>
        <w:rPr>
          <w:i/>
          <w:iCs/>
          <w:sz w:val="18"/>
          <w:szCs w:val="18"/>
          <w:lang w:val="fr-FR"/>
        </w:rPr>
      </w:pPr>
      <w:r w:rsidRPr="00FA16D1">
        <w:rPr>
          <w:i/>
          <w:iCs/>
          <w:sz w:val="18"/>
          <w:szCs w:val="18"/>
          <w:lang w:val="fr-FR"/>
        </w:rPr>
        <w:t>Source</w:t>
      </w:r>
      <w:r w:rsidR="002928BA" w:rsidRPr="00FA16D1">
        <w:rPr>
          <w:sz w:val="18"/>
          <w:szCs w:val="18"/>
          <w:lang w:val="fr-FR"/>
        </w:rPr>
        <w:t> :</w:t>
      </w:r>
      <w:r w:rsidRPr="00FA16D1">
        <w:rPr>
          <w:sz w:val="18"/>
          <w:szCs w:val="18"/>
          <w:lang w:val="fr-FR"/>
        </w:rPr>
        <w:t xml:space="preserve"> Ministère de la justice et des droits de l</w:t>
      </w:r>
      <w:r w:rsidR="002928BA" w:rsidRPr="00FA16D1">
        <w:rPr>
          <w:sz w:val="18"/>
          <w:szCs w:val="18"/>
          <w:lang w:val="fr-FR"/>
        </w:rPr>
        <w:t>’</w:t>
      </w:r>
      <w:r w:rsidRPr="00FA16D1">
        <w:rPr>
          <w:sz w:val="18"/>
          <w:szCs w:val="18"/>
          <w:lang w:val="fr-FR"/>
        </w:rPr>
        <w:t>homme</w:t>
      </w:r>
      <w:r w:rsidR="00F87DF1" w:rsidRPr="00FA16D1">
        <w:rPr>
          <w:sz w:val="18"/>
          <w:szCs w:val="18"/>
          <w:lang w:val="fr-FR"/>
        </w:rPr>
        <w:t>.</w:t>
      </w:r>
    </w:p>
    <w:p w14:paraId="15A4C68F" w14:textId="1E67C39E" w:rsidR="00E378C0" w:rsidRPr="00FA16D1" w:rsidRDefault="00E378C0" w:rsidP="00E378C0">
      <w:pPr>
        <w:pStyle w:val="SingleTxtG"/>
        <w:rPr>
          <w:lang w:val="fr-FR"/>
        </w:rPr>
      </w:pPr>
      <w:r w:rsidRPr="00FA16D1">
        <w:rPr>
          <w:lang w:val="fr-FR"/>
        </w:rPr>
        <w:t>47</w:t>
      </w:r>
      <w:r w:rsidR="00F87DF1" w:rsidRPr="00FA16D1">
        <w:rPr>
          <w:lang w:val="fr-FR"/>
        </w:rPr>
        <w:t>.</w:t>
      </w:r>
      <w:r w:rsidRPr="00FA16D1">
        <w:rPr>
          <w:lang w:val="fr-FR"/>
        </w:rPr>
        <w:tab/>
        <w:t>De manière générale, les défenseurs des droits de l</w:t>
      </w:r>
      <w:r w:rsidR="002928BA" w:rsidRPr="00FA16D1">
        <w:rPr>
          <w:lang w:val="fr-FR"/>
        </w:rPr>
        <w:t>’</w:t>
      </w:r>
      <w:r w:rsidRPr="00FA16D1">
        <w:rPr>
          <w:lang w:val="fr-FR"/>
        </w:rPr>
        <w:t>homme sont protégés par la loi</w:t>
      </w:r>
      <w:r w:rsidR="00F87DF1" w:rsidRPr="00FA16D1">
        <w:rPr>
          <w:lang w:val="fr-FR"/>
        </w:rPr>
        <w:t>.</w:t>
      </w:r>
      <w:r w:rsidRPr="00FA16D1">
        <w:rPr>
          <w:lang w:val="fr-FR"/>
        </w:rPr>
        <w:t xml:space="preserve"> Le dialogue et la coopération avec la société civile sont ouverts et permanents</w:t>
      </w:r>
      <w:r w:rsidR="00F87DF1" w:rsidRPr="00FA16D1">
        <w:rPr>
          <w:lang w:val="fr-FR"/>
        </w:rPr>
        <w:t>.</w:t>
      </w:r>
      <w:r w:rsidRPr="00FA16D1">
        <w:rPr>
          <w:lang w:val="fr-FR"/>
        </w:rPr>
        <w:t xml:space="preserve"> Il convient de noter à cet égard l</w:t>
      </w:r>
      <w:r w:rsidR="002928BA" w:rsidRPr="00FA16D1">
        <w:rPr>
          <w:lang w:val="fr-FR"/>
        </w:rPr>
        <w:t>’</w:t>
      </w:r>
      <w:r w:rsidRPr="00FA16D1">
        <w:rPr>
          <w:lang w:val="fr-FR"/>
        </w:rPr>
        <w:t xml:space="preserve">existence de la </w:t>
      </w:r>
      <w:r w:rsidR="00926C3B" w:rsidRPr="00FA16D1">
        <w:rPr>
          <w:lang w:val="fr-FR"/>
        </w:rPr>
        <w:t>stratégie nationale relative aux droits de l’homme</w:t>
      </w:r>
      <w:r w:rsidRPr="00FA16D1">
        <w:rPr>
          <w:lang w:val="fr-FR"/>
        </w:rPr>
        <w:t>, dont l</w:t>
      </w:r>
      <w:r w:rsidR="002928BA" w:rsidRPr="00FA16D1">
        <w:rPr>
          <w:lang w:val="fr-FR"/>
        </w:rPr>
        <w:t>’</w:t>
      </w:r>
      <w:r w:rsidRPr="00FA16D1">
        <w:rPr>
          <w:lang w:val="fr-FR"/>
        </w:rPr>
        <w:t xml:space="preserve">un des </w:t>
      </w:r>
      <w:r w:rsidRPr="00FA16D1">
        <w:rPr>
          <w:spacing w:val="-1"/>
          <w:lang w:val="fr-FR"/>
        </w:rPr>
        <w:t>objectifs est précisément de renforcer le dialogue avec la société civile, dont les membres sont considérés comme fondamentaux</w:t>
      </w:r>
      <w:r w:rsidR="00F87DF1" w:rsidRPr="00FA16D1">
        <w:rPr>
          <w:spacing w:val="-1"/>
          <w:lang w:val="fr-FR"/>
        </w:rPr>
        <w:t>.</w:t>
      </w:r>
      <w:r w:rsidRPr="00FA16D1">
        <w:rPr>
          <w:spacing w:val="-1"/>
          <w:lang w:val="fr-FR"/>
        </w:rPr>
        <w:t xml:space="preserve"> L</w:t>
      </w:r>
      <w:r w:rsidR="002928BA" w:rsidRPr="00FA16D1">
        <w:rPr>
          <w:spacing w:val="-1"/>
          <w:lang w:val="fr-FR"/>
        </w:rPr>
        <w:t>’</w:t>
      </w:r>
      <w:r w:rsidRPr="00FA16D1">
        <w:rPr>
          <w:spacing w:val="-1"/>
          <w:lang w:val="fr-FR"/>
        </w:rPr>
        <w:t>Angola a par exemple soutenu une résolution du Conseil des droits de l</w:t>
      </w:r>
      <w:r w:rsidR="002928BA" w:rsidRPr="00FA16D1">
        <w:rPr>
          <w:spacing w:val="-1"/>
          <w:lang w:val="fr-FR"/>
        </w:rPr>
        <w:t>’</w:t>
      </w:r>
      <w:r w:rsidRPr="00FA16D1">
        <w:rPr>
          <w:spacing w:val="-1"/>
          <w:lang w:val="fr-FR"/>
        </w:rPr>
        <w:t>homme en faveur des défenseurs des droits humains environnementaux</w:t>
      </w:r>
      <w:r w:rsidR="00F87DF1" w:rsidRPr="00FA16D1">
        <w:rPr>
          <w:spacing w:val="-1"/>
          <w:lang w:val="fr-FR"/>
        </w:rPr>
        <w:t>.</w:t>
      </w:r>
    </w:p>
    <w:p w14:paraId="6D621A96" w14:textId="177EC818" w:rsidR="00E378C0" w:rsidRPr="00FA16D1" w:rsidRDefault="00E378C0" w:rsidP="00E378C0">
      <w:pPr>
        <w:pStyle w:val="SingleTxtG"/>
        <w:rPr>
          <w:lang w:val="fr-FR"/>
        </w:rPr>
      </w:pPr>
      <w:r w:rsidRPr="00FA16D1">
        <w:rPr>
          <w:lang w:val="fr-FR"/>
        </w:rPr>
        <w:t>48</w:t>
      </w:r>
      <w:r w:rsidR="00F87DF1" w:rsidRPr="00FA16D1">
        <w:rPr>
          <w:lang w:val="fr-FR"/>
        </w:rPr>
        <w:t>.</w:t>
      </w:r>
      <w:r w:rsidRPr="00FA16D1">
        <w:rPr>
          <w:lang w:val="fr-FR"/>
        </w:rPr>
        <w:tab/>
        <w:t>Le pouvoir exécutif met en place des systèmes de consultation et de concertation avec les organisations de la société civile</w:t>
      </w:r>
      <w:r w:rsidR="00F87DF1" w:rsidRPr="00FA16D1">
        <w:rPr>
          <w:lang w:val="fr-FR"/>
        </w:rPr>
        <w:t>.</w:t>
      </w:r>
      <w:r w:rsidRPr="00FA16D1">
        <w:rPr>
          <w:lang w:val="fr-FR"/>
        </w:rPr>
        <w:t xml:space="preserve"> En voici quelques exemples</w:t>
      </w:r>
      <w:r w:rsidR="002928BA" w:rsidRPr="00FA16D1">
        <w:rPr>
          <w:lang w:val="fr-FR"/>
        </w:rPr>
        <w:t> :</w:t>
      </w:r>
    </w:p>
    <w:p w14:paraId="67A2E6FF" w14:textId="226C11F4" w:rsidR="00E378C0" w:rsidRPr="00FA16D1" w:rsidRDefault="00E378C0" w:rsidP="00E378C0">
      <w:pPr>
        <w:pStyle w:val="Bullet1G"/>
        <w:numPr>
          <w:ilvl w:val="0"/>
          <w:numId w:val="1"/>
        </w:numPr>
        <w:rPr>
          <w:lang w:val="fr-FR"/>
        </w:rPr>
      </w:pPr>
      <w:r w:rsidRPr="00FA16D1">
        <w:rPr>
          <w:lang w:val="fr-FR"/>
        </w:rPr>
        <w:tab/>
        <w:t>La société civile siège au Conseil de la République (l</w:t>
      </w:r>
      <w:r w:rsidR="002928BA" w:rsidRPr="00FA16D1">
        <w:rPr>
          <w:lang w:val="fr-FR"/>
        </w:rPr>
        <w:t>’</w:t>
      </w:r>
      <w:r w:rsidRPr="00FA16D1">
        <w:rPr>
          <w:lang w:val="fr-FR"/>
        </w:rPr>
        <w:t>organe consultatif du Président), et aux Conseils de consultation et de concertation sociale</w:t>
      </w:r>
      <w:r w:rsidR="00F87DF1" w:rsidRPr="00FA16D1">
        <w:rPr>
          <w:lang w:val="fr-FR"/>
        </w:rPr>
        <w:t>.</w:t>
      </w:r>
    </w:p>
    <w:p w14:paraId="6F84C43D" w14:textId="2DED38C8" w:rsidR="00E378C0" w:rsidRPr="00FA16D1" w:rsidRDefault="00E378C0" w:rsidP="00E378C0">
      <w:pPr>
        <w:pStyle w:val="Bullet1G"/>
        <w:numPr>
          <w:ilvl w:val="0"/>
          <w:numId w:val="1"/>
        </w:numPr>
        <w:rPr>
          <w:lang w:val="fr-FR"/>
        </w:rPr>
      </w:pPr>
      <w:r w:rsidRPr="00FA16D1">
        <w:rPr>
          <w:lang w:val="fr-FR"/>
        </w:rPr>
        <w:tab/>
        <w:t>Le Président de la République, João Manuel Gonçalves Lourenço, a rencontré les organisations et associations civiques de la société civile en novembre 2018 et des représentants de la jeunesse en 2020</w:t>
      </w:r>
      <w:r w:rsidR="00F87DF1" w:rsidRPr="00FA16D1">
        <w:rPr>
          <w:lang w:val="fr-FR"/>
        </w:rPr>
        <w:t>.</w:t>
      </w:r>
      <w:r w:rsidRPr="00FA16D1">
        <w:rPr>
          <w:lang w:val="fr-FR"/>
        </w:rPr>
        <w:t xml:space="preserve"> Il rencontre régulièrement des organisations de la société civile lors de ses visites dans les provinces</w:t>
      </w:r>
      <w:r w:rsidR="00F87DF1" w:rsidRPr="00FA16D1">
        <w:rPr>
          <w:lang w:val="fr-FR"/>
        </w:rPr>
        <w:t>.</w:t>
      </w:r>
    </w:p>
    <w:p w14:paraId="53693ED0" w14:textId="4E509D5C" w:rsidR="00E378C0" w:rsidRPr="00FA16D1" w:rsidRDefault="00E378C0" w:rsidP="00E378C0">
      <w:pPr>
        <w:pStyle w:val="Bullet1G"/>
        <w:numPr>
          <w:ilvl w:val="0"/>
          <w:numId w:val="1"/>
        </w:numPr>
        <w:rPr>
          <w:lang w:val="fr-FR"/>
        </w:rPr>
      </w:pPr>
      <w:r w:rsidRPr="00FA16D1">
        <w:rPr>
          <w:lang w:val="fr-FR"/>
        </w:rPr>
        <w:tab/>
        <w:t>Afin d</w:t>
      </w:r>
      <w:r w:rsidR="002928BA" w:rsidRPr="00FA16D1">
        <w:rPr>
          <w:lang w:val="fr-FR"/>
        </w:rPr>
        <w:t>’</w:t>
      </w:r>
      <w:r w:rsidRPr="00FA16D1">
        <w:rPr>
          <w:lang w:val="fr-FR"/>
        </w:rPr>
        <w:t>instaurer des mécanismes multilatéraux, des forums de la société civile sur les droits de l</w:t>
      </w:r>
      <w:r w:rsidR="002928BA" w:rsidRPr="00FA16D1">
        <w:rPr>
          <w:lang w:val="fr-FR"/>
        </w:rPr>
        <w:t>’</w:t>
      </w:r>
      <w:r w:rsidRPr="00FA16D1">
        <w:rPr>
          <w:lang w:val="fr-FR"/>
        </w:rPr>
        <w:t>homme ont eu lieu en 2016, en 2018, en 2020, en 2021 et en 2022, et les recommandations émises à l</w:t>
      </w:r>
      <w:r w:rsidR="002928BA" w:rsidRPr="00FA16D1">
        <w:rPr>
          <w:lang w:val="fr-FR"/>
        </w:rPr>
        <w:t>’</w:t>
      </w:r>
      <w:r w:rsidRPr="00FA16D1">
        <w:rPr>
          <w:lang w:val="fr-FR"/>
        </w:rPr>
        <w:t>issue de ces forums font l</w:t>
      </w:r>
      <w:r w:rsidR="002928BA" w:rsidRPr="00FA16D1">
        <w:rPr>
          <w:lang w:val="fr-FR"/>
        </w:rPr>
        <w:t>’</w:t>
      </w:r>
      <w:r w:rsidRPr="00FA16D1">
        <w:rPr>
          <w:lang w:val="fr-FR"/>
        </w:rPr>
        <w:t>objet d</w:t>
      </w:r>
      <w:r w:rsidR="002928BA" w:rsidRPr="00FA16D1">
        <w:rPr>
          <w:lang w:val="fr-FR"/>
        </w:rPr>
        <w:t>’</w:t>
      </w:r>
      <w:r w:rsidRPr="00FA16D1">
        <w:rPr>
          <w:lang w:val="fr-FR"/>
        </w:rPr>
        <w:t>un suivi</w:t>
      </w:r>
      <w:r w:rsidR="00F87DF1" w:rsidRPr="00FA16D1">
        <w:rPr>
          <w:lang w:val="fr-FR"/>
        </w:rPr>
        <w:t>.</w:t>
      </w:r>
    </w:p>
    <w:p w14:paraId="079B85B6" w14:textId="5495E3BC" w:rsidR="00E378C0" w:rsidRPr="00FA16D1" w:rsidRDefault="00E378C0" w:rsidP="00E378C0">
      <w:pPr>
        <w:pStyle w:val="Bullet1G"/>
        <w:numPr>
          <w:ilvl w:val="0"/>
          <w:numId w:val="1"/>
        </w:numPr>
        <w:rPr>
          <w:lang w:val="fr-FR"/>
        </w:rPr>
      </w:pPr>
      <w:r w:rsidRPr="00FA16D1">
        <w:rPr>
          <w:lang w:val="fr-FR"/>
        </w:rPr>
        <w:tab/>
        <w:t xml:space="preserve">Des consultations publiques et des rencontres ont notamment été organisées pour recueillir des informations aux fins de la </w:t>
      </w:r>
      <w:r w:rsidR="00926C3B" w:rsidRPr="00FA16D1">
        <w:rPr>
          <w:lang w:val="fr-FR"/>
        </w:rPr>
        <w:t>stratégie nationale relative aux droits de l’homme</w:t>
      </w:r>
      <w:r w:rsidR="00F87DF1" w:rsidRPr="00FA16D1">
        <w:rPr>
          <w:lang w:val="fr-FR"/>
        </w:rPr>
        <w:t>.</w:t>
      </w:r>
    </w:p>
    <w:p w14:paraId="746549EA" w14:textId="1CDCB6FA" w:rsidR="00E378C0" w:rsidRPr="00FA16D1" w:rsidRDefault="00E378C0" w:rsidP="00E378C0">
      <w:pPr>
        <w:pStyle w:val="Bullet1G"/>
        <w:numPr>
          <w:ilvl w:val="0"/>
          <w:numId w:val="1"/>
        </w:numPr>
        <w:rPr>
          <w:lang w:val="fr-FR"/>
        </w:rPr>
      </w:pPr>
      <w:r w:rsidRPr="00FA16D1">
        <w:rPr>
          <w:lang w:val="fr-FR"/>
        </w:rPr>
        <w:tab/>
        <w:t>La Secrétaire d</w:t>
      </w:r>
      <w:r w:rsidR="002928BA" w:rsidRPr="00FA16D1">
        <w:rPr>
          <w:lang w:val="fr-FR"/>
        </w:rPr>
        <w:t>’</w:t>
      </w:r>
      <w:r w:rsidRPr="00FA16D1">
        <w:rPr>
          <w:lang w:val="fr-FR"/>
        </w:rPr>
        <w:t>État aux droits de l</w:t>
      </w:r>
      <w:r w:rsidR="002928BA" w:rsidRPr="00FA16D1">
        <w:rPr>
          <w:lang w:val="fr-FR"/>
        </w:rPr>
        <w:t>’</w:t>
      </w:r>
      <w:r w:rsidRPr="00FA16D1">
        <w:rPr>
          <w:lang w:val="fr-FR"/>
        </w:rPr>
        <w:t>homme et à la citoyenneté s</w:t>
      </w:r>
      <w:r w:rsidR="002928BA" w:rsidRPr="00FA16D1">
        <w:rPr>
          <w:lang w:val="fr-FR"/>
        </w:rPr>
        <w:t>’</w:t>
      </w:r>
      <w:r w:rsidRPr="00FA16D1">
        <w:rPr>
          <w:lang w:val="fr-FR"/>
        </w:rPr>
        <w:t>est rendue aux sièges de plusieurs organisations et un dialogue permanent a été instauré</w:t>
      </w:r>
      <w:r w:rsidR="00F87DF1" w:rsidRPr="00FA16D1">
        <w:rPr>
          <w:lang w:val="fr-FR"/>
        </w:rPr>
        <w:t>.</w:t>
      </w:r>
    </w:p>
    <w:p w14:paraId="6CD19C0D" w14:textId="54C05713" w:rsidR="00E378C0" w:rsidRPr="00FA16D1" w:rsidRDefault="00E378C0" w:rsidP="00E378C0">
      <w:pPr>
        <w:pStyle w:val="Bullet1G"/>
        <w:numPr>
          <w:ilvl w:val="0"/>
          <w:numId w:val="1"/>
        </w:numPr>
        <w:rPr>
          <w:lang w:val="fr-FR"/>
        </w:rPr>
      </w:pPr>
      <w:r w:rsidRPr="00FA16D1">
        <w:rPr>
          <w:lang w:val="fr-FR"/>
        </w:rPr>
        <w:tab/>
        <w:t>À l</w:t>
      </w:r>
      <w:r w:rsidR="002928BA" w:rsidRPr="00FA16D1">
        <w:rPr>
          <w:lang w:val="fr-FR"/>
        </w:rPr>
        <w:t>’</w:t>
      </w:r>
      <w:r w:rsidRPr="00FA16D1">
        <w:rPr>
          <w:lang w:val="fr-FR"/>
        </w:rPr>
        <w:t>échelon des provinces, les organisations de la société civile siègent aux comités locaux des droits de l</w:t>
      </w:r>
      <w:r w:rsidR="002928BA" w:rsidRPr="00FA16D1">
        <w:rPr>
          <w:lang w:val="fr-FR"/>
        </w:rPr>
        <w:t>’</w:t>
      </w:r>
      <w:r w:rsidRPr="00FA16D1">
        <w:rPr>
          <w:lang w:val="fr-FR"/>
        </w:rPr>
        <w:t>homme</w:t>
      </w:r>
      <w:r w:rsidR="00F87DF1" w:rsidRPr="00FA16D1">
        <w:rPr>
          <w:lang w:val="fr-FR"/>
        </w:rPr>
        <w:t>.</w:t>
      </w:r>
    </w:p>
    <w:p w14:paraId="405C9D47" w14:textId="37910ED1" w:rsidR="00E378C0" w:rsidRPr="00FA16D1" w:rsidRDefault="00E378C0" w:rsidP="00E378C0">
      <w:pPr>
        <w:pStyle w:val="Bullet1G"/>
        <w:numPr>
          <w:ilvl w:val="0"/>
          <w:numId w:val="1"/>
        </w:numPr>
        <w:rPr>
          <w:lang w:val="fr-FR"/>
        </w:rPr>
      </w:pPr>
      <w:r w:rsidRPr="00FA16D1">
        <w:rPr>
          <w:lang w:val="fr-FR"/>
        </w:rPr>
        <w:tab/>
        <w:t>Les différents ministères travaillent avec des partenaires issus de la société civile, avec lesquels ils maintiennent un dialogue permanent et organisent des consultations publiques sur différentes mesures, comme la consultation publique sur les dispositions législatives relatives aux collectivités locales, menée par le Ministère de l</w:t>
      </w:r>
      <w:r w:rsidR="002928BA" w:rsidRPr="00FA16D1">
        <w:rPr>
          <w:lang w:val="fr-FR"/>
        </w:rPr>
        <w:t>’</w:t>
      </w:r>
      <w:r w:rsidRPr="00FA16D1">
        <w:rPr>
          <w:lang w:val="fr-FR"/>
        </w:rPr>
        <w:t>administration territoriale, la consultation publique sur le dossier de presse du Ministère des technologies de l</w:t>
      </w:r>
      <w:r w:rsidR="002928BA" w:rsidRPr="00FA16D1">
        <w:rPr>
          <w:lang w:val="fr-FR"/>
        </w:rPr>
        <w:t>’</w:t>
      </w:r>
      <w:r w:rsidRPr="00FA16D1">
        <w:rPr>
          <w:lang w:val="fr-FR"/>
        </w:rPr>
        <w:t>information et de la communication sociale, ou encore les dialogues de l</w:t>
      </w:r>
      <w:r w:rsidR="002928BA" w:rsidRPr="00FA16D1">
        <w:rPr>
          <w:lang w:val="fr-FR"/>
        </w:rPr>
        <w:t>’</w:t>
      </w:r>
      <w:r w:rsidRPr="00FA16D1">
        <w:rPr>
          <w:lang w:val="fr-FR"/>
        </w:rPr>
        <w:t>Assemblée nationale avec les organisations de la société civile</w:t>
      </w:r>
      <w:r w:rsidR="00F87DF1" w:rsidRPr="00FA16D1">
        <w:rPr>
          <w:lang w:val="fr-FR"/>
        </w:rPr>
        <w:t>.</w:t>
      </w:r>
    </w:p>
    <w:p w14:paraId="3C0A7EB1" w14:textId="341F3EE0" w:rsidR="00E378C0" w:rsidRPr="00FA16D1" w:rsidRDefault="00E378C0" w:rsidP="00E378C0">
      <w:pPr>
        <w:pStyle w:val="Bullet1G"/>
        <w:numPr>
          <w:ilvl w:val="0"/>
          <w:numId w:val="1"/>
        </w:numPr>
        <w:rPr>
          <w:lang w:val="fr-FR"/>
        </w:rPr>
      </w:pPr>
      <w:r w:rsidRPr="00FA16D1">
        <w:rPr>
          <w:lang w:val="fr-FR"/>
        </w:rPr>
        <w:tab/>
        <w:t xml:space="preserve">Le budget participatif a été institutionnalisé (décret présidentiel </w:t>
      </w:r>
      <w:r w:rsidR="002928BA" w:rsidRPr="00FA16D1">
        <w:rPr>
          <w:lang w:val="fr-FR"/>
        </w:rPr>
        <w:t>n</w:t>
      </w:r>
      <w:r w:rsidR="002928BA" w:rsidRPr="00FA16D1">
        <w:rPr>
          <w:vertAlign w:val="superscript"/>
          <w:lang w:val="fr-FR"/>
        </w:rPr>
        <w:t>o</w:t>
      </w:r>
      <w:r w:rsidR="002928BA" w:rsidRPr="00FA16D1">
        <w:rPr>
          <w:lang w:val="fr-FR"/>
        </w:rPr>
        <w:t> </w:t>
      </w:r>
      <w:r w:rsidRPr="00FA16D1">
        <w:rPr>
          <w:lang w:val="fr-FR"/>
        </w:rPr>
        <w:t>235/19 du 22 juillet), tout comme le budget sensible au genre</w:t>
      </w:r>
      <w:r w:rsidR="00F87DF1" w:rsidRPr="00FA16D1">
        <w:rPr>
          <w:lang w:val="fr-FR"/>
        </w:rPr>
        <w:t>.</w:t>
      </w:r>
    </w:p>
    <w:p w14:paraId="79AB143B" w14:textId="1B69FBF4" w:rsidR="00E378C0" w:rsidRPr="00FA16D1" w:rsidRDefault="00E378C0" w:rsidP="00E378C0">
      <w:pPr>
        <w:pStyle w:val="Bullet1G"/>
        <w:numPr>
          <w:ilvl w:val="0"/>
          <w:numId w:val="1"/>
        </w:numPr>
        <w:rPr>
          <w:lang w:val="fr-FR"/>
        </w:rPr>
      </w:pPr>
      <w:r w:rsidRPr="00FA16D1">
        <w:rPr>
          <w:lang w:val="fr-FR"/>
        </w:rPr>
        <w:tab/>
        <w:t>Des représentants des différentes organisations de la société civile ont participé à diverses formations organisées par le Ministère de la justice et des droits de l</w:t>
      </w:r>
      <w:r w:rsidR="002928BA" w:rsidRPr="00FA16D1">
        <w:rPr>
          <w:lang w:val="fr-FR"/>
        </w:rPr>
        <w:t>’</w:t>
      </w:r>
      <w:r w:rsidRPr="00FA16D1">
        <w:rPr>
          <w:lang w:val="fr-FR"/>
        </w:rPr>
        <w:t>homme, tant en Angola qu</w:t>
      </w:r>
      <w:r w:rsidR="002928BA" w:rsidRPr="00FA16D1">
        <w:rPr>
          <w:lang w:val="fr-FR"/>
        </w:rPr>
        <w:t>’</w:t>
      </w:r>
      <w:r w:rsidRPr="00FA16D1">
        <w:rPr>
          <w:lang w:val="fr-FR"/>
        </w:rPr>
        <w:t>à l</w:t>
      </w:r>
      <w:r w:rsidR="002928BA" w:rsidRPr="00FA16D1">
        <w:rPr>
          <w:lang w:val="fr-FR"/>
        </w:rPr>
        <w:t>’</w:t>
      </w:r>
      <w:r w:rsidRPr="00FA16D1">
        <w:rPr>
          <w:lang w:val="fr-FR"/>
        </w:rPr>
        <w:t>étranger (cours de spécialisation dans le domaine des droits de l</w:t>
      </w:r>
      <w:r w:rsidR="002928BA" w:rsidRPr="00FA16D1">
        <w:rPr>
          <w:lang w:val="fr-FR"/>
        </w:rPr>
        <w:t>’</w:t>
      </w:r>
      <w:r w:rsidRPr="00FA16D1">
        <w:rPr>
          <w:lang w:val="fr-FR"/>
        </w:rPr>
        <w:t>homme, « Oslo Diploma Course » et formation de formateurs en droits de l</w:t>
      </w:r>
      <w:r w:rsidR="002928BA" w:rsidRPr="00FA16D1">
        <w:rPr>
          <w:lang w:val="fr-FR"/>
        </w:rPr>
        <w:t>’</w:t>
      </w:r>
      <w:r w:rsidRPr="00FA16D1">
        <w:rPr>
          <w:lang w:val="fr-FR"/>
        </w:rPr>
        <w:t>homme à Coimbra, par exemple)</w:t>
      </w:r>
      <w:r w:rsidR="00F87DF1" w:rsidRPr="00FA16D1">
        <w:rPr>
          <w:lang w:val="fr-FR"/>
        </w:rPr>
        <w:t>.</w:t>
      </w:r>
    </w:p>
    <w:p w14:paraId="333403A9" w14:textId="0F797888" w:rsidR="00E378C0" w:rsidRPr="00FA16D1" w:rsidRDefault="00E378C0" w:rsidP="00E378C0">
      <w:pPr>
        <w:pStyle w:val="SingleTxtG"/>
        <w:rPr>
          <w:lang w:val="fr-FR"/>
        </w:rPr>
      </w:pPr>
      <w:r w:rsidRPr="00FA16D1">
        <w:rPr>
          <w:lang w:val="fr-FR"/>
        </w:rPr>
        <w:t>49</w:t>
      </w:r>
      <w:r w:rsidR="00F87DF1" w:rsidRPr="00FA16D1">
        <w:rPr>
          <w:lang w:val="fr-FR"/>
        </w:rPr>
        <w:t>.</w:t>
      </w:r>
      <w:r w:rsidRPr="00FA16D1">
        <w:rPr>
          <w:lang w:val="fr-FR"/>
        </w:rPr>
        <w:tab/>
        <w:t xml:space="preserve">En ce qui concerne le décret présidentiel </w:t>
      </w:r>
      <w:r w:rsidR="002928BA" w:rsidRPr="00FA16D1">
        <w:rPr>
          <w:lang w:val="fr-FR"/>
        </w:rPr>
        <w:t>n</w:t>
      </w:r>
      <w:r w:rsidR="002928BA" w:rsidRPr="00FA16D1">
        <w:rPr>
          <w:vertAlign w:val="superscript"/>
          <w:lang w:val="fr-FR"/>
        </w:rPr>
        <w:t>o</w:t>
      </w:r>
      <w:r w:rsidR="002928BA" w:rsidRPr="00FA16D1">
        <w:rPr>
          <w:lang w:val="fr-FR"/>
        </w:rPr>
        <w:t> </w:t>
      </w:r>
      <w:r w:rsidRPr="00FA16D1">
        <w:rPr>
          <w:lang w:val="fr-FR"/>
        </w:rPr>
        <w:t xml:space="preserve">74/14 relatif aux organisations non gouvernementales, il a été déclaré inconstitutionnel (arrêt de la Cour constitutionnelle angolaise </w:t>
      </w:r>
      <w:r w:rsidR="002928BA" w:rsidRPr="00FA16D1">
        <w:rPr>
          <w:lang w:val="fr-FR"/>
        </w:rPr>
        <w:t>n</w:t>
      </w:r>
      <w:r w:rsidR="002928BA" w:rsidRPr="00FA16D1">
        <w:rPr>
          <w:vertAlign w:val="superscript"/>
          <w:lang w:val="fr-FR"/>
        </w:rPr>
        <w:t>o</w:t>
      </w:r>
      <w:r w:rsidR="002928BA" w:rsidRPr="00FA16D1">
        <w:rPr>
          <w:lang w:val="fr-FR"/>
        </w:rPr>
        <w:t> </w:t>
      </w:r>
      <w:r w:rsidRPr="00FA16D1">
        <w:rPr>
          <w:lang w:val="fr-FR"/>
        </w:rPr>
        <w:t>447/17 du 13 juillet, à la demande du barreau angolais)</w:t>
      </w:r>
      <w:r w:rsidR="00F87DF1" w:rsidRPr="00FA16D1">
        <w:rPr>
          <w:lang w:val="fr-FR"/>
        </w:rPr>
        <w:t>.</w:t>
      </w:r>
      <w:r w:rsidRPr="00FA16D1">
        <w:rPr>
          <w:lang w:val="fr-FR"/>
        </w:rPr>
        <w:t xml:space="preserve"> La législation qui s</w:t>
      </w:r>
      <w:r w:rsidR="002928BA" w:rsidRPr="00FA16D1">
        <w:rPr>
          <w:lang w:val="fr-FR"/>
        </w:rPr>
        <w:t>’</w:t>
      </w:r>
      <w:r w:rsidRPr="00FA16D1">
        <w:rPr>
          <w:lang w:val="fr-FR"/>
        </w:rPr>
        <w:t xml:space="preserve">applique actuellement en la matière est donc la loi sur les associations privées (loi </w:t>
      </w:r>
      <w:r w:rsidR="002928BA" w:rsidRPr="00FA16D1">
        <w:rPr>
          <w:lang w:val="fr-FR"/>
        </w:rPr>
        <w:t>n</w:t>
      </w:r>
      <w:r w:rsidR="002928BA" w:rsidRPr="00FA16D1">
        <w:rPr>
          <w:vertAlign w:val="superscript"/>
          <w:lang w:val="fr-FR"/>
        </w:rPr>
        <w:t>o</w:t>
      </w:r>
      <w:r w:rsidR="002928BA" w:rsidRPr="00FA16D1">
        <w:rPr>
          <w:lang w:val="fr-FR"/>
        </w:rPr>
        <w:t> </w:t>
      </w:r>
      <w:r w:rsidRPr="00FA16D1">
        <w:rPr>
          <w:lang w:val="fr-FR"/>
        </w:rPr>
        <w:t>6/12 du 18 janvier)</w:t>
      </w:r>
      <w:r w:rsidR="00F87DF1" w:rsidRPr="00FA16D1">
        <w:rPr>
          <w:lang w:val="fr-FR"/>
        </w:rPr>
        <w:t>.</w:t>
      </w:r>
    </w:p>
    <w:p w14:paraId="6D7D3758" w14:textId="2842F686" w:rsidR="00E378C0" w:rsidRPr="00FA16D1" w:rsidRDefault="00E378C0" w:rsidP="00E378C0">
      <w:pPr>
        <w:pStyle w:val="SingleTxtG"/>
        <w:rPr>
          <w:lang w:val="fr-FR"/>
        </w:rPr>
      </w:pPr>
      <w:r w:rsidRPr="00FA16D1">
        <w:rPr>
          <w:lang w:val="fr-FR"/>
        </w:rPr>
        <w:t>50</w:t>
      </w:r>
      <w:r w:rsidR="00F87DF1" w:rsidRPr="00FA16D1">
        <w:rPr>
          <w:lang w:val="fr-FR"/>
        </w:rPr>
        <w:t>.</w:t>
      </w:r>
      <w:r w:rsidRPr="00FA16D1">
        <w:rPr>
          <w:lang w:val="fr-FR"/>
        </w:rPr>
        <w:tab/>
        <w:t>La loi sur les associations d</w:t>
      </w:r>
      <w:r w:rsidR="002928BA" w:rsidRPr="00FA16D1">
        <w:rPr>
          <w:lang w:val="fr-FR"/>
        </w:rPr>
        <w:t>’</w:t>
      </w:r>
      <w:r w:rsidRPr="00FA16D1">
        <w:rPr>
          <w:lang w:val="fr-FR"/>
        </w:rPr>
        <w:t xml:space="preserve">utilité publique a été modifiée et un nouveau statut des services publics a été adopté (décret présidentiel </w:t>
      </w:r>
      <w:r w:rsidR="002928BA" w:rsidRPr="00FA16D1">
        <w:rPr>
          <w:lang w:val="fr-FR"/>
        </w:rPr>
        <w:t>n</w:t>
      </w:r>
      <w:r w:rsidR="002928BA" w:rsidRPr="00FA16D1">
        <w:rPr>
          <w:vertAlign w:val="superscript"/>
          <w:lang w:val="fr-FR"/>
        </w:rPr>
        <w:t>o</w:t>
      </w:r>
      <w:r w:rsidR="002928BA" w:rsidRPr="00FA16D1">
        <w:rPr>
          <w:lang w:val="fr-FR"/>
        </w:rPr>
        <w:t> </w:t>
      </w:r>
      <w:r w:rsidRPr="00FA16D1">
        <w:rPr>
          <w:lang w:val="fr-FR"/>
        </w:rPr>
        <w:t>183/21 du 2 août)</w:t>
      </w:r>
      <w:r w:rsidR="00F87DF1" w:rsidRPr="00FA16D1">
        <w:rPr>
          <w:lang w:val="fr-FR"/>
        </w:rPr>
        <w:t>.</w:t>
      </w:r>
    </w:p>
    <w:p w14:paraId="77C119B6" w14:textId="7EAC3455" w:rsidR="00E378C0" w:rsidRPr="00FA16D1" w:rsidRDefault="00E378C0" w:rsidP="00E378C0">
      <w:pPr>
        <w:pStyle w:val="SingleTxtG"/>
        <w:rPr>
          <w:lang w:val="fr-FR"/>
        </w:rPr>
      </w:pPr>
      <w:r w:rsidRPr="00FA16D1">
        <w:rPr>
          <w:lang w:val="fr-FR"/>
        </w:rPr>
        <w:t>51</w:t>
      </w:r>
      <w:r w:rsidR="00F87DF1" w:rsidRPr="00FA16D1">
        <w:rPr>
          <w:lang w:val="fr-FR"/>
        </w:rPr>
        <w:t>.</w:t>
      </w:r>
      <w:r w:rsidRPr="00FA16D1">
        <w:rPr>
          <w:lang w:val="fr-FR"/>
        </w:rPr>
        <w:tab/>
        <w:t>Dans le cadre de ce nouveau statut, des associations dont les activités sont jugées pertinentes reçoivent des fonds publics, dont l</w:t>
      </w:r>
      <w:r w:rsidR="002928BA" w:rsidRPr="00FA16D1">
        <w:rPr>
          <w:lang w:val="fr-FR"/>
        </w:rPr>
        <w:t>’</w:t>
      </w:r>
      <w:r w:rsidRPr="00FA16D1">
        <w:rPr>
          <w:lang w:val="fr-FR"/>
        </w:rPr>
        <w:t>utilisation est examinée et contrôlée par la Cour des comptes</w:t>
      </w:r>
      <w:r w:rsidR="00F87DF1" w:rsidRPr="00FA16D1">
        <w:rPr>
          <w:lang w:val="fr-FR"/>
        </w:rPr>
        <w:t>.</w:t>
      </w:r>
      <w:r w:rsidRPr="00FA16D1">
        <w:rPr>
          <w:lang w:val="fr-FR"/>
        </w:rPr>
        <w:t xml:space="preserve"> Il est à noter par exemple que trois organisations de personnes handicapées ont reçu à elles trois environ un demi-million de dollars des États-Unis</w:t>
      </w:r>
      <w:r w:rsidR="00F87DF1" w:rsidRPr="00FA16D1">
        <w:rPr>
          <w:lang w:val="fr-FR"/>
        </w:rPr>
        <w:t>.</w:t>
      </w:r>
    </w:p>
    <w:p w14:paraId="460446F0" w14:textId="2B357BC0" w:rsidR="00E378C0" w:rsidRPr="00FA16D1" w:rsidRDefault="00E378C0" w:rsidP="00BB73B2">
      <w:pPr>
        <w:pStyle w:val="HChG"/>
        <w:rPr>
          <w:lang w:val="fr-FR"/>
        </w:rPr>
      </w:pPr>
      <w:bookmarkStart w:id="16" w:name="_Toc135757885"/>
      <w:r w:rsidRPr="00FA16D1">
        <w:rPr>
          <w:lang w:val="fr-FR"/>
        </w:rPr>
        <w:tab/>
        <w:t>III</w:t>
      </w:r>
      <w:r w:rsidR="00F87DF1" w:rsidRPr="00FA16D1">
        <w:rPr>
          <w:lang w:val="fr-FR"/>
        </w:rPr>
        <w:t>.</w:t>
      </w:r>
      <w:r w:rsidRPr="00FA16D1">
        <w:rPr>
          <w:lang w:val="fr-FR"/>
        </w:rPr>
        <w:tab/>
      </w:r>
      <w:bookmarkStart w:id="17" w:name="_Hlk144320680"/>
      <w:r w:rsidRPr="00FA16D1">
        <w:rPr>
          <w:lang w:val="fr-FR"/>
        </w:rPr>
        <w:t xml:space="preserve">Politiques, stratégies et programmes visant à mettre en œuvre </w:t>
      </w:r>
      <w:r w:rsidRPr="00FA16D1">
        <w:rPr>
          <w:rFonts w:ascii="Times New Roman Bold" w:hAnsi="Times New Roman Bold"/>
          <w:spacing w:val="-3"/>
          <w:lang w:val="fr-FR"/>
        </w:rPr>
        <w:t>les droits énoncés dans le Pacte et mécanismes de</w:t>
      </w:r>
      <w:r w:rsidRPr="00FA16D1">
        <w:rPr>
          <w:spacing w:val="-3"/>
          <w:lang w:val="fr-FR"/>
        </w:rPr>
        <w:t xml:space="preserve"> coordination</w:t>
      </w:r>
      <w:r w:rsidRPr="00FA16D1">
        <w:rPr>
          <w:lang w:val="fr-FR"/>
        </w:rPr>
        <w:t xml:space="preserve"> et de suivi, compte tenu des recommandations du Comité</w:t>
      </w:r>
      <w:bookmarkEnd w:id="16"/>
      <w:bookmarkEnd w:id="17"/>
    </w:p>
    <w:p w14:paraId="2D224DB7" w14:textId="636C9B4A" w:rsidR="00E378C0" w:rsidRPr="00FA16D1" w:rsidRDefault="000133DE" w:rsidP="00E378C0">
      <w:pPr>
        <w:pStyle w:val="H1G"/>
        <w:ind w:firstLine="0"/>
        <w:rPr>
          <w:lang w:val="fr-FR"/>
        </w:rPr>
      </w:pPr>
      <w:bookmarkStart w:id="18" w:name="_Toc135757886"/>
      <w:r w:rsidRPr="00FA16D1">
        <w:rPr>
          <w:bCs/>
          <w:lang w:val="fr-FR"/>
        </w:rPr>
        <w:t>Articles </w:t>
      </w:r>
      <w:r w:rsidR="00E378C0" w:rsidRPr="00FA16D1">
        <w:rPr>
          <w:bCs/>
          <w:lang w:val="fr-FR"/>
        </w:rPr>
        <w:t>1 et 2</w:t>
      </w:r>
      <w:bookmarkEnd w:id="18"/>
    </w:p>
    <w:p w14:paraId="180C27DF" w14:textId="77777777" w:rsidR="00E378C0" w:rsidRPr="00FA16D1" w:rsidRDefault="00E378C0" w:rsidP="00E378C0">
      <w:pPr>
        <w:pStyle w:val="H23G"/>
        <w:ind w:firstLine="0"/>
        <w:rPr>
          <w:lang w:val="fr-FR"/>
        </w:rPr>
      </w:pPr>
      <w:bookmarkStart w:id="19" w:name="_Toc135757887"/>
      <w:bookmarkStart w:id="20" w:name="_Hlk144320741"/>
      <w:r w:rsidRPr="00FA16D1">
        <w:rPr>
          <w:bCs/>
          <w:lang w:val="fr-FR"/>
        </w:rPr>
        <w:t>Minorités ethnolinguistique</w:t>
      </w:r>
      <w:bookmarkEnd w:id="19"/>
      <w:r w:rsidRPr="00FA16D1">
        <w:rPr>
          <w:bCs/>
          <w:lang w:val="fr-FR"/>
        </w:rPr>
        <w:t>s</w:t>
      </w:r>
      <w:bookmarkEnd w:id="20"/>
    </w:p>
    <w:p w14:paraId="256246F1" w14:textId="12F01B51" w:rsidR="00E378C0" w:rsidRPr="00FA16D1" w:rsidRDefault="00E378C0" w:rsidP="00E378C0">
      <w:pPr>
        <w:pStyle w:val="SingleTxtG"/>
        <w:rPr>
          <w:lang w:val="fr-FR"/>
        </w:rPr>
      </w:pPr>
      <w:r w:rsidRPr="00FA16D1">
        <w:rPr>
          <w:lang w:val="fr-FR"/>
        </w:rPr>
        <w:t>52</w:t>
      </w:r>
      <w:r w:rsidR="00F87DF1" w:rsidRPr="00FA16D1">
        <w:rPr>
          <w:lang w:val="fr-FR"/>
        </w:rPr>
        <w:t>.</w:t>
      </w:r>
      <w:r w:rsidRPr="00FA16D1">
        <w:rPr>
          <w:lang w:val="fr-FR"/>
        </w:rPr>
        <w:tab/>
        <w:t>D</w:t>
      </w:r>
      <w:r w:rsidR="002928BA" w:rsidRPr="00FA16D1">
        <w:rPr>
          <w:lang w:val="fr-FR"/>
        </w:rPr>
        <w:t>’</w:t>
      </w:r>
      <w:r w:rsidRPr="00FA16D1">
        <w:rPr>
          <w:lang w:val="fr-FR"/>
        </w:rPr>
        <w:t>un point de vue linguistique, historique et culturel, la population angolaise se divise en quatre grands groupes</w:t>
      </w:r>
      <w:r w:rsidR="002928BA" w:rsidRPr="00FA16D1">
        <w:rPr>
          <w:lang w:val="fr-FR"/>
        </w:rPr>
        <w:t> :</w:t>
      </w:r>
      <w:r w:rsidRPr="00FA16D1">
        <w:rPr>
          <w:lang w:val="fr-FR"/>
        </w:rPr>
        <w:t xml:space="preserve"> les Bantous (peuple majoritaire vivant dans près de neuf aires socioculturelles)</w:t>
      </w:r>
      <w:r w:rsidR="002928BA" w:rsidRPr="00FA16D1">
        <w:rPr>
          <w:lang w:val="fr-FR"/>
        </w:rPr>
        <w:t> ;</w:t>
      </w:r>
      <w:r w:rsidRPr="00FA16D1">
        <w:rPr>
          <w:lang w:val="fr-FR"/>
        </w:rPr>
        <w:t xml:space="preserve"> les Kung (également appelés Bushman/Chimea, Mukankhala ou Khoïsan)</w:t>
      </w:r>
      <w:r w:rsidR="002928BA" w:rsidRPr="00FA16D1">
        <w:rPr>
          <w:lang w:val="fr-FR"/>
        </w:rPr>
        <w:t> ;</w:t>
      </w:r>
      <w:r w:rsidRPr="00FA16D1">
        <w:rPr>
          <w:lang w:val="fr-FR"/>
        </w:rPr>
        <w:t xml:space="preserve"> les Vátwa (deux variantes) et les personnes de descendance étrangère</w:t>
      </w:r>
      <w:r w:rsidR="00F87DF1" w:rsidRPr="00FA16D1">
        <w:rPr>
          <w:lang w:val="fr-FR"/>
        </w:rPr>
        <w:t>.</w:t>
      </w:r>
    </w:p>
    <w:p w14:paraId="4648567B" w14:textId="70A577FE" w:rsidR="00E378C0" w:rsidRPr="00FA16D1" w:rsidRDefault="00E378C0" w:rsidP="00E378C0">
      <w:pPr>
        <w:pStyle w:val="SingleTxtG"/>
        <w:rPr>
          <w:lang w:val="fr-FR"/>
        </w:rPr>
      </w:pPr>
      <w:r w:rsidRPr="00FA16D1">
        <w:rPr>
          <w:lang w:val="fr-FR"/>
        </w:rPr>
        <w:t>53</w:t>
      </w:r>
      <w:r w:rsidR="00F87DF1" w:rsidRPr="00FA16D1">
        <w:rPr>
          <w:lang w:val="fr-FR"/>
        </w:rPr>
        <w:t>.</w:t>
      </w:r>
      <w:r w:rsidRPr="00FA16D1">
        <w:rPr>
          <w:lang w:val="fr-FR"/>
        </w:rPr>
        <w:tab/>
        <w:t>Plusieurs programmes gouvernementaux tiennent compte des groupes ethniques et culturels minoritaires</w:t>
      </w:r>
      <w:r w:rsidR="00F87DF1" w:rsidRPr="00FA16D1">
        <w:rPr>
          <w:lang w:val="fr-FR"/>
        </w:rPr>
        <w:t>.</w:t>
      </w:r>
      <w:r w:rsidRPr="00FA16D1">
        <w:rPr>
          <w:lang w:val="fr-FR"/>
        </w:rPr>
        <w:t xml:space="preserve"> Le pouvoir exécutif assure la protection de ces communautés vulnérables, ainsi que l</w:t>
      </w:r>
      <w:r w:rsidR="002928BA" w:rsidRPr="00FA16D1">
        <w:rPr>
          <w:lang w:val="fr-FR"/>
        </w:rPr>
        <w:t>’</w:t>
      </w:r>
      <w:r w:rsidRPr="00FA16D1">
        <w:rPr>
          <w:lang w:val="fr-FR"/>
        </w:rPr>
        <w:t>application, à titre subsidiaire, des instruments internationaux en la matière, qui seront expressément reconnus dans les mesures législatives prises à l</w:t>
      </w:r>
      <w:r w:rsidR="002928BA" w:rsidRPr="00FA16D1">
        <w:rPr>
          <w:lang w:val="fr-FR"/>
        </w:rPr>
        <w:t>’</w:t>
      </w:r>
      <w:r w:rsidRPr="00FA16D1">
        <w:rPr>
          <w:lang w:val="fr-FR"/>
        </w:rPr>
        <w:t>initiative du chef de l</w:t>
      </w:r>
      <w:r w:rsidR="002928BA" w:rsidRPr="00FA16D1">
        <w:rPr>
          <w:lang w:val="fr-FR"/>
        </w:rPr>
        <w:t>’</w:t>
      </w:r>
      <w:r w:rsidRPr="00FA16D1">
        <w:rPr>
          <w:lang w:val="fr-FR"/>
        </w:rPr>
        <w:t>exécutif</w:t>
      </w:r>
      <w:r w:rsidR="00F87DF1" w:rsidRPr="00FA16D1">
        <w:rPr>
          <w:lang w:val="fr-FR"/>
        </w:rPr>
        <w:t>.</w:t>
      </w:r>
    </w:p>
    <w:p w14:paraId="602A78BC" w14:textId="4FD4EC6B" w:rsidR="00E378C0" w:rsidRPr="00FA16D1" w:rsidRDefault="00E378C0" w:rsidP="00E378C0">
      <w:pPr>
        <w:pStyle w:val="SingleTxtG"/>
        <w:rPr>
          <w:lang w:val="fr-FR"/>
        </w:rPr>
      </w:pPr>
      <w:r w:rsidRPr="00FA16D1">
        <w:rPr>
          <w:lang w:val="fr-FR"/>
        </w:rPr>
        <w:t>54</w:t>
      </w:r>
      <w:r w:rsidR="00F87DF1" w:rsidRPr="00FA16D1">
        <w:rPr>
          <w:lang w:val="fr-FR"/>
        </w:rPr>
        <w:t>.</w:t>
      </w:r>
      <w:r w:rsidRPr="00FA16D1">
        <w:rPr>
          <w:lang w:val="fr-FR"/>
        </w:rPr>
        <w:tab/>
        <w:t xml:space="preserve">La Direction nationale des communautés et institutions du pouvoir traditionnel a été créée et intégrée dans la structure organisationnelle du Ministère de la culture et du tourisme (décret présidentiel </w:t>
      </w:r>
      <w:r w:rsidR="002928BA" w:rsidRPr="00FA16D1">
        <w:rPr>
          <w:lang w:val="fr-FR"/>
        </w:rPr>
        <w:t>n</w:t>
      </w:r>
      <w:r w:rsidR="002928BA" w:rsidRPr="00FA16D1">
        <w:rPr>
          <w:vertAlign w:val="superscript"/>
          <w:lang w:val="fr-FR"/>
        </w:rPr>
        <w:t>o</w:t>
      </w:r>
      <w:r w:rsidR="002928BA" w:rsidRPr="00FA16D1">
        <w:rPr>
          <w:lang w:val="fr-FR"/>
        </w:rPr>
        <w:t> </w:t>
      </w:r>
      <w:r w:rsidRPr="00FA16D1">
        <w:rPr>
          <w:lang w:val="fr-FR"/>
        </w:rPr>
        <w:t>35/18 du 8 février)</w:t>
      </w:r>
      <w:r w:rsidR="00F87DF1" w:rsidRPr="00FA16D1">
        <w:rPr>
          <w:lang w:val="fr-FR"/>
        </w:rPr>
        <w:t>.</w:t>
      </w:r>
      <w:r w:rsidRPr="00FA16D1">
        <w:rPr>
          <w:lang w:val="fr-FR"/>
        </w:rPr>
        <w:t xml:space="preserve"> Elle est chargée de coordonner les politiques publiques en faveur des groupes minoritaires, sous la responsabilité de différents organismes et services gouvernementaux</w:t>
      </w:r>
      <w:r w:rsidR="00F87DF1" w:rsidRPr="00FA16D1">
        <w:rPr>
          <w:lang w:val="fr-FR"/>
        </w:rPr>
        <w:t>.</w:t>
      </w:r>
    </w:p>
    <w:p w14:paraId="5866AC25" w14:textId="672276A0" w:rsidR="00E378C0" w:rsidRPr="00FA16D1" w:rsidRDefault="00E378C0" w:rsidP="00E378C0">
      <w:pPr>
        <w:pStyle w:val="SingleTxtG"/>
        <w:rPr>
          <w:lang w:val="fr-FR"/>
        </w:rPr>
      </w:pPr>
      <w:r w:rsidRPr="00FA16D1">
        <w:rPr>
          <w:lang w:val="fr-FR"/>
        </w:rPr>
        <w:t>55</w:t>
      </w:r>
      <w:r w:rsidR="00F87DF1" w:rsidRPr="00FA16D1">
        <w:rPr>
          <w:lang w:val="fr-FR"/>
        </w:rPr>
        <w:t>.</w:t>
      </w:r>
      <w:r w:rsidRPr="00FA16D1">
        <w:rPr>
          <w:lang w:val="fr-FR"/>
        </w:rPr>
        <w:tab/>
        <w:t>Il est prévu, dans le cadre des actions prioritaires de politique culturelle du plan de développement national, d</w:t>
      </w:r>
      <w:r w:rsidR="002928BA" w:rsidRPr="00FA16D1">
        <w:rPr>
          <w:lang w:val="fr-FR"/>
        </w:rPr>
        <w:t>’</w:t>
      </w:r>
      <w:r w:rsidRPr="00FA16D1">
        <w:rPr>
          <w:lang w:val="fr-FR"/>
        </w:rPr>
        <w:t>apporter un soutien aux communautés traditionnelles, en particulier aux Khoïsan et aux groupes ethniques minoritaires des provinces de Namibe, Huíla et Cuando Cubango</w:t>
      </w:r>
      <w:r w:rsidR="00F87DF1" w:rsidRPr="00FA16D1">
        <w:rPr>
          <w:lang w:val="fr-FR"/>
        </w:rPr>
        <w:t>.</w:t>
      </w:r>
      <w:r w:rsidRPr="00FA16D1">
        <w:rPr>
          <w:lang w:val="fr-FR"/>
        </w:rPr>
        <w:t xml:space="preserve"> Le programme d</w:t>
      </w:r>
      <w:r w:rsidR="002928BA" w:rsidRPr="00FA16D1">
        <w:rPr>
          <w:lang w:val="fr-FR"/>
        </w:rPr>
        <w:t>’</w:t>
      </w:r>
      <w:r w:rsidRPr="00FA16D1">
        <w:rPr>
          <w:lang w:val="fr-FR"/>
        </w:rPr>
        <w:t>étude et de soutien relatif aux communautés traditionnelles, intégré dans le plan stratégique d</w:t>
      </w:r>
      <w:r w:rsidR="002928BA" w:rsidRPr="00FA16D1">
        <w:rPr>
          <w:lang w:val="fr-FR"/>
        </w:rPr>
        <w:t>’</w:t>
      </w:r>
      <w:r w:rsidRPr="00FA16D1">
        <w:rPr>
          <w:lang w:val="fr-FR"/>
        </w:rPr>
        <w:t>administration territoriale, prévoit la réalisation d</w:t>
      </w:r>
      <w:r w:rsidR="002928BA" w:rsidRPr="00FA16D1">
        <w:rPr>
          <w:lang w:val="fr-FR"/>
        </w:rPr>
        <w:t>’</w:t>
      </w:r>
      <w:r w:rsidRPr="00FA16D1">
        <w:rPr>
          <w:lang w:val="fr-FR"/>
        </w:rPr>
        <w:t>une étude approfondie sur les groupes ethnolinguistiques</w:t>
      </w:r>
      <w:r w:rsidR="00F87DF1" w:rsidRPr="00FA16D1">
        <w:rPr>
          <w:lang w:val="fr-FR"/>
        </w:rPr>
        <w:t>.</w:t>
      </w:r>
    </w:p>
    <w:p w14:paraId="75E6FE33" w14:textId="197D7259" w:rsidR="00E378C0" w:rsidRPr="00FA16D1" w:rsidRDefault="00E378C0" w:rsidP="00E378C0">
      <w:pPr>
        <w:pStyle w:val="SingleTxtG"/>
        <w:rPr>
          <w:lang w:val="fr-FR"/>
        </w:rPr>
      </w:pPr>
      <w:r w:rsidRPr="00FA16D1">
        <w:rPr>
          <w:lang w:val="fr-FR"/>
        </w:rPr>
        <w:t>56</w:t>
      </w:r>
      <w:r w:rsidR="00F87DF1" w:rsidRPr="00FA16D1">
        <w:rPr>
          <w:lang w:val="fr-FR"/>
        </w:rPr>
        <w:t>.</w:t>
      </w:r>
      <w:r w:rsidRPr="00FA16D1">
        <w:rPr>
          <w:lang w:val="fr-FR"/>
        </w:rPr>
        <w:tab/>
        <w:t>Dans le budget général de l</w:t>
      </w:r>
      <w:r w:rsidR="002928BA" w:rsidRPr="00FA16D1">
        <w:rPr>
          <w:lang w:val="fr-FR"/>
        </w:rPr>
        <w:t>’</w:t>
      </w:r>
      <w:r w:rsidRPr="00FA16D1">
        <w:rPr>
          <w:lang w:val="fr-FR"/>
        </w:rPr>
        <w:t>État, des lignes budgétaires annuelles portent spécifiquement sur l</w:t>
      </w:r>
      <w:r w:rsidR="002928BA" w:rsidRPr="00FA16D1">
        <w:rPr>
          <w:lang w:val="fr-FR"/>
        </w:rPr>
        <w:t>’</w:t>
      </w:r>
      <w:r w:rsidRPr="00FA16D1">
        <w:rPr>
          <w:lang w:val="fr-FR"/>
        </w:rPr>
        <w:t>étude et l</w:t>
      </w:r>
      <w:r w:rsidR="002928BA" w:rsidRPr="00FA16D1">
        <w:rPr>
          <w:lang w:val="fr-FR"/>
        </w:rPr>
        <w:t>’</w:t>
      </w:r>
      <w:r w:rsidRPr="00FA16D1">
        <w:rPr>
          <w:lang w:val="fr-FR"/>
        </w:rPr>
        <w:t>accompagnement des communautés traditionnelles, en particulier les Khoïsan et les groupes ethniques minoritaires des provinces de Namibe, Huíla et Cuando Cubango</w:t>
      </w:r>
      <w:r w:rsidR="00F87DF1" w:rsidRPr="00FA16D1">
        <w:rPr>
          <w:lang w:val="fr-FR"/>
        </w:rPr>
        <w:t>.</w:t>
      </w:r>
    </w:p>
    <w:p w14:paraId="39B2E6E9" w14:textId="7C629CCC" w:rsidR="00E378C0" w:rsidRPr="00FA16D1" w:rsidRDefault="00E378C0" w:rsidP="00EA48A5">
      <w:pPr>
        <w:pStyle w:val="SingleTxtG"/>
        <w:keepLines/>
        <w:rPr>
          <w:lang w:val="fr-FR"/>
        </w:rPr>
      </w:pPr>
      <w:r w:rsidRPr="00FA16D1">
        <w:rPr>
          <w:lang w:val="fr-FR"/>
        </w:rPr>
        <w:t>57</w:t>
      </w:r>
      <w:r w:rsidR="00F87DF1" w:rsidRPr="00FA16D1">
        <w:rPr>
          <w:lang w:val="fr-FR"/>
        </w:rPr>
        <w:t>.</w:t>
      </w:r>
      <w:r w:rsidRPr="00FA16D1">
        <w:rPr>
          <w:lang w:val="fr-FR"/>
        </w:rPr>
        <w:tab/>
        <w:t>En ce qui concerne la garantie du consentement libre, préalable et éclairé de toutes les communautés vivant dans les zones concernées avant l</w:t>
      </w:r>
      <w:r w:rsidR="002928BA" w:rsidRPr="00FA16D1">
        <w:rPr>
          <w:lang w:val="fr-FR"/>
        </w:rPr>
        <w:t>’</w:t>
      </w:r>
      <w:r w:rsidRPr="00FA16D1">
        <w:rPr>
          <w:lang w:val="fr-FR"/>
        </w:rPr>
        <w:t>approbation de toute acquisition de terres ou mise en œuvre de projets d</w:t>
      </w:r>
      <w:r w:rsidR="002928BA" w:rsidRPr="00FA16D1">
        <w:rPr>
          <w:lang w:val="fr-FR"/>
        </w:rPr>
        <w:t>’</w:t>
      </w:r>
      <w:r w:rsidRPr="00FA16D1">
        <w:rPr>
          <w:lang w:val="fr-FR"/>
        </w:rPr>
        <w:t>exploitation des ressources sur les terres rurales, l</w:t>
      </w:r>
      <w:r w:rsidR="002928BA" w:rsidRPr="00FA16D1">
        <w:rPr>
          <w:lang w:val="fr-FR"/>
        </w:rPr>
        <w:t>’</w:t>
      </w:r>
      <w:r w:rsidR="000133DE" w:rsidRPr="00FA16D1">
        <w:rPr>
          <w:lang w:val="fr-FR"/>
        </w:rPr>
        <w:t>article </w:t>
      </w:r>
      <w:r w:rsidRPr="00FA16D1">
        <w:rPr>
          <w:lang w:val="fr-FR"/>
        </w:rPr>
        <w:t>16 du Code minier (droits des communautés) dispose que la politique minière doit toujours tenir compte des coutumes des communautés vivant dans les zones où se déroule l</w:t>
      </w:r>
      <w:r w:rsidR="002928BA" w:rsidRPr="00FA16D1">
        <w:rPr>
          <w:lang w:val="fr-FR"/>
        </w:rPr>
        <w:t>’</w:t>
      </w:r>
      <w:r w:rsidRPr="00FA16D1">
        <w:rPr>
          <w:lang w:val="fr-FR"/>
        </w:rPr>
        <w:t>activité minière et contribuer à leur développement économique et social durable</w:t>
      </w:r>
      <w:r w:rsidR="00F87DF1" w:rsidRPr="00FA16D1">
        <w:rPr>
          <w:lang w:val="fr-FR"/>
        </w:rPr>
        <w:t>.</w:t>
      </w:r>
    </w:p>
    <w:p w14:paraId="1F514034" w14:textId="784286F8" w:rsidR="00E378C0" w:rsidRPr="00FA16D1" w:rsidRDefault="00E378C0" w:rsidP="00E378C0">
      <w:pPr>
        <w:pStyle w:val="SingleTxtG"/>
        <w:rPr>
          <w:bCs/>
          <w:lang w:val="fr-FR"/>
        </w:rPr>
      </w:pPr>
      <w:r w:rsidRPr="00FA16D1">
        <w:rPr>
          <w:lang w:val="fr-FR"/>
        </w:rPr>
        <w:t>58</w:t>
      </w:r>
      <w:r w:rsidR="00F87DF1" w:rsidRPr="00FA16D1">
        <w:rPr>
          <w:lang w:val="fr-FR"/>
        </w:rPr>
        <w:t>.</w:t>
      </w:r>
      <w:r w:rsidRPr="00FA16D1">
        <w:rPr>
          <w:lang w:val="fr-FR"/>
        </w:rPr>
        <w:tab/>
        <w:t>En outre, l</w:t>
      </w:r>
      <w:r w:rsidR="002928BA" w:rsidRPr="00FA16D1">
        <w:rPr>
          <w:lang w:val="fr-FR"/>
        </w:rPr>
        <w:t>’</w:t>
      </w:r>
      <w:r w:rsidRPr="00FA16D1">
        <w:rPr>
          <w:lang w:val="fr-FR"/>
        </w:rPr>
        <w:t>organisme de tutelle, en coordination avec les organismes publics locaux et les détenteurs de droits miniers, doit créer des mécanismes de consultation permettant aux communautés locales touchées par les projets miniers de participer activement aux décisions relatives à la protection de leurs droits, dans les limites constitutionnelles</w:t>
      </w:r>
      <w:r w:rsidR="00F87DF1" w:rsidRPr="00FA16D1">
        <w:rPr>
          <w:lang w:val="fr-FR"/>
        </w:rPr>
        <w:t>.</w:t>
      </w:r>
      <w:r w:rsidRPr="00FA16D1">
        <w:rPr>
          <w:lang w:val="fr-FR"/>
        </w:rPr>
        <w:t xml:space="preserve"> La consultation est obligatoire dès lors que la mise en œuvre de projets miniers peut entraîner la destruction ou </w:t>
      </w:r>
      <w:r w:rsidRPr="00FA16D1">
        <w:rPr>
          <w:spacing w:val="-1"/>
          <w:lang w:val="fr-FR"/>
        </w:rPr>
        <w:t>l</w:t>
      </w:r>
      <w:r w:rsidR="002928BA" w:rsidRPr="00FA16D1">
        <w:rPr>
          <w:spacing w:val="-1"/>
          <w:lang w:val="fr-FR"/>
        </w:rPr>
        <w:t>’</w:t>
      </w:r>
      <w:r w:rsidRPr="00FA16D1">
        <w:rPr>
          <w:spacing w:val="-1"/>
          <w:lang w:val="fr-FR"/>
        </w:rPr>
        <w:t>endommagement de biens matériels, culturels ou historiques appartenant à la communauté locale dans sa globalité</w:t>
      </w:r>
      <w:r w:rsidR="00F87DF1" w:rsidRPr="00FA16D1">
        <w:rPr>
          <w:spacing w:val="-1"/>
          <w:lang w:val="fr-FR"/>
        </w:rPr>
        <w:t>.</w:t>
      </w:r>
      <w:r w:rsidRPr="00FA16D1">
        <w:rPr>
          <w:spacing w:val="-1"/>
          <w:lang w:val="fr-FR"/>
        </w:rPr>
        <w:t xml:space="preserve"> Par exemple, une consultation publique a été menée à Luanda en 2018 et quatre en 2019 (deux à Luanda, une à Cabinda et une à Bengo)</w:t>
      </w:r>
      <w:r w:rsidR="00F87DF1" w:rsidRPr="00FA16D1">
        <w:rPr>
          <w:spacing w:val="-1"/>
          <w:lang w:val="fr-FR"/>
        </w:rPr>
        <w:t>.</w:t>
      </w:r>
      <w:r w:rsidRPr="00FA16D1">
        <w:rPr>
          <w:spacing w:val="-1"/>
          <w:lang w:val="fr-FR"/>
        </w:rPr>
        <w:t xml:space="preserve"> De telles consultations sont également prévues par la loi foncière</w:t>
      </w:r>
      <w:r w:rsidR="00F87DF1" w:rsidRPr="00FA16D1">
        <w:rPr>
          <w:spacing w:val="-1"/>
          <w:lang w:val="fr-FR"/>
        </w:rPr>
        <w:t>.</w:t>
      </w:r>
    </w:p>
    <w:p w14:paraId="0B18D047" w14:textId="661CF3B0" w:rsidR="00E378C0" w:rsidRPr="00FA16D1" w:rsidRDefault="000133DE" w:rsidP="00E378C0">
      <w:pPr>
        <w:pStyle w:val="H1G"/>
        <w:tabs>
          <w:tab w:val="clear" w:pos="851"/>
        </w:tabs>
        <w:ind w:firstLine="0"/>
        <w:rPr>
          <w:lang w:val="fr-FR"/>
        </w:rPr>
      </w:pPr>
      <w:bookmarkStart w:id="21" w:name="_Toc135757888"/>
      <w:r w:rsidRPr="00FA16D1">
        <w:rPr>
          <w:bCs/>
          <w:lang w:val="fr-FR"/>
        </w:rPr>
        <w:t>Article </w:t>
      </w:r>
      <w:r w:rsidR="00E378C0" w:rsidRPr="00FA16D1">
        <w:rPr>
          <w:bCs/>
          <w:lang w:val="fr-FR"/>
        </w:rPr>
        <w:t>2</w:t>
      </w:r>
      <w:bookmarkEnd w:id="21"/>
    </w:p>
    <w:p w14:paraId="51FAEEE9" w14:textId="77777777" w:rsidR="00E378C0" w:rsidRPr="00FA16D1" w:rsidRDefault="00E378C0" w:rsidP="00E378C0">
      <w:pPr>
        <w:pStyle w:val="H23G"/>
        <w:ind w:firstLine="0"/>
        <w:rPr>
          <w:lang w:val="fr-FR"/>
        </w:rPr>
      </w:pPr>
      <w:bookmarkStart w:id="22" w:name="_Toc135757889"/>
      <w:r w:rsidRPr="00FA16D1">
        <w:rPr>
          <w:bCs/>
          <w:lang w:val="fr-FR"/>
        </w:rPr>
        <w:t>Législation antidiscrimination</w:t>
      </w:r>
      <w:bookmarkEnd w:id="22"/>
    </w:p>
    <w:p w14:paraId="22AC468D" w14:textId="20497D1C" w:rsidR="00E378C0" w:rsidRPr="00FA16D1" w:rsidRDefault="00E378C0" w:rsidP="00E378C0">
      <w:pPr>
        <w:pStyle w:val="SingleTxtG"/>
        <w:rPr>
          <w:lang w:val="fr-FR"/>
        </w:rPr>
      </w:pPr>
      <w:r w:rsidRPr="00FA16D1">
        <w:rPr>
          <w:lang w:val="fr-FR"/>
        </w:rPr>
        <w:t>59</w:t>
      </w:r>
      <w:r w:rsidR="00F87DF1" w:rsidRPr="00FA16D1">
        <w:rPr>
          <w:lang w:val="fr-FR"/>
        </w:rPr>
        <w:t>.</w:t>
      </w:r>
      <w:r w:rsidRPr="00FA16D1">
        <w:rPr>
          <w:lang w:val="fr-FR"/>
        </w:rPr>
        <w:tab/>
        <w:t>En Angola, tous les textes législatifs respectent le principe d</w:t>
      </w:r>
      <w:r w:rsidR="002928BA" w:rsidRPr="00FA16D1">
        <w:rPr>
          <w:lang w:val="fr-FR"/>
        </w:rPr>
        <w:t>’</w:t>
      </w:r>
      <w:r w:rsidRPr="00FA16D1">
        <w:rPr>
          <w:lang w:val="fr-FR"/>
        </w:rPr>
        <w:t>égalité et de non</w:t>
      </w:r>
      <w:r w:rsidR="009C2567" w:rsidRPr="00FA16D1">
        <w:rPr>
          <w:lang w:val="fr-FR"/>
        </w:rPr>
        <w:noBreakHyphen/>
      </w:r>
      <w:r w:rsidRPr="00FA16D1">
        <w:rPr>
          <w:lang w:val="fr-FR"/>
        </w:rPr>
        <w:t>discrimination consacré par l</w:t>
      </w:r>
      <w:r w:rsidR="002928BA" w:rsidRPr="00FA16D1">
        <w:rPr>
          <w:lang w:val="fr-FR"/>
        </w:rPr>
        <w:t>’</w:t>
      </w:r>
      <w:r w:rsidR="000133DE" w:rsidRPr="00FA16D1">
        <w:rPr>
          <w:lang w:val="fr-FR"/>
        </w:rPr>
        <w:t>article </w:t>
      </w:r>
      <w:r w:rsidRPr="00FA16D1">
        <w:rPr>
          <w:lang w:val="fr-FR"/>
        </w:rPr>
        <w:t>23 de la Constitution</w:t>
      </w:r>
      <w:r w:rsidR="00F87DF1" w:rsidRPr="00FA16D1">
        <w:rPr>
          <w:lang w:val="fr-FR"/>
        </w:rPr>
        <w:t>.</w:t>
      </w:r>
      <w:r w:rsidRPr="00FA16D1">
        <w:rPr>
          <w:lang w:val="fr-FR"/>
        </w:rPr>
        <w:t xml:space="preserve"> Non seulement l</w:t>
      </w:r>
      <w:r w:rsidR="002928BA" w:rsidRPr="00FA16D1">
        <w:rPr>
          <w:lang w:val="fr-FR"/>
        </w:rPr>
        <w:t>’</w:t>
      </w:r>
      <w:r w:rsidRPr="00FA16D1">
        <w:rPr>
          <w:lang w:val="fr-FR"/>
        </w:rPr>
        <w:t>État interdit la discrimination, mais il s</w:t>
      </w:r>
      <w:r w:rsidR="002928BA" w:rsidRPr="00FA16D1">
        <w:rPr>
          <w:lang w:val="fr-FR"/>
        </w:rPr>
        <w:t>’</w:t>
      </w:r>
      <w:r w:rsidRPr="00FA16D1">
        <w:rPr>
          <w:lang w:val="fr-FR"/>
        </w:rPr>
        <w:t>y oppose aussi radicalement</w:t>
      </w:r>
      <w:r w:rsidR="00F87DF1" w:rsidRPr="00FA16D1">
        <w:rPr>
          <w:lang w:val="fr-FR"/>
        </w:rPr>
        <w:t>.</w:t>
      </w:r>
    </w:p>
    <w:p w14:paraId="461B43E6" w14:textId="0DAC8ABA" w:rsidR="00E378C0" w:rsidRPr="00FA16D1" w:rsidRDefault="00E378C0" w:rsidP="00E378C0">
      <w:pPr>
        <w:pStyle w:val="SingleTxtG"/>
        <w:rPr>
          <w:lang w:val="fr-FR"/>
        </w:rPr>
      </w:pPr>
      <w:r w:rsidRPr="00FA16D1">
        <w:rPr>
          <w:lang w:val="fr-FR"/>
        </w:rPr>
        <w:t>60</w:t>
      </w:r>
      <w:r w:rsidR="00F87DF1" w:rsidRPr="00FA16D1">
        <w:rPr>
          <w:lang w:val="fr-FR"/>
        </w:rPr>
        <w:t>.</w:t>
      </w:r>
      <w:r w:rsidRPr="00FA16D1">
        <w:rPr>
          <w:lang w:val="fr-FR"/>
        </w:rPr>
        <w:tab/>
        <w:t>L</w:t>
      </w:r>
      <w:r w:rsidR="002928BA" w:rsidRPr="00FA16D1">
        <w:rPr>
          <w:lang w:val="fr-FR"/>
        </w:rPr>
        <w:t>’</w:t>
      </w:r>
      <w:r w:rsidR="000133DE" w:rsidRPr="00FA16D1">
        <w:rPr>
          <w:lang w:val="fr-FR"/>
        </w:rPr>
        <w:t>article </w:t>
      </w:r>
      <w:r w:rsidRPr="00FA16D1">
        <w:rPr>
          <w:lang w:val="fr-FR"/>
        </w:rPr>
        <w:t xml:space="preserve">212 du Code pénal (loi </w:t>
      </w:r>
      <w:r w:rsidR="002928BA" w:rsidRPr="00FA16D1">
        <w:rPr>
          <w:lang w:val="fr-FR"/>
        </w:rPr>
        <w:t>n</w:t>
      </w:r>
      <w:r w:rsidR="002928BA" w:rsidRPr="00FA16D1">
        <w:rPr>
          <w:vertAlign w:val="superscript"/>
          <w:lang w:val="fr-FR"/>
        </w:rPr>
        <w:t>o</w:t>
      </w:r>
      <w:r w:rsidR="002928BA" w:rsidRPr="00FA16D1">
        <w:rPr>
          <w:lang w:val="fr-FR"/>
        </w:rPr>
        <w:t> </w:t>
      </w:r>
      <w:r w:rsidRPr="00FA16D1">
        <w:rPr>
          <w:lang w:val="fr-FR"/>
        </w:rPr>
        <w:t>38/20 du 11 novembre) punit d</w:t>
      </w:r>
      <w:r w:rsidR="002928BA" w:rsidRPr="00FA16D1">
        <w:rPr>
          <w:lang w:val="fr-FR"/>
        </w:rPr>
        <w:t>’</w:t>
      </w:r>
      <w:r w:rsidRPr="00FA16D1">
        <w:rPr>
          <w:lang w:val="fr-FR"/>
        </w:rPr>
        <w:t>une peine d</w:t>
      </w:r>
      <w:r w:rsidR="002928BA" w:rsidRPr="00FA16D1">
        <w:rPr>
          <w:lang w:val="fr-FR"/>
        </w:rPr>
        <w:t>’</w:t>
      </w:r>
      <w:r w:rsidRPr="00FA16D1">
        <w:rPr>
          <w:lang w:val="fr-FR"/>
        </w:rPr>
        <w:t>emprisonnement pouvant aller jusqu</w:t>
      </w:r>
      <w:r w:rsidR="002928BA" w:rsidRPr="00FA16D1">
        <w:rPr>
          <w:lang w:val="fr-FR"/>
        </w:rPr>
        <w:t>’</w:t>
      </w:r>
      <w:r w:rsidRPr="00FA16D1">
        <w:rPr>
          <w:lang w:val="fr-FR"/>
        </w:rPr>
        <w:t>à deux ans quiconque se livre à des actes discriminatoires fondés sur la race, la couleur, l</w:t>
      </w:r>
      <w:r w:rsidR="002928BA" w:rsidRPr="00FA16D1">
        <w:rPr>
          <w:lang w:val="fr-FR"/>
        </w:rPr>
        <w:t>’</w:t>
      </w:r>
      <w:r w:rsidRPr="00FA16D1">
        <w:rPr>
          <w:lang w:val="fr-FR"/>
        </w:rPr>
        <w:t>appartenance ethnique, le lieu de naissance, le sexe, l</w:t>
      </w:r>
      <w:r w:rsidR="002928BA" w:rsidRPr="00FA16D1">
        <w:rPr>
          <w:lang w:val="fr-FR"/>
        </w:rPr>
        <w:t>’</w:t>
      </w:r>
      <w:r w:rsidRPr="00FA16D1">
        <w:rPr>
          <w:lang w:val="fr-FR"/>
        </w:rPr>
        <w:t>orientation sexuelle, la maladie, le handicap physique ou mental, qu</w:t>
      </w:r>
      <w:r w:rsidR="002928BA" w:rsidRPr="00FA16D1">
        <w:rPr>
          <w:lang w:val="fr-FR"/>
        </w:rPr>
        <w:t>’</w:t>
      </w:r>
      <w:r w:rsidRPr="00FA16D1">
        <w:rPr>
          <w:lang w:val="fr-FR"/>
        </w:rPr>
        <w:t>il soit invalidant ou non, la croyance ou la religion, les convictions politiques ou idéologiques, le statut social ou l</w:t>
      </w:r>
      <w:r w:rsidR="002928BA" w:rsidRPr="00FA16D1">
        <w:rPr>
          <w:lang w:val="fr-FR"/>
        </w:rPr>
        <w:t>’</w:t>
      </w:r>
      <w:r w:rsidRPr="00FA16D1">
        <w:rPr>
          <w:lang w:val="fr-FR"/>
        </w:rPr>
        <w:t>origine, ou toute autre forme de discrimination, en toute conformité avec l</w:t>
      </w:r>
      <w:r w:rsidR="002928BA" w:rsidRPr="00FA16D1">
        <w:rPr>
          <w:lang w:val="fr-FR"/>
        </w:rPr>
        <w:t>’</w:t>
      </w:r>
      <w:r w:rsidR="000133DE" w:rsidRPr="00FA16D1">
        <w:rPr>
          <w:lang w:val="fr-FR"/>
        </w:rPr>
        <w:t>article </w:t>
      </w:r>
      <w:r w:rsidRPr="00FA16D1">
        <w:rPr>
          <w:lang w:val="fr-FR"/>
        </w:rPr>
        <w:t>2 du Pacte et l</w:t>
      </w:r>
      <w:r w:rsidR="002928BA" w:rsidRPr="00FA16D1">
        <w:rPr>
          <w:lang w:val="fr-FR"/>
        </w:rPr>
        <w:t>’</w:t>
      </w:r>
      <w:r w:rsidRPr="00FA16D1">
        <w:rPr>
          <w:lang w:val="fr-FR"/>
        </w:rPr>
        <w:t xml:space="preserve">observation générale </w:t>
      </w:r>
      <w:r w:rsidR="002928BA" w:rsidRPr="00FA16D1">
        <w:rPr>
          <w:lang w:val="fr-FR"/>
        </w:rPr>
        <w:t>n</w:t>
      </w:r>
      <w:r w:rsidR="002928BA" w:rsidRPr="00FA16D1">
        <w:rPr>
          <w:vertAlign w:val="superscript"/>
          <w:lang w:val="fr-FR"/>
        </w:rPr>
        <w:t>o</w:t>
      </w:r>
      <w:r w:rsidR="002928BA" w:rsidRPr="00FA16D1">
        <w:rPr>
          <w:lang w:val="fr-FR"/>
        </w:rPr>
        <w:t> </w:t>
      </w:r>
      <w:r w:rsidRPr="00FA16D1">
        <w:rPr>
          <w:lang w:val="fr-FR"/>
        </w:rPr>
        <w:t>20 du Comité</w:t>
      </w:r>
      <w:r w:rsidR="00F87DF1" w:rsidRPr="00FA16D1">
        <w:rPr>
          <w:lang w:val="fr-FR"/>
        </w:rPr>
        <w:t>.</w:t>
      </w:r>
    </w:p>
    <w:p w14:paraId="1F089CA2" w14:textId="77A771CA" w:rsidR="00E378C0" w:rsidRPr="00FA16D1" w:rsidRDefault="00E378C0" w:rsidP="00E378C0">
      <w:pPr>
        <w:pStyle w:val="SingleTxtG"/>
        <w:rPr>
          <w:lang w:val="fr-FR"/>
        </w:rPr>
      </w:pPr>
      <w:r w:rsidRPr="00FA16D1">
        <w:rPr>
          <w:lang w:val="fr-FR"/>
        </w:rPr>
        <w:t>61</w:t>
      </w:r>
      <w:r w:rsidR="00F87DF1" w:rsidRPr="00FA16D1">
        <w:rPr>
          <w:lang w:val="fr-FR"/>
        </w:rPr>
        <w:t>.</w:t>
      </w:r>
      <w:r w:rsidRPr="00FA16D1">
        <w:rPr>
          <w:lang w:val="fr-FR"/>
        </w:rPr>
        <w:tab/>
        <w:t>Des cas de discrimination ont été signalés et ont fait l</w:t>
      </w:r>
      <w:r w:rsidR="002928BA" w:rsidRPr="00FA16D1">
        <w:rPr>
          <w:lang w:val="fr-FR"/>
        </w:rPr>
        <w:t>’</w:t>
      </w:r>
      <w:r w:rsidRPr="00FA16D1">
        <w:rPr>
          <w:lang w:val="fr-FR"/>
        </w:rPr>
        <w:t>objet de poursuites, comme celui d</w:t>
      </w:r>
      <w:r w:rsidR="002928BA" w:rsidRPr="00FA16D1">
        <w:rPr>
          <w:lang w:val="fr-FR"/>
        </w:rPr>
        <w:t>’</w:t>
      </w:r>
      <w:r w:rsidRPr="00FA16D1">
        <w:rPr>
          <w:lang w:val="fr-FR"/>
        </w:rPr>
        <w:t>une femme handicapée victime de discrimination dans la province de Namibe</w:t>
      </w:r>
      <w:r w:rsidR="00F87DF1" w:rsidRPr="00FA16D1">
        <w:rPr>
          <w:lang w:val="fr-FR"/>
        </w:rPr>
        <w:t>.</w:t>
      </w:r>
    </w:p>
    <w:p w14:paraId="286DB0AB" w14:textId="6AD08D85" w:rsidR="00E378C0" w:rsidRPr="00FA16D1" w:rsidRDefault="00E378C0" w:rsidP="00E378C0">
      <w:pPr>
        <w:pStyle w:val="H23G"/>
        <w:ind w:firstLine="0"/>
        <w:rPr>
          <w:lang w:val="fr-FR"/>
        </w:rPr>
      </w:pPr>
      <w:bookmarkStart w:id="23" w:name="_Toc135757890"/>
      <w:r w:rsidRPr="00FA16D1">
        <w:rPr>
          <w:bCs/>
          <w:lang w:val="fr-FR"/>
        </w:rPr>
        <w:t>Demandeurs d</w:t>
      </w:r>
      <w:r w:rsidR="002928BA" w:rsidRPr="00FA16D1">
        <w:rPr>
          <w:bCs/>
          <w:lang w:val="fr-FR"/>
        </w:rPr>
        <w:t>’</w:t>
      </w:r>
      <w:r w:rsidRPr="00FA16D1">
        <w:rPr>
          <w:bCs/>
          <w:lang w:val="fr-FR"/>
        </w:rPr>
        <w:t>asile et réfugiés</w:t>
      </w:r>
      <w:bookmarkEnd w:id="23"/>
    </w:p>
    <w:p w14:paraId="131F6458" w14:textId="0AEF309C" w:rsidR="00E378C0" w:rsidRPr="00FA16D1" w:rsidRDefault="00E378C0" w:rsidP="00E378C0">
      <w:pPr>
        <w:pStyle w:val="SingleTxtG"/>
        <w:rPr>
          <w:lang w:val="fr-FR"/>
        </w:rPr>
      </w:pPr>
      <w:r w:rsidRPr="00FA16D1">
        <w:rPr>
          <w:lang w:val="fr-FR"/>
        </w:rPr>
        <w:t>62</w:t>
      </w:r>
      <w:r w:rsidR="00F87DF1" w:rsidRPr="00FA16D1">
        <w:rPr>
          <w:lang w:val="fr-FR"/>
        </w:rPr>
        <w:t>.</w:t>
      </w:r>
      <w:r w:rsidRPr="00FA16D1">
        <w:rPr>
          <w:lang w:val="fr-FR"/>
        </w:rPr>
        <w:tab/>
        <w:t xml:space="preserve">La loi </w:t>
      </w:r>
      <w:r w:rsidR="002928BA" w:rsidRPr="00FA16D1">
        <w:rPr>
          <w:lang w:val="fr-FR"/>
        </w:rPr>
        <w:t>n</w:t>
      </w:r>
      <w:r w:rsidR="002928BA" w:rsidRPr="00FA16D1">
        <w:rPr>
          <w:vertAlign w:val="superscript"/>
          <w:lang w:val="fr-FR"/>
        </w:rPr>
        <w:t>o</w:t>
      </w:r>
      <w:r w:rsidR="002928BA" w:rsidRPr="00FA16D1">
        <w:rPr>
          <w:lang w:val="fr-FR"/>
        </w:rPr>
        <w:t> </w:t>
      </w:r>
      <w:r w:rsidRPr="00FA16D1">
        <w:rPr>
          <w:lang w:val="fr-FR"/>
        </w:rPr>
        <w:t>10/15 du 15 juin sur le droit d</w:t>
      </w:r>
      <w:r w:rsidR="002928BA" w:rsidRPr="00FA16D1">
        <w:rPr>
          <w:lang w:val="fr-FR"/>
        </w:rPr>
        <w:t>’</w:t>
      </w:r>
      <w:r w:rsidRPr="00FA16D1">
        <w:rPr>
          <w:lang w:val="fr-FR"/>
        </w:rPr>
        <w:t>asile et le statut des réfugiés établit le régime juridique relatif au droit d</w:t>
      </w:r>
      <w:r w:rsidR="002928BA" w:rsidRPr="00FA16D1">
        <w:rPr>
          <w:lang w:val="fr-FR"/>
        </w:rPr>
        <w:t>’</w:t>
      </w:r>
      <w:r w:rsidRPr="00FA16D1">
        <w:rPr>
          <w:lang w:val="fr-FR"/>
        </w:rPr>
        <w:t>asile et définit le statut de réfugié, en application des dispositions de l</w:t>
      </w:r>
      <w:r w:rsidR="002928BA" w:rsidRPr="00FA16D1">
        <w:rPr>
          <w:lang w:val="fr-FR"/>
        </w:rPr>
        <w:t>’</w:t>
      </w:r>
      <w:r w:rsidR="000133DE" w:rsidRPr="00FA16D1">
        <w:rPr>
          <w:lang w:val="fr-FR"/>
        </w:rPr>
        <w:t>article </w:t>
      </w:r>
      <w:r w:rsidRPr="00FA16D1">
        <w:rPr>
          <w:lang w:val="fr-FR"/>
        </w:rPr>
        <w:t>71 (</w:t>
      </w:r>
      <w:r w:rsidR="000133DE" w:rsidRPr="00FA16D1">
        <w:rPr>
          <w:lang w:val="fr-FR"/>
        </w:rPr>
        <w:t>par</w:t>
      </w:r>
      <w:r w:rsidR="00F87DF1" w:rsidRPr="00FA16D1">
        <w:rPr>
          <w:lang w:val="fr-FR"/>
        </w:rPr>
        <w:t>.</w:t>
      </w:r>
      <w:r w:rsidR="000133DE" w:rsidRPr="00FA16D1">
        <w:rPr>
          <w:lang w:val="fr-FR"/>
        </w:rPr>
        <w:t> </w:t>
      </w:r>
      <w:r w:rsidRPr="00FA16D1">
        <w:rPr>
          <w:lang w:val="fr-FR"/>
        </w:rPr>
        <w:t>1) de la Constitution, de la Convention de Genève du 28 juillet 1951, du Protocole de New</w:t>
      </w:r>
      <w:r w:rsidR="009C2567" w:rsidRPr="00FA16D1">
        <w:rPr>
          <w:lang w:val="fr-FR"/>
        </w:rPr>
        <w:t> </w:t>
      </w:r>
      <w:r w:rsidRPr="00FA16D1">
        <w:rPr>
          <w:lang w:val="fr-FR"/>
        </w:rPr>
        <w:t>York du 31 janvier 1967 et de la Convention de l</w:t>
      </w:r>
      <w:r w:rsidR="002928BA" w:rsidRPr="00FA16D1">
        <w:rPr>
          <w:lang w:val="fr-FR"/>
        </w:rPr>
        <w:t>’</w:t>
      </w:r>
      <w:r w:rsidRPr="00FA16D1">
        <w:rPr>
          <w:lang w:val="fr-FR"/>
        </w:rPr>
        <w:t>Organisation de l</w:t>
      </w:r>
      <w:r w:rsidR="002928BA" w:rsidRPr="00FA16D1">
        <w:rPr>
          <w:lang w:val="fr-FR"/>
        </w:rPr>
        <w:t>’</w:t>
      </w:r>
      <w:r w:rsidRPr="00FA16D1">
        <w:rPr>
          <w:lang w:val="fr-FR"/>
        </w:rPr>
        <w:t>unité africaine régissant les aspects propres aux problèmes des réfugiés en Afrique (1969)</w:t>
      </w:r>
      <w:r w:rsidR="00F87DF1" w:rsidRPr="00FA16D1">
        <w:rPr>
          <w:lang w:val="fr-FR"/>
        </w:rPr>
        <w:t>.</w:t>
      </w:r>
    </w:p>
    <w:p w14:paraId="36593DBD" w14:textId="51732817" w:rsidR="00E378C0" w:rsidRPr="00FA16D1" w:rsidRDefault="00E378C0" w:rsidP="00E378C0">
      <w:pPr>
        <w:pStyle w:val="SingleTxtG"/>
        <w:rPr>
          <w:lang w:val="fr-FR"/>
        </w:rPr>
      </w:pPr>
      <w:r w:rsidRPr="00FA16D1">
        <w:rPr>
          <w:lang w:val="fr-FR"/>
        </w:rPr>
        <w:t>63</w:t>
      </w:r>
      <w:r w:rsidR="00F87DF1" w:rsidRPr="00FA16D1">
        <w:rPr>
          <w:lang w:val="fr-FR"/>
        </w:rPr>
        <w:t>.</w:t>
      </w:r>
      <w:r w:rsidRPr="00FA16D1">
        <w:rPr>
          <w:lang w:val="fr-FR"/>
        </w:rPr>
        <w:tab/>
        <w:t>Les droits et les devoirs des réfugiés et des demandeurs d</w:t>
      </w:r>
      <w:r w:rsidR="002928BA" w:rsidRPr="00FA16D1">
        <w:rPr>
          <w:lang w:val="fr-FR"/>
        </w:rPr>
        <w:t>’</w:t>
      </w:r>
      <w:r w:rsidRPr="00FA16D1">
        <w:rPr>
          <w:lang w:val="fr-FR"/>
        </w:rPr>
        <w:t xml:space="preserve">asile, ainsi que le principe de non-refoulement, sont expressément énoncés dans la loi </w:t>
      </w:r>
      <w:r w:rsidR="002928BA" w:rsidRPr="00FA16D1">
        <w:rPr>
          <w:lang w:val="fr-FR"/>
        </w:rPr>
        <w:t>n</w:t>
      </w:r>
      <w:r w:rsidR="002928BA" w:rsidRPr="00FA16D1">
        <w:rPr>
          <w:vertAlign w:val="superscript"/>
          <w:lang w:val="fr-FR"/>
        </w:rPr>
        <w:t>o</w:t>
      </w:r>
      <w:r w:rsidR="002928BA" w:rsidRPr="00FA16D1">
        <w:rPr>
          <w:lang w:val="fr-FR"/>
        </w:rPr>
        <w:t> </w:t>
      </w:r>
      <w:r w:rsidRPr="00FA16D1">
        <w:rPr>
          <w:lang w:val="fr-FR"/>
        </w:rPr>
        <w:t>10/15 du 17 juillet</w:t>
      </w:r>
      <w:r w:rsidR="00F87DF1" w:rsidRPr="00FA16D1">
        <w:rPr>
          <w:lang w:val="fr-FR"/>
        </w:rPr>
        <w:t>.</w:t>
      </w:r>
      <w:r w:rsidRPr="00FA16D1">
        <w:rPr>
          <w:lang w:val="fr-FR"/>
        </w:rPr>
        <w:t xml:space="preserve"> Ils sont respectés et leur application est contrôlée</w:t>
      </w:r>
      <w:r w:rsidR="00F87DF1" w:rsidRPr="00FA16D1">
        <w:rPr>
          <w:lang w:val="fr-FR"/>
        </w:rPr>
        <w:t>.</w:t>
      </w:r>
    </w:p>
    <w:p w14:paraId="18A2573A" w14:textId="732C0169" w:rsidR="00E378C0" w:rsidRPr="00FA16D1" w:rsidRDefault="00E378C0" w:rsidP="00E378C0">
      <w:pPr>
        <w:pStyle w:val="SingleTxtG"/>
        <w:rPr>
          <w:lang w:val="fr-FR"/>
        </w:rPr>
      </w:pPr>
      <w:r w:rsidRPr="00FA16D1">
        <w:rPr>
          <w:lang w:val="fr-FR"/>
        </w:rPr>
        <w:t>64</w:t>
      </w:r>
      <w:r w:rsidR="00F87DF1" w:rsidRPr="00FA16D1">
        <w:rPr>
          <w:lang w:val="fr-FR"/>
        </w:rPr>
        <w:t>.</w:t>
      </w:r>
      <w:r w:rsidRPr="00FA16D1">
        <w:rPr>
          <w:lang w:val="fr-FR"/>
        </w:rPr>
        <w:tab/>
        <w:t>Aux fins de l</w:t>
      </w:r>
      <w:r w:rsidR="002928BA" w:rsidRPr="00FA16D1">
        <w:rPr>
          <w:lang w:val="fr-FR"/>
        </w:rPr>
        <w:t>’</w:t>
      </w:r>
      <w:r w:rsidRPr="00FA16D1">
        <w:rPr>
          <w:lang w:val="fr-FR"/>
        </w:rPr>
        <w:t xml:space="preserve">application de la loi, le Conseil national pour les réfugiés a été créé par le décret présidentiel </w:t>
      </w:r>
      <w:r w:rsidR="002928BA" w:rsidRPr="00FA16D1">
        <w:rPr>
          <w:lang w:val="fr-FR"/>
        </w:rPr>
        <w:t>n</w:t>
      </w:r>
      <w:r w:rsidR="002928BA" w:rsidRPr="00FA16D1">
        <w:rPr>
          <w:vertAlign w:val="superscript"/>
          <w:lang w:val="fr-FR"/>
        </w:rPr>
        <w:t>o</w:t>
      </w:r>
      <w:r w:rsidR="002928BA" w:rsidRPr="00FA16D1">
        <w:rPr>
          <w:lang w:val="fr-FR"/>
        </w:rPr>
        <w:t> </w:t>
      </w:r>
      <w:r w:rsidRPr="00FA16D1">
        <w:rPr>
          <w:lang w:val="fr-FR"/>
        </w:rPr>
        <w:t>200/18 du 27 août</w:t>
      </w:r>
      <w:r w:rsidR="00F87DF1" w:rsidRPr="00FA16D1">
        <w:rPr>
          <w:lang w:val="fr-FR"/>
        </w:rPr>
        <w:t>.</w:t>
      </w:r>
      <w:r w:rsidRPr="00FA16D1">
        <w:rPr>
          <w:lang w:val="fr-FR"/>
        </w:rPr>
        <w:t xml:space="preserve"> Cet organe multisectoriel à caractère consultatif en matière de mise en œuvre des politiques relatives au droit d</w:t>
      </w:r>
      <w:r w:rsidR="002928BA" w:rsidRPr="00FA16D1">
        <w:rPr>
          <w:lang w:val="fr-FR"/>
        </w:rPr>
        <w:t>’</w:t>
      </w:r>
      <w:r w:rsidRPr="00FA16D1">
        <w:rPr>
          <w:lang w:val="fr-FR"/>
        </w:rPr>
        <w:t>asile des réfugiés est présidé par le Directeur général du Service chargé des migrations et des étrangers, et le Haut</w:t>
      </w:r>
      <w:r w:rsidR="009C2567" w:rsidRPr="00FA16D1">
        <w:rPr>
          <w:lang w:val="fr-FR"/>
        </w:rPr>
        <w:noBreakHyphen/>
      </w:r>
      <w:r w:rsidRPr="00FA16D1">
        <w:rPr>
          <w:lang w:val="fr-FR"/>
        </w:rPr>
        <w:t>Commissariat des Nations Unies pour les réfugiés siège à ses séances plénières en tant qu</w:t>
      </w:r>
      <w:r w:rsidR="002928BA" w:rsidRPr="00FA16D1">
        <w:rPr>
          <w:lang w:val="fr-FR"/>
        </w:rPr>
        <w:t>’</w:t>
      </w:r>
      <w:r w:rsidRPr="00FA16D1">
        <w:rPr>
          <w:lang w:val="fr-FR"/>
        </w:rPr>
        <w:t>observateur</w:t>
      </w:r>
      <w:r w:rsidR="00F87DF1" w:rsidRPr="00FA16D1">
        <w:rPr>
          <w:lang w:val="fr-FR"/>
        </w:rPr>
        <w:t>.</w:t>
      </w:r>
    </w:p>
    <w:p w14:paraId="26F8FE33" w14:textId="434FF086" w:rsidR="00E378C0" w:rsidRPr="00FA16D1" w:rsidRDefault="00E378C0" w:rsidP="00E378C0">
      <w:pPr>
        <w:pStyle w:val="SingleTxtG"/>
        <w:rPr>
          <w:lang w:val="fr-FR"/>
        </w:rPr>
      </w:pPr>
      <w:r w:rsidRPr="00FA16D1">
        <w:rPr>
          <w:lang w:val="fr-FR"/>
        </w:rPr>
        <w:t>65</w:t>
      </w:r>
      <w:r w:rsidR="00F87DF1" w:rsidRPr="00FA16D1">
        <w:rPr>
          <w:lang w:val="fr-FR"/>
        </w:rPr>
        <w:t>.</w:t>
      </w:r>
      <w:r w:rsidRPr="00FA16D1">
        <w:rPr>
          <w:lang w:val="fr-FR"/>
        </w:rPr>
        <w:tab/>
        <w:t>Le Conseil national pour les réfugiés a notamment examiné et adopté en séance plénière le programme de mise en application de la clause de cessation du statut de réfugiés pour les Libériens, les Sierra-Léonais et les Rwandais, ainsi que la stratégie d</w:t>
      </w:r>
      <w:r w:rsidR="002928BA" w:rsidRPr="00FA16D1">
        <w:rPr>
          <w:lang w:val="fr-FR"/>
        </w:rPr>
        <w:t>’</w:t>
      </w:r>
      <w:r w:rsidRPr="00FA16D1">
        <w:rPr>
          <w:lang w:val="fr-FR"/>
        </w:rPr>
        <w:t xml:space="preserve">intégration locale des réfugiés souhaitant rester en Angola, sous le régime juridique des étrangers en Angola, approuvé par la loi </w:t>
      </w:r>
      <w:r w:rsidR="002928BA" w:rsidRPr="00FA16D1">
        <w:rPr>
          <w:lang w:val="fr-FR"/>
        </w:rPr>
        <w:t>n</w:t>
      </w:r>
      <w:r w:rsidR="002928BA" w:rsidRPr="00FA16D1">
        <w:rPr>
          <w:vertAlign w:val="superscript"/>
          <w:lang w:val="fr-FR"/>
        </w:rPr>
        <w:t>o</w:t>
      </w:r>
      <w:r w:rsidR="002928BA" w:rsidRPr="00FA16D1">
        <w:rPr>
          <w:lang w:val="fr-FR"/>
        </w:rPr>
        <w:t> </w:t>
      </w:r>
      <w:r w:rsidRPr="00FA16D1">
        <w:rPr>
          <w:lang w:val="fr-FR"/>
        </w:rPr>
        <w:t>13/19 du 23 mai</w:t>
      </w:r>
      <w:r w:rsidR="00F87DF1" w:rsidRPr="00FA16D1">
        <w:rPr>
          <w:lang w:val="fr-FR"/>
        </w:rPr>
        <w:t>.</w:t>
      </w:r>
    </w:p>
    <w:p w14:paraId="393CB1DC" w14:textId="2C2DEB42" w:rsidR="00E378C0" w:rsidRPr="00FA16D1" w:rsidRDefault="00E378C0" w:rsidP="00EA48A5">
      <w:pPr>
        <w:pStyle w:val="SingleTxtG"/>
        <w:keepLines/>
        <w:rPr>
          <w:lang w:val="fr-FR"/>
        </w:rPr>
      </w:pPr>
      <w:r w:rsidRPr="00FA16D1">
        <w:rPr>
          <w:lang w:val="fr-FR"/>
        </w:rPr>
        <w:t>66</w:t>
      </w:r>
      <w:r w:rsidR="00F87DF1" w:rsidRPr="00FA16D1">
        <w:rPr>
          <w:lang w:val="fr-FR"/>
        </w:rPr>
        <w:t>.</w:t>
      </w:r>
      <w:r w:rsidRPr="00FA16D1">
        <w:rPr>
          <w:lang w:val="fr-FR"/>
        </w:rPr>
        <w:tab/>
        <w:t>Dans le cadre de la mise en application de la clause de cessation du statut de réfugié s</w:t>
      </w:r>
      <w:r w:rsidR="002928BA" w:rsidRPr="00FA16D1">
        <w:rPr>
          <w:lang w:val="fr-FR"/>
        </w:rPr>
        <w:t>’</w:t>
      </w:r>
      <w:r w:rsidRPr="00FA16D1">
        <w:rPr>
          <w:lang w:val="fr-FR"/>
        </w:rPr>
        <w:t>appliquant aux ressortissants sierra-léonais, rwandais et libériens, il a été procédé entre le 25 mars et le 31 décembre 2021 à l</w:t>
      </w:r>
      <w:r w:rsidR="002928BA" w:rsidRPr="00FA16D1">
        <w:rPr>
          <w:lang w:val="fr-FR"/>
        </w:rPr>
        <w:t>’</w:t>
      </w:r>
      <w:r w:rsidRPr="00FA16D1">
        <w:rPr>
          <w:lang w:val="fr-FR"/>
        </w:rPr>
        <w:t>enregistrement biométrique de 4 229 personnes, dont 2 371 hommes et 346 femmes, accompagné</w:t>
      </w:r>
      <w:r w:rsidR="00E141F6">
        <w:rPr>
          <w:lang w:val="fr-FR"/>
        </w:rPr>
        <w:t>e</w:t>
      </w:r>
      <w:r w:rsidRPr="00FA16D1">
        <w:rPr>
          <w:lang w:val="fr-FR"/>
        </w:rPr>
        <w:t>s de 1 512 mineurs</w:t>
      </w:r>
      <w:r w:rsidR="002928BA" w:rsidRPr="00FA16D1">
        <w:rPr>
          <w:lang w:val="fr-FR"/>
        </w:rPr>
        <w:t> :</w:t>
      </w:r>
    </w:p>
    <w:p w14:paraId="68801BC3" w14:textId="4D72A2D7" w:rsidR="00E378C0" w:rsidRPr="00FA16D1" w:rsidRDefault="00E378C0" w:rsidP="00E378C0">
      <w:pPr>
        <w:pStyle w:val="Bullet1G"/>
        <w:numPr>
          <w:ilvl w:val="0"/>
          <w:numId w:val="1"/>
        </w:numPr>
        <w:rPr>
          <w:lang w:val="fr-FR"/>
        </w:rPr>
      </w:pPr>
      <w:r w:rsidRPr="00FA16D1">
        <w:rPr>
          <w:lang w:val="fr-FR"/>
        </w:rPr>
        <w:t>578 Libériens (332 hommes, 25 femmes et 221 mineurs)</w:t>
      </w:r>
      <w:r w:rsidR="002928BA" w:rsidRPr="00FA16D1">
        <w:rPr>
          <w:lang w:val="fr-FR"/>
        </w:rPr>
        <w:t> ;</w:t>
      </w:r>
    </w:p>
    <w:p w14:paraId="15B5F5B0" w14:textId="7BFBDA33" w:rsidR="00E378C0" w:rsidRPr="00FA16D1" w:rsidRDefault="00E378C0" w:rsidP="00E378C0">
      <w:pPr>
        <w:pStyle w:val="Bullet1G"/>
        <w:numPr>
          <w:ilvl w:val="0"/>
          <w:numId w:val="1"/>
        </w:numPr>
        <w:rPr>
          <w:lang w:val="fr-FR"/>
        </w:rPr>
      </w:pPr>
      <w:r w:rsidRPr="00FA16D1">
        <w:rPr>
          <w:lang w:val="fr-FR"/>
        </w:rPr>
        <w:t>297 Rwandais (96 hommes, 58 femmes et 143 mineurs)</w:t>
      </w:r>
      <w:r w:rsidR="002928BA" w:rsidRPr="00FA16D1">
        <w:rPr>
          <w:lang w:val="fr-FR"/>
        </w:rPr>
        <w:t> ;</w:t>
      </w:r>
    </w:p>
    <w:p w14:paraId="009F1F5B" w14:textId="0E4DEF34" w:rsidR="00E378C0" w:rsidRPr="00FA16D1" w:rsidRDefault="00E378C0" w:rsidP="00E378C0">
      <w:pPr>
        <w:pStyle w:val="Bullet1G"/>
        <w:numPr>
          <w:ilvl w:val="0"/>
          <w:numId w:val="1"/>
        </w:numPr>
        <w:rPr>
          <w:lang w:val="fr-FR"/>
        </w:rPr>
      </w:pPr>
      <w:r w:rsidRPr="00FA16D1">
        <w:rPr>
          <w:lang w:val="fr-FR"/>
        </w:rPr>
        <w:t>3 354 Sierra-Léonais (1 943</w:t>
      </w:r>
      <w:r w:rsidR="006B138E" w:rsidRPr="00FA16D1">
        <w:rPr>
          <w:lang w:val="fr-FR"/>
        </w:rPr>
        <w:t> </w:t>
      </w:r>
      <w:r w:rsidRPr="00FA16D1">
        <w:rPr>
          <w:lang w:val="fr-FR"/>
        </w:rPr>
        <w:t>hommes, 263 femmes et 1 148 mineurs)</w:t>
      </w:r>
      <w:r w:rsidR="002928BA" w:rsidRPr="00FA16D1">
        <w:rPr>
          <w:lang w:val="fr-FR"/>
        </w:rPr>
        <w:t> ;</w:t>
      </w:r>
    </w:p>
    <w:p w14:paraId="7382A54C" w14:textId="31353E60" w:rsidR="00E378C0" w:rsidRPr="00FA16D1" w:rsidRDefault="00E378C0" w:rsidP="00E378C0">
      <w:pPr>
        <w:pStyle w:val="Bullet1G"/>
        <w:numPr>
          <w:ilvl w:val="0"/>
          <w:numId w:val="1"/>
        </w:numPr>
        <w:rPr>
          <w:lang w:val="fr-FR"/>
        </w:rPr>
      </w:pPr>
      <w:r w:rsidRPr="00FA16D1">
        <w:rPr>
          <w:lang w:val="fr-FR"/>
        </w:rPr>
        <w:t>Sur l</w:t>
      </w:r>
      <w:r w:rsidR="002928BA" w:rsidRPr="00FA16D1">
        <w:rPr>
          <w:lang w:val="fr-FR"/>
        </w:rPr>
        <w:t>’</w:t>
      </w:r>
      <w:r w:rsidRPr="00FA16D1">
        <w:rPr>
          <w:lang w:val="fr-FR"/>
        </w:rPr>
        <w:t>ensemble de ces personnes, seules deux ont choisi de retourner dans leur pays d</w:t>
      </w:r>
      <w:r w:rsidR="002928BA" w:rsidRPr="00FA16D1">
        <w:rPr>
          <w:lang w:val="fr-FR"/>
        </w:rPr>
        <w:t>’</w:t>
      </w:r>
      <w:r w:rsidRPr="00FA16D1">
        <w:rPr>
          <w:lang w:val="fr-FR"/>
        </w:rPr>
        <w:t>origine (1</w:t>
      </w:r>
      <w:r w:rsidR="006B138E" w:rsidRPr="00FA16D1">
        <w:rPr>
          <w:lang w:val="fr-FR"/>
        </w:rPr>
        <w:t> </w:t>
      </w:r>
      <w:r w:rsidRPr="00FA16D1">
        <w:rPr>
          <w:lang w:val="fr-FR"/>
        </w:rPr>
        <w:t>ressortissant sierra-léonais et 1 ressortissant rwandais)</w:t>
      </w:r>
      <w:r w:rsidR="00F87DF1" w:rsidRPr="00FA16D1">
        <w:rPr>
          <w:lang w:val="fr-FR"/>
        </w:rPr>
        <w:t>.</w:t>
      </w:r>
    </w:p>
    <w:p w14:paraId="760C3A23" w14:textId="1A0D5A35" w:rsidR="00E378C0" w:rsidRPr="00FA16D1" w:rsidRDefault="00E378C0" w:rsidP="00E378C0">
      <w:pPr>
        <w:pStyle w:val="SingleTxtG"/>
        <w:rPr>
          <w:lang w:val="fr-FR"/>
        </w:rPr>
      </w:pPr>
      <w:r w:rsidRPr="00FA16D1">
        <w:rPr>
          <w:lang w:val="fr-FR"/>
        </w:rPr>
        <w:t>67</w:t>
      </w:r>
      <w:r w:rsidR="00F87DF1" w:rsidRPr="00FA16D1">
        <w:rPr>
          <w:lang w:val="fr-FR"/>
        </w:rPr>
        <w:t>.</w:t>
      </w:r>
      <w:r w:rsidRPr="00FA16D1">
        <w:rPr>
          <w:lang w:val="fr-FR"/>
        </w:rPr>
        <w:tab/>
        <w:t>Concernant l</w:t>
      </w:r>
      <w:r w:rsidR="002928BA" w:rsidRPr="00FA16D1">
        <w:rPr>
          <w:lang w:val="fr-FR"/>
        </w:rPr>
        <w:t>’</w:t>
      </w:r>
      <w:r w:rsidRPr="00FA16D1">
        <w:rPr>
          <w:lang w:val="fr-FR"/>
        </w:rPr>
        <w:t>intégration locale des ressortissants ayant exprimé le souhait de rester en Angola, huit titres de séjour ont solennellement été délivrés à deux</w:t>
      </w:r>
      <w:r w:rsidR="00965B34" w:rsidRPr="00FA16D1">
        <w:rPr>
          <w:lang w:val="fr-FR"/>
        </w:rPr>
        <w:t xml:space="preserve"> </w:t>
      </w:r>
      <w:r w:rsidRPr="00FA16D1">
        <w:rPr>
          <w:lang w:val="fr-FR"/>
        </w:rPr>
        <w:t>Libériens, quatre Rwandais et deux Sierra-Léonais</w:t>
      </w:r>
      <w:r w:rsidR="00F87DF1" w:rsidRPr="00FA16D1">
        <w:rPr>
          <w:lang w:val="fr-FR"/>
        </w:rPr>
        <w:t>.</w:t>
      </w:r>
    </w:p>
    <w:p w14:paraId="4E1F3AE3" w14:textId="7BD67156" w:rsidR="00E378C0" w:rsidRPr="00FA16D1" w:rsidRDefault="00E378C0" w:rsidP="00E378C0">
      <w:pPr>
        <w:pStyle w:val="SingleTxtG"/>
        <w:rPr>
          <w:lang w:val="fr-FR"/>
        </w:rPr>
      </w:pPr>
      <w:r w:rsidRPr="00FA16D1">
        <w:rPr>
          <w:lang w:val="fr-FR"/>
        </w:rPr>
        <w:t>68</w:t>
      </w:r>
      <w:r w:rsidR="00F87DF1" w:rsidRPr="00FA16D1">
        <w:rPr>
          <w:lang w:val="fr-FR"/>
        </w:rPr>
        <w:t>.</w:t>
      </w:r>
      <w:r w:rsidRPr="00FA16D1">
        <w:rPr>
          <w:lang w:val="fr-FR"/>
        </w:rPr>
        <w:tab/>
        <w:t>Aux fins de l</w:t>
      </w:r>
      <w:r w:rsidR="002928BA" w:rsidRPr="00FA16D1">
        <w:rPr>
          <w:lang w:val="fr-FR"/>
        </w:rPr>
        <w:t>’</w:t>
      </w:r>
      <w:r w:rsidRPr="00FA16D1">
        <w:rPr>
          <w:lang w:val="fr-FR"/>
        </w:rPr>
        <w:t>application de la clause de cessation du statut de réfugié, des réunions de travail sont organisées avec la délégation de la République de Sierra Leone, qui a délivré des passeports à ses ressortissants</w:t>
      </w:r>
      <w:r w:rsidR="00F87DF1" w:rsidRPr="00FA16D1">
        <w:rPr>
          <w:lang w:val="fr-FR"/>
        </w:rPr>
        <w:t>.</w:t>
      </w:r>
      <w:r w:rsidRPr="00FA16D1">
        <w:rPr>
          <w:lang w:val="fr-FR"/>
        </w:rPr>
        <w:t xml:space="preserve"> La même procédure est prévue pour les autres nationalités concernées par cette procédure</w:t>
      </w:r>
      <w:r w:rsidR="00F87DF1" w:rsidRPr="00FA16D1">
        <w:rPr>
          <w:lang w:val="fr-FR"/>
        </w:rPr>
        <w:t>.</w:t>
      </w:r>
    </w:p>
    <w:p w14:paraId="1F22FF24" w14:textId="78684426" w:rsidR="00E378C0" w:rsidRPr="00FA16D1" w:rsidRDefault="00E378C0" w:rsidP="00E378C0">
      <w:pPr>
        <w:pStyle w:val="SingleTxtG"/>
        <w:rPr>
          <w:lang w:val="fr-FR"/>
        </w:rPr>
      </w:pPr>
      <w:r w:rsidRPr="00FA16D1">
        <w:rPr>
          <w:lang w:val="fr-FR"/>
        </w:rPr>
        <w:t>69</w:t>
      </w:r>
      <w:r w:rsidR="00F87DF1" w:rsidRPr="00FA16D1">
        <w:rPr>
          <w:lang w:val="fr-FR"/>
        </w:rPr>
        <w:t>.</w:t>
      </w:r>
      <w:r w:rsidRPr="00FA16D1">
        <w:rPr>
          <w:lang w:val="fr-FR"/>
        </w:rPr>
        <w:tab/>
        <w:t>Le Conseil national pour les réfugiés est chargé de délivrer et de renouveler les documents d</w:t>
      </w:r>
      <w:r w:rsidR="002928BA" w:rsidRPr="00FA16D1">
        <w:rPr>
          <w:lang w:val="fr-FR"/>
        </w:rPr>
        <w:t>’</w:t>
      </w:r>
      <w:r w:rsidRPr="00FA16D1">
        <w:rPr>
          <w:lang w:val="fr-FR"/>
        </w:rPr>
        <w:t>identité des demandeurs d</w:t>
      </w:r>
      <w:r w:rsidR="002928BA" w:rsidRPr="00FA16D1">
        <w:rPr>
          <w:lang w:val="fr-FR"/>
        </w:rPr>
        <w:t>’</w:t>
      </w:r>
      <w:r w:rsidRPr="00FA16D1">
        <w:rPr>
          <w:lang w:val="fr-FR"/>
        </w:rPr>
        <w:t>asile et des réfugiés, notamment grâce à la création d</w:t>
      </w:r>
      <w:r w:rsidR="002928BA" w:rsidRPr="00FA16D1">
        <w:rPr>
          <w:lang w:val="fr-FR"/>
        </w:rPr>
        <w:t>’</w:t>
      </w:r>
      <w:r w:rsidRPr="00FA16D1">
        <w:rPr>
          <w:lang w:val="fr-FR"/>
        </w:rPr>
        <w:t>une base de données biométrique</w:t>
      </w:r>
      <w:r w:rsidR="00F87DF1" w:rsidRPr="00FA16D1">
        <w:rPr>
          <w:lang w:val="fr-FR"/>
        </w:rPr>
        <w:t>.</w:t>
      </w:r>
    </w:p>
    <w:p w14:paraId="1CA2D867" w14:textId="7AC329F7" w:rsidR="00E378C0" w:rsidRPr="00FA16D1" w:rsidRDefault="00E378C0" w:rsidP="00E378C0">
      <w:pPr>
        <w:pStyle w:val="SingleTxtG"/>
        <w:rPr>
          <w:spacing w:val="-2"/>
          <w:lang w:val="fr-FR"/>
        </w:rPr>
      </w:pPr>
      <w:r w:rsidRPr="00FA16D1">
        <w:rPr>
          <w:spacing w:val="-2"/>
          <w:lang w:val="fr-FR"/>
        </w:rPr>
        <w:t>70</w:t>
      </w:r>
      <w:r w:rsidR="00F87DF1" w:rsidRPr="00FA16D1">
        <w:rPr>
          <w:spacing w:val="-2"/>
          <w:lang w:val="fr-FR"/>
        </w:rPr>
        <w:t>.</w:t>
      </w:r>
      <w:r w:rsidRPr="00FA16D1">
        <w:rPr>
          <w:spacing w:val="-2"/>
          <w:lang w:val="fr-FR"/>
        </w:rPr>
        <w:tab/>
        <w:t>À l</w:t>
      </w:r>
      <w:r w:rsidR="002928BA" w:rsidRPr="00FA16D1">
        <w:rPr>
          <w:spacing w:val="-2"/>
          <w:lang w:val="fr-FR"/>
        </w:rPr>
        <w:t>’</w:t>
      </w:r>
      <w:r w:rsidRPr="00FA16D1">
        <w:rPr>
          <w:spacing w:val="-2"/>
          <w:lang w:val="fr-FR"/>
        </w:rPr>
        <w:t>heure actuelle, 52 659 ressortissants de différentes nationalités sous protection internationale sont recensés par le Conseil national pour les réfugiés</w:t>
      </w:r>
      <w:r w:rsidR="002928BA" w:rsidRPr="00FA16D1">
        <w:rPr>
          <w:spacing w:val="-2"/>
          <w:lang w:val="fr-FR"/>
        </w:rPr>
        <w:t> :</w:t>
      </w:r>
      <w:r w:rsidRPr="00FA16D1">
        <w:rPr>
          <w:spacing w:val="-2"/>
          <w:lang w:val="fr-FR"/>
        </w:rPr>
        <w:t xml:space="preserve"> 16 171</w:t>
      </w:r>
      <w:r w:rsidR="00965B34" w:rsidRPr="00FA16D1">
        <w:rPr>
          <w:spacing w:val="-2"/>
          <w:lang w:val="fr-FR"/>
        </w:rPr>
        <w:t> </w:t>
      </w:r>
      <w:r w:rsidRPr="00FA16D1">
        <w:rPr>
          <w:spacing w:val="-2"/>
          <w:lang w:val="fr-FR"/>
        </w:rPr>
        <w:t>réfugiés, 30 133 demandeurs d</w:t>
      </w:r>
      <w:r w:rsidR="002928BA" w:rsidRPr="00FA16D1">
        <w:rPr>
          <w:spacing w:val="-2"/>
          <w:lang w:val="fr-FR"/>
        </w:rPr>
        <w:t>’</w:t>
      </w:r>
      <w:r w:rsidRPr="00FA16D1">
        <w:rPr>
          <w:spacing w:val="-2"/>
          <w:lang w:val="fr-FR"/>
        </w:rPr>
        <w:t>asile et 6 335 réfugiés présumés originaires de République démocratique du Congo dans le camp de Lôvua (province de Lunda-Nord), dont 1 209 hommes, 1 295 femmes et 3 851 mineurs en attente d</w:t>
      </w:r>
      <w:r w:rsidR="002928BA" w:rsidRPr="00FA16D1">
        <w:rPr>
          <w:spacing w:val="-2"/>
          <w:lang w:val="fr-FR"/>
        </w:rPr>
        <w:t>’</w:t>
      </w:r>
      <w:r w:rsidRPr="00FA16D1">
        <w:rPr>
          <w:spacing w:val="-2"/>
          <w:lang w:val="fr-FR"/>
        </w:rPr>
        <w:t>un rapatriement volontaire vers leur pays d</w:t>
      </w:r>
      <w:r w:rsidR="002928BA" w:rsidRPr="00FA16D1">
        <w:rPr>
          <w:spacing w:val="-2"/>
          <w:lang w:val="fr-FR"/>
        </w:rPr>
        <w:t>’</w:t>
      </w:r>
      <w:r w:rsidRPr="00FA16D1">
        <w:rPr>
          <w:spacing w:val="-2"/>
          <w:lang w:val="fr-FR"/>
        </w:rPr>
        <w:t>origine</w:t>
      </w:r>
      <w:r w:rsidR="00F87DF1" w:rsidRPr="00FA16D1">
        <w:rPr>
          <w:spacing w:val="-2"/>
          <w:lang w:val="fr-FR"/>
        </w:rPr>
        <w:t>.</w:t>
      </w:r>
    </w:p>
    <w:p w14:paraId="2E54B678" w14:textId="594B3208" w:rsidR="00E378C0" w:rsidRPr="00FA16D1" w:rsidRDefault="00E378C0" w:rsidP="00E378C0">
      <w:pPr>
        <w:pStyle w:val="SingleTxtG"/>
        <w:rPr>
          <w:lang w:val="fr-FR"/>
        </w:rPr>
      </w:pPr>
      <w:r w:rsidRPr="00FA16D1">
        <w:rPr>
          <w:lang w:val="fr-FR"/>
        </w:rPr>
        <w:t>71</w:t>
      </w:r>
      <w:r w:rsidR="00F87DF1" w:rsidRPr="00FA16D1">
        <w:rPr>
          <w:lang w:val="fr-FR"/>
        </w:rPr>
        <w:t>.</w:t>
      </w:r>
      <w:r w:rsidRPr="00FA16D1">
        <w:rPr>
          <w:lang w:val="fr-FR"/>
        </w:rPr>
        <w:tab/>
        <w:t>En 2020, 10 487 demandes de prolongation du statut de demandeurs d</w:t>
      </w:r>
      <w:r w:rsidR="002928BA" w:rsidRPr="00FA16D1">
        <w:rPr>
          <w:lang w:val="fr-FR"/>
        </w:rPr>
        <w:t>’</w:t>
      </w:r>
      <w:r w:rsidRPr="00FA16D1">
        <w:rPr>
          <w:lang w:val="fr-FR"/>
        </w:rPr>
        <w:t>asile ont été reçues, parmi lesquelles 10 441 (99</w:t>
      </w:r>
      <w:r w:rsidR="002928BA" w:rsidRPr="00FA16D1">
        <w:rPr>
          <w:lang w:val="fr-FR"/>
        </w:rPr>
        <w:t> %</w:t>
      </w:r>
      <w:r w:rsidRPr="00FA16D1">
        <w:rPr>
          <w:lang w:val="fr-FR"/>
        </w:rPr>
        <w:t>) ont été accordées</w:t>
      </w:r>
      <w:r w:rsidR="00F87DF1" w:rsidRPr="00FA16D1">
        <w:rPr>
          <w:lang w:val="fr-FR"/>
        </w:rPr>
        <w:t>.</w:t>
      </w:r>
      <w:r w:rsidRPr="00FA16D1">
        <w:rPr>
          <w:lang w:val="fr-FR"/>
        </w:rPr>
        <w:t xml:space="preserve"> En ce qui concerne le renouvellement des cartes de réfugiés, le processus d</w:t>
      </w:r>
      <w:r w:rsidR="002928BA" w:rsidRPr="00FA16D1">
        <w:rPr>
          <w:lang w:val="fr-FR"/>
        </w:rPr>
        <w:t>’</w:t>
      </w:r>
      <w:r w:rsidRPr="00FA16D1">
        <w:rPr>
          <w:lang w:val="fr-FR"/>
        </w:rPr>
        <w:t>élaboration et d</w:t>
      </w:r>
      <w:r w:rsidR="002928BA" w:rsidRPr="00FA16D1">
        <w:rPr>
          <w:lang w:val="fr-FR"/>
        </w:rPr>
        <w:t>’</w:t>
      </w:r>
      <w:r w:rsidRPr="00FA16D1">
        <w:rPr>
          <w:lang w:val="fr-FR"/>
        </w:rPr>
        <w:t>instauration du système de délivrance des cartes de réfugiés est presque terminé</w:t>
      </w:r>
      <w:r w:rsidR="00F87DF1" w:rsidRPr="00FA16D1">
        <w:rPr>
          <w:lang w:val="fr-FR"/>
        </w:rPr>
        <w:t>.</w:t>
      </w:r>
      <w:r w:rsidRPr="00FA16D1">
        <w:rPr>
          <w:lang w:val="fr-FR"/>
        </w:rPr>
        <w:t xml:space="preserve"> Ce système permettra à court terme d</w:t>
      </w:r>
      <w:r w:rsidR="002928BA" w:rsidRPr="00FA16D1">
        <w:rPr>
          <w:lang w:val="fr-FR"/>
        </w:rPr>
        <w:t>’</w:t>
      </w:r>
      <w:r w:rsidRPr="00FA16D1">
        <w:rPr>
          <w:lang w:val="fr-FR"/>
        </w:rPr>
        <w:t>établir un registre biométrique des réfugiés et demandeurs d</w:t>
      </w:r>
      <w:r w:rsidR="002928BA" w:rsidRPr="00FA16D1">
        <w:rPr>
          <w:lang w:val="fr-FR"/>
        </w:rPr>
        <w:t>’</w:t>
      </w:r>
      <w:r w:rsidRPr="00FA16D1">
        <w:rPr>
          <w:lang w:val="fr-FR"/>
        </w:rPr>
        <w:t>asile, aux fins de la délivrance de nouveaux documents d</w:t>
      </w:r>
      <w:r w:rsidR="002928BA" w:rsidRPr="00FA16D1">
        <w:rPr>
          <w:lang w:val="fr-FR"/>
        </w:rPr>
        <w:t>’</w:t>
      </w:r>
      <w:r w:rsidRPr="00FA16D1">
        <w:rPr>
          <w:lang w:val="fr-FR"/>
        </w:rPr>
        <w:t>identité et de la mise à jour des données statistiques</w:t>
      </w:r>
      <w:r w:rsidR="00F87DF1" w:rsidRPr="00FA16D1">
        <w:rPr>
          <w:lang w:val="fr-FR"/>
        </w:rPr>
        <w:t>.</w:t>
      </w:r>
    </w:p>
    <w:p w14:paraId="02E8E546" w14:textId="506D2CFA" w:rsidR="00E378C0" w:rsidRPr="00FA16D1" w:rsidRDefault="00E378C0" w:rsidP="00E378C0">
      <w:pPr>
        <w:pStyle w:val="SingleTxtG"/>
        <w:rPr>
          <w:lang w:val="fr-FR"/>
        </w:rPr>
      </w:pPr>
      <w:r w:rsidRPr="00FA16D1">
        <w:rPr>
          <w:lang w:val="fr-FR"/>
        </w:rPr>
        <w:t>72</w:t>
      </w:r>
      <w:r w:rsidR="00F87DF1" w:rsidRPr="00FA16D1">
        <w:rPr>
          <w:lang w:val="fr-FR"/>
        </w:rPr>
        <w:t>.</w:t>
      </w:r>
      <w:r w:rsidRPr="00FA16D1">
        <w:rPr>
          <w:lang w:val="fr-FR"/>
        </w:rPr>
        <w:tab/>
        <w:t>Le Centre d</w:t>
      </w:r>
      <w:r w:rsidR="002928BA" w:rsidRPr="00FA16D1">
        <w:rPr>
          <w:lang w:val="fr-FR"/>
        </w:rPr>
        <w:t>’</w:t>
      </w:r>
      <w:r w:rsidRPr="00FA16D1">
        <w:rPr>
          <w:lang w:val="fr-FR"/>
        </w:rPr>
        <w:t>accueil des réfugiés et des demandeurs d</w:t>
      </w:r>
      <w:r w:rsidR="002928BA" w:rsidRPr="00FA16D1">
        <w:rPr>
          <w:lang w:val="fr-FR"/>
        </w:rPr>
        <w:t>’</w:t>
      </w:r>
      <w:r w:rsidRPr="00FA16D1">
        <w:rPr>
          <w:lang w:val="fr-FR"/>
        </w:rPr>
        <w:t xml:space="preserve">asile a été créé en même temps que le Conseil national pour les réfugiés par le décret présidentiel </w:t>
      </w:r>
      <w:r w:rsidR="002928BA" w:rsidRPr="00FA16D1">
        <w:rPr>
          <w:lang w:val="fr-FR"/>
        </w:rPr>
        <w:t>n</w:t>
      </w:r>
      <w:r w:rsidR="002928BA" w:rsidRPr="00FA16D1">
        <w:rPr>
          <w:vertAlign w:val="superscript"/>
          <w:lang w:val="fr-FR"/>
        </w:rPr>
        <w:t>o</w:t>
      </w:r>
      <w:r w:rsidR="002928BA" w:rsidRPr="00FA16D1">
        <w:rPr>
          <w:lang w:val="fr-FR"/>
        </w:rPr>
        <w:t> </w:t>
      </w:r>
      <w:r w:rsidRPr="00FA16D1">
        <w:rPr>
          <w:lang w:val="fr-FR"/>
        </w:rPr>
        <w:t>204/18 du 3 septembre</w:t>
      </w:r>
      <w:r w:rsidR="00F87DF1" w:rsidRPr="00FA16D1">
        <w:rPr>
          <w:lang w:val="fr-FR"/>
        </w:rPr>
        <w:t>.</w:t>
      </w:r>
      <w:r w:rsidRPr="00FA16D1">
        <w:rPr>
          <w:lang w:val="fr-FR"/>
        </w:rPr>
        <w:t xml:space="preserve"> Il s</w:t>
      </w:r>
      <w:r w:rsidR="002928BA" w:rsidRPr="00FA16D1">
        <w:rPr>
          <w:lang w:val="fr-FR"/>
        </w:rPr>
        <w:t>’</w:t>
      </w:r>
      <w:r w:rsidRPr="00FA16D1">
        <w:rPr>
          <w:lang w:val="fr-FR"/>
        </w:rPr>
        <w:t>agit d</w:t>
      </w:r>
      <w:r w:rsidR="002928BA" w:rsidRPr="00FA16D1">
        <w:rPr>
          <w:lang w:val="fr-FR"/>
        </w:rPr>
        <w:t>’</w:t>
      </w:r>
      <w:r w:rsidRPr="00FA16D1">
        <w:rPr>
          <w:lang w:val="fr-FR"/>
        </w:rPr>
        <w:t>un institut public du secteur social, placé sous la responsabilité du Ministère de l</w:t>
      </w:r>
      <w:r w:rsidR="002928BA" w:rsidRPr="00FA16D1">
        <w:rPr>
          <w:lang w:val="fr-FR"/>
        </w:rPr>
        <w:t>’</w:t>
      </w:r>
      <w:r w:rsidRPr="00FA16D1">
        <w:rPr>
          <w:lang w:val="fr-FR"/>
        </w:rPr>
        <w:t>action sociale, de la famille et de la promotion de la condition féminine pour ce qui est de son fonctionnement et du Ministère de l</w:t>
      </w:r>
      <w:r w:rsidR="002928BA" w:rsidRPr="00FA16D1">
        <w:rPr>
          <w:lang w:val="fr-FR"/>
        </w:rPr>
        <w:t>’</w:t>
      </w:r>
      <w:r w:rsidRPr="00FA16D1">
        <w:rPr>
          <w:lang w:val="fr-FR"/>
        </w:rPr>
        <w:t>intérieur pour ce qui est de la méthode</w:t>
      </w:r>
      <w:r w:rsidR="00F87DF1" w:rsidRPr="00FA16D1">
        <w:rPr>
          <w:lang w:val="fr-FR"/>
        </w:rPr>
        <w:t>.</w:t>
      </w:r>
      <w:r w:rsidRPr="00FA16D1">
        <w:rPr>
          <w:lang w:val="fr-FR"/>
        </w:rPr>
        <w:t xml:space="preserve"> Le Centre est doté d</w:t>
      </w:r>
      <w:r w:rsidR="002928BA" w:rsidRPr="00FA16D1">
        <w:rPr>
          <w:lang w:val="fr-FR"/>
        </w:rPr>
        <w:t>’</w:t>
      </w:r>
      <w:r w:rsidRPr="00FA16D1">
        <w:rPr>
          <w:lang w:val="fr-FR"/>
        </w:rPr>
        <w:t>une autonomie administrative, patrimoniale et de gestion du budget général de l</w:t>
      </w:r>
      <w:r w:rsidR="002928BA" w:rsidRPr="00FA16D1">
        <w:rPr>
          <w:lang w:val="fr-FR"/>
        </w:rPr>
        <w:t>’</w:t>
      </w:r>
      <w:r w:rsidRPr="00FA16D1">
        <w:rPr>
          <w:lang w:val="fr-FR"/>
        </w:rPr>
        <w:t>État, et ses principales attributions sont les suivantes</w:t>
      </w:r>
      <w:r w:rsidR="002928BA" w:rsidRPr="00FA16D1">
        <w:rPr>
          <w:lang w:val="fr-FR"/>
        </w:rPr>
        <w:t> :</w:t>
      </w:r>
      <w:r w:rsidRPr="00FA16D1">
        <w:rPr>
          <w:lang w:val="fr-FR"/>
        </w:rPr>
        <w:t xml:space="preserve"> a)</w:t>
      </w:r>
      <w:r w:rsidR="00B71118" w:rsidRPr="00FA16D1">
        <w:rPr>
          <w:lang w:val="fr-FR"/>
        </w:rPr>
        <w:t> </w:t>
      </w:r>
      <w:r w:rsidRPr="00FA16D1">
        <w:rPr>
          <w:lang w:val="fr-FR"/>
        </w:rPr>
        <w:t>assurer les conditions nécessaires à un développement sain pendant la période de séjour, notamment la satisfaction des besoins fondamentaux des personnes, à savoir une alimentation soignée, variée et équilibrée, de bonnes habitudes d</w:t>
      </w:r>
      <w:r w:rsidR="002928BA" w:rsidRPr="00FA16D1">
        <w:rPr>
          <w:lang w:val="fr-FR"/>
        </w:rPr>
        <w:t>’</w:t>
      </w:r>
      <w:r w:rsidRPr="00FA16D1">
        <w:rPr>
          <w:lang w:val="fr-FR"/>
        </w:rPr>
        <w:t>hygiène et de sommeil, des soins de santé, ainsi que le maintien et la création de relations affectives stables</w:t>
      </w:r>
      <w:r w:rsidR="002928BA" w:rsidRPr="00FA16D1">
        <w:rPr>
          <w:lang w:val="fr-FR"/>
        </w:rPr>
        <w:t> ;</w:t>
      </w:r>
      <w:r w:rsidRPr="00FA16D1">
        <w:rPr>
          <w:lang w:val="fr-FR"/>
        </w:rPr>
        <w:t xml:space="preserve"> b)</w:t>
      </w:r>
      <w:r w:rsidR="00B71118" w:rsidRPr="00FA16D1">
        <w:rPr>
          <w:lang w:val="fr-FR"/>
        </w:rPr>
        <w:t> </w:t>
      </w:r>
      <w:r w:rsidRPr="00FA16D1">
        <w:rPr>
          <w:lang w:val="fr-FR"/>
        </w:rPr>
        <w:t>accorder aux mineurs une attention particulière et individualisée, en respectant le rythme de chacun</w:t>
      </w:r>
      <w:r w:rsidR="002928BA" w:rsidRPr="00FA16D1">
        <w:rPr>
          <w:lang w:val="fr-FR"/>
        </w:rPr>
        <w:t> ;</w:t>
      </w:r>
      <w:r w:rsidRPr="00FA16D1">
        <w:rPr>
          <w:lang w:val="fr-FR"/>
        </w:rPr>
        <w:t xml:space="preserve"> c)</w:t>
      </w:r>
      <w:r w:rsidR="00B71118" w:rsidRPr="00FA16D1">
        <w:rPr>
          <w:lang w:val="fr-FR"/>
        </w:rPr>
        <w:t> </w:t>
      </w:r>
      <w:r w:rsidRPr="00FA16D1">
        <w:rPr>
          <w:lang w:val="fr-FR"/>
        </w:rPr>
        <w:t>fournir un environnement confortable, aussi proche que possible d</w:t>
      </w:r>
      <w:r w:rsidR="002928BA" w:rsidRPr="00FA16D1">
        <w:rPr>
          <w:lang w:val="fr-FR"/>
        </w:rPr>
        <w:t>’</w:t>
      </w:r>
      <w:r w:rsidRPr="00FA16D1">
        <w:rPr>
          <w:lang w:val="fr-FR"/>
        </w:rPr>
        <w:t>un milieu familial</w:t>
      </w:r>
      <w:r w:rsidR="00F87DF1" w:rsidRPr="00FA16D1">
        <w:rPr>
          <w:lang w:val="fr-FR"/>
        </w:rPr>
        <w:t>.</w:t>
      </w:r>
    </w:p>
    <w:p w14:paraId="3BB07370" w14:textId="65461B04" w:rsidR="00E378C0" w:rsidRPr="00FA16D1" w:rsidRDefault="00E378C0" w:rsidP="00E378C0">
      <w:pPr>
        <w:pStyle w:val="SingleTxtG"/>
        <w:rPr>
          <w:lang w:val="fr-FR"/>
        </w:rPr>
      </w:pPr>
      <w:r w:rsidRPr="00FA16D1">
        <w:rPr>
          <w:lang w:val="fr-FR"/>
        </w:rPr>
        <w:t>73</w:t>
      </w:r>
      <w:r w:rsidR="00F87DF1" w:rsidRPr="00FA16D1">
        <w:rPr>
          <w:spacing w:val="-2"/>
          <w:lang w:val="fr-FR"/>
        </w:rPr>
        <w:t>.</w:t>
      </w:r>
      <w:r w:rsidRPr="00FA16D1">
        <w:rPr>
          <w:spacing w:val="-2"/>
          <w:lang w:val="fr-FR"/>
        </w:rPr>
        <w:tab/>
        <w:t>Il incombe à l</w:t>
      </w:r>
      <w:r w:rsidR="002928BA" w:rsidRPr="00FA16D1">
        <w:rPr>
          <w:spacing w:val="-2"/>
          <w:lang w:val="fr-FR"/>
        </w:rPr>
        <w:t>’</w:t>
      </w:r>
      <w:r w:rsidRPr="00FA16D1">
        <w:rPr>
          <w:spacing w:val="-2"/>
          <w:lang w:val="fr-FR"/>
        </w:rPr>
        <w:t>État de veiller à ce que les demandeurs d</w:t>
      </w:r>
      <w:r w:rsidR="002928BA" w:rsidRPr="00FA16D1">
        <w:rPr>
          <w:spacing w:val="-2"/>
          <w:lang w:val="fr-FR"/>
        </w:rPr>
        <w:t>’</w:t>
      </w:r>
      <w:r w:rsidRPr="00FA16D1">
        <w:rPr>
          <w:spacing w:val="-2"/>
          <w:lang w:val="fr-FR"/>
        </w:rPr>
        <w:t>asile disposent des conditions nécessaires à un développement sain pendant leur séjour dans les Centres d</w:t>
      </w:r>
      <w:r w:rsidR="002928BA" w:rsidRPr="00FA16D1">
        <w:rPr>
          <w:spacing w:val="-2"/>
          <w:lang w:val="fr-FR"/>
        </w:rPr>
        <w:t>’</w:t>
      </w:r>
      <w:r w:rsidRPr="00FA16D1">
        <w:rPr>
          <w:spacing w:val="-2"/>
          <w:lang w:val="fr-FR"/>
        </w:rPr>
        <w:t>accueil des réfugiés et des demandeurs d</w:t>
      </w:r>
      <w:r w:rsidR="002928BA" w:rsidRPr="00FA16D1">
        <w:rPr>
          <w:spacing w:val="-2"/>
          <w:lang w:val="fr-FR"/>
        </w:rPr>
        <w:t>’</w:t>
      </w:r>
      <w:r w:rsidRPr="00FA16D1">
        <w:rPr>
          <w:spacing w:val="-2"/>
          <w:lang w:val="fr-FR"/>
        </w:rPr>
        <w:t>asile, en garantissant la satisfaction de leurs besoins fondamentaux</w:t>
      </w:r>
      <w:r w:rsidR="00F87DF1" w:rsidRPr="00FA16D1">
        <w:rPr>
          <w:spacing w:val="-2"/>
          <w:lang w:val="fr-FR"/>
        </w:rPr>
        <w:t>.</w:t>
      </w:r>
      <w:r w:rsidRPr="00FA16D1">
        <w:rPr>
          <w:spacing w:val="-2"/>
          <w:lang w:val="fr-FR"/>
        </w:rPr>
        <w:t xml:space="preserve"> L</w:t>
      </w:r>
      <w:r w:rsidR="002928BA" w:rsidRPr="00FA16D1">
        <w:rPr>
          <w:spacing w:val="-2"/>
          <w:lang w:val="fr-FR"/>
        </w:rPr>
        <w:t>’</w:t>
      </w:r>
      <w:r w:rsidRPr="00FA16D1">
        <w:rPr>
          <w:spacing w:val="-2"/>
          <w:lang w:val="fr-FR"/>
        </w:rPr>
        <w:t>accueil dans les centres n</w:t>
      </w:r>
      <w:r w:rsidR="002928BA" w:rsidRPr="00FA16D1">
        <w:rPr>
          <w:spacing w:val="-2"/>
          <w:lang w:val="fr-FR"/>
        </w:rPr>
        <w:t>’</w:t>
      </w:r>
      <w:r w:rsidRPr="00FA16D1">
        <w:rPr>
          <w:spacing w:val="-2"/>
          <w:lang w:val="fr-FR"/>
        </w:rPr>
        <w:t>a pas de caractère obligatoire</w:t>
      </w:r>
      <w:r w:rsidR="002928BA" w:rsidRPr="00FA16D1">
        <w:rPr>
          <w:spacing w:val="-2"/>
          <w:lang w:val="fr-FR"/>
        </w:rPr>
        <w:t> ;</w:t>
      </w:r>
      <w:r w:rsidRPr="00FA16D1">
        <w:rPr>
          <w:spacing w:val="-2"/>
          <w:lang w:val="fr-FR"/>
        </w:rPr>
        <w:t xml:space="preserve"> les personnes disposant de moyens de subsistance ont la possibilité, sur autorisation préalable, de ne pas y séjourner</w:t>
      </w:r>
      <w:r w:rsidR="00F87DF1" w:rsidRPr="00FA16D1">
        <w:rPr>
          <w:spacing w:val="-2"/>
          <w:lang w:val="fr-FR"/>
        </w:rPr>
        <w:t>.</w:t>
      </w:r>
    </w:p>
    <w:p w14:paraId="7B4974B1" w14:textId="5E473DA3" w:rsidR="00E378C0" w:rsidRPr="00FA16D1" w:rsidRDefault="00E378C0" w:rsidP="00E378C0">
      <w:pPr>
        <w:pStyle w:val="SingleTxtG"/>
        <w:rPr>
          <w:lang w:val="fr-FR"/>
        </w:rPr>
      </w:pPr>
      <w:r w:rsidRPr="00FA16D1">
        <w:rPr>
          <w:lang w:val="fr-FR"/>
        </w:rPr>
        <w:t>74</w:t>
      </w:r>
      <w:r w:rsidR="00F87DF1" w:rsidRPr="00FA16D1">
        <w:rPr>
          <w:lang w:val="fr-FR"/>
        </w:rPr>
        <w:t>.</w:t>
      </w:r>
      <w:r w:rsidRPr="00FA16D1">
        <w:rPr>
          <w:lang w:val="fr-FR"/>
        </w:rPr>
        <w:tab/>
        <w:t xml:space="preserve">La politique migratoire angolaise, adoptée par le décret présidentiel </w:t>
      </w:r>
      <w:r w:rsidR="002928BA" w:rsidRPr="00FA16D1">
        <w:rPr>
          <w:lang w:val="fr-FR"/>
        </w:rPr>
        <w:t>n</w:t>
      </w:r>
      <w:r w:rsidR="002928BA" w:rsidRPr="00FA16D1">
        <w:rPr>
          <w:vertAlign w:val="superscript"/>
          <w:lang w:val="fr-FR"/>
        </w:rPr>
        <w:t>o</w:t>
      </w:r>
      <w:r w:rsidR="002928BA" w:rsidRPr="00FA16D1">
        <w:rPr>
          <w:lang w:val="fr-FR"/>
        </w:rPr>
        <w:t> </w:t>
      </w:r>
      <w:r w:rsidRPr="00FA16D1">
        <w:rPr>
          <w:lang w:val="fr-FR"/>
        </w:rPr>
        <w:t>318/18 du 31 décembre, est un texte de référence pour tous les organismes intervenant dans la gestion des flux</w:t>
      </w:r>
      <w:r w:rsidR="00F87DF1" w:rsidRPr="00FA16D1">
        <w:rPr>
          <w:lang w:val="fr-FR"/>
        </w:rPr>
        <w:t>.</w:t>
      </w:r>
      <w:r w:rsidRPr="00FA16D1">
        <w:rPr>
          <w:lang w:val="fr-FR"/>
        </w:rPr>
        <w:t xml:space="preserve"> Elle définit un ensemble de mesures politiques relatives à la protection des demandeurs d</w:t>
      </w:r>
      <w:r w:rsidR="002928BA" w:rsidRPr="00FA16D1">
        <w:rPr>
          <w:lang w:val="fr-FR"/>
        </w:rPr>
        <w:t>’</w:t>
      </w:r>
      <w:r w:rsidRPr="00FA16D1">
        <w:rPr>
          <w:lang w:val="fr-FR"/>
        </w:rPr>
        <w:t>asile et des réfugiés</w:t>
      </w:r>
      <w:r w:rsidR="00F87DF1" w:rsidRPr="00FA16D1">
        <w:rPr>
          <w:lang w:val="fr-FR"/>
        </w:rPr>
        <w:t>.</w:t>
      </w:r>
      <w:r w:rsidRPr="00FA16D1">
        <w:rPr>
          <w:lang w:val="fr-FR"/>
        </w:rPr>
        <w:t xml:space="preserve"> L</w:t>
      </w:r>
      <w:r w:rsidR="002928BA" w:rsidRPr="00FA16D1">
        <w:rPr>
          <w:lang w:val="fr-FR"/>
        </w:rPr>
        <w:t>’</w:t>
      </w:r>
      <w:r w:rsidRPr="00FA16D1">
        <w:rPr>
          <w:lang w:val="fr-FR"/>
        </w:rPr>
        <w:t>État s</w:t>
      </w:r>
      <w:r w:rsidR="002928BA" w:rsidRPr="00FA16D1">
        <w:rPr>
          <w:lang w:val="fr-FR"/>
        </w:rPr>
        <w:t>’</w:t>
      </w:r>
      <w:r w:rsidRPr="00FA16D1">
        <w:rPr>
          <w:lang w:val="fr-FR"/>
        </w:rPr>
        <w:t>emploie ainsi à assurer l</w:t>
      </w:r>
      <w:r w:rsidR="002928BA" w:rsidRPr="00FA16D1">
        <w:rPr>
          <w:lang w:val="fr-FR"/>
        </w:rPr>
        <w:t>’</w:t>
      </w:r>
      <w:r w:rsidRPr="00FA16D1">
        <w:rPr>
          <w:lang w:val="fr-FR"/>
        </w:rPr>
        <w:t>unité familiale des réfugiés et des demandeurs d</w:t>
      </w:r>
      <w:r w:rsidR="002928BA" w:rsidRPr="00FA16D1">
        <w:rPr>
          <w:lang w:val="fr-FR"/>
        </w:rPr>
        <w:t>’</w:t>
      </w:r>
      <w:r w:rsidRPr="00FA16D1">
        <w:rPr>
          <w:lang w:val="fr-FR"/>
        </w:rPr>
        <w:t xml:space="preserve">asile, </w:t>
      </w:r>
      <w:r w:rsidR="000133DE" w:rsidRPr="00FA16D1">
        <w:rPr>
          <w:lang w:val="fr-FR"/>
        </w:rPr>
        <w:t>y compris</w:t>
      </w:r>
      <w:r w:rsidRPr="00FA16D1">
        <w:rPr>
          <w:lang w:val="fr-FR"/>
        </w:rPr>
        <w:t xml:space="preserve"> des mineurs, dans l</w:t>
      </w:r>
      <w:r w:rsidR="002928BA" w:rsidRPr="00FA16D1">
        <w:rPr>
          <w:lang w:val="fr-FR"/>
        </w:rPr>
        <w:t>’</w:t>
      </w:r>
      <w:r w:rsidRPr="00FA16D1">
        <w:rPr>
          <w:lang w:val="fr-FR"/>
        </w:rPr>
        <w:t>intention de garantir leur mise sous tutelle ou leur adoption sur le territoire national, et veille à l</w:t>
      </w:r>
      <w:r w:rsidR="002928BA" w:rsidRPr="00FA16D1">
        <w:rPr>
          <w:lang w:val="fr-FR"/>
        </w:rPr>
        <w:t>’</w:t>
      </w:r>
      <w:r w:rsidRPr="00FA16D1">
        <w:rPr>
          <w:lang w:val="fr-FR"/>
        </w:rPr>
        <w:t>existence et au bon fonctionnement de l</w:t>
      </w:r>
      <w:r w:rsidR="002928BA" w:rsidRPr="00FA16D1">
        <w:rPr>
          <w:lang w:val="fr-FR"/>
        </w:rPr>
        <w:t>’</w:t>
      </w:r>
      <w:r w:rsidRPr="00FA16D1">
        <w:rPr>
          <w:lang w:val="fr-FR"/>
        </w:rPr>
        <w:t>autorité chargée d</w:t>
      </w:r>
      <w:r w:rsidR="002928BA" w:rsidRPr="00FA16D1">
        <w:rPr>
          <w:lang w:val="fr-FR"/>
        </w:rPr>
        <w:t>’</w:t>
      </w:r>
      <w:r w:rsidRPr="00FA16D1">
        <w:rPr>
          <w:lang w:val="fr-FR"/>
        </w:rPr>
        <w:t>examiner les demandes d</w:t>
      </w:r>
      <w:r w:rsidR="002928BA" w:rsidRPr="00FA16D1">
        <w:rPr>
          <w:lang w:val="fr-FR"/>
        </w:rPr>
        <w:t>’</w:t>
      </w:r>
      <w:r w:rsidRPr="00FA16D1">
        <w:rPr>
          <w:lang w:val="fr-FR"/>
        </w:rPr>
        <w:t>asile et d</w:t>
      </w:r>
      <w:r w:rsidR="002928BA" w:rsidRPr="00FA16D1">
        <w:rPr>
          <w:lang w:val="fr-FR"/>
        </w:rPr>
        <w:t>’</w:t>
      </w:r>
      <w:r w:rsidRPr="00FA16D1">
        <w:rPr>
          <w:lang w:val="fr-FR"/>
        </w:rPr>
        <w:t>assistance nécessaire, en lui permettant d</w:t>
      </w:r>
      <w:r w:rsidR="002928BA" w:rsidRPr="00FA16D1">
        <w:rPr>
          <w:lang w:val="fr-FR"/>
        </w:rPr>
        <w:t>’</w:t>
      </w:r>
      <w:r w:rsidRPr="00FA16D1">
        <w:rPr>
          <w:lang w:val="fr-FR"/>
        </w:rPr>
        <w:t>échanger avec les institutions</w:t>
      </w:r>
      <w:r w:rsidR="00F87DF1" w:rsidRPr="00FA16D1">
        <w:rPr>
          <w:lang w:val="fr-FR"/>
        </w:rPr>
        <w:t>.</w:t>
      </w:r>
    </w:p>
    <w:p w14:paraId="4C0E9573" w14:textId="19AEC7F2" w:rsidR="00E378C0" w:rsidRPr="00FA16D1" w:rsidRDefault="00E378C0" w:rsidP="00E378C0">
      <w:pPr>
        <w:pStyle w:val="SingleTxtG"/>
        <w:rPr>
          <w:lang w:val="fr-FR"/>
        </w:rPr>
      </w:pPr>
      <w:r w:rsidRPr="00FA16D1">
        <w:rPr>
          <w:lang w:val="fr-FR"/>
        </w:rPr>
        <w:t>75</w:t>
      </w:r>
      <w:r w:rsidR="00F87DF1" w:rsidRPr="00FA16D1">
        <w:rPr>
          <w:lang w:val="fr-FR"/>
        </w:rPr>
        <w:t>.</w:t>
      </w:r>
      <w:r w:rsidRPr="00FA16D1">
        <w:rPr>
          <w:lang w:val="fr-FR"/>
        </w:rPr>
        <w:tab/>
        <w:t>Dans le cadre de l</w:t>
      </w:r>
      <w:r w:rsidR="002928BA" w:rsidRPr="00FA16D1">
        <w:rPr>
          <w:lang w:val="fr-FR"/>
        </w:rPr>
        <w:t>’</w:t>
      </w:r>
      <w:r w:rsidRPr="00FA16D1">
        <w:rPr>
          <w:lang w:val="fr-FR"/>
        </w:rPr>
        <w:t>application de la loi établissant le régime juridique relatif au droit d</w:t>
      </w:r>
      <w:r w:rsidR="002928BA" w:rsidRPr="00FA16D1">
        <w:rPr>
          <w:lang w:val="fr-FR"/>
        </w:rPr>
        <w:t>’</w:t>
      </w:r>
      <w:r w:rsidRPr="00FA16D1">
        <w:rPr>
          <w:lang w:val="fr-FR"/>
        </w:rPr>
        <w:t>asile et définissant le statut des réfugiés, le placement en détention des demandeurs d</w:t>
      </w:r>
      <w:r w:rsidR="002928BA" w:rsidRPr="00FA16D1">
        <w:rPr>
          <w:lang w:val="fr-FR"/>
        </w:rPr>
        <w:t>’</w:t>
      </w:r>
      <w:r w:rsidRPr="00FA16D1">
        <w:rPr>
          <w:lang w:val="fr-FR"/>
        </w:rPr>
        <w:t>asile et des réfugiés, ou des mineurs et des familles avec mineurs, ne relève pas d</w:t>
      </w:r>
      <w:r w:rsidR="002928BA" w:rsidRPr="00FA16D1">
        <w:rPr>
          <w:lang w:val="fr-FR"/>
        </w:rPr>
        <w:t>’</w:t>
      </w:r>
      <w:r w:rsidRPr="00FA16D1">
        <w:rPr>
          <w:lang w:val="fr-FR"/>
        </w:rPr>
        <w:t>une pratique habituelle des agents des autorités migratoires et d</w:t>
      </w:r>
      <w:r w:rsidR="002928BA" w:rsidRPr="00FA16D1">
        <w:rPr>
          <w:lang w:val="fr-FR"/>
        </w:rPr>
        <w:t>’</w:t>
      </w:r>
      <w:r w:rsidRPr="00FA16D1">
        <w:rPr>
          <w:lang w:val="fr-FR"/>
        </w:rPr>
        <w:t>autres organes de sécurité publique</w:t>
      </w:r>
      <w:r w:rsidR="00F87DF1" w:rsidRPr="00FA16D1">
        <w:rPr>
          <w:lang w:val="fr-FR"/>
        </w:rPr>
        <w:t>.</w:t>
      </w:r>
      <w:r w:rsidRPr="00FA16D1">
        <w:rPr>
          <w:lang w:val="fr-FR"/>
        </w:rPr>
        <w:t xml:space="preserve"> Par</w:t>
      </w:r>
      <w:r w:rsidR="005E7D9E" w:rsidRPr="00FA16D1">
        <w:rPr>
          <w:lang w:val="fr-FR"/>
        </w:rPr>
        <w:t> </w:t>
      </w:r>
      <w:r w:rsidRPr="00FA16D1">
        <w:rPr>
          <w:lang w:val="fr-FR"/>
        </w:rPr>
        <w:t>ailleurs, les personnes hébergées dans les centres d</w:t>
      </w:r>
      <w:r w:rsidR="002928BA" w:rsidRPr="00FA16D1">
        <w:rPr>
          <w:lang w:val="fr-FR"/>
        </w:rPr>
        <w:t>’</w:t>
      </w:r>
      <w:r w:rsidRPr="00FA16D1">
        <w:rPr>
          <w:lang w:val="fr-FR"/>
        </w:rPr>
        <w:t>accueil ont accès aux conditions indispensables à leur développement sain, ainsi qu</w:t>
      </w:r>
      <w:r w:rsidR="002928BA" w:rsidRPr="00FA16D1">
        <w:rPr>
          <w:lang w:val="fr-FR"/>
        </w:rPr>
        <w:t>’</w:t>
      </w:r>
      <w:r w:rsidRPr="00FA16D1">
        <w:rPr>
          <w:lang w:val="fr-FR"/>
        </w:rPr>
        <w:t>à toutes les garanties d</w:t>
      </w:r>
      <w:r w:rsidR="002928BA" w:rsidRPr="00FA16D1">
        <w:rPr>
          <w:lang w:val="fr-FR"/>
        </w:rPr>
        <w:t>’</w:t>
      </w:r>
      <w:r w:rsidRPr="00FA16D1">
        <w:rPr>
          <w:lang w:val="fr-FR"/>
        </w:rPr>
        <w:t xml:space="preserve">assistance juridique, </w:t>
      </w:r>
      <w:r w:rsidR="000133DE" w:rsidRPr="00FA16D1">
        <w:rPr>
          <w:lang w:val="fr-FR"/>
        </w:rPr>
        <w:t>y compris</w:t>
      </w:r>
      <w:r w:rsidRPr="00FA16D1">
        <w:rPr>
          <w:lang w:val="fr-FR"/>
        </w:rPr>
        <w:t xml:space="preserve"> aux services d</w:t>
      </w:r>
      <w:r w:rsidR="002928BA" w:rsidRPr="00FA16D1">
        <w:rPr>
          <w:lang w:val="fr-FR"/>
        </w:rPr>
        <w:t>’</w:t>
      </w:r>
      <w:r w:rsidRPr="00FA16D1">
        <w:rPr>
          <w:lang w:val="fr-FR"/>
        </w:rPr>
        <w:t>interprètes</w:t>
      </w:r>
      <w:r w:rsidR="00F87DF1" w:rsidRPr="00FA16D1">
        <w:rPr>
          <w:lang w:val="fr-FR"/>
        </w:rPr>
        <w:t>.</w:t>
      </w:r>
    </w:p>
    <w:p w14:paraId="66882D06" w14:textId="2BD0A463" w:rsidR="00E378C0" w:rsidRPr="00FA16D1" w:rsidRDefault="00E378C0" w:rsidP="00E378C0">
      <w:pPr>
        <w:pStyle w:val="SingleTxtG"/>
        <w:rPr>
          <w:lang w:val="fr-FR"/>
        </w:rPr>
      </w:pPr>
      <w:r w:rsidRPr="00FA16D1">
        <w:rPr>
          <w:lang w:val="fr-FR"/>
        </w:rPr>
        <w:t>76</w:t>
      </w:r>
      <w:r w:rsidR="00F87DF1" w:rsidRPr="00FA16D1">
        <w:rPr>
          <w:lang w:val="fr-FR"/>
        </w:rPr>
        <w:t>.</w:t>
      </w:r>
      <w:r w:rsidRPr="00FA16D1">
        <w:rPr>
          <w:lang w:val="fr-FR"/>
        </w:rPr>
        <w:tab/>
        <w:t>Les migrants, les réfugiés et les demandeurs d</w:t>
      </w:r>
      <w:r w:rsidR="002928BA" w:rsidRPr="00FA16D1">
        <w:rPr>
          <w:lang w:val="fr-FR"/>
        </w:rPr>
        <w:t>’</w:t>
      </w:r>
      <w:r w:rsidRPr="00FA16D1">
        <w:rPr>
          <w:lang w:val="fr-FR"/>
        </w:rPr>
        <w:t>asile sont traités avec dignité et leurs droits sont respectés</w:t>
      </w:r>
      <w:r w:rsidR="00F87DF1" w:rsidRPr="00FA16D1">
        <w:rPr>
          <w:lang w:val="fr-FR"/>
        </w:rPr>
        <w:t>.</w:t>
      </w:r>
    </w:p>
    <w:p w14:paraId="11342DA1" w14:textId="506F6841" w:rsidR="00E378C0" w:rsidRPr="00FA16D1" w:rsidRDefault="00E378C0" w:rsidP="00E378C0">
      <w:pPr>
        <w:pStyle w:val="SingleTxtG"/>
        <w:rPr>
          <w:spacing w:val="-1"/>
          <w:lang w:val="fr-FR"/>
        </w:rPr>
      </w:pPr>
      <w:r w:rsidRPr="00FA16D1">
        <w:rPr>
          <w:spacing w:val="-1"/>
          <w:lang w:val="fr-FR"/>
        </w:rPr>
        <w:t>77</w:t>
      </w:r>
      <w:r w:rsidR="00F87DF1" w:rsidRPr="00FA16D1">
        <w:rPr>
          <w:spacing w:val="-1"/>
          <w:lang w:val="fr-FR"/>
        </w:rPr>
        <w:t>.</w:t>
      </w:r>
      <w:r w:rsidRPr="00FA16D1">
        <w:rPr>
          <w:spacing w:val="-1"/>
          <w:lang w:val="fr-FR"/>
        </w:rPr>
        <w:tab/>
        <w:t>En 2020, pendant l</w:t>
      </w:r>
      <w:r w:rsidR="002928BA" w:rsidRPr="00FA16D1">
        <w:rPr>
          <w:spacing w:val="-1"/>
          <w:lang w:val="fr-FR"/>
        </w:rPr>
        <w:t>’</w:t>
      </w:r>
      <w:r w:rsidRPr="00FA16D1">
        <w:rPr>
          <w:spacing w:val="-1"/>
          <w:lang w:val="fr-FR"/>
        </w:rPr>
        <w:t>état d</w:t>
      </w:r>
      <w:r w:rsidR="002928BA" w:rsidRPr="00FA16D1">
        <w:rPr>
          <w:spacing w:val="-1"/>
          <w:lang w:val="fr-FR"/>
        </w:rPr>
        <w:t>’</w:t>
      </w:r>
      <w:r w:rsidRPr="00FA16D1">
        <w:rPr>
          <w:spacing w:val="-1"/>
          <w:lang w:val="fr-FR"/>
        </w:rPr>
        <w:t>urgence (en vigueur pendant 60 jours) et l</w:t>
      </w:r>
      <w:r w:rsidR="002928BA" w:rsidRPr="00FA16D1">
        <w:rPr>
          <w:spacing w:val="-1"/>
          <w:lang w:val="fr-FR"/>
        </w:rPr>
        <w:t>’</w:t>
      </w:r>
      <w:r w:rsidRPr="00FA16D1">
        <w:rPr>
          <w:spacing w:val="-1"/>
          <w:lang w:val="fr-FR"/>
        </w:rPr>
        <w:t>état de catastrophe, tous les visas et cartes de séjour arrivant à expiration au cours de la période ont été prolongés de facto (considérés comme valides) et les interpellations des ressortissants étrangers visant à vérifier leur situation au regard de l</w:t>
      </w:r>
      <w:r w:rsidR="002928BA" w:rsidRPr="00FA16D1">
        <w:rPr>
          <w:spacing w:val="-1"/>
          <w:lang w:val="fr-FR"/>
        </w:rPr>
        <w:t>’</w:t>
      </w:r>
      <w:r w:rsidRPr="00FA16D1">
        <w:rPr>
          <w:spacing w:val="-1"/>
          <w:lang w:val="fr-FR"/>
        </w:rPr>
        <w:t>immigration ont été interdites</w:t>
      </w:r>
      <w:r w:rsidR="00F87DF1" w:rsidRPr="00FA16D1">
        <w:rPr>
          <w:spacing w:val="-1"/>
          <w:lang w:val="fr-FR"/>
        </w:rPr>
        <w:t>.</w:t>
      </w:r>
      <w:r w:rsidRPr="00FA16D1">
        <w:rPr>
          <w:spacing w:val="-1"/>
          <w:lang w:val="fr-FR"/>
        </w:rPr>
        <w:t xml:space="preserve"> Les réfugiés en situation de vulnérabilité ont également reçu une assistance socioéconomique, par exemple sous la forme de colis alimentaires contenant des produits de base</w:t>
      </w:r>
      <w:r w:rsidR="00F87DF1" w:rsidRPr="00FA16D1">
        <w:rPr>
          <w:spacing w:val="-1"/>
          <w:lang w:val="fr-FR"/>
        </w:rPr>
        <w:t>.</w:t>
      </w:r>
    </w:p>
    <w:p w14:paraId="19C722ED" w14:textId="68944AB5" w:rsidR="00E378C0" w:rsidRPr="00FA16D1" w:rsidRDefault="00E378C0" w:rsidP="00E378C0">
      <w:pPr>
        <w:pStyle w:val="SingleTxtG"/>
        <w:rPr>
          <w:lang w:val="fr-FR"/>
        </w:rPr>
      </w:pPr>
      <w:r w:rsidRPr="00FA16D1">
        <w:rPr>
          <w:lang w:val="fr-FR"/>
        </w:rPr>
        <w:t>78</w:t>
      </w:r>
      <w:r w:rsidR="00F87DF1" w:rsidRPr="00FA16D1">
        <w:rPr>
          <w:lang w:val="fr-FR"/>
        </w:rPr>
        <w:t>.</w:t>
      </w:r>
      <w:r w:rsidRPr="00FA16D1">
        <w:rPr>
          <w:lang w:val="fr-FR"/>
        </w:rPr>
        <w:tab/>
        <w:t>L</w:t>
      </w:r>
      <w:r w:rsidR="002928BA" w:rsidRPr="00FA16D1">
        <w:rPr>
          <w:lang w:val="fr-FR"/>
        </w:rPr>
        <w:t>’</w:t>
      </w:r>
      <w:r w:rsidRPr="00FA16D1">
        <w:rPr>
          <w:lang w:val="fr-FR"/>
        </w:rPr>
        <w:t>Angola enregistre les Angolais de l</w:t>
      </w:r>
      <w:r w:rsidR="002928BA" w:rsidRPr="00FA16D1">
        <w:rPr>
          <w:lang w:val="fr-FR"/>
        </w:rPr>
        <w:t>’</w:t>
      </w:r>
      <w:r w:rsidRPr="00FA16D1">
        <w:rPr>
          <w:lang w:val="fr-FR"/>
        </w:rPr>
        <w:t>étranger (35</w:t>
      </w:r>
      <w:r w:rsidR="00F57E6B" w:rsidRPr="00FA16D1">
        <w:rPr>
          <w:lang w:val="fr-FR"/>
        </w:rPr>
        <w:t> </w:t>
      </w:r>
      <w:r w:rsidRPr="00FA16D1">
        <w:rPr>
          <w:lang w:val="fr-FR"/>
        </w:rPr>
        <w:t>bureaux d</w:t>
      </w:r>
      <w:r w:rsidR="002928BA" w:rsidRPr="00FA16D1">
        <w:rPr>
          <w:lang w:val="fr-FR"/>
        </w:rPr>
        <w:t>’</w:t>
      </w:r>
      <w:r w:rsidRPr="00FA16D1">
        <w:rPr>
          <w:lang w:val="fr-FR"/>
        </w:rPr>
        <w:t>enregistrement sont déjà disponibles), principalement d</w:t>
      </w:r>
      <w:r w:rsidR="002928BA" w:rsidRPr="00FA16D1">
        <w:rPr>
          <w:lang w:val="fr-FR"/>
        </w:rPr>
        <w:t>’</w:t>
      </w:r>
      <w:r w:rsidRPr="00FA16D1">
        <w:rPr>
          <w:lang w:val="fr-FR"/>
        </w:rPr>
        <w:t>anciens réfugiés de Namibie, d</w:t>
      </w:r>
      <w:r w:rsidR="002928BA" w:rsidRPr="00FA16D1">
        <w:rPr>
          <w:lang w:val="fr-FR"/>
        </w:rPr>
        <w:t>’</w:t>
      </w:r>
      <w:r w:rsidRPr="00FA16D1">
        <w:rPr>
          <w:lang w:val="fr-FR"/>
        </w:rPr>
        <w:t>Afrique du Sud, de Zambie, de République démocratique du Congo et du Congo (Brazzaville), afin d</w:t>
      </w:r>
      <w:r w:rsidR="002928BA" w:rsidRPr="00FA16D1">
        <w:rPr>
          <w:lang w:val="fr-FR"/>
        </w:rPr>
        <w:t>’</w:t>
      </w:r>
      <w:r w:rsidRPr="00FA16D1">
        <w:rPr>
          <w:lang w:val="fr-FR"/>
        </w:rPr>
        <w:t>éviter qu</w:t>
      </w:r>
      <w:r w:rsidR="002928BA" w:rsidRPr="00FA16D1">
        <w:rPr>
          <w:lang w:val="fr-FR"/>
        </w:rPr>
        <w:t>’</w:t>
      </w:r>
      <w:r w:rsidRPr="00FA16D1">
        <w:rPr>
          <w:lang w:val="fr-FR"/>
        </w:rPr>
        <w:t>ils soient menacés d</w:t>
      </w:r>
      <w:r w:rsidR="002928BA" w:rsidRPr="00FA16D1">
        <w:rPr>
          <w:lang w:val="fr-FR"/>
        </w:rPr>
        <w:t>’</w:t>
      </w:r>
      <w:r w:rsidRPr="00FA16D1">
        <w:rPr>
          <w:lang w:val="fr-FR"/>
        </w:rPr>
        <w:t>apatridie</w:t>
      </w:r>
      <w:r w:rsidR="00F87DF1" w:rsidRPr="00FA16D1">
        <w:rPr>
          <w:lang w:val="fr-FR"/>
        </w:rPr>
        <w:t>.</w:t>
      </w:r>
    </w:p>
    <w:p w14:paraId="0793A2BC" w14:textId="7159AEC6" w:rsidR="00E378C0" w:rsidRPr="00FA16D1" w:rsidRDefault="00E378C0" w:rsidP="00E378C0">
      <w:pPr>
        <w:pStyle w:val="SingleTxtG"/>
        <w:rPr>
          <w:lang w:val="fr-FR"/>
        </w:rPr>
      </w:pPr>
      <w:r w:rsidRPr="00FA16D1">
        <w:rPr>
          <w:lang w:val="fr-FR"/>
        </w:rPr>
        <w:t>79</w:t>
      </w:r>
      <w:r w:rsidR="00F87DF1" w:rsidRPr="00FA16D1">
        <w:rPr>
          <w:lang w:val="fr-FR"/>
        </w:rPr>
        <w:t>.</w:t>
      </w:r>
      <w:r w:rsidRPr="00FA16D1">
        <w:rPr>
          <w:lang w:val="fr-FR"/>
        </w:rPr>
        <w:tab/>
        <w:t>Une étude a été réalisée sur les risques d</w:t>
      </w:r>
      <w:r w:rsidR="002928BA" w:rsidRPr="00FA16D1">
        <w:rPr>
          <w:lang w:val="fr-FR"/>
        </w:rPr>
        <w:t>’</w:t>
      </w:r>
      <w:r w:rsidRPr="00FA16D1">
        <w:rPr>
          <w:lang w:val="fr-FR"/>
        </w:rPr>
        <w:t>apatridie en Angola et chez les Angolais vivant à l</w:t>
      </w:r>
      <w:r w:rsidR="002928BA" w:rsidRPr="00FA16D1">
        <w:rPr>
          <w:lang w:val="fr-FR"/>
        </w:rPr>
        <w:t>’</w:t>
      </w:r>
      <w:r w:rsidRPr="00FA16D1">
        <w:rPr>
          <w:lang w:val="fr-FR"/>
        </w:rPr>
        <w:t>étranger</w:t>
      </w:r>
      <w:r w:rsidR="00F87DF1" w:rsidRPr="00FA16D1">
        <w:rPr>
          <w:lang w:val="fr-FR"/>
        </w:rPr>
        <w:t>.</w:t>
      </w:r>
      <w:r w:rsidRPr="00FA16D1">
        <w:rPr>
          <w:lang w:val="fr-FR"/>
        </w:rPr>
        <w:t xml:space="preserve"> Il convient de noter que l</w:t>
      </w:r>
      <w:r w:rsidR="002928BA" w:rsidRPr="00FA16D1">
        <w:rPr>
          <w:lang w:val="fr-FR"/>
        </w:rPr>
        <w:t>’</w:t>
      </w:r>
      <w:r w:rsidRPr="00FA16D1">
        <w:rPr>
          <w:lang w:val="fr-FR"/>
        </w:rPr>
        <w:t xml:space="preserve">Angola a adhéré à la Convention de 1954 relative au statut des apatrides (résolution </w:t>
      </w:r>
      <w:r w:rsidR="002928BA" w:rsidRPr="00FA16D1">
        <w:rPr>
          <w:lang w:val="fr-FR"/>
        </w:rPr>
        <w:t>n</w:t>
      </w:r>
      <w:r w:rsidR="002928BA" w:rsidRPr="00FA16D1">
        <w:rPr>
          <w:vertAlign w:val="superscript"/>
          <w:lang w:val="fr-FR"/>
        </w:rPr>
        <w:t>o</w:t>
      </w:r>
      <w:r w:rsidR="002928BA" w:rsidRPr="00FA16D1">
        <w:rPr>
          <w:lang w:val="fr-FR"/>
        </w:rPr>
        <w:t> </w:t>
      </w:r>
      <w:r w:rsidRPr="00FA16D1">
        <w:rPr>
          <w:lang w:val="fr-FR"/>
        </w:rPr>
        <w:t>39/19 du 16 juillet)</w:t>
      </w:r>
      <w:r w:rsidR="00F87DF1" w:rsidRPr="00FA16D1">
        <w:rPr>
          <w:lang w:val="fr-FR"/>
        </w:rPr>
        <w:t>.</w:t>
      </w:r>
      <w:r w:rsidRPr="00FA16D1">
        <w:rPr>
          <w:lang w:val="fr-FR"/>
        </w:rPr>
        <w:t xml:space="preserve"> La nationalité angolaise a déjà été attribuée à des personnes menacées d</w:t>
      </w:r>
      <w:r w:rsidR="002928BA" w:rsidRPr="00FA16D1">
        <w:rPr>
          <w:lang w:val="fr-FR"/>
        </w:rPr>
        <w:t>’</w:t>
      </w:r>
      <w:r w:rsidRPr="00FA16D1">
        <w:rPr>
          <w:lang w:val="fr-FR"/>
        </w:rPr>
        <w:t>apatridie et le pays a adhéré à la campagne « I</w:t>
      </w:r>
      <w:r w:rsidR="002928BA" w:rsidRPr="00FA16D1">
        <w:rPr>
          <w:lang w:val="fr-FR"/>
        </w:rPr>
        <w:t> </w:t>
      </w:r>
      <w:r w:rsidRPr="00FA16D1">
        <w:rPr>
          <w:lang w:val="fr-FR"/>
        </w:rPr>
        <w:t>Belong » du Haut-Commissariat pour les réfugiés</w:t>
      </w:r>
      <w:r w:rsidR="00F87DF1" w:rsidRPr="00FA16D1">
        <w:rPr>
          <w:lang w:val="fr-FR"/>
        </w:rPr>
        <w:t>.</w:t>
      </w:r>
    </w:p>
    <w:p w14:paraId="45D6C875" w14:textId="5FA01E88" w:rsidR="00E378C0" w:rsidRPr="00FA16D1" w:rsidRDefault="00E378C0" w:rsidP="00E378C0">
      <w:pPr>
        <w:pStyle w:val="SingleTxtG"/>
        <w:rPr>
          <w:lang w:val="fr-FR"/>
        </w:rPr>
      </w:pPr>
      <w:r w:rsidRPr="00FA16D1">
        <w:rPr>
          <w:lang w:val="fr-FR"/>
        </w:rPr>
        <w:t>80</w:t>
      </w:r>
      <w:r w:rsidR="00F87DF1" w:rsidRPr="00FA16D1">
        <w:rPr>
          <w:lang w:val="fr-FR"/>
        </w:rPr>
        <w:t>.</w:t>
      </w:r>
      <w:r w:rsidRPr="00FA16D1">
        <w:rPr>
          <w:lang w:val="fr-FR"/>
        </w:rPr>
        <w:tab/>
        <w:t>Sur ce plan, l</w:t>
      </w:r>
      <w:r w:rsidR="002928BA" w:rsidRPr="00FA16D1">
        <w:rPr>
          <w:lang w:val="fr-FR"/>
        </w:rPr>
        <w:t>’</w:t>
      </w:r>
      <w:r w:rsidRPr="00FA16D1">
        <w:rPr>
          <w:lang w:val="fr-FR"/>
        </w:rPr>
        <w:t>Angola accorde la nationalité aux mineurs menacés d</w:t>
      </w:r>
      <w:r w:rsidR="002928BA" w:rsidRPr="00FA16D1">
        <w:rPr>
          <w:lang w:val="fr-FR"/>
        </w:rPr>
        <w:t>’</w:t>
      </w:r>
      <w:r w:rsidRPr="00FA16D1">
        <w:rPr>
          <w:lang w:val="fr-FR"/>
        </w:rPr>
        <w:t>apatridie grâce à l</w:t>
      </w:r>
      <w:r w:rsidR="002928BA" w:rsidRPr="00FA16D1">
        <w:rPr>
          <w:lang w:val="fr-FR"/>
        </w:rPr>
        <w:t>’</w:t>
      </w:r>
      <w:r w:rsidRPr="00FA16D1">
        <w:rPr>
          <w:lang w:val="fr-FR"/>
        </w:rPr>
        <w:t>intervention de la Commission d</w:t>
      </w:r>
      <w:r w:rsidR="002928BA" w:rsidRPr="00FA16D1">
        <w:rPr>
          <w:lang w:val="fr-FR"/>
        </w:rPr>
        <w:t>’</w:t>
      </w:r>
      <w:r w:rsidRPr="00FA16D1">
        <w:rPr>
          <w:lang w:val="fr-FR"/>
        </w:rPr>
        <w:t>accompagnement du processus d</w:t>
      </w:r>
      <w:r w:rsidR="002928BA" w:rsidRPr="00FA16D1">
        <w:rPr>
          <w:lang w:val="fr-FR"/>
        </w:rPr>
        <w:t>’</w:t>
      </w:r>
      <w:r w:rsidRPr="00FA16D1">
        <w:rPr>
          <w:lang w:val="fr-FR"/>
        </w:rPr>
        <w:t>attribution de la nationalité</w:t>
      </w:r>
      <w:r w:rsidR="00F87DF1" w:rsidRPr="00FA16D1">
        <w:rPr>
          <w:lang w:val="fr-FR"/>
        </w:rPr>
        <w:t>.</w:t>
      </w:r>
    </w:p>
    <w:p w14:paraId="5BD51941" w14:textId="5A967E0A" w:rsidR="00E378C0" w:rsidRPr="00FA16D1" w:rsidRDefault="000133DE" w:rsidP="00E378C0">
      <w:pPr>
        <w:pStyle w:val="H1G"/>
        <w:tabs>
          <w:tab w:val="clear" w:pos="851"/>
        </w:tabs>
        <w:ind w:firstLine="0"/>
        <w:rPr>
          <w:lang w:val="fr-FR"/>
        </w:rPr>
      </w:pPr>
      <w:bookmarkStart w:id="24" w:name="_Toc135757891"/>
      <w:r w:rsidRPr="00FA16D1">
        <w:rPr>
          <w:bCs/>
          <w:lang w:val="fr-FR"/>
        </w:rPr>
        <w:t>Article </w:t>
      </w:r>
      <w:r w:rsidR="00E378C0" w:rsidRPr="00FA16D1">
        <w:rPr>
          <w:bCs/>
          <w:lang w:val="fr-FR"/>
        </w:rPr>
        <w:t>3</w:t>
      </w:r>
      <w:bookmarkEnd w:id="24"/>
    </w:p>
    <w:p w14:paraId="1936A9E8" w14:textId="77777777" w:rsidR="00E378C0" w:rsidRPr="00FA16D1" w:rsidRDefault="00E378C0" w:rsidP="00E378C0">
      <w:pPr>
        <w:pStyle w:val="H23G"/>
        <w:ind w:firstLine="0"/>
        <w:rPr>
          <w:lang w:val="fr-FR"/>
        </w:rPr>
      </w:pPr>
      <w:bookmarkStart w:id="25" w:name="_Toc135757892"/>
      <w:bookmarkStart w:id="26" w:name="_Hlk144320909"/>
      <w:r w:rsidRPr="00FA16D1">
        <w:rPr>
          <w:bCs/>
          <w:lang w:val="fr-FR"/>
        </w:rPr>
        <w:t>Égalité entre les femmes et les hommes</w:t>
      </w:r>
      <w:bookmarkEnd w:id="25"/>
    </w:p>
    <w:bookmarkEnd w:id="26"/>
    <w:p w14:paraId="6120F435" w14:textId="36B5E878" w:rsidR="00E378C0" w:rsidRPr="00FA16D1" w:rsidRDefault="00E378C0" w:rsidP="00E378C0">
      <w:pPr>
        <w:pStyle w:val="SingleTxtG"/>
        <w:rPr>
          <w:lang w:val="fr-FR"/>
        </w:rPr>
      </w:pPr>
      <w:r w:rsidRPr="00FA16D1">
        <w:rPr>
          <w:lang w:val="fr-FR"/>
        </w:rPr>
        <w:t>81</w:t>
      </w:r>
      <w:r w:rsidR="00F87DF1" w:rsidRPr="00FA16D1">
        <w:rPr>
          <w:lang w:val="fr-FR"/>
        </w:rPr>
        <w:t>.</w:t>
      </w:r>
      <w:r w:rsidRPr="00FA16D1">
        <w:rPr>
          <w:lang w:val="fr-FR"/>
        </w:rPr>
        <w:tab/>
        <w:t>Le principe d</w:t>
      </w:r>
      <w:r w:rsidR="002928BA" w:rsidRPr="00FA16D1">
        <w:rPr>
          <w:lang w:val="fr-FR"/>
        </w:rPr>
        <w:t>’</w:t>
      </w:r>
      <w:r w:rsidRPr="00FA16D1">
        <w:rPr>
          <w:lang w:val="fr-FR"/>
        </w:rPr>
        <w:t>égalité et de non-discrimination est prévu à l</w:t>
      </w:r>
      <w:r w:rsidR="002928BA" w:rsidRPr="00FA16D1">
        <w:rPr>
          <w:lang w:val="fr-FR"/>
        </w:rPr>
        <w:t>’</w:t>
      </w:r>
      <w:r w:rsidR="000133DE" w:rsidRPr="00FA16D1">
        <w:rPr>
          <w:lang w:val="fr-FR"/>
        </w:rPr>
        <w:t>article </w:t>
      </w:r>
      <w:r w:rsidRPr="00FA16D1">
        <w:rPr>
          <w:lang w:val="fr-FR"/>
        </w:rPr>
        <w:t>23 de la Constitution</w:t>
      </w:r>
      <w:r w:rsidR="00F87DF1" w:rsidRPr="00FA16D1">
        <w:rPr>
          <w:lang w:val="fr-FR"/>
        </w:rPr>
        <w:t>.</w:t>
      </w:r>
      <w:r w:rsidRPr="00FA16D1">
        <w:rPr>
          <w:lang w:val="fr-FR"/>
        </w:rPr>
        <w:t xml:space="preserve"> L</w:t>
      </w:r>
      <w:r w:rsidR="002928BA" w:rsidRPr="00FA16D1">
        <w:rPr>
          <w:lang w:val="fr-FR"/>
        </w:rPr>
        <w:t>’</w:t>
      </w:r>
      <w:r w:rsidR="000133DE" w:rsidRPr="00FA16D1">
        <w:rPr>
          <w:lang w:val="fr-FR"/>
        </w:rPr>
        <w:t>article </w:t>
      </w:r>
      <w:r w:rsidRPr="00FA16D1">
        <w:rPr>
          <w:lang w:val="fr-FR"/>
        </w:rPr>
        <w:t>212 du Code pénal renforce ce principe, comme indiqué plus haut</w:t>
      </w:r>
      <w:r w:rsidR="00F87DF1" w:rsidRPr="00FA16D1">
        <w:rPr>
          <w:lang w:val="fr-FR"/>
        </w:rPr>
        <w:t>.</w:t>
      </w:r>
    </w:p>
    <w:p w14:paraId="484587AB" w14:textId="264B787A" w:rsidR="00E378C0" w:rsidRPr="00FA16D1" w:rsidRDefault="00E378C0" w:rsidP="00E378C0">
      <w:pPr>
        <w:pStyle w:val="SingleTxtG"/>
        <w:rPr>
          <w:lang w:val="fr-FR"/>
        </w:rPr>
      </w:pPr>
      <w:r w:rsidRPr="00FA16D1">
        <w:rPr>
          <w:lang w:val="fr-FR"/>
        </w:rPr>
        <w:t>82</w:t>
      </w:r>
      <w:r w:rsidR="00F87DF1" w:rsidRPr="00FA16D1">
        <w:rPr>
          <w:lang w:val="fr-FR"/>
        </w:rPr>
        <w:t>.</w:t>
      </w:r>
      <w:r w:rsidRPr="00FA16D1">
        <w:rPr>
          <w:lang w:val="fr-FR"/>
        </w:rPr>
        <w:tab/>
        <w:t>Le plan de développement national</w:t>
      </w:r>
      <w:r w:rsidR="00F57E6B" w:rsidRPr="00FA16D1">
        <w:rPr>
          <w:lang w:val="fr-FR"/>
        </w:rPr>
        <w:t xml:space="preserve"> </w:t>
      </w:r>
      <w:r w:rsidRPr="00FA16D1">
        <w:rPr>
          <w:lang w:val="fr-FR"/>
        </w:rPr>
        <w:t>2018-2022 prévoit des actions ciblées en faveur des femmes visant à promouvoir l</w:t>
      </w:r>
      <w:r w:rsidR="002928BA" w:rsidRPr="00FA16D1">
        <w:rPr>
          <w:lang w:val="fr-FR"/>
        </w:rPr>
        <w:t>’</w:t>
      </w:r>
      <w:r w:rsidRPr="00FA16D1">
        <w:rPr>
          <w:lang w:val="fr-FR"/>
        </w:rPr>
        <w:t>égalité des chances et à renforcer leur rôle au sein des sphères familiale, sociale, politique, économique et entrepreneuriale, ainsi qu</w:t>
      </w:r>
      <w:r w:rsidR="002928BA" w:rsidRPr="00FA16D1">
        <w:rPr>
          <w:lang w:val="fr-FR"/>
        </w:rPr>
        <w:t>’</w:t>
      </w:r>
      <w:r w:rsidRPr="00FA16D1">
        <w:rPr>
          <w:lang w:val="fr-FR"/>
        </w:rPr>
        <w:t>à assurer durablement l</w:t>
      </w:r>
      <w:r w:rsidR="002928BA" w:rsidRPr="00FA16D1">
        <w:rPr>
          <w:lang w:val="fr-FR"/>
        </w:rPr>
        <w:t>’</w:t>
      </w:r>
      <w:r w:rsidRPr="00FA16D1">
        <w:rPr>
          <w:lang w:val="fr-FR"/>
        </w:rPr>
        <w:t>autonomisation des jeunes femmes et des femmes des zones rurales</w:t>
      </w:r>
      <w:r w:rsidR="00F87DF1" w:rsidRPr="00FA16D1">
        <w:rPr>
          <w:lang w:val="fr-FR"/>
        </w:rPr>
        <w:t>.</w:t>
      </w:r>
      <w:r w:rsidRPr="00FA16D1">
        <w:rPr>
          <w:lang w:val="fr-FR"/>
        </w:rPr>
        <w:t xml:space="preserve"> On peut notamment souligner les programmes suivants</w:t>
      </w:r>
      <w:r w:rsidR="002928BA" w:rsidRPr="00FA16D1">
        <w:rPr>
          <w:lang w:val="fr-FR"/>
        </w:rPr>
        <w:t> :</w:t>
      </w:r>
      <w:r w:rsidRPr="00FA16D1">
        <w:rPr>
          <w:lang w:val="fr-FR"/>
        </w:rPr>
        <w:t xml:space="preserve"> promotion du genre et autonomisation des femmes</w:t>
      </w:r>
      <w:r w:rsidR="002928BA" w:rsidRPr="00FA16D1">
        <w:rPr>
          <w:lang w:val="fr-FR"/>
        </w:rPr>
        <w:t> ;</w:t>
      </w:r>
      <w:r w:rsidRPr="00FA16D1">
        <w:rPr>
          <w:lang w:val="fr-FR"/>
        </w:rPr>
        <w:t xml:space="preserve"> valorisation de la famille et renforcement des compétences familiales</w:t>
      </w:r>
      <w:r w:rsidR="002928BA" w:rsidRPr="00FA16D1">
        <w:rPr>
          <w:lang w:val="fr-FR"/>
        </w:rPr>
        <w:t> ;</w:t>
      </w:r>
      <w:r w:rsidRPr="00FA16D1">
        <w:rPr>
          <w:lang w:val="fr-FR"/>
        </w:rPr>
        <w:t xml:space="preserve"> aide aux victimes de violence fondée sur le genre</w:t>
      </w:r>
      <w:r w:rsidR="002928BA" w:rsidRPr="00FA16D1">
        <w:rPr>
          <w:lang w:val="fr-FR"/>
        </w:rPr>
        <w:t> ;</w:t>
      </w:r>
      <w:r w:rsidRPr="00FA16D1">
        <w:rPr>
          <w:lang w:val="fr-FR"/>
        </w:rPr>
        <w:t xml:space="preserve"> structuration économique et productive des communautés, l</w:t>
      </w:r>
      <w:r w:rsidR="002928BA" w:rsidRPr="00FA16D1">
        <w:rPr>
          <w:lang w:val="fr-FR"/>
        </w:rPr>
        <w:t>’</w:t>
      </w:r>
      <w:r w:rsidRPr="00FA16D1">
        <w:rPr>
          <w:lang w:val="fr-FR"/>
        </w:rPr>
        <w:t>accent étant mis sur les femmes</w:t>
      </w:r>
      <w:r w:rsidR="00F87DF1" w:rsidRPr="00FA16D1">
        <w:rPr>
          <w:lang w:val="fr-FR"/>
        </w:rPr>
        <w:t>.</w:t>
      </w:r>
    </w:p>
    <w:p w14:paraId="2E7292F9" w14:textId="638F8131" w:rsidR="00E378C0" w:rsidRPr="00FA16D1" w:rsidRDefault="00E378C0" w:rsidP="00E378C0">
      <w:pPr>
        <w:pStyle w:val="SingleTxtG"/>
        <w:rPr>
          <w:lang w:val="fr-FR"/>
        </w:rPr>
      </w:pPr>
      <w:r w:rsidRPr="00FA16D1">
        <w:rPr>
          <w:lang w:val="fr-FR"/>
        </w:rPr>
        <w:t>83</w:t>
      </w:r>
      <w:r w:rsidR="00F87DF1" w:rsidRPr="00FA16D1">
        <w:rPr>
          <w:lang w:val="fr-FR"/>
        </w:rPr>
        <w:t>.</w:t>
      </w:r>
      <w:r w:rsidRPr="00FA16D1">
        <w:rPr>
          <w:lang w:val="fr-FR"/>
        </w:rPr>
        <w:tab/>
        <w:t>Le plan national pour l</w:t>
      </w:r>
      <w:r w:rsidR="002928BA" w:rsidRPr="00FA16D1">
        <w:rPr>
          <w:lang w:val="fr-FR"/>
        </w:rPr>
        <w:t>’</w:t>
      </w:r>
      <w:r w:rsidRPr="00FA16D1">
        <w:rPr>
          <w:lang w:val="fr-FR"/>
        </w:rPr>
        <w:t>égalité et l</w:t>
      </w:r>
      <w:r w:rsidR="002928BA" w:rsidRPr="00FA16D1">
        <w:rPr>
          <w:lang w:val="fr-FR"/>
        </w:rPr>
        <w:t>’</w:t>
      </w:r>
      <w:r w:rsidRPr="00FA16D1">
        <w:rPr>
          <w:lang w:val="fr-FR"/>
        </w:rPr>
        <w:t xml:space="preserve">équité de genre (décret présidentiel </w:t>
      </w:r>
      <w:r w:rsidR="002928BA" w:rsidRPr="00FA16D1">
        <w:rPr>
          <w:lang w:val="fr-FR"/>
        </w:rPr>
        <w:t>n</w:t>
      </w:r>
      <w:r w:rsidR="002928BA" w:rsidRPr="00FA16D1">
        <w:rPr>
          <w:vertAlign w:val="superscript"/>
          <w:lang w:val="fr-FR"/>
        </w:rPr>
        <w:t>o</w:t>
      </w:r>
      <w:r w:rsidR="002928BA" w:rsidRPr="00FA16D1">
        <w:rPr>
          <w:lang w:val="fr-FR"/>
        </w:rPr>
        <w:t> </w:t>
      </w:r>
      <w:r w:rsidRPr="00FA16D1">
        <w:rPr>
          <w:lang w:val="fr-FR"/>
        </w:rPr>
        <w:t>222/13 du 24 décembre) est en cours de mise en œuvre et, parallèlement, de révision</w:t>
      </w:r>
      <w:r w:rsidR="00F87DF1" w:rsidRPr="00FA16D1">
        <w:rPr>
          <w:lang w:val="fr-FR"/>
        </w:rPr>
        <w:t>.</w:t>
      </w:r>
      <w:r w:rsidRPr="00FA16D1">
        <w:rPr>
          <w:lang w:val="fr-FR"/>
        </w:rPr>
        <w:t xml:space="preserve"> Il y est réaffirmé qu</w:t>
      </w:r>
      <w:r w:rsidR="002928BA" w:rsidRPr="00FA16D1">
        <w:rPr>
          <w:lang w:val="fr-FR"/>
        </w:rPr>
        <w:t>’</w:t>
      </w:r>
      <w:r w:rsidRPr="00FA16D1">
        <w:rPr>
          <w:lang w:val="fr-FR"/>
        </w:rPr>
        <w:t>il incombe à l</w:t>
      </w:r>
      <w:r w:rsidR="002928BA" w:rsidRPr="00FA16D1">
        <w:rPr>
          <w:lang w:val="fr-FR"/>
        </w:rPr>
        <w:t>’</w:t>
      </w:r>
      <w:r w:rsidRPr="00FA16D1">
        <w:rPr>
          <w:lang w:val="fr-FR"/>
        </w:rPr>
        <w:t>État d</w:t>
      </w:r>
      <w:r w:rsidR="002928BA" w:rsidRPr="00FA16D1">
        <w:rPr>
          <w:lang w:val="fr-FR"/>
        </w:rPr>
        <w:t>’</w:t>
      </w:r>
      <w:r w:rsidRPr="00FA16D1">
        <w:rPr>
          <w:lang w:val="fr-FR"/>
        </w:rPr>
        <w:t>adopter et de faire appliquer des politiques contribuant à promouvoir l</w:t>
      </w:r>
      <w:r w:rsidR="002928BA" w:rsidRPr="00FA16D1">
        <w:rPr>
          <w:lang w:val="fr-FR"/>
        </w:rPr>
        <w:t>’</w:t>
      </w:r>
      <w:r w:rsidRPr="00FA16D1">
        <w:rPr>
          <w:lang w:val="fr-FR"/>
        </w:rPr>
        <w:t>égalité des chances entre les femmes et les hommes dans tous les domaines de la vie politique, économique, sociale et culturelle</w:t>
      </w:r>
      <w:r w:rsidR="00F87DF1" w:rsidRPr="00FA16D1">
        <w:rPr>
          <w:lang w:val="fr-FR"/>
        </w:rPr>
        <w:t>.</w:t>
      </w:r>
      <w:r w:rsidRPr="00FA16D1">
        <w:rPr>
          <w:lang w:val="fr-FR"/>
        </w:rPr>
        <w:t xml:space="preserve"> Un programme complet d</w:t>
      </w:r>
      <w:r w:rsidR="002928BA" w:rsidRPr="00FA16D1">
        <w:rPr>
          <w:lang w:val="fr-FR"/>
        </w:rPr>
        <w:t>’</w:t>
      </w:r>
      <w:r w:rsidRPr="00FA16D1">
        <w:rPr>
          <w:lang w:val="fr-FR"/>
        </w:rPr>
        <w:t>éducation et de sensibilisation à la question du genre est prévu dans le cadre de ce plan</w:t>
      </w:r>
      <w:r w:rsidR="00F87DF1" w:rsidRPr="00FA16D1">
        <w:rPr>
          <w:lang w:val="fr-FR"/>
        </w:rPr>
        <w:t>.</w:t>
      </w:r>
    </w:p>
    <w:p w14:paraId="7C7D2ADA" w14:textId="1FF5B8AD" w:rsidR="00E378C0" w:rsidRPr="00FA16D1" w:rsidRDefault="00E378C0" w:rsidP="00105867">
      <w:pPr>
        <w:pStyle w:val="SingleTxtG"/>
        <w:keepLines/>
        <w:spacing w:after="100" w:line="236" w:lineRule="atLeast"/>
        <w:rPr>
          <w:lang w:val="fr-FR"/>
        </w:rPr>
      </w:pPr>
      <w:r w:rsidRPr="00FA16D1">
        <w:rPr>
          <w:lang w:val="fr-FR"/>
        </w:rPr>
        <w:t>84</w:t>
      </w:r>
      <w:r w:rsidR="00F87DF1" w:rsidRPr="00FA16D1">
        <w:rPr>
          <w:lang w:val="fr-FR"/>
        </w:rPr>
        <w:t>.</w:t>
      </w:r>
      <w:r w:rsidRPr="00FA16D1">
        <w:rPr>
          <w:lang w:val="fr-FR"/>
        </w:rPr>
        <w:tab/>
        <w:t>Plusieurs lois et campagnes visent à prévenir toutes les formes de discrimination à l</w:t>
      </w:r>
      <w:r w:rsidR="002928BA" w:rsidRPr="00FA16D1">
        <w:rPr>
          <w:lang w:val="fr-FR"/>
        </w:rPr>
        <w:t>’</w:t>
      </w:r>
      <w:r w:rsidRPr="00FA16D1">
        <w:rPr>
          <w:lang w:val="fr-FR"/>
        </w:rPr>
        <w:t>égard des femmes et des filles, notamment en matière de détermination de l</w:t>
      </w:r>
      <w:r w:rsidR="002928BA" w:rsidRPr="00FA16D1">
        <w:rPr>
          <w:lang w:val="fr-FR"/>
        </w:rPr>
        <w:t>’</w:t>
      </w:r>
      <w:r w:rsidRPr="00FA16D1">
        <w:rPr>
          <w:lang w:val="fr-FR"/>
        </w:rPr>
        <w:t>héritage, et à lutter contre les pratiques traditionnelles préjudiciables et contre les attitudes patriarcales et stéréotypées</w:t>
      </w:r>
      <w:r w:rsidR="00F87DF1" w:rsidRPr="00FA16D1">
        <w:rPr>
          <w:lang w:val="fr-FR"/>
        </w:rPr>
        <w:t>.</w:t>
      </w:r>
      <w:r w:rsidRPr="00FA16D1">
        <w:rPr>
          <w:lang w:val="fr-FR"/>
        </w:rPr>
        <w:t xml:space="preserve"> Ainsi, la loi sur la publicité (loi </w:t>
      </w:r>
      <w:r w:rsidR="002928BA" w:rsidRPr="00FA16D1">
        <w:rPr>
          <w:lang w:val="fr-FR"/>
        </w:rPr>
        <w:t>n</w:t>
      </w:r>
      <w:r w:rsidR="002928BA" w:rsidRPr="00FA16D1">
        <w:rPr>
          <w:vertAlign w:val="superscript"/>
          <w:lang w:val="fr-FR"/>
        </w:rPr>
        <w:t>o</w:t>
      </w:r>
      <w:r w:rsidR="002928BA" w:rsidRPr="00FA16D1">
        <w:rPr>
          <w:lang w:val="fr-FR"/>
        </w:rPr>
        <w:t> </w:t>
      </w:r>
      <w:r w:rsidRPr="00FA16D1">
        <w:rPr>
          <w:lang w:val="fr-FR"/>
        </w:rPr>
        <w:t>9/17 du 13 mars) interdit toutes les formes de publicité pour des produits pornographiques</w:t>
      </w:r>
      <w:r w:rsidR="00F87DF1" w:rsidRPr="00FA16D1">
        <w:rPr>
          <w:lang w:val="fr-FR"/>
        </w:rPr>
        <w:t>.</w:t>
      </w:r>
      <w:r w:rsidRPr="00FA16D1">
        <w:rPr>
          <w:lang w:val="fr-FR"/>
        </w:rPr>
        <w:t xml:space="preserve"> L</w:t>
      </w:r>
      <w:r w:rsidR="002928BA" w:rsidRPr="00FA16D1">
        <w:rPr>
          <w:lang w:val="fr-FR"/>
        </w:rPr>
        <w:t>’</w:t>
      </w:r>
      <w:r w:rsidR="000133DE" w:rsidRPr="00FA16D1">
        <w:rPr>
          <w:lang w:val="fr-FR"/>
        </w:rPr>
        <w:t>article </w:t>
      </w:r>
      <w:r w:rsidRPr="00FA16D1">
        <w:rPr>
          <w:lang w:val="fr-FR"/>
        </w:rPr>
        <w:t xml:space="preserve">15 de la même loi interdit les </w:t>
      </w:r>
      <w:r w:rsidRPr="00FA16D1">
        <w:rPr>
          <w:spacing w:val="-1"/>
          <w:lang w:val="fr-FR"/>
        </w:rPr>
        <w:t>publicités associant l</w:t>
      </w:r>
      <w:r w:rsidR="002928BA" w:rsidRPr="00FA16D1">
        <w:rPr>
          <w:spacing w:val="-1"/>
          <w:lang w:val="fr-FR"/>
        </w:rPr>
        <w:t>’</w:t>
      </w:r>
      <w:r w:rsidRPr="00FA16D1">
        <w:rPr>
          <w:spacing w:val="-1"/>
          <w:lang w:val="fr-FR"/>
        </w:rPr>
        <w:t>image des femmes à des comportements stéréotypés, discriminatoires ou humiliants ou portant atteinte à la morale publique et aux bonnes mœurs</w:t>
      </w:r>
      <w:r w:rsidR="00F87DF1" w:rsidRPr="00FA16D1">
        <w:rPr>
          <w:spacing w:val="-1"/>
          <w:lang w:val="fr-FR"/>
        </w:rPr>
        <w:t>.</w:t>
      </w:r>
      <w:r w:rsidRPr="00FA16D1">
        <w:rPr>
          <w:spacing w:val="-1"/>
          <w:lang w:val="fr-FR"/>
        </w:rPr>
        <w:t xml:space="preserve"> En outre, une campagne nationale est actuellement menée contre les grossesses à l</w:t>
      </w:r>
      <w:r w:rsidR="002928BA" w:rsidRPr="00FA16D1">
        <w:rPr>
          <w:spacing w:val="-1"/>
          <w:lang w:val="fr-FR"/>
        </w:rPr>
        <w:t>’</w:t>
      </w:r>
      <w:r w:rsidRPr="00FA16D1">
        <w:rPr>
          <w:spacing w:val="-1"/>
          <w:lang w:val="fr-FR"/>
        </w:rPr>
        <w:t>adolescence et les mariages d</w:t>
      </w:r>
      <w:r w:rsidR="002928BA" w:rsidRPr="00FA16D1">
        <w:rPr>
          <w:spacing w:val="-1"/>
          <w:lang w:val="fr-FR"/>
        </w:rPr>
        <w:t>’</w:t>
      </w:r>
      <w:r w:rsidRPr="00FA16D1">
        <w:rPr>
          <w:spacing w:val="-1"/>
          <w:lang w:val="fr-FR"/>
        </w:rPr>
        <w:t>enfants en Angola et la stratégie nationale de prévention des grossesses à l</w:t>
      </w:r>
      <w:r w:rsidR="002928BA" w:rsidRPr="00FA16D1">
        <w:rPr>
          <w:spacing w:val="-1"/>
          <w:lang w:val="fr-FR"/>
        </w:rPr>
        <w:t>’</w:t>
      </w:r>
      <w:r w:rsidRPr="00FA16D1">
        <w:rPr>
          <w:spacing w:val="-1"/>
          <w:lang w:val="fr-FR"/>
        </w:rPr>
        <w:t>adolescence et des mariages d</w:t>
      </w:r>
      <w:r w:rsidR="002928BA" w:rsidRPr="00FA16D1">
        <w:rPr>
          <w:spacing w:val="-1"/>
          <w:lang w:val="fr-FR"/>
        </w:rPr>
        <w:t>’</w:t>
      </w:r>
      <w:r w:rsidRPr="00FA16D1">
        <w:rPr>
          <w:spacing w:val="-1"/>
          <w:lang w:val="fr-FR"/>
        </w:rPr>
        <w:t>enfants et de lutte contre ces phénomènes a été mise en œuvre</w:t>
      </w:r>
      <w:r w:rsidR="00F87DF1" w:rsidRPr="00FA16D1">
        <w:rPr>
          <w:spacing w:val="-1"/>
          <w:lang w:val="fr-FR"/>
        </w:rPr>
        <w:t>.</w:t>
      </w:r>
    </w:p>
    <w:p w14:paraId="68E1E993" w14:textId="3169D90A" w:rsidR="00E378C0" w:rsidRPr="00FA16D1" w:rsidRDefault="00E378C0" w:rsidP="00105867">
      <w:pPr>
        <w:pStyle w:val="SingleTxtG"/>
        <w:spacing w:after="100" w:line="236" w:lineRule="atLeast"/>
        <w:rPr>
          <w:lang w:val="fr-FR"/>
        </w:rPr>
      </w:pPr>
      <w:r w:rsidRPr="00FA16D1">
        <w:rPr>
          <w:lang w:val="fr-FR"/>
        </w:rPr>
        <w:t>85</w:t>
      </w:r>
      <w:r w:rsidR="00F87DF1" w:rsidRPr="00FA16D1">
        <w:rPr>
          <w:lang w:val="fr-FR"/>
        </w:rPr>
        <w:t>.</w:t>
      </w:r>
      <w:r w:rsidRPr="00FA16D1">
        <w:rPr>
          <w:lang w:val="fr-FR"/>
        </w:rPr>
        <w:tab/>
        <w:t>Le nombre et le pourcentage de femmes dans la fonction publique est en hausse dans certains secteurs, en particulier au sein du système judiciaire et exécutif</w:t>
      </w:r>
      <w:r w:rsidR="00F87DF1" w:rsidRPr="00FA16D1">
        <w:rPr>
          <w:lang w:val="fr-FR"/>
        </w:rPr>
        <w:t>.</w:t>
      </w:r>
      <w:r w:rsidRPr="00FA16D1">
        <w:rPr>
          <w:lang w:val="fr-FR"/>
        </w:rPr>
        <w:t xml:space="preserve"> Pour la première fois, des femmes occupent des postes de haut rang, à savoir la vice-présidence ainsi que la présidence de l</w:t>
      </w:r>
      <w:r w:rsidR="002928BA" w:rsidRPr="00FA16D1">
        <w:rPr>
          <w:lang w:val="fr-FR"/>
        </w:rPr>
        <w:t>’</w:t>
      </w:r>
      <w:r w:rsidRPr="00FA16D1">
        <w:rPr>
          <w:lang w:val="fr-FR"/>
        </w:rPr>
        <w:t>Assemblée nationale, de la Cour constitutionnelle et de la Cour des comptes</w:t>
      </w:r>
      <w:r w:rsidR="00F87DF1" w:rsidRPr="00FA16D1">
        <w:rPr>
          <w:lang w:val="fr-FR"/>
        </w:rPr>
        <w:t>.</w:t>
      </w:r>
      <w:r w:rsidRPr="00FA16D1">
        <w:rPr>
          <w:lang w:val="fr-FR"/>
        </w:rPr>
        <w:t xml:space="preserve"> La Défenseure du peuple est également une femme, tout comme la Procureure générale adjointe</w:t>
      </w:r>
      <w:r w:rsidR="00F87DF1" w:rsidRPr="00FA16D1">
        <w:rPr>
          <w:lang w:val="fr-FR"/>
        </w:rPr>
        <w:t>.</w:t>
      </w:r>
      <w:r w:rsidRPr="00FA16D1">
        <w:rPr>
          <w:lang w:val="fr-FR"/>
        </w:rPr>
        <w:t xml:space="preserve"> Actuellement, le pouvoir exécutif angolais compte 39</w:t>
      </w:r>
      <w:r w:rsidR="002928BA" w:rsidRPr="00FA16D1">
        <w:rPr>
          <w:lang w:val="fr-FR"/>
        </w:rPr>
        <w:t> %</w:t>
      </w:r>
      <w:r w:rsidRPr="00FA16D1">
        <w:rPr>
          <w:lang w:val="fr-FR"/>
        </w:rPr>
        <w:t xml:space="preserve"> de femmes ministres, 27</w:t>
      </w:r>
      <w:r w:rsidR="002928BA" w:rsidRPr="00FA16D1">
        <w:rPr>
          <w:lang w:val="fr-FR"/>
        </w:rPr>
        <w:t> %</w:t>
      </w:r>
      <w:r w:rsidR="00B30D6E" w:rsidRPr="00FA16D1">
        <w:rPr>
          <w:lang w:val="fr-FR"/>
        </w:rPr>
        <w:t> </w:t>
      </w:r>
      <w:r w:rsidRPr="00FA16D1">
        <w:rPr>
          <w:lang w:val="fr-FR"/>
        </w:rPr>
        <w:t>de femmes gouverneures et 28</w:t>
      </w:r>
      <w:r w:rsidR="002928BA" w:rsidRPr="00FA16D1">
        <w:rPr>
          <w:lang w:val="fr-FR"/>
        </w:rPr>
        <w:t> %</w:t>
      </w:r>
      <w:r w:rsidRPr="00FA16D1">
        <w:rPr>
          <w:lang w:val="fr-FR"/>
        </w:rPr>
        <w:t xml:space="preserve"> de femmes administratrices municipales</w:t>
      </w:r>
      <w:r w:rsidR="00F87DF1" w:rsidRPr="00FA16D1">
        <w:rPr>
          <w:lang w:val="fr-FR"/>
        </w:rPr>
        <w:t>.</w:t>
      </w:r>
      <w:r w:rsidRPr="00FA16D1">
        <w:rPr>
          <w:lang w:val="fr-FR"/>
        </w:rPr>
        <w:t xml:space="preserve"> Au sein du pouvoir législatif, 37,7</w:t>
      </w:r>
      <w:r w:rsidR="002928BA" w:rsidRPr="00FA16D1">
        <w:rPr>
          <w:lang w:val="fr-FR"/>
        </w:rPr>
        <w:t> %</w:t>
      </w:r>
      <w:r w:rsidRPr="00FA16D1">
        <w:rPr>
          <w:lang w:val="fr-FR"/>
        </w:rPr>
        <w:t xml:space="preserve"> des députés sont des femmes</w:t>
      </w:r>
      <w:r w:rsidR="00F87DF1" w:rsidRPr="00FA16D1">
        <w:rPr>
          <w:lang w:val="fr-FR"/>
        </w:rPr>
        <w:t>.</w:t>
      </w:r>
      <w:r w:rsidRPr="00FA16D1">
        <w:rPr>
          <w:lang w:val="fr-FR"/>
        </w:rPr>
        <w:t xml:space="preserve"> S</w:t>
      </w:r>
      <w:r w:rsidR="002928BA" w:rsidRPr="00FA16D1">
        <w:rPr>
          <w:lang w:val="fr-FR"/>
        </w:rPr>
        <w:t>’</w:t>
      </w:r>
      <w:r w:rsidRPr="00FA16D1">
        <w:rPr>
          <w:lang w:val="fr-FR"/>
        </w:rPr>
        <w:t>agissant du pouvoir judiciaire, le pourcentage de femmes est de 54</w:t>
      </w:r>
      <w:r w:rsidR="002928BA" w:rsidRPr="00FA16D1">
        <w:rPr>
          <w:lang w:val="fr-FR"/>
        </w:rPr>
        <w:t> %</w:t>
      </w:r>
      <w:r w:rsidRPr="00FA16D1">
        <w:rPr>
          <w:lang w:val="fr-FR"/>
        </w:rPr>
        <w:t xml:space="preserve"> à la Cour constitutionnelle,</w:t>
      </w:r>
      <w:r w:rsidR="00B30D6E" w:rsidRPr="00FA16D1">
        <w:rPr>
          <w:lang w:val="fr-FR"/>
        </w:rPr>
        <w:t xml:space="preserve"> de</w:t>
      </w:r>
      <w:r w:rsidRPr="00FA16D1">
        <w:rPr>
          <w:lang w:val="fr-FR"/>
        </w:rPr>
        <w:t xml:space="preserve"> 28,5</w:t>
      </w:r>
      <w:r w:rsidR="002928BA" w:rsidRPr="00FA16D1">
        <w:rPr>
          <w:lang w:val="fr-FR"/>
        </w:rPr>
        <w:t> %</w:t>
      </w:r>
      <w:r w:rsidRPr="00FA16D1">
        <w:rPr>
          <w:lang w:val="fr-FR"/>
        </w:rPr>
        <w:t xml:space="preserve"> à la Cour suprême et</w:t>
      </w:r>
      <w:r w:rsidR="00B30D6E" w:rsidRPr="00FA16D1">
        <w:rPr>
          <w:lang w:val="fr-FR"/>
        </w:rPr>
        <w:t xml:space="preserve"> de</w:t>
      </w:r>
      <w:r w:rsidRPr="00FA16D1">
        <w:rPr>
          <w:lang w:val="fr-FR"/>
        </w:rPr>
        <w:t xml:space="preserve"> 50</w:t>
      </w:r>
      <w:r w:rsidR="002928BA" w:rsidRPr="00FA16D1">
        <w:rPr>
          <w:lang w:val="fr-FR"/>
        </w:rPr>
        <w:t> %</w:t>
      </w:r>
      <w:r w:rsidRPr="00FA16D1">
        <w:rPr>
          <w:lang w:val="fr-FR"/>
        </w:rPr>
        <w:t xml:space="preserve"> à la Cour des comptes, tandis que 38</w:t>
      </w:r>
      <w:r w:rsidR="002928BA" w:rsidRPr="00FA16D1">
        <w:rPr>
          <w:lang w:val="fr-FR"/>
        </w:rPr>
        <w:t> %</w:t>
      </w:r>
      <w:r w:rsidRPr="00FA16D1">
        <w:rPr>
          <w:lang w:val="fr-FR"/>
        </w:rPr>
        <w:t xml:space="preserve"> des juges des juridictions ordinaires sont des femmes</w:t>
      </w:r>
      <w:r w:rsidR="00F87DF1" w:rsidRPr="00FA16D1">
        <w:rPr>
          <w:lang w:val="fr-FR"/>
        </w:rPr>
        <w:t>.</w:t>
      </w:r>
      <w:r w:rsidRPr="00FA16D1">
        <w:rPr>
          <w:lang w:val="fr-FR"/>
        </w:rPr>
        <w:t xml:space="preserve"> Les femmes représentent 42</w:t>
      </w:r>
      <w:r w:rsidR="002928BA" w:rsidRPr="00FA16D1">
        <w:rPr>
          <w:lang w:val="fr-FR"/>
        </w:rPr>
        <w:t> %</w:t>
      </w:r>
      <w:r w:rsidRPr="00FA16D1">
        <w:rPr>
          <w:lang w:val="fr-FR"/>
        </w:rPr>
        <w:t xml:space="preserve"> des effectifs du ministère public</w:t>
      </w:r>
      <w:r w:rsidR="00F87DF1" w:rsidRPr="00FA16D1">
        <w:rPr>
          <w:lang w:val="fr-FR"/>
        </w:rPr>
        <w:t>.</w:t>
      </w:r>
    </w:p>
    <w:p w14:paraId="3DCA9A53" w14:textId="39133CE9" w:rsidR="00E378C0" w:rsidRPr="00FA16D1" w:rsidRDefault="00E378C0" w:rsidP="00105867">
      <w:pPr>
        <w:pStyle w:val="Heading1"/>
        <w:spacing w:after="100"/>
        <w:rPr>
          <w:b/>
          <w:bCs/>
          <w:lang w:val="fr-FR"/>
        </w:rPr>
      </w:pPr>
      <w:bookmarkStart w:id="27" w:name="_Toc135757767"/>
      <w:bookmarkStart w:id="28" w:name="_Hlk144321432"/>
      <w:r w:rsidRPr="00FA16D1">
        <w:rPr>
          <w:lang w:val="fr-FR"/>
        </w:rPr>
        <w:t>Figure 3</w:t>
      </w:r>
      <w:r w:rsidR="00BB73B2" w:rsidRPr="00FA16D1">
        <w:rPr>
          <w:lang w:val="fr-FR"/>
        </w:rPr>
        <w:br/>
      </w:r>
      <w:r w:rsidRPr="00FA16D1">
        <w:rPr>
          <w:b/>
          <w:bCs/>
          <w:lang w:val="fr-FR"/>
        </w:rPr>
        <w:t>Représentation des femmes</w:t>
      </w:r>
      <w:r w:rsidR="00B30D6E" w:rsidRPr="00FA16D1">
        <w:rPr>
          <w:b/>
          <w:bCs/>
          <w:lang w:val="fr-FR"/>
        </w:rPr>
        <w:t xml:space="preserve"> </w:t>
      </w:r>
      <w:r w:rsidRPr="00FA16D1">
        <w:rPr>
          <w:b/>
          <w:bCs/>
          <w:lang w:val="fr-FR"/>
        </w:rPr>
        <w:t>(2012-2022</w:t>
      </w:r>
      <w:bookmarkEnd w:id="27"/>
      <w:r w:rsidRPr="00FA16D1">
        <w:rPr>
          <w:b/>
          <w:bCs/>
          <w:lang w:val="fr-FR"/>
        </w:rPr>
        <w:t>)</w:t>
      </w:r>
      <w:bookmarkEnd w:id="28"/>
    </w:p>
    <w:tbl>
      <w:tblPr>
        <w:tblW w:w="7370" w:type="dxa"/>
        <w:tblInd w:w="1134" w:type="dxa"/>
        <w:tblLayout w:type="fixed"/>
        <w:tblCellMar>
          <w:left w:w="0" w:type="dxa"/>
          <w:right w:w="0" w:type="dxa"/>
        </w:tblCellMar>
        <w:tblLook w:val="0420" w:firstRow="1" w:lastRow="0" w:firstColumn="0" w:lastColumn="0" w:noHBand="0" w:noVBand="1"/>
      </w:tblPr>
      <w:tblGrid>
        <w:gridCol w:w="3290"/>
        <w:gridCol w:w="1360"/>
        <w:gridCol w:w="1360"/>
        <w:gridCol w:w="1360"/>
      </w:tblGrid>
      <w:tr w:rsidR="00A57401" w:rsidRPr="00FA16D1" w14:paraId="13A1CF55" w14:textId="77777777" w:rsidTr="00A57401">
        <w:trPr>
          <w:tblHeader/>
        </w:trPr>
        <w:tc>
          <w:tcPr>
            <w:tcW w:w="3290" w:type="dxa"/>
            <w:tcBorders>
              <w:top w:val="single" w:sz="4" w:space="0" w:color="auto"/>
              <w:bottom w:val="single" w:sz="12" w:space="0" w:color="auto"/>
            </w:tcBorders>
            <w:shd w:val="clear" w:color="auto" w:fill="auto"/>
            <w:vAlign w:val="bottom"/>
            <w:hideMark/>
          </w:tcPr>
          <w:p w14:paraId="208F278A" w14:textId="77777777" w:rsidR="00E378C0" w:rsidRPr="00FA16D1" w:rsidRDefault="00E378C0" w:rsidP="00BB73B2">
            <w:pPr>
              <w:suppressAutoHyphens w:val="0"/>
              <w:spacing w:before="80" w:after="80" w:line="200" w:lineRule="exact"/>
              <w:rPr>
                <w:i/>
                <w:sz w:val="16"/>
                <w:lang w:val="fr-FR"/>
              </w:rPr>
            </w:pPr>
          </w:p>
        </w:tc>
        <w:tc>
          <w:tcPr>
            <w:tcW w:w="1360" w:type="dxa"/>
            <w:tcBorders>
              <w:top w:val="single" w:sz="4" w:space="0" w:color="auto"/>
              <w:bottom w:val="single" w:sz="12" w:space="0" w:color="auto"/>
            </w:tcBorders>
            <w:shd w:val="clear" w:color="auto" w:fill="auto"/>
            <w:vAlign w:val="bottom"/>
            <w:hideMark/>
          </w:tcPr>
          <w:p w14:paraId="2EEC9441" w14:textId="77777777" w:rsidR="00E378C0" w:rsidRPr="00FA16D1" w:rsidRDefault="00E378C0" w:rsidP="00BB73B2">
            <w:pPr>
              <w:suppressAutoHyphens w:val="0"/>
              <w:spacing w:before="80" w:after="80" w:line="200" w:lineRule="exact"/>
              <w:jc w:val="right"/>
              <w:rPr>
                <w:i/>
                <w:sz w:val="16"/>
                <w:lang w:val="fr-FR"/>
              </w:rPr>
            </w:pPr>
            <w:r w:rsidRPr="00FA16D1">
              <w:rPr>
                <w:i/>
                <w:sz w:val="16"/>
                <w:lang w:val="fr-FR"/>
              </w:rPr>
              <w:t>2012</w:t>
            </w:r>
          </w:p>
        </w:tc>
        <w:tc>
          <w:tcPr>
            <w:tcW w:w="1360" w:type="dxa"/>
            <w:tcBorders>
              <w:top w:val="single" w:sz="4" w:space="0" w:color="auto"/>
              <w:bottom w:val="single" w:sz="12" w:space="0" w:color="auto"/>
            </w:tcBorders>
            <w:shd w:val="clear" w:color="auto" w:fill="auto"/>
            <w:vAlign w:val="bottom"/>
            <w:hideMark/>
          </w:tcPr>
          <w:p w14:paraId="45004127" w14:textId="77777777" w:rsidR="00E378C0" w:rsidRPr="00FA16D1" w:rsidRDefault="00E378C0" w:rsidP="00BB73B2">
            <w:pPr>
              <w:suppressAutoHyphens w:val="0"/>
              <w:spacing w:before="80" w:after="80" w:line="200" w:lineRule="exact"/>
              <w:jc w:val="right"/>
              <w:rPr>
                <w:i/>
                <w:sz w:val="16"/>
                <w:lang w:val="fr-FR"/>
              </w:rPr>
            </w:pPr>
            <w:r w:rsidRPr="00FA16D1">
              <w:rPr>
                <w:i/>
                <w:sz w:val="16"/>
                <w:lang w:val="fr-FR"/>
              </w:rPr>
              <w:t>2021</w:t>
            </w:r>
          </w:p>
        </w:tc>
        <w:tc>
          <w:tcPr>
            <w:tcW w:w="1360" w:type="dxa"/>
            <w:tcBorders>
              <w:top w:val="single" w:sz="4" w:space="0" w:color="auto"/>
              <w:bottom w:val="single" w:sz="12" w:space="0" w:color="auto"/>
            </w:tcBorders>
            <w:shd w:val="clear" w:color="auto" w:fill="auto"/>
            <w:vAlign w:val="bottom"/>
          </w:tcPr>
          <w:p w14:paraId="35D05035" w14:textId="77777777" w:rsidR="00E378C0" w:rsidRPr="00FA16D1" w:rsidRDefault="00E378C0" w:rsidP="00BB73B2">
            <w:pPr>
              <w:suppressAutoHyphens w:val="0"/>
              <w:spacing w:before="80" w:after="80" w:line="200" w:lineRule="exact"/>
              <w:jc w:val="right"/>
              <w:rPr>
                <w:i/>
                <w:sz w:val="16"/>
                <w:lang w:val="fr-FR"/>
              </w:rPr>
            </w:pPr>
            <w:r w:rsidRPr="00FA16D1">
              <w:rPr>
                <w:i/>
                <w:sz w:val="16"/>
                <w:lang w:val="fr-FR"/>
              </w:rPr>
              <w:t>2022</w:t>
            </w:r>
          </w:p>
        </w:tc>
      </w:tr>
      <w:tr w:rsidR="00A57401" w:rsidRPr="00FA16D1" w14:paraId="02B261EB" w14:textId="77777777" w:rsidTr="00A57401">
        <w:tc>
          <w:tcPr>
            <w:tcW w:w="3290" w:type="dxa"/>
            <w:tcBorders>
              <w:top w:val="single" w:sz="12" w:space="0" w:color="auto"/>
            </w:tcBorders>
            <w:shd w:val="clear" w:color="auto" w:fill="auto"/>
            <w:hideMark/>
          </w:tcPr>
          <w:p w14:paraId="419BADB2" w14:textId="77777777" w:rsidR="00E378C0" w:rsidRPr="00FA16D1" w:rsidRDefault="00E378C0" w:rsidP="00105867">
            <w:pPr>
              <w:suppressAutoHyphens w:val="0"/>
              <w:spacing w:before="40" w:after="40" w:line="216" w:lineRule="exact"/>
              <w:rPr>
                <w:sz w:val="18"/>
                <w:lang w:val="fr-FR"/>
              </w:rPr>
            </w:pPr>
            <w:r w:rsidRPr="00FA16D1">
              <w:rPr>
                <w:sz w:val="18"/>
                <w:lang w:val="fr-FR"/>
              </w:rPr>
              <w:t>Députées</w:t>
            </w:r>
          </w:p>
        </w:tc>
        <w:tc>
          <w:tcPr>
            <w:tcW w:w="1360" w:type="dxa"/>
            <w:tcBorders>
              <w:top w:val="single" w:sz="12" w:space="0" w:color="auto"/>
            </w:tcBorders>
            <w:shd w:val="clear" w:color="auto" w:fill="auto"/>
            <w:vAlign w:val="bottom"/>
            <w:hideMark/>
          </w:tcPr>
          <w:p w14:paraId="0C6359E3" w14:textId="2DC6412F" w:rsidR="00E378C0" w:rsidRPr="00FA16D1" w:rsidRDefault="00E378C0" w:rsidP="00105867">
            <w:pPr>
              <w:suppressAutoHyphens w:val="0"/>
              <w:spacing w:before="40" w:after="40" w:line="216" w:lineRule="exact"/>
              <w:jc w:val="right"/>
              <w:rPr>
                <w:sz w:val="18"/>
                <w:lang w:val="fr-FR"/>
              </w:rPr>
            </w:pPr>
            <w:r w:rsidRPr="00FA16D1">
              <w:rPr>
                <w:sz w:val="18"/>
                <w:lang w:val="fr-FR"/>
              </w:rPr>
              <w:t>33</w:t>
            </w:r>
            <w:r w:rsidR="002928BA" w:rsidRPr="00FA16D1">
              <w:rPr>
                <w:sz w:val="18"/>
                <w:lang w:val="fr-FR"/>
              </w:rPr>
              <w:t> %</w:t>
            </w:r>
          </w:p>
        </w:tc>
        <w:tc>
          <w:tcPr>
            <w:tcW w:w="1360" w:type="dxa"/>
            <w:tcBorders>
              <w:top w:val="single" w:sz="12" w:space="0" w:color="auto"/>
            </w:tcBorders>
            <w:shd w:val="clear" w:color="auto" w:fill="auto"/>
            <w:vAlign w:val="bottom"/>
            <w:hideMark/>
          </w:tcPr>
          <w:p w14:paraId="5A7C133C" w14:textId="3288E3F3" w:rsidR="00E378C0" w:rsidRPr="00FA16D1" w:rsidRDefault="00E378C0" w:rsidP="00105867">
            <w:pPr>
              <w:suppressAutoHyphens w:val="0"/>
              <w:spacing w:before="40" w:after="40" w:line="216" w:lineRule="exact"/>
              <w:jc w:val="right"/>
              <w:rPr>
                <w:sz w:val="18"/>
                <w:lang w:val="fr-FR"/>
              </w:rPr>
            </w:pPr>
            <w:r w:rsidRPr="00FA16D1">
              <w:rPr>
                <w:sz w:val="18"/>
                <w:lang w:val="fr-FR"/>
              </w:rPr>
              <w:t>30</w:t>
            </w:r>
            <w:r w:rsidR="002928BA" w:rsidRPr="00FA16D1">
              <w:rPr>
                <w:sz w:val="18"/>
                <w:lang w:val="fr-FR"/>
              </w:rPr>
              <w:t> %</w:t>
            </w:r>
          </w:p>
        </w:tc>
        <w:tc>
          <w:tcPr>
            <w:tcW w:w="1360" w:type="dxa"/>
            <w:tcBorders>
              <w:top w:val="single" w:sz="12" w:space="0" w:color="auto"/>
            </w:tcBorders>
            <w:shd w:val="clear" w:color="auto" w:fill="auto"/>
            <w:vAlign w:val="bottom"/>
          </w:tcPr>
          <w:p w14:paraId="64FAC05B" w14:textId="63713E7A" w:rsidR="00E378C0" w:rsidRPr="00FA16D1" w:rsidRDefault="00E378C0" w:rsidP="00105867">
            <w:pPr>
              <w:suppressAutoHyphens w:val="0"/>
              <w:spacing w:before="40" w:after="40" w:line="216" w:lineRule="exact"/>
              <w:jc w:val="right"/>
              <w:rPr>
                <w:sz w:val="18"/>
                <w:lang w:val="fr-FR"/>
              </w:rPr>
            </w:pPr>
            <w:r w:rsidRPr="00FA16D1">
              <w:rPr>
                <w:sz w:val="18"/>
                <w:lang w:val="fr-FR"/>
              </w:rPr>
              <w:t>37,7</w:t>
            </w:r>
            <w:r w:rsidR="002928BA" w:rsidRPr="00FA16D1">
              <w:rPr>
                <w:sz w:val="18"/>
                <w:lang w:val="fr-FR"/>
              </w:rPr>
              <w:t> %</w:t>
            </w:r>
          </w:p>
        </w:tc>
      </w:tr>
      <w:tr w:rsidR="00E378C0" w:rsidRPr="00FA16D1" w14:paraId="7F315625" w14:textId="77777777" w:rsidTr="00A57401">
        <w:tc>
          <w:tcPr>
            <w:tcW w:w="3290" w:type="dxa"/>
            <w:shd w:val="clear" w:color="auto" w:fill="auto"/>
          </w:tcPr>
          <w:p w14:paraId="10631558" w14:textId="7193AECE" w:rsidR="00E378C0" w:rsidRPr="00FA16D1" w:rsidRDefault="00E378C0" w:rsidP="00105867">
            <w:pPr>
              <w:suppressAutoHyphens w:val="0"/>
              <w:spacing w:before="40" w:after="40" w:line="216" w:lineRule="exact"/>
              <w:rPr>
                <w:sz w:val="18"/>
                <w:lang w:val="fr-FR"/>
              </w:rPr>
            </w:pPr>
            <w:r w:rsidRPr="00FA16D1">
              <w:rPr>
                <w:sz w:val="18"/>
                <w:lang w:val="fr-FR"/>
              </w:rPr>
              <w:t>Femmes ministres d</w:t>
            </w:r>
            <w:r w:rsidR="002928BA" w:rsidRPr="00FA16D1">
              <w:rPr>
                <w:sz w:val="18"/>
                <w:lang w:val="fr-FR"/>
              </w:rPr>
              <w:t>’</w:t>
            </w:r>
            <w:r w:rsidRPr="00FA16D1">
              <w:rPr>
                <w:sz w:val="18"/>
                <w:lang w:val="fr-FR"/>
              </w:rPr>
              <w:t>État (1 sur 4)</w:t>
            </w:r>
          </w:p>
        </w:tc>
        <w:tc>
          <w:tcPr>
            <w:tcW w:w="1360" w:type="dxa"/>
            <w:shd w:val="clear" w:color="auto" w:fill="auto"/>
            <w:vAlign w:val="bottom"/>
          </w:tcPr>
          <w:p w14:paraId="44368173" w14:textId="77777777" w:rsidR="00E378C0" w:rsidRPr="00FA16D1" w:rsidRDefault="00E378C0" w:rsidP="00105867">
            <w:pPr>
              <w:suppressAutoHyphens w:val="0"/>
              <w:spacing w:before="40" w:after="40" w:line="216" w:lineRule="exact"/>
              <w:jc w:val="right"/>
              <w:rPr>
                <w:sz w:val="18"/>
                <w:lang w:val="fr-FR"/>
              </w:rPr>
            </w:pPr>
          </w:p>
        </w:tc>
        <w:tc>
          <w:tcPr>
            <w:tcW w:w="1360" w:type="dxa"/>
            <w:shd w:val="clear" w:color="auto" w:fill="auto"/>
            <w:vAlign w:val="bottom"/>
          </w:tcPr>
          <w:p w14:paraId="7A10F742" w14:textId="08EC72BB" w:rsidR="00E378C0" w:rsidRPr="00FA16D1" w:rsidRDefault="00E378C0" w:rsidP="00105867">
            <w:pPr>
              <w:suppressAutoHyphens w:val="0"/>
              <w:spacing w:before="40" w:after="40" w:line="216" w:lineRule="exact"/>
              <w:jc w:val="right"/>
              <w:rPr>
                <w:sz w:val="18"/>
                <w:lang w:val="fr-FR"/>
              </w:rPr>
            </w:pPr>
            <w:r w:rsidRPr="00FA16D1">
              <w:rPr>
                <w:sz w:val="18"/>
                <w:lang w:val="fr-FR"/>
              </w:rPr>
              <w:t>25</w:t>
            </w:r>
            <w:r w:rsidR="002928BA" w:rsidRPr="00FA16D1">
              <w:rPr>
                <w:sz w:val="18"/>
                <w:lang w:val="fr-FR"/>
              </w:rPr>
              <w:t> %</w:t>
            </w:r>
          </w:p>
        </w:tc>
        <w:tc>
          <w:tcPr>
            <w:tcW w:w="1360" w:type="dxa"/>
            <w:shd w:val="clear" w:color="auto" w:fill="auto"/>
            <w:vAlign w:val="bottom"/>
          </w:tcPr>
          <w:p w14:paraId="77EAA10D" w14:textId="21B7C124" w:rsidR="00E378C0" w:rsidRPr="00FA16D1" w:rsidRDefault="00E378C0" w:rsidP="00105867">
            <w:pPr>
              <w:suppressAutoHyphens w:val="0"/>
              <w:spacing w:before="40" w:after="40" w:line="216" w:lineRule="exact"/>
              <w:jc w:val="right"/>
              <w:rPr>
                <w:sz w:val="18"/>
                <w:lang w:val="fr-FR"/>
              </w:rPr>
            </w:pPr>
            <w:r w:rsidRPr="00FA16D1">
              <w:rPr>
                <w:sz w:val="18"/>
                <w:lang w:val="fr-FR"/>
              </w:rPr>
              <w:t>25</w:t>
            </w:r>
            <w:r w:rsidR="002928BA" w:rsidRPr="00FA16D1">
              <w:rPr>
                <w:sz w:val="18"/>
                <w:lang w:val="fr-FR"/>
              </w:rPr>
              <w:t> %</w:t>
            </w:r>
          </w:p>
        </w:tc>
      </w:tr>
      <w:tr w:rsidR="00E378C0" w:rsidRPr="00FA16D1" w14:paraId="6CEBDF2B" w14:textId="77777777" w:rsidTr="00A57401">
        <w:tc>
          <w:tcPr>
            <w:tcW w:w="3290" w:type="dxa"/>
            <w:shd w:val="clear" w:color="auto" w:fill="auto"/>
            <w:hideMark/>
          </w:tcPr>
          <w:p w14:paraId="22C2D556" w14:textId="321498CD" w:rsidR="00E378C0" w:rsidRPr="00FA16D1" w:rsidRDefault="00E378C0" w:rsidP="00105867">
            <w:pPr>
              <w:suppressAutoHyphens w:val="0"/>
              <w:spacing w:before="40" w:after="40" w:line="216" w:lineRule="exact"/>
              <w:rPr>
                <w:sz w:val="18"/>
                <w:lang w:val="fr-FR"/>
              </w:rPr>
            </w:pPr>
            <w:r w:rsidRPr="00FA16D1">
              <w:rPr>
                <w:sz w:val="18"/>
                <w:lang w:val="fr-FR"/>
              </w:rPr>
              <w:t>Femmes ministres</w:t>
            </w:r>
          </w:p>
        </w:tc>
        <w:tc>
          <w:tcPr>
            <w:tcW w:w="1360" w:type="dxa"/>
            <w:shd w:val="clear" w:color="auto" w:fill="auto"/>
            <w:vAlign w:val="bottom"/>
            <w:hideMark/>
          </w:tcPr>
          <w:p w14:paraId="277EFC84" w14:textId="44FF381E" w:rsidR="00E378C0" w:rsidRPr="00FA16D1" w:rsidRDefault="00E378C0" w:rsidP="00105867">
            <w:pPr>
              <w:suppressAutoHyphens w:val="0"/>
              <w:spacing w:before="40" w:after="40" w:line="216" w:lineRule="exact"/>
              <w:jc w:val="right"/>
              <w:rPr>
                <w:sz w:val="18"/>
                <w:lang w:val="fr-FR"/>
              </w:rPr>
            </w:pPr>
            <w:r w:rsidRPr="00FA16D1">
              <w:rPr>
                <w:sz w:val="18"/>
                <w:lang w:val="fr-FR"/>
              </w:rPr>
              <w:t>21</w:t>
            </w:r>
            <w:r w:rsidR="002928BA" w:rsidRPr="00FA16D1">
              <w:rPr>
                <w:sz w:val="18"/>
                <w:lang w:val="fr-FR"/>
              </w:rPr>
              <w:t> %</w:t>
            </w:r>
          </w:p>
        </w:tc>
        <w:tc>
          <w:tcPr>
            <w:tcW w:w="1360" w:type="dxa"/>
            <w:shd w:val="clear" w:color="auto" w:fill="auto"/>
            <w:vAlign w:val="bottom"/>
            <w:hideMark/>
          </w:tcPr>
          <w:p w14:paraId="4DAA173D" w14:textId="621EECE7" w:rsidR="00E378C0" w:rsidRPr="00FA16D1" w:rsidRDefault="00E378C0" w:rsidP="00105867">
            <w:pPr>
              <w:suppressAutoHyphens w:val="0"/>
              <w:spacing w:before="40" w:after="40" w:line="216" w:lineRule="exact"/>
              <w:jc w:val="right"/>
              <w:rPr>
                <w:sz w:val="18"/>
                <w:lang w:val="fr-FR"/>
              </w:rPr>
            </w:pPr>
            <w:r w:rsidRPr="00FA16D1">
              <w:rPr>
                <w:sz w:val="18"/>
                <w:lang w:val="fr-FR"/>
              </w:rPr>
              <w:t>33</w:t>
            </w:r>
            <w:r w:rsidR="002928BA" w:rsidRPr="00FA16D1">
              <w:rPr>
                <w:sz w:val="18"/>
                <w:lang w:val="fr-FR"/>
              </w:rPr>
              <w:t> %</w:t>
            </w:r>
          </w:p>
        </w:tc>
        <w:tc>
          <w:tcPr>
            <w:tcW w:w="1360" w:type="dxa"/>
            <w:shd w:val="clear" w:color="auto" w:fill="auto"/>
            <w:vAlign w:val="bottom"/>
          </w:tcPr>
          <w:p w14:paraId="114A5D59" w14:textId="7BDFD0C3" w:rsidR="00E378C0" w:rsidRPr="00FA16D1" w:rsidRDefault="00E378C0" w:rsidP="00105867">
            <w:pPr>
              <w:suppressAutoHyphens w:val="0"/>
              <w:spacing w:before="40" w:after="40" w:line="216" w:lineRule="exact"/>
              <w:jc w:val="right"/>
              <w:rPr>
                <w:sz w:val="18"/>
                <w:lang w:val="fr-FR"/>
              </w:rPr>
            </w:pPr>
            <w:r w:rsidRPr="00FA16D1">
              <w:rPr>
                <w:sz w:val="18"/>
                <w:lang w:val="fr-FR"/>
              </w:rPr>
              <w:t>39</w:t>
            </w:r>
            <w:r w:rsidR="002928BA" w:rsidRPr="00FA16D1">
              <w:rPr>
                <w:sz w:val="18"/>
                <w:lang w:val="fr-FR"/>
              </w:rPr>
              <w:t> %</w:t>
            </w:r>
          </w:p>
        </w:tc>
      </w:tr>
      <w:tr w:rsidR="00E378C0" w:rsidRPr="00FA16D1" w14:paraId="67659268" w14:textId="77777777" w:rsidTr="00A57401">
        <w:tc>
          <w:tcPr>
            <w:tcW w:w="3290" w:type="dxa"/>
            <w:shd w:val="clear" w:color="auto" w:fill="auto"/>
          </w:tcPr>
          <w:p w14:paraId="2FDD6B89" w14:textId="5B36C85D" w:rsidR="00E378C0" w:rsidRPr="00FA16D1" w:rsidRDefault="00E378C0" w:rsidP="00105867">
            <w:pPr>
              <w:suppressAutoHyphens w:val="0"/>
              <w:spacing w:before="40" w:after="40" w:line="216" w:lineRule="exact"/>
              <w:rPr>
                <w:sz w:val="18"/>
                <w:lang w:val="fr-FR"/>
              </w:rPr>
            </w:pPr>
            <w:r w:rsidRPr="00FA16D1">
              <w:rPr>
                <w:sz w:val="18"/>
                <w:lang w:val="fr-FR"/>
              </w:rPr>
              <w:t>Femmes secrétaires d</w:t>
            </w:r>
            <w:r w:rsidR="002928BA" w:rsidRPr="00FA16D1">
              <w:rPr>
                <w:sz w:val="18"/>
                <w:lang w:val="fr-FR"/>
              </w:rPr>
              <w:t>’</w:t>
            </w:r>
            <w:r w:rsidRPr="00FA16D1">
              <w:rPr>
                <w:sz w:val="18"/>
                <w:lang w:val="fr-FR"/>
              </w:rPr>
              <w:t>État</w:t>
            </w:r>
          </w:p>
        </w:tc>
        <w:tc>
          <w:tcPr>
            <w:tcW w:w="1360" w:type="dxa"/>
            <w:shd w:val="clear" w:color="auto" w:fill="auto"/>
            <w:vAlign w:val="bottom"/>
          </w:tcPr>
          <w:p w14:paraId="5C73246F" w14:textId="77777777" w:rsidR="00E378C0" w:rsidRPr="00FA16D1" w:rsidRDefault="00E378C0" w:rsidP="00105867">
            <w:pPr>
              <w:suppressAutoHyphens w:val="0"/>
              <w:spacing w:before="40" w:after="40" w:line="216" w:lineRule="exact"/>
              <w:jc w:val="right"/>
              <w:rPr>
                <w:sz w:val="18"/>
                <w:lang w:val="fr-FR"/>
              </w:rPr>
            </w:pPr>
          </w:p>
        </w:tc>
        <w:tc>
          <w:tcPr>
            <w:tcW w:w="1360" w:type="dxa"/>
            <w:shd w:val="clear" w:color="auto" w:fill="auto"/>
            <w:vAlign w:val="bottom"/>
          </w:tcPr>
          <w:p w14:paraId="4849A2F8" w14:textId="6D92B7D3" w:rsidR="00E378C0" w:rsidRPr="00FA16D1" w:rsidRDefault="00E378C0" w:rsidP="00105867">
            <w:pPr>
              <w:suppressAutoHyphens w:val="0"/>
              <w:spacing w:before="40" w:after="40" w:line="216" w:lineRule="exact"/>
              <w:jc w:val="right"/>
              <w:rPr>
                <w:sz w:val="18"/>
                <w:lang w:val="fr-FR"/>
              </w:rPr>
            </w:pPr>
            <w:r w:rsidRPr="00FA16D1">
              <w:rPr>
                <w:sz w:val="18"/>
                <w:lang w:val="fr-FR"/>
              </w:rPr>
              <w:t>17</w:t>
            </w:r>
            <w:r w:rsidR="002928BA" w:rsidRPr="00FA16D1">
              <w:rPr>
                <w:sz w:val="18"/>
                <w:lang w:val="fr-FR"/>
              </w:rPr>
              <w:t> %</w:t>
            </w:r>
          </w:p>
        </w:tc>
        <w:tc>
          <w:tcPr>
            <w:tcW w:w="1360" w:type="dxa"/>
            <w:shd w:val="clear" w:color="auto" w:fill="auto"/>
            <w:vAlign w:val="bottom"/>
          </w:tcPr>
          <w:p w14:paraId="4BFDEC78" w14:textId="7CA51268" w:rsidR="00E378C0" w:rsidRPr="00FA16D1" w:rsidRDefault="00E378C0" w:rsidP="00105867">
            <w:pPr>
              <w:suppressAutoHyphens w:val="0"/>
              <w:spacing w:before="40" w:after="40" w:line="216" w:lineRule="exact"/>
              <w:jc w:val="right"/>
              <w:rPr>
                <w:sz w:val="18"/>
                <w:lang w:val="fr-FR"/>
              </w:rPr>
            </w:pPr>
            <w:r w:rsidRPr="00FA16D1">
              <w:rPr>
                <w:sz w:val="18"/>
                <w:lang w:val="fr-FR"/>
              </w:rPr>
              <w:t>23</w:t>
            </w:r>
            <w:r w:rsidR="002928BA" w:rsidRPr="00FA16D1">
              <w:rPr>
                <w:sz w:val="18"/>
                <w:lang w:val="fr-FR"/>
              </w:rPr>
              <w:t> %</w:t>
            </w:r>
          </w:p>
        </w:tc>
      </w:tr>
      <w:tr w:rsidR="00E378C0" w:rsidRPr="00FA16D1" w14:paraId="62D4828C" w14:textId="77777777" w:rsidTr="00A57401">
        <w:tc>
          <w:tcPr>
            <w:tcW w:w="3290" w:type="dxa"/>
            <w:shd w:val="clear" w:color="auto" w:fill="auto"/>
            <w:hideMark/>
          </w:tcPr>
          <w:p w14:paraId="3EAE7F51" w14:textId="5FB17418" w:rsidR="00E378C0" w:rsidRPr="00FA16D1" w:rsidRDefault="00E378C0" w:rsidP="00105867">
            <w:pPr>
              <w:suppressAutoHyphens w:val="0"/>
              <w:spacing w:before="40" w:after="40" w:line="216" w:lineRule="exact"/>
              <w:rPr>
                <w:sz w:val="18"/>
                <w:lang w:val="fr-FR"/>
              </w:rPr>
            </w:pPr>
            <w:r w:rsidRPr="00FA16D1">
              <w:rPr>
                <w:sz w:val="18"/>
                <w:lang w:val="fr-FR"/>
              </w:rPr>
              <w:t>Gouverneures provinciales</w:t>
            </w:r>
          </w:p>
        </w:tc>
        <w:tc>
          <w:tcPr>
            <w:tcW w:w="1360" w:type="dxa"/>
            <w:shd w:val="clear" w:color="auto" w:fill="auto"/>
            <w:vAlign w:val="bottom"/>
            <w:hideMark/>
          </w:tcPr>
          <w:p w14:paraId="4757109B" w14:textId="5D7AEE26" w:rsidR="00E378C0" w:rsidRPr="00FA16D1" w:rsidRDefault="00E378C0" w:rsidP="00105867">
            <w:pPr>
              <w:suppressAutoHyphens w:val="0"/>
              <w:spacing w:before="40" w:after="40" w:line="216" w:lineRule="exact"/>
              <w:jc w:val="right"/>
              <w:rPr>
                <w:sz w:val="18"/>
                <w:lang w:val="fr-FR"/>
              </w:rPr>
            </w:pPr>
            <w:r w:rsidRPr="00FA16D1">
              <w:rPr>
                <w:sz w:val="18"/>
                <w:lang w:val="fr-FR"/>
              </w:rPr>
              <w:t>17</w:t>
            </w:r>
            <w:r w:rsidR="002928BA" w:rsidRPr="00FA16D1">
              <w:rPr>
                <w:sz w:val="18"/>
                <w:lang w:val="fr-FR"/>
              </w:rPr>
              <w:t> %</w:t>
            </w:r>
          </w:p>
        </w:tc>
        <w:tc>
          <w:tcPr>
            <w:tcW w:w="1360" w:type="dxa"/>
            <w:shd w:val="clear" w:color="auto" w:fill="auto"/>
            <w:vAlign w:val="bottom"/>
            <w:hideMark/>
          </w:tcPr>
          <w:p w14:paraId="7224DD67" w14:textId="6FB84F52" w:rsidR="00E378C0" w:rsidRPr="00FA16D1" w:rsidRDefault="00E378C0" w:rsidP="00105867">
            <w:pPr>
              <w:suppressAutoHyphens w:val="0"/>
              <w:spacing w:before="40" w:after="40" w:line="216" w:lineRule="exact"/>
              <w:jc w:val="right"/>
              <w:rPr>
                <w:sz w:val="18"/>
                <w:lang w:val="fr-FR"/>
              </w:rPr>
            </w:pPr>
            <w:r w:rsidRPr="00FA16D1">
              <w:rPr>
                <w:sz w:val="18"/>
                <w:lang w:val="fr-FR"/>
              </w:rPr>
              <w:t>22</w:t>
            </w:r>
            <w:r w:rsidR="002928BA" w:rsidRPr="00FA16D1">
              <w:rPr>
                <w:sz w:val="18"/>
                <w:lang w:val="fr-FR"/>
              </w:rPr>
              <w:t> %</w:t>
            </w:r>
          </w:p>
        </w:tc>
        <w:tc>
          <w:tcPr>
            <w:tcW w:w="1360" w:type="dxa"/>
            <w:shd w:val="clear" w:color="auto" w:fill="auto"/>
            <w:vAlign w:val="bottom"/>
          </w:tcPr>
          <w:p w14:paraId="0B4EA31F" w14:textId="6BCEF5A5" w:rsidR="00E378C0" w:rsidRPr="00FA16D1" w:rsidRDefault="00E378C0" w:rsidP="00105867">
            <w:pPr>
              <w:suppressAutoHyphens w:val="0"/>
              <w:spacing w:before="40" w:after="40" w:line="216" w:lineRule="exact"/>
              <w:jc w:val="right"/>
              <w:rPr>
                <w:sz w:val="18"/>
                <w:lang w:val="fr-FR"/>
              </w:rPr>
            </w:pPr>
            <w:r w:rsidRPr="00FA16D1">
              <w:rPr>
                <w:sz w:val="18"/>
                <w:lang w:val="fr-FR"/>
              </w:rPr>
              <w:t>27</w:t>
            </w:r>
            <w:r w:rsidR="002928BA" w:rsidRPr="00FA16D1">
              <w:rPr>
                <w:sz w:val="18"/>
                <w:lang w:val="fr-FR"/>
              </w:rPr>
              <w:t> %</w:t>
            </w:r>
          </w:p>
        </w:tc>
      </w:tr>
      <w:tr w:rsidR="00E378C0" w:rsidRPr="00FA16D1" w14:paraId="5EDBD371" w14:textId="77777777" w:rsidTr="00A57401">
        <w:tc>
          <w:tcPr>
            <w:tcW w:w="3290" w:type="dxa"/>
            <w:shd w:val="clear" w:color="auto" w:fill="auto"/>
          </w:tcPr>
          <w:p w14:paraId="0DA12E19" w14:textId="77777777" w:rsidR="00E378C0" w:rsidRPr="00FA16D1" w:rsidRDefault="00E378C0" w:rsidP="00105867">
            <w:pPr>
              <w:suppressAutoHyphens w:val="0"/>
              <w:spacing w:before="40" w:after="40" w:line="216" w:lineRule="exact"/>
              <w:rPr>
                <w:sz w:val="18"/>
                <w:lang w:val="fr-FR"/>
              </w:rPr>
            </w:pPr>
            <w:r w:rsidRPr="00FA16D1">
              <w:rPr>
                <w:sz w:val="18"/>
                <w:lang w:val="fr-FR"/>
              </w:rPr>
              <w:t>Vice-gouverneures provinciales</w:t>
            </w:r>
          </w:p>
        </w:tc>
        <w:tc>
          <w:tcPr>
            <w:tcW w:w="1360" w:type="dxa"/>
            <w:shd w:val="clear" w:color="auto" w:fill="auto"/>
            <w:vAlign w:val="bottom"/>
          </w:tcPr>
          <w:p w14:paraId="7B722482" w14:textId="77777777" w:rsidR="00E378C0" w:rsidRPr="00FA16D1" w:rsidRDefault="00E378C0" w:rsidP="00105867">
            <w:pPr>
              <w:suppressAutoHyphens w:val="0"/>
              <w:spacing w:before="40" w:after="40" w:line="216" w:lineRule="exact"/>
              <w:jc w:val="right"/>
              <w:rPr>
                <w:sz w:val="18"/>
                <w:lang w:val="fr-FR"/>
              </w:rPr>
            </w:pPr>
          </w:p>
        </w:tc>
        <w:tc>
          <w:tcPr>
            <w:tcW w:w="1360" w:type="dxa"/>
            <w:shd w:val="clear" w:color="auto" w:fill="auto"/>
            <w:vAlign w:val="bottom"/>
          </w:tcPr>
          <w:p w14:paraId="64EF8E9A" w14:textId="77777777" w:rsidR="00E378C0" w:rsidRPr="00FA16D1" w:rsidRDefault="00E378C0" w:rsidP="00105867">
            <w:pPr>
              <w:suppressAutoHyphens w:val="0"/>
              <w:spacing w:before="40" w:after="40" w:line="216" w:lineRule="exact"/>
              <w:jc w:val="right"/>
              <w:rPr>
                <w:sz w:val="18"/>
                <w:lang w:val="fr-FR"/>
              </w:rPr>
            </w:pPr>
          </w:p>
        </w:tc>
        <w:tc>
          <w:tcPr>
            <w:tcW w:w="1360" w:type="dxa"/>
            <w:shd w:val="clear" w:color="auto" w:fill="auto"/>
            <w:vAlign w:val="bottom"/>
          </w:tcPr>
          <w:p w14:paraId="553EA20E" w14:textId="4C916E76" w:rsidR="00E378C0" w:rsidRPr="00FA16D1" w:rsidRDefault="00E378C0" w:rsidP="00105867">
            <w:pPr>
              <w:suppressAutoHyphens w:val="0"/>
              <w:spacing w:before="40" w:after="40" w:line="216" w:lineRule="exact"/>
              <w:jc w:val="right"/>
              <w:rPr>
                <w:sz w:val="18"/>
                <w:lang w:val="fr-FR"/>
              </w:rPr>
            </w:pPr>
            <w:r w:rsidRPr="00FA16D1">
              <w:rPr>
                <w:sz w:val="18"/>
                <w:lang w:val="fr-FR"/>
              </w:rPr>
              <w:t>29</w:t>
            </w:r>
            <w:r w:rsidR="002928BA" w:rsidRPr="00FA16D1">
              <w:rPr>
                <w:sz w:val="18"/>
                <w:lang w:val="fr-FR"/>
              </w:rPr>
              <w:t> %</w:t>
            </w:r>
          </w:p>
        </w:tc>
      </w:tr>
      <w:tr w:rsidR="00E378C0" w:rsidRPr="00FA16D1" w14:paraId="2A2D7547" w14:textId="77777777" w:rsidTr="00A57401">
        <w:tc>
          <w:tcPr>
            <w:tcW w:w="3290" w:type="dxa"/>
            <w:shd w:val="clear" w:color="auto" w:fill="auto"/>
            <w:hideMark/>
          </w:tcPr>
          <w:p w14:paraId="324B8685" w14:textId="77777777" w:rsidR="00E378C0" w:rsidRPr="00FA16D1" w:rsidRDefault="00E378C0" w:rsidP="00105867">
            <w:pPr>
              <w:suppressAutoHyphens w:val="0"/>
              <w:spacing w:before="40" w:after="40" w:line="216" w:lineRule="exact"/>
              <w:rPr>
                <w:sz w:val="18"/>
                <w:lang w:val="fr-FR"/>
              </w:rPr>
            </w:pPr>
            <w:r w:rsidRPr="00FA16D1">
              <w:rPr>
                <w:sz w:val="18"/>
                <w:lang w:val="fr-FR"/>
              </w:rPr>
              <w:t>Administratrices municipales</w:t>
            </w:r>
          </w:p>
        </w:tc>
        <w:tc>
          <w:tcPr>
            <w:tcW w:w="1360" w:type="dxa"/>
            <w:shd w:val="clear" w:color="auto" w:fill="auto"/>
            <w:vAlign w:val="bottom"/>
            <w:hideMark/>
          </w:tcPr>
          <w:p w14:paraId="16746872" w14:textId="77777777" w:rsidR="00E378C0" w:rsidRPr="00FA16D1" w:rsidRDefault="00E378C0" w:rsidP="00105867">
            <w:pPr>
              <w:suppressAutoHyphens w:val="0"/>
              <w:spacing w:before="40" w:after="40" w:line="216" w:lineRule="exact"/>
              <w:jc w:val="right"/>
              <w:rPr>
                <w:sz w:val="18"/>
                <w:lang w:val="fr-FR"/>
              </w:rPr>
            </w:pPr>
          </w:p>
        </w:tc>
        <w:tc>
          <w:tcPr>
            <w:tcW w:w="1360" w:type="dxa"/>
            <w:shd w:val="clear" w:color="auto" w:fill="auto"/>
            <w:vAlign w:val="bottom"/>
            <w:hideMark/>
          </w:tcPr>
          <w:p w14:paraId="0AD7A5E0" w14:textId="0CDD2B88" w:rsidR="00E378C0" w:rsidRPr="00FA16D1" w:rsidRDefault="00E378C0" w:rsidP="00105867">
            <w:pPr>
              <w:suppressAutoHyphens w:val="0"/>
              <w:spacing w:before="40" w:after="40" w:line="216" w:lineRule="exact"/>
              <w:jc w:val="right"/>
              <w:rPr>
                <w:sz w:val="18"/>
                <w:lang w:val="fr-FR"/>
              </w:rPr>
            </w:pPr>
            <w:r w:rsidRPr="00FA16D1">
              <w:rPr>
                <w:sz w:val="18"/>
                <w:lang w:val="fr-FR"/>
              </w:rPr>
              <w:t>25</w:t>
            </w:r>
            <w:r w:rsidR="002928BA" w:rsidRPr="00FA16D1">
              <w:rPr>
                <w:sz w:val="18"/>
                <w:lang w:val="fr-FR"/>
              </w:rPr>
              <w:t> %</w:t>
            </w:r>
          </w:p>
        </w:tc>
        <w:tc>
          <w:tcPr>
            <w:tcW w:w="1360" w:type="dxa"/>
            <w:shd w:val="clear" w:color="auto" w:fill="auto"/>
            <w:vAlign w:val="bottom"/>
          </w:tcPr>
          <w:p w14:paraId="0E03284B" w14:textId="572C06C8" w:rsidR="00E378C0" w:rsidRPr="00FA16D1" w:rsidRDefault="00E378C0" w:rsidP="00105867">
            <w:pPr>
              <w:suppressAutoHyphens w:val="0"/>
              <w:spacing w:before="40" w:after="40" w:line="216" w:lineRule="exact"/>
              <w:jc w:val="right"/>
              <w:rPr>
                <w:sz w:val="18"/>
                <w:lang w:val="fr-FR"/>
              </w:rPr>
            </w:pPr>
            <w:r w:rsidRPr="00FA16D1">
              <w:rPr>
                <w:sz w:val="18"/>
                <w:lang w:val="fr-FR"/>
              </w:rPr>
              <w:t>26</w:t>
            </w:r>
            <w:r w:rsidR="002928BA" w:rsidRPr="00FA16D1">
              <w:rPr>
                <w:sz w:val="18"/>
                <w:lang w:val="fr-FR"/>
              </w:rPr>
              <w:t> %</w:t>
            </w:r>
          </w:p>
        </w:tc>
      </w:tr>
      <w:tr w:rsidR="00E378C0" w:rsidRPr="00FA16D1" w14:paraId="527A8E94" w14:textId="77777777" w:rsidTr="00A57401">
        <w:tc>
          <w:tcPr>
            <w:tcW w:w="3290" w:type="dxa"/>
            <w:shd w:val="clear" w:color="auto" w:fill="auto"/>
            <w:hideMark/>
          </w:tcPr>
          <w:p w14:paraId="2CF8E8D4" w14:textId="77777777" w:rsidR="00E378C0" w:rsidRPr="00FA16D1" w:rsidRDefault="00E378C0" w:rsidP="00105867">
            <w:pPr>
              <w:suppressAutoHyphens w:val="0"/>
              <w:spacing w:before="40" w:after="40" w:line="216" w:lineRule="exact"/>
              <w:rPr>
                <w:sz w:val="18"/>
                <w:lang w:val="fr-FR"/>
              </w:rPr>
            </w:pPr>
            <w:r w:rsidRPr="00FA16D1">
              <w:rPr>
                <w:sz w:val="18"/>
                <w:lang w:val="fr-FR"/>
              </w:rPr>
              <w:t>Femmes diplomates</w:t>
            </w:r>
          </w:p>
        </w:tc>
        <w:tc>
          <w:tcPr>
            <w:tcW w:w="1360" w:type="dxa"/>
            <w:shd w:val="clear" w:color="auto" w:fill="auto"/>
            <w:vAlign w:val="bottom"/>
            <w:hideMark/>
          </w:tcPr>
          <w:p w14:paraId="6408E428" w14:textId="4407C52F" w:rsidR="00E378C0" w:rsidRPr="00FA16D1" w:rsidRDefault="00E378C0" w:rsidP="00105867">
            <w:pPr>
              <w:suppressAutoHyphens w:val="0"/>
              <w:spacing w:before="40" w:after="40" w:line="216" w:lineRule="exact"/>
              <w:jc w:val="right"/>
              <w:rPr>
                <w:sz w:val="18"/>
                <w:lang w:val="fr-FR"/>
              </w:rPr>
            </w:pPr>
            <w:r w:rsidRPr="00FA16D1">
              <w:rPr>
                <w:sz w:val="18"/>
                <w:lang w:val="fr-FR"/>
              </w:rPr>
              <w:t>28,3</w:t>
            </w:r>
            <w:r w:rsidR="002928BA" w:rsidRPr="00FA16D1">
              <w:rPr>
                <w:sz w:val="18"/>
                <w:lang w:val="fr-FR"/>
              </w:rPr>
              <w:t> %</w:t>
            </w:r>
          </w:p>
        </w:tc>
        <w:tc>
          <w:tcPr>
            <w:tcW w:w="1360" w:type="dxa"/>
            <w:shd w:val="clear" w:color="auto" w:fill="auto"/>
            <w:vAlign w:val="bottom"/>
            <w:hideMark/>
          </w:tcPr>
          <w:p w14:paraId="4425B5E3" w14:textId="04A47C84" w:rsidR="00E378C0" w:rsidRPr="00FA16D1" w:rsidRDefault="00E378C0" w:rsidP="00105867">
            <w:pPr>
              <w:suppressAutoHyphens w:val="0"/>
              <w:spacing w:before="40" w:after="40" w:line="216" w:lineRule="exact"/>
              <w:jc w:val="right"/>
              <w:rPr>
                <w:sz w:val="18"/>
                <w:lang w:val="fr-FR"/>
              </w:rPr>
            </w:pPr>
            <w:r w:rsidRPr="00FA16D1">
              <w:rPr>
                <w:sz w:val="18"/>
                <w:lang w:val="fr-FR"/>
              </w:rPr>
              <w:t>40</w:t>
            </w:r>
            <w:r w:rsidR="002928BA" w:rsidRPr="00FA16D1">
              <w:rPr>
                <w:sz w:val="18"/>
                <w:lang w:val="fr-FR"/>
              </w:rPr>
              <w:t> %</w:t>
            </w:r>
          </w:p>
        </w:tc>
        <w:tc>
          <w:tcPr>
            <w:tcW w:w="1360" w:type="dxa"/>
            <w:shd w:val="clear" w:color="auto" w:fill="auto"/>
            <w:vAlign w:val="bottom"/>
          </w:tcPr>
          <w:p w14:paraId="75BF99C2" w14:textId="5EA9F1FB" w:rsidR="00E378C0" w:rsidRPr="00FA16D1" w:rsidRDefault="00E378C0" w:rsidP="00105867">
            <w:pPr>
              <w:suppressAutoHyphens w:val="0"/>
              <w:spacing w:before="40" w:after="40" w:line="216" w:lineRule="exact"/>
              <w:jc w:val="right"/>
              <w:rPr>
                <w:sz w:val="18"/>
                <w:lang w:val="fr-FR"/>
              </w:rPr>
            </w:pPr>
            <w:r w:rsidRPr="00FA16D1">
              <w:rPr>
                <w:sz w:val="18"/>
                <w:lang w:val="fr-FR"/>
              </w:rPr>
              <w:t>40</w:t>
            </w:r>
            <w:r w:rsidR="002928BA" w:rsidRPr="00FA16D1">
              <w:rPr>
                <w:sz w:val="18"/>
                <w:lang w:val="fr-FR"/>
              </w:rPr>
              <w:t> %</w:t>
            </w:r>
            <w:r w:rsidRPr="00FA16D1">
              <w:rPr>
                <w:sz w:val="18"/>
                <w:lang w:val="fr-FR"/>
              </w:rPr>
              <w:t xml:space="preserve"> </w:t>
            </w:r>
          </w:p>
        </w:tc>
      </w:tr>
      <w:tr w:rsidR="00E378C0" w:rsidRPr="00FA16D1" w14:paraId="347F6B6F" w14:textId="77777777" w:rsidTr="00A57401">
        <w:tc>
          <w:tcPr>
            <w:tcW w:w="3290" w:type="dxa"/>
            <w:shd w:val="clear" w:color="auto" w:fill="auto"/>
            <w:hideMark/>
          </w:tcPr>
          <w:p w14:paraId="42BC9B35" w14:textId="77777777" w:rsidR="00E378C0" w:rsidRPr="00FA16D1" w:rsidRDefault="00E378C0" w:rsidP="00105867">
            <w:pPr>
              <w:suppressAutoHyphens w:val="0"/>
              <w:spacing w:before="40" w:after="40" w:line="216" w:lineRule="exact"/>
              <w:rPr>
                <w:sz w:val="18"/>
                <w:lang w:val="fr-FR"/>
              </w:rPr>
            </w:pPr>
            <w:r w:rsidRPr="00FA16D1">
              <w:rPr>
                <w:sz w:val="18"/>
                <w:lang w:val="fr-FR"/>
              </w:rPr>
              <w:t>Ambassadrices</w:t>
            </w:r>
          </w:p>
        </w:tc>
        <w:tc>
          <w:tcPr>
            <w:tcW w:w="1360" w:type="dxa"/>
            <w:shd w:val="clear" w:color="auto" w:fill="auto"/>
            <w:vAlign w:val="bottom"/>
            <w:hideMark/>
          </w:tcPr>
          <w:p w14:paraId="589B191E" w14:textId="77777777" w:rsidR="00E378C0" w:rsidRPr="00FA16D1" w:rsidRDefault="00E378C0" w:rsidP="00105867">
            <w:pPr>
              <w:suppressAutoHyphens w:val="0"/>
              <w:spacing w:before="40" w:after="40" w:line="216" w:lineRule="exact"/>
              <w:jc w:val="right"/>
              <w:rPr>
                <w:sz w:val="18"/>
                <w:lang w:val="fr-FR"/>
              </w:rPr>
            </w:pPr>
          </w:p>
        </w:tc>
        <w:tc>
          <w:tcPr>
            <w:tcW w:w="1360" w:type="dxa"/>
            <w:shd w:val="clear" w:color="auto" w:fill="auto"/>
            <w:vAlign w:val="bottom"/>
            <w:hideMark/>
          </w:tcPr>
          <w:p w14:paraId="511F7E12" w14:textId="13A76902" w:rsidR="00E378C0" w:rsidRPr="00FA16D1" w:rsidRDefault="00E378C0" w:rsidP="00105867">
            <w:pPr>
              <w:suppressAutoHyphens w:val="0"/>
              <w:spacing w:before="40" w:after="40" w:line="216" w:lineRule="exact"/>
              <w:jc w:val="right"/>
              <w:rPr>
                <w:sz w:val="18"/>
                <w:lang w:val="fr-FR"/>
              </w:rPr>
            </w:pPr>
            <w:r w:rsidRPr="00FA16D1">
              <w:rPr>
                <w:sz w:val="18"/>
                <w:lang w:val="fr-FR"/>
              </w:rPr>
              <w:t>28</w:t>
            </w:r>
            <w:r w:rsidR="002928BA" w:rsidRPr="00FA16D1">
              <w:rPr>
                <w:sz w:val="18"/>
                <w:lang w:val="fr-FR"/>
              </w:rPr>
              <w:t> %</w:t>
            </w:r>
          </w:p>
        </w:tc>
        <w:tc>
          <w:tcPr>
            <w:tcW w:w="1360" w:type="dxa"/>
            <w:shd w:val="clear" w:color="auto" w:fill="auto"/>
            <w:vAlign w:val="bottom"/>
          </w:tcPr>
          <w:p w14:paraId="40346124" w14:textId="3E5BE42E" w:rsidR="00E378C0" w:rsidRPr="00FA16D1" w:rsidRDefault="00E378C0" w:rsidP="00105867">
            <w:pPr>
              <w:suppressAutoHyphens w:val="0"/>
              <w:spacing w:before="40" w:after="40" w:line="216" w:lineRule="exact"/>
              <w:jc w:val="right"/>
              <w:rPr>
                <w:sz w:val="18"/>
                <w:lang w:val="fr-FR"/>
              </w:rPr>
            </w:pPr>
            <w:r w:rsidRPr="00FA16D1">
              <w:rPr>
                <w:sz w:val="18"/>
                <w:lang w:val="fr-FR"/>
              </w:rPr>
              <w:t>30</w:t>
            </w:r>
            <w:r w:rsidR="002928BA" w:rsidRPr="00FA16D1">
              <w:rPr>
                <w:sz w:val="18"/>
                <w:lang w:val="fr-FR"/>
              </w:rPr>
              <w:t> %</w:t>
            </w:r>
          </w:p>
        </w:tc>
      </w:tr>
      <w:tr w:rsidR="00E378C0" w:rsidRPr="00FA16D1" w14:paraId="433AC225" w14:textId="77777777" w:rsidTr="00A57401">
        <w:tc>
          <w:tcPr>
            <w:tcW w:w="3290" w:type="dxa"/>
            <w:shd w:val="clear" w:color="auto" w:fill="auto"/>
            <w:hideMark/>
          </w:tcPr>
          <w:p w14:paraId="1749547F" w14:textId="77777777" w:rsidR="00E378C0" w:rsidRPr="00FA16D1" w:rsidRDefault="00E378C0" w:rsidP="00105867">
            <w:pPr>
              <w:suppressAutoHyphens w:val="0"/>
              <w:spacing w:before="40" w:after="40" w:line="216" w:lineRule="exact"/>
              <w:rPr>
                <w:sz w:val="18"/>
                <w:lang w:val="fr-FR"/>
              </w:rPr>
            </w:pPr>
            <w:r w:rsidRPr="00FA16D1">
              <w:rPr>
                <w:sz w:val="18"/>
                <w:lang w:val="fr-FR"/>
              </w:rPr>
              <w:t>Bureau du Procureur général</w:t>
            </w:r>
          </w:p>
        </w:tc>
        <w:tc>
          <w:tcPr>
            <w:tcW w:w="1360" w:type="dxa"/>
            <w:shd w:val="clear" w:color="auto" w:fill="auto"/>
            <w:vAlign w:val="bottom"/>
            <w:hideMark/>
          </w:tcPr>
          <w:p w14:paraId="733B5770" w14:textId="46C2D680" w:rsidR="00E378C0" w:rsidRPr="00FA16D1" w:rsidRDefault="00E378C0" w:rsidP="00105867">
            <w:pPr>
              <w:suppressAutoHyphens w:val="0"/>
              <w:spacing w:before="40" w:after="40" w:line="216" w:lineRule="exact"/>
              <w:jc w:val="right"/>
              <w:rPr>
                <w:sz w:val="18"/>
                <w:lang w:val="fr-FR"/>
              </w:rPr>
            </w:pPr>
            <w:r w:rsidRPr="00FA16D1">
              <w:rPr>
                <w:sz w:val="18"/>
                <w:lang w:val="fr-FR"/>
              </w:rPr>
              <w:t>34,4</w:t>
            </w:r>
            <w:r w:rsidR="002928BA" w:rsidRPr="00FA16D1">
              <w:rPr>
                <w:sz w:val="18"/>
                <w:lang w:val="fr-FR"/>
              </w:rPr>
              <w:t> %</w:t>
            </w:r>
          </w:p>
        </w:tc>
        <w:tc>
          <w:tcPr>
            <w:tcW w:w="1360" w:type="dxa"/>
            <w:shd w:val="clear" w:color="auto" w:fill="auto"/>
            <w:vAlign w:val="bottom"/>
            <w:hideMark/>
          </w:tcPr>
          <w:p w14:paraId="46965295" w14:textId="49603835" w:rsidR="00E378C0" w:rsidRPr="00FA16D1" w:rsidRDefault="00E378C0" w:rsidP="00105867">
            <w:pPr>
              <w:suppressAutoHyphens w:val="0"/>
              <w:spacing w:before="40" w:after="40" w:line="216" w:lineRule="exact"/>
              <w:jc w:val="right"/>
              <w:rPr>
                <w:sz w:val="18"/>
                <w:lang w:val="fr-FR"/>
              </w:rPr>
            </w:pPr>
            <w:r w:rsidRPr="00FA16D1">
              <w:rPr>
                <w:sz w:val="18"/>
                <w:lang w:val="fr-FR"/>
              </w:rPr>
              <w:t>40</w:t>
            </w:r>
            <w:r w:rsidR="002928BA" w:rsidRPr="00FA16D1">
              <w:rPr>
                <w:sz w:val="18"/>
                <w:lang w:val="fr-FR"/>
              </w:rPr>
              <w:t> %</w:t>
            </w:r>
          </w:p>
        </w:tc>
        <w:tc>
          <w:tcPr>
            <w:tcW w:w="1360" w:type="dxa"/>
            <w:shd w:val="clear" w:color="auto" w:fill="auto"/>
            <w:vAlign w:val="bottom"/>
          </w:tcPr>
          <w:p w14:paraId="0FEAF161" w14:textId="748A6E10" w:rsidR="00E378C0" w:rsidRPr="00FA16D1" w:rsidRDefault="00E378C0" w:rsidP="00105867">
            <w:pPr>
              <w:suppressAutoHyphens w:val="0"/>
              <w:spacing w:before="40" w:after="40" w:line="216" w:lineRule="exact"/>
              <w:jc w:val="right"/>
              <w:rPr>
                <w:sz w:val="18"/>
                <w:lang w:val="fr-FR"/>
              </w:rPr>
            </w:pPr>
            <w:r w:rsidRPr="00FA16D1">
              <w:rPr>
                <w:sz w:val="18"/>
                <w:lang w:val="fr-FR"/>
              </w:rPr>
              <w:t>42</w:t>
            </w:r>
            <w:r w:rsidR="002928BA" w:rsidRPr="00FA16D1">
              <w:rPr>
                <w:sz w:val="18"/>
                <w:lang w:val="fr-FR"/>
              </w:rPr>
              <w:t> %</w:t>
            </w:r>
          </w:p>
        </w:tc>
      </w:tr>
      <w:tr w:rsidR="00E378C0" w:rsidRPr="00FA16D1" w14:paraId="47F4B1DF" w14:textId="77777777" w:rsidTr="00A57401">
        <w:tc>
          <w:tcPr>
            <w:tcW w:w="3290" w:type="dxa"/>
            <w:shd w:val="clear" w:color="auto" w:fill="auto"/>
            <w:hideMark/>
          </w:tcPr>
          <w:p w14:paraId="4036F037" w14:textId="77777777" w:rsidR="00E378C0" w:rsidRPr="00FA16D1" w:rsidRDefault="00E378C0" w:rsidP="00105867">
            <w:pPr>
              <w:suppressAutoHyphens w:val="0"/>
              <w:spacing w:before="40" w:after="40" w:line="216" w:lineRule="exact"/>
              <w:rPr>
                <w:sz w:val="18"/>
                <w:lang w:val="fr-FR"/>
              </w:rPr>
            </w:pPr>
            <w:r w:rsidRPr="00FA16D1">
              <w:rPr>
                <w:sz w:val="18"/>
                <w:lang w:val="fr-FR"/>
              </w:rPr>
              <w:t>Magistrates</w:t>
            </w:r>
          </w:p>
        </w:tc>
        <w:tc>
          <w:tcPr>
            <w:tcW w:w="1360" w:type="dxa"/>
            <w:shd w:val="clear" w:color="auto" w:fill="auto"/>
            <w:vAlign w:val="bottom"/>
            <w:hideMark/>
          </w:tcPr>
          <w:p w14:paraId="16AA419A" w14:textId="7BE6F745" w:rsidR="00E378C0" w:rsidRPr="00FA16D1" w:rsidRDefault="00E378C0" w:rsidP="00105867">
            <w:pPr>
              <w:suppressAutoHyphens w:val="0"/>
              <w:spacing w:before="40" w:after="40" w:line="216" w:lineRule="exact"/>
              <w:jc w:val="right"/>
              <w:rPr>
                <w:sz w:val="18"/>
                <w:lang w:val="fr-FR"/>
              </w:rPr>
            </w:pPr>
            <w:r w:rsidRPr="00FA16D1">
              <w:rPr>
                <w:sz w:val="18"/>
                <w:lang w:val="fr-FR"/>
              </w:rPr>
              <w:t>31</w:t>
            </w:r>
            <w:r w:rsidR="002928BA" w:rsidRPr="00FA16D1">
              <w:rPr>
                <w:sz w:val="18"/>
                <w:lang w:val="fr-FR"/>
              </w:rPr>
              <w:t> %</w:t>
            </w:r>
          </w:p>
        </w:tc>
        <w:tc>
          <w:tcPr>
            <w:tcW w:w="1360" w:type="dxa"/>
            <w:shd w:val="clear" w:color="auto" w:fill="auto"/>
            <w:vAlign w:val="bottom"/>
            <w:hideMark/>
          </w:tcPr>
          <w:p w14:paraId="1CA37FB3" w14:textId="7E1ABF3A" w:rsidR="00E378C0" w:rsidRPr="00FA16D1" w:rsidRDefault="00E378C0" w:rsidP="00105867">
            <w:pPr>
              <w:suppressAutoHyphens w:val="0"/>
              <w:spacing w:before="40" w:after="40" w:line="216" w:lineRule="exact"/>
              <w:jc w:val="right"/>
              <w:rPr>
                <w:sz w:val="18"/>
                <w:lang w:val="fr-FR"/>
              </w:rPr>
            </w:pPr>
            <w:r w:rsidRPr="00FA16D1">
              <w:rPr>
                <w:sz w:val="18"/>
                <w:lang w:val="fr-FR"/>
              </w:rPr>
              <w:t>40</w:t>
            </w:r>
            <w:r w:rsidR="002928BA" w:rsidRPr="00FA16D1">
              <w:rPr>
                <w:sz w:val="18"/>
                <w:lang w:val="fr-FR"/>
              </w:rPr>
              <w:t> %</w:t>
            </w:r>
          </w:p>
        </w:tc>
        <w:tc>
          <w:tcPr>
            <w:tcW w:w="1360" w:type="dxa"/>
            <w:shd w:val="clear" w:color="auto" w:fill="auto"/>
            <w:vAlign w:val="bottom"/>
          </w:tcPr>
          <w:p w14:paraId="4766A5D5" w14:textId="6A47D585" w:rsidR="00E378C0" w:rsidRPr="00FA16D1" w:rsidRDefault="00E378C0" w:rsidP="00105867">
            <w:pPr>
              <w:suppressAutoHyphens w:val="0"/>
              <w:spacing w:before="40" w:after="40" w:line="216" w:lineRule="exact"/>
              <w:jc w:val="right"/>
              <w:rPr>
                <w:sz w:val="18"/>
                <w:lang w:val="fr-FR"/>
              </w:rPr>
            </w:pPr>
            <w:r w:rsidRPr="00FA16D1">
              <w:rPr>
                <w:sz w:val="18"/>
                <w:lang w:val="fr-FR"/>
              </w:rPr>
              <w:t>38</w:t>
            </w:r>
            <w:r w:rsidR="002928BA" w:rsidRPr="00FA16D1">
              <w:rPr>
                <w:sz w:val="18"/>
                <w:lang w:val="fr-FR"/>
              </w:rPr>
              <w:t> %</w:t>
            </w:r>
          </w:p>
        </w:tc>
      </w:tr>
      <w:tr w:rsidR="00E378C0" w:rsidRPr="00FA16D1" w14:paraId="5B9E9E59" w14:textId="77777777" w:rsidTr="00A57401">
        <w:tc>
          <w:tcPr>
            <w:tcW w:w="3290" w:type="dxa"/>
            <w:shd w:val="clear" w:color="auto" w:fill="auto"/>
            <w:hideMark/>
          </w:tcPr>
          <w:p w14:paraId="11589B85" w14:textId="77777777" w:rsidR="00E378C0" w:rsidRPr="00FA16D1" w:rsidRDefault="00E378C0" w:rsidP="00105867">
            <w:pPr>
              <w:suppressAutoHyphens w:val="0"/>
              <w:spacing w:before="40" w:after="40" w:line="216" w:lineRule="exact"/>
              <w:rPr>
                <w:sz w:val="18"/>
                <w:lang w:val="fr-FR"/>
              </w:rPr>
            </w:pPr>
            <w:r w:rsidRPr="00FA16D1">
              <w:rPr>
                <w:sz w:val="18"/>
                <w:lang w:val="fr-FR"/>
              </w:rPr>
              <w:t>Postes de direction dans la fonction publique</w:t>
            </w:r>
          </w:p>
        </w:tc>
        <w:tc>
          <w:tcPr>
            <w:tcW w:w="1360" w:type="dxa"/>
            <w:shd w:val="clear" w:color="auto" w:fill="auto"/>
            <w:vAlign w:val="bottom"/>
            <w:hideMark/>
          </w:tcPr>
          <w:p w14:paraId="0F52F930" w14:textId="3E071F04" w:rsidR="00E378C0" w:rsidRPr="00FA16D1" w:rsidRDefault="00E378C0" w:rsidP="00105867">
            <w:pPr>
              <w:suppressAutoHyphens w:val="0"/>
              <w:spacing w:before="40" w:after="40" w:line="216" w:lineRule="exact"/>
              <w:jc w:val="right"/>
              <w:rPr>
                <w:sz w:val="18"/>
                <w:lang w:val="fr-FR"/>
              </w:rPr>
            </w:pPr>
            <w:r w:rsidRPr="00FA16D1">
              <w:rPr>
                <w:sz w:val="18"/>
                <w:lang w:val="fr-FR"/>
              </w:rPr>
              <w:t>30,5</w:t>
            </w:r>
            <w:r w:rsidR="002928BA" w:rsidRPr="00FA16D1">
              <w:rPr>
                <w:sz w:val="18"/>
                <w:lang w:val="fr-FR"/>
              </w:rPr>
              <w:t> %</w:t>
            </w:r>
          </w:p>
        </w:tc>
        <w:tc>
          <w:tcPr>
            <w:tcW w:w="1360" w:type="dxa"/>
            <w:shd w:val="clear" w:color="auto" w:fill="auto"/>
            <w:vAlign w:val="bottom"/>
            <w:hideMark/>
          </w:tcPr>
          <w:p w14:paraId="7D2E5EEE" w14:textId="04678E58" w:rsidR="00E378C0" w:rsidRPr="00FA16D1" w:rsidRDefault="00E378C0" w:rsidP="00105867">
            <w:pPr>
              <w:suppressAutoHyphens w:val="0"/>
              <w:spacing w:before="40" w:after="40" w:line="216" w:lineRule="exact"/>
              <w:jc w:val="right"/>
              <w:rPr>
                <w:sz w:val="18"/>
                <w:lang w:val="fr-FR"/>
              </w:rPr>
            </w:pPr>
            <w:r w:rsidRPr="00FA16D1">
              <w:rPr>
                <w:sz w:val="18"/>
                <w:lang w:val="fr-FR"/>
              </w:rPr>
              <w:t>35,5</w:t>
            </w:r>
            <w:r w:rsidR="002928BA" w:rsidRPr="00FA16D1">
              <w:rPr>
                <w:sz w:val="18"/>
                <w:lang w:val="fr-FR"/>
              </w:rPr>
              <w:t> %</w:t>
            </w:r>
          </w:p>
        </w:tc>
        <w:tc>
          <w:tcPr>
            <w:tcW w:w="1360" w:type="dxa"/>
            <w:shd w:val="clear" w:color="auto" w:fill="auto"/>
            <w:vAlign w:val="bottom"/>
          </w:tcPr>
          <w:p w14:paraId="76FCCF03" w14:textId="2755F0D6" w:rsidR="00E378C0" w:rsidRPr="00FA16D1" w:rsidRDefault="00E378C0" w:rsidP="00105867">
            <w:pPr>
              <w:suppressAutoHyphens w:val="0"/>
              <w:spacing w:before="40" w:after="40" w:line="216" w:lineRule="exact"/>
              <w:jc w:val="right"/>
              <w:rPr>
                <w:sz w:val="18"/>
                <w:lang w:val="fr-FR"/>
              </w:rPr>
            </w:pPr>
            <w:r w:rsidRPr="00FA16D1">
              <w:rPr>
                <w:sz w:val="18"/>
                <w:lang w:val="fr-FR"/>
              </w:rPr>
              <w:t>35,5</w:t>
            </w:r>
            <w:r w:rsidR="002928BA" w:rsidRPr="00FA16D1">
              <w:rPr>
                <w:sz w:val="18"/>
                <w:lang w:val="fr-FR"/>
              </w:rPr>
              <w:t> %</w:t>
            </w:r>
          </w:p>
        </w:tc>
      </w:tr>
      <w:tr w:rsidR="00A57401" w:rsidRPr="00FA16D1" w14:paraId="4F9E1FB9" w14:textId="77777777" w:rsidTr="00A57401">
        <w:tc>
          <w:tcPr>
            <w:tcW w:w="3290" w:type="dxa"/>
            <w:tcBorders>
              <w:bottom w:val="single" w:sz="12" w:space="0" w:color="auto"/>
            </w:tcBorders>
            <w:shd w:val="clear" w:color="auto" w:fill="auto"/>
            <w:hideMark/>
          </w:tcPr>
          <w:p w14:paraId="6F2DAAB3" w14:textId="6E83CA61" w:rsidR="00E378C0" w:rsidRPr="00FA16D1" w:rsidRDefault="00E378C0" w:rsidP="00105867">
            <w:pPr>
              <w:suppressAutoHyphens w:val="0"/>
              <w:spacing w:before="40" w:after="40" w:line="216" w:lineRule="exact"/>
              <w:rPr>
                <w:sz w:val="18"/>
                <w:lang w:val="fr-FR"/>
              </w:rPr>
            </w:pPr>
            <w:r w:rsidRPr="00FA16D1">
              <w:rPr>
                <w:sz w:val="18"/>
                <w:lang w:val="fr-FR"/>
              </w:rPr>
              <w:t>Fonction publique</w:t>
            </w:r>
          </w:p>
        </w:tc>
        <w:tc>
          <w:tcPr>
            <w:tcW w:w="1360" w:type="dxa"/>
            <w:tcBorders>
              <w:bottom w:val="single" w:sz="12" w:space="0" w:color="auto"/>
            </w:tcBorders>
            <w:shd w:val="clear" w:color="auto" w:fill="auto"/>
            <w:vAlign w:val="bottom"/>
            <w:hideMark/>
          </w:tcPr>
          <w:p w14:paraId="45FA8439" w14:textId="77777777" w:rsidR="00E378C0" w:rsidRPr="00FA16D1" w:rsidRDefault="00E378C0" w:rsidP="00105867">
            <w:pPr>
              <w:suppressAutoHyphens w:val="0"/>
              <w:spacing w:before="40" w:after="40" w:line="216" w:lineRule="exact"/>
              <w:jc w:val="right"/>
              <w:rPr>
                <w:sz w:val="18"/>
                <w:lang w:val="fr-FR"/>
              </w:rPr>
            </w:pPr>
          </w:p>
        </w:tc>
        <w:tc>
          <w:tcPr>
            <w:tcW w:w="1360" w:type="dxa"/>
            <w:tcBorders>
              <w:bottom w:val="single" w:sz="12" w:space="0" w:color="auto"/>
            </w:tcBorders>
            <w:shd w:val="clear" w:color="auto" w:fill="auto"/>
            <w:vAlign w:val="bottom"/>
            <w:hideMark/>
          </w:tcPr>
          <w:p w14:paraId="36AF4777" w14:textId="07F1EC79" w:rsidR="00E378C0" w:rsidRPr="00FA16D1" w:rsidRDefault="00E378C0" w:rsidP="00105867">
            <w:pPr>
              <w:suppressAutoHyphens w:val="0"/>
              <w:spacing w:before="40" w:after="40" w:line="216" w:lineRule="exact"/>
              <w:jc w:val="right"/>
              <w:rPr>
                <w:sz w:val="18"/>
                <w:lang w:val="fr-FR"/>
              </w:rPr>
            </w:pPr>
            <w:r w:rsidRPr="00FA16D1">
              <w:rPr>
                <w:sz w:val="18"/>
                <w:lang w:val="fr-FR"/>
              </w:rPr>
              <w:t>42</w:t>
            </w:r>
            <w:r w:rsidR="002928BA" w:rsidRPr="00FA16D1">
              <w:rPr>
                <w:sz w:val="18"/>
                <w:lang w:val="fr-FR"/>
              </w:rPr>
              <w:t> %</w:t>
            </w:r>
          </w:p>
        </w:tc>
        <w:tc>
          <w:tcPr>
            <w:tcW w:w="1360" w:type="dxa"/>
            <w:tcBorders>
              <w:bottom w:val="single" w:sz="12" w:space="0" w:color="auto"/>
            </w:tcBorders>
            <w:shd w:val="clear" w:color="auto" w:fill="auto"/>
            <w:vAlign w:val="bottom"/>
          </w:tcPr>
          <w:p w14:paraId="7D556204" w14:textId="7314D867" w:rsidR="00E378C0" w:rsidRPr="00FA16D1" w:rsidRDefault="00E378C0" w:rsidP="00105867">
            <w:pPr>
              <w:suppressAutoHyphens w:val="0"/>
              <w:spacing w:before="40" w:after="40" w:line="216" w:lineRule="exact"/>
              <w:jc w:val="right"/>
              <w:rPr>
                <w:sz w:val="18"/>
                <w:lang w:val="fr-FR"/>
              </w:rPr>
            </w:pPr>
            <w:r w:rsidRPr="00FA16D1">
              <w:rPr>
                <w:sz w:val="18"/>
                <w:lang w:val="fr-FR"/>
              </w:rPr>
              <w:t>42</w:t>
            </w:r>
            <w:r w:rsidR="002928BA" w:rsidRPr="00FA16D1">
              <w:rPr>
                <w:sz w:val="18"/>
                <w:lang w:val="fr-FR"/>
              </w:rPr>
              <w:t> %</w:t>
            </w:r>
          </w:p>
        </w:tc>
      </w:tr>
    </w:tbl>
    <w:p w14:paraId="0033E82F" w14:textId="64B1399B" w:rsidR="00E378C0" w:rsidRPr="00FA16D1" w:rsidRDefault="00E378C0" w:rsidP="00DF74E6">
      <w:pPr>
        <w:pStyle w:val="SingleTxtG"/>
        <w:spacing w:before="100" w:after="220"/>
        <w:ind w:firstLine="170"/>
        <w:rPr>
          <w:sz w:val="18"/>
          <w:szCs w:val="18"/>
          <w:lang w:val="fr-FR"/>
        </w:rPr>
      </w:pPr>
      <w:r w:rsidRPr="00FA16D1">
        <w:rPr>
          <w:i/>
          <w:iCs/>
          <w:sz w:val="18"/>
          <w:szCs w:val="18"/>
          <w:lang w:val="fr-FR"/>
        </w:rPr>
        <w:t>Source</w:t>
      </w:r>
      <w:r w:rsidR="002928BA" w:rsidRPr="00FA16D1">
        <w:rPr>
          <w:sz w:val="18"/>
          <w:szCs w:val="18"/>
          <w:lang w:val="fr-FR"/>
        </w:rPr>
        <w:t> :</w:t>
      </w:r>
      <w:r w:rsidRPr="00FA16D1">
        <w:rPr>
          <w:sz w:val="18"/>
          <w:szCs w:val="18"/>
          <w:lang w:val="fr-FR"/>
        </w:rPr>
        <w:t xml:space="preserve"> Commission intersectorielle pour l</w:t>
      </w:r>
      <w:r w:rsidR="002928BA" w:rsidRPr="00FA16D1">
        <w:rPr>
          <w:sz w:val="18"/>
          <w:szCs w:val="18"/>
          <w:lang w:val="fr-FR"/>
        </w:rPr>
        <w:t>’</w:t>
      </w:r>
      <w:r w:rsidRPr="00FA16D1">
        <w:rPr>
          <w:sz w:val="18"/>
          <w:szCs w:val="18"/>
          <w:lang w:val="fr-FR"/>
        </w:rPr>
        <w:t>élaboration des rapports nationaux relatifs aux droits de l</w:t>
      </w:r>
      <w:r w:rsidR="002928BA" w:rsidRPr="00FA16D1">
        <w:rPr>
          <w:sz w:val="18"/>
          <w:szCs w:val="18"/>
          <w:lang w:val="fr-FR"/>
        </w:rPr>
        <w:t>’</w:t>
      </w:r>
      <w:r w:rsidRPr="00FA16D1">
        <w:rPr>
          <w:sz w:val="18"/>
          <w:szCs w:val="18"/>
          <w:lang w:val="fr-FR"/>
        </w:rPr>
        <w:t>homme</w:t>
      </w:r>
      <w:r w:rsidR="00F87DF1" w:rsidRPr="00FA16D1">
        <w:rPr>
          <w:sz w:val="18"/>
          <w:szCs w:val="18"/>
          <w:lang w:val="fr-FR"/>
        </w:rPr>
        <w:t>.</w:t>
      </w:r>
    </w:p>
    <w:p w14:paraId="625EFCBC" w14:textId="2C780A11" w:rsidR="00E378C0" w:rsidRPr="00FA16D1" w:rsidRDefault="00E378C0" w:rsidP="00105867">
      <w:pPr>
        <w:pStyle w:val="SingleTxtG"/>
        <w:spacing w:after="100"/>
        <w:rPr>
          <w:lang w:val="fr-FR"/>
        </w:rPr>
      </w:pPr>
      <w:r w:rsidRPr="00FA16D1">
        <w:rPr>
          <w:lang w:val="fr-FR"/>
        </w:rPr>
        <w:t>86</w:t>
      </w:r>
      <w:r w:rsidR="00F87DF1" w:rsidRPr="00FA16D1">
        <w:rPr>
          <w:lang w:val="fr-FR"/>
        </w:rPr>
        <w:t>.</w:t>
      </w:r>
      <w:r w:rsidRPr="00FA16D1">
        <w:rPr>
          <w:lang w:val="fr-FR"/>
        </w:rPr>
        <w:tab/>
        <w:t>Selon le rapport 2021 sur les femmes en politique, l</w:t>
      </w:r>
      <w:r w:rsidR="002928BA" w:rsidRPr="00FA16D1">
        <w:rPr>
          <w:lang w:val="fr-FR"/>
        </w:rPr>
        <w:t>’</w:t>
      </w:r>
      <w:r w:rsidRPr="00FA16D1">
        <w:rPr>
          <w:lang w:val="fr-FR"/>
        </w:rPr>
        <w:t>Angola se classe à la 52</w:t>
      </w:r>
      <w:r w:rsidRPr="00FA16D1">
        <w:rPr>
          <w:vertAlign w:val="superscript"/>
          <w:lang w:val="fr-FR"/>
        </w:rPr>
        <w:t>e</w:t>
      </w:r>
      <w:r w:rsidRPr="00FA16D1">
        <w:rPr>
          <w:lang w:val="fr-FR"/>
        </w:rPr>
        <w:t> place sur 190 concernant la représentativité des femmes au Parlement et à la 48</w:t>
      </w:r>
      <w:r w:rsidRPr="00FA16D1">
        <w:rPr>
          <w:vertAlign w:val="superscript"/>
          <w:lang w:val="fr-FR"/>
        </w:rPr>
        <w:t>e</w:t>
      </w:r>
      <w:r w:rsidRPr="00FA16D1">
        <w:rPr>
          <w:lang w:val="fr-FR"/>
        </w:rPr>
        <w:t> place sur 192 concernant leur représentativité au sein du Gouvernement</w:t>
      </w:r>
      <w:r w:rsidR="00F87DF1" w:rsidRPr="00FA16D1">
        <w:rPr>
          <w:lang w:val="fr-FR"/>
        </w:rPr>
        <w:t>.</w:t>
      </w:r>
      <w:r w:rsidRPr="00FA16D1">
        <w:rPr>
          <w:lang w:val="fr-FR"/>
        </w:rPr>
        <w:t xml:space="preserve"> Selon l</w:t>
      </w:r>
      <w:r w:rsidR="002928BA" w:rsidRPr="00FA16D1">
        <w:rPr>
          <w:lang w:val="fr-FR"/>
        </w:rPr>
        <w:t>’</w:t>
      </w:r>
      <w:r w:rsidRPr="00FA16D1">
        <w:rPr>
          <w:lang w:val="fr-FR"/>
        </w:rPr>
        <w:t>indice de bonne gouvernance en Afrique de la Fondation Mo</w:t>
      </w:r>
      <w:r w:rsidR="00105867" w:rsidRPr="00FA16D1">
        <w:rPr>
          <w:lang w:val="fr-FR"/>
        </w:rPr>
        <w:t> </w:t>
      </w:r>
      <w:r w:rsidRPr="00FA16D1">
        <w:rPr>
          <w:lang w:val="fr-FR"/>
        </w:rPr>
        <w:t>Ibrahim, l</w:t>
      </w:r>
      <w:r w:rsidR="002928BA" w:rsidRPr="00FA16D1">
        <w:rPr>
          <w:lang w:val="fr-FR"/>
        </w:rPr>
        <w:t>’</w:t>
      </w:r>
      <w:r w:rsidRPr="00FA16D1">
        <w:rPr>
          <w:lang w:val="fr-FR"/>
        </w:rPr>
        <w:t>égalité des genres est l</w:t>
      </w:r>
      <w:r w:rsidR="002928BA" w:rsidRPr="00FA16D1">
        <w:rPr>
          <w:lang w:val="fr-FR"/>
        </w:rPr>
        <w:t>’</w:t>
      </w:r>
      <w:r w:rsidRPr="00FA16D1">
        <w:rPr>
          <w:lang w:val="fr-FR"/>
        </w:rPr>
        <w:t>un des indicateurs pour lesquels l</w:t>
      </w:r>
      <w:r w:rsidR="002928BA" w:rsidRPr="00FA16D1">
        <w:rPr>
          <w:lang w:val="fr-FR"/>
        </w:rPr>
        <w:t>’</w:t>
      </w:r>
      <w:r w:rsidRPr="00FA16D1">
        <w:rPr>
          <w:lang w:val="fr-FR"/>
        </w:rPr>
        <w:t>Angola s</w:t>
      </w:r>
      <w:r w:rsidR="002928BA" w:rsidRPr="00FA16D1">
        <w:rPr>
          <w:lang w:val="fr-FR"/>
        </w:rPr>
        <w:t>’</w:t>
      </w:r>
      <w:r w:rsidRPr="00FA16D1">
        <w:rPr>
          <w:lang w:val="fr-FR"/>
        </w:rPr>
        <w:t>est amélioré</w:t>
      </w:r>
      <w:r w:rsidR="00F87DF1" w:rsidRPr="00FA16D1">
        <w:rPr>
          <w:lang w:val="fr-FR"/>
        </w:rPr>
        <w:t>.</w:t>
      </w:r>
    </w:p>
    <w:p w14:paraId="711291D6" w14:textId="079C9480" w:rsidR="00E378C0" w:rsidRPr="00FA16D1" w:rsidRDefault="00E378C0" w:rsidP="00105867">
      <w:pPr>
        <w:pStyle w:val="SingleTxtG"/>
        <w:widowControl w:val="0"/>
        <w:rPr>
          <w:lang w:val="fr-FR"/>
        </w:rPr>
      </w:pPr>
      <w:r w:rsidRPr="00FA16D1">
        <w:rPr>
          <w:lang w:val="fr-FR"/>
        </w:rPr>
        <w:t>87</w:t>
      </w:r>
      <w:r w:rsidR="00F87DF1" w:rsidRPr="00FA16D1">
        <w:rPr>
          <w:lang w:val="fr-FR"/>
        </w:rPr>
        <w:t>.</w:t>
      </w:r>
      <w:r w:rsidRPr="00FA16D1">
        <w:rPr>
          <w:lang w:val="fr-FR"/>
        </w:rPr>
        <w:tab/>
        <w:t xml:space="preserve">La loi </w:t>
      </w:r>
      <w:r w:rsidR="002928BA" w:rsidRPr="00FA16D1">
        <w:rPr>
          <w:lang w:val="fr-FR"/>
        </w:rPr>
        <w:t>n</w:t>
      </w:r>
      <w:r w:rsidR="002928BA" w:rsidRPr="00FA16D1">
        <w:rPr>
          <w:vertAlign w:val="superscript"/>
          <w:lang w:val="fr-FR"/>
        </w:rPr>
        <w:t>o</w:t>
      </w:r>
      <w:r w:rsidR="002928BA" w:rsidRPr="00FA16D1">
        <w:rPr>
          <w:lang w:val="fr-FR"/>
        </w:rPr>
        <w:t> </w:t>
      </w:r>
      <w:r w:rsidRPr="00FA16D1">
        <w:rPr>
          <w:lang w:val="fr-FR"/>
        </w:rPr>
        <w:t>22/10 du 3 décembre sur les partis politiques garantit une représentation minimale de 30</w:t>
      </w:r>
      <w:r w:rsidR="002928BA" w:rsidRPr="00FA16D1">
        <w:rPr>
          <w:lang w:val="fr-FR"/>
        </w:rPr>
        <w:t> %</w:t>
      </w:r>
      <w:r w:rsidRPr="00FA16D1">
        <w:rPr>
          <w:lang w:val="fr-FR"/>
        </w:rPr>
        <w:t xml:space="preserve"> de femmes sur les listes des partis politiques qui se présentent aux élections générales</w:t>
      </w:r>
      <w:r w:rsidR="00F87DF1" w:rsidRPr="00FA16D1">
        <w:rPr>
          <w:lang w:val="fr-FR"/>
        </w:rPr>
        <w:t>.</w:t>
      </w:r>
      <w:r w:rsidRPr="00FA16D1">
        <w:rPr>
          <w:lang w:val="fr-FR"/>
        </w:rPr>
        <w:t xml:space="preserve"> L</w:t>
      </w:r>
      <w:r w:rsidR="002928BA" w:rsidRPr="00FA16D1">
        <w:rPr>
          <w:lang w:val="fr-FR"/>
        </w:rPr>
        <w:t>’</w:t>
      </w:r>
      <w:r w:rsidRPr="00FA16D1">
        <w:rPr>
          <w:lang w:val="fr-FR"/>
        </w:rPr>
        <w:t>Angola a adhéré au Protocole de la Communauté de développement de l</w:t>
      </w:r>
      <w:r w:rsidR="002928BA" w:rsidRPr="00FA16D1">
        <w:rPr>
          <w:lang w:val="fr-FR"/>
        </w:rPr>
        <w:t>’</w:t>
      </w:r>
      <w:r w:rsidRPr="00FA16D1">
        <w:rPr>
          <w:lang w:val="fr-FR"/>
        </w:rPr>
        <w:t>Afrique australe sur le genre et le développement, qui prévoit un quota de 50</w:t>
      </w:r>
      <w:r w:rsidR="002928BA" w:rsidRPr="00FA16D1">
        <w:rPr>
          <w:lang w:val="fr-FR"/>
        </w:rPr>
        <w:t> %</w:t>
      </w:r>
      <w:r w:rsidRPr="00FA16D1">
        <w:rPr>
          <w:lang w:val="fr-FR"/>
        </w:rPr>
        <w:t xml:space="preserve"> de femmes dans la fonction publique, qui n</w:t>
      </w:r>
      <w:r w:rsidR="002928BA" w:rsidRPr="00FA16D1">
        <w:rPr>
          <w:lang w:val="fr-FR"/>
        </w:rPr>
        <w:t>’</w:t>
      </w:r>
      <w:r w:rsidRPr="00FA16D1">
        <w:rPr>
          <w:lang w:val="fr-FR"/>
        </w:rPr>
        <w:t>est cependant pas respecté par tous les partis</w:t>
      </w:r>
      <w:r w:rsidR="00F87DF1" w:rsidRPr="00FA16D1">
        <w:rPr>
          <w:lang w:val="fr-FR"/>
        </w:rPr>
        <w:t>.</w:t>
      </w:r>
      <w:r w:rsidRPr="00FA16D1">
        <w:rPr>
          <w:lang w:val="fr-FR"/>
        </w:rPr>
        <w:t xml:space="preserve"> Le parti qui a remporté les élections, le Mouvement populaire pour la libération de l</w:t>
      </w:r>
      <w:r w:rsidR="002928BA" w:rsidRPr="00FA16D1">
        <w:rPr>
          <w:lang w:val="fr-FR"/>
        </w:rPr>
        <w:t>’</w:t>
      </w:r>
      <w:r w:rsidRPr="00FA16D1">
        <w:rPr>
          <w:lang w:val="fr-FR"/>
        </w:rPr>
        <w:t>Angola, a présenté une liste paritaire, avec 50</w:t>
      </w:r>
      <w:r w:rsidR="002928BA" w:rsidRPr="00FA16D1">
        <w:rPr>
          <w:lang w:val="fr-FR"/>
        </w:rPr>
        <w:t> %</w:t>
      </w:r>
      <w:r w:rsidRPr="00FA16D1">
        <w:rPr>
          <w:lang w:val="fr-FR"/>
        </w:rPr>
        <w:t xml:space="preserve"> de femmes, un taux supérieur aux exigences de la loi sur les partis politiques mentionnée ci-dessus</w:t>
      </w:r>
      <w:r w:rsidR="00F87DF1" w:rsidRPr="00FA16D1">
        <w:rPr>
          <w:lang w:val="fr-FR"/>
        </w:rPr>
        <w:t>.</w:t>
      </w:r>
      <w:r w:rsidRPr="00FA16D1">
        <w:rPr>
          <w:lang w:val="fr-FR"/>
        </w:rPr>
        <w:t xml:space="preserve"> Lors des élections de 2022, une femme responsable de parti (Parti humaniste de l</w:t>
      </w:r>
      <w:r w:rsidR="002928BA" w:rsidRPr="00FA16D1">
        <w:rPr>
          <w:lang w:val="fr-FR"/>
        </w:rPr>
        <w:t>’</w:t>
      </w:r>
      <w:r w:rsidRPr="00FA16D1">
        <w:rPr>
          <w:lang w:val="fr-FR"/>
        </w:rPr>
        <w:t>Angola) a remporté un siège à l</w:t>
      </w:r>
      <w:r w:rsidR="002928BA" w:rsidRPr="00FA16D1">
        <w:rPr>
          <w:lang w:val="fr-FR"/>
        </w:rPr>
        <w:t>’</w:t>
      </w:r>
      <w:r w:rsidRPr="00FA16D1">
        <w:rPr>
          <w:lang w:val="fr-FR"/>
        </w:rPr>
        <w:t>Assemblée nationale</w:t>
      </w:r>
      <w:r w:rsidR="00F87DF1" w:rsidRPr="00FA16D1">
        <w:rPr>
          <w:lang w:val="fr-FR"/>
        </w:rPr>
        <w:t>.</w:t>
      </w:r>
    </w:p>
    <w:p w14:paraId="7071A94A" w14:textId="327221B3" w:rsidR="00E378C0" w:rsidRPr="00FA16D1" w:rsidRDefault="00E378C0" w:rsidP="00E378C0">
      <w:pPr>
        <w:pStyle w:val="SingleTxtG"/>
        <w:rPr>
          <w:lang w:val="fr-FR"/>
        </w:rPr>
      </w:pPr>
      <w:r w:rsidRPr="00FA16D1">
        <w:rPr>
          <w:lang w:val="fr-FR"/>
        </w:rPr>
        <w:t>88</w:t>
      </w:r>
      <w:r w:rsidR="00F87DF1" w:rsidRPr="00FA16D1">
        <w:rPr>
          <w:lang w:val="fr-FR"/>
        </w:rPr>
        <w:t>.</w:t>
      </w:r>
      <w:r w:rsidRPr="00FA16D1">
        <w:rPr>
          <w:lang w:val="fr-FR"/>
        </w:rPr>
        <w:tab/>
        <w:t>Autres mesures pertinentes en matière de promotion de l</w:t>
      </w:r>
      <w:r w:rsidR="002928BA" w:rsidRPr="00FA16D1">
        <w:rPr>
          <w:lang w:val="fr-FR"/>
        </w:rPr>
        <w:t>’</w:t>
      </w:r>
      <w:r w:rsidRPr="00FA16D1">
        <w:rPr>
          <w:lang w:val="fr-FR"/>
        </w:rPr>
        <w:t>égalité des genres</w:t>
      </w:r>
      <w:r w:rsidR="002928BA" w:rsidRPr="00FA16D1">
        <w:rPr>
          <w:lang w:val="fr-FR"/>
        </w:rPr>
        <w:t> :</w:t>
      </w:r>
    </w:p>
    <w:p w14:paraId="5378611C" w14:textId="3F1E4826" w:rsidR="00E378C0" w:rsidRPr="00FA16D1" w:rsidRDefault="00E378C0" w:rsidP="00E378C0">
      <w:pPr>
        <w:pStyle w:val="Bullet1G"/>
        <w:numPr>
          <w:ilvl w:val="0"/>
          <w:numId w:val="1"/>
        </w:numPr>
        <w:rPr>
          <w:lang w:val="fr-FR"/>
        </w:rPr>
      </w:pPr>
      <w:r w:rsidRPr="00FA16D1">
        <w:rPr>
          <w:lang w:val="fr-FR"/>
        </w:rPr>
        <w:tab/>
        <w:t xml:space="preserve">Le décret présidentiel </w:t>
      </w:r>
      <w:r w:rsidR="002928BA" w:rsidRPr="00FA16D1">
        <w:rPr>
          <w:lang w:val="fr-FR"/>
        </w:rPr>
        <w:t>n</w:t>
      </w:r>
      <w:r w:rsidR="002928BA" w:rsidRPr="00FA16D1">
        <w:rPr>
          <w:vertAlign w:val="superscript"/>
          <w:lang w:val="fr-FR"/>
        </w:rPr>
        <w:t>o</w:t>
      </w:r>
      <w:r w:rsidR="002928BA" w:rsidRPr="00FA16D1">
        <w:rPr>
          <w:lang w:val="fr-FR"/>
        </w:rPr>
        <w:t> </w:t>
      </w:r>
      <w:r w:rsidRPr="00FA16D1">
        <w:rPr>
          <w:lang w:val="fr-FR"/>
        </w:rPr>
        <w:t>155/16 du 9 août, qui établit le régime de protection juridique et sociale des travailleurs domestiques</w:t>
      </w:r>
      <w:r w:rsidR="002928BA" w:rsidRPr="00FA16D1">
        <w:rPr>
          <w:lang w:val="fr-FR"/>
        </w:rPr>
        <w:t> ;</w:t>
      </w:r>
    </w:p>
    <w:p w14:paraId="4C32584C" w14:textId="1F7FB30F" w:rsidR="00E378C0" w:rsidRPr="00FA16D1" w:rsidRDefault="00E378C0" w:rsidP="00E378C0">
      <w:pPr>
        <w:pStyle w:val="Bullet1G"/>
        <w:numPr>
          <w:ilvl w:val="0"/>
          <w:numId w:val="1"/>
        </w:numPr>
        <w:rPr>
          <w:lang w:val="fr-FR"/>
        </w:rPr>
      </w:pPr>
      <w:r w:rsidRPr="00FA16D1">
        <w:rPr>
          <w:lang w:val="fr-FR"/>
        </w:rPr>
        <w:tab/>
        <w:t xml:space="preserve">Le décret présidentiel </w:t>
      </w:r>
      <w:r w:rsidR="002928BA" w:rsidRPr="00FA16D1">
        <w:rPr>
          <w:lang w:val="fr-FR"/>
        </w:rPr>
        <w:t>n</w:t>
      </w:r>
      <w:r w:rsidR="002928BA" w:rsidRPr="00FA16D1">
        <w:rPr>
          <w:vertAlign w:val="superscript"/>
          <w:lang w:val="fr-FR"/>
        </w:rPr>
        <w:t>o</w:t>
      </w:r>
      <w:r w:rsidR="002928BA" w:rsidRPr="00FA16D1">
        <w:rPr>
          <w:lang w:val="fr-FR"/>
        </w:rPr>
        <w:t> </w:t>
      </w:r>
      <w:r w:rsidRPr="00FA16D1">
        <w:rPr>
          <w:lang w:val="fr-FR"/>
        </w:rPr>
        <w:t>143/17 du 26 juin sur le plan national d</w:t>
      </w:r>
      <w:r w:rsidR="002928BA" w:rsidRPr="00FA16D1">
        <w:rPr>
          <w:lang w:val="fr-FR"/>
        </w:rPr>
        <w:t>’</w:t>
      </w:r>
      <w:r w:rsidRPr="00FA16D1">
        <w:rPr>
          <w:lang w:val="fr-FR"/>
        </w:rPr>
        <w:t>action pour l</w:t>
      </w:r>
      <w:r w:rsidR="002928BA" w:rsidRPr="00FA16D1">
        <w:rPr>
          <w:lang w:val="fr-FR"/>
        </w:rPr>
        <w:t>’</w:t>
      </w:r>
      <w:r w:rsidRPr="00FA16D1">
        <w:rPr>
          <w:lang w:val="fr-FR"/>
        </w:rPr>
        <w:t xml:space="preserve">application de la résolution 1325 du Conseil de sécurité des Nations </w:t>
      </w:r>
      <w:r w:rsidR="000133DE" w:rsidRPr="00FA16D1">
        <w:rPr>
          <w:lang w:val="fr-FR"/>
        </w:rPr>
        <w:t>U</w:t>
      </w:r>
      <w:r w:rsidRPr="00FA16D1">
        <w:rPr>
          <w:lang w:val="fr-FR"/>
        </w:rPr>
        <w:t>nies sur les femmes, la paix et la sécurité</w:t>
      </w:r>
      <w:r w:rsidR="002928BA" w:rsidRPr="00FA16D1">
        <w:rPr>
          <w:lang w:val="fr-FR"/>
        </w:rPr>
        <w:t> ;</w:t>
      </w:r>
    </w:p>
    <w:p w14:paraId="42722F61" w14:textId="54A06ECB" w:rsidR="00E378C0" w:rsidRPr="00FA16D1" w:rsidRDefault="00E378C0" w:rsidP="00E378C0">
      <w:pPr>
        <w:pStyle w:val="Bullet1G"/>
        <w:numPr>
          <w:ilvl w:val="0"/>
          <w:numId w:val="1"/>
        </w:numPr>
        <w:rPr>
          <w:lang w:val="fr-FR"/>
        </w:rPr>
      </w:pPr>
      <w:r w:rsidRPr="00FA16D1">
        <w:rPr>
          <w:lang w:val="fr-FR"/>
        </w:rPr>
        <w:t>Le programme national pour la valorisation des femmes vivant en milieu rural (2015</w:t>
      </w:r>
      <w:r w:rsidR="000133DE" w:rsidRPr="00FA16D1">
        <w:rPr>
          <w:lang w:val="fr-FR"/>
        </w:rPr>
        <w:noBreakHyphen/>
      </w:r>
      <w:r w:rsidRPr="00FA16D1">
        <w:rPr>
          <w:lang w:val="fr-FR"/>
        </w:rPr>
        <w:t>2017) et le programme de réforme agraire</w:t>
      </w:r>
      <w:r w:rsidR="00F87DF1" w:rsidRPr="00FA16D1">
        <w:rPr>
          <w:lang w:val="fr-FR"/>
        </w:rPr>
        <w:t>.</w:t>
      </w:r>
    </w:p>
    <w:p w14:paraId="319078ED" w14:textId="3EE73AC4" w:rsidR="00E378C0" w:rsidRPr="00FA16D1" w:rsidRDefault="00E378C0" w:rsidP="00E378C0">
      <w:pPr>
        <w:pStyle w:val="SingleTxtG"/>
        <w:rPr>
          <w:lang w:val="fr-FR"/>
        </w:rPr>
      </w:pPr>
      <w:r w:rsidRPr="00FA16D1">
        <w:rPr>
          <w:lang w:val="fr-FR"/>
        </w:rPr>
        <w:t>89</w:t>
      </w:r>
      <w:r w:rsidR="00F87DF1" w:rsidRPr="00FA16D1">
        <w:rPr>
          <w:lang w:val="fr-FR"/>
        </w:rPr>
        <w:t>.</w:t>
      </w:r>
      <w:r w:rsidRPr="00FA16D1">
        <w:rPr>
          <w:lang w:val="fr-FR"/>
        </w:rPr>
        <w:tab/>
        <w:t>Afin de renforcer l</w:t>
      </w:r>
      <w:r w:rsidR="002928BA" w:rsidRPr="00FA16D1">
        <w:rPr>
          <w:lang w:val="fr-FR"/>
        </w:rPr>
        <w:t>’</w:t>
      </w:r>
      <w:r w:rsidRPr="00FA16D1">
        <w:rPr>
          <w:lang w:val="fr-FR"/>
        </w:rPr>
        <w:t xml:space="preserve">accès à la justice des groupes vulnérables, notamment des femmes, la Constitution prévoit une aide juridictionnelle gratuite, régie par la loi </w:t>
      </w:r>
      <w:r w:rsidR="002928BA" w:rsidRPr="00FA16D1">
        <w:rPr>
          <w:lang w:val="fr-FR"/>
        </w:rPr>
        <w:t>n</w:t>
      </w:r>
      <w:r w:rsidR="002928BA" w:rsidRPr="00FA16D1">
        <w:rPr>
          <w:vertAlign w:val="superscript"/>
          <w:lang w:val="fr-FR"/>
        </w:rPr>
        <w:t>o</w:t>
      </w:r>
      <w:r w:rsidR="002928BA" w:rsidRPr="00FA16D1">
        <w:rPr>
          <w:lang w:val="fr-FR"/>
        </w:rPr>
        <w:t> </w:t>
      </w:r>
      <w:r w:rsidRPr="00FA16D1">
        <w:rPr>
          <w:lang w:val="fr-FR"/>
        </w:rPr>
        <w:t>15/95 du 24 janvier relative à l</w:t>
      </w:r>
      <w:r w:rsidR="002928BA" w:rsidRPr="00FA16D1">
        <w:rPr>
          <w:lang w:val="fr-FR"/>
        </w:rPr>
        <w:t>’</w:t>
      </w:r>
      <w:r w:rsidRPr="00FA16D1">
        <w:rPr>
          <w:lang w:val="fr-FR"/>
        </w:rPr>
        <w:t>assistance judiciaire, mise en œuvre par l</w:t>
      </w:r>
      <w:r w:rsidR="002928BA" w:rsidRPr="00FA16D1">
        <w:rPr>
          <w:lang w:val="fr-FR"/>
        </w:rPr>
        <w:t>’</w:t>
      </w:r>
      <w:r w:rsidRPr="00FA16D1">
        <w:rPr>
          <w:lang w:val="fr-FR"/>
        </w:rPr>
        <w:t>intermédiaire du barreau angolais et financée par l</w:t>
      </w:r>
      <w:r w:rsidR="002928BA" w:rsidRPr="00FA16D1">
        <w:rPr>
          <w:lang w:val="fr-FR"/>
        </w:rPr>
        <w:t>’</w:t>
      </w:r>
      <w:r w:rsidRPr="00FA16D1">
        <w:rPr>
          <w:lang w:val="fr-FR"/>
        </w:rPr>
        <w:t>État (voir ci-dessus)</w:t>
      </w:r>
      <w:r w:rsidR="00F87DF1" w:rsidRPr="00FA16D1">
        <w:rPr>
          <w:lang w:val="fr-FR"/>
        </w:rPr>
        <w:t>.</w:t>
      </w:r>
    </w:p>
    <w:p w14:paraId="0E7BEA07" w14:textId="2F064427" w:rsidR="00E378C0" w:rsidRPr="00FA16D1" w:rsidRDefault="00E378C0" w:rsidP="00E378C0">
      <w:pPr>
        <w:pStyle w:val="SingleTxtG"/>
        <w:rPr>
          <w:spacing w:val="-2"/>
          <w:lang w:val="fr-FR"/>
        </w:rPr>
      </w:pPr>
      <w:r w:rsidRPr="00FA16D1">
        <w:rPr>
          <w:spacing w:val="-2"/>
          <w:lang w:val="fr-FR"/>
        </w:rPr>
        <w:t>90</w:t>
      </w:r>
      <w:r w:rsidR="00F87DF1" w:rsidRPr="00FA16D1">
        <w:rPr>
          <w:spacing w:val="-2"/>
          <w:lang w:val="fr-FR"/>
        </w:rPr>
        <w:t>.</w:t>
      </w:r>
      <w:r w:rsidRPr="00FA16D1">
        <w:rPr>
          <w:spacing w:val="-2"/>
          <w:lang w:val="fr-FR"/>
        </w:rPr>
        <w:tab/>
        <w:t xml:space="preserve">Comme mentionné plus haut, il existe depuis 2014 des Centres de résolution extrajudiciaire des litiges (décret exécutif </w:t>
      </w:r>
      <w:r w:rsidR="002928BA" w:rsidRPr="00FA16D1">
        <w:rPr>
          <w:spacing w:val="-2"/>
          <w:lang w:val="fr-FR"/>
        </w:rPr>
        <w:t>n</w:t>
      </w:r>
      <w:r w:rsidR="002928BA" w:rsidRPr="00FA16D1">
        <w:rPr>
          <w:spacing w:val="-2"/>
          <w:vertAlign w:val="superscript"/>
          <w:lang w:val="fr-FR"/>
        </w:rPr>
        <w:t>o</w:t>
      </w:r>
      <w:r w:rsidR="002928BA" w:rsidRPr="00FA16D1">
        <w:rPr>
          <w:spacing w:val="-2"/>
          <w:lang w:val="fr-FR"/>
        </w:rPr>
        <w:t> </w:t>
      </w:r>
      <w:r w:rsidRPr="00FA16D1">
        <w:rPr>
          <w:spacing w:val="-2"/>
          <w:lang w:val="fr-FR"/>
        </w:rPr>
        <w:t>230/14 du 27 juin et son règlement d</w:t>
      </w:r>
      <w:r w:rsidR="002928BA" w:rsidRPr="00FA16D1">
        <w:rPr>
          <w:spacing w:val="-2"/>
          <w:lang w:val="fr-FR"/>
        </w:rPr>
        <w:t>’</w:t>
      </w:r>
      <w:r w:rsidRPr="00FA16D1">
        <w:rPr>
          <w:spacing w:val="-2"/>
          <w:lang w:val="fr-FR"/>
        </w:rPr>
        <w:t xml:space="preserve">application </w:t>
      </w:r>
      <w:r w:rsidR="002928BA" w:rsidRPr="00FA16D1">
        <w:rPr>
          <w:spacing w:val="-2"/>
          <w:lang w:val="fr-FR"/>
        </w:rPr>
        <w:t>n</w:t>
      </w:r>
      <w:r w:rsidR="002928BA" w:rsidRPr="00FA16D1">
        <w:rPr>
          <w:spacing w:val="-2"/>
          <w:vertAlign w:val="superscript"/>
          <w:lang w:val="fr-FR"/>
        </w:rPr>
        <w:t>o</w:t>
      </w:r>
      <w:r w:rsidR="002928BA" w:rsidRPr="00FA16D1">
        <w:rPr>
          <w:spacing w:val="-2"/>
          <w:lang w:val="fr-FR"/>
        </w:rPr>
        <w:t> </w:t>
      </w:r>
      <w:r w:rsidRPr="00FA16D1">
        <w:rPr>
          <w:spacing w:val="-2"/>
          <w:lang w:val="fr-FR"/>
        </w:rPr>
        <w:t>244/14 du 4 juillet)</w:t>
      </w:r>
      <w:r w:rsidR="00F87DF1" w:rsidRPr="00FA16D1">
        <w:rPr>
          <w:spacing w:val="-2"/>
          <w:lang w:val="fr-FR"/>
        </w:rPr>
        <w:t>.</w:t>
      </w:r>
      <w:r w:rsidRPr="00FA16D1">
        <w:rPr>
          <w:spacing w:val="-2"/>
          <w:lang w:val="fr-FR"/>
        </w:rPr>
        <w:t xml:space="preserve"> Entre 2014 et 2022, 1 849 informations juridiques et 1 392 consultations juridiques ont été réalisées, et le Service de médiation a été saisi de 3 253 affaires</w:t>
      </w:r>
      <w:r w:rsidR="00F87DF1" w:rsidRPr="00FA16D1">
        <w:rPr>
          <w:spacing w:val="-2"/>
          <w:lang w:val="fr-FR"/>
        </w:rPr>
        <w:t>.</w:t>
      </w:r>
      <w:r w:rsidRPr="00FA16D1">
        <w:rPr>
          <w:spacing w:val="-2"/>
          <w:lang w:val="fr-FR"/>
        </w:rPr>
        <w:t xml:space="preserve"> Pour ce qui est de la répartition entre les genres, 40</w:t>
      </w:r>
      <w:r w:rsidR="002928BA" w:rsidRPr="00FA16D1">
        <w:rPr>
          <w:spacing w:val="-2"/>
          <w:lang w:val="fr-FR"/>
        </w:rPr>
        <w:t> %</w:t>
      </w:r>
      <w:r w:rsidRPr="00FA16D1">
        <w:rPr>
          <w:spacing w:val="-2"/>
          <w:lang w:val="fr-FR"/>
        </w:rPr>
        <w:t xml:space="preserve"> des usagers étaient des femmes entre 2019 et 2022</w:t>
      </w:r>
      <w:r w:rsidR="00F87DF1" w:rsidRPr="00FA16D1">
        <w:rPr>
          <w:spacing w:val="-2"/>
          <w:lang w:val="fr-FR"/>
        </w:rPr>
        <w:t>.</w:t>
      </w:r>
    </w:p>
    <w:p w14:paraId="42CDBE6C" w14:textId="1F63B12B" w:rsidR="00E378C0" w:rsidRPr="00FA16D1" w:rsidRDefault="000133DE" w:rsidP="00E378C0">
      <w:pPr>
        <w:pStyle w:val="H1G"/>
        <w:tabs>
          <w:tab w:val="clear" w:pos="851"/>
        </w:tabs>
        <w:ind w:firstLine="0"/>
        <w:rPr>
          <w:lang w:val="fr-FR"/>
        </w:rPr>
      </w:pPr>
      <w:bookmarkStart w:id="29" w:name="_Toc135757893"/>
      <w:bookmarkStart w:id="30" w:name="_Hlk144320927"/>
      <w:r w:rsidRPr="00FA16D1">
        <w:rPr>
          <w:bCs/>
          <w:lang w:val="fr-FR"/>
        </w:rPr>
        <w:t>Article </w:t>
      </w:r>
      <w:r w:rsidR="00E378C0" w:rsidRPr="00FA16D1">
        <w:rPr>
          <w:bCs/>
          <w:lang w:val="fr-FR"/>
        </w:rPr>
        <w:t>6</w:t>
      </w:r>
      <w:bookmarkEnd w:id="29"/>
    </w:p>
    <w:p w14:paraId="6A0F11B2" w14:textId="77777777" w:rsidR="00E378C0" w:rsidRPr="00FA16D1" w:rsidRDefault="00E378C0" w:rsidP="00E378C0">
      <w:pPr>
        <w:pStyle w:val="H23G"/>
        <w:ind w:firstLine="0"/>
        <w:rPr>
          <w:lang w:val="fr-FR"/>
        </w:rPr>
      </w:pPr>
      <w:bookmarkStart w:id="31" w:name="_Toc135757894"/>
      <w:bookmarkStart w:id="32" w:name="_Hlk144320936"/>
      <w:bookmarkEnd w:id="30"/>
      <w:r w:rsidRPr="00FA16D1">
        <w:rPr>
          <w:bCs/>
          <w:lang w:val="fr-FR"/>
        </w:rPr>
        <w:t>Droit au travail</w:t>
      </w:r>
      <w:bookmarkEnd w:id="31"/>
    </w:p>
    <w:bookmarkEnd w:id="32"/>
    <w:p w14:paraId="5F26B90C" w14:textId="3FF78833" w:rsidR="00E378C0" w:rsidRPr="00FA16D1" w:rsidRDefault="00E378C0" w:rsidP="00E378C0">
      <w:pPr>
        <w:pStyle w:val="SingleTxtG"/>
        <w:rPr>
          <w:lang w:val="fr-FR"/>
        </w:rPr>
      </w:pPr>
      <w:r w:rsidRPr="00FA16D1">
        <w:rPr>
          <w:lang w:val="fr-FR"/>
        </w:rPr>
        <w:t>91</w:t>
      </w:r>
      <w:r w:rsidR="00F87DF1" w:rsidRPr="00FA16D1">
        <w:rPr>
          <w:lang w:val="fr-FR"/>
        </w:rPr>
        <w:t>.</w:t>
      </w:r>
      <w:r w:rsidRPr="00FA16D1">
        <w:rPr>
          <w:lang w:val="fr-FR"/>
        </w:rPr>
        <w:tab/>
        <w:t>L</w:t>
      </w:r>
      <w:r w:rsidR="002928BA" w:rsidRPr="00FA16D1">
        <w:rPr>
          <w:lang w:val="fr-FR"/>
        </w:rPr>
        <w:t>’</w:t>
      </w:r>
      <w:r w:rsidRPr="00FA16D1">
        <w:rPr>
          <w:lang w:val="fr-FR"/>
        </w:rPr>
        <w:t>une des priorités du plan de développement national, qui est aussi une des préoccupations majeures du Gouvernement, est de veiller à ce que la croissance et la diversification économiques se traduisent par une augmentation des possibilités d</w:t>
      </w:r>
      <w:r w:rsidR="002928BA" w:rsidRPr="00FA16D1">
        <w:rPr>
          <w:lang w:val="fr-FR"/>
        </w:rPr>
        <w:t>’</w:t>
      </w:r>
      <w:r w:rsidRPr="00FA16D1">
        <w:rPr>
          <w:lang w:val="fr-FR"/>
        </w:rPr>
        <w:t>emploi, en particulier pour les jeunes</w:t>
      </w:r>
      <w:r w:rsidR="00F87DF1" w:rsidRPr="00FA16D1">
        <w:rPr>
          <w:lang w:val="fr-FR"/>
        </w:rPr>
        <w:t>.</w:t>
      </w:r>
      <w:r w:rsidRPr="00FA16D1">
        <w:rPr>
          <w:lang w:val="fr-FR"/>
        </w:rPr>
        <w:t xml:space="preserve"> Un certain nombre de mesures sont prises à cette fin, par exemple la relance et la diversification de l</w:t>
      </w:r>
      <w:r w:rsidR="002928BA" w:rsidRPr="00FA16D1">
        <w:rPr>
          <w:lang w:val="fr-FR"/>
        </w:rPr>
        <w:t>’</w:t>
      </w:r>
      <w:r w:rsidRPr="00FA16D1">
        <w:rPr>
          <w:lang w:val="fr-FR"/>
        </w:rPr>
        <w:t>économie, l</w:t>
      </w:r>
      <w:r w:rsidR="002928BA" w:rsidRPr="00FA16D1">
        <w:rPr>
          <w:lang w:val="fr-FR"/>
        </w:rPr>
        <w:t>’</w:t>
      </w:r>
      <w:r w:rsidRPr="00FA16D1">
        <w:rPr>
          <w:lang w:val="fr-FR"/>
        </w:rPr>
        <w:t>augmentation de la production nationale de biens et services de base, la diversification des produits exportables et l</w:t>
      </w:r>
      <w:r w:rsidR="002928BA" w:rsidRPr="00FA16D1">
        <w:rPr>
          <w:lang w:val="fr-FR"/>
        </w:rPr>
        <w:t>’</w:t>
      </w:r>
      <w:r w:rsidRPr="00FA16D1">
        <w:rPr>
          <w:lang w:val="fr-FR"/>
        </w:rPr>
        <w:t>augmentation de l</w:t>
      </w:r>
      <w:r w:rsidR="002928BA" w:rsidRPr="00FA16D1">
        <w:rPr>
          <w:lang w:val="fr-FR"/>
        </w:rPr>
        <w:t>’</w:t>
      </w:r>
      <w:r w:rsidRPr="00FA16D1">
        <w:rPr>
          <w:lang w:val="fr-FR"/>
        </w:rPr>
        <w:t>offre d</w:t>
      </w:r>
      <w:r w:rsidR="002928BA" w:rsidRPr="00FA16D1">
        <w:rPr>
          <w:lang w:val="fr-FR"/>
        </w:rPr>
        <w:t>’</w:t>
      </w:r>
      <w:r w:rsidRPr="00FA16D1">
        <w:rPr>
          <w:lang w:val="fr-FR"/>
        </w:rPr>
        <w:t>emplois</w:t>
      </w:r>
      <w:r w:rsidR="00F87DF1" w:rsidRPr="00FA16D1">
        <w:rPr>
          <w:lang w:val="fr-FR"/>
        </w:rPr>
        <w:t>.</w:t>
      </w:r>
    </w:p>
    <w:p w14:paraId="6B95E3F6" w14:textId="0FAEF1A0" w:rsidR="00E378C0" w:rsidRPr="00FA16D1" w:rsidRDefault="00E378C0" w:rsidP="00E378C0">
      <w:pPr>
        <w:pStyle w:val="SingleTxtG"/>
        <w:rPr>
          <w:lang w:val="fr-FR"/>
        </w:rPr>
      </w:pPr>
      <w:r w:rsidRPr="00FA16D1">
        <w:rPr>
          <w:lang w:val="fr-FR"/>
        </w:rPr>
        <w:t>92</w:t>
      </w:r>
      <w:r w:rsidR="00F87DF1" w:rsidRPr="00FA16D1">
        <w:rPr>
          <w:lang w:val="fr-FR"/>
        </w:rPr>
        <w:t>.</w:t>
      </w:r>
      <w:r w:rsidRPr="00FA16D1">
        <w:rPr>
          <w:lang w:val="fr-FR"/>
        </w:rPr>
        <w:tab/>
        <w:t>Dans le cadre de la diversification économique, le secteur de l</w:t>
      </w:r>
      <w:r w:rsidR="002928BA" w:rsidRPr="00FA16D1">
        <w:rPr>
          <w:lang w:val="fr-FR"/>
        </w:rPr>
        <w:t>’</w:t>
      </w:r>
      <w:r w:rsidRPr="00FA16D1">
        <w:rPr>
          <w:lang w:val="fr-FR"/>
        </w:rPr>
        <w:t>agriculture, de la pêche et de la sylviculture joue un rôle prépondérant pour lutter contre la faim, garantir la sécurité alimentaire et nutritionnelle de la population, et réduire la pauvreté et le chômage, tant dans les zones rurales que dans les zones urbaines, grâce à la commercialisation des produits agricoles</w:t>
      </w:r>
      <w:r w:rsidR="00F87DF1" w:rsidRPr="00FA16D1">
        <w:rPr>
          <w:lang w:val="fr-FR"/>
        </w:rPr>
        <w:t>.</w:t>
      </w:r>
    </w:p>
    <w:p w14:paraId="70575611" w14:textId="6086FECF" w:rsidR="00E378C0" w:rsidRPr="00FA16D1" w:rsidRDefault="00E378C0" w:rsidP="00E378C0">
      <w:pPr>
        <w:pStyle w:val="SingleTxtG"/>
        <w:rPr>
          <w:lang w:val="fr-FR"/>
        </w:rPr>
      </w:pPr>
      <w:r w:rsidRPr="00FA16D1">
        <w:rPr>
          <w:lang w:val="fr-FR"/>
        </w:rPr>
        <w:t>93</w:t>
      </w:r>
      <w:r w:rsidR="00F87DF1" w:rsidRPr="00FA16D1">
        <w:rPr>
          <w:lang w:val="fr-FR"/>
        </w:rPr>
        <w:t>.</w:t>
      </w:r>
      <w:r w:rsidRPr="00FA16D1">
        <w:rPr>
          <w:lang w:val="fr-FR"/>
        </w:rPr>
        <w:tab/>
        <w:t>Face à la crise, il est essentiel de miser sur l</w:t>
      </w:r>
      <w:r w:rsidR="002928BA" w:rsidRPr="00FA16D1">
        <w:rPr>
          <w:lang w:val="fr-FR"/>
        </w:rPr>
        <w:t>’</w:t>
      </w:r>
      <w:r w:rsidRPr="00FA16D1">
        <w:rPr>
          <w:lang w:val="fr-FR"/>
        </w:rPr>
        <w:t>agriculture familiale aux fins de la diversification de l</w:t>
      </w:r>
      <w:r w:rsidR="002928BA" w:rsidRPr="00FA16D1">
        <w:rPr>
          <w:lang w:val="fr-FR"/>
        </w:rPr>
        <w:t>’</w:t>
      </w:r>
      <w:r w:rsidRPr="00FA16D1">
        <w:rPr>
          <w:lang w:val="fr-FR"/>
        </w:rPr>
        <w:t>économie</w:t>
      </w:r>
      <w:r w:rsidR="00F87DF1" w:rsidRPr="00FA16D1">
        <w:rPr>
          <w:lang w:val="fr-FR"/>
        </w:rPr>
        <w:t>.</w:t>
      </w:r>
      <w:r w:rsidRPr="00FA16D1">
        <w:rPr>
          <w:lang w:val="fr-FR"/>
        </w:rPr>
        <w:t xml:space="preserve"> Il s</w:t>
      </w:r>
      <w:r w:rsidR="002928BA" w:rsidRPr="00FA16D1">
        <w:rPr>
          <w:lang w:val="fr-FR"/>
        </w:rPr>
        <w:t>’</w:t>
      </w:r>
      <w:r w:rsidRPr="00FA16D1">
        <w:rPr>
          <w:lang w:val="fr-FR"/>
        </w:rPr>
        <w:t>agit d</w:t>
      </w:r>
      <w:r w:rsidR="002928BA" w:rsidRPr="00FA16D1">
        <w:rPr>
          <w:lang w:val="fr-FR"/>
        </w:rPr>
        <w:t>’</w:t>
      </w:r>
      <w:r w:rsidRPr="00FA16D1">
        <w:rPr>
          <w:lang w:val="fr-FR"/>
        </w:rPr>
        <w:t>un outil important de politique macroéconomique qui permet de créer un grand nombre d</w:t>
      </w:r>
      <w:r w:rsidR="002928BA" w:rsidRPr="00FA16D1">
        <w:rPr>
          <w:lang w:val="fr-FR"/>
        </w:rPr>
        <w:t>’</w:t>
      </w:r>
      <w:r w:rsidRPr="00FA16D1">
        <w:rPr>
          <w:lang w:val="fr-FR"/>
        </w:rPr>
        <w:t>emplois</w:t>
      </w:r>
      <w:r w:rsidR="00F87DF1" w:rsidRPr="00FA16D1">
        <w:rPr>
          <w:lang w:val="fr-FR"/>
        </w:rPr>
        <w:t>.</w:t>
      </w:r>
    </w:p>
    <w:p w14:paraId="618DB433" w14:textId="624BFD9B" w:rsidR="00E378C0" w:rsidRPr="00FA16D1" w:rsidRDefault="00E378C0" w:rsidP="00E378C0">
      <w:pPr>
        <w:pStyle w:val="SingleTxtG"/>
        <w:rPr>
          <w:bCs/>
          <w:lang w:val="fr-FR"/>
        </w:rPr>
      </w:pPr>
      <w:r w:rsidRPr="00FA16D1">
        <w:rPr>
          <w:lang w:val="fr-FR"/>
        </w:rPr>
        <w:t>94</w:t>
      </w:r>
      <w:r w:rsidR="00F87DF1" w:rsidRPr="00FA16D1">
        <w:rPr>
          <w:lang w:val="fr-FR"/>
        </w:rPr>
        <w:t>.</w:t>
      </w:r>
      <w:r w:rsidRPr="00FA16D1">
        <w:rPr>
          <w:lang w:val="fr-FR"/>
        </w:rPr>
        <w:tab/>
        <w:t>Dans le cas précis de l</w:t>
      </w:r>
      <w:r w:rsidR="002928BA" w:rsidRPr="00FA16D1">
        <w:rPr>
          <w:lang w:val="fr-FR"/>
        </w:rPr>
        <w:t>’</w:t>
      </w:r>
      <w:r w:rsidRPr="00FA16D1">
        <w:rPr>
          <w:lang w:val="fr-FR"/>
        </w:rPr>
        <w:t>Angola, dont la population est majoritairement rurale, il est crucial d</w:t>
      </w:r>
      <w:r w:rsidR="002928BA" w:rsidRPr="00FA16D1">
        <w:rPr>
          <w:lang w:val="fr-FR"/>
        </w:rPr>
        <w:t>’</w:t>
      </w:r>
      <w:r w:rsidRPr="00FA16D1">
        <w:rPr>
          <w:lang w:val="fr-FR"/>
        </w:rPr>
        <w:t>atteindre l</w:t>
      </w:r>
      <w:r w:rsidR="002928BA" w:rsidRPr="00FA16D1">
        <w:rPr>
          <w:lang w:val="fr-FR"/>
        </w:rPr>
        <w:t>’</w:t>
      </w:r>
      <w:r w:rsidRPr="00FA16D1">
        <w:rPr>
          <w:lang w:val="fr-FR"/>
        </w:rPr>
        <w:t>autosuffisance alimentaire et d</w:t>
      </w:r>
      <w:r w:rsidR="002928BA" w:rsidRPr="00FA16D1">
        <w:rPr>
          <w:lang w:val="fr-FR"/>
        </w:rPr>
        <w:t>’</w:t>
      </w:r>
      <w:r w:rsidRPr="00FA16D1">
        <w:rPr>
          <w:lang w:val="fr-FR"/>
        </w:rPr>
        <w:t>intégrer une grande partie des travailleurs dans ce secteur, qui offre une forte capacité d</w:t>
      </w:r>
      <w:r w:rsidR="002928BA" w:rsidRPr="00FA16D1">
        <w:rPr>
          <w:lang w:val="fr-FR"/>
        </w:rPr>
        <w:t>’</w:t>
      </w:r>
      <w:r w:rsidRPr="00FA16D1">
        <w:rPr>
          <w:lang w:val="fr-FR"/>
        </w:rPr>
        <w:t>absorption de main-d</w:t>
      </w:r>
      <w:r w:rsidR="002928BA" w:rsidRPr="00FA16D1">
        <w:rPr>
          <w:lang w:val="fr-FR"/>
        </w:rPr>
        <w:t>’</w:t>
      </w:r>
      <w:r w:rsidRPr="00FA16D1">
        <w:rPr>
          <w:lang w:val="fr-FR"/>
        </w:rPr>
        <w:t>œuvre</w:t>
      </w:r>
      <w:r w:rsidR="00F87DF1" w:rsidRPr="00FA16D1">
        <w:rPr>
          <w:lang w:val="fr-FR"/>
        </w:rPr>
        <w:t>.</w:t>
      </w:r>
    </w:p>
    <w:p w14:paraId="1446E345" w14:textId="72AC8D36" w:rsidR="00E378C0" w:rsidRPr="00FA16D1" w:rsidRDefault="00E378C0" w:rsidP="00E378C0">
      <w:pPr>
        <w:pStyle w:val="SingleTxtG"/>
        <w:rPr>
          <w:bCs/>
          <w:lang w:val="fr-FR"/>
        </w:rPr>
      </w:pPr>
      <w:r w:rsidRPr="00FA16D1">
        <w:rPr>
          <w:lang w:val="fr-FR"/>
        </w:rPr>
        <w:t>95</w:t>
      </w:r>
      <w:r w:rsidR="00F87DF1" w:rsidRPr="00FA16D1">
        <w:rPr>
          <w:lang w:val="fr-FR"/>
        </w:rPr>
        <w:t>.</w:t>
      </w:r>
      <w:r w:rsidRPr="00FA16D1">
        <w:rPr>
          <w:lang w:val="fr-FR"/>
        </w:rPr>
        <w:tab/>
        <w:t>On estime qu</w:t>
      </w:r>
      <w:r w:rsidR="002928BA" w:rsidRPr="00FA16D1">
        <w:rPr>
          <w:lang w:val="fr-FR"/>
        </w:rPr>
        <w:t>’</w:t>
      </w:r>
      <w:r w:rsidRPr="00FA16D1">
        <w:rPr>
          <w:lang w:val="fr-FR"/>
        </w:rPr>
        <w:t>entre 2018 et le troisième trimestre 2022, la population âgée de plus de 15 ans disponible pour la production de biens et de services a augmenté de 20</w:t>
      </w:r>
      <w:r w:rsidR="002928BA" w:rsidRPr="00FA16D1">
        <w:rPr>
          <w:lang w:val="fr-FR"/>
        </w:rPr>
        <w:t> %</w:t>
      </w:r>
      <w:r w:rsidRPr="00FA16D1">
        <w:rPr>
          <w:lang w:val="fr-FR"/>
        </w:rPr>
        <w:t xml:space="preserve"> (2 722 509 citoyens), passant de 13 651 042 en 2018 à 16 373 551 en 2022</w:t>
      </w:r>
      <w:r w:rsidR="00F87DF1" w:rsidRPr="00FA16D1">
        <w:rPr>
          <w:lang w:val="fr-FR"/>
        </w:rPr>
        <w:t>.</w:t>
      </w:r>
    </w:p>
    <w:p w14:paraId="7E898044" w14:textId="21DCC8BA" w:rsidR="00E378C0" w:rsidRPr="00FA16D1" w:rsidRDefault="00E378C0" w:rsidP="00E378C0">
      <w:pPr>
        <w:pStyle w:val="SingleTxtG"/>
        <w:rPr>
          <w:lang w:val="fr-FR"/>
        </w:rPr>
      </w:pPr>
      <w:r w:rsidRPr="00FA16D1">
        <w:rPr>
          <w:lang w:val="fr-FR"/>
        </w:rPr>
        <w:t>96</w:t>
      </w:r>
      <w:r w:rsidR="00F87DF1" w:rsidRPr="00FA16D1">
        <w:rPr>
          <w:lang w:val="fr-FR"/>
        </w:rPr>
        <w:t>.</w:t>
      </w:r>
      <w:r w:rsidRPr="00FA16D1">
        <w:rPr>
          <w:lang w:val="fr-FR"/>
        </w:rPr>
        <w:tab/>
        <w:t>En valeur absolue, plus de 2 722 509 Angolais majeurs résidant dans le pays sont devenus disponibles pour travailler au cours de cette période</w:t>
      </w:r>
      <w:r w:rsidR="00F87DF1" w:rsidRPr="00FA16D1">
        <w:rPr>
          <w:lang w:val="fr-FR"/>
        </w:rPr>
        <w:t>.</w:t>
      </w:r>
      <w:r w:rsidRPr="00FA16D1">
        <w:rPr>
          <w:lang w:val="fr-FR"/>
        </w:rPr>
        <w:t xml:space="preserve"> Parmi eux, 958 138 ont trouvé un emploi et 1 556 346 ont cherché un emploi sans succès et sont disponibles pour travailler</w:t>
      </w:r>
      <w:r w:rsidR="00F87DF1" w:rsidRPr="00FA16D1">
        <w:rPr>
          <w:lang w:val="fr-FR"/>
        </w:rPr>
        <w:t>.</w:t>
      </w:r>
    </w:p>
    <w:p w14:paraId="7C0AA55D" w14:textId="7EED75DF" w:rsidR="00E378C0" w:rsidRPr="00FA16D1" w:rsidRDefault="00E378C0" w:rsidP="00EA48A5">
      <w:pPr>
        <w:pStyle w:val="SingleTxtG"/>
        <w:keepLines/>
        <w:rPr>
          <w:lang w:val="fr-FR"/>
        </w:rPr>
      </w:pPr>
      <w:r w:rsidRPr="00FA16D1">
        <w:rPr>
          <w:lang w:val="fr-FR"/>
        </w:rPr>
        <w:t>97</w:t>
      </w:r>
      <w:r w:rsidR="00F87DF1" w:rsidRPr="00FA16D1">
        <w:rPr>
          <w:lang w:val="fr-FR"/>
        </w:rPr>
        <w:t>.</w:t>
      </w:r>
      <w:r w:rsidRPr="00FA16D1">
        <w:rPr>
          <w:lang w:val="fr-FR"/>
        </w:rPr>
        <w:tab/>
        <w:t>Cette dynamique du marché de l</w:t>
      </w:r>
      <w:r w:rsidR="002928BA" w:rsidRPr="00FA16D1">
        <w:rPr>
          <w:lang w:val="fr-FR"/>
        </w:rPr>
        <w:t>’</w:t>
      </w:r>
      <w:r w:rsidRPr="00FA16D1">
        <w:rPr>
          <w:lang w:val="fr-FR"/>
        </w:rPr>
        <w:t>emploi s</w:t>
      </w:r>
      <w:r w:rsidR="002928BA" w:rsidRPr="00FA16D1">
        <w:rPr>
          <w:lang w:val="fr-FR"/>
        </w:rPr>
        <w:t>’</w:t>
      </w:r>
      <w:r w:rsidRPr="00FA16D1">
        <w:rPr>
          <w:lang w:val="fr-FR"/>
        </w:rPr>
        <w:t>est traduite par une réduction de 1,2 point de pourcentage du taux d</w:t>
      </w:r>
      <w:r w:rsidR="002928BA" w:rsidRPr="00FA16D1">
        <w:rPr>
          <w:lang w:val="fr-FR"/>
        </w:rPr>
        <w:t>’</w:t>
      </w:r>
      <w:r w:rsidRPr="00FA16D1">
        <w:rPr>
          <w:lang w:val="fr-FR"/>
        </w:rPr>
        <w:t>emploi (de 61,7</w:t>
      </w:r>
      <w:r w:rsidR="002928BA" w:rsidRPr="00FA16D1">
        <w:rPr>
          <w:lang w:val="fr-FR"/>
        </w:rPr>
        <w:t> %</w:t>
      </w:r>
      <w:r w:rsidRPr="00FA16D1">
        <w:rPr>
          <w:lang w:val="fr-FR"/>
        </w:rPr>
        <w:t xml:space="preserve"> en 2018 à 60,5</w:t>
      </w:r>
      <w:r w:rsidR="002928BA" w:rsidRPr="00FA16D1">
        <w:rPr>
          <w:lang w:val="fr-FR"/>
        </w:rPr>
        <w:t> %</w:t>
      </w:r>
      <w:r w:rsidRPr="00FA16D1">
        <w:rPr>
          <w:lang w:val="fr-FR"/>
        </w:rPr>
        <w:t xml:space="preserve"> au troisième trimestre 2022), par une augmentation de 5,1 points du taux de chômage (de 29</w:t>
      </w:r>
      <w:r w:rsidR="002928BA" w:rsidRPr="00FA16D1">
        <w:rPr>
          <w:lang w:val="fr-FR"/>
        </w:rPr>
        <w:t> %</w:t>
      </w:r>
      <w:r w:rsidRPr="00FA16D1">
        <w:rPr>
          <w:lang w:val="fr-FR"/>
        </w:rPr>
        <w:t xml:space="preserve"> en 2018 à 34,1</w:t>
      </w:r>
      <w:r w:rsidR="002928BA" w:rsidRPr="00FA16D1">
        <w:rPr>
          <w:lang w:val="fr-FR"/>
        </w:rPr>
        <w:t> %</w:t>
      </w:r>
      <w:r w:rsidRPr="00FA16D1">
        <w:rPr>
          <w:lang w:val="fr-FR"/>
        </w:rPr>
        <w:t xml:space="preserve"> au troisième trimestre 2022) et par une réduction de 4,9 points du taux d</w:t>
      </w:r>
      <w:r w:rsidR="002928BA" w:rsidRPr="00FA16D1">
        <w:rPr>
          <w:lang w:val="fr-FR"/>
        </w:rPr>
        <w:t>’</w:t>
      </w:r>
      <w:r w:rsidRPr="00FA16D1">
        <w:rPr>
          <w:lang w:val="fr-FR"/>
        </w:rPr>
        <w:t>inactivité</w:t>
      </w:r>
      <w:r w:rsidR="00F87DF1" w:rsidRPr="00FA16D1">
        <w:rPr>
          <w:lang w:val="fr-FR"/>
        </w:rPr>
        <w:t>.</w:t>
      </w:r>
    </w:p>
    <w:p w14:paraId="3F76D9F2" w14:textId="1AD7B286" w:rsidR="00E378C0" w:rsidRPr="00FA16D1" w:rsidRDefault="00E378C0" w:rsidP="00E378C0">
      <w:pPr>
        <w:pStyle w:val="SingleTxtG"/>
        <w:rPr>
          <w:lang w:val="fr-FR"/>
        </w:rPr>
      </w:pPr>
      <w:r w:rsidRPr="00FA16D1">
        <w:rPr>
          <w:lang w:val="fr-FR"/>
        </w:rPr>
        <w:t>98</w:t>
      </w:r>
      <w:r w:rsidR="00F87DF1" w:rsidRPr="00FA16D1">
        <w:rPr>
          <w:lang w:val="fr-FR"/>
        </w:rPr>
        <w:t>.</w:t>
      </w:r>
      <w:r w:rsidRPr="00FA16D1">
        <w:rPr>
          <w:lang w:val="fr-FR"/>
        </w:rPr>
        <w:tab/>
        <w:t>Sur 10 emplois créés, 7 sont obtenus par des hommes et 3 par des femmes</w:t>
      </w:r>
      <w:r w:rsidR="00F87DF1" w:rsidRPr="00FA16D1">
        <w:rPr>
          <w:lang w:val="fr-FR"/>
        </w:rPr>
        <w:t>.</w:t>
      </w:r>
      <w:r w:rsidRPr="00FA16D1">
        <w:rPr>
          <w:lang w:val="fr-FR"/>
        </w:rPr>
        <w:t xml:space="preserve"> Luanda est la province qui compte le plus grand nombre d</w:t>
      </w:r>
      <w:r w:rsidR="002928BA" w:rsidRPr="00FA16D1">
        <w:rPr>
          <w:lang w:val="fr-FR"/>
        </w:rPr>
        <w:t>’</w:t>
      </w:r>
      <w:r w:rsidRPr="00FA16D1">
        <w:rPr>
          <w:lang w:val="fr-FR"/>
        </w:rPr>
        <w:t>emplois (53</w:t>
      </w:r>
      <w:r w:rsidR="002928BA" w:rsidRPr="00FA16D1">
        <w:rPr>
          <w:lang w:val="fr-FR"/>
        </w:rPr>
        <w:t> %</w:t>
      </w:r>
      <w:r w:rsidRPr="00FA16D1">
        <w:rPr>
          <w:lang w:val="fr-FR"/>
        </w:rPr>
        <w:t>)</w:t>
      </w:r>
      <w:r w:rsidR="00F87DF1" w:rsidRPr="00FA16D1">
        <w:rPr>
          <w:lang w:val="fr-FR"/>
        </w:rPr>
        <w:t>.</w:t>
      </w:r>
    </w:p>
    <w:p w14:paraId="4D93E7D0" w14:textId="04D54520" w:rsidR="00E378C0" w:rsidRPr="00FA16D1" w:rsidRDefault="00E378C0" w:rsidP="00E378C0">
      <w:pPr>
        <w:pStyle w:val="SingleTxtG"/>
        <w:rPr>
          <w:lang w:val="fr-FR"/>
        </w:rPr>
      </w:pPr>
      <w:r w:rsidRPr="00FA16D1">
        <w:rPr>
          <w:lang w:val="fr-FR"/>
        </w:rPr>
        <w:t>99</w:t>
      </w:r>
      <w:r w:rsidR="00F87DF1" w:rsidRPr="00FA16D1">
        <w:rPr>
          <w:lang w:val="fr-FR"/>
        </w:rPr>
        <w:t>.</w:t>
      </w:r>
      <w:r w:rsidRPr="00FA16D1">
        <w:rPr>
          <w:lang w:val="fr-FR"/>
        </w:rPr>
        <w:tab/>
        <w:t>Selon les données de l</w:t>
      </w:r>
      <w:r w:rsidR="002928BA" w:rsidRPr="00FA16D1">
        <w:rPr>
          <w:lang w:val="fr-FR"/>
        </w:rPr>
        <w:t>’</w:t>
      </w:r>
      <w:r w:rsidRPr="00FA16D1">
        <w:rPr>
          <w:lang w:val="fr-FR"/>
        </w:rPr>
        <w:t>Institut national de la statistique, plus de 500 000 emplois ont été créés entre 2017 et 2022</w:t>
      </w:r>
      <w:r w:rsidR="00F87DF1" w:rsidRPr="00FA16D1">
        <w:rPr>
          <w:lang w:val="fr-FR"/>
        </w:rPr>
        <w:t>.</w:t>
      </w:r>
      <w:r w:rsidRPr="00FA16D1">
        <w:rPr>
          <w:lang w:val="fr-FR"/>
        </w:rPr>
        <w:t xml:space="preserve"> Entre-temps, des milliers d</w:t>
      </w:r>
      <w:r w:rsidR="002928BA" w:rsidRPr="00FA16D1">
        <w:rPr>
          <w:lang w:val="fr-FR"/>
        </w:rPr>
        <w:t>’</w:t>
      </w:r>
      <w:r w:rsidRPr="00FA16D1">
        <w:rPr>
          <w:lang w:val="fr-FR"/>
        </w:rPr>
        <w:t>Angolais ont perdu leur emploi du fait de la pandémie (plus de 200 000 emplois perdus selon les estimations)</w:t>
      </w:r>
      <w:r w:rsidR="00F87DF1" w:rsidRPr="00FA16D1">
        <w:rPr>
          <w:lang w:val="fr-FR"/>
        </w:rPr>
        <w:t>.</w:t>
      </w:r>
    </w:p>
    <w:p w14:paraId="3E30FAAB" w14:textId="22F488A0" w:rsidR="00E378C0" w:rsidRPr="00FA16D1" w:rsidRDefault="00E378C0" w:rsidP="00E378C0">
      <w:pPr>
        <w:pStyle w:val="SingleTxtG"/>
        <w:rPr>
          <w:lang w:val="fr-FR"/>
        </w:rPr>
      </w:pPr>
      <w:r w:rsidRPr="00FA16D1">
        <w:rPr>
          <w:lang w:val="fr-FR"/>
        </w:rPr>
        <w:t>100</w:t>
      </w:r>
      <w:r w:rsidR="00F87DF1" w:rsidRPr="00FA16D1">
        <w:rPr>
          <w:lang w:val="fr-FR"/>
        </w:rPr>
        <w:t>.</w:t>
      </w:r>
      <w:r w:rsidRPr="00FA16D1">
        <w:rPr>
          <w:lang w:val="fr-FR"/>
        </w:rPr>
        <w:tab/>
        <w:t>Le Ministère de l</w:t>
      </w:r>
      <w:r w:rsidR="002928BA" w:rsidRPr="00FA16D1">
        <w:rPr>
          <w:lang w:val="fr-FR"/>
        </w:rPr>
        <w:t>’</w:t>
      </w:r>
      <w:r w:rsidRPr="00FA16D1">
        <w:rPr>
          <w:lang w:val="fr-FR"/>
        </w:rPr>
        <w:t>administration publique, du travail et de la sécurité sociale a recensé près de 180 923 créations nettes d</w:t>
      </w:r>
      <w:r w:rsidR="002928BA" w:rsidRPr="00FA16D1">
        <w:rPr>
          <w:lang w:val="fr-FR"/>
        </w:rPr>
        <w:t>’</w:t>
      </w:r>
      <w:r w:rsidRPr="00FA16D1">
        <w:rPr>
          <w:lang w:val="fr-FR"/>
        </w:rPr>
        <w:t>emplois entre 2018 et 2022, soit l</w:t>
      </w:r>
      <w:r w:rsidR="002928BA" w:rsidRPr="00FA16D1">
        <w:rPr>
          <w:lang w:val="fr-FR"/>
        </w:rPr>
        <w:t>’</w:t>
      </w:r>
      <w:r w:rsidRPr="00FA16D1">
        <w:rPr>
          <w:lang w:val="fr-FR"/>
        </w:rPr>
        <w:t>écart entre 459 775 nouveaux emplois créés et 269 852 emplois disparus (</w:t>
      </w:r>
      <w:r w:rsidR="007E6D3D" w:rsidRPr="00FA16D1">
        <w:rPr>
          <w:lang w:val="fr-FR"/>
        </w:rPr>
        <w:t xml:space="preserve">voir </w:t>
      </w:r>
      <w:r w:rsidRPr="00FA16D1">
        <w:rPr>
          <w:lang w:val="fr-FR"/>
        </w:rPr>
        <w:t>fig</w:t>
      </w:r>
      <w:r w:rsidR="007E6D3D" w:rsidRPr="00FA16D1">
        <w:rPr>
          <w:lang w:val="fr-FR"/>
        </w:rPr>
        <w:t>.</w:t>
      </w:r>
      <w:r w:rsidRPr="00FA16D1">
        <w:rPr>
          <w:lang w:val="fr-FR"/>
        </w:rPr>
        <w:t> 4)</w:t>
      </w:r>
      <w:r w:rsidR="00F87DF1" w:rsidRPr="00FA16D1">
        <w:rPr>
          <w:lang w:val="fr-FR"/>
        </w:rPr>
        <w:t>.</w:t>
      </w:r>
    </w:p>
    <w:p w14:paraId="780D3F5E" w14:textId="34E750F1" w:rsidR="00E378C0" w:rsidRPr="00FA16D1" w:rsidRDefault="00E378C0" w:rsidP="00BB73B2">
      <w:pPr>
        <w:pStyle w:val="Heading1"/>
        <w:spacing w:after="120"/>
        <w:rPr>
          <w:b/>
          <w:bCs/>
          <w:noProof/>
          <w:lang w:val="fr-FR"/>
        </w:rPr>
      </w:pPr>
      <w:bookmarkStart w:id="33" w:name="_Hlk144321474"/>
      <w:r w:rsidRPr="00FA16D1">
        <w:rPr>
          <w:lang w:val="fr-FR"/>
        </w:rPr>
        <w:t>Figure 4</w:t>
      </w:r>
      <w:r w:rsidR="00BB73B2" w:rsidRPr="00FA16D1">
        <w:rPr>
          <w:lang w:val="fr-FR"/>
        </w:rPr>
        <w:br/>
      </w:r>
      <w:r w:rsidRPr="00FA16D1">
        <w:rPr>
          <w:b/>
          <w:bCs/>
          <w:lang w:val="fr-FR"/>
        </w:rPr>
        <w:t>Répartition par genre des créations nettes d</w:t>
      </w:r>
      <w:r w:rsidR="002928BA" w:rsidRPr="00FA16D1">
        <w:rPr>
          <w:b/>
          <w:bCs/>
          <w:lang w:val="fr-FR"/>
        </w:rPr>
        <w:t>’</w:t>
      </w:r>
      <w:r w:rsidRPr="00FA16D1">
        <w:rPr>
          <w:b/>
          <w:bCs/>
          <w:lang w:val="fr-FR"/>
        </w:rPr>
        <w:t>emplois (2018-2022)</w:t>
      </w:r>
      <w:bookmarkEnd w:id="33"/>
    </w:p>
    <w:p w14:paraId="2F4503C4" w14:textId="326A841C" w:rsidR="00E378C0" w:rsidRPr="00FA16D1" w:rsidRDefault="006E7299" w:rsidP="00E378C0">
      <w:pPr>
        <w:pStyle w:val="SingleTxtG"/>
        <w:rPr>
          <w:lang w:val="fr-FR"/>
        </w:rPr>
      </w:pPr>
      <w:r w:rsidRPr="00FA16D1">
        <w:rPr>
          <w:noProof/>
          <w:lang w:val="fr-FR"/>
        </w:rPr>
        <w:drawing>
          <wp:inline distT="0" distB="0" distL="0" distR="0" wp14:anchorId="6C375C53" wp14:editId="3B5AEA48">
            <wp:extent cx="4680000" cy="1926000"/>
            <wp:effectExtent l="0" t="0" r="6350" b="0"/>
            <wp:docPr id="18112237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80000" cy="1926000"/>
                    </a:xfrm>
                    <a:prstGeom prst="rect">
                      <a:avLst/>
                    </a:prstGeom>
                    <a:noFill/>
                  </pic:spPr>
                </pic:pic>
              </a:graphicData>
            </a:graphic>
          </wp:inline>
        </w:drawing>
      </w:r>
    </w:p>
    <w:p w14:paraId="05AE518B" w14:textId="5F8DB872" w:rsidR="00E378C0" w:rsidRPr="00FA16D1" w:rsidRDefault="00E378C0" w:rsidP="00BB73B2">
      <w:pPr>
        <w:pStyle w:val="SingleTxtG"/>
        <w:spacing w:before="120" w:after="240"/>
        <w:ind w:firstLine="170"/>
        <w:rPr>
          <w:sz w:val="18"/>
          <w:szCs w:val="18"/>
          <w:lang w:val="fr-FR"/>
        </w:rPr>
      </w:pPr>
      <w:r w:rsidRPr="00FA16D1">
        <w:rPr>
          <w:i/>
          <w:iCs/>
          <w:sz w:val="18"/>
          <w:szCs w:val="18"/>
          <w:lang w:val="fr-FR"/>
        </w:rPr>
        <w:t>Source</w:t>
      </w:r>
      <w:r w:rsidR="002928BA" w:rsidRPr="00FA16D1">
        <w:rPr>
          <w:sz w:val="18"/>
          <w:szCs w:val="18"/>
          <w:lang w:val="fr-FR"/>
        </w:rPr>
        <w:t> :</w:t>
      </w:r>
      <w:r w:rsidRPr="00FA16D1">
        <w:rPr>
          <w:sz w:val="18"/>
          <w:szCs w:val="18"/>
          <w:lang w:val="fr-FR"/>
        </w:rPr>
        <w:t xml:space="preserve"> Ministère de l</w:t>
      </w:r>
      <w:r w:rsidR="002928BA" w:rsidRPr="00FA16D1">
        <w:rPr>
          <w:sz w:val="18"/>
          <w:szCs w:val="18"/>
          <w:lang w:val="fr-FR"/>
        </w:rPr>
        <w:t>’</w:t>
      </w:r>
      <w:r w:rsidRPr="00FA16D1">
        <w:rPr>
          <w:sz w:val="18"/>
          <w:szCs w:val="18"/>
          <w:lang w:val="fr-FR"/>
        </w:rPr>
        <w:t>administration publique, du travail et de la sécurité sociale</w:t>
      </w:r>
      <w:r w:rsidR="00F87DF1" w:rsidRPr="00FA16D1">
        <w:rPr>
          <w:sz w:val="18"/>
          <w:szCs w:val="18"/>
          <w:lang w:val="fr-FR"/>
        </w:rPr>
        <w:t>.</w:t>
      </w:r>
    </w:p>
    <w:p w14:paraId="0B7B0516" w14:textId="3D765A2D" w:rsidR="00E378C0" w:rsidRPr="00FA16D1" w:rsidRDefault="00E378C0" w:rsidP="00E378C0">
      <w:pPr>
        <w:pStyle w:val="SingleTxtG"/>
        <w:rPr>
          <w:lang w:val="fr-FR"/>
        </w:rPr>
      </w:pPr>
      <w:r w:rsidRPr="00FA16D1">
        <w:rPr>
          <w:lang w:val="fr-FR"/>
        </w:rPr>
        <w:t>101</w:t>
      </w:r>
      <w:r w:rsidR="00F87DF1" w:rsidRPr="00FA16D1">
        <w:rPr>
          <w:lang w:val="fr-FR"/>
        </w:rPr>
        <w:t>.</w:t>
      </w:r>
      <w:r w:rsidRPr="00FA16D1">
        <w:rPr>
          <w:lang w:val="fr-FR"/>
        </w:rPr>
        <w:tab/>
        <w:t>Parmi les créations nettes d</w:t>
      </w:r>
      <w:r w:rsidR="002928BA" w:rsidRPr="00FA16D1">
        <w:rPr>
          <w:lang w:val="fr-FR"/>
        </w:rPr>
        <w:t>’</w:t>
      </w:r>
      <w:r w:rsidRPr="00FA16D1">
        <w:rPr>
          <w:lang w:val="fr-FR"/>
        </w:rPr>
        <w:t>emplois, 68</w:t>
      </w:r>
      <w:r w:rsidR="002928BA" w:rsidRPr="00FA16D1">
        <w:rPr>
          <w:lang w:val="fr-FR"/>
        </w:rPr>
        <w:t> %</w:t>
      </w:r>
      <w:r w:rsidRPr="00FA16D1">
        <w:rPr>
          <w:lang w:val="fr-FR"/>
        </w:rPr>
        <w:t xml:space="preserve"> des emplois ont été obtenus par des hommes et 32</w:t>
      </w:r>
      <w:r w:rsidR="002928BA" w:rsidRPr="00FA16D1">
        <w:rPr>
          <w:lang w:val="fr-FR"/>
        </w:rPr>
        <w:t> %</w:t>
      </w:r>
      <w:r w:rsidRPr="00FA16D1">
        <w:rPr>
          <w:lang w:val="fr-FR"/>
        </w:rPr>
        <w:t xml:space="preserve"> par des femmes</w:t>
      </w:r>
      <w:r w:rsidR="00F87DF1" w:rsidRPr="00FA16D1">
        <w:rPr>
          <w:lang w:val="fr-FR"/>
        </w:rPr>
        <w:t>.</w:t>
      </w:r>
    </w:p>
    <w:p w14:paraId="097ECA54" w14:textId="3F54BA24" w:rsidR="00E378C0" w:rsidRPr="00FA16D1" w:rsidRDefault="00E378C0" w:rsidP="00BB73B2">
      <w:pPr>
        <w:pStyle w:val="Heading1"/>
        <w:spacing w:after="120"/>
        <w:rPr>
          <w:b/>
          <w:bCs/>
          <w:lang w:val="fr-FR"/>
        </w:rPr>
      </w:pPr>
      <w:bookmarkStart w:id="34" w:name="_Hlk144321532"/>
      <w:r w:rsidRPr="00FA16D1">
        <w:rPr>
          <w:lang w:val="fr-FR"/>
        </w:rPr>
        <w:t>Figure 5</w:t>
      </w:r>
      <w:r w:rsidR="00BB73B2" w:rsidRPr="00FA16D1">
        <w:rPr>
          <w:lang w:val="fr-FR"/>
        </w:rPr>
        <w:br/>
      </w:r>
      <w:r w:rsidRPr="00FA16D1">
        <w:rPr>
          <w:b/>
          <w:bCs/>
          <w:lang w:val="fr-FR"/>
        </w:rPr>
        <w:t>Répartition par secteur d</w:t>
      </w:r>
      <w:r w:rsidR="002928BA" w:rsidRPr="00FA16D1">
        <w:rPr>
          <w:b/>
          <w:bCs/>
          <w:lang w:val="fr-FR"/>
        </w:rPr>
        <w:t>’</w:t>
      </w:r>
      <w:r w:rsidRPr="00FA16D1">
        <w:rPr>
          <w:b/>
          <w:bCs/>
          <w:lang w:val="fr-FR"/>
        </w:rPr>
        <w:t>activité des créations nettes d</w:t>
      </w:r>
      <w:r w:rsidR="002928BA" w:rsidRPr="00FA16D1">
        <w:rPr>
          <w:b/>
          <w:bCs/>
          <w:lang w:val="fr-FR"/>
        </w:rPr>
        <w:t>’</w:t>
      </w:r>
      <w:r w:rsidRPr="00FA16D1">
        <w:rPr>
          <w:b/>
          <w:bCs/>
          <w:lang w:val="fr-FR"/>
        </w:rPr>
        <w:t>emplois (2018-2022)</w:t>
      </w:r>
      <w:bookmarkEnd w:id="34"/>
    </w:p>
    <w:p w14:paraId="6024A7DE" w14:textId="4566AD0A" w:rsidR="00E378C0" w:rsidRPr="00FA16D1" w:rsidRDefault="00144209" w:rsidP="00144209">
      <w:pPr>
        <w:pStyle w:val="SingleTxtG"/>
        <w:rPr>
          <w:lang w:val="fr-FR"/>
        </w:rPr>
      </w:pPr>
      <w:r w:rsidRPr="00FA16D1">
        <w:rPr>
          <w:noProof/>
          <w:lang w:val="fr-FR"/>
        </w:rPr>
        <w:drawing>
          <wp:inline distT="0" distB="0" distL="0" distR="0" wp14:anchorId="7303615C" wp14:editId="0F09443C">
            <wp:extent cx="4680000" cy="3088800"/>
            <wp:effectExtent l="0" t="0" r="6350" b="0"/>
            <wp:docPr id="65636226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80000" cy="3088800"/>
                    </a:xfrm>
                    <a:prstGeom prst="rect">
                      <a:avLst/>
                    </a:prstGeom>
                    <a:noFill/>
                  </pic:spPr>
                </pic:pic>
              </a:graphicData>
            </a:graphic>
          </wp:inline>
        </w:drawing>
      </w:r>
    </w:p>
    <w:p w14:paraId="7948E80E" w14:textId="79C8EACC" w:rsidR="00E378C0" w:rsidRPr="00FA16D1" w:rsidRDefault="00E378C0" w:rsidP="00BB73B2">
      <w:pPr>
        <w:pStyle w:val="SingleTxtG"/>
        <w:spacing w:before="120" w:after="240"/>
        <w:ind w:firstLine="170"/>
        <w:rPr>
          <w:sz w:val="18"/>
          <w:szCs w:val="18"/>
          <w:lang w:val="fr-FR"/>
        </w:rPr>
      </w:pPr>
      <w:r w:rsidRPr="00FA16D1">
        <w:rPr>
          <w:i/>
          <w:iCs/>
          <w:sz w:val="18"/>
          <w:szCs w:val="18"/>
          <w:lang w:val="fr-FR"/>
        </w:rPr>
        <w:t>Source</w:t>
      </w:r>
      <w:r w:rsidR="002928BA" w:rsidRPr="00FA16D1">
        <w:rPr>
          <w:sz w:val="18"/>
          <w:szCs w:val="18"/>
          <w:lang w:val="fr-FR"/>
        </w:rPr>
        <w:t> :</w:t>
      </w:r>
      <w:r w:rsidRPr="00FA16D1">
        <w:rPr>
          <w:sz w:val="18"/>
          <w:szCs w:val="18"/>
          <w:lang w:val="fr-FR"/>
        </w:rPr>
        <w:t xml:space="preserve"> Ministère de l</w:t>
      </w:r>
      <w:r w:rsidR="002928BA" w:rsidRPr="00FA16D1">
        <w:rPr>
          <w:sz w:val="18"/>
          <w:szCs w:val="18"/>
          <w:lang w:val="fr-FR"/>
        </w:rPr>
        <w:t>’</w:t>
      </w:r>
      <w:r w:rsidRPr="00FA16D1">
        <w:rPr>
          <w:sz w:val="18"/>
          <w:szCs w:val="18"/>
          <w:lang w:val="fr-FR"/>
        </w:rPr>
        <w:t>administration publique, du travail et de la sécurité sociale</w:t>
      </w:r>
    </w:p>
    <w:p w14:paraId="7CFB5D50" w14:textId="4718E50D" w:rsidR="00E378C0" w:rsidRPr="00FA16D1" w:rsidRDefault="00E378C0" w:rsidP="00E378C0">
      <w:pPr>
        <w:pStyle w:val="SingleTxtG"/>
        <w:rPr>
          <w:lang w:val="fr-FR"/>
        </w:rPr>
      </w:pPr>
      <w:r w:rsidRPr="00FA16D1">
        <w:rPr>
          <w:lang w:val="fr-FR"/>
        </w:rPr>
        <w:t>102</w:t>
      </w:r>
      <w:r w:rsidR="00F87DF1" w:rsidRPr="00FA16D1">
        <w:rPr>
          <w:lang w:val="fr-FR"/>
        </w:rPr>
        <w:t>.</w:t>
      </w:r>
      <w:r w:rsidRPr="00FA16D1">
        <w:rPr>
          <w:lang w:val="fr-FR"/>
        </w:rPr>
        <w:tab/>
        <w:t>On estime que 4 salariés sur 5 (80,4</w:t>
      </w:r>
      <w:r w:rsidR="002928BA" w:rsidRPr="00FA16D1">
        <w:rPr>
          <w:lang w:val="fr-FR"/>
        </w:rPr>
        <w:t> %</w:t>
      </w:r>
      <w:r w:rsidRPr="00FA16D1">
        <w:rPr>
          <w:lang w:val="fr-FR"/>
        </w:rPr>
        <w:t>) exercent une activité informelle</w:t>
      </w:r>
      <w:r w:rsidR="00F87DF1" w:rsidRPr="00FA16D1">
        <w:rPr>
          <w:lang w:val="fr-FR"/>
        </w:rPr>
        <w:t>.</w:t>
      </w:r>
      <w:r w:rsidRPr="00FA16D1">
        <w:rPr>
          <w:lang w:val="fr-FR"/>
        </w:rPr>
        <w:t xml:space="preserve"> Le secteur informel prédomine dans les zones rurales (93,7</w:t>
      </w:r>
      <w:r w:rsidR="002928BA" w:rsidRPr="00FA16D1">
        <w:rPr>
          <w:lang w:val="fr-FR"/>
        </w:rPr>
        <w:t> %</w:t>
      </w:r>
      <w:r w:rsidRPr="00FA16D1">
        <w:rPr>
          <w:lang w:val="fr-FR"/>
        </w:rPr>
        <w:t>), chez les femmes (90</w:t>
      </w:r>
      <w:r w:rsidR="002928BA" w:rsidRPr="00FA16D1">
        <w:rPr>
          <w:lang w:val="fr-FR"/>
        </w:rPr>
        <w:t> %</w:t>
      </w:r>
      <w:r w:rsidRPr="00FA16D1">
        <w:rPr>
          <w:lang w:val="fr-FR"/>
        </w:rPr>
        <w:t>) et chez les jeunes de 15 à 24 ans (92,2</w:t>
      </w:r>
      <w:r w:rsidR="002928BA" w:rsidRPr="00FA16D1">
        <w:rPr>
          <w:lang w:val="fr-FR"/>
        </w:rPr>
        <w:t> %</w:t>
      </w:r>
      <w:r w:rsidRPr="00FA16D1">
        <w:rPr>
          <w:lang w:val="fr-FR"/>
        </w:rPr>
        <w:t>)</w:t>
      </w:r>
      <w:r w:rsidR="00F87DF1" w:rsidRPr="00FA16D1">
        <w:rPr>
          <w:lang w:val="fr-FR"/>
        </w:rPr>
        <w:t>.</w:t>
      </w:r>
    </w:p>
    <w:p w14:paraId="5237CC8F" w14:textId="7752B2AC" w:rsidR="00E378C0" w:rsidRPr="00FA16D1" w:rsidRDefault="00E378C0" w:rsidP="008D1A29">
      <w:pPr>
        <w:pStyle w:val="SingleTxtG"/>
        <w:keepLines/>
        <w:rPr>
          <w:lang w:val="fr-FR"/>
        </w:rPr>
      </w:pPr>
      <w:r w:rsidRPr="00FA16D1">
        <w:rPr>
          <w:lang w:val="fr-FR"/>
        </w:rPr>
        <w:t>103</w:t>
      </w:r>
      <w:r w:rsidR="00F87DF1" w:rsidRPr="00FA16D1">
        <w:rPr>
          <w:lang w:val="fr-FR"/>
        </w:rPr>
        <w:t>.</w:t>
      </w:r>
      <w:r w:rsidRPr="00FA16D1">
        <w:rPr>
          <w:lang w:val="fr-FR"/>
        </w:rPr>
        <w:tab/>
        <w:t>S</w:t>
      </w:r>
      <w:r w:rsidR="002928BA" w:rsidRPr="00FA16D1">
        <w:rPr>
          <w:lang w:val="fr-FR"/>
        </w:rPr>
        <w:t>’</w:t>
      </w:r>
      <w:r w:rsidRPr="00FA16D1">
        <w:rPr>
          <w:lang w:val="fr-FR"/>
        </w:rPr>
        <w:t>agissant de la formation professionnelle, le nombre de centres de formation professionnelle a augmenté de 47</w:t>
      </w:r>
      <w:r w:rsidR="002928BA" w:rsidRPr="00FA16D1">
        <w:rPr>
          <w:lang w:val="fr-FR"/>
        </w:rPr>
        <w:t> %</w:t>
      </w:r>
      <w:r w:rsidRPr="00FA16D1">
        <w:rPr>
          <w:lang w:val="fr-FR"/>
        </w:rPr>
        <w:t>, passant de 772 en 2018 à 1 445 en 2022</w:t>
      </w:r>
      <w:r w:rsidR="00F87DF1" w:rsidRPr="00FA16D1">
        <w:rPr>
          <w:lang w:val="fr-FR"/>
        </w:rPr>
        <w:t>.</w:t>
      </w:r>
      <w:r w:rsidRPr="00FA16D1">
        <w:rPr>
          <w:lang w:val="fr-FR"/>
        </w:rPr>
        <w:t xml:space="preserve"> Il convient de souligner que plus de 658 des centres nouvellement créés étaient privés, contre 15 centres publics</w:t>
      </w:r>
      <w:r w:rsidR="00F87DF1" w:rsidRPr="00FA16D1">
        <w:rPr>
          <w:lang w:val="fr-FR"/>
        </w:rPr>
        <w:t>.</w:t>
      </w:r>
    </w:p>
    <w:p w14:paraId="41AF6596" w14:textId="0AA058EF" w:rsidR="00E378C0" w:rsidRPr="00FA16D1" w:rsidRDefault="00E378C0" w:rsidP="00E378C0">
      <w:pPr>
        <w:pStyle w:val="SingleTxtG"/>
        <w:rPr>
          <w:lang w:val="fr-FR"/>
        </w:rPr>
      </w:pPr>
      <w:r w:rsidRPr="00FA16D1">
        <w:rPr>
          <w:lang w:val="fr-FR"/>
        </w:rPr>
        <w:t>104</w:t>
      </w:r>
      <w:r w:rsidR="00F87DF1" w:rsidRPr="00FA16D1">
        <w:rPr>
          <w:lang w:val="fr-FR"/>
        </w:rPr>
        <w:t>.</w:t>
      </w:r>
      <w:r w:rsidRPr="00FA16D1">
        <w:rPr>
          <w:lang w:val="fr-FR"/>
        </w:rPr>
        <w:tab/>
        <w:t>Entre 2018 et 2022, 60 000 formations ont été dispensées au total, dont 30 000 formations de courte durée, 12 000 formations à l</w:t>
      </w:r>
      <w:r w:rsidR="002928BA" w:rsidRPr="00FA16D1">
        <w:rPr>
          <w:lang w:val="fr-FR"/>
        </w:rPr>
        <w:t>’</w:t>
      </w:r>
      <w:r w:rsidRPr="00FA16D1">
        <w:rPr>
          <w:lang w:val="fr-FR"/>
        </w:rPr>
        <w:t>entrepreneuriat et à la gestion d</w:t>
      </w:r>
      <w:r w:rsidR="002928BA" w:rsidRPr="00FA16D1">
        <w:rPr>
          <w:lang w:val="fr-FR"/>
        </w:rPr>
        <w:t>’</w:t>
      </w:r>
      <w:r w:rsidRPr="00FA16D1">
        <w:rPr>
          <w:lang w:val="fr-FR"/>
        </w:rPr>
        <w:t>entreprise et 18 000 formations dans d</w:t>
      </w:r>
      <w:r w:rsidR="002928BA" w:rsidRPr="00FA16D1">
        <w:rPr>
          <w:lang w:val="fr-FR"/>
        </w:rPr>
        <w:t>’</w:t>
      </w:r>
      <w:r w:rsidRPr="00FA16D1">
        <w:rPr>
          <w:lang w:val="fr-FR"/>
        </w:rPr>
        <w:t>autres domaines</w:t>
      </w:r>
      <w:r w:rsidR="00F87DF1" w:rsidRPr="00FA16D1">
        <w:rPr>
          <w:lang w:val="fr-FR"/>
        </w:rPr>
        <w:t>.</w:t>
      </w:r>
    </w:p>
    <w:p w14:paraId="00D90AF4" w14:textId="0A7752F1" w:rsidR="00E378C0" w:rsidRPr="00FA16D1" w:rsidRDefault="00E378C0" w:rsidP="00E378C0">
      <w:pPr>
        <w:pStyle w:val="SingleTxtG"/>
        <w:rPr>
          <w:lang w:val="fr-FR"/>
        </w:rPr>
      </w:pPr>
      <w:r w:rsidRPr="00FA16D1">
        <w:rPr>
          <w:lang w:val="fr-FR"/>
        </w:rPr>
        <w:t>105</w:t>
      </w:r>
      <w:r w:rsidR="00F87DF1" w:rsidRPr="00FA16D1">
        <w:rPr>
          <w:lang w:val="fr-FR"/>
        </w:rPr>
        <w:t>.</w:t>
      </w:r>
      <w:r w:rsidRPr="00FA16D1">
        <w:rPr>
          <w:lang w:val="fr-FR"/>
        </w:rPr>
        <w:tab/>
        <w:t>Les politiques d</w:t>
      </w:r>
      <w:r w:rsidR="002928BA" w:rsidRPr="00FA16D1">
        <w:rPr>
          <w:lang w:val="fr-FR"/>
        </w:rPr>
        <w:t>’</w:t>
      </w:r>
      <w:r w:rsidRPr="00FA16D1">
        <w:rPr>
          <w:lang w:val="fr-FR"/>
        </w:rPr>
        <w:t>activation du marché du travail visent à accroître les perspectives d</w:t>
      </w:r>
      <w:r w:rsidR="002928BA" w:rsidRPr="00FA16D1">
        <w:rPr>
          <w:lang w:val="fr-FR"/>
        </w:rPr>
        <w:t>’</w:t>
      </w:r>
      <w:r w:rsidRPr="00FA16D1">
        <w:rPr>
          <w:lang w:val="fr-FR"/>
        </w:rPr>
        <w:t>emploi</w:t>
      </w:r>
      <w:r w:rsidR="00F87DF1" w:rsidRPr="00FA16D1">
        <w:rPr>
          <w:lang w:val="fr-FR"/>
        </w:rPr>
        <w:t>.</w:t>
      </w:r>
      <w:r w:rsidRPr="00FA16D1">
        <w:rPr>
          <w:lang w:val="fr-FR"/>
        </w:rPr>
        <w:t xml:space="preserve"> À cet effet, le Gouvernement a mis au point le plan d</w:t>
      </w:r>
      <w:r w:rsidR="002928BA" w:rsidRPr="00FA16D1">
        <w:rPr>
          <w:lang w:val="fr-FR"/>
        </w:rPr>
        <w:t>’</w:t>
      </w:r>
      <w:r w:rsidRPr="00FA16D1">
        <w:rPr>
          <w:lang w:val="fr-FR"/>
        </w:rPr>
        <w:t>action pour la promotion de l</w:t>
      </w:r>
      <w:r w:rsidR="002928BA" w:rsidRPr="00FA16D1">
        <w:rPr>
          <w:lang w:val="fr-FR"/>
        </w:rPr>
        <w:t>’</w:t>
      </w:r>
      <w:r w:rsidRPr="00FA16D1">
        <w:rPr>
          <w:lang w:val="fr-FR"/>
        </w:rPr>
        <w:t xml:space="preserve">employabilité (décret présidentiel </w:t>
      </w:r>
      <w:r w:rsidR="002928BA" w:rsidRPr="00FA16D1">
        <w:rPr>
          <w:lang w:val="fr-FR"/>
        </w:rPr>
        <w:t>n</w:t>
      </w:r>
      <w:r w:rsidR="002928BA" w:rsidRPr="00FA16D1">
        <w:rPr>
          <w:vertAlign w:val="superscript"/>
          <w:lang w:val="fr-FR"/>
        </w:rPr>
        <w:t>o</w:t>
      </w:r>
      <w:r w:rsidR="002928BA" w:rsidRPr="00FA16D1">
        <w:rPr>
          <w:lang w:val="fr-FR"/>
        </w:rPr>
        <w:t> </w:t>
      </w:r>
      <w:r w:rsidRPr="00FA16D1">
        <w:rPr>
          <w:lang w:val="fr-FR"/>
        </w:rPr>
        <w:t>113/19 du 16 avril), qui prévoit de multiples débouchés permettant d</w:t>
      </w:r>
      <w:r w:rsidR="002928BA" w:rsidRPr="00FA16D1">
        <w:rPr>
          <w:lang w:val="fr-FR"/>
        </w:rPr>
        <w:t>’</w:t>
      </w:r>
      <w:r w:rsidRPr="00FA16D1">
        <w:rPr>
          <w:lang w:val="fr-FR"/>
        </w:rPr>
        <w:t xml:space="preserve">absorber les jeunes nouvellement formés, les chômeurs, les </w:t>
      </w:r>
      <w:r w:rsidRPr="00FA16D1">
        <w:rPr>
          <w:spacing w:val="-1"/>
          <w:lang w:val="fr-FR"/>
        </w:rPr>
        <w:t>entrepreneurs ayant besoin d</w:t>
      </w:r>
      <w:r w:rsidR="002928BA" w:rsidRPr="00FA16D1">
        <w:rPr>
          <w:spacing w:val="-1"/>
          <w:lang w:val="fr-FR"/>
        </w:rPr>
        <w:t>’</w:t>
      </w:r>
      <w:r w:rsidRPr="00FA16D1">
        <w:rPr>
          <w:spacing w:val="-1"/>
          <w:lang w:val="fr-FR"/>
        </w:rPr>
        <w:t>aide pour rendre leurs entreprises viables et les jeunes ayant l</w:t>
      </w:r>
      <w:r w:rsidR="002928BA" w:rsidRPr="00FA16D1">
        <w:rPr>
          <w:spacing w:val="-1"/>
          <w:lang w:val="fr-FR"/>
        </w:rPr>
        <w:t>’</w:t>
      </w:r>
      <w:r w:rsidRPr="00FA16D1">
        <w:rPr>
          <w:spacing w:val="-1"/>
          <w:lang w:val="fr-FR"/>
        </w:rPr>
        <w:t>intention de lancer une activité commerciale</w:t>
      </w:r>
      <w:r w:rsidR="00F87DF1" w:rsidRPr="00FA16D1">
        <w:rPr>
          <w:spacing w:val="-1"/>
          <w:lang w:val="fr-FR"/>
        </w:rPr>
        <w:t>.</w:t>
      </w:r>
      <w:r w:rsidRPr="00FA16D1">
        <w:rPr>
          <w:spacing w:val="-1"/>
          <w:lang w:val="fr-FR"/>
        </w:rPr>
        <w:t xml:space="preserve"> Ce plan sur trois ans s</w:t>
      </w:r>
      <w:r w:rsidR="002928BA" w:rsidRPr="00FA16D1">
        <w:rPr>
          <w:spacing w:val="-1"/>
          <w:lang w:val="fr-FR"/>
        </w:rPr>
        <w:t>’</w:t>
      </w:r>
      <w:r w:rsidRPr="00FA16D1">
        <w:rPr>
          <w:spacing w:val="-1"/>
          <w:lang w:val="fr-FR"/>
        </w:rPr>
        <w:t>est achevé au premier trimestre 2023</w:t>
      </w:r>
      <w:r w:rsidR="00F87DF1" w:rsidRPr="00FA16D1">
        <w:rPr>
          <w:spacing w:val="-1"/>
          <w:lang w:val="fr-FR"/>
        </w:rPr>
        <w:t>.</w:t>
      </w:r>
      <w:r w:rsidRPr="00FA16D1">
        <w:rPr>
          <w:spacing w:val="-1"/>
          <w:lang w:val="fr-FR"/>
        </w:rPr>
        <w:t xml:space="preserve"> Il faisait appel à des politiques d</w:t>
      </w:r>
      <w:r w:rsidR="002928BA" w:rsidRPr="00FA16D1">
        <w:rPr>
          <w:spacing w:val="-1"/>
          <w:lang w:val="fr-FR"/>
        </w:rPr>
        <w:t>’</w:t>
      </w:r>
      <w:r w:rsidRPr="00FA16D1">
        <w:rPr>
          <w:spacing w:val="-1"/>
          <w:lang w:val="fr-FR"/>
        </w:rPr>
        <w:t>activation du marché du travail pour garantir l</w:t>
      </w:r>
      <w:r w:rsidR="002928BA" w:rsidRPr="00FA16D1">
        <w:rPr>
          <w:spacing w:val="-1"/>
          <w:lang w:val="fr-FR"/>
        </w:rPr>
        <w:t>’</w:t>
      </w:r>
      <w:r w:rsidRPr="00FA16D1">
        <w:rPr>
          <w:spacing w:val="-1"/>
          <w:lang w:val="fr-FR"/>
        </w:rPr>
        <w:t>insertion socioprofessionnelle des groupes et individus vulnérables sur le marché de l</w:t>
      </w:r>
      <w:r w:rsidR="002928BA" w:rsidRPr="00FA16D1">
        <w:rPr>
          <w:spacing w:val="-1"/>
          <w:lang w:val="fr-FR"/>
        </w:rPr>
        <w:t>’</w:t>
      </w:r>
      <w:r w:rsidRPr="00FA16D1">
        <w:rPr>
          <w:spacing w:val="-1"/>
          <w:lang w:val="fr-FR"/>
        </w:rPr>
        <w:t>emploi (notamment les jeunes à la recherche d</w:t>
      </w:r>
      <w:r w:rsidR="002928BA" w:rsidRPr="00FA16D1">
        <w:rPr>
          <w:spacing w:val="-1"/>
          <w:lang w:val="fr-FR"/>
        </w:rPr>
        <w:t>’</w:t>
      </w:r>
      <w:r w:rsidRPr="00FA16D1">
        <w:rPr>
          <w:spacing w:val="-1"/>
          <w:lang w:val="fr-FR"/>
        </w:rPr>
        <w:t>un premier emploi, les personnes handicapées et les femmes, en particulier dans les zones périurbaines et rurales)</w:t>
      </w:r>
      <w:r w:rsidR="00F87DF1" w:rsidRPr="00FA16D1">
        <w:rPr>
          <w:spacing w:val="-1"/>
          <w:lang w:val="fr-FR"/>
        </w:rPr>
        <w:t>.</w:t>
      </w:r>
      <w:r w:rsidRPr="00FA16D1">
        <w:rPr>
          <w:spacing w:val="-1"/>
          <w:lang w:val="fr-FR"/>
        </w:rPr>
        <w:t xml:space="preserve"> Le deuxième plan d</w:t>
      </w:r>
      <w:r w:rsidR="002928BA" w:rsidRPr="00FA16D1">
        <w:rPr>
          <w:spacing w:val="-1"/>
          <w:lang w:val="fr-FR"/>
        </w:rPr>
        <w:t>’</w:t>
      </w:r>
      <w:r w:rsidRPr="00FA16D1">
        <w:rPr>
          <w:spacing w:val="-1"/>
          <w:lang w:val="fr-FR"/>
        </w:rPr>
        <w:t>action pour la promotion de l</w:t>
      </w:r>
      <w:r w:rsidR="002928BA" w:rsidRPr="00FA16D1">
        <w:rPr>
          <w:spacing w:val="-1"/>
          <w:lang w:val="fr-FR"/>
        </w:rPr>
        <w:t>’</w:t>
      </w:r>
      <w:r w:rsidRPr="00FA16D1">
        <w:rPr>
          <w:spacing w:val="-1"/>
          <w:lang w:val="fr-FR"/>
        </w:rPr>
        <w:t>employabilité est en phase d</w:t>
      </w:r>
      <w:r w:rsidR="002928BA" w:rsidRPr="00FA16D1">
        <w:rPr>
          <w:spacing w:val="-1"/>
          <w:lang w:val="fr-FR"/>
        </w:rPr>
        <w:t>’</w:t>
      </w:r>
      <w:r w:rsidRPr="00FA16D1">
        <w:rPr>
          <w:spacing w:val="-1"/>
          <w:lang w:val="fr-FR"/>
        </w:rPr>
        <w:t>approbation et s</w:t>
      </w:r>
      <w:r w:rsidR="002928BA" w:rsidRPr="00FA16D1">
        <w:rPr>
          <w:spacing w:val="-1"/>
          <w:lang w:val="fr-FR"/>
        </w:rPr>
        <w:t>’</w:t>
      </w:r>
      <w:r w:rsidRPr="00FA16D1">
        <w:rPr>
          <w:spacing w:val="-1"/>
          <w:lang w:val="fr-FR"/>
        </w:rPr>
        <w:t>étendra sur</w:t>
      </w:r>
      <w:r w:rsidR="00E02572" w:rsidRPr="00FA16D1">
        <w:rPr>
          <w:spacing w:val="-1"/>
          <w:lang w:val="fr-FR"/>
        </w:rPr>
        <w:t xml:space="preserve"> cinq </w:t>
      </w:r>
      <w:r w:rsidRPr="00FA16D1">
        <w:rPr>
          <w:spacing w:val="-1"/>
          <w:lang w:val="fr-FR"/>
        </w:rPr>
        <w:t>ans</w:t>
      </w:r>
      <w:r w:rsidR="00F87DF1" w:rsidRPr="00FA16D1">
        <w:rPr>
          <w:spacing w:val="-1"/>
          <w:lang w:val="fr-FR"/>
        </w:rPr>
        <w:t>.</w:t>
      </w:r>
    </w:p>
    <w:p w14:paraId="2185F5DA" w14:textId="18FCAD02" w:rsidR="00E378C0" w:rsidRPr="00FA16D1" w:rsidRDefault="00E378C0" w:rsidP="00E378C0">
      <w:pPr>
        <w:pStyle w:val="SingleTxtG"/>
        <w:rPr>
          <w:lang w:val="fr-FR"/>
        </w:rPr>
      </w:pPr>
      <w:r w:rsidRPr="00FA16D1">
        <w:rPr>
          <w:lang w:val="fr-FR"/>
        </w:rPr>
        <w:t>106</w:t>
      </w:r>
      <w:r w:rsidR="00F87DF1" w:rsidRPr="00FA16D1">
        <w:rPr>
          <w:lang w:val="fr-FR"/>
        </w:rPr>
        <w:t>.</w:t>
      </w:r>
      <w:r w:rsidRPr="00FA16D1">
        <w:rPr>
          <w:lang w:val="fr-FR"/>
        </w:rPr>
        <w:tab/>
        <w:t>Le programme de formation féminine, qui vise essentiellement à attirer les femmes vers la formation professionnelle, en particulier des formations favorisant l</w:t>
      </w:r>
      <w:r w:rsidR="002928BA" w:rsidRPr="00FA16D1">
        <w:rPr>
          <w:lang w:val="fr-FR"/>
        </w:rPr>
        <w:t>’</w:t>
      </w:r>
      <w:r w:rsidRPr="00FA16D1">
        <w:rPr>
          <w:lang w:val="fr-FR"/>
        </w:rPr>
        <w:t>emploi indépendant et l</w:t>
      </w:r>
      <w:r w:rsidR="002928BA" w:rsidRPr="00FA16D1">
        <w:rPr>
          <w:lang w:val="fr-FR"/>
        </w:rPr>
        <w:t>’</w:t>
      </w:r>
      <w:r w:rsidRPr="00FA16D1">
        <w:rPr>
          <w:lang w:val="fr-FR"/>
        </w:rPr>
        <w:t>esprit d</w:t>
      </w:r>
      <w:r w:rsidR="002928BA" w:rsidRPr="00FA16D1">
        <w:rPr>
          <w:lang w:val="fr-FR"/>
        </w:rPr>
        <w:t>’</w:t>
      </w:r>
      <w:r w:rsidRPr="00FA16D1">
        <w:rPr>
          <w:lang w:val="fr-FR"/>
        </w:rPr>
        <w:t>entreprise, est l</w:t>
      </w:r>
      <w:r w:rsidR="002928BA" w:rsidRPr="00FA16D1">
        <w:rPr>
          <w:lang w:val="fr-FR"/>
        </w:rPr>
        <w:t>’</w:t>
      </w:r>
      <w:r w:rsidRPr="00FA16D1">
        <w:rPr>
          <w:lang w:val="fr-FR"/>
        </w:rPr>
        <w:t>une des actions prévues dans le plan</w:t>
      </w:r>
      <w:r w:rsidR="00F87DF1" w:rsidRPr="00FA16D1">
        <w:rPr>
          <w:lang w:val="fr-FR"/>
        </w:rPr>
        <w:t>.</w:t>
      </w:r>
    </w:p>
    <w:p w14:paraId="2B35836A" w14:textId="2A7E2B71" w:rsidR="00E378C0" w:rsidRPr="00FA16D1" w:rsidRDefault="00E378C0" w:rsidP="00E378C0">
      <w:pPr>
        <w:pStyle w:val="SingleTxtG"/>
        <w:rPr>
          <w:spacing w:val="-2"/>
          <w:lang w:val="fr-FR"/>
        </w:rPr>
      </w:pPr>
      <w:r w:rsidRPr="00FA16D1">
        <w:rPr>
          <w:spacing w:val="-2"/>
          <w:lang w:val="fr-FR"/>
        </w:rPr>
        <w:t>107</w:t>
      </w:r>
      <w:r w:rsidR="00F87DF1" w:rsidRPr="00FA16D1">
        <w:rPr>
          <w:spacing w:val="-2"/>
          <w:lang w:val="fr-FR"/>
        </w:rPr>
        <w:t>.</w:t>
      </w:r>
      <w:r w:rsidRPr="00FA16D1">
        <w:rPr>
          <w:spacing w:val="-2"/>
          <w:lang w:val="fr-FR"/>
        </w:rPr>
        <w:tab/>
        <w:t>Sur un objectif de 60 000 cours de courte et moyenne durée, 53 366 stagiaires ont pu être formés dans le cadre du plan d</w:t>
      </w:r>
      <w:r w:rsidR="002928BA" w:rsidRPr="00FA16D1">
        <w:rPr>
          <w:spacing w:val="-2"/>
          <w:lang w:val="fr-FR"/>
        </w:rPr>
        <w:t>’</w:t>
      </w:r>
      <w:r w:rsidRPr="00FA16D1">
        <w:rPr>
          <w:spacing w:val="-2"/>
          <w:lang w:val="fr-FR"/>
        </w:rPr>
        <w:t>action, soit un taux de réalisation de 89</w:t>
      </w:r>
      <w:r w:rsidR="002928BA" w:rsidRPr="00FA16D1">
        <w:rPr>
          <w:spacing w:val="-2"/>
          <w:lang w:val="fr-FR"/>
        </w:rPr>
        <w:t> %</w:t>
      </w:r>
      <w:r w:rsidR="00F87DF1" w:rsidRPr="00FA16D1">
        <w:rPr>
          <w:spacing w:val="-2"/>
          <w:lang w:val="fr-FR"/>
        </w:rPr>
        <w:t>.</w:t>
      </w:r>
      <w:r w:rsidRPr="00FA16D1">
        <w:rPr>
          <w:spacing w:val="-2"/>
          <w:lang w:val="fr-FR"/>
        </w:rPr>
        <w:t xml:space="preserve"> 53 366 nouveaux emplois ont été créés, dont 19</w:t>
      </w:r>
      <w:r w:rsidR="002928BA" w:rsidRPr="00FA16D1">
        <w:rPr>
          <w:spacing w:val="-2"/>
          <w:lang w:val="fr-FR"/>
        </w:rPr>
        <w:t> %</w:t>
      </w:r>
      <w:r w:rsidRPr="00FA16D1">
        <w:rPr>
          <w:spacing w:val="-2"/>
          <w:lang w:val="fr-FR"/>
        </w:rPr>
        <w:t xml:space="preserve"> (10 200) à Luanda, 8 646 à Huíla et 3 910 à Moxico (7</w:t>
      </w:r>
      <w:r w:rsidR="002928BA" w:rsidRPr="00FA16D1">
        <w:rPr>
          <w:spacing w:val="-2"/>
          <w:lang w:val="fr-FR"/>
        </w:rPr>
        <w:t> %</w:t>
      </w:r>
      <w:r w:rsidRPr="00FA16D1">
        <w:rPr>
          <w:spacing w:val="-2"/>
          <w:lang w:val="fr-FR"/>
        </w:rPr>
        <w:t>)</w:t>
      </w:r>
      <w:r w:rsidR="00F87DF1" w:rsidRPr="00FA16D1">
        <w:rPr>
          <w:spacing w:val="-2"/>
          <w:lang w:val="fr-FR"/>
        </w:rPr>
        <w:t>.</w:t>
      </w:r>
    </w:p>
    <w:p w14:paraId="3EFF48F8" w14:textId="340BFC11" w:rsidR="00E378C0" w:rsidRPr="00FA16D1" w:rsidRDefault="00E378C0" w:rsidP="00E378C0">
      <w:pPr>
        <w:pStyle w:val="SingleTxtG"/>
        <w:rPr>
          <w:lang w:val="fr-FR"/>
        </w:rPr>
      </w:pPr>
      <w:r w:rsidRPr="00FA16D1">
        <w:rPr>
          <w:lang w:val="fr-FR"/>
        </w:rPr>
        <w:t>108</w:t>
      </w:r>
      <w:r w:rsidR="00F87DF1" w:rsidRPr="00FA16D1">
        <w:rPr>
          <w:lang w:val="fr-FR"/>
        </w:rPr>
        <w:t>.</w:t>
      </w:r>
      <w:r w:rsidRPr="00FA16D1">
        <w:rPr>
          <w:lang w:val="fr-FR"/>
        </w:rPr>
        <w:tab/>
        <w:t>Certains des programmes d</w:t>
      </w:r>
      <w:r w:rsidR="002928BA" w:rsidRPr="00FA16D1">
        <w:rPr>
          <w:lang w:val="fr-FR"/>
        </w:rPr>
        <w:t>’</w:t>
      </w:r>
      <w:r w:rsidRPr="00FA16D1">
        <w:rPr>
          <w:lang w:val="fr-FR"/>
        </w:rPr>
        <w:t xml:space="preserve">appui au </w:t>
      </w:r>
      <w:r w:rsidR="007C6C75" w:rsidRPr="00FA16D1">
        <w:rPr>
          <w:lang w:val="fr-FR"/>
        </w:rPr>
        <w:t>p</w:t>
      </w:r>
      <w:r w:rsidRPr="00FA16D1">
        <w:rPr>
          <w:lang w:val="fr-FR"/>
        </w:rPr>
        <w:t>lan d</w:t>
      </w:r>
      <w:r w:rsidR="002928BA" w:rsidRPr="00FA16D1">
        <w:rPr>
          <w:lang w:val="fr-FR"/>
        </w:rPr>
        <w:t>’</w:t>
      </w:r>
      <w:r w:rsidRPr="00FA16D1">
        <w:rPr>
          <w:lang w:val="fr-FR"/>
        </w:rPr>
        <w:t>action pour la promotion de l</w:t>
      </w:r>
      <w:r w:rsidR="002928BA" w:rsidRPr="00FA16D1">
        <w:rPr>
          <w:lang w:val="fr-FR"/>
        </w:rPr>
        <w:t>’</w:t>
      </w:r>
      <w:r w:rsidRPr="00FA16D1">
        <w:rPr>
          <w:lang w:val="fr-FR"/>
        </w:rPr>
        <w:t>emploi seront restructurés et intégrés dans les programmes prioritaires de mise en œuvre de la politique stratégique nationale pour l</w:t>
      </w:r>
      <w:r w:rsidR="002928BA" w:rsidRPr="00FA16D1">
        <w:rPr>
          <w:lang w:val="fr-FR"/>
        </w:rPr>
        <w:t>’</w:t>
      </w:r>
      <w:r w:rsidRPr="00FA16D1">
        <w:rPr>
          <w:lang w:val="fr-FR"/>
        </w:rPr>
        <w:t>emploi (2023-2027)</w:t>
      </w:r>
      <w:r w:rsidR="00F87DF1" w:rsidRPr="00FA16D1">
        <w:rPr>
          <w:lang w:val="fr-FR"/>
        </w:rPr>
        <w:t>.</w:t>
      </w:r>
    </w:p>
    <w:p w14:paraId="629F30EA" w14:textId="03A473DB" w:rsidR="00E378C0" w:rsidRPr="00FA16D1" w:rsidRDefault="00E378C0" w:rsidP="00E378C0">
      <w:pPr>
        <w:pStyle w:val="SingleTxtG"/>
        <w:rPr>
          <w:lang w:val="fr-FR"/>
        </w:rPr>
      </w:pPr>
      <w:r w:rsidRPr="00FA16D1">
        <w:rPr>
          <w:lang w:val="fr-FR"/>
        </w:rPr>
        <w:t>109</w:t>
      </w:r>
      <w:r w:rsidR="00F87DF1" w:rsidRPr="00FA16D1">
        <w:rPr>
          <w:lang w:val="fr-FR"/>
        </w:rPr>
        <w:t>.</w:t>
      </w:r>
      <w:r w:rsidRPr="00FA16D1">
        <w:rPr>
          <w:lang w:val="fr-FR"/>
        </w:rPr>
        <w:tab/>
        <w:t>En 2020, en vue de stimuler l</w:t>
      </w:r>
      <w:r w:rsidR="002928BA" w:rsidRPr="00FA16D1">
        <w:rPr>
          <w:lang w:val="fr-FR"/>
        </w:rPr>
        <w:t>’</w:t>
      </w:r>
      <w:r w:rsidRPr="00FA16D1">
        <w:rPr>
          <w:lang w:val="fr-FR"/>
        </w:rPr>
        <w:t>emploi indépendant, plus de 61 000 jeunes ont été formés au sein des établissements du système national de formation professionnelle</w:t>
      </w:r>
      <w:r w:rsidR="00F87DF1" w:rsidRPr="00FA16D1">
        <w:rPr>
          <w:lang w:val="fr-FR"/>
        </w:rPr>
        <w:t>.</w:t>
      </w:r>
      <w:r w:rsidRPr="00FA16D1">
        <w:rPr>
          <w:lang w:val="fr-FR"/>
        </w:rPr>
        <w:t xml:space="preserve"> Au</w:t>
      </w:r>
      <w:r w:rsidR="007C6C75" w:rsidRPr="00FA16D1">
        <w:rPr>
          <w:lang w:val="fr-FR"/>
        </w:rPr>
        <w:t> </w:t>
      </w:r>
      <w:r w:rsidRPr="00FA16D1">
        <w:rPr>
          <w:lang w:val="fr-FR"/>
        </w:rPr>
        <w:t>premier semestre 2020, plus de 27 000 jeunes étaient déjà inscrits</w:t>
      </w:r>
      <w:r w:rsidR="00F87DF1" w:rsidRPr="00FA16D1">
        <w:rPr>
          <w:lang w:val="fr-FR"/>
        </w:rPr>
        <w:t>.</w:t>
      </w:r>
    </w:p>
    <w:p w14:paraId="102468DD" w14:textId="23BA4A44" w:rsidR="00E378C0" w:rsidRPr="00FA16D1" w:rsidRDefault="00E378C0" w:rsidP="00E378C0">
      <w:pPr>
        <w:pStyle w:val="SingleTxtG"/>
        <w:rPr>
          <w:lang w:val="fr-FR"/>
        </w:rPr>
      </w:pPr>
      <w:r w:rsidRPr="00FA16D1">
        <w:rPr>
          <w:lang w:val="fr-FR"/>
        </w:rPr>
        <w:t>110</w:t>
      </w:r>
      <w:r w:rsidR="00F87DF1" w:rsidRPr="00FA16D1">
        <w:rPr>
          <w:lang w:val="fr-FR"/>
        </w:rPr>
        <w:t>.</w:t>
      </w:r>
      <w:r w:rsidRPr="00FA16D1">
        <w:rPr>
          <w:lang w:val="fr-FR"/>
        </w:rPr>
        <w:tab/>
        <w:t>Des établissements de formation professionnalisant</w:t>
      </w:r>
      <w:r w:rsidR="007C6C75" w:rsidRPr="00FA16D1">
        <w:rPr>
          <w:lang w:val="fr-FR"/>
        </w:rPr>
        <w:t>e</w:t>
      </w:r>
      <w:r w:rsidRPr="00FA16D1">
        <w:rPr>
          <w:lang w:val="fr-FR"/>
        </w:rPr>
        <w:t xml:space="preserve"> ont également été créés pour les adolescents et les jeunes à risque</w:t>
      </w:r>
      <w:r w:rsidR="00F87DF1" w:rsidRPr="00FA16D1">
        <w:rPr>
          <w:lang w:val="fr-FR"/>
        </w:rPr>
        <w:t>.</w:t>
      </w:r>
      <w:r w:rsidRPr="00FA16D1">
        <w:rPr>
          <w:lang w:val="fr-FR"/>
        </w:rPr>
        <w:t xml:space="preserve"> Au bout de trois ans de formation, ils peuvent y obtenir une double certification (académique et professionnelle)</w:t>
      </w:r>
      <w:r w:rsidR="00F87DF1" w:rsidRPr="00FA16D1">
        <w:rPr>
          <w:lang w:val="fr-FR"/>
        </w:rPr>
        <w:t>.</w:t>
      </w:r>
    </w:p>
    <w:p w14:paraId="5FD79051" w14:textId="0FD3F7A5" w:rsidR="00E378C0" w:rsidRPr="00FA16D1" w:rsidRDefault="00E378C0" w:rsidP="00E378C0">
      <w:pPr>
        <w:pStyle w:val="SingleTxtG"/>
        <w:rPr>
          <w:lang w:val="fr-FR"/>
        </w:rPr>
      </w:pPr>
      <w:r w:rsidRPr="00FA16D1">
        <w:rPr>
          <w:lang w:val="fr-FR"/>
        </w:rPr>
        <w:t>111</w:t>
      </w:r>
      <w:r w:rsidR="00F87DF1" w:rsidRPr="00FA16D1">
        <w:rPr>
          <w:lang w:val="fr-FR"/>
        </w:rPr>
        <w:t>.</w:t>
      </w:r>
      <w:r w:rsidRPr="00FA16D1">
        <w:rPr>
          <w:lang w:val="fr-FR"/>
        </w:rPr>
        <w:tab/>
        <w:t>En ce qui concerne l</w:t>
      </w:r>
      <w:r w:rsidR="002928BA" w:rsidRPr="00FA16D1">
        <w:rPr>
          <w:lang w:val="fr-FR"/>
        </w:rPr>
        <w:t>’</w:t>
      </w:r>
      <w:r w:rsidRPr="00FA16D1">
        <w:rPr>
          <w:lang w:val="fr-FR"/>
        </w:rPr>
        <w:t xml:space="preserve">attention portée aux groupes les plus vulnérables, le décret présidentiel </w:t>
      </w:r>
      <w:r w:rsidR="002928BA" w:rsidRPr="00FA16D1">
        <w:rPr>
          <w:lang w:val="fr-FR"/>
        </w:rPr>
        <w:t>n</w:t>
      </w:r>
      <w:r w:rsidR="002928BA" w:rsidRPr="00FA16D1">
        <w:rPr>
          <w:vertAlign w:val="superscript"/>
          <w:lang w:val="fr-FR"/>
        </w:rPr>
        <w:t>o</w:t>
      </w:r>
      <w:r w:rsidR="002928BA" w:rsidRPr="00FA16D1">
        <w:rPr>
          <w:lang w:val="fr-FR"/>
        </w:rPr>
        <w:t> </w:t>
      </w:r>
      <w:r w:rsidRPr="00FA16D1">
        <w:rPr>
          <w:lang w:val="fr-FR"/>
        </w:rPr>
        <w:t>300/20 du 23 novembre est en vigueur</w:t>
      </w:r>
      <w:r w:rsidR="00F87DF1" w:rsidRPr="00FA16D1">
        <w:rPr>
          <w:lang w:val="fr-FR"/>
        </w:rPr>
        <w:t>.</w:t>
      </w:r>
      <w:r w:rsidRPr="00FA16D1">
        <w:rPr>
          <w:lang w:val="fr-FR"/>
        </w:rPr>
        <w:t xml:space="preserve"> Il établit les règles, les modalités et les critères qui régissent l</w:t>
      </w:r>
      <w:r w:rsidR="002928BA" w:rsidRPr="00FA16D1">
        <w:rPr>
          <w:lang w:val="fr-FR"/>
        </w:rPr>
        <w:t>’</w:t>
      </w:r>
      <w:r w:rsidRPr="00FA16D1">
        <w:rPr>
          <w:lang w:val="fr-FR"/>
        </w:rPr>
        <w:t>accès aux stages professionnels et leur mise en œuvre aux fins de l</w:t>
      </w:r>
      <w:r w:rsidR="002928BA" w:rsidRPr="00FA16D1">
        <w:rPr>
          <w:lang w:val="fr-FR"/>
        </w:rPr>
        <w:t>’</w:t>
      </w:r>
      <w:r w:rsidRPr="00FA16D1">
        <w:rPr>
          <w:lang w:val="fr-FR"/>
        </w:rPr>
        <w:t>activation du marché de l</w:t>
      </w:r>
      <w:r w:rsidR="002928BA" w:rsidRPr="00FA16D1">
        <w:rPr>
          <w:lang w:val="fr-FR"/>
        </w:rPr>
        <w:t>’</w:t>
      </w:r>
      <w:r w:rsidRPr="00FA16D1">
        <w:rPr>
          <w:lang w:val="fr-FR"/>
        </w:rPr>
        <w:t>emploi</w:t>
      </w:r>
      <w:r w:rsidR="00F87DF1" w:rsidRPr="00FA16D1">
        <w:rPr>
          <w:lang w:val="fr-FR"/>
        </w:rPr>
        <w:t>.</w:t>
      </w:r>
      <w:r w:rsidRPr="00FA16D1">
        <w:rPr>
          <w:lang w:val="fr-FR"/>
        </w:rPr>
        <w:t xml:space="preserve"> Un accès prioritaire est accordé aux femmes, aux personnes handicapées et aux groupes sociaux les plus défavorisés, dont les bourses d</w:t>
      </w:r>
      <w:r w:rsidR="002928BA" w:rsidRPr="00FA16D1">
        <w:rPr>
          <w:lang w:val="fr-FR"/>
        </w:rPr>
        <w:t>’</w:t>
      </w:r>
      <w:r w:rsidRPr="00FA16D1">
        <w:rPr>
          <w:lang w:val="fr-FR"/>
        </w:rPr>
        <w:t>études sont entièrement financées par l</w:t>
      </w:r>
      <w:r w:rsidR="002928BA" w:rsidRPr="00FA16D1">
        <w:rPr>
          <w:lang w:val="fr-FR"/>
        </w:rPr>
        <w:t>’</w:t>
      </w:r>
      <w:r w:rsidRPr="00FA16D1">
        <w:rPr>
          <w:lang w:val="fr-FR"/>
        </w:rPr>
        <w:t>État</w:t>
      </w:r>
      <w:r w:rsidR="00F87DF1" w:rsidRPr="00FA16D1">
        <w:rPr>
          <w:lang w:val="fr-FR"/>
        </w:rPr>
        <w:t>.</w:t>
      </w:r>
    </w:p>
    <w:p w14:paraId="6BC86FCE" w14:textId="7033DE80" w:rsidR="00E378C0" w:rsidRPr="00FA16D1" w:rsidRDefault="00E378C0" w:rsidP="00E378C0">
      <w:pPr>
        <w:pStyle w:val="SingleTxtG"/>
        <w:rPr>
          <w:lang w:val="fr-FR"/>
        </w:rPr>
      </w:pPr>
      <w:r w:rsidRPr="00FA16D1">
        <w:rPr>
          <w:lang w:val="fr-FR"/>
        </w:rPr>
        <w:t>112</w:t>
      </w:r>
      <w:r w:rsidR="00F87DF1" w:rsidRPr="00FA16D1">
        <w:rPr>
          <w:lang w:val="fr-FR"/>
        </w:rPr>
        <w:t>.</w:t>
      </w:r>
      <w:r w:rsidRPr="00FA16D1">
        <w:rPr>
          <w:lang w:val="fr-FR"/>
        </w:rPr>
        <w:tab/>
        <w:t>Avec le soutien de l</w:t>
      </w:r>
      <w:r w:rsidR="002928BA" w:rsidRPr="00FA16D1">
        <w:rPr>
          <w:lang w:val="fr-FR"/>
        </w:rPr>
        <w:t>’</w:t>
      </w:r>
      <w:r w:rsidRPr="00FA16D1">
        <w:rPr>
          <w:lang w:val="fr-FR"/>
        </w:rPr>
        <w:t>IEPF, l</w:t>
      </w:r>
      <w:r w:rsidR="002928BA" w:rsidRPr="00FA16D1">
        <w:rPr>
          <w:lang w:val="fr-FR"/>
        </w:rPr>
        <w:t>’</w:t>
      </w:r>
      <w:r w:rsidRPr="00FA16D1">
        <w:rPr>
          <w:lang w:val="fr-FR"/>
        </w:rPr>
        <w:t>homologue portugais de l</w:t>
      </w:r>
      <w:r w:rsidR="002928BA" w:rsidRPr="00FA16D1">
        <w:rPr>
          <w:lang w:val="fr-FR"/>
        </w:rPr>
        <w:t>’</w:t>
      </w:r>
      <w:r w:rsidRPr="00FA16D1">
        <w:rPr>
          <w:lang w:val="fr-FR"/>
        </w:rPr>
        <w:t>Institut national angolais de l</w:t>
      </w:r>
      <w:r w:rsidR="002928BA" w:rsidRPr="00FA16D1">
        <w:rPr>
          <w:lang w:val="fr-FR"/>
        </w:rPr>
        <w:t>’</w:t>
      </w:r>
      <w:r w:rsidRPr="00FA16D1">
        <w:rPr>
          <w:lang w:val="fr-FR"/>
        </w:rPr>
        <w:t>emploi et de la formation professionnelle, des mécanismes visant à élaborer des méthodes et à suivre et évaluer les programmes et projets d</w:t>
      </w:r>
      <w:r w:rsidR="002928BA" w:rsidRPr="00FA16D1">
        <w:rPr>
          <w:lang w:val="fr-FR"/>
        </w:rPr>
        <w:t>’</w:t>
      </w:r>
      <w:r w:rsidRPr="00FA16D1">
        <w:rPr>
          <w:lang w:val="fr-FR"/>
        </w:rPr>
        <w:t>emploi sont en cours de création</w:t>
      </w:r>
      <w:r w:rsidR="00F87DF1" w:rsidRPr="00FA16D1">
        <w:rPr>
          <w:lang w:val="fr-FR"/>
        </w:rPr>
        <w:t>.</w:t>
      </w:r>
    </w:p>
    <w:p w14:paraId="03761FC3" w14:textId="3F81A0C4" w:rsidR="00E378C0" w:rsidRPr="00FA16D1" w:rsidRDefault="00E378C0" w:rsidP="00E378C0">
      <w:pPr>
        <w:pStyle w:val="SingleTxtG"/>
        <w:rPr>
          <w:lang w:val="fr-FR"/>
        </w:rPr>
      </w:pPr>
      <w:r w:rsidRPr="00FA16D1">
        <w:rPr>
          <w:lang w:val="fr-FR"/>
        </w:rPr>
        <w:t>113</w:t>
      </w:r>
      <w:r w:rsidR="00F87DF1" w:rsidRPr="00FA16D1">
        <w:rPr>
          <w:lang w:val="fr-FR"/>
        </w:rPr>
        <w:t>.</w:t>
      </w:r>
      <w:r w:rsidRPr="00FA16D1">
        <w:rPr>
          <w:lang w:val="fr-FR"/>
        </w:rPr>
        <w:tab/>
        <w:t>Des partenariats ont été établis avec des entreprises, avec pour objectif de faire en sorte que la formation dispensée réponde aux besoins réels du marché du travail et d</w:t>
      </w:r>
      <w:r w:rsidR="002928BA" w:rsidRPr="00FA16D1">
        <w:rPr>
          <w:lang w:val="fr-FR"/>
        </w:rPr>
        <w:t>’</w:t>
      </w:r>
      <w:r w:rsidRPr="00FA16D1">
        <w:rPr>
          <w:lang w:val="fr-FR"/>
        </w:rPr>
        <w:t>assurer l</w:t>
      </w:r>
      <w:r w:rsidR="002928BA" w:rsidRPr="00FA16D1">
        <w:rPr>
          <w:lang w:val="fr-FR"/>
        </w:rPr>
        <w:t>’</w:t>
      </w:r>
      <w:r w:rsidRPr="00FA16D1">
        <w:rPr>
          <w:lang w:val="fr-FR"/>
        </w:rPr>
        <w:t>insertion dans les centres de formation</w:t>
      </w:r>
      <w:r w:rsidR="00F87DF1" w:rsidRPr="00FA16D1">
        <w:rPr>
          <w:lang w:val="fr-FR"/>
        </w:rPr>
        <w:t>.</w:t>
      </w:r>
    </w:p>
    <w:p w14:paraId="65AD1AEF" w14:textId="71474170" w:rsidR="00E378C0" w:rsidRPr="00FA16D1" w:rsidRDefault="00E378C0" w:rsidP="00EA48A5">
      <w:pPr>
        <w:pStyle w:val="SingleTxtG"/>
        <w:widowControl w:val="0"/>
        <w:rPr>
          <w:spacing w:val="-2"/>
          <w:lang w:val="fr-FR"/>
        </w:rPr>
      </w:pPr>
      <w:r w:rsidRPr="00FA16D1">
        <w:rPr>
          <w:spacing w:val="-2"/>
          <w:lang w:val="fr-FR"/>
        </w:rPr>
        <w:t>114</w:t>
      </w:r>
      <w:r w:rsidR="00F87DF1" w:rsidRPr="00FA16D1">
        <w:rPr>
          <w:spacing w:val="-2"/>
          <w:lang w:val="fr-FR"/>
        </w:rPr>
        <w:t>.</w:t>
      </w:r>
      <w:r w:rsidRPr="00FA16D1">
        <w:rPr>
          <w:spacing w:val="-2"/>
          <w:lang w:val="fr-FR"/>
        </w:rPr>
        <w:tab/>
        <w:t>Dans le domaine de l</w:t>
      </w:r>
      <w:r w:rsidR="002928BA" w:rsidRPr="00FA16D1">
        <w:rPr>
          <w:spacing w:val="-2"/>
          <w:lang w:val="fr-FR"/>
        </w:rPr>
        <w:t>’</w:t>
      </w:r>
      <w:r w:rsidRPr="00FA16D1">
        <w:rPr>
          <w:spacing w:val="-2"/>
          <w:lang w:val="fr-FR"/>
        </w:rPr>
        <w:t>entrepreneuriat, selon les données de l</w:t>
      </w:r>
      <w:r w:rsidR="002928BA" w:rsidRPr="00FA16D1">
        <w:rPr>
          <w:spacing w:val="-2"/>
          <w:lang w:val="fr-FR"/>
        </w:rPr>
        <w:t>’</w:t>
      </w:r>
      <w:r w:rsidRPr="00FA16D1">
        <w:rPr>
          <w:spacing w:val="-2"/>
          <w:lang w:val="fr-FR"/>
        </w:rPr>
        <w:t>Institut national de l</w:t>
      </w:r>
      <w:r w:rsidR="002928BA" w:rsidRPr="00FA16D1">
        <w:rPr>
          <w:spacing w:val="-2"/>
          <w:lang w:val="fr-FR"/>
        </w:rPr>
        <w:t>’</w:t>
      </w:r>
      <w:r w:rsidRPr="00FA16D1">
        <w:rPr>
          <w:spacing w:val="-2"/>
          <w:lang w:val="fr-FR"/>
        </w:rPr>
        <w:t>emploi et de la formation professionnelle, 3 895 Angolais ont bénéficié en 2020 de divers programmes de formation dans différentes provinces du pays et à l</w:t>
      </w:r>
      <w:r w:rsidR="002928BA" w:rsidRPr="00FA16D1">
        <w:rPr>
          <w:spacing w:val="-2"/>
          <w:lang w:val="fr-FR"/>
        </w:rPr>
        <w:t>’</w:t>
      </w:r>
      <w:r w:rsidRPr="00FA16D1">
        <w:rPr>
          <w:spacing w:val="-2"/>
          <w:lang w:val="fr-FR"/>
        </w:rPr>
        <w:t>échelle locale, par exemple le programme d</w:t>
      </w:r>
      <w:r w:rsidR="002928BA" w:rsidRPr="00FA16D1">
        <w:rPr>
          <w:spacing w:val="-2"/>
          <w:lang w:val="fr-FR"/>
        </w:rPr>
        <w:t>’</w:t>
      </w:r>
      <w:r w:rsidRPr="00FA16D1">
        <w:rPr>
          <w:spacing w:val="-2"/>
          <w:lang w:val="fr-FR"/>
        </w:rPr>
        <w:t>entrepreneuriat communautaire, les centres locaux pour l</w:t>
      </w:r>
      <w:r w:rsidR="002928BA" w:rsidRPr="00FA16D1">
        <w:rPr>
          <w:spacing w:val="-2"/>
          <w:lang w:val="fr-FR"/>
        </w:rPr>
        <w:t>’</w:t>
      </w:r>
      <w:r w:rsidRPr="00FA16D1">
        <w:rPr>
          <w:spacing w:val="-2"/>
          <w:lang w:val="fr-FR"/>
        </w:rPr>
        <w:t>entrepreneuriat et les services d</w:t>
      </w:r>
      <w:r w:rsidR="002928BA" w:rsidRPr="00FA16D1">
        <w:rPr>
          <w:spacing w:val="-2"/>
          <w:lang w:val="fr-FR"/>
        </w:rPr>
        <w:t>’</w:t>
      </w:r>
      <w:r w:rsidRPr="00FA16D1">
        <w:rPr>
          <w:spacing w:val="-2"/>
          <w:lang w:val="fr-FR"/>
        </w:rPr>
        <w:t>emploi, etc</w:t>
      </w:r>
      <w:r w:rsidR="00F87DF1" w:rsidRPr="00FA16D1">
        <w:rPr>
          <w:spacing w:val="-2"/>
          <w:lang w:val="fr-FR"/>
        </w:rPr>
        <w:t>.</w:t>
      </w:r>
    </w:p>
    <w:p w14:paraId="3CEF2B46" w14:textId="4D52ADE5" w:rsidR="00E378C0" w:rsidRPr="00FA16D1" w:rsidRDefault="00E378C0" w:rsidP="00E378C0">
      <w:pPr>
        <w:pStyle w:val="SingleTxtG"/>
        <w:rPr>
          <w:lang w:val="fr-FR"/>
        </w:rPr>
      </w:pPr>
      <w:r w:rsidRPr="00FA16D1">
        <w:rPr>
          <w:lang w:val="fr-FR"/>
        </w:rPr>
        <w:t>115</w:t>
      </w:r>
      <w:r w:rsidR="00F87DF1" w:rsidRPr="00FA16D1">
        <w:rPr>
          <w:lang w:val="fr-FR"/>
        </w:rPr>
        <w:t>.</w:t>
      </w:r>
      <w:r w:rsidRPr="00FA16D1">
        <w:rPr>
          <w:lang w:val="fr-FR"/>
        </w:rPr>
        <w:tab/>
        <w:t>Dans le domaine de la promotion de l</w:t>
      </w:r>
      <w:r w:rsidR="002928BA" w:rsidRPr="00FA16D1">
        <w:rPr>
          <w:lang w:val="fr-FR"/>
        </w:rPr>
        <w:t>’</w:t>
      </w:r>
      <w:r w:rsidRPr="00FA16D1">
        <w:rPr>
          <w:lang w:val="fr-FR"/>
        </w:rPr>
        <w:t>entrepreneuriat, 74 entreprises au total ont bénéficié d</w:t>
      </w:r>
      <w:r w:rsidR="002928BA" w:rsidRPr="00FA16D1">
        <w:rPr>
          <w:lang w:val="fr-FR"/>
        </w:rPr>
        <w:t>’</w:t>
      </w:r>
      <w:r w:rsidRPr="00FA16D1">
        <w:rPr>
          <w:lang w:val="fr-FR"/>
        </w:rPr>
        <w:t>incubateurs</w:t>
      </w:r>
      <w:r w:rsidR="00F87DF1" w:rsidRPr="00FA16D1">
        <w:rPr>
          <w:lang w:val="fr-FR"/>
        </w:rPr>
        <w:t>.</w:t>
      </w:r>
    </w:p>
    <w:p w14:paraId="3E5BFE36" w14:textId="77777777" w:rsidR="00E378C0" w:rsidRPr="00FA16D1" w:rsidRDefault="00E378C0" w:rsidP="00E378C0">
      <w:pPr>
        <w:pStyle w:val="H23G"/>
        <w:ind w:firstLine="0"/>
        <w:rPr>
          <w:lang w:val="fr-FR"/>
        </w:rPr>
      </w:pPr>
      <w:bookmarkStart w:id="35" w:name="_Toc135757895"/>
      <w:r w:rsidRPr="00FA16D1">
        <w:rPr>
          <w:bCs/>
          <w:lang w:val="fr-FR"/>
        </w:rPr>
        <w:t>Salaire minimum</w:t>
      </w:r>
      <w:bookmarkEnd w:id="35"/>
    </w:p>
    <w:p w14:paraId="6A343907" w14:textId="08AFCCAE" w:rsidR="00E378C0" w:rsidRPr="00FA16D1" w:rsidRDefault="00E378C0" w:rsidP="00E378C0">
      <w:pPr>
        <w:pStyle w:val="SingleTxtG"/>
        <w:rPr>
          <w:lang w:val="fr-FR"/>
        </w:rPr>
      </w:pPr>
      <w:r w:rsidRPr="00FA16D1">
        <w:rPr>
          <w:lang w:val="fr-FR"/>
        </w:rPr>
        <w:t>116</w:t>
      </w:r>
      <w:r w:rsidR="00F87DF1" w:rsidRPr="00FA16D1">
        <w:rPr>
          <w:lang w:val="fr-FR"/>
        </w:rPr>
        <w:t>.</w:t>
      </w:r>
      <w:r w:rsidRPr="00FA16D1">
        <w:rPr>
          <w:lang w:val="fr-FR"/>
        </w:rPr>
        <w:tab/>
        <w:t>Le salaire minimum national est un élément politique cl</w:t>
      </w:r>
      <w:r w:rsidR="00977051" w:rsidRPr="00FA16D1">
        <w:rPr>
          <w:lang w:val="fr-FR"/>
        </w:rPr>
        <w:t>ef</w:t>
      </w:r>
      <w:r w:rsidRPr="00FA16D1">
        <w:rPr>
          <w:lang w:val="fr-FR"/>
        </w:rPr>
        <w:t xml:space="preserve"> qui agit sur la stabilité des relations en matière de droit du travail</w:t>
      </w:r>
      <w:r w:rsidR="00F87DF1" w:rsidRPr="00FA16D1">
        <w:rPr>
          <w:lang w:val="fr-FR"/>
        </w:rPr>
        <w:t>.</w:t>
      </w:r>
      <w:r w:rsidRPr="00FA16D1">
        <w:rPr>
          <w:lang w:val="fr-FR"/>
        </w:rPr>
        <w:t xml:space="preserve"> L</w:t>
      </w:r>
      <w:r w:rsidR="002928BA" w:rsidRPr="00FA16D1">
        <w:rPr>
          <w:lang w:val="fr-FR"/>
        </w:rPr>
        <w:t>’</w:t>
      </w:r>
      <w:r w:rsidRPr="00FA16D1">
        <w:rPr>
          <w:lang w:val="fr-FR"/>
        </w:rPr>
        <w:t>État a eu recours à diverses lois pour mettre régulièrement à jour les salaires, qui ont augmenté de 300</w:t>
      </w:r>
      <w:r w:rsidR="002928BA" w:rsidRPr="00FA16D1">
        <w:rPr>
          <w:lang w:val="fr-FR"/>
        </w:rPr>
        <w:t> %</w:t>
      </w:r>
      <w:r w:rsidRPr="00FA16D1">
        <w:rPr>
          <w:lang w:val="fr-FR"/>
        </w:rPr>
        <w:t xml:space="preserve"> entre 2005 et 2021</w:t>
      </w:r>
      <w:r w:rsidR="00F87DF1" w:rsidRPr="00FA16D1">
        <w:rPr>
          <w:lang w:val="fr-FR"/>
        </w:rPr>
        <w:t>.</w:t>
      </w:r>
    </w:p>
    <w:p w14:paraId="707CB275" w14:textId="3E3FC827" w:rsidR="00E378C0" w:rsidRPr="00FA16D1" w:rsidRDefault="00E378C0" w:rsidP="00E378C0">
      <w:pPr>
        <w:pStyle w:val="SingleTxtG"/>
        <w:rPr>
          <w:lang w:val="fr-FR"/>
        </w:rPr>
      </w:pPr>
      <w:r w:rsidRPr="00FA16D1">
        <w:rPr>
          <w:lang w:val="fr-FR"/>
        </w:rPr>
        <w:t>117</w:t>
      </w:r>
      <w:r w:rsidR="00F87DF1" w:rsidRPr="00FA16D1">
        <w:rPr>
          <w:lang w:val="fr-FR"/>
        </w:rPr>
        <w:t>.</w:t>
      </w:r>
      <w:r w:rsidRPr="00FA16D1">
        <w:rPr>
          <w:lang w:val="fr-FR"/>
        </w:rPr>
        <w:tab/>
        <w:t>Le Gouvernement entend poursuivre la mise en œuvre de sa politique d</w:t>
      </w:r>
      <w:r w:rsidR="002928BA" w:rsidRPr="00FA16D1">
        <w:rPr>
          <w:lang w:val="fr-FR"/>
        </w:rPr>
        <w:t>’</w:t>
      </w:r>
      <w:r w:rsidRPr="00FA16D1">
        <w:rPr>
          <w:lang w:val="fr-FR"/>
        </w:rPr>
        <w:t>ajustement des salaires en vue d</w:t>
      </w:r>
      <w:r w:rsidR="002928BA" w:rsidRPr="00FA16D1">
        <w:rPr>
          <w:lang w:val="fr-FR"/>
        </w:rPr>
        <w:t>’</w:t>
      </w:r>
      <w:r w:rsidRPr="00FA16D1">
        <w:rPr>
          <w:lang w:val="fr-FR"/>
        </w:rPr>
        <w:t>améliorer le pouvoir d</w:t>
      </w:r>
      <w:r w:rsidR="002928BA" w:rsidRPr="00FA16D1">
        <w:rPr>
          <w:lang w:val="fr-FR"/>
        </w:rPr>
        <w:t>’</w:t>
      </w:r>
      <w:r w:rsidRPr="00FA16D1">
        <w:rPr>
          <w:lang w:val="fr-FR"/>
        </w:rPr>
        <w:t>achat des salariés, non seulement dans le secteur privé, mais aussi dans la fonction publique</w:t>
      </w:r>
      <w:r w:rsidR="00F87DF1" w:rsidRPr="00FA16D1">
        <w:rPr>
          <w:lang w:val="fr-FR"/>
        </w:rPr>
        <w:t>.</w:t>
      </w:r>
    </w:p>
    <w:p w14:paraId="7AD72870" w14:textId="010AD904" w:rsidR="00E378C0" w:rsidRPr="00FA16D1" w:rsidRDefault="00E378C0" w:rsidP="00E378C0">
      <w:pPr>
        <w:pStyle w:val="SingleTxtG"/>
        <w:rPr>
          <w:lang w:val="fr-FR"/>
        </w:rPr>
      </w:pPr>
      <w:r w:rsidRPr="00FA16D1">
        <w:rPr>
          <w:lang w:val="fr-FR"/>
        </w:rPr>
        <w:t>118</w:t>
      </w:r>
      <w:r w:rsidR="00F87DF1" w:rsidRPr="00FA16D1">
        <w:rPr>
          <w:lang w:val="fr-FR"/>
        </w:rPr>
        <w:t>.</w:t>
      </w:r>
      <w:r w:rsidRPr="00FA16D1">
        <w:rPr>
          <w:lang w:val="fr-FR"/>
        </w:rPr>
        <w:tab/>
        <w:t xml:space="preserve">Lors de sa dernière révision, le salaire minimum national a été fixé à 32 181,15 kwanzas en application du décret présidentiel </w:t>
      </w:r>
      <w:r w:rsidR="002928BA" w:rsidRPr="00FA16D1">
        <w:rPr>
          <w:lang w:val="fr-FR"/>
        </w:rPr>
        <w:t>n</w:t>
      </w:r>
      <w:r w:rsidR="002928BA" w:rsidRPr="00FA16D1">
        <w:rPr>
          <w:vertAlign w:val="superscript"/>
          <w:lang w:val="fr-FR"/>
        </w:rPr>
        <w:t>o</w:t>
      </w:r>
      <w:r w:rsidR="002928BA" w:rsidRPr="00FA16D1">
        <w:rPr>
          <w:lang w:val="fr-FR"/>
        </w:rPr>
        <w:t> </w:t>
      </w:r>
      <w:r w:rsidRPr="00FA16D1">
        <w:rPr>
          <w:lang w:val="fr-FR"/>
        </w:rPr>
        <w:t>54/22 du 17 février</w:t>
      </w:r>
      <w:r w:rsidR="00F87DF1" w:rsidRPr="00FA16D1">
        <w:rPr>
          <w:lang w:val="fr-FR"/>
        </w:rPr>
        <w:t>.</w:t>
      </w:r>
    </w:p>
    <w:p w14:paraId="2B374D4B" w14:textId="30D0EE9D" w:rsidR="00E378C0" w:rsidRPr="00FA16D1" w:rsidRDefault="000133DE" w:rsidP="00E378C0">
      <w:pPr>
        <w:pStyle w:val="H1G"/>
        <w:tabs>
          <w:tab w:val="clear" w:pos="851"/>
        </w:tabs>
        <w:ind w:firstLine="0"/>
        <w:rPr>
          <w:lang w:val="fr-FR"/>
        </w:rPr>
      </w:pPr>
      <w:bookmarkStart w:id="36" w:name="_Toc135757896"/>
      <w:r w:rsidRPr="00FA16D1">
        <w:rPr>
          <w:bCs/>
          <w:lang w:val="fr-FR"/>
        </w:rPr>
        <w:t>Article </w:t>
      </w:r>
      <w:r w:rsidR="00E378C0" w:rsidRPr="00FA16D1">
        <w:rPr>
          <w:bCs/>
          <w:lang w:val="fr-FR"/>
        </w:rPr>
        <w:t>7</w:t>
      </w:r>
      <w:bookmarkEnd w:id="36"/>
    </w:p>
    <w:p w14:paraId="039D12C9" w14:textId="77777777" w:rsidR="00E378C0" w:rsidRPr="00FA16D1" w:rsidRDefault="00E378C0" w:rsidP="00E378C0">
      <w:pPr>
        <w:pStyle w:val="H23G"/>
        <w:ind w:firstLine="0"/>
        <w:rPr>
          <w:lang w:val="fr-FR"/>
        </w:rPr>
      </w:pPr>
      <w:bookmarkStart w:id="37" w:name="_Toc135757897"/>
      <w:r w:rsidRPr="00FA16D1">
        <w:rPr>
          <w:bCs/>
          <w:lang w:val="fr-FR"/>
        </w:rPr>
        <w:t>Économie informelle</w:t>
      </w:r>
      <w:bookmarkEnd w:id="37"/>
    </w:p>
    <w:p w14:paraId="3BE66902" w14:textId="0FB3D2E5" w:rsidR="00E378C0" w:rsidRPr="00FA16D1" w:rsidRDefault="00E378C0" w:rsidP="00E378C0">
      <w:pPr>
        <w:pStyle w:val="SingleTxtG"/>
        <w:rPr>
          <w:lang w:val="fr-FR"/>
        </w:rPr>
      </w:pPr>
      <w:r w:rsidRPr="00FA16D1">
        <w:rPr>
          <w:lang w:val="fr-FR"/>
        </w:rPr>
        <w:t>119</w:t>
      </w:r>
      <w:r w:rsidR="00F87DF1" w:rsidRPr="00FA16D1">
        <w:rPr>
          <w:lang w:val="fr-FR"/>
        </w:rPr>
        <w:t>.</w:t>
      </w:r>
      <w:r w:rsidRPr="00FA16D1">
        <w:rPr>
          <w:lang w:val="fr-FR"/>
        </w:rPr>
        <w:tab/>
        <w:t>Un programme de formalisation du secteur informel est en cours</w:t>
      </w:r>
      <w:r w:rsidR="00F87DF1" w:rsidRPr="00FA16D1">
        <w:rPr>
          <w:lang w:val="fr-FR"/>
        </w:rPr>
        <w:t>.</w:t>
      </w:r>
      <w:r w:rsidRPr="00FA16D1">
        <w:rPr>
          <w:lang w:val="fr-FR"/>
        </w:rPr>
        <w:t xml:space="preserve"> Sa mise en œuvre progressive est immédiatement suivie de l</w:t>
      </w:r>
      <w:r w:rsidR="002928BA" w:rsidRPr="00FA16D1">
        <w:rPr>
          <w:lang w:val="fr-FR"/>
        </w:rPr>
        <w:t>’</w:t>
      </w:r>
      <w:r w:rsidRPr="00FA16D1">
        <w:rPr>
          <w:lang w:val="fr-FR"/>
        </w:rPr>
        <w:t>extension de la couverture sociale obligatoire</w:t>
      </w:r>
      <w:r w:rsidR="00F87DF1" w:rsidRPr="00FA16D1">
        <w:rPr>
          <w:lang w:val="fr-FR"/>
        </w:rPr>
        <w:t>.</w:t>
      </w:r>
    </w:p>
    <w:p w14:paraId="11575037" w14:textId="7A26D0F9" w:rsidR="00E378C0" w:rsidRPr="00FA16D1" w:rsidRDefault="00E378C0" w:rsidP="00E378C0">
      <w:pPr>
        <w:pStyle w:val="SingleTxtG"/>
        <w:rPr>
          <w:lang w:val="fr-FR"/>
        </w:rPr>
      </w:pPr>
      <w:r w:rsidRPr="00FA16D1">
        <w:rPr>
          <w:lang w:val="fr-FR"/>
        </w:rPr>
        <w:t>120</w:t>
      </w:r>
      <w:r w:rsidR="00F87DF1" w:rsidRPr="00FA16D1">
        <w:rPr>
          <w:lang w:val="fr-FR"/>
        </w:rPr>
        <w:t>.</w:t>
      </w:r>
      <w:r w:rsidRPr="00FA16D1">
        <w:rPr>
          <w:lang w:val="fr-FR"/>
        </w:rPr>
        <w:tab/>
      </w:r>
      <w:bookmarkStart w:id="38" w:name="_Hlk144900403"/>
      <w:r w:rsidRPr="00FA16D1">
        <w:rPr>
          <w:lang w:val="fr-FR"/>
        </w:rPr>
        <w:t>Dans le cadre de la mise en œuvre du plan d</w:t>
      </w:r>
      <w:r w:rsidR="002928BA" w:rsidRPr="00FA16D1">
        <w:rPr>
          <w:lang w:val="fr-FR"/>
        </w:rPr>
        <w:t>’</w:t>
      </w:r>
      <w:r w:rsidRPr="00FA16D1">
        <w:rPr>
          <w:lang w:val="fr-FR"/>
        </w:rPr>
        <w:t>action pour la promotion de l</w:t>
      </w:r>
      <w:r w:rsidR="002928BA" w:rsidRPr="00FA16D1">
        <w:rPr>
          <w:lang w:val="fr-FR"/>
        </w:rPr>
        <w:t>’</w:t>
      </w:r>
      <w:r w:rsidRPr="00FA16D1">
        <w:rPr>
          <w:lang w:val="fr-FR"/>
        </w:rPr>
        <w:t>emploi, le plan d</w:t>
      </w:r>
      <w:r w:rsidR="002928BA" w:rsidRPr="00FA16D1">
        <w:rPr>
          <w:lang w:val="fr-FR"/>
        </w:rPr>
        <w:t>’</w:t>
      </w:r>
      <w:r w:rsidRPr="00FA16D1">
        <w:rPr>
          <w:lang w:val="fr-FR"/>
        </w:rPr>
        <w:t>action pour la promotion de l</w:t>
      </w:r>
      <w:r w:rsidR="002928BA" w:rsidRPr="00FA16D1">
        <w:rPr>
          <w:lang w:val="fr-FR"/>
        </w:rPr>
        <w:t>’</w:t>
      </w:r>
      <w:r w:rsidRPr="00FA16D1">
        <w:rPr>
          <w:lang w:val="fr-FR"/>
        </w:rPr>
        <w:t>employabilité institue un service d</w:t>
      </w:r>
      <w:r w:rsidR="002928BA" w:rsidRPr="00FA16D1">
        <w:rPr>
          <w:lang w:val="fr-FR"/>
        </w:rPr>
        <w:t>’</w:t>
      </w:r>
      <w:r w:rsidRPr="00FA16D1">
        <w:rPr>
          <w:lang w:val="fr-FR"/>
        </w:rPr>
        <w:t>aide spécialisée aux entrepreneurs bénéficiaires, l</w:t>
      </w:r>
      <w:r w:rsidR="002928BA" w:rsidRPr="00FA16D1">
        <w:rPr>
          <w:lang w:val="fr-FR"/>
        </w:rPr>
        <w:t>’</w:t>
      </w:r>
      <w:r w:rsidRPr="00FA16D1">
        <w:rPr>
          <w:lang w:val="fr-FR"/>
        </w:rPr>
        <w:t>objectif étant de faciliter la création et la régularisation des entreprises, en particulier l</w:t>
      </w:r>
      <w:r w:rsidR="002928BA" w:rsidRPr="00FA16D1">
        <w:rPr>
          <w:lang w:val="fr-FR"/>
        </w:rPr>
        <w:t>’</w:t>
      </w:r>
      <w:r w:rsidRPr="00FA16D1">
        <w:rPr>
          <w:lang w:val="fr-FR"/>
        </w:rPr>
        <w:t>enregistrement dans le système de sécurité sociale</w:t>
      </w:r>
      <w:r w:rsidR="00F87DF1" w:rsidRPr="00FA16D1">
        <w:rPr>
          <w:lang w:val="fr-FR"/>
        </w:rPr>
        <w:t>.</w:t>
      </w:r>
    </w:p>
    <w:bookmarkEnd w:id="38"/>
    <w:p w14:paraId="5DAD0354" w14:textId="211CCDD1" w:rsidR="00E378C0" w:rsidRPr="00FA16D1" w:rsidRDefault="00E378C0" w:rsidP="00E378C0">
      <w:pPr>
        <w:pStyle w:val="SingleTxtG"/>
        <w:rPr>
          <w:lang w:val="fr-FR"/>
        </w:rPr>
      </w:pPr>
      <w:r w:rsidRPr="00FA16D1">
        <w:rPr>
          <w:lang w:val="fr-FR"/>
        </w:rPr>
        <w:t>121</w:t>
      </w:r>
      <w:r w:rsidR="00F87DF1" w:rsidRPr="00FA16D1">
        <w:rPr>
          <w:lang w:val="fr-FR"/>
        </w:rPr>
        <w:t>.</w:t>
      </w:r>
      <w:r w:rsidRPr="00FA16D1">
        <w:rPr>
          <w:lang w:val="fr-FR"/>
        </w:rPr>
        <w:tab/>
        <w:t>Le programme de reconversion de l</w:t>
      </w:r>
      <w:r w:rsidR="002928BA" w:rsidRPr="00FA16D1">
        <w:rPr>
          <w:lang w:val="fr-FR"/>
        </w:rPr>
        <w:t>’</w:t>
      </w:r>
      <w:r w:rsidRPr="00FA16D1">
        <w:rPr>
          <w:lang w:val="fr-FR"/>
        </w:rPr>
        <w:t>économie informelle encourage le processus de transition de l</w:t>
      </w:r>
      <w:r w:rsidR="002928BA" w:rsidRPr="00FA16D1">
        <w:rPr>
          <w:lang w:val="fr-FR"/>
        </w:rPr>
        <w:t>’</w:t>
      </w:r>
      <w:r w:rsidRPr="00FA16D1">
        <w:rPr>
          <w:lang w:val="fr-FR"/>
        </w:rPr>
        <w:t>économie informelle vers l</w:t>
      </w:r>
      <w:r w:rsidR="002928BA" w:rsidRPr="00FA16D1">
        <w:rPr>
          <w:lang w:val="fr-FR"/>
        </w:rPr>
        <w:t>’</w:t>
      </w:r>
      <w:r w:rsidRPr="00FA16D1">
        <w:rPr>
          <w:lang w:val="fr-FR"/>
        </w:rPr>
        <w:t>économie formelle en Angola</w:t>
      </w:r>
      <w:r w:rsidR="00F87DF1" w:rsidRPr="00FA16D1">
        <w:rPr>
          <w:lang w:val="fr-FR"/>
        </w:rPr>
        <w:t>.</w:t>
      </w:r>
      <w:r w:rsidRPr="00FA16D1">
        <w:rPr>
          <w:lang w:val="fr-FR"/>
        </w:rPr>
        <w:t xml:space="preserve"> Il sert de catalyseur pour augmenter l</w:t>
      </w:r>
      <w:r w:rsidR="002928BA" w:rsidRPr="00FA16D1">
        <w:rPr>
          <w:lang w:val="fr-FR"/>
        </w:rPr>
        <w:t>’</w:t>
      </w:r>
      <w:r w:rsidRPr="00FA16D1">
        <w:rPr>
          <w:lang w:val="fr-FR"/>
        </w:rPr>
        <w:t>assiette fiscale et les opérateurs de l</w:t>
      </w:r>
      <w:r w:rsidR="002928BA" w:rsidRPr="00FA16D1">
        <w:rPr>
          <w:lang w:val="fr-FR"/>
        </w:rPr>
        <w:t>’</w:t>
      </w:r>
      <w:r w:rsidRPr="00FA16D1">
        <w:rPr>
          <w:lang w:val="fr-FR"/>
        </w:rPr>
        <w:t>économie formelle, garantissant ainsi la protection sociale contributive des citoyens âgés</w:t>
      </w:r>
      <w:r w:rsidR="00F87DF1" w:rsidRPr="00FA16D1">
        <w:rPr>
          <w:lang w:val="fr-FR"/>
        </w:rPr>
        <w:t>.</w:t>
      </w:r>
    </w:p>
    <w:p w14:paraId="516593F1" w14:textId="5F132153" w:rsidR="00E378C0" w:rsidRPr="00FA16D1" w:rsidRDefault="00E378C0" w:rsidP="00E378C0">
      <w:pPr>
        <w:pStyle w:val="SingleTxtG"/>
        <w:rPr>
          <w:lang w:val="fr-FR"/>
        </w:rPr>
      </w:pPr>
      <w:r w:rsidRPr="00FA16D1">
        <w:rPr>
          <w:lang w:val="fr-FR"/>
        </w:rPr>
        <w:t>122</w:t>
      </w:r>
      <w:r w:rsidR="00F87DF1" w:rsidRPr="00FA16D1">
        <w:rPr>
          <w:lang w:val="fr-FR"/>
        </w:rPr>
        <w:t>.</w:t>
      </w:r>
      <w:r w:rsidRPr="00FA16D1">
        <w:rPr>
          <w:lang w:val="fr-FR"/>
        </w:rPr>
        <w:tab/>
        <w:t>On estime que l</w:t>
      </w:r>
      <w:r w:rsidR="002928BA" w:rsidRPr="00FA16D1">
        <w:rPr>
          <w:lang w:val="fr-FR"/>
        </w:rPr>
        <w:t>’</w:t>
      </w:r>
      <w:r w:rsidRPr="00FA16D1">
        <w:rPr>
          <w:lang w:val="fr-FR"/>
        </w:rPr>
        <w:t>emploi informel représente 79,7</w:t>
      </w:r>
      <w:r w:rsidR="002928BA" w:rsidRPr="00FA16D1">
        <w:rPr>
          <w:lang w:val="fr-FR"/>
        </w:rPr>
        <w:t> %</w:t>
      </w:r>
      <w:r w:rsidRPr="00FA16D1">
        <w:rPr>
          <w:lang w:val="fr-FR"/>
        </w:rPr>
        <w:t xml:space="preserve"> de l</w:t>
      </w:r>
      <w:r w:rsidR="002928BA" w:rsidRPr="00FA16D1">
        <w:rPr>
          <w:lang w:val="fr-FR"/>
        </w:rPr>
        <w:t>’</w:t>
      </w:r>
      <w:r w:rsidRPr="00FA16D1">
        <w:rPr>
          <w:lang w:val="fr-FR"/>
        </w:rPr>
        <w:t>emploi total</w:t>
      </w:r>
      <w:r w:rsidR="00F87DF1" w:rsidRPr="00FA16D1">
        <w:rPr>
          <w:lang w:val="fr-FR"/>
        </w:rPr>
        <w:t>.</w:t>
      </w:r>
      <w:r w:rsidRPr="00FA16D1">
        <w:rPr>
          <w:lang w:val="fr-FR"/>
        </w:rPr>
        <w:t xml:space="preserve"> Il concerne 88,5</w:t>
      </w:r>
      <w:r w:rsidR="002928BA" w:rsidRPr="00FA16D1">
        <w:rPr>
          <w:lang w:val="fr-FR"/>
        </w:rPr>
        <w:t> %</w:t>
      </w:r>
      <w:r w:rsidRPr="00FA16D1">
        <w:rPr>
          <w:lang w:val="fr-FR"/>
        </w:rPr>
        <w:t xml:space="preserve"> des femmes et 70,8</w:t>
      </w:r>
      <w:r w:rsidR="002928BA" w:rsidRPr="00FA16D1">
        <w:rPr>
          <w:lang w:val="fr-FR"/>
        </w:rPr>
        <w:t> %</w:t>
      </w:r>
      <w:r w:rsidRPr="00FA16D1">
        <w:rPr>
          <w:lang w:val="fr-FR"/>
        </w:rPr>
        <w:t xml:space="preserve"> des hommes</w:t>
      </w:r>
      <w:r w:rsidR="00F87DF1" w:rsidRPr="00FA16D1">
        <w:rPr>
          <w:lang w:val="fr-FR"/>
        </w:rPr>
        <w:t>.</w:t>
      </w:r>
    </w:p>
    <w:p w14:paraId="40E96A01" w14:textId="3315B1DB" w:rsidR="00E378C0" w:rsidRPr="00FA16D1" w:rsidRDefault="00E378C0" w:rsidP="00E378C0">
      <w:pPr>
        <w:pStyle w:val="SingleTxtG"/>
        <w:rPr>
          <w:lang w:val="fr-FR"/>
        </w:rPr>
      </w:pPr>
      <w:r w:rsidRPr="00FA16D1">
        <w:rPr>
          <w:lang w:val="fr-FR"/>
        </w:rPr>
        <w:t>123</w:t>
      </w:r>
      <w:r w:rsidR="00F87DF1" w:rsidRPr="00FA16D1">
        <w:rPr>
          <w:lang w:val="fr-FR"/>
        </w:rPr>
        <w:t>.</w:t>
      </w:r>
      <w:r w:rsidRPr="00FA16D1">
        <w:rPr>
          <w:lang w:val="fr-FR"/>
        </w:rPr>
        <w:tab/>
        <w:t>Le processus de formalisation en cours a débuté à Luanda, sur le marché du Treinta, où des agents et l</w:t>
      </w:r>
      <w:r w:rsidR="002928BA" w:rsidRPr="00FA16D1">
        <w:rPr>
          <w:lang w:val="fr-FR"/>
        </w:rPr>
        <w:t>’</w:t>
      </w:r>
      <w:r w:rsidRPr="00FA16D1">
        <w:rPr>
          <w:lang w:val="fr-FR"/>
        </w:rPr>
        <w:t>équipe intersectorielle composée de la Direction nationale de l</w:t>
      </w:r>
      <w:r w:rsidR="002928BA" w:rsidRPr="00FA16D1">
        <w:rPr>
          <w:lang w:val="fr-FR"/>
        </w:rPr>
        <w:t>’</w:t>
      </w:r>
      <w:r w:rsidRPr="00FA16D1">
        <w:rPr>
          <w:lang w:val="fr-FR"/>
        </w:rPr>
        <w:t>identification, de l</w:t>
      </w:r>
      <w:r w:rsidR="002928BA" w:rsidRPr="00FA16D1">
        <w:rPr>
          <w:lang w:val="fr-FR"/>
        </w:rPr>
        <w:t>’</w:t>
      </w:r>
      <w:r w:rsidRPr="00FA16D1">
        <w:rPr>
          <w:lang w:val="fr-FR"/>
        </w:rPr>
        <w:t>enregistrement et du notariat, de l</w:t>
      </w:r>
      <w:r w:rsidR="002928BA" w:rsidRPr="00FA16D1">
        <w:rPr>
          <w:lang w:val="fr-FR"/>
        </w:rPr>
        <w:t>’</w:t>
      </w:r>
      <w:r w:rsidRPr="00FA16D1">
        <w:rPr>
          <w:lang w:val="fr-FR"/>
        </w:rPr>
        <w:t>Administration municipale, de l</w:t>
      </w:r>
      <w:r w:rsidR="002928BA" w:rsidRPr="00FA16D1">
        <w:rPr>
          <w:lang w:val="fr-FR"/>
        </w:rPr>
        <w:t>’</w:t>
      </w:r>
      <w:r w:rsidRPr="00FA16D1">
        <w:rPr>
          <w:lang w:val="fr-FR"/>
        </w:rPr>
        <w:t>Administration fiscale, du guichet unique pour les entreprises, de l</w:t>
      </w:r>
      <w:r w:rsidR="002928BA" w:rsidRPr="00FA16D1">
        <w:rPr>
          <w:lang w:val="fr-FR"/>
        </w:rPr>
        <w:t>’</w:t>
      </w:r>
      <w:r w:rsidRPr="00FA16D1">
        <w:rPr>
          <w:lang w:val="fr-FR"/>
        </w:rPr>
        <w:t>Institut national de l</w:t>
      </w:r>
      <w:r w:rsidR="002928BA" w:rsidRPr="00FA16D1">
        <w:rPr>
          <w:lang w:val="fr-FR"/>
        </w:rPr>
        <w:t>’</w:t>
      </w:r>
      <w:r w:rsidRPr="00FA16D1">
        <w:rPr>
          <w:lang w:val="fr-FR"/>
        </w:rPr>
        <w:t>emploi et de la formation professionnelle, de l</w:t>
      </w:r>
      <w:r w:rsidR="002928BA" w:rsidRPr="00FA16D1">
        <w:rPr>
          <w:lang w:val="fr-FR"/>
        </w:rPr>
        <w:t>’</w:t>
      </w:r>
      <w:r w:rsidRPr="00FA16D1">
        <w:rPr>
          <w:lang w:val="fr-FR"/>
        </w:rPr>
        <w:t>Institut national d</w:t>
      </w:r>
      <w:r w:rsidR="002928BA" w:rsidRPr="00FA16D1">
        <w:rPr>
          <w:lang w:val="fr-FR"/>
        </w:rPr>
        <w:t>’</w:t>
      </w:r>
      <w:r w:rsidRPr="00FA16D1">
        <w:rPr>
          <w:lang w:val="fr-FR"/>
        </w:rPr>
        <w:t>appui aux micro-, petites et moyennes entreprises</w:t>
      </w:r>
      <w:r w:rsidR="003F5F90" w:rsidRPr="00FA16D1">
        <w:rPr>
          <w:lang w:val="fr-FR"/>
        </w:rPr>
        <w:t>,</w:t>
      </w:r>
      <w:r w:rsidRPr="00FA16D1">
        <w:rPr>
          <w:lang w:val="fr-FR"/>
        </w:rPr>
        <w:t xml:space="preserve"> de l</w:t>
      </w:r>
      <w:r w:rsidR="002928BA" w:rsidRPr="00FA16D1">
        <w:rPr>
          <w:lang w:val="fr-FR"/>
        </w:rPr>
        <w:t>’</w:t>
      </w:r>
      <w:r w:rsidRPr="00FA16D1">
        <w:rPr>
          <w:lang w:val="fr-FR"/>
        </w:rPr>
        <w:t>Institut national de sécurité sociale et des sociétés de microcrédit ont accompagné la formalisation des entreprises des opérateurs informels enregistrés au cours de la première phase</w:t>
      </w:r>
      <w:r w:rsidR="00F87DF1" w:rsidRPr="00FA16D1">
        <w:rPr>
          <w:lang w:val="fr-FR"/>
        </w:rPr>
        <w:t>.</w:t>
      </w:r>
      <w:r w:rsidRPr="00FA16D1">
        <w:rPr>
          <w:lang w:val="fr-FR"/>
        </w:rPr>
        <w:t xml:space="preserve"> En août 2022, 246 189 opérateurs avaient ainsi été régularisés</w:t>
      </w:r>
      <w:r w:rsidR="00F87DF1" w:rsidRPr="00FA16D1">
        <w:rPr>
          <w:lang w:val="fr-FR"/>
        </w:rPr>
        <w:t>.</w:t>
      </w:r>
    </w:p>
    <w:p w14:paraId="55947FF4" w14:textId="69A29648" w:rsidR="00E378C0" w:rsidRPr="00FA16D1" w:rsidRDefault="00E378C0" w:rsidP="00E378C0">
      <w:pPr>
        <w:pStyle w:val="SingleTxtG"/>
        <w:rPr>
          <w:lang w:val="fr-FR"/>
        </w:rPr>
      </w:pPr>
      <w:r w:rsidRPr="00FA16D1">
        <w:rPr>
          <w:lang w:val="fr-FR"/>
        </w:rPr>
        <w:t>124</w:t>
      </w:r>
      <w:r w:rsidR="00F87DF1" w:rsidRPr="00FA16D1">
        <w:rPr>
          <w:lang w:val="fr-FR"/>
        </w:rPr>
        <w:t>.</w:t>
      </w:r>
      <w:r w:rsidRPr="00FA16D1">
        <w:rPr>
          <w:lang w:val="fr-FR"/>
        </w:rPr>
        <w:tab/>
        <w:t>Le régime juridique de la protection sociale obligatoire pour les travailleurs de l</w:t>
      </w:r>
      <w:r w:rsidR="002928BA" w:rsidRPr="00FA16D1">
        <w:rPr>
          <w:lang w:val="fr-FR"/>
        </w:rPr>
        <w:t>’</w:t>
      </w:r>
      <w:r w:rsidRPr="00FA16D1">
        <w:rPr>
          <w:lang w:val="fr-FR"/>
        </w:rPr>
        <w:t xml:space="preserve">agriculture, de la pêche et des petites activités économiques a été institué par le décret présidentiel </w:t>
      </w:r>
      <w:r w:rsidR="002928BA" w:rsidRPr="00FA16D1">
        <w:rPr>
          <w:lang w:val="fr-FR"/>
        </w:rPr>
        <w:t>n</w:t>
      </w:r>
      <w:r w:rsidR="002928BA" w:rsidRPr="00FA16D1">
        <w:rPr>
          <w:vertAlign w:val="superscript"/>
          <w:lang w:val="fr-FR"/>
        </w:rPr>
        <w:t>o</w:t>
      </w:r>
      <w:r w:rsidR="002928BA" w:rsidRPr="00FA16D1">
        <w:rPr>
          <w:lang w:val="fr-FR"/>
        </w:rPr>
        <w:t> </w:t>
      </w:r>
      <w:r w:rsidRPr="00FA16D1">
        <w:rPr>
          <w:lang w:val="fr-FR"/>
        </w:rPr>
        <w:t>295/20 du 18 novembre, avec pour objectif principal d</w:t>
      </w:r>
      <w:r w:rsidR="002928BA" w:rsidRPr="00FA16D1">
        <w:rPr>
          <w:lang w:val="fr-FR"/>
        </w:rPr>
        <w:t>’</w:t>
      </w:r>
      <w:r w:rsidRPr="00FA16D1">
        <w:rPr>
          <w:lang w:val="fr-FR"/>
        </w:rPr>
        <w:t>étendre le régime de protection sociale obligatoire aux travailleurs salariés exerçant dans des secteurs d</w:t>
      </w:r>
      <w:r w:rsidR="002928BA" w:rsidRPr="00FA16D1">
        <w:rPr>
          <w:lang w:val="fr-FR"/>
        </w:rPr>
        <w:t>’</w:t>
      </w:r>
      <w:r w:rsidRPr="00FA16D1">
        <w:rPr>
          <w:lang w:val="fr-FR"/>
        </w:rPr>
        <w:t>activité à très faible responsabilité, d</w:t>
      </w:r>
      <w:r w:rsidR="002928BA" w:rsidRPr="00FA16D1">
        <w:rPr>
          <w:lang w:val="fr-FR"/>
        </w:rPr>
        <w:t>’</w:t>
      </w:r>
      <w:r w:rsidRPr="00FA16D1">
        <w:rPr>
          <w:lang w:val="fr-FR"/>
        </w:rPr>
        <w:t>où le choix du secteur de l</w:t>
      </w:r>
      <w:r w:rsidR="002928BA" w:rsidRPr="00FA16D1">
        <w:rPr>
          <w:lang w:val="fr-FR"/>
        </w:rPr>
        <w:t>’</w:t>
      </w:r>
      <w:r w:rsidRPr="00FA16D1">
        <w:rPr>
          <w:lang w:val="fr-FR"/>
        </w:rPr>
        <w:t>agriculture et de la pêche</w:t>
      </w:r>
      <w:r w:rsidR="00F87DF1" w:rsidRPr="00FA16D1">
        <w:rPr>
          <w:lang w:val="fr-FR"/>
        </w:rPr>
        <w:t>.</w:t>
      </w:r>
      <w:r w:rsidRPr="00FA16D1">
        <w:rPr>
          <w:lang w:val="fr-FR"/>
        </w:rPr>
        <w:t xml:space="preserve"> Les</w:t>
      </w:r>
      <w:r w:rsidR="00251847" w:rsidRPr="00FA16D1">
        <w:rPr>
          <w:lang w:val="fr-FR"/>
        </w:rPr>
        <w:t> </w:t>
      </w:r>
      <w:r w:rsidRPr="00FA16D1">
        <w:rPr>
          <w:lang w:val="fr-FR"/>
        </w:rPr>
        <w:t>modalités et les cotisations du régime sont simplifiées afin d</w:t>
      </w:r>
      <w:r w:rsidR="002928BA" w:rsidRPr="00FA16D1">
        <w:rPr>
          <w:lang w:val="fr-FR"/>
        </w:rPr>
        <w:t>’</w:t>
      </w:r>
      <w:r w:rsidRPr="00FA16D1">
        <w:rPr>
          <w:lang w:val="fr-FR"/>
        </w:rPr>
        <w:t>encourager l</w:t>
      </w:r>
      <w:r w:rsidR="002928BA" w:rsidRPr="00FA16D1">
        <w:rPr>
          <w:lang w:val="fr-FR"/>
        </w:rPr>
        <w:t>’</w:t>
      </w:r>
      <w:r w:rsidRPr="00FA16D1">
        <w:rPr>
          <w:lang w:val="fr-FR"/>
        </w:rPr>
        <w:t>adhésion volontaire, ce qui aura naturellement pour effet d</w:t>
      </w:r>
      <w:r w:rsidR="002928BA" w:rsidRPr="00FA16D1">
        <w:rPr>
          <w:lang w:val="fr-FR"/>
        </w:rPr>
        <w:t>’</w:t>
      </w:r>
      <w:r w:rsidRPr="00FA16D1">
        <w:rPr>
          <w:lang w:val="fr-FR"/>
        </w:rPr>
        <w:t>élargir l</w:t>
      </w:r>
      <w:r w:rsidR="002928BA" w:rsidRPr="00FA16D1">
        <w:rPr>
          <w:lang w:val="fr-FR"/>
        </w:rPr>
        <w:t>’</w:t>
      </w:r>
      <w:r w:rsidRPr="00FA16D1">
        <w:rPr>
          <w:lang w:val="fr-FR"/>
        </w:rPr>
        <w:t>assiette des cotisations de la protection sociale obligatoire</w:t>
      </w:r>
      <w:r w:rsidR="00F87DF1" w:rsidRPr="00FA16D1">
        <w:rPr>
          <w:lang w:val="fr-FR"/>
        </w:rPr>
        <w:t>.</w:t>
      </w:r>
    </w:p>
    <w:p w14:paraId="3CFD9A71" w14:textId="0865022F" w:rsidR="00E378C0" w:rsidRPr="00FA16D1" w:rsidRDefault="00E378C0" w:rsidP="00E378C0">
      <w:pPr>
        <w:pStyle w:val="SingleTxtG"/>
        <w:rPr>
          <w:lang w:val="fr-FR"/>
        </w:rPr>
      </w:pPr>
      <w:r w:rsidRPr="00FA16D1">
        <w:rPr>
          <w:lang w:val="fr-FR"/>
        </w:rPr>
        <w:t>125</w:t>
      </w:r>
      <w:r w:rsidR="00F87DF1" w:rsidRPr="00FA16D1">
        <w:rPr>
          <w:lang w:val="fr-FR"/>
        </w:rPr>
        <w:t>.</w:t>
      </w:r>
      <w:r w:rsidRPr="00FA16D1">
        <w:rPr>
          <w:lang w:val="fr-FR"/>
        </w:rPr>
        <w:tab/>
        <w:t xml:space="preserve">Le décret présidentiel </w:t>
      </w:r>
      <w:r w:rsidR="002928BA" w:rsidRPr="00FA16D1">
        <w:rPr>
          <w:lang w:val="fr-FR"/>
        </w:rPr>
        <w:t>n</w:t>
      </w:r>
      <w:r w:rsidR="002928BA" w:rsidRPr="00FA16D1">
        <w:rPr>
          <w:vertAlign w:val="superscript"/>
          <w:lang w:val="fr-FR"/>
        </w:rPr>
        <w:t>o</w:t>
      </w:r>
      <w:r w:rsidR="002928BA" w:rsidRPr="00FA16D1">
        <w:rPr>
          <w:lang w:val="fr-FR"/>
        </w:rPr>
        <w:t> </w:t>
      </w:r>
      <w:r w:rsidRPr="00FA16D1">
        <w:rPr>
          <w:lang w:val="fr-FR"/>
        </w:rPr>
        <w:t>155/16 du 9 août régissant le régime juridique et de protection sociale des travailleurs domestiques a été adopté</w:t>
      </w:r>
      <w:r w:rsidR="00F87DF1" w:rsidRPr="00FA16D1">
        <w:rPr>
          <w:lang w:val="fr-FR"/>
        </w:rPr>
        <w:t>.</w:t>
      </w:r>
      <w:r w:rsidRPr="00FA16D1">
        <w:rPr>
          <w:lang w:val="fr-FR"/>
        </w:rPr>
        <w:t xml:space="preserve"> Le texte définit qui sont les travailleurs domestiques (en grande majorité des femmes) et rend obligatoire la contribution à leur système de protection sociale obligatoire (6</w:t>
      </w:r>
      <w:r w:rsidR="002928BA" w:rsidRPr="00FA16D1">
        <w:rPr>
          <w:lang w:val="fr-FR"/>
        </w:rPr>
        <w:t> %</w:t>
      </w:r>
      <w:r w:rsidRPr="00FA16D1">
        <w:rPr>
          <w:lang w:val="fr-FR"/>
        </w:rPr>
        <w:t xml:space="preserve"> à payer par l</w:t>
      </w:r>
      <w:r w:rsidR="002928BA" w:rsidRPr="00FA16D1">
        <w:rPr>
          <w:lang w:val="fr-FR"/>
        </w:rPr>
        <w:t>’</w:t>
      </w:r>
      <w:r w:rsidRPr="00FA16D1">
        <w:rPr>
          <w:lang w:val="fr-FR"/>
        </w:rPr>
        <w:t>employeur et 2</w:t>
      </w:r>
      <w:r w:rsidR="002928BA" w:rsidRPr="00FA16D1">
        <w:rPr>
          <w:lang w:val="fr-FR"/>
        </w:rPr>
        <w:t> %</w:t>
      </w:r>
      <w:r w:rsidRPr="00FA16D1">
        <w:rPr>
          <w:lang w:val="fr-FR"/>
        </w:rPr>
        <w:t xml:space="preserve"> par le bénéficiaire)</w:t>
      </w:r>
      <w:r w:rsidR="00F87DF1" w:rsidRPr="00FA16D1">
        <w:rPr>
          <w:lang w:val="fr-FR"/>
        </w:rPr>
        <w:t>.</w:t>
      </w:r>
      <w:r w:rsidRPr="00FA16D1">
        <w:rPr>
          <w:lang w:val="fr-FR"/>
        </w:rPr>
        <w:t xml:space="preserve"> L</w:t>
      </w:r>
      <w:r w:rsidR="002928BA" w:rsidRPr="00FA16D1">
        <w:rPr>
          <w:lang w:val="fr-FR"/>
        </w:rPr>
        <w:t>’</w:t>
      </w:r>
      <w:r w:rsidRPr="00FA16D1">
        <w:rPr>
          <w:lang w:val="fr-FR"/>
        </w:rPr>
        <w:t>objectif est que des milliers de citoyens, en particulier des femmes, quittent le secteur informel</w:t>
      </w:r>
      <w:r w:rsidR="00F87DF1" w:rsidRPr="00FA16D1">
        <w:rPr>
          <w:lang w:val="fr-FR"/>
        </w:rPr>
        <w:t>.</w:t>
      </w:r>
    </w:p>
    <w:p w14:paraId="681AC2FB" w14:textId="639700D3" w:rsidR="00E378C0" w:rsidRPr="00FA16D1" w:rsidRDefault="00E378C0" w:rsidP="00E378C0">
      <w:pPr>
        <w:pStyle w:val="SingleTxtG"/>
        <w:rPr>
          <w:lang w:val="fr-FR"/>
        </w:rPr>
      </w:pPr>
      <w:r w:rsidRPr="00FA16D1">
        <w:rPr>
          <w:lang w:val="fr-FR"/>
        </w:rPr>
        <w:t>126</w:t>
      </w:r>
      <w:r w:rsidR="00F87DF1" w:rsidRPr="00FA16D1">
        <w:rPr>
          <w:lang w:val="fr-FR"/>
        </w:rPr>
        <w:t>.</w:t>
      </w:r>
      <w:r w:rsidRPr="00FA16D1">
        <w:rPr>
          <w:lang w:val="fr-FR"/>
        </w:rPr>
        <w:tab/>
        <w:t>Afin que les personnes ciblées connaissent mieux les procédures, plusieurs actions de formation et de sensibilisation ont été menées, avec la participation de différents acteurs sociaux, qu</w:t>
      </w:r>
      <w:r w:rsidR="002928BA" w:rsidRPr="00FA16D1">
        <w:rPr>
          <w:lang w:val="fr-FR"/>
        </w:rPr>
        <w:t>’</w:t>
      </w:r>
      <w:r w:rsidRPr="00FA16D1">
        <w:rPr>
          <w:lang w:val="fr-FR"/>
        </w:rPr>
        <w:t>il s</w:t>
      </w:r>
      <w:r w:rsidR="002928BA" w:rsidRPr="00FA16D1">
        <w:rPr>
          <w:lang w:val="fr-FR"/>
        </w:rPr>
        <w:t>’</w:t>
      </w:r>
      <w:r w:rsidRPr="00FA16D1">
        <w:rPr>
          <w:lang w:val="fr-FR"/>
        </w:rPr>
        <w:t>agisse de partenaires sociaux ou de membres du grand public</w:t>
      </w:r>
      <w:r w:rsidR="00F87DF1" w:rsidRPr="00FA16D1">
        <w:rPr>
          <w:lang w:val="fr-FR"/>
        </w:rPr>
        <w:t>.</w:t>
      </w:r>
    </w:p>
    <w:p w14:paraId="65B70088" w14:textId="117B68E7" w:rsidR="00E378C0" w:rsidRPr="00FA16D1" w:rsidRDefault="00E378C0" w:rsidP="00E16F6F">
      <w:pPr>
        <w:pStyle w:val="SingleTxtG"/>
        <w:spacing w:after="100"/>
        <w:rPr>
          <w:lang w:val="fr-FR"/>
        </w:rPr>
      </w:pPr>
      <w:r w:rsidRPr="00FA16D1">
        <w:rPr>
          <w:lang w:val="fr-FR"/>
        </w:rPr>
        <w:t>127</w:t>
      </w:r>
      <w:r w:rsidR="00F87DF1" w:rsidRPr="00FA16D1">
        <w:rPr>
          <w:lang w:val="fr-FR"/>
        </w:rPr>
        <w:t>.</w:t>
      </w:r>
      <w:r w:rsidRPr="00FA16D1">
        <w:rPr>
          <w:lang w:val="fr-FR"/>
        </w:rPr>
        <w:tab/>
        <w:t>Le Ministère de la justice et des droits de l</w:t>
      </w:r>
      <w:r w:rsidR="002928BA" w:rsidRPr="00FA16D1">
        <w:rPr>
          <w:lang w:val="fr-FR"/>
        </w:rPr>
        <w:t>’</w:t>
      </w:r>
      <w:r w:rsidRPr="00FA16D1">
        <w:rPr>
          <w:lang w:val="fr-FR"/>
        </w:rPr>
        <w:t>homme et l</w:t>
      </w:r>
      <w:r w:rsidR="002928BA" w:rsidRPr="00FA16D1">
        <w:rPr>
          <w:lang w:val="fr-FR"/>
        </w:rPr>
        <w:t>’</w:t>
      </w:r>
      <w:r w:rsidRPr="00FA16D1">
        <w:rPr>
          <w:lang w:val="fr-FR"/>
        </w:rPr>
        <w:t>association ASSOGE ont mené une étude visant à déterminer les obstacles présents, ainsi que des campagnes encourageant les travailleurs domestiques à s</w:t>
      </w:r>
      <w:r w:rsidR="002928BA" w:rsidRPr="00FA16D1">
        <w:rPr>
          <w:lang w:val="fr-FR"/>
        </w:rPr>
        <w:t>’</w:t>
      </w:r>
      <w:r w:rsidRPr="00FA16D1">
        <w:rPr>
          <w:lang w:val="fr-FR"/>
        </w:rPr>
        <w:t>enregistrer</w:t>
      </w:r>
      <w:r w:rsidR="00F87DF1" w:rsidRPr="00FA16D1">
        <w:rPr>
          <w:lang w:val="fr-FR"/>
        </w:rPr>
        <w:t>.</w:t>
      </w:r>
    </w:p>
    <w:p w14:paraId="389C4A15" w14:textId="0687729F" w:rsidR="00E378C0" w:rsidRPr="00FA16D1" w:rsidRDefault="00E378C0" w:rsidP="00E378C0">
      <w:pPr>
        <w:pStyle w:val="SingleTxtG"/>
        <w:rPr>
          <w:spacing w:val="-1"/>
          <w:lang w:val="fr-FR"/>
        </w:rPr>
      </w:pPr>
      <w:r w:rsidRPr="00FA16D1">
        <w:rPr>
          <w:spacing w:val="-1"/>
          <w:lang w:val="fr-FR"/>
        </w:rPr>
        <w:t>128</w:t>
      </w:r>
      <w:r w:rsidR="00F87DF1" w:rsidRPr="00FA16D1">
        <w:rPr>
          <w:spacing w:val="-1"/>
          <w:lang w:val="fr-FR"/>
        </w:rPr>
        <w:t>.</w:t>
      </w:r>
      <w:r w:rsidRPr="00FA16D1">
        <w:rPr>
          <w:spacing w:val="-1"/>
          <w:lang w:val="fr-FR"/>
        </w:rPr>
        <w:tab/>
        <w:t>Outre les campagnes d</w:t>
      </w:r>
      <w:r w:rsidR="002928BA" w:rsidRPr="00FA16D1">
        <w:rPr>
          <w:spacing w:val="-1"/>
          <w:lang w:val="fr-FR"/>
        </w:rPr>
        <w:t>’</w:t>
      </w:r>
      <w:r w:rsidRPr="00FA16D1">
        <w:rPr>
          <w:spacing w:val="-1"/>
          <w:lang w:val="fr-FR"/>
        </w:rPr>
        <w:t>information et les formations menées sur les particularités du contrat de travail domestique, les conditions techniques ont été réunies pour que des brochures et des cartes de contrôle puissent être fournies et que l</w:t>
      </w:r>
      <w:r w:rsidR="002928BA" w:rsidRPr="00FA16D1">
        <w:rPr>
          <w:spacing w:val="-1"/>
          <w:lang w:val="fr-FR"/>
        </w:rPr>
        <w:t>’</w:t>
      </w:r>
      <w:r w:rsidRPr="00FA16D1">
        <w:rPr>
          <w:spacing w:val="-1"/>
          <w:lang w:val="fr-FR"/>
        </w:rPr>
        <w:t>inscription au système de protection sociale obligatoire (sécurité sociale) puisse se faire dans différents points d</w:t>
      </w:r>
      <w:r w:rsidR="002928BA" w:rsidRPr="00FA16D1">
        <w:rPr>
          <w:spacing w:val="-1"/>
          <w:lang w:val="fr-FR"/>
        </w:rPr>
        <w:t>’</w:t>
      </w:r>
      <w:r w:rsidRPr="00FA16D1">
        <w:rPr>
          <w:spacing w:val="-1"/>
          <w:lang w:val="fr-FR"/>
        </w:rPr>
        <w:t>accueil, aux fins de l</w:t>
      </w:r>
      <w:r w:rsidR="002928BA" w:rsidRPr="00FA16D1">
        <w:rPr>
          <w:spacing w:val="-1"/>
          <w:lang w:val="fr-FR"/>
        </w:rPr>
        <w:t>’</w:t>
      </w:r>
      <w:r w:rsidRPr="00FA16D1">
        <w:rPr>
          <w:spacing w:val="-1"/>
          <w:lang w:val="fr-FR"/>
        </w:rPr>
        <w:t>accélération et de la simplification de la procédure à l</w:t>
      </w:r>
      <w:r w:rsidR="002928BA" w:rsidRPr="00FA16D1">
        <w:rPr>
          <w:spacing w:val="-1"/>
          <w:lang w:val="fr-FR"/>
        </w:rPr>
        <w:t>’</w:t>
      </w:r>
      <w:r w:rsidRPr="00FA16D1">
        <w:rPr>
          <w:spacing w:val="-1"/>
          <w:lang w:val="fr-FR"/>
        </w:rPr>
        <w:t>échelle nationale</w:t>
      </w:r>
      <w:r w:rsidR="00F87DF1" w:rsidRPr="00FA16D1">
        <w:rPr>
          <w:spacing w:val="-1"/>
          <w:lang w:val="fr-FR"/>
        </w:rPr>
        <w:t>.</w:t>
      </w:r>
      <w:r w:rsidRPr="00FA16D1">
        <w:rPr>
          <w:spacing w:val="-1"/>
          <w:lang w:val="fr-FR"/>
        </w:rPr>
        <w:t xml:space="preserve"> Ainsi, en mars 2023, 8 192 inscriptions au système de protection sociale obligatoire ont déjà été effectuées</w:t>
      </w:r>
      <w:r w:rsidR="00F87DF1" w:rsidRPr="00FA16D1">
        <w:rPr>
          <w:spacing w:val="-1"/>
          <w:lang w:val="fr-FR"/>
        </w:rPr>
        <w:t>.</w:t>
      </w:r>
    </w:p>
    <w:p w14:paraId="5ED2D7F3" w14:textId="77777777" w:rsidR="00E378C0" w:rsidRPr="00FA16D1" w:rsidRDefault="00E378C0" w:rsidP="00E16F6F">
      <w:pPr>
        <w:pStyle w:val="H23G"/>
        <w:spacing w:before="220" w:after="100"/>
        <w:ind w:firstLine="0"/>
        <w:rPr>
          <w:lang w:val="fr-FR"/>
        </w:rPr>
      </w:pPr>
      <w:bookmarkStart w:id="39" w:name="_Hlk144320995"/>
      <w:r w:rsidRPr="00FA16D1">
        <w:rPr>
          <w:bCs/>
          <w:lang w:val="fr-FR"/>
        </w:rPr>
        <w:t>Conditions de travail justes et favorables</w:t>
      </w:r>
      <w:bookmarkEnd w:id="39"/>
    </w:p>
    <w:p w14:paraId="59B37AB0" w14:textId="63344B70" w:rsidR="00E378C0" w:rsidRPr="00FA16D1" w:rsidRDefault="00E378C0" w:rsidP="00E16F6F">
      <w:pPr>
        <w:pStyle w:val="SingleTxtG"/>
        <w:spacing w:after="100"/>
        <w:rPr>
          <w:lang w:val="fr-FR"/>
        </w:rPr>
      </w:pPr>
      <w:r w:rsidRPr="00FA16D1">
        <w:rPr>
          <w:lang w:val="fr-FR"/>
        </w:rPr>
        <w:t>129</w:t>
      </w:r>
      <w:r w:rsidR="00F87DF1" w:rsidRPr="00FA16D1">
        <w:rPr>
          <w:lang w:val="fr-FR"/>
        </w:rPr>
        <w:t>.</w:t>
      </w:r>
      <w:r w:rsidRPr="00FA16D1">
        <w:rPr>
          <w:lang w:val="fr-FR"/>
        </w:rPr>
        <w:tab/>
        <w:t xml:space="preserve">Le pouvoir exécutif a pris des mesures pour mettre en application la loi </w:t>
      </w:r>
      <w:r w:rsidR="002928BA" w:rsidRPr="00FA16D1">
        <w:rPr>
          <w:lang w:val="fr-FR"/>
        </w:rPr>
        <w:t>n</w:t>
      </w:r>
      <w:r w:rsidR="002928BA" w:rsidRPr="00FA16D1">
        <w:rPr>
          <w:vertAlign w:val="superscript"/>
          <w:lang w:val="fr-FR"/>
        </w:rPr>
        <w:t>o</w:t>
      </w:r>
      <w:r w:rsidR="002928BA" w:rsidRPr="00FA16D1">
        <w:rPr>
          <w:lang w:val="fr-FR"/>
        </w:rPr>
        <w:t> </w:t>
      </w:r>
      <w:r w:rsidRPr="00FA16D1">
        <w:rPr>
          <w:lang w:val="fr-FR"/>
        </w:rPr>
        <w:t>7/15 du 15 juin</w:t>
      </w:r>
      <w:r w:rsidR="00926C3B" w:rsidRPr="00FA16D1">
        <w:rPr>
          <w:lang w:val="fr-FR"/>
        </w:rPr>
        <w:t xml:space="preserve"> relative au travail</w:t>
      </w:r>
      <w:r w:rsidR="00F87DF1" w:rsidRPr="00FA16D1">
        <w:rPr>
          <w:lang w:val="fr-FR"/>
        </w:rPr>
        <w:t>.</w:t>
      </w:r>
      <w:r w:rsidRPr="00FA16D1">
        <w:rPr>
          <w:lang w:val="fr-FR"/>
        </w:rPr>
        <w:t xml:space="preserve"> Il a d</w:t>
      </w:r>
      <w:r w:rsidR="002928BA" w:rsidRPr="00FA16D1">
        <w:rPr>
          <w:lang w:val="fr-FR"/>
        </w:rPr>
        <w:t>’</w:t>
      </w:r>
      <w:r w:rsidRPr="00FA16D1">
        <w:rPr>
          <w:lang w:val="fr-FR"/>
        </w:rPr>
        <w:t>abord entrepris de la diffuser largement, au moyen de séminaires et de conférences organisés principalement auprès des syndicats et des employeurs</w:t>
      </w:r>
      <w:r w:rsidR="00F87DF1" w:rsidRPr="00FA16D1">
        <w:rPr>
          <w:lang w:val="fr-FR"/>
        </w:rPr>
        <w:t>.</w:t>
      </w:r>
    </w:p>
    <w:p w14:paraId="5576A3FA" w14:textId="206B89A2" w:rsidR="00E378C0" w:rsidRPr="00FA16D1" w:rsidRDefault="00E378C0" w:rsidP="00E16F6F">
      <w:pPr>
        <w:pStyle w:val="SingleTxtG"/>
        <w:spacing w:after="100"/>
        <w:rPr>
          <w:lang w:val="fr-FR"/>
        </w:rPr>
      </w:pPr>
      <w:r w:rsidRPr="00FA16D1">
        <w:rPr>
          <w:lang w:val="fr-FR"/>
        </w:rPr>
        <w:t>130</w:t>
      </w:r>
      <w:r w:rsidR="00F87DF1" w:rsidRPr="00FA16D1">
        <w:rPr>
          <w:lang w:val="fr-FR"/>
        </w:rPr>
        <w:t>.</w:t>
      </w:r>
      <w:r w:rsidRPr="00FA16D1">
        <w:rPr>
          <w:lang w:val="fr-FR"/>
        </w:rPr>
        <w:tab/>
        <w:t>Après consultation des partenaires sociaux, notamment l</w:t>
      </w:r>
      <w:r w:rsidR="002928BA" w:rsidRPr="00FA16D1">
        <w:rPr>
          <w:lang w:val="fr-FR"/>
        </w:rPr>
        <w:t>’</w:t>
      </w:r>
      <w:r w:rsidRPr="00FA16D1">
        <w:rPr>
          <w:lang w:val="fr-FR"/>
        </w:rPr>
        <w:t>Organisation internationale du Travail (OIT) et les syndicats, la modification de la loi a été approuvée par le Gouvernement en même temps que le Code de procédure du travail</w:t>
      </w:r>
      <w:r w:rsidR="00F87DF1" w:rsidRPr="00FA16D1">
        <w:rPr>
          <w:lang w:val="fr-FR"/>
        </w:rPr>
        <w:t>.</w:t>
      </w:r>
      <w:r w:rsidRPr="00FA16D1">
        <w:rPr>
          <w:lang w:val="fr-FR"/>
        </w:rPr>
        <w:t xml:space="preserve"> Ces textes sont actuellement discutés en détail à l</w:t>
      </w:r>
      <w:r w:rsidR="002928BA" w:rsidRPr="00FA16D1">
        <w:rPr>
          <w:lang w:val="fr-FR"/>
        </w:rPr>
        <w:t>’</w:t>
      </w:r>
      <w:r w:rsidRPr="00FA16D1">
        <w:rPr>
          <w:lang w:val="fr-FR"/>
        </w:rPr>
        <w:t>Assemblée nationale, après avoir été approuvés à l</w:t>
      </w:r>
      <w:r w:rsidR="002928BA" w:rsidRPr="00FA16D1">
        <w:rPr>
          <w:lang w:val="fr-FR"/>
        </w:rPr>
        <w:t>’</w:t>
      </w:r>
      <w:r w:rsidRPr="00FA16D1">
        <w:rPr>
          <w:lang w:val="fr-FR"/>
        </w:rPr>
        <w:t>unanimité pour examen</w:t>
      </w:r>
      <w:r w:rsidR="00F87DF1" w:rsidRPr="00FA16D1">
        <w:rPr>
          <w:lang w:val="fr-FR"/>
        </w:rPr>
        <w:t>.</w:t>
      </w:r>
    </w:p>
    <w:p w14:paraId="437D9931" w14:textId="61F28616" w:rsidR="00E378C0" w:rsidRPr="00FA16D1" w:rsidRDefault="00E378C0" w:rsidP="00E16F6F">
      <w:pPr>
        <w:pStyle w:val="SingleTxtG"/>
        <w:spacing w:after="100"/>
        <w:rPr>
          <w:lang w:val="fr-FR"/>
        </w:rPr>
      </w:pPr>
      <w:r w:rsidRPr="00FA16D1">
        <w:rPr>
          <w:lang w:val="fr-FR"/>
        </w:rPr>
        <w:t>131</w:t>
      </w:r>
      <w:r w:rsidR="00F87DF1" w:rsidRPr="00FA16D1">
        <w:rPr>
          <w:lang w:val="fr-FR"/>
        </w:rPr>
        <w:t>.</w:t>
      </w:r>
      <w:r w:rsidRPr="00FA16D1">
        <w:rPr>
          <w:lang w:val="fr-FR"/>
        </w:rPr>
        <w:tab/>
        <w:t>En Angola, l</w:t>
      </w:r>
      <w:r w:rsidR="002928BA" w:rsidRPr="00FA16D1">
        <w:rPr>
          <w:lang w:val="fr-FR"/>
        </w:rPr>
        <w:t>’</w:t>
      </w:r>
      <w:r w:rsidRPr="00FA16D1">
        <w:rPr>
          <w:lang w:val="fr-FR"/>
        </w:rPr>
        <w:t>âge minimum pour travailler est fixé à 14 ans</w:t>
      </w:r>
      <w:r w:rsidR="00F87DF1" w:rsidRPr="00FA16D1">
        <w:rPr>
          <w:lang w:val="fr-FR"/>
        </w:rPr>
        <w:t>.</w:t>
      </w:r>
      <w:r w:rsidRPr="00FA16D1">
        <w:rPr>
          <w:lang w:val="fr-FR"/>
        </w:rPr>
        <w:t xml:space="preserve"> Le mineur doit avoir l</w:t>
      </w:r>
      <w:r w:rsidR="002928BA" w:rsidRPr="00FA16D1">
        <w:rPr>
          <w:lang w:val="fr-FR"/>
        </w:rPr>
        <w:t>’</w:t>
      </w:r>
      <w:r w:rsidRPr="00FA16D1">
        <w:rPr>
          <w:lang w:val="fr-FR"/>
        </w:rPr>
        <w:t>autorisation expresse de travailler</w:t>
      </w:r>
      <w:r w:rsidR="00F87DF1" w:rsidRPr="00FA16D1">
        <w:rPr>
          <w:lang w:val="fr-FR"/>
        </w:rPr>
        <w:t>.</w:t>
      </w:r>
      <w:r w:rsidRPr="00FA16D1">
        <w:rPr>
          <w:lang w:val="fr-FR"/>
        </w:rPr>
        <w:t xml:space="preserve"> Il est illégal d</w:t>
      </w:r>
      <w:r w:rsidR="002928BA" w:rsidRPr="00FA16D1">
        <w:rPr>
          <w:lang w:val="fr-FR"/>
        </w:rPr>
        <w:t>’</w:t>
      </w:r>
      <w:r w:rsidRPr="00FA16D1">
        <w:rPr>
          <w:lang w:val="fr-FR"/>
        </w:rPr>
        <w:t>employer des enfants de moins de 14 ans</w:t>
      </w:r>
      <w:r w:rsidR="00F87DF1" w:rsidRPr="00FA16D1">
        <w:rPr>
          <w:lang w:val="fr-FR"/>
        </w:rPr>
        <w:t>.</w:t>
      </w:r>
      <w:r w:rsidRPr="00FA16D1">
        <w:rPr>
          <w:lang w:val="fr-FR"/>
        </w:rPr>
        <w:t xml:space="preserve"> L</w:t>
      </w:r>
      <w:r w:rsidR="002928BA" w:rsidRPr="00FA16D1">
        <w:rPr>
          <w:lang w:val="fr-FR"/>
        </w:rPr>
        <w:t>’</w:t>
      </w:r>
      <w:r w:rsidRPr="00FA16D1">
        <w:rPr>
          <w:lang w:val="fr-FR"/>
        </w:rPr>
        <w:t>Angola a adhéré à plusieurs conventions de l</w:t>
      </w:r>
      <w:r w:rsidR="002928BA" w:rsidRPr="00FA16D1">
        <w:rPr>
          <w:lang w:val="fr-FR"/>
        </w:rPr>
        <w:t>’</w:t>
      </w:r>
      <w:r w:rsidRPr="00FA16D1">
        <w:rPr>
          <w:lang w:val="fr-FR"/>
        </w:rPr>
        <w:t>OIT, notamment à la Convention de 1999 sur les pires formes de travail des enfants (</w:t>
      </w:r>
      <w:r w:rsidR="002928BA" w:rsidRPr="00FA16D1">
        <w:rPr>
          <w:lang w:val="fr-FR"/>
        </w:rPr>
        <w:t>n</w:t>
      </w:r>
      <w:r w:rsidR="002928BA" w:rsidRPr="00FA16D1">
        <w:rPr>
          <w:vertAlign w:val="superscript"/>
          <w:lang w:val="fr-FR"/>
        </w:rPr>
        <w:t>o</w:t>
      </w:r>
      <w:r w:rsidR="002928BA" w:rsidRPr="00FA16D1">
        <w:rPr>
          <w:lang w:val="fr-FR"/>
        </w:rPr>
        <w:t> </w:t>
      </w:r>
      <w:r w:rsidRPr="00FA16D1">
        <w:rPr>
          <w:lang w:val="fr-FR"/>
        </w:rPr>
        <w:t>182), en juin 2001</w:t>
      </w:r>
      <w:r w:rsidR="00F87DF1" w:rsidRPr="00FA16D1">
        <w:rPr>
          <w:lang w:val="fr-FR"/>
        </w:rPr>
        <w:t>.</w:t>
      </w:r>
      <w:r w:rsidRPr="00FA16D1">
        <w:rPr>
          <w:lang w:val="fr-FR"/>
        </w:rPr>
        <w:t xml:space="preserve"> Le plan national pour l</w:t>
      </w:r>
      <w:r w:rsidR="002928BA" w:rsidRPr="00FA16D1">
        <w:rPr>
          <w:lang w:val="fr-FR"/>
        </w:rPr>
        <w:t>’</w:t>
      </w:r>
      <w:r w:rsidRPr="00FA16D1">
        <w:rPr>
          <w:lang w:val="fr-FR"/>
        </w:rPr>
        <w:t>éradication du travail des enfants en Angola et son plan d</w:t>
      </w:r>
      <w:r w:rsidR="002928BA" w:rsidRPr="00FA16D1">
        <w:rPr>
          <w:lang w:val="fr-FR"/>
        </w:rPr>
        <w:t>’</w:t>
      </w:r>
      <w:r w:rsidRPr="00FA16D1">
        <w:rPr>
          <w:lang w:val="fr-FR"/>
        </w:rPr>
        <w:t xml:space="preserve">action (décret présidentiel </w:t>
      </w:r>
      <w:r w:rsidR="002928BA" w:rsidRPr="00FA16D1">
        <w:rPr>
          <w:lang w:val="fr-FR"/>
        </w:rPr>
        <w:t>n</w:t>
      </w:r>
      <w:r w:rsidR="002928BA" w:rsidRPr="00FA16D1">
        <w:rPr>
          <w:vertAlign w:val="superscript"/>
          <w:lang w:val="fr-FR"/>
        </w:rPr>
        <w:t>o</w:t>
      </w:r>
      <w:r w:rsidR="002928BA" w:rsidRPr="00FA16D1">
        <w:rPr>
          <w:lang w:val="fr-FR"/>
        </w:rPr>
        <w:t> </w:t>
      </w:r>
      <w:r w:rsidRPr="00FA16D1">
        <w:rPr>
          <w:lang w:val="fr-FR"/>
        </w:rPr>
        <w:t>239/21 du 29 septembre) ont été adoptés</w:t>
      </w:r>
      <w:r w:rsidR="00F87DF1" w:rsidRPr="00FA16D1">
        <w:rPr>
          <w:lang w:val="fr-FR"/>
        </w:rPr>
        <w:t>.</w:t>
      </w:r>
      <w:r w:rsidRPr="00FA16D1">
        <w:rPr>
          <w:lang w:val="fr-FR"/>
        </w:rPr>
        <w:t xml:space="preserve"> Ils visent à éliminer le travail des enfants en Angola, avec pour objectif général de prendre des mesures efficaces, immédiates et intégrées facilitant le travail mené par les différents agents pour appliquer concrètement les droits de l</w:t>
      </w:r>
      <w:r w:rsidR="002928BA" w:rsidRPr="00FA16D1">
        <w:rPr>
          <w:lang w:val="fr-FR"/>
        </w:rPr>
        <w:t>’</w:t>
      </w:r>
      <w:r w:rsidRPr="00FA16D1">
        <w:rPr>
          <w:lang w:val="fr-FR"/>
        </w:rPr>
        <w:t>enfant, afin de lutter contre les pires formes de travail des enfants</w:t>
      </w:r>
      <w:r w:rsidR="00F87DF1" w:rsidRPr="00FA16D1">
        <w:rPr>
          <w:lang w:val="fr-FR"/>
        </w:rPr>
        <w:t>.</w:t>
      </w:r>
    </w:p>
    <w:p w14:paraId="446AD1CE" w14:textId="34FBEA73" w:rsidR="00E378C0" w:rsidRPr="00FA16D1" w:rsidRDefault="00E378C0" w:rsidP="00E16F6F">
      <w:pPr>
        <w:pStyle w:val="SingleTxtG"/>
        <w:spacing w:after="100"/>
        <w:rPr>
          <w:lang w:val="fr-FR"/>
        </w:rPr>
      </w:pPr>
      <w:r w:rsidRPr="00FA16D1">
        <w:rPr>
          <w:lang w:val="fr-FR"/>
        </w:rPr>
        <w:t>132</w:t>
      </w:r>
      <w:r w:rsidR="00F87DF1" w:rsidRPr="00FA16D1">
        <w:rPr>
          <w:lang w:val="fr-FR"/>
        </w:rPr>
        <w:t>.</w:t>
      </w:r>
      <w:r w:rsidRPr="00FA16D1">
        <w:rPr>
          <w:lang w:val="fr-FR"/>
        </w:rPr>
        <w:tab/>
        <w:t>Officiellement lancé en mars 2022, le plan national pour l</w:t>
      </w:r>
      <w:r w:rsidR="002928BA" w:rsidRPr="00FA16D1">
        <w:rPr>
          <w:lang w:val="fr-FR"/>
        </w:rPr>
        <w:t>’</w:t>
      </w:r>
      <w:r w:rsidRPr="00FA16D1">
        <w:rPr>
          <w:lang w:val="fr-FR"/>
        </w:rPr>
        <w:t>éradication du travail des enfants définit les différentes actions nécessaires à sa mise en œuvre, qui s</w:t>
      </w:r>
      <w:r w:rsidR="002928BA" w:rsidRPr="00FA16D1">
        <w:rPr>
          <w:lang w:val="fr-FR"/>
        </w:rPr>
        <w:t>’</w:t>
      </w:r>
      <w:r w:rsidRPr="00FA16D1">
        <w:rPr>
          <w:lang w:val="fr-FR"/>
        </w:rPr>
        <w:t>articulent autour de sept piliers</w:t>
      </w:r>
      <w:r w:rsidR="002928BA" w:rsidRPr="00FA16D1">
        <w:rPr>
          <w:lang w:val="fr-FR"/>
        </w:rPr>
        <w:t> :</w:t>
      </w:r>
      <w:r w:rsidRPr="00FA16D1">
        <w:rPr>
          <w:lang w:val="fr-FR"/>
        </w:rPr>
        <w:t xml:space="preserve"> i)</w:t>
      </w:r>
      <w:r w:rsidR="004C2275" w:rsidRPr="00FA16D1">
        <w:rPr>
          <w:lang w:val="fr-FR"/>
        </w:rPr>
        <w:t> </w:t>
      </w:r>
      <w:r w:rsidRPr="00FA16D1">
        <w:rPr>
          <w:lang w:val="fr-FR"/>
        </w:rPr>
        <w:t>contribution au développement harmonieux des enfants</w:t>
      </w:r>
      <w:r w:rsidR="002928BA" w:rsidRPr="00FA16D1">
        <w:rPr>
          <w:lang w:val="fr-FR"/>
        </w:rPr>
        <w:t> ;</w:t>
      </w:r>
      <w:r w:rsidRPr="00FA16D1">
        <w:rPr>
          <w:lang w:val="fr-FR"/>
        </w:rPr>
        <w:t xml:space="preserve"> ii)</w:t>
      </w:r>
      <w:r w:rsidR="004C2275" w:rsidRPr="00FA16D1">
        <w:rPr>
          <w:lang w:val="fr-FR"/>
        </w:rPr>
        <w:t> </w:t>
      </w:r>
      <w:r w:rsidRPr="00FA16D1">
        <w:rPr>
          <w:lang w:val="fr-FR"/>
        </w:rPr>
        <w:t>prévention et éradication du travail des enfants grâce à l</w:t>
      </w:r>
      <w:r w:rsidR="002928BA" w:rsidRPr="00FA16D1">
        <w:rPr>
          <w:lang w:val="fr-FR"/>
        </w:rPr>
        <w:t>’</w:t>
      </w:r>
      <w:r w:rsidRPr="00FA16D1">
        <w:rPr>
          <w:lang w:val="fr-FR"/>
        </w:rPr>
        <w:t>aide sociale</w:t>
      </w:r>
      <w:r w:rsidR="002928BA" w:rsidRPr="00FA16D1">
        <w:rPr>
          <w:lang w:val="fr-FR"/>
        </w:rPr>
        <w:t> ;</w:t>
      </w:r>
      <w:r w:rsidRPr="00FA16D1">
        <w:rPr>
          <w:lang w:val="fr-FR"/>
        </w:rPr>
        <w:t xml:space="preserve"> iii)</w:t>
      </w:r>
      <w:r w:rsidR="004C2275" w:rsidRPr="00FA16D1">
        <w:rPr>
          <w:lang w:val="fr-FR"/>
        </w:rPr>
        <w:t> </w:t>
      </w:r>
      <w:r w:rsidRPr="00FA16D1">
        <w:rPr>
          <w:lang w:val="fr-FR"/>
        </w:rPr>
        <w:t>éducation</w:t>
      </w:r>
      <w:r w:rsidR="002928BA" w:rsidRPr="00FA16D1">
        <w:rPr>
          <w:lang w:val="fr-FR"/>
        </w:rPr>
        <w:t> ;</w:t>
      </w:r>
      <w:r w:rsidRPr="00FA16D1">
        <w:rPr>
          <w:lang w:val="fr-FR"/>
        </w:rPr>
        <w:t xml:space="preserve"> iv)</w:t>
      </w:r>
      <w:r w:rsidR="004C2275" w:rsidRPr="00FA16D1">
        <w:rPr>
          <w:lang w:val="fr-FR"/>
        </w:rPr>
        <w:t> </w:t>
      </w:r>
      <w:r w:rsidRPr="00FA16D1">
        <w:rPr>
          <w:lang w:val="fr-FR"/>
        </w:rPr>
        <w:t>plaidoyer, responsabilité et contrôle en matière de lutte contre le travail des enfants</w:t>
      </w:r>
      <w:r w:rsidR="002928BA" w:rsidRPr="00FA16D1">
        <w:rPr>
          <w:lang w:val="fr-FR"/>
        </w:rPr>
        <w:t> ;</w:t>
      </w:r>
      <w:r w:rsidRPr="00FA16D1">
        <w:rPr>
          <w:lang w:val="fr-FR"/>
        </w:rPr>
        <w:t xml:space="preserve"> v)</w:t>
      </w:r>
      <w:r w:rsidR="004C2275" w:rsidRPr="00FA16D1">
        <w:rPr>
          <w:lang w:val="fr-FR"/>
        </w:rPr>
        <w:t> </w:t>
      </w:r>
      <w:r w:rsidRPr="00FA16D1">
        <w:rPr>
          <w:lang w:val="fr-FR"/>
        </w:rPr>
        <w:t>écoute de la parole des enfants et des adolescents</w:t>
      </w:r>
      <w:r w:rsidR="002928BA" w:rsidRPr="00FA16D1">
        <w:rPr>
          <w:lang w:val="fr-FR"/>
        </w:rPr>
        <w:t> ;</w:t>
      </w:r>
      <w:r w:rsidRPr="00FA16D1">
        <w:rPr>
          <w:lang w:val="fr-FR"/>
        </w:rPr>
        <w:t xml:space="preserve"> vi)</w:t>
      </w:r>
      <w:r w:rsidR="004C2275" w:rsidRPr="00FA16D1">
        <w:rPr>
          <w:lang w:val="fr-FR"/>
        </w:rPr>
        <w:t> </w:t>
      </w:r>
      <w:r w:rsidRPr="00FA16D1">
        <w:rPr>
          <w:lang w:val="fr-FR"/>
        </w:rPr>
        <w:t>communication</w:t>
      </w:r>
      <w:r w:rsidR="002928BA" w:rsidRPr="00FA16D1">
        <w:rPr>
          <w:lang w:val="fr-FR"/>
        </w:rPr>
        <w:t> ;</w:t>
      </w:r>
      <w:r w:rsidRPr="00FA16D1">
        <w:rPr>
          <w:lang w:val="fr-FR"/>
        </w:rPr>
        <w:t xml:space="preserve"> vii)</w:t>
      </w:r>
      <w:r w:rsidR="004C2275" w:rsidRPr="00FA16D1">
        <w:rPr>
          <w:lang w:val="fr-FR"/>
        </w:rPr>
        <w:t> </w:t>
      </w:r>
      <w:r w:rsidRPr="00FA16D1">
        <w:rPr>
          <w:lang w:val="fr-FR"/>
        </w:rPr>
        <w:t>suivi et évaluation</w:t>
      </w:r>
      <w:r w:rsidR="00F87DF1" w:rsidRPr="00FA16D1">
        <w:rPr>
          <w:lang w:val="fr-FR"/>
        </w:rPr>
        <w:t>.</w:t>
      </w:r>
    </w:p>
    <w:p w14:paraId="50FF9FFB" w14:textId="00CD2B59" w:rsidR="00E378C0" w:rsidRPr="00FA16D1" w:rsidRDefault="00E378C0" w:rsidP="00E16F6F">
      <w:pPr>
        <w:pStyle w:val="SingleTxtG"/>
        <w:spacing w:after="100"/>
        <w:rPr>
          <w:lang w:val="fr-FR"/>
        </w:rPr>
      </w:pPr>
      <w:r w:rsidRPr="00FA16D1">
        <w:rPr>
          <w:lang w:val="fr-FR"/>
        </w:rPr>
        <w:t>133</w:t>
      </w:r>
      <w:r w:rsidR="00F87DF1" w:rsidRPr="00FA16D1">
        <w:rPr>
          <w:lang w:val="fr-FR"/>
        </w:rPr>
        <w:t>.</w:t>
      </w:r>
      <w:r w:rsidRPr="00FA16D1">
        <w:rPr>
          <w:lang w:val="fr-FR"/>
        </w:rPr>
        <w:tab/>
        <w:t xml:space="preserve">Comme le recommande la Convention </w:t>
      </w:r>
      <w:r w:rsidR="002928BA" w:rsidRPr="00FA16D1">
        <w:rPr>
          <w:lang w:val="fr-FR"/>
        </w:rPr>
        <w:t>n</w:t>
      </w:r>
      <w:r w:rsidR="002928BA" w:rsidRPr="00FA16D1">
        <w:rPr>
          <w:vertAlign w:val="superscript"/>
          <w:lang w:val="fr-FR"/>
        </w:rPr>
        <w:t>o</w:t>
      </w:r>
      <w:r w:rsidR="002928BA" w:rsidRPr="00FA16D1">
        <w:rPr>
          <w:lang w:val="fr-FR"/>
        </w:rPr>
        <w:t> </w:t>
      </w:r>
      <w:r w:rsidRPr="00FA16D1">
        <w:rPr>
          <w:lang w:val="fr-FR"/>
        </w:rPr>
        <w:t>182 de l</w:t>
      </w:r>
      <w:r w:rsidR="002928BA" w:rsidRPr="00FA16D1">
        <w:rPr>
          <w:lang w:val="fr-FR"/>
        </w:rPr>
        <w:t>’</w:t>
      </w:r>
      <w:r w:rsidRPr="00FA16D1">
        <w:rPr>
          <w:lang w:val="fr-FR"/>
        </w:rPr>
        <w:t>OIT, l</w:t>
      </w:r>
      <w:r w:rsidR="002928BA" w:rsidRPr="00FA16D1">
        <w:rPr>
          <w:lang w:val="fr-FR"/>
        </w:rPr>
        <w:t>’</w:t>
      </w:r>
      <w:r w:rsidRPr="00FA16D1">
        <w:rPr>
          <w:lang w:val="fr-FR"/>
        </w:rPr>
        <w:t xml:space="preserve">État a mis à jour la liste des travaux interdits aux mineurs (décret présidentiel </w:t>
      </w:r>
      <w:r w:rsidR="002928BA" w:rsidRPr="00FA16D1">
        <w:rPr>
          <w:lang w:val="fr-FR"/>
        </w:rPr>
        <w:t>n</w:t>
      </w:r>
      <w:r w:rsidR="002928BA" w:rsidRPr="00FA16D1">
        <w:rPr>
          <w:vertAlign w:val="superscript"/>
          <w:lang w:val="fr-FR"/>
        </w:rPr>
        <w:t>o</w:t>
      </w:r>
      <w:r w:rsidR="002928BA" w:rsidRPr="00FA16D1">
        <w:rPr>
          <w:lang w:val="fr-FR"/>
        </w:rPr>
        <w:t> </w:t>
      </w:r>
      <w:r w:rsidRPr="00FA16D1">
        <w:rPr>
          <w:lang w:val="fr-FR"/>
        </w:rPr>
        <w:t xml:space="preserve">30/17 du 22 février qui détermine les travaux interdits ou soumis à conditions pour les mineurs, abrogeant le précédent décret exécutif conjoint </w:t>
      </w:r>
      <w:r w:rsidR="002928BA" w:rsidRPr="00FA16D1">
        <w:rPr>
          <w:lang w:val="fr-FR"/>
        </w:rPr>
        <w:t>n</w:t>
      </w:r>
      <w:r w:rsidR="002928BA" w:rsidRPr="00FA16D1">
        <w:rPr>
          <w:vertAlign w:val="superscript"/>
          <w:lang w:val="fr-FR"/>
        </w:rPr>
        <w:t>o</w:t>
      </w:r>
      <w:r w:rsidR="002928BA" w:rsidRPr="00FA16D1">
        <w:rPr>
          <w:lang w:val="fr-FR"/>
        </w:rPr>
        <w:t> </w:t>
      </w:r>
      <w:r w:rsidRPr="00FA16D1">
        <w:rPr>
          <w:lang w:val="fr-FR"/>
        </w:rPr>
        <w:t>171/10 du 14 décembre)</w:t>
      </w:r>
      <w:r w:rsidR="00F87DF1" w:rsidRPr="00FA16D1">
        <w:rPr>
          <w:lang w:val="fr-FR"/>
        </w:rPr>
        <w:t>.</w:t>
      </w:r>
    </w:p>
    <w:p w14:paraId="79A93958" w14:textId="2040A431" w:rsidR="00E378C0" w:rsidRPr="00FA16D1" w:rsidRDefault="00E378C0" w:rsidP="00E16F6F">
      <w:pPr>
        <w:pStyle w:val="SingleTxtG"/>
        <w:spacing w:after="100"/>
        <w:rPr>
          <w:bCs/>
          <w:lang w:val="fr-FR"/>
        </w:rPr>
      </w:pPr>
      <w:r w:rsidRPr="00FA16D1">
        <w:rPr>
          <w:lang w:val="fr-FR"/>
        </w:rPr>
        <w:t>134</w:t>
      </w:r>
      <w:r w:rsidR="00F87DF1" w:rsidRPr="00FA16D1">
        <w:rPr>
          <w:lang w:val="fr-FR"/>
        </w:rPr>
        <w:t>.</w:t>
      </w:r>
      <w:r w:rsidRPr="00FA16D1">
        <w:rPr>
          <w:lang w:val="fr-FR"/>
        </w:rPr>
        <w:tab/>
        <w:t xml:space="preserve">Le décret présidentiel sur les travaux dangereux pour les femmes (décret présidentiel </w:t>
      </w:r>
      <w:r w:rsidR="002928BA" w:rsidRPr="00FA16D1">
        <w:rPr>
          <w:lang w:val="fr-FR"/>
        </w:rPr>
        <w:t>n</w:t>
      </w:r>
      <w:r w:rsidR="002928BA" w:rsidRPr="00FA16D1">
        <w:rPr>
          <w:vertAlign w:val="superscript"/>
          <w:lang w:val="fr-FR"/>
        </w:rPr>
        <w:t>o</w:t>
      </w:r>
      <w:r w:rsidR="002928BA" w:rsidRPr="00FA16D1">
        <w:rPr>
          <w:lang w:val="fr-FR"/>
        </w:rPr>
        <w:t> </w:t>
      </w:r>
      <w:r w:rsidRPr="00FA16D1">
        <w:rPr>
          <w:lang w:val="fr-FR"/>
        </w:rPr>
        <w:t>29/17 du 22 février) a également été adopté et publié</w:t>
      </w:r>
      <w:r w:rsidR="00F87DF1" w:rsidRPr="00FA16D1">
        <w:rPr>
          <w:lang w:val="fr-FR"/>
        </w:rPr>
        <w:t>.</w:t>
      </w:r>
    </w:p>
    <w:p w14:paraId="6C09EB03" w14:textId="0EC88D23" w:rsidR="00E378C0" w:rsidRPr="00FA16D1" w:rsidRDefault="00E378C0" w:rsidP="00E16F6F">
      <w:pPr>
        <w:pStyle w:val="SingleTxtG"/>
        <w:spacing w:after="100"/>
        <w:rPr>
          <w:bCs/>
          <w:lang w:val="fr-FR"/>
        </w:rPr>
      </w:pPr>
      <w:r w:rsidRPr="00FA16D1">
        <w:rPr>
          <w:lang w:val="fr-FR"/>
        </w:rPr>
        <w:t>135</w:t>
      </w:r>
      <w:r w:rsidR="00F87DF1" w:rsidRPr="00FA16D1">
        <w:rPr>
          <w:lang w:val="fr-FR"/>
        </w:rPr>
        <w:t>.</w:t>
      </w:r>
      <w:r w:rsidRPr="00FA16D1">
        <w:rPr>
          <w:lang w:val="fr-FR"/>
        </w:rPr>
        <w:tab/>
        <w:t>L</w:t>
      </w:r>
      <w:r w:rsidR="002928BA" w:rsidRPr="00FA16D1">
        <w:rPr>
          <w:lang w:val="fr-FR"/>
        </w:rPr>
        <w:t>’</w:t>
      </w:r>
      <w:r w:rsidRPr="00FA16D1">
        <w:rPr>
          <w:lang w:val="fr-FR"/>
        </w:rPr>
        <w:t>Inspection générale du travail compte près de 153 inspecteurs du travail dans le pays et un nouveau concours public doit être organisé en vue de recruter davantage d</w:t>
      </w:r>
      <w:r w:rsidR="002928BA" w:rsidRPr="00FA16D1">
        <w:rPr>
          <w:lang w:val="fr-FR"/>
        </w:rPr>
        <w:t>’</w:t>
      </w:r>
      <w:r w:rsidRPr="00FA16D1">
        <w:rPr>
          <w:lang w:val="fr-FR"/>
        </w:rPr>
        <w:t>inspecteurs du travail</w:t>
      </w:r>
      <w:r w:rsidR="00F87DF1" w:rsidRPr="00FA16D1">
        <w:rPr>
          <w:lang w:val="fr-FR"/>
        </w:rPr>
        <w:t>.</w:t>
      </w:r>
      <w:r w:rsidRPr="00FA16D1">
        <w:rPr>
          <w:lang w:val="fr-FR"/>
        </w:rPr>
        <w:t xml:space="preserve"> En 2020, l</w:t>
      </w:r>
      <w:r w:rsidR="002928BA" w:rsidRPr="00FA16D1">
        <w:rPr>
          <w:lang w:val="fr-FR"/>
        </w:rPr>
        <w:t>’</w:t>
      </w:r>
      <w:r w:rsidRPr="00FA16D1">
        <w:rPr>
          <w:lang w:val="fr-FR"/>
        </w:rPr>
        <w:t>Inspection générale du travail a effectué 5 775 visites d</w:t>
      </w:r>
      <w:r w:rsidR="002928BA" w:rsidRPr="00FA16D1">
        <w:rPr>
          <w:lang w:val="fr-FR"/>
        </w:rPr>
        <w:t>’</w:t>
      </w:r>
      <w:r w:rsidRPr="00FA16D1">
        <w:rPr>
          <w:lang w:val="fr-FR"/>
        </w:rPr>
        <w:t>inspection, en mettant l</w:t>
      </w:r>
      <w:r w:rsidR="002928BA" w:rsidRPr="00FA16D1">
        <w:rPr>
          <w:lang w:val="fr-FR"/>
        </w:rPr>
        <w:t>’</w:t>
      </w:r>
      <w:r w:rsidRPr="00FA16D1">
        <w:rPr>
          <w:lang w:val="fr-FR"/>
        </w:rPr>
        <w:t>accent sur l</w:t>
      </w:r>
      <w:r w:rsidR="002928BA" w:rsidRPr="00FA16D1">
        <w:rPr>
          <w:lang w:val="fr-FR"/>
        </w:rPr>
        <w:t>’</w:t>
      </w:r>
      <w:r w:rsidRPr="00FA16D1">
        <w:rPr>
          <w:lang w:val="fr-FR"/>
        </w:rPr>
        <w:t>amélioration des conditions de travail</w:t>
      </w:r>
      <w:r w:rsidR="00F87DF1" w:rsidRPr="00FA16D1">
        <w:rPr>
          <w:lang w:val="fr-FR"/>
        </w:rPr>
        <w:t>.</w:t>
      </w:r>
      <w:r w:rsidRPr="00FA16D1">
        <w:rPr>
          <w:lang w:val="fr-FR"/>
        </w:rPr>
        <w:t xml:space="preserve"> En 2021, elle a reçu 5 989 demandes de médiation pour des conflits du travail</w:t>
      </w:r>
      <w:r w:rsidR="00F87DF1" w:rsidRPr="00FA16D1">
        <w:rPr>
          <w:lang w:val="fr-FR"/>
        </w:rPr>
        <w:t>.</w:t>
      </w:r>
    </w:p>
    <w:p w14:paraId="5389D0A5" w14:textId="27508009" w:rsidR="00E378C0" w:rsidRPr="00FA16D1" w:rsidRDefault="00E378C0" w:rsidP="009B47A6">
      <w:pPr>
        <w:pStyle w:val="SingleTxtG"/>
        <w:widowControl w:val="0"/>
        <w:rPr>
          <w:bCs/>
          <w:spacing w:val="-1"/>
          <w:lang w:val="fr-FR"/>
        </w:rPr>
      </w:pPr>
      <w:r w:rsidRPr="00FA16D1">
        <w:rPr>
          <w:spacing w:val="-1"/>
          <w:lang w:val="fr-FR"/>
        </w:rPr>
        <w:t>136</w:t>
      </w:r>
      <w:r w:rsidR="00F87DF1" w:rsidRPr="00FA16D1">
        <w:rPr>
          <w:spacing w:val="-1"/>
          <w:lang w:val="fr-FR"/>
        </w:rPr>
        <w:t>.</w:t>
      </w:r>
      <w:r w:rsidRPr="00FA16D1">
        <w:rPr>
          <w:spacing w:val="-1"/>
          <w:lang w:val="fr-FR"/>
        </w:rPr>
        <w:tab/>
        <w:t>L</w:t>
      </w:r>
      <w:r w:rsidR="002928BA" w:rsidRPr="00FA16D1">
        <w:rPr>
          <w:spacing w:val="-1"/>
          <w:lang w:val="fr-FR"/>
        </w:rPr>
        <w:t>’</w:t>
      </w:r>
      <w:r w:rsidRPr="00FA16D1">
        <w:rPr>
          <w:spacing w:val="-1"/>
          <w:lang w:val="fr-FR"/>
        </w:rPr>
        <w:t>Angola a signé avec l</w:t>
      </w:r>
      <w:r w:rsidR="002928BA" w:rsidRPr="00FA16D1">
        <w:rPr>
          <w:spacing w:val="-1"/>
          <w:lang w:val="fr-FR"/>
        </w:rPr>
        <w:t>’</w:t>
      </w:r>
      <w:r w:rsidRPr="00FA16D1">
        <w:rPr>
          <w:spacing w:val="-1"/>
          <w:lang w:val="fr-FR"/>
        </w:rPr>
        <w:t>OIT le programme par pays pour la promotion du travail décent pour la période 2019-2022</w:t>
      </w:r>
      <w:r w:rsidR="00F87DF1" w:rsidRPr="00FA16D1">
        <w:rPr>
          <w:spacing w:val="-1"/>
          <w:lang w:val="fr-FR"/>
        </w:rPr>
        <w:t>.</w:t>
      </w:r>
      <w:r w:rsidRPr="00FA16D1">
        <w:rPr>
          <w:spacing w:val="-1"/>
          <w:lang w:val="fr-FR"/>
        </w:rPr>
        <w:t xml:space="preserve"> Cet instrument de coopération tripartite entre les gouvernements, les organisations d</w:t>
      </w:r>
      <w:r w:rsidR="002928BA" w:rsidRPr="00FA16D1">
        <w:rPr>
          <w:spacing w:val="-1"/>
          <w:lang w:val="fr-FR"/>
        </w:rPr>
        <w:t>’</w:t>
      </w:r>
      <w:r w:rsidRPr="00FA16D1">
        <w:rPr>
          <w:spacing w:val="-1"/>
          <w:lang w:val="fr-FR"/>
        </w:rPr>
        <w:t>employeurs et les travailleurs fixe trois priorités</w:t>
      </w:r>
      <w:r w:rsidR="002928BA" w:rsidRPr="00FA16D1">
        <w:rPr>
          <w:spacing w:val="-1"/>
          <w:lang w:val="fr-FR"/>
        </w:rPr>
        <w:t> :</w:t>
      </w:r>
      <w:r w:rsidRPr="00FA16D1">
        <w:rPr>
          <w:spacing w:val="-1"/>
          <w:lang w:val="fr-FR"/>
        </w:rPr>
        <w:t xml:space="preserve"> contribuer à la régularisation des entreprises et des travailleurs informels, promouvoir </w:t>
      </w:r>
      <w:r w:rsidRPr="00FA16D1">
        <w:rPr>
          <w:spacing w:val="-2"/>
          <w:lang w:val="fr-FR"/>
        </w:rPr>
        <w:t>l</w:t>
      </w:r>
      <w:r w:rsidR="002928BA" w:rsidRPr="00FA16D1">
        <w:rPr>
          <w:spacing w:val="-2"/>
          <w:lang w:val="fr-FR"/>
        </w:rPr>
        <w:t>’</w:t>
      </w:r>
      <w:r w:rsidRPr="00FA16D1">
        <w:rPr>
          <w:spacing w:val="-2"/>
          <w:lang w:val="fr-FR"/>
        </w:rPr>
        <w:t>employabilité des jeunes, et renforcer le dialogue social et la négociation collective</w:t>
      </w:r>
      <w:r w:rsidR="00F87DF1" w:rsidRPr="00FA16D1">
        <w:rPr>
          <w:spacing w:val="-2"/>
          <w:lang w:val="fr-FR"/>
        </w:rPr>
        <w:t>.</w:t>
      </w:r>
      <w:r w:rsidRPr="00FA16D1">
        <w:rPr>
          <w:spacing w:val="-2"/>
          <w:lang w:val="fr-FR"/>
        </w:rPr>
        <w:t xml:space="preserve"> Il est prévu de consolider certains aspects du programme, notamment la régularisation de l</w:t>
      </w:r>
      <w:r w:rsidR="002928BA" w:rsidRPr="00FA16D1">
        <w:rPr>
          <w:spacing w:val="-2"/>
          <w:lang w:val="fr-FR"/>
        </w:rPr>
        <w:t>’</w:t>
      </w:r>
      <w:r w:rsidRPr="00FA16D1">
        <w:rPr>
          <w:spacing w:val="-2"/>
          <w:lang w:val="fr-FR"/>
        </w:rPr>
        <w:t>économie informelle, l</w:t>
      </w:r>
      <w:r w:rsidR="002928BA" w:rsidRPr="00FA16D1">
        <w:rPr>
          <w:spacing w:val="-2"/>
          <w:lang w:val="fr-FR"/>
        </w:rPr>
        <w:t>’</w:t>
      </w:r>
      <w:r w:rsidRPr="00FA16D1">
        <w:rPr>
          <w:spacing w:val="-2"/>
          <w:lang w:val="fr-FR"/>
        </w:rPr>
        <w:t>amélioration des conditions de travail, la dignité et la qualité du travail, l</w:t>
      </w:r>
      <w:r w:rsidR="002928BA" w:rsidRPr="00FA16D1">
        <w:rPr>
          <w:spacing w:val="-2"/>
          <w:lang w:val="fr-FR"/>
        </w:rPr>
        <w:t>’</w:t>
      </w:r>
      <w:r w:rsidRPr="00FA16D1">
        <w:rPr>
          <w:spacing w:val="-2"/>
          <w:lang w:val="fr-FR"/>
        </w:rPr>
        <w:t>intégration des travailleurs marginalisés et la lutte contre le travail des enfants, autant d</w:t>
      </w:r>
      <w:r w:rsidR="002928BA" w:rsidRPr="00FA16D1">
        <w:rPr>
          <w:spacing w:val="-2"/>
          <w:lang w:val="fr-FR"/>
        </w:rPr>
        <w:t>’</w:t>
      </w:r>
      <w:r w:rsidRPr="00FA16D1">
        <w:rPr>
          <w:spacing w:val="-2"/>
          <w:lang w:val="fr-FR"/>
        </w:rPr>
        <w:t>actions visant à garantir la dignité des conditions de travail, le bien-être des personnes et la paix sociale</w:t>
      </w:r>
      <w:r w:rsidR="00F87DF1" w:rsidRPr="00FA16D1">
        <w:rPr>
          <w:spacing w:val="-2"/>
          <w:lang w:val="fr-FR"/>
        </w:rPr>
        <w:t>.</w:t>
      </w:r>
    </w:p>
    <w:p w14:paraId="69161BD6" w14:textId="50470BA5" w:rsidR="00E378C0" w:rsidRPr="00FA16D1" w:rsidRDefault="00E378C0" w:rsidP="00E378C0">
      <w:pPr>
        <w:pStyle w:val="SingleTxtG"/>
        <w:rPr>
          <w:bCs/>
          <w:lang w:val="fr-FR"/>
        </w:rPr>
      </w:pPr>
      <w:r w:rsidRPr="00FA16D1">
        <w:rPr>
          <w:lang w:val="fr-FR"/>
        </w:rPr>
        <w:t>137</w:t>
      </w:r>
      <w:r w:rsidR="00F87DF1" w:rsidRPr="00FA16D1">
        <w:rPr>
          <w:lang w:val="fr-FR"/>
        </w:rPr>
        <w:t>.</w:t>
      </w:r>
      <w:r w:rsidRPr="00FA16D1">
        <w:rPr>
          <w:lang w:val="fr-FR"/>
        </w:rPr>
        <w:tab/>
        <w:t xml:space="preserve">Le nouveau régime de la fonction publique et la loi fondamentale relative à la fonction publique (loi </w:t>
      </w:r>
      <w:r w:rsidR="002928BA" w:rsidRPr="00FA16D1">
        <w:rPr>
          <w:lang w:val="fr-FR"/>
        </w:rPr>
        <w:t>n</w:t>
      </w:r>
      <w:r w:rsidR="002928BA" w:rsidRPr="00FA16D1">
        <w:rPr>
          <w:vertAlign w:val="superscript"/>
          <w:lang w:val="fr-FR"/>
        </w:rPr>
        <w:t>o</w:t>
      </w:r>
      <w:r w:rsidR="002928BA" w:rsidRPr="00FA16D1">
        <w:rPr>
          <w:lang w:val="fr-FR"/>
        </w:rPr>
        <w:t> </w:t>
      </w:r>
      <w:r w:rsidRPr="00FA16D1">
        <w:rPr>
          <w:lang w:val="fr-FR"/>
        </w:rPr>
        <w:t>6/22 du 22 août) ont également été adoptés</w:t>
      </w:r>
      <w:r w:rsidR="00F87DF1" w:rsidRPr="00FA16D1">
        <w:rPr>
          <w:lang w:val="fr-FR"/>
        </w:rPr>
        <w:t>.</w:t>
      </w:r>
    </w:p>
    <w:p w14:paraId="1036CF0A" w14:textId="081B06C6" w:rsidR="00E378C0" w:rsidRPr="00FA16D1" w:rsidRDefault="000133DE" w:rsidP="00E378C0">
      <w:pPr>
        <w:pStyle w:val="H1G"/>
        <w:tabs>
          <w:tab w:val="clear" w:pos="851"/>
        </w:tabs>
        <w:ind w:firstLine="0"/>
        <w:rPr>
          <w:lang w:val="fr-FR"/>
        </w:rPr>
      </w:pPr>
      <w:bookmarkStart w:id="40" w:name="_Toc135757898"/>
      <w:r w:rsidRPr="00FA16D1">
        <w:rPr>
          <w:bCs/>
          <w:lang w:val="fr-FR"/>
        </w:rPr>
        <w:t>Article </w:t>
      </w:r>
      <w:r w:rsidR="00E378C0" w:rsidRPr="00FA16D1">
        <w:rPr>
          <w:bCs/>
          <w:lang w:val="fr-FR"/>
        </w:rPr>
        <w:t>8</w:t>
      </w:r>
      <w:bookmarkEnd w:id="40"/>
    </w:p>
    <w:p w14:paraId="21B1747F" w14:textId="77777777" w:rsidR="00E378C0" w:rsidRPr="00FA16D1" w:rsidRDefault="00E378C0" w:rsidP="00E378C0">
      <w:pPr>
        <w:pStyle w:val="H23G"/>
        <w:ind w:firstLine="0"/>
        <w:rPr>
          <w:lang w:val="fr-FR"/>
        </w:rPr>
      </w:pPr>
      <w:bookmarkStart w:id="41" w:name="_Toc135757899"/>
      <w:r w:rsidRPr="00FA16D1">
        <w:rPr>
          <w:bCs/>
          <w:lang w:val="fr-FR"/>
        </w:rPr>
        <w:t>Droits syndicaux</w:t>
      </w:r>
      <w:bookmarkEnd w:id="41"/>
    </w:p>
    <w:p w14:paraId="2FCEF904" w14:textId="189B7BB7" w:rsidR="00E378C0" w:rsidRPr="00FA16D1" w:rsidRDefault="00E378C0" w:rsidP="00E378C0">
      <w:pPr>
        <w:pStyle w:val="SingleTxtG"/>
        <w:rPr>
          <w:lang w:val="fr-FR"/>
        </w:rPr>
      </w:pPr>
      <w:r w:rsidRPr="00FA16D1">
        <w:rPr>
          <w:lang w:val="fr-FR"/>
        </w:rPr>
        <w:t>138</w:t>
      </w:r>
      <w:r w:rsidR="00F87DF1" w:rsidRPr="00FA16D1">
        <w:rPr>
          <w:lang w:val="fr-FR"/>
        </w:rPr>
        <w:t>.</w:t>
      </w:r>
      <w:r w:rsidRPr="00FA16D1">
        <w:rPr>
          <w:lang w:val="fr-FR"/>
        </w:rPr>
        <w:tab/>
        <w:t>Le droit à la liberté syndicale est consacré par l</w:t>
      </w:r>
      <w:r w:rsidR="002928BA" w:rsidRPr="00FA16D1">
        <w:rPr>
          <w:lang w:val="fr-FR"/>
        </w:rPr>
        <w:t>’</w:t>
      </w:r>
      <w:r w:rsidR="000133DE" w:rsidRPr="00FA16D1">
        <w:rPr>
          <w:lang w:val="fr-FR"/>
        </w:rPr>
        <w:t>article </w:t>
      </w:r>
      <w:r w:rsidRPr="00FA16D1">
        <w:rPr>
          <w:lang w:val="fr-FR"/>
        </w:rPr>
        <w:t>50 de la Constitution, qui reconnaît aux travailleurs le droit de former des associations syndicales pour défendre leurs intérêts individuels et collectifs</w:t>
      </w:r>
      <w:r w:rsidR="00F87DF1" w:rsidRPr="00FA16D1">
        <w:rPr>
          <w:lang w:val="fr-FR"/>
        </w:rPr>
        <w:t>.</w:t>
      </w:r>
      <w:r w:rsidRPr="00FA16D1">
        <w:rPr>
          <w:lang w:val="fr-FR"/>
        </w:rPr>
        <w:t xml:space="preserve"> Ces droits sont également mis en œuvre au moyen de la loi ordinaire portant réglementation de l</w:t>
      </w:r>
      <w:r w:rsidR="002928BA" w:rsidRPr="00FA16D1">
        <w:rPr>
          <w:lang w:val="fr-FR"/>
        </w:rPr>
        <w:t>’</w:t>
      </w:r>
      <w:r w:rsidRPr="00FA16D1">
        <w:rPr>
          <w:lang w:val="fr-FR"/>
        </w:rPr>
        <w:t xml:space="preserve">activité syndicale (loi </w:t>
      </w:r>
      <w:r w:rsidR="002928BA" w:rsidRPr="00FA16D1">
        <w:rPr>
          <w:lang w:val="fr-FR"/>
        </w:rPr>
        <w:t>n</w:t>
      </w:r>
      <w:r w:rsidR="002928BA" w:rsidRPr="00FA16D1">
        <w:rPr>
          <w:vertAlign w:val="superscript"/>
          <w:lang w:val="fr-FR"/>
        </w:rPr>
        <w:t>o</w:t>
      </w:r>
      <w:r w:rsidR="002928BA" w:rsidRPr="00FA16D1">
        <w:rPr>
          <w:lang w:val="fr-FR"/>
        </w:rPr>
        <w:t> </w:t>
      </w:r>
      <w:r w:rsidRPr="00FA16D1">
        <w:rPr>
          <w:lang w:val="fr-FR"/>
        </w:rPr>
        <w:t>21-C/92 du 21 août)</w:t>
      </w:r>
      <w:r w:rsidR="00F87DF1" w:rsidRPr="00FA16D1">
        <w:rPr>
          <w:lang w:val="fr-FR"/>
        </w:rPr>
        <w:t>.</w:t>
      </w:r>
    </w:p>
    <w:p w14:paraId="3233CFDE" w14:textId="5C9D16E2" w:rsidR="00E378C0" w:rsidRPr="00FA16D1" w:rsidRDefault="00E378C0" w:rsidP="00E378C0">
      <w:pPr>
        <w:pStyle w:val="SingleTxtG"/>
        <w:rPr>
          <w:lang w:val="fr-FR"/>
        </w:rPr>
      </w:pPr>
      <w:r w:rsidRPr="00FA16D1">
        <w:rPr>
          <w:lang w:val="fr-FR"/>
        </w:rPr>
        <w:t>139</w:t>
      </w:r>
      <w:r w:rsidR="00F87DF1" w:rsidRPr="00FA16D1">
        <w:rPr>
          <w:lang w:val="fr-FR"/>
        </w:rPr>
        <w:t>.</w:t>
      </w:r>
      <w:r w:rsidRPr="00FA16D1">
        <w:rPr>
          <w:lang w:val="fr-FR"/>
        </w:rPr>
        <w:tab/>
        <w:t>Il existe 33 syndicats et 3 confédérations syndicales</w:t>
      </w:r>
      <w:r w:rsidR="002928BA" w:rsidRPr="00FA16D1">
        <w:rPr>
          <w:lang w:val="fr-FR"/>
        </w:rPr>
        <w:t> :</w:t>
      </w:r>
      <w:r w:rsidRPr="00FA16D1">
        <w:rPr>
          <w:lang w:val="fr-FR"/>
        </w:rPr>
        <w:t xml:space="preserve"> UNTS-CS (490 000</w:t>
      </w:r>
      <w:r w:rsidR="007270E5" w:rsidRPr="00FA16D1">
        <w:rPr>
          <w:lang w:val="fr-FR"/>
        </w:rPr>
        <w:t> </w:t>
      </w:r>
      <w:r w:rsidRPr="00FA16D1">
        <w:rPr>
          <w:lang w:val="fr-FR"/>
        </w:rPr>
        <w:t>travailleurs affiliés), CGSILA (193 000</w:t>
      </w:r>
      <w:r w:rsidR="007270E5" w:rsidRPr="00FA16D1">
        <w:rPr>
          <w:lang w:val="fr-FR"/>
        </w:rPr>
        <w:t> </w:t>
      </w:r>
      <w:r w:rsidRPr="00FA16D1">
        <w:rPr>
          <w:lang w:val="fr-FR"/>
        </w:rPr>
        <w:t>travailleurs affiliés) et Força Sindical (183 000</w:t>
      </w:r>
      <w:r w:rsidR="007270E5" w:rsidRPr="00FA16D1">
        <w:rPr>
          <w:lang w:val="fr-FR"/>
        </w:rPr>
        <w:t> </w:t>
      </w:r>
      <w:r w:rsidRPr="00FA16D1">
        <w:rPr>
          <w:lang w:val="fr-FR"/>
        </w:rPr>
        <w:t>travailleurs affiliés)</w:t>
      </w:r>
      <w:r w:rsidR="00F87DF1" w:rsidRPr="00FA16D1">
        <w:rPr>
          <w:lang w:val="fr-FR"/>
        </w:rPr>
        <w:t>.</w:t>
      </w:r>
      <w:r w:rsidRPr="00FA16D1">
        <w:rPr>
          <w:lang w:val="fr-FR"/>
        </w:rPr>
        <w:t xml:space="preserve"> Trente-trois syndicats sont reconnus par la loi</w:t>
      </w:r>
      <w:r w:rsidR="00F87DF1" w:rsidRPr="00FA16D1">
        <w:rPr>
          <w:lang w:val="fr-FR"/>
        </w:rPr>
        <w:t>.</w:t>
      </w:r>
    </w:p>
    <w:p w14:paraId="08BA4115" w14:textId="4412D70F" w:rsidR="00E378C0" w:rsidRPr="00FA16D1" w:rsidRDefault="00E378C0" w:rsidP="00E378C0">
      <w:pPr>
        <w:pStyle w:val="SingleTxtG"/>
        <w:rPr>
          <w:lang w:val="fr-FR"/>
        </w:rPr>
      </w:pPr>
      <w:r w:rsidRPr="00FA16D1">
        <w:rPr>
          <w:lang w:val="fr-FR"/>
        </w:rPr>
        <w:t>140</w:t>
      </w:r>
      <w:r w:rsidR="00F87DF1" w:rsidRPr="00FA16D1">
        <w:rPr>
          <w:lang w:val="fr-FR"/>
        </w:rPr>
        <w:t>.</w:t>
      </w:r>
      <w:r w:rsidRPr="00FA16D1">
        <w:rPr>
          <w:lang w:val="fr-FR"/>
        </w:rPr>
        <w:tab/>
        <w:t>L</w:t>
      </w:r>
      <w:r w:rsidR="002928BA" w:rsidRPr="00FA16D1">
        <w:rPr>
          <w:lang w:val="fr-FR"/>
        </w:rPr>
        <w:t>’</w:t>
      </w:r>
      <w:r w:rsidRPr="00FA16D1">
        <w:rPr>
          <w:lang w:val="fr-FR"/>
        </w:rPr>
        <w:t>Angola, en tant que membre effectif de l</w:t>
      </w:r>
      <w:r w:rsidR="002928BA" w:rsidRPr="00FA16D1">
        <w:rPr>
          <w:lang w:val="fr-FR"/>
        </w:rPr>
        <w:t>’</w:t>
      </w:r>
      <w:r w:rsidRPr="00FA16D1">
        <w:rPr>
          <w:lang w:val="fr-FR"/>
        </w:rPr>
        <w:t>OIT, a régulièrement soumis ses rapports sur le respect des conventions sur la liberté syndicale (</w:t>
      </w:r>
      <w:r w:rsidR="002928BA" w:rsidRPr="00FA16D1">
        <w:rPr>
          <w:lang w:val="fr-FR"/>
        </w:rPr>
        <w:t>n</w:t>
      </w:r>
      <w:r w:rsidR="002928BA" w:rsidRPr="00FA16D1">
        <w:rPr>
          <w:vertAlign w:val="superscript"/>
          <w:lang w:val="fr-FR"/>
        </w:rPr>
        <w:t>o</w:t>
      </w:r>
      <w:r w:rsidR="002928BA" w:rsidRPr="00FA16D1">
        <w:rPr>
          <w:lang w:val="fr-FR"/>
        </w:rPr>
        <w:t> </w:t>
      </w:r>
      <w:r w:rsidRPr="00FA16D1">
        <w:rPr>
          <w:lang w:val="fr-FR"/>
        </w:rPr>
        <w:t>87) et sur la négociation collective (</w:t>
      </w:r>
      <w:r w:rsidR="002928BA" w:rsidRPr="00FA16D1">
        <w:rPr>
          <w:lang w:val="fr-FR"/>
        </w:rPr>
        <w:t>n</w:t>
      </w:r>
      <w:r w:rsidR="002928BA" w:rsidRPr="00FA16D1">
        <w:rPr>
          <w:vertAlign w:val="superscript"/>
          <w:lang w:val="fr-FR"/>
        </w:rPr>
        <w:t>o</w:t>
      </w:r>
      <w:r w:rsidR="002928BA" w:rsidRPr="00FA16D1">
        <w:rPr>
          <w:lang w:val="fr-FR"/>
        </w:rPr>
        <w:t> </w:t>
      </w:r>
      <w:r w:rsidRPr="00FA16D1">
        <w:rPr>
          <w:lang w:val="fr-FR"/>
        </w:rPr>
        <w:t>98)</w:t>
      </w:r>
      <w:r w:rsidR="00F87DF1" w:rsidRPr="00FA16D1">
        <w:rPr>
          <w:lang w:val="fr-FR"/>
        </w:rPr>
        <w:t>.</w:t>
      </w:r>
    </w:p>
    <w:p w14:paraId="6C5F7667" w14:textId="7C3170C8" w:rsidR="00E378C0" w:rsidRPr="00FA16D1" w:rsidRDefault="00E378C0" w:rsidP="00E378C0">
      <w:pPr>
        <w:pStyle w:val="SingleTxtG"/>
        <w:rPr>
          <w:lang w:val="fr-FR"/>
        </w:rPr>
      </w:pPr>
      <w:r w:rsidRPr="00FA16D1">
        <w:rPr>
          <w:lang w:val="fr-FR"/>
        </w:rPr>
        <w:t>141</w:t>
      </w:r>
      <w:r w:rsidR="00F87DF1" w:rsidRPr="00FA16D1">
        <w:rPr>
          <w:lang w:val="fr-FR"/>
        </w:rPr>
        <w:t>.</w:t>
      </w:r>
      <w:r w:rsidRPr="00FA16D1">
        <w:rPr>
          <w:lang w:val="fr-FR"/>
        </w:rPr>
        <w:tab/>
        <w:t>Entre 2018 et 2022, 22 grèves ont été menées au sein d</w:t>
      </w:r>
      <w:r w:rsidR="002928BA" w:rsidRPr="00FA16D1">
        <w:rPr>
          <w:lang w:val="fr-FR"/>
        </w:rPr>
        <w:t>’</w:t>
      </w:r>
      <w:r w:rsidRPr="00FA16D1">
        <w:rPr>
          <w:lang w:val="fr-FR"/>
        </w:rPr>
        <w:t>entreprises privées et du secteur public (</w:t>
      </w:r>
      <w:r w:rsidR="007E6D3D" w:rsidRPr="00FA16D1">
        <w:rPr>
          <w:lang w:val="fr-FR"/>
        </w:rPr>
        <w:t xml:space="preserve">voir </w:t>
      </w:r>
      <w:r w:rsidRPr="00FA16D1">
        <w:rPr>
          <w:lang w:val="fr-FR"/>
        </w:rPr>
        <w:t>fig</w:t>
      </w:r>
      <w:r w:rsidR="007270E5" w:rsidRPr="00FA16D1">
        <w:rPr>
          <w:lang w:val="fr-FR"/>
        </w:rPr>
        <w:t>.</w:t>
      </w:r>
      <w:r w:rsidRPr="00FA16D1">
        <w:rPr>
          <w:lang w:val="fr-FR"/>
        </w:rPr>
        <w:t> 6)</w:t>
      </w:r>
      <w:r w:rsidR="00F87DF1" w:rsidRPr="00FA16D1">
        <w:rPr>
          <w:lang w:val="fr-FR"/>
        </w:rPr>
        <w:t>.</w:t>
      </w:r>
      <w:r w:rsidRPr="00FA16D1">
        <w:rPr>
          <w:lang w:val="fr-FR"/>
        </w:rPr>
        <w:t xml:space="preserve"> Les tribunaux ont réglé des conflits du travail dans tout le pays</w:t>
      </w:r>
      <w:r w:rsidR="00F87DF1" w:rsidRPr="00FA16D1">
        <w:rPr>
          <w:lang w:val="fr-FR"/>
        </w:rPr>
        <w:t>.</w:t>
      </w:r>
    </w:p>
    <w:p w14:paraId="254E3AF7" w14:textId="498A8FEE" w:rsidR="00E378C0" w:rsidRPr="00FA16D1" w:rsidRDefault="00E378C0" w:rsidP="00BB73B2">
      <w:pPr>
        <w:pStyle w:val="Heading1"/>
        <w:spacing w:after="120"/>
        <w:rPr>
          <w:b/>
          <w:bCs/>
          <w:lang w:val="fr-FR"/>
        </w:rPr>
      </w:pPr>
      <w:bookmarkStart w:id="42" w:name="_Toc135302622"/>
      <w:bookmarkStart w:id="43" w:name="_Toc135757770"/>
      <w:bookmarkStart w:id="44" w:name="_Hlk144321572"/>
      <w:r w:rsidRPr="00FA16D1">
        <w:rPr>
          <w:lang w:val="fr-FR"/>
        </w:rPr>
        <w:t>Figure 6</w:t>
      </w:r>
      <w:r w:rsidR="00BB73B2" w:rsidRPr="00FA16D1">
        <w:rPr>
          <w:lang w:val="fr-FR"/>
        </w:rPr>
        <w:br/>
      </w:r>
      <w:r w:rsidRPr="00FA16D1">
        <w:rPr>
          <w:b/>
          <w:bCs/>
          <w:lang w:val="fr-FR"/>
        </w:rPr>
        <w:t>Nombre de grèves (2018-2022</w:t>
      </w:r>
      <w:bookmarkEnd w:id="42"/>
      <w:bookmarkEnd w:id="43"/>
      <w:r w:rsidRPr="00FA16D1">
        <w:rPr>
          <w:b/>
          <w:bCs/>
          <w:lang w:val="fr-FR"/>
        </w:rPr>
        <w:t>)</w:t>
      </w:r>
      <w:bookmarkEnd w:id="44"/>
    </w:p>
    <w:p w14:paraId="4538DEC9" w14:textId="21226E74" w:rsidR="00E378C0" w:rsidRPr="00FA16D1" w:rsidRDefault="00144209" w:rsidP="00144209">
      <w:pPr>
        <w:pStyle w:val="SingleTxtG"/>
        <w:rPr>
          <w:lang w:val="fr-FR"/>
        </w:rPr>
      </w:pPr>
      <w:r w:rsidRPr="00FA16D1">
        <w:rPr>
          <w:noProof/>
          <w:lang w:val="fr-FR"/>
        </w:rPr>
        <w:drawing>
          <wp:inline distT="0" distB="0" distL="0" distR="0" wp14:anchorId="40F42B50" wp14:editId="24BDEE0B">
            <wp:extent cx="4680000" cy="2822400"/>
            <wp:effectExtent l="0" t="0" r="6350" b="0"/>
            <wp:docPr id="24538124" name="Picture 1" descr="A blue and orange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38124" name="Picture 1" descr="A blue and orange pie chart&#10;&#10;Description automatically generated"/>
                    <pic:cNvPicPr/>
                  </pic:nvPicPr>
                  <pic:blipFill>
                    <a:blip r:embed="rId12"/>
                    <a:stretch>
                      <a:fillRect/>
                    </a:stretch>
                  </pic:blipFill>
                  <pic:spPr>
                    <a:xfrm>
                      <a:off x="0" y="0"/>
                      <a:ext cx="4680000" cy="2822400"/>
                    </a:xfrm>
                    <a:prstGeom prst="rect">
                      <a:avLst/>
                    </a:prstGeom>
                  </pic:spPr>
                </pic:pic>
              </a:graphicData>
            </a:graphic>
          </wp:inline>
        </w:drawing>
      </w:r>
    </w:p>
    <w:p w14:paraId="2AB7303D" w14:textId="57A65677" w:rsidR="00E378C0" w:rsidRPr="00FA16D1" w:rsidRDefault="00E378C0" w:rsidP="00BB73B2">
      <w:pPr>
        <w:pStyle w:val="SingleTxtG"/>
        <w:spacing w:before="120" w:after="240"/>
        <w:ind w:firstLine="170"/>
        <w:rPr>
          <w:sz w:val="18"/>
          <w:szCs w:val="18"/>
          <w:lang w:val="fr-FR"/>
        </w:rPr>
      </w:pPr>
      <w:r w:rsidRPr="00FA16D1">
        <w:rPr>
          <w:i/>
          <w:iCs/>
          <w:sz w:val="18"/>
          <w:szCs w:val="18"/>
          <w:lang w:val="fr-FR"/>
        </w:rPr>
        <w:t>Source</w:t>
      </w:r>
      <w:r w:rsidR="002928BA" w:rsidRPr="00FA16D1">
        <w:rPr>
          <w:sz w:val="18"/>
          <w:szCs w:val="18"/>
          <w:lang w:val="fr-FR"/>
        </w:rPr>
        <w:t> :</w:t>
      </w:r>
      <w:r w:rsidRPr="00FA16D1">
        <w:rPr>
          <w:sz w:val="18"/>
          <w:szCs w:val="18"/>
          <w:lang w:val="fr-FR"/>
        </w:rPr>
        <w:t xml:space="preserve"> Ministère de l</w:t>
      </w:r>
      <w:r w:rsidR="002928BA" w:rsidRPr="00FA16D1">
        <w:rPr>
          <w:sz w:val="18"/>
          <w:szCs w:val="18"/>
          <w:lang w:val="fr-FR"/>
        </w:rPr>
        <w:t>’</w:t>
      </w:r>
      <w:r w:rsidRPr="00FA16D1">
        <w:rPr>
          <w:sz w:val="18"/>
          <w:szCs w:val="18"/>
          <w:lang w:val="fr-FR"/>
        </w:rPr>
        <w:t>administration publique, du travail et de la sécurité sociale</w:t>
      </w:r>
    </w:p>
    <w:p w14:paraId="50C26C20" w14:textId="3B8EB6F7" w:rsidR="00E378C0" w:rsidRPr="00FA16D1" w:rsidRDefault="000133DE" w:rsidP="00E378C0">
      <w:pPr>
        <w:pStyle w:val="H1G"/>
        <w:tabs>
          <w:tab w:val="clear" w:pos="851"/>
        </w:tabs>
        <w:ind w:firstLine="0"/>
        <w:rPr>
          <w:lang w:val="fr-FR"/>
        </w:rPr>
      </w:pPr>
      <w:bookmarkStart w:id="45" w:name="_Toc135757900"/>
      <w:r w:rsidRPr="00FA16D1">
        <w:rPr>
          <w:bCs/>
          <w:lang w:val="fr-FR"/>
        </w:rPr>
        <w:t>Article </w:t>
      </w:r>
      <w:r w:rsidR="00E378C0" w:rsidRPr="00FA16D1">
        <w:rPr>
          <w:bCs/>
          <w:lang w:val="fr-FR"/>
        </w:rPr>
        <w:t>9</w:t>
      </w:r>
      <w:bookmarkEnd w:id="45"/>
    </w:p>
    <w:p w14:paraId="4DBAEAE8" w14:textId="77777777" w:rsidR="00E378C0" w:rsidRPr="00FA16D1" w:rsidRDefault="00E378C0" w:rsidP="00E378C0">
      <w:pPr>
        <w:pStyle w:val="H23G"/>
        <w:ind w:firstLine="0"/>
        <w:rPr>
          <w:lang w:val="fr-FR"/>
        </w:rPr>
      </w:pPr>
      <w:bookmarkStart w:id="46" w:name="_Toc135757901"/>
      <w:r w:rsidRPr="00FA16D1">
        <w:rPr>
          <w:bCs/>
          <w:lang w:val="fr-FR"/>
        </w:rPr>
        <w:t>Sécurité sociale</w:t>
      </w:r>
      <w:bookmarkEnd w:id="46"/>
    </w:p>
    <w:p w14:paraId="16D2939C" w14:textId="1CAABE0F" w:rsidR="00E378C0" w:rsidRPr="00FA16D1" w:rsidRDefault="00E378C0" w:rsidP="00E378C0">
      <w:pPr>
        <w:pStyle w:val="SingleTxtG"/>
        <w:rPr>
          <w:lang w:val="fr-FR"/>
        </w:rPr>
      </w:pPr>
      <w:r w:rsidRPr="00FA16D1">
        <w:rPr>
          <w:lang w:val="fr-FR"/>
        </w:rPr>
        <w:t>142</w:t>
      </w:r>
      <w:r w:rsidR="00F87DF1" w:rsidRPr="00FA16D1">
        <w:rPr>
          <w:lang w:val="fr-FR"/>
        </w:rPr>
        <w:t>.</w:t>
      </w:r>
      <w:r w:rsidRPr="00FA16D1">
        <w:rPr>
          <w:lang w:val="fr-FR"/>
        </w:rPr>
        <w:tab/>
        <w:t>Le Ministère de l</w:t>
      </w:r>
      <w:r w:rsidR="002928BA" w:rsidRPr="00FA16D1">
        <w:rPr>
          <w:lang w:val="fr-FR"/>
        </w:rPr>
        <w:t>’</w:t>
      </w:r>
      <w:r w:rsidRPr="00FA16D1">
        <w:rPr>
          <w:lang w:val="fr-FR"/>
        </w:rPr>
        <w:t>administration publique, du travail et de la sécurité sociale est chargé de la mise en œuvre des politiques liées à la protection sociale obligatoire et complémentaire, qui couvre notamment les travailleurs indépendants, les travailleurs salariés, le clergé, les communautés religieuses et les travailleurs domestiques</w:t>
      </w:r>
      <w:r w:rsidR="00F87DF1" w:rsidRPr="00FA16D1">
        <w:rPr>
          <w:lang w:val="fr-FR"/>
        </w:rPr>
        <w:t>.</w:t>
      </w:r>
    </w:p>
    <w:p w14:paraId="27758C88" w14:textId="56317783" w:rsidR="00E378C0" w:rsidRPr="00FA16D1" w:rsidRDefault="00E378C0" w:rsidP="00E378C0">
      <w:pPr>
        <w:pStyle w:val="SingleTxtG"/>
        <w:rPr>
          <w:lang w:val="fr-FR"/>
        </w:rPr>
      </w:pPr>
      <w:r w:rsidRPr="00FA16D1">
        <w:rPr>
          <w:lang w:val="fr-FR"/>
        </w:rPr>
        <w:t>143</w:t>
      </w:r>
      <w:r w:rsidR="00F87DF1" w:rsidRPr="00FA16D1">
        <w:rPr>
          <w:lang w:val="fr-FR"/>
        </w:rPr>
        <w:t>.</w:t>
      </w:r>
      <w:r w:rsidRPr="00FA16D1">
        <w:rPr>
          <w:lang w:val="fr-FR"/>
        </w:rPr>
        <w:tab/>
        <w:t>La loi sur la protection sociale en cas d</w:t>
      </w:r>
      <w:r w:rsidR="002928BA" w:rsidRPr="00FA16D1">
        <w:rPr>
          <w:lang w:val="fr-FR"/>
        </w:rPr>
        <w:t>’</w:t>
      </w:r>
      <w:r w:rsidRPr="00FA16D1">
        <w:rPr>
          <w:lang w:val="fr-FR"/>
        </w:rPr>
        <w:t>invalidité est en cours d</w:t>
      </w:r>
      <w:r w:rsidR="002928BA" w:rsidRPr="00FA16D1">
        <w:rPr>
          <w:lang w:val="fr-FR"/>
        </w:rPr>
        <w:t>’</w:t>
      </w:r>
      <w:r w:rsidRPr="00FA16D1">
        <w:rPr>
          <w:lang w:val="fr-FR"/>
        </w:rPr>
        <w:t>élaboration</w:t>
      </w:r>
      <w:r w:rsidR="00F87DF1" w:rsidRPr="00FA16D1">
        <w:rPr>
          <w:lang w:val="fr-FR"/>
        </w:rPr>
        <w:t>.</w:t>
      </w:r>
      <w:r w:rsidRPr="00FA16D1">
        <w:rPr>
          <w:lang w:val="fr-FR"/>
        </w:rPr>
        <w:t xml:space="preserve"> Elle</w:t>
      </w:r>
      <w:r w:rsidR="003F5F90" w:rsidRPr="00FA16D1">
        <w:rPr>
          <w:lang w:val="fr-FR"/>
        </w:rPr>
        <w:t> </w:t>
      </w:r>
      <w:r w:rsidRPr="00FA16D1">
        <w:rPr>
          <w:lang w:val="fr-FR"/>
        </w:rPr>
        <w:t>permettra d</w:t>
      </w:r>
      <w:r w:rsidR="002928BA" w:rsidRPr="00FA16D1">
        <w:rPr>
          <w:lang w:val="fr-FR"/>
        </w:rPr>
        <w:t>’</w:t>
      </w:r>
      <w:r w:rsidRPr="00FA16D1">
        <w:rPr>
          <w:lang w:val="fr-FR"/>
        </w:rPr>
        <w:t>étendre la couverture de la protection sociale en cas de maladie</w:t>
      </w:r>
      <w:r w:rsidR="00F87DF1" w:rsidRPr="00FA16D1">
        <w:rPr>
          <w:lang w:val="fr-FR"/>
        </w:rPr>
        <w:t>.</w:t>
      </w:r>
      <w:r w:rsidRPr="00FA16D1">
        <w:rPr>
          <w:lang w:val="fr-FR"/>
        </w:rPr>
        <w:t xml:space="preserve"> Le décret présidentiel </w:t>
      </w:r>
      <w:r w:rsidR="002928BA" w:rsidRPr="00FA16D1">
        <w:rPr>
          <w:lang w:val="fr-FR"/>
        </w:rPr>
        <w:t>n</w:t>
      </w:r>
      <w:r w:rsidR="002928BA" w:rsidRPr="00FA16D1">
        <w:rPr>
          <w:vertAlign w:val="superscript"/>
          <w:lang w:val="fr-FR"/>
        </w:rPr>
        <w:t>o</w:t>
      </w:r>
      <w:r w:rsidR="002928BA" w:rsidRPr="00FA16D1">
        <w:rPr>
          <w:lang w:val="fr-FR"/>
        </w:rPr>
        <w:t> </w:t>
      </w:r>
      <w:r w:rsidRPr="00FA16D1">
        <w:rPr>
          <w:lang w:val="fr-FR"/>
        </w:rPr>
        <w:t>299/20 du 23 novembre a récemment mis à jour la protection sociale des personnes âgées</w:t>
      </w:r>
      <w:r w:rsidR="00F87DF1" w:rsidRPr="00FA16D1">
        <w:rPr>
          <w:lang w:val="fr-FR"/>
        </w:rPr>
        <w:t>.</w:t>
      </w:r>
    </w:p>
    <w:p w14:paraId="639D1479" w14:textId="007C7F04" w:rsidR="00E378C0" w:rsidRPr="00FA16D1" w:rsidRDefault="00E378C0" w:rsidP="00E378C0">
      <w:pPr>
        <w:pStyle w:val="SingleTxtG"/>
        <w:rPr>
          <w:lang w:val="fr-FR"/>
        </w:rPr>
      </w:pPr>
      <w:r w:rsidRPr="00FA16D1">
        <w:rPr>
          <w:lang w:val="fr-FR"/>
        </w:rPr>
        <w:t>144</w:t>
      </w:r>
      <w:r w:rsidR="00F87DF1" w:rsidRPr="00FA16D1">
        <w:rPr>
          <w:lang w:val="fr-FR"/>
        </w:rPr>
        <w:t>.</w:t>
      </w:r>
      <w:r w:rsidRPr="00FA16D1">
        <w:rPr>
          <w:lang w:val="fr-FR"/>
        </w:rPr>
        <w:tab/>
        <w:t xml:space="preserve">La loi fondamentale </w:t>
      </w:r>
      <w:r w:rsidR="002928BA" w:rsidRPr="00FA16D1">
        <w:rPr>
          <w:lang w:val="fr-FR"/>
        </w:rPr>
        <w:t>n</w:t>
      </w:r>
      <w:r w:rsidR="002928BA" w:rsidRPr="00FA16D1">
        <w:rPr>
          <w:vertAlign w:val="superscript"/>
          <w:lang w:val="fr-FR"/>
        </w:rPr>
        <w:t>o</w:t>
      </w:r>
      <w:r w:rsidR="002928BA" w:rsidRPr="00FA16D1">
        <w:rPr>
          <w:lang w:val="fr-FR"/>
        </w:rPr>
        <w:t> </w:t>
      </w:r>
      <w:r w:rsidRPr="00FA16D1">
        <w:rPr>
          <w:lang w:val="fr-FR"/>
        </w:rPr>
        <w:t>7/04 du 15 octobre relative à la protection sociale définit les régimes de protection sociale</w:t>
      </w:r>
      <w:r w:rsidR="002928BA" w:rsidRPr="00FA16D1">
        <w:rPr>
          <w:lang w:val="fr-FR"/>
        </w:rPr>
        <w:t> :</w:t>
      </w:r>
      <w:r w:rsidRPr="00FA16D1">
        <w:rPr>
          <w:lang w:val="fr-FR"/>
        </w:rPr>
        <w:t xml:space="preserve"> la protection sociale de base relève de l</w:t>
      </w:r>
      <w:r w:rsidR="002928BA" w:rsidRPr="00FA16D1">
        <w:rPr>
          <w:lang w:val="fr-FR"/>
        </w:rPr>
        <w:t>’</w:t>
      </w:r>
      <w:r w:rsidRPr="00FA16D1">
        <w:rPr>
          <w:lang w:val="fr-FR"/>
        </w:rPr>
        <w:t>aide sociale, tandis que le régime obligatoire et le régime complémentaire de la protection sociale sont contributifs</w:t>
      </w:r>
      <w:r w:rsidR="00F87DF1" w:rsidRPr="00FA16D1">
        <w:rPr>
          <w:lang w:val="fr-FR"/>
        </w:rPr>
        <w:t>.</w:t>
      </w:r>
    </w:p>
    <w:p w14:paraId="1C274259" w14:textId="1BBE0E6A" w:rsidR="00E378C0" w:rsidRPr="00FA16D1" w:rsidRDefault="00E378C0" w:rsidP="00E378C0">
      <w:pPr>
        <w:pStyle w:val="SingleTxtG"/>
        <w:rPr>
          <w:lang w:val="fr-FR"/>
        </w:rPr>
      </w:pPr>
      <w:r w:rsidRPr="00FA16D1">
        <w:rPr>
          <w:lang w:val="fr-FR"/>
        </w:rPr>
        <w:t>145</w:t>
      </w:r>
      <w:r w:rsidR="00F87DF1" w:rsidRPr="00FA16D1">
        <w:rPr>
          <w:lang w:val="fr-FR"/>
        </w:rPr>
        <w:t>.</w:t>
      </w:r>
      <w:r w:rsidRPr="00FA16D1">
        <w:rPr>
          <w:lang w:val="fr-FR"/>
        </w:rPr>
        <w:tab/>
        <w:t>Les prestations versées par l</w:t>
      </w:r>
      <w:r w:rsidR="002928BA" w:rsidRPr="00FA16D1">
        <w:rPr>
          <w:lang w:val="fr-FR"/>
        </w:rPr>
        <w:t>’</w:t>
      </w:r>
      <w:r w:rsidRPr="00FA16D1">
        <w:rPr>
          <w:lang w:val="fr-FR"/>
        </w:rPr>
        <w:t>organisme de gestion de la protection sociale obligatoire sont les suivantes</w:t>
      </w:r>
      <w:r w:rsidR="002928BA" w:rsidRPr="00FA16D1">
        <w:rPr>
          <w:lang w:val="fr-FR"/>
        </w:rPr>
        <w:t> :</w:t>
      </w:r>
      <w:r w:rsidRPr="00FA16D1">
        <w:rPr>
          <w:lang w:val="fr-FR"/>
        </w:rPr>
        <w:t xml:space="preserve"> pensions de retraite et de réversion, indemnités de maternité et d</w:t>
      </w:r>
      <w:r w:rsidR="002928BA" w:rsidRPr="00FA16D1">
        <w:rPr>
          <w:lang w:val="fr-FR"/>
        </w:rPr>
        <w:t>’</w:t>
      </w:r>
      <w:r w:rsidRPr="00FA16D1">
        <w:rPr>
          <w:lang w:val="fr-FR"/>
        </w:rPr>
        <w:t>allaitement, et allocation</w:t>
      </w:r>
      <w:r w:rsidR="003F5F90" w:rsidRPr="00FA16D1">
        <w:rPr>
          <w:lang w:val="fr-FR"/>
        </w:rPr>
        <w:t>s</w:t>
      </w:r>
      <w:r w:rsidRPr="00FA16D1">
        <w:rPr>
          <w:lang w:val="fr-FR"/>
        </w:rPr>
        <w:t xml:space="preserve"> décès, obsèques, familiales et de vieillesse</w:t>
      </w:r>
      <w:r w:rsidR="00F87DF1" w:rsidRPr="00FA16D1">
        <w:rPr>
          <w:lang w:val="fr-FR"/>
        </w:rPr>
        <w:t>.</w:t>
      </w:r>
    </w:p>
    <w:p w14:paraId="29290263" w14:textId="7B702A98" w:rsidR="00E378C0" w:rsidRPr="00FA16D1" w:rsidRDefault="00E378C0" w:rsidP="00E378C0">
      <w:pPr>
        <w:pStyle w:val="SingleTxtG"/>
        <w:rPr>
          <w:lang w:val="fr-FR"/>
        </w:rPr>
      </w:pPr>
      <w:r w:rsidRPr="00FA16D1">
        <w:rPr>
          <w:lang w:val="fr-FR"/>
        </w:rPr>
        <w:t>146</w:t>
      </w:r>
      <w:r w:rsidR="00F87DF1" w:rsidRPr="00FA16D1">
        <w:rPr>
          <w:lang w:val="fr-FR"/>
        </w:rPr>
        <w:t>.</w:t>
      </w:r>
      <w:r w:rsidRPr="00FA16D1">
        <w:rPr>
          <w:lang w:val="fr-FR"/>
        </w:rPr>
        <w:tab/>
        <w:t>Les prestations non contributives destinées aux personnes les plus vulnérables et à leur famille sont couvertes par la protection sociale de base</w:t>
      </w:r>
      <w:r w:rsidR="00F87DF1" w:rsidRPr="00FA16D1">
        <w:rPr>
          <w:lang w:val="fr-FR"/>
        </w:rPr>
        <w:t>.</w:t>
      </w:r>
    </w:p>
    <w:p w14:paraId="254D5055" w14:textId="1786073C" w:rsidR="00E378C0" w:rsidRPr="00FA16D1" w:rsidRDefault="00E378C0" w:rsidP="00E378C0">
      <w:pPr>
        <w:pStyle w:val="SingleTxtG"/>
        <w:rPr>
          <w:lang w:val="fr-FR"/>
        </w:rPr>
      </w:pPr>
      <w:r w:rsidRPr="00FA16D1">
        <w:rPr>
          <w:lang w:val="fr-FR"/>
        </w:rPr>
        <w:t>147</w:t>
      </w:r>
      <w:r w:rsidR="00F87DF1" w:rsidRPr="00FA16D1">
        <w:rPr>
          <w:lang w:val="fr-FR"/>
        </w:rPr>
        <w:t>.</w:t>
      </w:r>
      <w:r w:rsidRPr="00FA16D1">
        <w:rPr>
          <w:lang w:val="fr-FR"/>
        </w:rPr>
        <w:tab/>
        <w:t>La protection sociale obligatoire est strictement conforme à la Convention (</w:t>
      </w:r>
      <w:r w:rsidR="002928BA" w:rsidRPr="00FA16D1">
        <w:rPr>
          <w:lang w:val="fr-FR"/>
        </w:rPr>
        <w:t>n</w:t>
      </w:r>
      <w:r w:rsidR="002928BA" w:rsidRPr="00FA16D1">
        <w:rPr>
          <w:vertAlign w:val="superscript"/>
          <w:lang w:val="fr-FR"/>
        </w:rPr>
        <w:t>o</w:t>
      </w:r>
      <w:r w:rsidR="002928BA" w:rsidRPr="00FA16D1">
        <w:rPr>
          <w:lang w:val="fr-FR"/>
        </w:rPr>
        <w:t> </w:t>
      </w:r>
      <w:r w:rsidRPr="00FA16D1">
        <w:rPr>
          <w:lang w:val="fr-FR"/>
        </w:rPr>
        <w:t>202) de l</w:t>
      </w:r>
      <w:r w:rsidR="002928BA" w:rsidRPr="00FA16D1">
        <w:rPr>
          <w:lang w:val="fr-FR"/>
        </w:rPr>
        <w:t>’</w:t>
      </w:r>
      <w:r w:rsidRPr="00FA16D1">
        <w:rPr>
          <w:lang w:val="fr-FR"/>
        </w:rPr>
        <w:t>OIT sur les socles de protection sociale</w:t>
      </w:r>
      <w:r w:rsidR="00F87DF1" w:rsidRPr="00FA16D1">
        <w:rPr>
          <w:lang w:val="fr-FR"/>
        </w:rPr>
        <w:t>.</w:t>
      </w:r>
      <w:r w:rsidRPr="00FA16D1">
        <w:rPr>
          <w:lang w:val="fr-FR"/>
        </w:rPr>
        <w:t xml:space="preserve"> En outre, l</w:t>
      </w:r>
      <w:r w:rsidR="002928BA" w:rsidRPr="00FA16D1">
        <w:rPr>
          <w:lang w:val="fr-FR"/>
        </w:rPr>
        <w:t>’</w:t>
      </w:r>
      <w:r w:rsidRPr="00FA16D1">
        <w:rPr>
          <w:lang w:val="fr-FR"/>
        </w:rPr>
        <w:t>OIT a fourni une assistance technique dans ce domaine à l</w:t>
      </w:r>
      <w:r w:rsidR="002928BA" w:rsidRPr="00FA16D1">
        <w:rPr>
          <w:lang w:val="fr-FR"/>
        </w:rPr>
        <w:t>’</w:t>
      </w:r>
      <w:r w:rsidRPr="00FA16D1">
        <w:rPr>
          <w:lang w:val="fr-FR"/>
        </w:rPr>
        <w:t>Institut national de sécurité sociale qui gère la protection sociale obligatoire</w:t>
      </w:r>
      <w:r w:rsidR="00F87DF1" w:rsidRPr="00FA16D1">
        <w:rPr>
          <w:lang w:val="fr-FR"/>
        </w:rPr>
        <w:t>.</w:t>
      </w:r>
    </w:p>
    <w:p w14:paraId="220F817B" w14:textId="5665C317" w:rsidR="00E378C0" w:rsidRPr="00FA16D1" w:rsidRDefault="00E378C0" w:rsidP="00E378C0">
      <w:pPr>
        <w:pStyle w:val="SingleTxtG"/>
        <w:rPr>
          <w:lang w:val="fr-FR"/>
        </w:rPr>
      </w:pPr>
      <w:r w:rsidRPr="00FA16D1">
        <w:rPr>
          <w:lang w:val="fr-FR"/>
        </w:rPr>
        <w:t>148</w:t>
      </w:r>
      <w:r w:rsidR="00F87DF1" w:rsidRPr="00FA16D1">
        <w:rPr>
          <w:lang w:val="fr-FR"/>
        </w:rPr>
        <w:t>.</w:t>
      </w:r>
      <w:r w:rsidRPr="00FA16D1">
        <w:rPr>
          <w:lang w:val="fr-FR"/>
        </w:rPr>
        <w:tab/>
        <w:t>Une activité de médiation relative à la sécurité sociale est menée en vue d</w:t>
      </w:r>
      <w:r w:rsidR="002928BA" w:rsidRPr="00FA16D1">
        <w:rPr>
          <w:lang w:val="fr-FR"/>
        </w:rPr>
        <w:t>’</w:t>
      </w:r>
      <w:r w:rsidRPr="00FA16D1">
        <w:rPr>
          <w:lang w:val="fr-FR"/>
        </w:rPr>
        <w:t xml:space="preserve">élargir la couverture personnelle et matérielle de la protection sociale obligatoire (décret présidentiel </w:t>
      </w:r>
      <w:r w:rsidR="002928BA" w:rsidRPr="00FA16D1">
        <w:rPr>
          <w:lang w:val="fr-FR"/>
        </w:rPr>
        <w:t>n</w:t>
      </w:r>
      <w:r w:rsidR="002928BA" w:rsidRPr="00FA16D1">
        <w:rPr>
          <w:vertAlign w:val="superscript"/>
          <w:lang w:val="fr-FR"/>
        </w:rPr>
        <w:t>o</w:t>
      </w:r>
      <w:r w:rsidR="002928BA" w:rsidRPr="00FA16D1">
        <w:rPr>
          <w:lang w:val="fr-FR"/>
        </w:rPr>
        <w:t> </w:t>
      </w:r>
      <w:r w:rsidRPr="00FA16D1">
        <w:rPr>
          <w:lang w:val="fr-FR"/>
        </w:rPr>
        <w:t>301/20 du 23 novembre)</w:t>
      </w:r>
      <w:r w:rsidR="00F87DF1" w:rsidRPr="00FA16D1">
        <w:rPr>
          <w:lang w:val="fr-FR"/>
        </w:rPr>
        <w:t>.</w:t>
      </w:r>
      <w:r w:rsidRPr="00FA16D1">
        <w:rPr>
          <w:lang w:val="fr-FR"/>
        </w:rPr>
        <w:t xml:space="preserve"> Des campagnes de sensibilisation visent à encourager l</w:t>
      </w:r>
      <w:r w:rsidR="002928BA" w:rsidRPr="00FA16D1">
        <w:rPr>
          <w:lang w:val="fr-FR"/>
        </w:rPr>
        <w:t>’</w:t>
      </w:r>
      <w:r w:rsidRPr="00FA16D1">
        <w:rPr>
          <w:lang w:val="fr-FR"/>
        </w:rPr>
        <w:t>adhésion au système de protection sociale obligatoire</w:t>
      </w:r>
      <w:r w:rsidR="00F87DF1" w:rsidRPr="00FA16D1">
        <w:rPr>
          <w:lang w:val="fr-FR"/>
        </w:rPr>
        <w:t>.</w:t>
      </w:r>
    </w:p>
    <w:p w14:paraId="47E712CA" w14:textId="74271804" w:rsidR="00E378C0" w:rsidRPr="00FA16D1" w:rsidRDefault="00E378C0" w:rsidP="00E378C0">
      <w:pPr>
        <w:pStyle w:val="SingleTxtG"/>
        <w:rPr>
          <w:lang w:val="fr-FR"/>
        </w:rPr>
      </w:pPr>
      <w:r w:rsidRPr="00FA16D1">
        <w:rPr>
          <w:lang w:val="fr-FR"/>
        </w:rPr>
        <w:t>149</w:t>
      </w:r>
      <w:r w:rsidR="00F87DF1" w:rsidRPr="00FA16D1">
        <w:rPr>
          <w:lang w:val="fr-FR"/>
        </w:rPr>
        <w:t>.</w:t>
      </w:r>
      <w:r w:rsidRPr="00FA16D1">
        <w:rPr>
          <w:lang w:val="fr-FR"/>
        </w:rPr>
        <w:tab/>
        <w:t>Le programme d</w:t>
      </w:r>
      <w:r w:rsidR="002928BA" w:rsidRPr="00FA16D1">
        <w:rPr>
          <w:lang w:val="fr-FR"/>
        </w:rPr>
        <w:t>’</w:t>
      </w:r>
      <w:r w:rsidRPr="00FA16D1">
        <w:rPr>
          <w:lang w:val="fr-FR"/>
        </w:rPr>
        <w:t>élargissement de la couverture de base de la protection sociale obligatoire est en cours, avec des mesures visant à encourager l</w:t>
      </w:r>
      <w:r w:rsidR="002928BA" w:rsidRPr="00FA16D1">
        <w:rPr>
          <w:lang w:val="fr-FR"/>
        </w:rPr>
        <w:t>’</w:t>
      </w:r>
      <w:r w:rsidRPr="00FA16D1">
        <w:rPr>
          <w:lang w:val="fr-FR"/>
        </w:rPr>
        <w:t>enregistrement des petites et moyennes entreprises et des travailleurs eux-mêmes</w:t>
      </w:r>
      <w:r w:rsidR="00F87DF1" w:rsidRPr="00FA16D1">
        <w:rPr>
          <w:lang w:val="fr-FR"/>
        </w:rPr>
        <w:t>.</w:t>
      </w:r>
    </w:p>
    <w:p w14:paraId="06C8B7B0" w14:textId="6C47B0A5" w:rsidR="00E378C0" w:rsidRPr="00FA16D1" w:rsidRDefault="000133DE" w:rsidP="00E378C0">
      <w:pPr>
        <w:pStyle w:val="H1G"/>
        <w:tabs>
          <w:tab w:val="clear" w:pos="851"/>
        </w:tabs>
        <w:ind w:firstLine="0"/>
        <w:rPr>
          <w:lang w:val="fr-FR"/>
        </w:rPr>
      </w:pPr>
      <w:bookmarkStart w:id="47" w:name="_Toc135757902"/>
      <w:r w:rsidRPr="00FA16D1">
        <w:rPr>
          <w:bCs/>
          <w:lang w:val="fr-FR"/>
        </w:rPr>
        <w:t>Article </w:t>
      </w:r>
      <w:r w:rsidR="00E378C0" w:rsidRPr="00FA16D1">
        <w:rPr>
          <w:bCs/>
          <w:lang w:val="fr-FR"/>
        </w:rPr>
        <w:t>10</w:t>
      </w:r>
      <w:bookmarkEnd w:id="47"/>
    </w:p>
    <w:p w14:paraId="5D3B886B" w14:textId="77777777" w:rsidR="00E378C0" w:rsidRPr="00FA16D1" w:rsidRDefault="00E378C0" w:rsidP="00E378C0">
      <w:pPr>
        <w:pStyle w:val="H23G"/>
        <w:ind w:firstLine="0"/>
        <w:rPr>
          <w:lang w:val="fr-FR"/>
        </w:rPr>
      </w:pPr>
      <w:bookmarkStart w:id="48" w:name="_Toc135757903"/>
      <w:r w:rsidRPr="00FA16D1">
        <w:rPr>
          <w:bCs/>
          <w:lang w:val="fr-FR"/>
        </w:rPr>
        <w:t>Pratiques préjudiciables</w:t>
      </w:r>
      <w:bookmarkEnd w:id="48"/>
    </w:p>
    <w:p w14:paraId="4FED5486" w14:textId="3C6726AB" w:rsidR="00E378C0" w:rsidRPr="00FA16D1" w:rsidRDefault="00E378C0" w:rsidP="00E378C0">
      <w:pPr>
        <w:pStyle w:val="SingleTxtG"/>
        <w:rPr>
          <w:bCs/>
          <w:u w:val="single"/>
          <w:lang w:val="fr-FR"/>
        </w:rPr>
      </w:pPr>
      <w:r w:rsidRPr="00FA16D1">
        <w:rPr>
          <w:lang w:val="fr-FR"/>
        </w:rPr>
        <w:t>150</w:t>
      </w:r>
      <w:r w:rsidR="00F87DF1" w:rsidRPr="00FA16D1">
        <w:rPr>
          <w:lang w:val="fr-FR"/>
        </w:rPr>
        <w:t>.</w:t>
      </w:r>
      <w:r w:rsidRPr="00FA16D1">
        <w:rPr>
          <w:lang w:val="fr-FR"/>
        </w:rPr>
        <w:tab/>
        <w:t>La République d</w:t>
      </w:r>
      <w:r w:rsidR="002928BA" w:rsidRPr="00FA16D1">
        <w:rPr>
          <w:lang w:val="fr-FR"/>
        </w:rPr>
        <w:t>’</w:t>
      </w:r>
      <w:r w:rsidRPr="00FA16D1">
        <w:rPr>
          <w:lang w:val="fr-FR"/>
        </w:rPr>
        <w:t>Angola est fermement résolue à éliminer les pratiques préjudiciables, qui ne sont pas autorisées par la loi, notamment le mariage d</w:t>
      </w:r>
      <w:r w:rsidR="002928BA" w:rsidRPr="00FA16D1">
        <w:rPr>
          <w:lang w:val="fr-FR"/>
        </w:rPr>
        <w:t>’</w:t>
      </w:r>
      <w:r w:rsidRPr="00FA16D1">
        <w:rPr>
          <w:lang w:val="fr-FR"/>
        </w:rPr>
        <w:t>enfants, la violence domestique, la polygamie et les mutilations génitales féminines</w:t>
      </w:r>
      <w:r w:rsidR="00F87DF1" w:rsidRPr="00FA16D1">
        <w:rPr>
          <w:lang w:val="fr-FR"/>
        </w:rPr>
        <w:t>.</w:t>
      </w:r>
    </w:p>
    <w:p w14:paraId="5ED088D9" w14:textId="47B7A4BF" w:rsidR="00E378C0" w:rsidRPr="00FA16D1" w:rsidRDefault="00E378C0" w:rsidP="00E378C0">
      <w:pPr>
        <w:pStyle w:val="SingleTxtG"/>
        <w:rPr>
          <w:bCs/>
          <w:u w:val="single"/>
          <w:lang w:val="fr-FR"/>
        </w:rPr>
      </w:pPr>
      <w:r w:rsidRPr="00FA16D1">
        <w:rPr>
          <w:lang w:val="fr-FR"/>
        </w:rPr>
        <w:t>151</w:t>
      </w:r>
      <w:r w:rsidR="00F87DF1" w:rsidRPr="00FA16D1">
        <w:rPr>
          <w:lang w:val="fr-FR"/>
        </w:rPr>
        <w:t>.</w:t>
      </w:r>
      <w:r w:rsidRPr="00FA16D1">
        <w:rPr>
          <w:lang w:val="fr-FR"/>
        </w:rPr>
        <w:tab/>
        <w:t>Aux termes de l</w:t>
      </w:r>
      <w:r w:rsidR="002928BA" w:rsidRPr="00FA16D1">
        <w:rPr>
          <w:lang w:val="fr-FR"/>
        </w:rPr>
        <w:t>’</w:t>
      </w:r>
      <w:r w:rsidR="000133DE" w:rsidRPr="00FA16D1">
        <w:rPr>
          <w:lang w:val="fr-FR"/>
        </w:rPr>
        <w:t>article </w:t>
      </w:r>
      <w:r w:rsidRPr="00FA16D1">
        <w:rPr>
          <w:lang w:val="fr-FR"/>
        </w:rPr>
        <w:t>24 du Code de la famille, l</w:t>
      </w:r>
      <w:r w:rsidR="002928BA" w:rsidRPr="00FA16D1">
        <w:rPr>
          <w:lang w:val="fr-FR"/>
        </w:rPr>
        <w:t>’</w:t>
      </w:r>
      <w:r w:rsidRPr="00FA16D1">
        <w:rPr>
          <w:lang w:val="fr-FR"/>
        </w:rPr>
        <w:t>âge minimum légal du mariage est fixé à 18 ans</w:t>
      </w:r>
      <w:r w:rsidR="00F87DF1" w:rsidRPr="00FA16D1">
        <w:rPr>
          <w:lang w:val="fr-FR"/>
        </w:rPr>
        <w:t>.</w:t>
      </w:r>
      <w:r w:rsidRPr="00FA16D1">
        <w:rPr>
          <w:lang w:val="fr-FR"/>
        </w:rPr>
        <w:t xml:space="preserve"> À titre exceptionnel, un homme âgé de 16 ans et une femme âgée de 15 ans peuvent être autorisés à se marier, en fonction des circonstances, en tenant compte de l</w:t>
      </w:r>
      <w:r w:rsidR="002928BA" w:rsidRPr="00FA16D1">
        <w:rPr>
          <w:lang w:val="fr-FR"/>
        </w:rPr>
        <w:t>’</w:t>
      </w:r>
      <w:r w:rsidRPr="00FA16D1">
        <w:rPr>
          <w:lang w:val="fr-FR"/>
        </w:rPr>
        <w:t>intérêt des mineurs et à condition que le mariage constitue la meilleure solution</w:t>
      </w:r>
      <w:r w:rsidR="00F87DF1" w:rsidRPr="00FA16D1">
        <w:rPr>
          <w:lang w:val="fr-FR"/>
        </w:rPr>
        <w:t>.</w:t>
      </w:r>
      <w:r w:rsidRPr="00FA16D1">
        <w:rPr>
          <w:lang w:val="fr-FR"/>
        </w:rPr>
        <w:t xml:space="preserve"> L</w:t>
      </w:r>
      <w:r w:rsidR="002928BA" w:rsidRPr="00FA16D1">
        <w:rPr>
          <w:lang w:val="fr-FR"/>
        </w:rPr>
        <w:t>’</w:t>
      </w:r>
      <w:r w:rsidRPr="00FA16D1">
        <w:rPr>
          <w:lang w:val="fr-FR"/>
        </w:rPr>
        <w:t>autorisation doit être accordée par les parents, les tuteurs ou la personne responsable, à laquelle peut se substituer le tribunal</w:t>
      </w:r>
      <w:r w:rsidR="00F87DF1" w:rsidRPr="00FA16D1">
        <w:rPr>
          <w:lang w:val="fr-FR"/>
        </w:rPr>
        <w:t>.</w:t>
      </w:r>
      <w:r w:rsidRPr="00FA16D1">
        <w:rPr>
          <w:lang w:val="fr-FR"/>
        </w:rPr>
        <w:t xml:space="preserve"> Le Code de la famille est en cours de révision</w:t>
      </w:r>
      <w:r w:rsidR="00F87DF1" w:rsidRPr="00FA16D1">
        <w:rPr>
          <w:lang w:val="fr-FR"/>
        </w:rPr>
        <w:t>.</w:t>
      </w:r>
      <w:r w:rsidRPr="00FA16D1">
        <w:rPr>
          <w:lang w:val="fr-FR"/>
        </w:rPr>
        <w:t xml:space="preserve"> L</w:t>
      </w:r>
      <w:r w:rsidR="002928BA" w:rsidRPr="00FA16D1">
        <w:rPr>
          <w:lang w:val="fr-FR"/>
        </w:rPr>
        <w:t>’</w:t>
      </w:r>
      <w:r w:rsidRPr="00FA16D1">
        <w:rPr>
          <w:lang w:val="fr-FR"/>
        </w:rPr>
        <w:t>Angola a enregistré peu de cas officiels de mariages d</w:t>
      </w:r>
      <w:r w:rsidR="002928BA" w:rsidRPr="00FA16D1">
        <w:rPr>
          <w:lang w:val="fr-FR"/>
        </w:rPr>
        <w:t>’</w:t>
      </w:r>
      <w:r w:rsidRPr="00FA16D1">
        <w:rPr>
          <w:lang w:val="fr-FR"/>
        </w:rPr>
        <w:t>enfants entre 2017 et 2021 (1 à Malanje, 1 à Lunda-Sud, 5</w:t>
      </w:r>
      <w:r w:rsidR="00DC0192" w:rsidRPr="00FA16D1">
        <w:rPr>
          <w:lang w:val="fr-FR"/>
        </w:rPr>
        <w:t> </w:t>
      </w:r>
      <w:r w:rsidRPr="00FA16D1">
        <w:rPr>
          <w:lang w:val="fr-FR"/>
        </w:rPr>
        <w:t>à Benguela, 4 à Namibe et 5 à Luanda)</w:t>
      </w:r>
      <w:r w:rsidR="00F87DF1" w:rsidRPr="00FA16D1">
        <w:rPr>
          <w:lang w:val="fr-FR"/>
        </w:rPr>
        <w:t>.</w:t>
      </w:r>
    </w:p>
    <w:p w14:paraId="011EC374" w14:textId="044C1196" w:rsidR="00E378C0" w:rsidRPr="00FA16D1" w:rsidRDefault="00E378C0" w:rsidP="00E378C0">
      <w:pPr>
        <w:pStyle w:val="SingleTxtG"/>
        <w:rPr>
          <w:bCs/>
          <w:lang w:val="fr-FR"/>
        </w:rPr>
      </w:pPr>
      <w:r w:rsidRPr="00FA16D1">
        <w:rPr>
          <w:lang w:val="fr-FR"/>
        </w:rPr>
        <w:t>152</w:t>
      </w:r>
      <w:r w:rsidR="00F87DF1" w:rsidRPr="00FA16D1">
        <w:rPr>
          <w:lang w:val="fr-FR"/>
        </w:rPr>
        <w:t>.</w:t>
      </w:r>
      <w:r w:rsidRPr="00FA16D1">
        <w:rPr>
          <w:lang w:val="fr-FR"/>
        </w:rPr>
        <w:tab/>
        <w:t>Pour prévenir le recours à de telles pratiques dans le cadre des coutumes, une campagne nationale de lutte contre les grossesses à l</w:t>
      </w:r>
      <w:r w:rsidR="002928BA" w:rsidRPr="00FA16D1">
        <w:rPr>
          <w:lang w:val="fr-FR"/>
        </w:rPr>
        <w:t>’</w:t>
      </w:r>
      <w:r w:rsidRPr="00FA16D1">
        <w:rPr>
          <w:lang w:val="fr-FR"/>
        </w:rPr>
        <w:t>adolescence et les mariages d</w:t>
      </w:r>
      <w:r w:rsidR="002928BA" w:rsidRPr="00FA16D1">
        <w:rPr>
          <w:lang w:val="fr-FR"/>
        </w:rPr>
        <w:t>’</w:t>
      </w:r>
      <w:r w:rsidRPr="00FA16D1">
        <w:rPr>
          <w:lang w:val="fr-FR"/>
        </w:rPr>
        <w:t xml:space="preserve">enfants est actuellement menée et la </w:t>
      </w:r>
      <w:r w:rsidR="00926C3B" w:rsidRPr="00FA16D1">
        <w:rPr>
          <w:spacing w:val="-1"/>
          <w:lang w:val="fr-FR"/>
        </w:rPr>
        <w:t>stratégie nationale de prévention des grossesses à l’adolescence et des mariages d’enfants et de lutte contre ces phénomènes</w:t>
      </w:r>
      <w:r w:rsidRPr="00FA16D1">
        <w:rPr>
          <w:lang w:val="fr-FR"/>
        </w:rPr>
        <w:t xml:space="preserve"> a été adoptée</w:t>
      </w:r>
      <w:r w:rsidR="00F87DF1" w:rsidRPr="00FA16D1">
        <w:rPr>
          <w:lang w:val="fr-FR"/>
        </w:rPr>
        <w:t>.</w:t>
      </w:r>
    </w:p>
    <w:p w14:paraId="143CEBB8" w14:textId="1BF6C572" w:rsidR="00E378C0" w:rsidRPr="00FA16D1" w:rsidRDefault="00E378C0" w:rsidP="00E378C0">
      <w:pPr>
        <w:pStyle w:val="SingleTxtG"/>
        <w:rPr>
          <w:bCs/>
          <w:lang w:val="fr-FR"/>
        </w:rPr>
      </w:pPr>
      <w:r w:rsidRPr="00FA16D1">
        <w:rPr>
          <w:lang w:val="fr-FR"/>
        </w:rPr>
        <w:t>153</w:t>
      </w:r>
      <w:r w:rsidR="00F87DF1" w:rsidRPr="00FA16D1">
        <w:rPr>
          <w:lang w:val="fr-FR"/>
        </w:rPr>
        <w:t>.</w:t>
      </w:r>
      <w:r w:rsidRPr="00FA16D1">
        <w:rPr>
          <w:lang w:val="fr-FR"/>
        </w:rPr>
        <w:tab/>
        <w:t>En ce qui concerne les mutilations génitales féminines, les études montrent qu</w:t>
      </w:r>
      <w:r w:rsidR="002928BA" w:rsidRPr="00FA16D1">
        <w:rPr>
          <w:lang w:val="fr-FR"/>
        </w:rPr>
        <w:t>’</w:t>
      </w:r>
      <w:r w:rsidRPr="00FA16D1">
        <w:rPr>
          <w:lang w:val="fr-FR"/>
        </w:rPr>
        <w:t>elles ne font pas partie des habitudes culturelles angolaises</w:t>
      </w:r>
      <w:r w:rsidR="00F87DF1" w:rsidRPr="00FA16D1">
        <w:rPr>
          <w:lang w:val="fr-FR"/>
        </w:rPr>
        <w:t>.</w:t>
      </w:r>
      <w:r w:rsidRPr="00FA16D1">
        <w:rPr>
          <w:lang w:val="fr-FR"/>
        </w:rPr>
        <w:t xml:space="preserve"> En outre, compte tenu des flux migratoires existant dans la région, la prévention des actes portant atteinte à l</w:t>
      </w:r>
      <w:r w:rsidR="002928BA" w:rsidRPr="00FA16D1">
        <w:rPr>
          <w:lang w:val="fr-FR"/>
        </w:rPr>
        <w:t>’</w:t>
      </w:r>
      <w:r w:rsidRPr="00FA16D1">
        <w:rPr>
          <w:lang w:val="fr-FR"/>
        </w:rPr>
        <w:t>intégrité physique, sexuelle, psychologique et vitale des filles et des femmes est renforcée</w:t>
      </w:r>
      <w:r w:rsidR="00F87DF1" w:rsidRPr="00FA16D1">
        <w:rPr>
          <w:lang w:val="fr-FR"/>
        </w:rPr>
        <w:t>.</w:t>
      </w:r>
      <w:r w:rsidRPr="00FA16D1">
        <w:rPr>
          <w:lang w:val="fr-FR"/>
        </w:rPr>
        <w:t xml:space="preserve"> Ce type de pratique est également puni par le Code pénal (</w:t>
      </w:r>
      <w:r w:rsidR="000133DE" w:rsidRPr="00FA16D1">
        <w:rPr>
          <w:lang w:val="fr-FR"/>
        </w:rPr>
        <w:t>art</w:t>
      </w:r>
      <w:r w:rsidR="00CE664F" w:rsidRPr="00FA16D1">
        <w:rPr>
          <w:lang w:val="fr-FR"/>
        </w:rPr>
        <w:t>.</w:t>
      </w:r>
      <w:r w:rsidR="000133DE" w:rsidRPr="00FA16D1">
        <w:rPr>
          <w:lang w:val="fr-FR"/>
        </w:rPr>
        <w:t> </w:t>
      </w:r>
      <w:r w:rsidRPr="00FA16D1">
        <w:rPr>
          <w:lang w:val="fr-FR"/>
        </w:rPr>
        <w:t>160), qui prévoit des peines allant de 2 à 10 ans de prison</w:t>
      </w:r>
      <w:r w:rsidR="00F87DF1" w:rsidRPr="00FA16D1">
        <w:rPr>
          <w:lang w:val="fr-FR"/>
        </w:rPr>
        <w:t>.</w:t>
      </w:r>
    </w:p>
    <w:p w14:paraId="002BBCA1" w14:textId="0ECF5CF8" w:rsidR="00E378C0" w:rsidRPr="00FA16D1" w:rsidRDefault="00E378C0" w:rsidP="00E378C0">
      <w:pPr>
        <w:pStyle w:val="SingleTxtG"/>
        <w:rPr>
          <w:bCs/>
          <w:lang w:val="fr-FR"/>
        </w:rPr>
      </w:pPr>
      <w:r w:rsidRPr="00FA16D1">
        <w:rPr>
          <w:lang w:val="fr-FR"/>
        </w:rPr>
        <w:t>154</w:t>
      </w:r>
      <w:r w:rsidR="00F87DF1" w:rsidRPr="00FA16D1">
        <w:rPr>
          <w:lang w:val="fr-FR"/>
        </w:rPr>
        <w:t>.</w:t>
      </w:r>
      <w:r w:rsidRPr="00FA16D1">
        <w:rPr>
          <w:lang w:val="fr-FR"/>
        </w:rPr>
        <w:tab/>
        <w:t xml:space="preserve">La loi </w:t>
      </w:r>
      <w:r w:rsidR="002928BA" w:rsidRPr="00FA16D1">
        <w:rPr>
          <w:lang w:val="fr-FR"/>
        </w:rPr>
        <w:t>n</w:t>
      </w:r>
      <w:r w:rsidR="002928BA" w:rsidRPr="00FA16D1">
        <w:rPr>
          <w:vertAlign w:val="superscript"/>
          <w:lang w:val="fr-FR"/>
        </w:rPr>
        <w:t>o</w:t>
      </w:r>
      <w:r w:rsidR="002928BA" w:rsidRPr="00FA16D1">
        <w:rPr>
          <w:lang w:val="fr-FR"/>
        </w:rPr>
        <w:t> </w:t>
      </w:r>
      <w:r w:rsidRPr="00FA16D1">
        <w:rPr>
          <w:lang w:val="fr-FR"/>
        </w:rPr>
        <w:t>9/17 du 13 mars sur la publicité interdit tout type de publicité pour des produits pornographiques</w:t>
      </w:r>
      <w:r w:rsidR="00F87DF1" w:rsidRPr="00FA16D1">
        <w:rPr>
          <w:lang w:val="fr-FR"/>
        </w:rPr>
        <w:t>.</w:t>
      </w:r>
      <w:r w:rsidRPr="00FA16D1">
        <w:rPr>
          <w:lang w:val="fr-FR"/>
        </w:rPr>
        <w:t xml:space="preserve"> L</w:t>
      </w:r>
      <w:r w:rsidR="002928BA" w:rsidRPr="00FA16D1">
        <w:rPr>
          <w:lang w:val="fr-FR"/>
        </w:rPr>
        <w:t>’</w:t>
      </w:r>
      <w:r w:rsidR="000133DE" w:rsidRPr="00FA16D1">
        <w:rPr>
          <w:lang w:val="fr-FR"/>
        </w:rPr>
        <w:t>article </w:t>
      </w:r>
      <w:r w:rsidRPr="00FA16D1">
        <w:rPr>
          <w:lang w:val="fr-FR"/>
        </w:rPr>
        <w:t>15 de la même loi interdit la publicité associant l</w:t>
      </w:r>
      <w:r w:rsidR="002928BA" w:rsidRPr="00FA16D1">
        <w:rPr>
          <w:lang w:val="fr-FR"/>
        </w:rPr>
        <w:t>’</w:t>
      </w:r>
      <w:r w:rsidRPr="00FA16D1">
        <w:rPr>
          <w:lang w:val="fr-FR"/>
        </w:rPr>
        <w:t>image des femmes à des comportements stéréotypés, discriminatoires ou humiliants ou portant atteinte à la morale publique et aux bonnes mœurs</w:t>
      </w:r>
      <w:r w:rsidR="00F87DF1" w:rsidRPr="00FA16D1">
        <w:rPr>
          <w:lang w:val="fr-FR"/>
        </w:rPr>
        <w:t>.</w:t>
      </w:r>
    </w:p>
    <w:p w14:paraId="28F00FBE" w14:textId="64239BE9" w:rsidR="00E378C0" w:rsidRPr="00FA16D1" w:rsidRDefault="00E378C0" w:rsidP="00E378C0">
      <w:pPr>
        <w:pStyle w:val="SingleTxtG"/>
        <w:rPr>
          <w:bCs/>
          <w:lang w:val="fr-FR"/>
        </w:rPr>
      </w:pPr>
      <w:r w:rsidRPr="00FA16D1">
        <w:rPr>
          <w:lang w:val="fr-FR"/>
        </w:rPr>
        <w:t>155</w:t>
      </w:r>
      <w:r w:rsidR="00F87DF1" w:rsidRPr="00FA16D1">
        <w:rPr>
          <w:lang w:val="fr-FR"/>
        </w:rPr>
        <w:t>.</w:t>
      </w:r>
      <w:r w:rsidRPr="00FA16D1">
        <w:rPr>
          <w:lang w:val="fr-FR"/>
        </w:rPr>
        <w:tab/>
        <w:t xml:space="preserve">La principale mesure de lutte contre la violence domestique est la loi </w:t>
      </w:r>
      <w:r w:rsidR="002928BA" w:rsidRPr="00FA16D1">
        <w:rPr>
          <w:lang w:val="fr-FR"/>
        </w:rPr>
        <w:t>n</w:t>
      </w:r>
      <w:r w:rsidR="002928BA" w:rsidRPr="00FA16D1">
        <w:rPr>
          <w:vertAlign w:val="superscript"/>
          <w:lang w:val="fr-FR"/>
        </w:rPr>
        <w:t>o</w:t>
      </w:r>
      <w:r w:rsidR="002928BA" w:rsidRPr="00FA16D1">
        <w:rPr>
          <w:lang w:val="fr-FR"/>
        </w:rPr>
        <w:t> </w:t>
      </w:r>
      <w:r w:rsidRPr="00FA16D1">
        <w:rPr>
          <w:lang w:val="fr-FR"/>
        </w:rPr>
        <w:t xml:space="preserve">25/11 du 14 juillet contre la violence domestique et son règlement (décret présidentiel </w:t>
      </w:r>
      <w:r w:rsidR="002928BA" w:rsidRPr="00FA16D1">
        <w:rPr>
          <w:lang w:val="fr-FR"/>
        </w:rPr>
        <w:t>n</w:t>
      </w:r>
      <w:r w:rsidR="002928BA" w:rsidRPr="00FA16D1">
        <w:rPr>
          <w:vertAlign w:val="superscript"/>
          <w:lang w:val="fr-FR"/>
        </w:rPr>
        <w:t>o</w:t>
      </w:r>
      <w:r w:rsidR="002928BA" w:rsidRPr="00FA16D1">
        <w:rPr>
          <w:lang w:val="fr-FR"/>
        </w:rPr>
        <w:t> </w:t>
      </w:r>
      <w:r w:rsidRPr="00FA16D1">
        <w:rPr>
          <w:lang w:val="fr-FR"/>
        </w:rPr>
        <w:t>124/13 du 28 août), actuellement en cours de révision</w:t>
      </w:r>
      <w:r w:rsidR="00F87DF1" w:rsidRPr="00FA16D1">
        <w:rPr>
          <w:lang w:val="fr-FR"/>
        </w:rPr>
        <w:t>.</w:t>
      </w:r>
    </w:p>
    <w:p w14:paraId="1C98C468" w14:textId="47F3AA10" w:rsidR="00E378C0" w:rsidRPr="00FA16D1" w:rsidRDefault="00E378C0" w:rsidP="00E378C0">
      <w:pPr>
        <w:pStyle w:val="SingleTxtG"/>
        <w:rPr>
          <w:bCs/>
          <w:lang w:val="fr-FR"/>
        </w:rPr>
      </w:pPr>
      <w:r w:rsidRPr="00FA16D1">
        <w:rPr>
          <w:lang w:val="fr-FR"/>
        </w:rPr>
        <w:t>156</w:t>
      </w:r>
      <w:r w:rsidR="00F87DF1" w:rsidRPr="00FA16D1">
        <w:rPr>
          <w:lang w:val="fr-FR"/>
        </w:rPr>
        <w:t>.</w:t>
      </w:r>
      <w:r w:rsidRPr="00FA16D1">
        <w:rPr>
          <w:lang w:val="fr-FR"/>
        </w:rPr>
        <w:tab/>
        <w:t>Depuis 2020, des campagnes ciblées ont été menées dans le contexte de la pandémie de COVID-19</w:t>
      </w:r>
      <w:r w:rsidR="00F87DF1" w:rsidRPr="00FA16D1">
        <w:rPr>
          <w:lang w:val="fr-FR"/>
        </w:rPr>
        <w:t>.</w:t>
      </w:r>
      <w:r w:rsidRPr="00FA16D1">
        <w:rPr>
          <w:lang w:val="fr-FR"/>
        </w:rPr>
        <w:t xml:space="preserve"> Pour les femmes, le confinement a entraîné divers problèmes, par exemple l</w:t>
      </w:r>
      <w:r w:rsidR="002928BA" w:rsidRPr="00FA16D1">
        <w:rPr>
          <w:lang w:val="fr-FR"/>
        </w:rPr>
        <w:t>’</w:t>
      </w:r>
      <w:r w:rsidRPr="00FA16D1">
        <w:rPr>
          <w:lang w:val="fr-FR"/>
        </w:rPr>
        <w:t>augmentation des cas de violence domestique, la désintégration de la cellule familiale due aux pertes d</w:t>
      </w:r>
      <w:r w:rsidR="002928BA" w:rsidRPr="00FA16D1">
        <w:rPr>
          <w:lang w:val="fr-FR"/>
        </w:rPr>
        <w:t>’</w:t>
      </w:r>
      <w:r w:rsidRPr="00FA16D1">
        <w:rPr>
          <w:lang w:val="fr-FR"/>
        </w:rPr>
        <w:t>emploi, ou encore l</w:t>
      </w:r>
      <w:r w:rsidR="002928BA" w:rsidRPr="00FA16D1">
        <w:rPr>
          <w:lang w:val="fr-FR"/>
        </w:rPr>
        <w:t>’</w:t>
      </w:r>
      <w:r w:rsidRPr="00FA16D1">
        <w:rPr>
          <w:lang w:val="fr-FR"/>
        </w:rPr>
        <w:t>abandon de paternité (le type de violence le plus fréquemment recensé dans les centres de conseil, représentant plus de 89</w:t>
      </w:r>
      <w:r w:rsidR="002928BA" w:rsidRPr="00FA16D1">
        <w:rPr>
          <w:lang w:val="fr-FR"/>
        </w:rPr>
        <w:t> %</w:t>
      </w:r>
      <w:r w:rsidRPr="00FA16D1">
        <w:rPr>
          <w:lang w:val="fr-FR"/>
        </w:rPr>
        <w:t xml:space="preserve"> des cas)</w:t>
      </w:r>
      <w:r w:rsidR="00F87DF1" w:rsidRPr="00FA16D1">
        <w:rPr>
          <w:lang w:val="fr-FR"/>
        </w:rPr>
        <w:t>.</w:t>
      </w:r>
      <w:r w:rsidRPr="00FA16D1">
        <w:rPr>
          <w:lang w:val="fr-FR"/>
        </w:rPr>
        <w:t xml:space="preserve"> Préoccupé par la situation, le Gouvernement a lancé un appel à l</w:t>
      </w:r>
      <w:r w:rsidR="002928BA" w:rsidRPr="00FA16D1">
        <w:rPr>
          <w:lang w:val="fr-FR"/>
        </w:rPr>
        <w:t>’</w:t>
      </w:r>
      <w:r w:rsidRPr="00FA16D1">
        <w:rPr>
          <w:lang w:val="fr-FR"/>
        </w:rPr>
        <w:t>action et à la collaboration, demandant à chacun de sensibiliser les membres de sa famille et de sa communauté afin d</w:t>
      </w:r>
      <w:r w:rsidR="002928BA" w:rsidRPr="00FA16D1">
        <w:rPr>
          <w:lang w:val="fr-FR"/>
        </w:rPr>
        <w:t>’</w:t>
      </w:r>
      <w:r w:rsidRPr="00FA16D1">
        <w:rPr>
          <w:lang w:val="fr-FR"/>
        </w:rPr>
        <w:t>encourager les comportements positifs et de limiter les situations de ce type</w:t>
      </w:r>
      <w:r w:rsidR="00F87DF1" w:rsidRPr="00FA16D1">
        <w:rPr>
          <w:lang w:val="fr-FR"/>
        </w:rPr>
        <w:t>.</w:t>
      </w:r>
    </w:p>
    <w:p w14:paraId="2BB381DE" w14:textId="6D55775E" w:rsidR="00E378C0" w:rsidRPr="00FA16D1" w:rsidRDefault="00E378C0" w:rsidP="00E378C0">
      <w:pPr>
        <w:pStyle w:val="SingleTxtG"/>
        <w:rPr>
          <w:bCs/>
          <w:lang w:val="fr-FR"/>
        </w:rPr>
      </w:pPr>
      <w:r w:rsidRPr="00FA16D1">
        <w:rPr>
          <w:lang w:val="fr-FR"/>
        </w:rPr>
        <w:t>157</w:t>
      </w:r>
      <w:r w:rsidR="00F87DF1" w:rsidRPr="00FA16D1">
        <w:rPr>
          <w:lang w:val="fr-FR"/>
        </w:rPr>
        <w:t>.</w:t>
      </w:r>
      <w:r w:rsidRPr="00FA16D1">
        <w:rPr>
          <w:lang w:val="fr-FR"/>
        </w:rPr>
        <w:tab/>
        <w:t>Une stratégie importante a été mise en place afin de mieux contrôler la situation</w:t>
      </w:r>
      <w:r w:rsidR="00F87DF1" w:rsidRPr="00FA16D1">
        <w:rPr>
          <w:lang w:val="fr-FR"/>
        </w:rPr>
        <w:t>.</w:t>
      </w:r>
      <w:r w:rsidRPr="00FA16D1">
        <w:rPr>
          <w:lang w:val="fr-FR"/>
        </w:rPr>
        <w:t xml:space="preserve"> Elle</w:t>
      </w:r>
      <w:r w:rsidR="00A65AE6" w:rsidRPr="00FA16D1">
        <w:rPr>
          <w:lang w:val="fr-FR"/>
        </w:rPr>
        <w:t> </w:t>
      </w:r>
      <w:r w:rsidRPr="00FA16D1">
        <w:rPr>
          <w:lang w:val="fr-FR"/>
        </w:rPr>
        <w:t>vise à réduire et à prévenir la violence domestique grâce au lancement de lignes téléphoniques</w:t>
      </w:r>
      <w:r w:rsidR="002928BA" w:rsidRPr="00FA16D1">
        <w:rPr>
          <w:lang w:val="fr-FR"/>
        </w:rPr>
        <w:t> :</w:t>
      </w:r>
      <w:r w:rsidRPr="00FA16D1">
        <w:rPr>
          <w:lang w:val="fr-FR"/>
        </w:rPr>
        <w:t xml:space="preserve"> le 145 et le 146 (pour signaler les cas de violence domestique), le 111 (pour joindre le Centre intégré de sécurité publique) et le 15015 (SOS Violence contre les enfants)</w:t>
      </w:r>
      <w:r w:rsidR="00F87DF1" w:rsidRPr="00FA16D1">
        <w:rPr>
          <w:lang w:val="fr-FR"/>
        </w:rPr>
        <w:t>.</w:t>
      </w:r>
      <w:r w:rsidRPr="00FA16D1">
        <w:rPr>
          <w:lang w:val="fr-FR"/>
        </w:rPr>
        <w:t xml:space="preserve"> Ces lignes ont été créées pour permettre le signalement de tous les types de violations des droits fondamentaux des personnes</w:t>
      </w:r>
      <w:r w:rsidR="00F87DF1" w:rsidRPr="00FA16D1">
        <w:rPr>
          <w:lang w:val="fr-FR"/>
        </w:rPr>
        <w:t>.</w:t>
      </w:r>
      <w:r w:rsidRPr="00FA16D1">
        <w:rPr>
          <w:lang w:val="fr-FR"/>
        </w:rPr>
        <w:t xml:space="preserve"> D</w:t>
      </w:r>
      <w:r w:rsidR="002928BA" w:rsidRPr="00FA16D1">
        <w:rPr>
          <w:lang w:val="fr-FR"/>
        </w:rPr>
        <w:t>’</w:t>
      </w:r>
      <w:r w:rsidRPr="00FA16D1">
        <w:rPr>
          <w:lang w:val="fr-FR"/>
        </w:rPr>
        <w:t>autres forces de sécurité publique et intérieure participent à leur fonctionnement</w:t>
      </w:r>
      <w:r w:rsidR="00F87DF1" w:rsidRPr="00FA16D1">
        <w:rPr>
          <w:lang w:val="fr-FR"/>
        </w:rPr>
        <w:t>.</w:t>
      </w:r>
    </w:p>
    <w:p w14:paraId="2089E6B2" w14:textId="2E95F035" w:rsidR="00E378C0" w:rsidRPr="00FA16D1" w:rsidRDefault="00E378C0" w:rsidP="00E378C0">
      <w:pPr>
        <w:pStyle w:val="SingleTxtG"/>
        <w:rPr>
          <w:bCs/>
          <w:lang w:val="fr-FR"/>
        </w:rPr>
      </w:pPr>
      <w:r w:rsidRPr="00FA16D1">
        <w:rPr>
          <w:lang w:val="fr-FR"/>
        </w:rPr>
        <w:t>158</w:t>
      </w:r>
      <w:r w:rsidR="00F87DF1" w:rsidRPr="00FA16D1">
        <w:rPr>
          <w:lang w:val="fr-FR"/>
        </w:rPr>
        <w:t>.</w:t>
      </w:r>
      <w:r w:rsidRPr="00FA16D1">
        <w:rPr>
          <w:lang w:val="fr-FR"/>
        </w:rPr>
        <w:tab/>
        <w:t>Ces dernières années, le nombre de plaintes a augmenté, principalement grâce à l</w:t>
      </w:r>
      <w:r w:rsidR="002928BA" w:rsidRPr="00FA16D1">
        <w:rPr>
          <w:lang w:val="fr-FR"/>
        </w:rPr>
        <w:t>’</w:t>
      </w:r>
      <w:r w:rsidRPr="00FA16D1">
        <w:rPr>
          <w:lang w:val="fr-FR"/>
        </w:rPr>
        <w:t>important travail d</w:t>
      </w:r>
      <w:r w:rsidR="002928BA" w:rsidRPr="00FA16D1">
        <w:rPr>
          <w:lang w:val="fr-FR"/>
        </w:rPr>
        <w:t>’</w:t>
      </w:r>
      <w:r w:rsidRPr="00FA16D1">
        <w:rPr>
          <w:lang w:val="fr-FR"/>
        </w:rPr>
        <w:t>information et de sensibilisation mené par les institutions compétentes en la matière</w:t>
      </w:r>
      <w:r w:rsidR="002928BA" w:rsidRPr="00FA16D1">
        <w:rPr>
          <w:lang w:val="fr-FR"/>
        </w:rPr>
        <w:t> :</w:t>
      </w:r>
    </w:p>
    <w:p w14:paraId="65640FF8" w14:textId="405EE5C6" w:rsidR="00E378C0" w:rsidRPr="00FA16D1" w:rsidRDefault="00E378C0" w:rsidP="00E378C0">
      <w:pPr>
        <w:pStyle w:val="Bullet1G"/>
        <w:numPr>
          <w:ilvl w:val="0"/>
          <w:numId w:val="1"/>
        </w:numPr>
        <w:rPr>
          <w:lang w:val="fr-FR"/>
        </w:rPr>
      </w:pPr>
      <w:r w:rsidRPr="00FA16D1">
        <w:rPr>
          <w:lang w:val="fr-FR"/>
        </w:rPr>
        <w:t xml:space="preserve">Entre 2017 </w:t>
      </w:r>
      <w:r w:rsidR="00A65AE6" w:rsidRPr="00FA16D1">
        <w:rPr>
          <w:lang w:val="fr-FR"/>
        </w:rPr>
        <w:t>et</w:t>
      </w:r>
      <w:r w:rsidRPr="00FA16D1">
        <w:rPr>
          <w:lang w:val="fr-FR"/>
        </w:rPr>
        <w:t xml:space="preserve"> 2022, le Centre de conseil de la Maianga (Luanda) a enregistré 5 248 cas, dont 4 590 signalements faits par des femmes (87,5</w:t>
      </w:r>
      <w:r w:rsidR="002928BA" w:rsidRPr="00FA16D1">
        <w:rPr>
          <w:lang w:val="fr-FR"/>
        </w:rPr>
        <w:t> %</w:t>
      </w:r>
      <w:r w:rsidRPr="00FA16D1">
        <w:rPr>
          <w:lang w:val="fr-FR"/>
        </w:rPr>
        <w:t>) (voir fig</w:t>
      </w:r>
      <w:r w:rsidR="007E6D3D" w:rsidRPr="00FA16D1">
        <w:rPr>
          <w:lang w:val="fr-FR"/>
        </w:rPr>
        <w:t>.</w:t>
      </w:r>
      <w:r w:rsidRPr="00FA16D1">
        <w:rPr>
          <w:lang w:val="fr-FR"/>
        </w:rPr>
        <w:t> 7)</w:t>
      </w:r>
      <w:r w:rsidR="00A65AE6" w:rsidRPr="00FA16D1">
        <w:rPr>
          <w:lang w:val="fr-FR"/>
        </w:rPr>
        <w:t> ;</w:t>
      </w:r>
    </w:p>
    <w:p w14:paraId="4AC5825C" w14:textId="56446D56" w:rsidR="00E378C0" w:rsidRPr="00FA16D1" w:rsidRDefault="00E378C0" w:rsidP="00E378C0">
      <w:pPr>
        <w:pStyle w:val="Bullet1G"/>
        <w:numPr>
          <w:ilvl w:val="0"/>
          <w:numId w:val="1"/>
        </w:numPr>
        <w:rPr>
          <w:lang w:val="fr-FR"/>
        </w:rPr>
      </w:pPr>
      <w:r w:rsidRPr="00FA16D1">
        <w:rPr>
          <w:lang w:val="fr-FR"/>
        </w:rPr>
        <w:t>Sur ces 5 248 cas, 62</w:t>
      </w:r>
      <w:r w:rsidR="002928BA" w:rsidRPr="00FA16D1">
        <w:rPr>
          <w:lang w:val="fr-FR"/>
        </w:rPr>
        <w:t> %</w:t>
      </w:r>
      <w:r w:rsidRPr="00FA16D1">
        <w:rPr>
          <w:lang w:val="fr-FR"/>
        </w:rPr>
        <w:t xml:space="preserve"> correspondaient à des abandons de famille, 17</w:t>
      </w:r>
      <w:r w:rsidR="002928BA" w:rsidRPr="00FA16D1">
        <w:rPr>
          <w:lang w:val="fr-FR"/>
        </w:rPr>
        <w:t> %</w:t>
      </w:r>
      <w:r w:rsidRPr="00FA16D1">
        <w:rPr>
          <w:lang w:val="fr-FR"/>
        </w:rPr>
        <w:t xml:space="preserve"> à des violences psychologiques, 11</w:t>
      </w:r>
      <w:r w:rsidR="002928BA" w:rsidRPr="00FA16D1">
        <w:rPr>
          <w:lang w:val="fr-FR"/>
        </w:rPr>
        <w:t> %</w:t>
      </w:r>
      <w:r w:rsidRPr="00FA16D1">
        <w:rPr>
          <w:lang w:val="fr-FR"/>
        </w:rPr>
        <w:t xml:space="preserve"> à de la violence économique, 7</w:t>
      </w:r>
      <w:r w:rsidR="002928BA" w:rsidRPr="00FA16D1">
        <w:rPr>
          <w:lang w:val="fr-FR"/>
        </w:rPr>
        <w:t> %</w:t>
      </w:r>
      <w:r w:rsidRPr="00FA16D1">
        <w:rPr>
          <w:lang w:val="fr-FR"/>
        </w:rPr>
        <w:t xml:space="preserve"> à des violences physiques et 1</w:t>
      </w:r>
      <w:r w:rsidR="002928BA" w:rsidRPr="00FA16D1">
        <w:rPr>
          <w:lang w:val="fr-FR"/>
        </w:rPr>
        <w:t> %</w:t>
      </w:r>
      <w:r w:rsidRPr="00FA16D1">
        <w:rPr>
          <w:lang w:val="fr-FR"/>
        </w:rPr>
        <w:t xml:space="preserve"> à des violences sexuelles (voir fig</w:t>
      </w:r>
      <w:r w:rsidR="007E6D3D" w:rsidRPr="00FA16D1">
        <w:rPr>
          <w:lang w:val="fr-FR"/>
        </w:rPr>
        <w:t>.</w:t>
      </w:r>
      <w:r w:rsidRPr="00FA16D1">
        <w:rPr>
          <w:lang w:val="fr-FR"/>
        </w:rPr>
        <w:t> 8)</w:t>
      </w:r>
      <w:r w:rsidR="00A65AE6" w:rsidRPr="00FA16D1">
        <w:rPr>
          <w:lang w:val="fr-FR"/>
        </w:rPr>
        <w:t> ;</w:t>
      </w:r>
    </w:p>
    <w:p w14:paraId="1626DCBD" w14:textId="00707B8D" w:rsidR="00E378C0" w:rsidRPr="00FA16D1" w:rsidRDefault="00E378C0" w:rsidP="00E378C0">
      <w:pPr>
        <w:pStyle w:val="Bullet1G"/>
        <w:numPr>
          <w:ilvl w:val="0"/>
          <w:numId w:val="1"/>
        </w:numPr>
        <w:rPr>
          <w:lang w:val="fr-FR"/>
        </w:rPr>
      </w:pPr>
      <w:r w:rsidRPr="00FA16D1">
        <w:rPr>
          <w:lang w:val="fr-FR"/>
        </w:rPr>
        <w:t>Les Bureaux provinciaux de l</w:t>
      </w:r>
      <w:r w:rsidR="002928BA" w:rsidRPr="00FA16D1">
        <w:rPr>
          <w:lang w:val="fr-FR"/>
        </w:rPr>
        <w:t>’</w:t>
      </w:r>
      <w:r w:rsidRPr="00FA16D1">
        <w:rPr>
          <w:lang w:val="fr-FR"/>
        </w:rPr>
        <w:t>action sociale, de la famille et de la promotion de la condition féminine ont recensé au total 12 893 cas de violence domestique</w:t>
      </w:r>
      <w:r w:rsidR="00A65AE6" w:rsidRPr="00FA16D1">
        <w:rPr>
          <w:lang w:val="fr-FR"/>
        </w:rPr>
        <w:t> ;</w:t>
      </w:r>
    </w:p>
    <w:p w14:paraId="6BEF05EA" w14:textId="5DA6D085" w:rsidR="00E378C0" w:rsidRPr="00FA16D1" w:rsidRDefault="00E378C0" w:rsidP="00E378C0">
      <w:pPr>
        <w:pStyle w:val="Bullet1G"/>
        <w:numPr>
          <w:ilvl w:val="0"/>
          <w:numId w:val="1"/>
        </w:numPr>
        <w:rPr>
          <w:lang w:val="fr-FR"/>
        </w:rPr>
      </w:pPr>
      <w:r w:rsidRPr="00FA16D1">
        <w:rPr>
          <w:lang w:val="fr-FR"/>
        </w:rPr>
        <w:t>Dans le cadre du partenariat sur la gestion partagée des lignes téléphoniques 145 et 14</w:t>
      </w:r>
      <w:r w:rsidR="00A65AE6" w:rsidRPr="00FA16D1">
        <w:rPr>
          <w:lang w:val="fr-FR"/>
        </w:rPr>
        <w:t>6</w:t>
      </w:r>
      <w:r w:rsidRPr="00FA16D1">
        <w:rPr>
          <w:lang w:val="fr-FR"/>
        </w:rPr>
        <w:t xml:space="preserve"> entre le Ministère de l</w:t>
      </w:r>
      <w:r w:rsidR="002928BA" w:rsidRPr="00FA16D1">
        <w:rPr>
          <w:lang w:val="fr-FR"/>
        </w:rPr>
        <w:t>’</w:t>
      </w:r>
      <w:r w:rsidRPr="00FA16D1">
        <w:rPr>
          <w:lang w:val="fr-FR"/>
        </w:rPr>
        <w:t>action sociale, de la famille et de la promotion de la condition féminine et le Ministère de la santé, 20 693 appels ont été traités au cours de la période considérée, dont 15 701 appels utiles et 4 992 appels inutiles</w:t>
      </w:r>
      <w:r w:rsidR="00F87DF1" w:rsidRPr="00FA16D1">
        <w:rPr>
          <w:lang w:val="fr-FR"/>
        </w:rPr>
        <w:t>.</w:t>
      </w:r>
    </w:p>
    <w:p w14:paraId="4BC2D83F" w14:textId="603A4E7E" w:rsidR="00E378C0" w:rsidRPr="00FA16D1" w:rsidRDefault="00E378C0" w:rsidP="00BB73B2">
      <w:pPr>
        <w:pStyle w:val="Heading1"/>
        <w:spacing w:after="120"/>
        <w:rPr>
          <w:b/>
          <w:bCs/>
          <w:lang w:val="fr-FR"/>
        </w:rPr>
      </w:pPr>
      <w:bookmarkStart w:id="49" w:name="_Toc135302623"/>
      <w:bookmarkStart w:id="50" w:name="_Toc135757771"/>
      <w:bookmarkStart w:id="51" w:name="_Hlk144321612"/>
      <w:r w:rsidRPr="00FA16D1">
        <w:rPr>
          <w:lang w:val="fr-FR"/>
        </w:rPr>
        <w:t>Figure 7</w:t>
      </w:r>
      <w:r w:rsidR="00BB73B2" w:rsidRPr="00FA16D1">
        <w:rPr>
          <w:lang w:val="fr-FR"/>
        </w:rPr>
        <w:br/>
      </w:r>
      <w:r w:rsidRPr="00FA16D1">
        <w:rPr>
          <w:b/>
          <w:bCs/>
          <w:lang w:val="fr-FR"/>
        </w:rPr>
        <w:t>Évolution des données sur la violence domestique</w:t>
      </w:r>
      <w:r w:rsidR="002928BA" w:rsidRPr="00FA16D1">
        <w:rPr>
          <w:b/>
          <w:bCs/>
          <w:lang w:val="fr-FR"/>
        </w:rPr>
        <w:t xml:space="preserve"> </w:t>
      </w:r>
      <w:r w:rsidRPr="00FA16D1">
        <w:rPr>
          <w:b/>
          <w:bCs/>
          <w:lang w:val="fr-FR"/>
        </w:rPr>
        <w:t>(2017-2022</w:t>
      </w:r>
      <w:bookmarkEnd w:id="49"/>
      <w:bookmarkEnd w:id="50"/>
      <w:r w:rsidRPr="00FA16D1">
        <w:rPr>
          <w:b/>
          <w:bCs/>
          <w:lang w:val="fr-FR"/>
        </w:rPr>
        <w:t>)</w:t>
      </w:r>
      <w:bookmarkEnd w:id="51"/>
    </w:p>
    <w:p w14:paraId="0CEEB4A5" w14:textId="70EC4D1F" w:rsidR="00E378C0" w:rsidRPr="00FA16D1" w:rsidRDefault="00EA48A5" w:rsidP="00EA48A5">
      <w:pPr>
        <w:pStyle w:val="SingleTxtG"/>
        <w:rPr>
          <w:lang w:val="fr-FR"/>
        </w:rPr>
      </w:pPr>
      <w:r w:rsidRPr="00FA16D1">
        <w:rPr>
          <w:noProof/>
          <w:lang w:val="fr-FR"/>
        </w:rPr>
        <w:drawing>
          <wp:inline distT="0" distB="0" distL="0" distR="0" wp14:anchorId="70A0B70D" wp14:editId="60FC3E38">
            <wp:extent cx="4680000" cy="2811600"/>
            <wp:effectExtent l="0" t="0" r="6350" b="8255"/>
            <wp:docPr id="132713096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80000" cy="2811600"/>
                    </a:xfrm>
                    <a:prstGeom prst="rect">
                      <a:avLst/>
                    </a:prstGeom>
                    <a:noFill/>
                  </pic:spPr>
                </pic:pic>
              </a:graphicData>
            </a:graphic>
          </wp:inline>
        </w:drawing>
      </w:r>
    </w:p>
    <w:p w14:paraId="3C94C38E" w14:textId="547653A5" w:rsidR="00E378C0" w:rsidRPr="00FA16D1" w:rsidRDefault="00E378C0" w:rsidP="00BB73B2">
      <w:pPr>
        <w:pStyle w:val="SingleTxtG"/>
        <w:spacing w:before="120" w:after="240"/>
        <w:ind w:firstLine="170"/>
        <w:rPr>
          <w:bCs/>
          <w:sz w:val="18"/>
          <w:szCs w:val="18"/>
          <w:lang w:val="fr-FR"/>
        </w:rPr>
      </w:pPr>
      <w:r w:rsidRPr="00FA16D1">
        <w:rPr>
          <w:i/>
          <w:iCs/>
          <w:sz w:val="18"/>
          <w:szCs w:val="18"/>
          <w:lang w:val="fr-FR"/>
        </w:rPr>
        <w:t>Source</w:t>
      </w:r>
      <w:r w:rsidR="002928BA" w:rsidRPr="00FA16D1">
        <w:rPr>
          <w:sz w:val="18"/>
          <w:szCs w:val="18"/>
          <w:lang w:val="fr-FR"/>
        </w:rPr>
        <w:t> :</w:t>
      </w:r>
      <w:r w:rsidRPr="00FA16D1">
        <w:rPr>
          <w:sz w:val="18"/>
          <w:szCs w:val="18"/>
          <w:lang w:val="fr-FR"/>
        </w:rPr>
        <w:t xml:space="preserve"> Ministère de l</w:t>
      </w:r>
      <w:r w:rsidR="002928BA" w:rsidRPr="00FA16D1">
        <w:rPr>
          <w:sz w:val="18"/>
          <w:szCs w:val="18"/>
          <w:lang w:val="fr-FR"/>
        </w:rPr>
        <w:t>’</w:t>
      </w:r>
      <w:r w:rsidRPr="00FA16D1">
        <w:rPr>
          <w:sz w:val="18"/>
          <w:szCs w:val="18"/>
          <w:lang w:val="fr-FR"/>
        </w:rPr>
        <w:t>action sociale, de la famille et de la promotion de la condition féminine</w:t>
      </w:r>
    </w:p>
    <w:p w14:paraId="321EFF78" w14:textId="1EE041B6" w:rsidR="00E378C0" w:rsidRPr="00FA16D1" w:rsidRDefault="00E378C0" w:rsidP="003A4812">
      <w:pPr>
        <w:pStyle w:val="Heading1"/>
        <w:spacing w:after="120"/>
        <w:rPr>
          <w:b/>
          <w:bCs/>
          <w:lang w:val="fr-FR"/>
        </w:rPr>
      </w:pPr>
      <w:bookmarkStart w:id="52" w:name="_Toc135302624"/>
      <w:bookmarkStart w:id="53" w:name="_Toc135757772"/>
      <w:bookmarkStart w:id="54" w:name="_Hlk144321660"/>
      <w:r w:rsidRPr="00FA16D1">
        <w:rPr>
          <w:lang w:val="fr-FR"/>
        </w:rPr>
        <w:t>Figure 8</w:t>
      </w:r>
      <w:r w:rsidR="00BB73B2" w:rsidRPr="00FA16D1">
        <w:rPr>
          <w:lang w:val="fr-FR"/>
        </w:rPr>
        <w:br/>
      </w:r>
      <w:r w:rsidRPr="00FA16D1">
        <w:rPr>
          <w:b/>
          <w:bCs/>
          <w:lang w:val="fr-FR"/>
        </w:rPr>
        <w:t>Répartition des types de violence (2017-2022</w:t>
      </w:r>
      <w:bookmarkEnd w:id="52"/>
      <w:bookmarkEnd w:id="53"/>
      <w:r w:rsidRPr="00FA16D1">
        <w:rPr>
          <w:b/>
          <w:bCs/>
          <w:lang w:val="fr-FR"/>
        </w:rPr>
        <w:t>)</w:t>
      </w:r>
      <w:bookmarkEnd w:id="54"/>
    </w:p>
    <w:p w14:paraId="6A3B731C" w14:textId="0A3A232B" w:rsidR="00E378C0" w:rsidRPr="00FA16D1" w:rsidRDefault="00EA48A5" w:rsidP="00EA48A5">
      <w:pPr>
        <w:pStyle w:val="SingleTxtG"/>
        <w:rPr>
          <w:lang w:val="fr-FR"/>
        </w:rPr>
      </w:pPr>
      <w:r w:rsidRPr="00FA16D1">
        <w:rPr>
          <w:noProof/>
          <w:lang w:val="fr-FR"/>
        </w:rPr>
        <w:drawing>
          <wp:inline distT="0" distB="0" distL="0" distR="0" wp14:anchorId="3FF6C1F3" wp14:editId="7363DA39">
            <wp:extent cx="4680000" cy="2991600"/>
            <wp:effectExtent l="0" t="0" r="6350" b="0"/>
            <wp:docPr id="94029965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80000" cy="2991600"/>
                    </a:xfrm>
                    <a:prstGeom prst="rect">
                      <a:avLst/>
                    </a:prstGeom>
                    <a:noFill/>
                  </pic:spPr>
                </pic:pic>
              </a:graphicData>
            </a:graphic>
          </wp:inline>
        </w:drawing>
      </w:r>
    </w:p>
    <w:p w14:paraId="05BBF52F" w14:textId="38258F4D" w:rsidR="00E378C0" w:rsidRPr="00FA16D1" w:rsidRDefault="00E378C0" w:rsidP="00BB73B2">
      <w:pPr>
        <w:pStyle w:val="SingleTxtG"/>
        <w:spacing w:before="120" w:after="240"/>
        <w:ind w:firstLine="170"/>
        <w:rPr>
          <w:bCs/>
          <w:sz w:val="18"/>
          <w:szCs w:val="18"/>
          <w:lang w:val="fr-FR"/>
        </w:rPr>
      </w:pPr>
      <w:r w:rsidRPr="00FA16D1">
        <w:rPr>
          <w:i/>
          <w:iCs/>
          <w:sz w:val="18"/>
          <w:szCs w:val="18"/>
          <w:lang w:val="fr-FR"/>
        </w:rPr>
        <w:t>Source</w:t>
      </w:r>
      <w:r w:rsidR="002928BA" w:rsidRPr="00FA16D1">
        <w:rPr>
          <w:sz w:val="18"/>
          <w:szCs w:val="18"/>
          <w:lang w:val="fr-FR"/>
        </w:rPr>
        <w:t> :</w:t>
      </w:r>
      <w:r w:rsidRPr="00FA16D1">
        <w:rPr>
          <w:sz w:val="18"/>
          <w:szCs w:val="18"/>
          <w:lang w:val="fr-FR"/>
        </w:rPr>
        <w:t xml:space="preserve"> Ministère de l</w:t>
      </w:r>
      <w:r w:rsidR="002928BA" w:rsidRPr="00FA16D1">
        <w:rPr>
          <w:sz w:val="18"/>
          <w:szCs w:val="18"/>
          <w:lang w:val="fr-FR"/>
        </w:rPr>
        <w:t>’</w:t>
      </w:r>
      <w:r w:rsidRPr="00FA16D1">
        <w:rPr>
          <w:sz w:val="18"/>
          <w:szCs w:val="18"/>
          <w:lang w:val="fr-FR"/>
        </w:rPr>
        <w:t>action sociale, de la famille et de la promotion de la condition féminine</w:t>
      </w:r>
      <w:r w:rsidR="00F87DF1" w:rsidRPr="00FA16D1">
        <w:rPr>
          <w:sz w:val="18"/>
          <w:szCs w:val="18"/>
          <w:lang w:val="fr-FR"/>
        </w:rPr>
        <w:t>.</w:t>
      </w:r>
    </w:p>
    <w:p w14:paraId="16B9B0CB" w14:textId="77777777" w:rsidR="00E378C0" w:rsidRPr="00FA16D1" w:rsidRDefault="00E378C0" w:rsidP="00E378C0">
      <w:pPr>
        <w:pStyle w:val="H23G"/>
        <w:ind w:firstLine="0"/>
        <w:rPr>
          <w:lang w:val="fr-FR"/>
        </w:rPr>
      </w:pPr>
      <w:bookmarkStart w:id="55" w:name="_Toc135757904"/>
      <w:r w:rsidRPr="00FA16D1">
        <w:rPr>
          <w:bCs/>
          <w:lang w:val="fr-FR"/>
        </w:rPr>
        <w:t>Enregistrement des naissances</w:t>
      </w:r>
      <w:bookmarkEnd w:id="55"/>
    </w:p>
    <w:p w14:paraId="6CC00F5F" w14:textId="5498FB47" w:rsidR="00E378C0" w:rsidRPr="00FA16D1" w:rsidRDefault="00E378C0" w:rsidP="00E378C0">
      <w:pPr>
        <w:pStyle w:val="SingleTxtG"/>
        <w:rPr>
          <w:lang w:val="fr-FR"/>
        </w:rPr>
      </w:pPr>
      <w:r w:rsidRPr="00FA16D1">
        <w:rPr>
          <w:lang w:val="fr-FR"/>
        </w:rPr>
        <w:t>159</w:t>
      </w:r>
      <w:r w:rsidR="00F87DF1" w:rsidRPr="00FA16D1">
        <w:rPr>
          <w:lang w:val="fr-FR"/>
        </w:rPr>
        <w:t>.</w:t>
      </w:r>
      <w:r w:rsidRPr="00FA16D1">
        <w:rPr>
          <w:lang w:val="fr-FR"/>
        </w:rPr>
        <w:tab/>
        <w:t>Selon le recensement de 2014, 53,5</w:t>
      </w:r>
      <w:r w:rsidR="002928BA" w:rsidRPr="00FA16D1">
        <w:rPr>
          <w:lang w:val="fr-FR"/>
        </w:rPr>
        <w:t> %</w:t>
      </w:r>
      <w:r w:rsidRPr="00FA16D1">
        <w:rPr>
          <w:lang w:val="fr-FR"/>
        </w:rPr>
        <w:t xml:space="preserve"> de la population angolaise avait été enregistrée à la naissance, ce qui signifie qu</w:t>
      </w:r>
      <w:r w:rsidR="002928BA" w:rsidRPr="00FA16D1">
        <w:rPr>
          <w:lang w:val="fr-FR"/>
        </w:rPr>
        <w:t>’</w:t>
      </w:r>
      <w:r w:rsidRPr="00FA16D1">
        <w:rPr>
          <w:lang w:val="fr-FR"/>
        </w:rPr>
        <w:t>à l</w:t>
      </w:r>
      <w:r w:rsidR="002928BA" w:rsidRPr="00FA16D1">
        <w:rPr>
          <w:lang w:val="fr-FR"/>
        </w:rPr>
        <w:t>’</w:t>
      </w:r>
      <w:r w:rsidRPr="00FA16D1">
        <w:rPr>
          <w:lang w:val="fr-FR"/>
        </w:rPr>
        <w:t>époque, plus de dix millions de personnes n</w:t>
      </w:r>
      <w:r w:rsidR="002928BA" w:rsidRPr="00FA16D1">
        <w:rPr>
          <w:lang w:val="fr-FR"/>
        </w:rPr>
        <w:t>’</w:t>
      </w:r>
      <w:r w:rsidRPr="00FA16D1">
        <w:rPr>
          <w:lang w:val="fr-FR"/>
        </w:rPr>
        <w:t>étaient pas enregistrées</w:t>
      </w:r>
      <w:r w:rsidR="00F87DF1" w:rsidRPr="00FA16D1">
        <w:rPr>
          <w:lang w:val="fr-FR"/>
        </w:rPr>
        <w:t>.</w:t>
      </w:r>
      <w:r w:rsidRPr="00FA16D1">
        <w:rPr>
          <w:lang w:val="fr-FR"/>
        </w:rPr>
        <w:t xml:space="preserve"> Afin d</w:t>
      </w:r>
      <w:r w:rsidR="002928BA" w:rsidRPr="00FA16D1">
        <w:rPr>
          <w:lang w:val="fr-FR"/>
        </w:rPr>
        <w:t>’</w:t>
      </w:r>
      <w:r w:rsidRPr="00FA16D1">
        <w:rPr>
          <w:lang w:val="fr-FR"/>
        </w:rPr>
        <w:t>accroître l</w:t>
      </w:r>
      <w:r w:rsidR="002928BA" w:rsidRPr="00FA16D1">
        <w:rPr>
          <w:lang w:val="fr-FR"/>
        </w:rPr>
        <w:t>’</w:t>
      </w:r>
      <w:r w:rsidRPr="00FA16D1">
        <w:rPr>
          <w:lang w:val="fr-FR"/>
        </w:rPr>
        <w:t>enregistrement des faits d</w:t>
      </w:r>
      <w:r w:rsidR="002928BA" w:rsidRPr="00FA16D1">
        <w:rPr>
          <w:lang w:val="fr-FR"/>
        </w:rPr>
        <w:t>’</w:t>
      </w:r>
      <w:r w:rsidRPr="00FA16D1">
        <w:rPr>
          <w:lang w:val="fr-FR"/>
        </w:rPr>
        <w:t>état civil, les actes relatifs à l</w:t>
      </w:r>
      <w:r w:rsidR="002928BA" w:rsidRPr="00FA16D1">
        <w:rPr>
          <w:lang w:val="fr-FR"/>
        </w:rPr>
        <w:t>’</w:t>
      </w:r>
      <w:r w:rsidRPr="00FA16D1">
        <w:rPr>
          <w:lang w:val="fr-FR"/>
        </w:rPr>
        <w:t>enregistrement et à l</w:t>
      </w:r>
      <w:r w:rsidR="002928BA" w:rsidRPr="00FA16D1">
        <w:rPr>
          <w:lang w:val="fr-FR"/>
        </w:rPr>
        <w:t>’</w:t>
      </w:r>
      <w:r w:rsidRPr="00FA16D1">
        <w:rPr>
          <w:lang w:val="fr-FR"/>
        </w:rPr>
        <w:t>établissement de la première carte d</w:t>
      </w:r>
      <w:r w:rsidR="002928BA" w:rsidRPr="00FA16D1">
        <w:rPr>
          <w:lang w:val="fr-FR"/>
        </w:rPr>
        <w:t>’</w:t>
      </w:r>
      <w:r w:rsidRPr="00FA16D1">
        <w:rPr>
          <w:lang w:val="fr-FR"/>
        </w:rPr>
        <w:t xml:space="preserve">identité ont été rendus gratuits par le décret </w:t>
      </w:r>
      <w:r w:rsidR="002928BA" w:rsidRPr="00FA16D1">
        <w:rPr>
          <w:lang w:val="fr-FR"/>
        </w:rPr>
        <w:t>n</w:t>
      </w:r>
      <w:r w:rsidR="002928BA" w:rsidRPr="00FA16D1">
        <w:rPr>
          <w:vertAlign w:val="superscript"/>
          <w:lang w:val="fr-FR"/>
        </w:rPr>
        <w:t>o</w:t>
      </w:r>
      <w:r w:rsidR="002928BA" w:rsidRPr="00FA16D1">
        <w:rPr>
          <w:lang w:val="fr-FR"/>
        </w:rPr>
        <w:t> </w:t>
      </w:r>
      <w:r w:rsidRPr="00FA16D1">
        <w:rPr>
          <w:lang w:val="fr-FR"/>
        </w:rPr>
        <w:t>301/19 du 16 octobre sur l</w:t>
      </w:r>
      <w:r w:rsidR="002928BA" w:rsidRPr="00FA16D1">
        <w:rPr>
          <w:lang w:val="fr-FR"/>
        </w:rPr>
        <w:t>’</w:t>
      </w:r>
      <w:r w:rsidRPr="00FA16D1">
        <w:rPr>
          <w:lang w:val="fr-FR"/>
        </w:rPr>
        <w:t>uniformisation et la simplification des tarifs, dont l</w:t>
      </w:r>
      <w:r w:rsidR="002928BA" w:rsidRPr="00FA16D1">
        <w:rPr>
          <w:lang w:val="fr-FR"/>
        </w:rPr>
        <w:t>’</w:t>
      </w:r>
      <w:r w:rsidR="000133DE" w:rsidRPr="00FA16D1">
        <w:rPr>
          <w:lang w:val="fr-FR"/>
        </w:rPr>
        <w:t>article </w:t>
      </w:r>
      <w:r w:rsidRPr="00FA16D1">
        <w:rPr>
          <w:lang w:val="fr-FR"/>
        </w:rPr>
        <w:t>13 prévoit la gratuité des actes suivants</w:t>
      </w:r>
      <w:r w:rsidR="002928BA" w:rsidRPr="00FA16D1">
        <w:rPr>
          <w:lang w:val="fr-FR"/>
        </w:rPr>
        <w:t> :</w:t>
      </w:r>
      <w:r w:rsidRPr="00FA16D1">
        <w:rPr>
          <w:lang w:val="fr-FR"/>
        </w:rPr>
        <w:t xml:space="preserve"> l</w:t>
      </w:r>
      <w:r w:rsidR="002928BA" w:rsidRPr="00FA16D1">
        <w:rPr>
          <w:lang w:val="fr-FR"/>
        </w:rPr>
        <w:t>’</w:t>
      </w:r>
      <w:r w:rsidRPr="00FA16D1">
        <w:rPr>
          <w:lang w:val="fr-FR"/>
        </w:rPr>
        <w:t>enregistrement des naissances survenues sur le territoire angolais, dans une structure de santé ou à l</w:t>
      </w:r>
      <w:r w:rsidR="002928BA" w:rsidRPr="00FA16D1">
        <w:rPr>
          <w:lang w:val="fr-FR"/>
        </w:rPr>
        <w:t>’</w:t>
      </w:r>
      <w:r w:rsidRPr="00FA16D1">
        <w:rPr>
          <w:lang w:val="fr-FR"/>
        </w:rPr>
        <w:t>étranger</w:t>
      </w:r>
      <w:r w:rsidR="002928BA" w:rsidRPr="00FA16D1">
        <w:rPr>
          <w:lang w:val="fr-FR"/>
        </w:rPr>
        <w:t> ;</w:t>
      </w:r>
      <w:r w:rsidRPr="00FA16D1">
        <w:rPr>
          <w:lang w:val="fr-FR"/>
        </w:rPr>
        <w:t xml:space="preserve"> la certification des actes de naissance délivrés à l</w:t>
      </w:r>
      <w:r w:rsidR="002928BA" w:rsidRPr="00FA16D1">
        <w:rPr>
          <w:lang w:val="fr-FR"/>
        </w:rPr>
        <w:t>’</w:t>
      </w:r>
      <w:r w:rsidRPr="00FA16D1">
        <w:rPr>
          <w:lang w:val="fr-FR"/>
        </w:rPr>
        <w:t>étranger attestant de la nationalité angolaise et l</w:t>
      </w:r>
      <w:r w:rsidR="002928BA" w:rsidRPr="00FA16D1">
        <w:rPr>
          <w:lang w:val="fr-FR"/>
        </w:rPr>
        <w:t>’</w:t>
      </w:r>
      <w:r w:rsidRPr="00FA16D1">
        <w:rPr>
          <w:lang w:val="fr-FR"/>
        </w:rPr>
        <w:t>enregistrement des certificats d</w:t>
      </w:r>
      <w:r w:rsidR="002928BA" w:rsidRPr="00FA16D1">
        <w:rPr>
          <w:lang w:val="fr-FR"/>
        </w:rPr>
        <w:t>’</w:t>
      </w:r>
      <w:r w:rsidRPr="00FA16D1">
        <w:rPr>
          <w:lang w:val="fr-FR"/>
        </w:rPr>
        <w:t>attribution de la nationalité angolaise</w:t>
      </w:r>
      <w:r w:rsidR="00F87DF1" w:rsidRPr="00FA16D1">
        <w:rPr>
          <w:lang w:val="fr-FR"/>
        </w:rPr>
        <w:t>.</w:t>
      </w:r>
      <w:r w:rsidRPr="00FA16D1">
        <w:rPr>
          <w:lang w:val="fr-FR"/>
        </w:rPr>
        <w:t xml:space="preserve"> L</w:t>
      </w:r>
      <w:r w:rsidR="002928BA" w:rsidRPr="00FA16D1">
        <w:rPr>
          <w:lang w:val="fr-FR"/>
        </w:rPr>
        <w:t>’</w:t>
      </w:r>
      <w:r w:rsidRPr="00FA16D1">
        <w:rPr>
          <w:lang w:val="fr-FR"/>
        </w:rPr>
        <w:t>acte de naissance est toujours gratuit pour les mineurs</w:t>
      </w:r>
      <w:r w:rsidR="00F87DF1" w:rsidRPr="00FA16D1">
        <w:rPr>
          <w:lang w:val="fr-FR"/>
        </w:rPr>
        <w:t>.</w:t>
      </w:r>
    </w:p>
    <w:p w14:paraId="1F1A8F1F" w14:textId="7D0CF483" w:rsidR="00E378C0" w:rsidRPr="00FA16D1" w:rsidRDefault="00E378C0" w:rsidP="00E378C0">
      <w:pPr>
        <w:pStyle w:val="SingleTxtG"/>
        <w:rPr>
          <w:lang w:val="fr-FR"/>
        </w:rPr>
      </w:pPr>
      <w:r w:rsidRPr="00FA16D1">
        <w:rPr>
          <w:lang w:val="fr-FR"/>
        </w:rPr>
        <w:t>160</w:t>
      </w:r>
      <w:r w:rsidR="00F87DF1" w:rsidRPr="00FA16D1">
        <w:rPr>
          <w:lang w:val="fr-FR"/>
        </w:rPr>
        <w:t>.</w:t>
      </w:r>
      <w:r w:rsidRPr="00FA16D1">
        <w:rPr>
          <w:lang w:val="fr-FR"/>
        </w:rPr>
        <w:tab/>
        <w:t>Entre septembre 2013 et décembre 2017, 6 599 897 (six millions cinq cent quatre-vingt-dix-neuf mille huit cent quatre-vingt-dix-sept) citoyens mineurs et majeurs au total ont été enregistrés sur l</w:t>
      </w:r>
      <w:r w:rsidR="002928BA" w:rsidRPr="00FA16D1">
        <w:rPr>
          <w:lang w:val="fr-FR"/>
        </w:rPr>
        <w:t>’</w:t>
      </w:r>
      <w:r w:rsidRPr="00FA16D1">
        <w:rPr>
          <w:lang w:val="fr-FR"/>
        </w:rPr>
        <w:t>ensemble du territoire national, dont 3 010 058 hommes et 3 589 779 femmes (54,3</w:t>
      </w:r>
      <w:r w:rsidR="002928BA" w:rsidRPr="00FA16D1">
        <w:rPr>
          <w:lang w:val="fr-FR"/>
        </w:rPr>
        <w:t> %</w:t>
      </w:r>
      <w:r w:rsidRPr="00FA16D1">
        <w:rPr>
          <w:lang w:val="fr-FR"/>
        </w:rPr>
        <w:t>)</w:t>
      </w:r>
      <w:r w:rsidR="00F87DF1" w:rsidRPr="00FA16D1">
        <w:rPr>
          <w:lang w:val="fr-FR"/>
        </w:rPr>
        <w:t>.</w:t>
      </w:r>
    </w:p>
    <w:p w14:paraId="58F16968" w14:textId="6A6D27AD" w:rsidR="00E378C0" w:rsidRPr="00FA16D1" w:rsidRDefault="00E378C0" w:rsidP="00E378C0">
      <w:pPr>
        <w:pStyle w:val="SingleTxtG"/>
        <w:rPr>
          <w:lang w:val="fr-FR"/>
        </w:rPr>
      </w:pPr>
      <w:r w:rsidRPr="00FA16D1">
        <w:rPr>
          <w:lang w:val="fr-FR"/>
        </w:rPr>
        <w:t>161</w:t>
      </w:r>
      <w:r w:rsidR="00F87DF1" w:rsidRPr="00FA16D1">
        <w:rPr>
          <w:lang w:val="fr-FR"/>
        </w:rPr>
        <w:t>.</w:t>
      </w:r>
      <w:r w:rsidRPr="00FA16D1">
        <w:rPr>
          <w:lang w:val="fr-FR"/>
        </w:rPr>
        <w:tab/>
        <w:t>Lancé en novembre 2019 avec l</w:t>
      </w:r>
      <w:r w:rsidR="002928BA" w:rsidRPr="00FA16D1">
        <w:rPr>
          <w:lang w:val="fr-FR"/>
        </w:rPr>
        <w:t>’</w:t>
      </w:r>
      <w:r w:rsidRPr="00FA16D1">
        <w:rPr>
          <w:lang w:val="fr-FR"/>
        </w:rPr>
        <w:t>appui d</w:t>
      </w:r>
      <w:r w:rsidR="002928BA" w:rsidRPr="00FA16D1">
        <w:rPr>
          <w:lang w:val="fr-FR"/>
        </w:rPr>
        <w:t>’</w:t>
      </w:r>
      <w:r w:rsidRPr="00FA16D1">
        <w:rPr>
          <w:lang w:val="fr-FR"/>
        </w:rPr>
        <w:t>équipes itinérantes et fixes sur l</w:t>
      </w:r>
      <w:r w:rsidR="002928BA" w:rsidRPr="00FA16D1">
        <w:rPr>
          <w:lang w:val="fr-FR"/>
        </w:rPr>
        <w:t>’</w:t>
      </w:r>
      <w:r w:rsidRPr="00FA16D1">
        <w:rPr>
          <w:lang w:val="fr-FR"/>
        </w:rPr>
        <w:t>ensemble du territoire dans le but de garantir l</w:t>
      </w:r>
      <w:r w:rsidR="002928BA" w:rsidRPr="00FA16D1">
        <w:rPr>
          <w:lang w:val="fr-FR"/>
        </w:rPr>
        <w:t>’</w:t>
      </w:r>
      <w:r w:rsidRPr="00FA16D1">
        <w:rPr>
          <w:lang w:val="fr-FR"/>
        </w:rPr>
        <w:t>universalisation du droit à la citoyenneté, le programme de généralisation de l</w:t>
      </w:r>
      <w:r w:rsidR="002928BA" w:rsidRPr="00FA16D1">
        <w:rPr>
          <w:lang w:val="fr-FR"/>
        </w:rPr>
        <w:t>’</w:t>
      </w:r>
      <w:r w:rsidRPr="00FA16D1">
        <w:rPr>
          <w:lang w:val="fr-FR"/>
        </w:rPr>
        <w:t>enregistrement des naissances et de la délivrance des documents d</w:t>
      </w:r>
      <w:r w:rsidR="002928BA" w:rsidRPr="00FA16D1">
        <w:rPr>
          <w:lang w:val="fr-FR"/>
        </w:rPr>
        <w:t>’</w:t>
      </w:r>
      <w:r w:rsidRPr="00FA16D1">
        <w:rPr>
          <w:lang w:val="fr-FR"/>
        </w:rPr>
        <w:t>identité a permis d</w:t>
      </w:r>
      <w:r w:rsidR="002928BA" w:rsidRPr="00FA16D1">
        <w:rPr>
          <w:lang w:val="fr-FR"/>
        </w:rPr>
        <w:t>’</w:t>
      </w:r>
      <w:r w:rsidRPr="00FA16D1">
        <w:rPr>
          <w:lang w:val="fr-FR"/>
        </w:rPr>
        <w:t>obtenir les résultats suivants en avril 2022</w:t>
      </w:r>
      <w:r w:rsidR="002928BA" w:rsidRPr="00FA16D1">
        <w:rPr>
          <w:lang w:val="fr-FR"/>
        </w:rPr>
        <w:t> :</w:t>
      </w:r>
      <w:r w:rsidRPr="00FA16D1">
        <w:rPr>
          <w:lang w:val="fr-FR"/>
        </w:rPr>
        <w:t xml:space="preserve"> 5 846 673 naissances enregistrées et 3 092 248 documents d</w:t>
      </w:r>
      <w:r w:rsidR="002928BA" w:rsidRPr="00FA16D1">
        <w:rPr>
          <w:lang w:val="fr-FR"/>
        </w:rPr>
        <w:t>’</w:t>
      </w:r>
      <w:r w:rsidRPr="00FA16D1">
        <w:rPr>
          <w:lang w:val="fr-FR"/>
        </w:rPr>
        <w:t>identité délivrés pour la première fois</w:t>
      </w:r>
      <w:r w:rsidR="00F87DF1" w:rsidRPr="00FA16D1">
        <w:rPr>
          <w:lang w:val="fr-FR"/>
        </w:rPr>
        <w:t>.</w:t>
      </w:r>
      <w:r w:rsidRPr="00FA16D1">
        <w:rPr>
          <w:lang w:val="fr-FR"/>
        </w:rPr>
        <w:t xml:space="preserve"> Au cours de la législature 2017-2022, 7 743 256 naissances ont été enregistrées et 8 691 671 documents d</w:t>
      </w:r>
      <w:r w:rsidR="002928BA" w:rsidRPr="00FA16D1">
        <w:rPr>
          <w:lang w:val="fr-FR"/>
        </w:rPr>
        <w:t>’</w:t>
      </w:r>
      <w:r w:rsidRPr="00FA16D1">
        <w:rPr>
          <w:lang w:val="fr-FR"/>
        </w:rPr>
        <w:t>identité ont été délivrés, soit une augmentation de plus de 18</w:t>
      </w:r>
      <w:r w:rsidR="002928BA" w:rsidRPr="00FA16D1">
        <w:rPr>
          <w:lang w:val="fr-FR"/>
        </w:rPr>
        <w:t> %</w:t>
      </w:r>
      <w:r w:rsidRPr="00FA16D1">
        <w:rPr>
          <w:lang w:val="fr-FR"/>
        </w:rPr>
        <w:t xml:space="preserve"> par rapport à la période précédente</w:t>
      </w:r>
      <w:r w:rsidR="00F87DF1" w:rsidRPr="00FA16D1">
        <w:rPr>
          <w:lang w:val="fr-FR"/>
        </w:rPr>
        <w:t>.</w:t>
      </w:r>
      <w:r w:rsidRPr="00FA16D1">
        <w:rPr>
          <w:lang w:val="fr-FR"/>
        </w:rPr>
        <w:t xml:space="preserve"> Il convient de souligner que 4 366 528 documents d</w:t>
      </w:r>
      <w:r w:rsidR="002928BA" w:rsidRPr="00FA16D1">
        <w:rPr>
          <w:lang w:val="fr-FR"/>
        </w:rPr>
        <w:t>’</w:t>
      </w:r>
      <w:r w:rsidRPr="00FA16D1">
        <w:rPr>
          <w:lang w:val="fr-FR"/>
        </w:rPr>
        <w:t>identité ont été délivrés pour la première fois et 4 325 143 pour la deuxième fois</w:t>
      </w:r>
      <w:r w:rsidR="00F87DF1" w:rsidRPr="00FA16D1">
        <w:rPr>
          <w:lang w:val="fr-FR"/>
        </w:rPr>
        <w:t>.</w:t>
      </w:r>
    </w:p>
    <w:p w14:paraId="4065B01F" w14:textId="4C8481B7" w:rsidR="00E378C0" w:rsidRPr="00FA16D1" w:rsidRDefault="00E378C0" w:rsidP="00E378C0">
      <w:pPr>
        <w:pStyle w:val="SingleTxtG"/>
        <w:rPr>
          <w:lang w:val="fr-FR"/>
        </w:rPr>
      </w:pPr>
      <w:r w:rsidRPr="00FA16D1">
        <w:rPr>
          <w:lang w:val="fr-FR"/>
        </w:rPr>
        <w:t>162</w:t>
      </w:r>
      <w:r w:rsidR="00F87DF1" w:rsidRPr="00FA16D1">
        <w:rPr>
          <w:lang w:val="fr-FR"/>
        </w:rPr>
        <w:t>.</w:t>
      </w:r>
      <w:r w:rsidRPr="00FA16D1">
        <w:rPr>
          <w:lang w:val="fr-FR"/>
        </w:rPr>
        <w:tab/>
        <w:t>À l</w:t>
      </w:r>
      <w:r w:rsidR="002928BA" w:rsidRPr="00FA16D1">
        <w:rPr>
          <w:lang w:val="fr-FR"/>
        </w:rPr>
        <w:t>’</w:t>
      </w:r>
      <w:r w:rsidRPr="00FA16D1">
        <w:rPr>
          <w:lang w:val="fr-FR"/>
        </w:rPr>
        <w:t>heure actuelle, 13 640 730 documents d</w:t>
      </w:r>
      <w:r w:rsidR="002928BA" w:rsidRPr="00FA16D1">
        <w:rPr>
          <w:lang w:val="fr-FR"/>
        </w:rPr>
        <w:t>’</w:t>
      </w:r>
      <w:r w:rsidRPr="00FA16D1">
        <w:rPr>
          <w:lang w:val="fr-FR"/>
        </w:rPr>
        <w:t>identité ont été délivrés au total, dont 48</w:t>
      </w:r>
      <w:r w:rsidR="002928BA" w:rsidRPr="00FA16D1">
        <w:rPr>
          <w:lang w:val="fr-FR"/>
        </w:rPr>
        <w:t> %</w:t>
      </w:r>
      <w:r w:rsidRPr="00FA16D1">
        <w:rPr>
          <w:lang w:val="fr-FR"/>
        </w:rPr>
        <w:t xml:space="preserve"> à des femmes</w:t>
      </w:r>
      <w:r w:rsidR="00F87DF1" w:rsidRPr="00FA16D1">
        <w:rPr>
          <w:lang w:val="fr-FR"/>
        </w:rPr>
        <w:t>.</w:t>
      </w:r>
    </w:p>
    <w:p w14:paraId="182259F9" w14:textId="7946A82B" w:rsidR="00E378C0" w:rsidRPr="00FA16D1" w:rsidRDefault="00E378C0" w:rsidP="00E378C0">
      <w:pPr>
        <w:pStyle w:val="SingleTxtG"/>
        <w:rPr>
          <w:lang w:val="fr-FR"/>
        </w:rPr>
      </w:pPr>
      <w:r w:rsidRPr="00FA16D1">
        <w:rPr>
          <w:lang w:val="fr-FR"/>
        </w:rPr>
        <w:t>163</w:t>
      </w:r>
      <w:r w:rsidR="00F87DF1" w:rsidRPr="00FA16D1">
        <w:rPr>
          <w:lang w:val="fr-FR"/>
        </w:rPr>
        <w:t>.</w:t>
      </w:r>
      <w:r w:rsidRPr="00FA16D1">
        <w:rPr>
          <w:lang w:val="fr-FR"/>
        </w:rPr>
        <w:tab/>
        <w:t>Des bureaux d</w:t>
      </w:r>
      <w:r w:rsidR="002928BA" w:rsidRPr="00FA16D1">
        <w:rPr>
          <w:lang w:val="fr-FR"/>
        </w:rPr>
        <w:t>’</w:t>
      </w:r>
      <w:r w:rsidRPr="00FA16D1">
        <w:rPr>
          <w:lang w:val="fr-FR"/>
        </w:rPr>
        <w:t>enregistrement des naissances et de délivrance des documents d</w:t>
      </w:r>
      <w:r w:rsidR="002928BA" w:rsidRPr="00FA16D1">
        <w:rPr>
          <w:lang w:val="fr-FR"/>
        </w:rPr>
        <w:t>’</w:t>
      </w:r>
      <w:r w:rsidRPr="00FA16D1">
        <w:rPr>
          <w:lang w:val="fr-FR"/>
        </w:rPr>
        <w:t>identité sont disponibles dans toutes les municipalités</w:t>
      </w:r>
      <w:r w:rsidR="00F87DF1" w:rsidRPr="00FA16D1">
        <w:rPr>
          <w:lang w:val="fr-FR"/>
        </w:rPr>
        <w:t>.</w:t>
      </w:r>
      <w:r w:rsidRPr="00FA16D1">
        <w:rPr>
          <w:lang w:val="fr-FR"/>
        </w:rPr>
        <w:t xml:space="preserve"> Les bureaux de délivrance des documents d</w:t>
      </w:r>
      <w:r w:rsidR="002928BA" w:rsidRPr="00FA16D1">
        <w:rPr>
          <w:lang w:val="fr-FR"/>
        </w:rPr>
        <w:t>’</w:t>
      </w:r>
      <w:r w:rsidRPr="00FA16D1">
        <w:rPr>
          <w:lang w:val="fr-FR"/>
        </w:rPr>
        <w:t>identité sont au nombre de 323, dont 34, destinés à la diaspora, ont été ouverts au sein des missions diplomatiques et consulaires de 18 pays</w:t>
      </w:r>
      <w:r w:rsidR="00F87DF1" w:rsidRPr="00FA16D1">
        <w:rPr>
          <w:lang w:val="fr-FR"/>
        </w:rPr>
        <w:t>.</w:t>
      </w:r>
    </w:p>
    <w:p w14:paraId="78E26E95" w14:textId="4879F229" w:rsidR="00E378C0" w:rsidRPr="00FA16D1" w:rsidRDefault="00E378C0" w:rsidP="00E378C0">
      <w:pPr>
        <w:pStyle w:val="SingleTxtG"/>
        <w:rPr>
          <w:lang w:val="fr-FR"/>
        </w:rPr>
      </w:pPr>
      <w:r w:rsidRPr="00FA16D1">
        <w:rPr>
          <w:lang w:val="fr-FR"/>
        </w:rPr>
        <w:t>164</w:t>
      </w:r>
      <w:r w:rsidR="00F87DF1" w:rsidRPr="00FA16D1">
        <w:rPr>
          <w:lang w:val="fr-FR"/>
        </w:rPr>
        <w:t>.</w:t>
      </w:r>
      <w:r w:rsidRPr="00FA16D1">
        <w:rPr>
          <w:lang w:val="fr-FR"/>
        </w:rPr>
        <w:tab/>
        <w:t>Dans le cadre du programme d</w:t>
      </w:r>
      <w:r w:rsidR="002928BA" w:rsidRPr="00FA16D1">
        <w:rPr>
          <w:lang w:val="fr-FR"/>
        </w:rPr>
        <w:t>’</w:t>
      </w:r>
      <w:r w:rsidRPr="00FA16D1">
        <w:rPr>
          <w:lang w:val="fr-FR"/>
        </w:rPr>
        <w:t>enregistrement des naissances, mis en œuvre avec le soutien de l</w:t>
      </w:r>
      <w:r w:rsidR="002928BA" w:rsidRPr="00FA16D1">
        <w:rPr>
          <w:lang w:val="fr-FR"/>
        </w:rPr>
        <w:t>’</w:t>
      </w:r>
      <w:r w:rsidRPr="00FA16D1">
        <w:rPr>
          <w:lang w:val="fr-FR"/>
        </w:rPr>
        <w:t>UNICEF et de l</w:t>
      </w:r>
      <w:r w:rsidR="002928BA" w:rsidRPr="00FA16D1">
        <w:rPr>
          <w:lang w:val="fr-FR"/>
        </w:rPr>
        <w:t>’</w:t>
      </w:r>
      <w:r w:rsidRPr="00FA16D1">
        <w:rPr>
          <w:lang w:val="fr-FR"/>
        </w:rPr>
        <w:t>UE, 105 bureaux d</w:t>
      </w:r>
      <w:r w:rsidR="002928BA" w:rsidRPr="00FA16D1">
        <w:rPr>
          <w:lang w:val="fr-FR"/>
        </w:rPr>
        <w:t>’</w:t>
      </w:r>
      <w:r w:rsidRPr="00FA16D1">
        <w:rPr>
          <w:lang w:val="fr-FR"/>
        </w:rPr>
        <w:t>enregistrement des naissances ont été ouverts au sein de maternités et de centres de santé</w:t>
      </w:r>
      <w:r w:rsidR="00F87DF1" w:rsidRPr="00FA16D1">
        <w:rPr>
          <w:lang w:val="fr-FR"/>
        </w:rPr>
        <w:t>.</w:t>
      </w:r>
      <w:r w:rsidRPr="00FA16D1">
        <w:rPr>
          <w:lang w:val="fr-FR"/>
        </w:rPr>
        <w:t xml:space="preserve"> Ce programme vise à mettre en place des services d</w:t>
      </w:r>
      <w:r w:rsidR="002928BA" w:rsidRPr="00FA16D1">
        <w:rPr>
          <w:lang w:val="fr-FR"/>
        </w:rPr>
        <w:t>’</w:t>
      </w:r>
      <w:r w:rsidRPr="00FA16D1">
        <w:rPr>
          <w:lang w:val="fr-FR"/>
        </w:rPr>
        <w:t>enregistrement dans les structures de santé dotées de salles d</w:t>
      </w:r>
      <w:r w:rsidR="002928BA" w:rsidRPr="00FA16D1">
        <w:rPr>
          <w:lang w:val="fr-FR"/>
        </w:rPr>
        <w:t>’</w:t>
      </w:r>
      <w:r w:rsidRPr="00FA16D1">
        <w:rPr>
          <w:lang w:val="fr-FR"/>
        </w:rPr>
        <w:t>accouchement</w:t>
      </w:r>
      <w:r w:rsidR="00F87DF1" w:rsidRPr="00FA16D1">
        <w:rPr>
          <w:lang w:val="fr-FR"/>
        </w:rPr>
        <w:t>.</w:t>
      </w:r>
      <w:r w:rsidRPr="00FA16D1">
        <w:rPr>
          <w:lang w:val="fr-FR"/>
        </w:rPr>
        <w:t xml:space="preserve"> L</w:t>
      </w:r>
      <w:r w:rsidR="002928BA" w:rsidRPr="00FA16D1">
        <w:rPr>
          <w:lang w:val="fr-FR"/>
        </w:rPr>
        <w:t>’</w:t>
      </w:r>
      <w:r w:rsidRPr="00FA16D1">
        <w:rPr>
          <w:lang w:val="fr-FR"/>
        </w:rPr>
        <w:t>objectif est de créer des mécanismes permettant d</w:t>
      </w:r>
      <w:r w:rsidR="002928BA" w:rsidRPr="00FA16D1">
        <w:rPr>
          <w:lang w:val="fr-FR"/>
        </w:rPr>
        <w:t>’</w:t>
      </w:r>
      <w:r w:rsidRPr="00FA16D1">
        <w:rPr>
          <w:lang w:val="fr-FR"/>
        </w:rPr>
        <w:t>assurer l</w:t>
      </w:r>
      <w:r w:rsidR="002928BA" w:rsidRPr="00FA16D1">
        <w:rPr>
          <w:lang w:val="fr-FR"/>
        </w:rPr>
        <w:t>’</w:t>
      </w:r>
      <w:r w:rsidRPr="00FA16D1">
        <w:rPr>
          <w:lang w:val="fr-FR"/>
        </w:rPr>
        <w:t>enregistrement immédiat des naissances dans les meilleurs délais, mais aussi de simplifier et de réduire la bureaucratie dans le cadre des formalités essentielles à la protection des droits fondamentaux des citoyens</w:t>
      </w:r>
      <w:r w:rsidR="00F87DF1" w:rsidRPr="00FA16D1">
        <w:rPr>
          <w:lang w:val="fr-FR"/>
        </w:rPr>
        <w:t>.</w:t>
      </w:r>
      <w:r w:rsidRPr="00FA16D1">
        <w:rPr>
          <w:lang w:val="fr-FR"/>
        </w:rPr>
        <w:t xml:space="preserve"> Bien que ce programme conjoint soit terminé, le Ministère de la justice et des droits de l</w:t>
      </w:r>
      <w:r w:rsidR="002928BA" w:rsidRPr="00FA16D1">
        <w:rPr>
          <w:lang w:val="fr-FR"/>
        </w:rPr>
        <w:t>’</w:t>
      </w:r>
      <w:r w:rsidRPr="00FA16D1">
        <w:rPr>
          <w:lang w:val="fr-FR"/>
        </w:rPr>
        <w:t>homme continue d</w:t>
      </w:r>
      <w:r w:rsidR="002928BA" w:rsidRPr="00FA16D1">
        <w:rPr>
          <w:lang w:val="fr-FR"/>
        </w:rPr>
        <w:t>’</w:t>
      </w:r>
      <w:r w:rsidRPr="00FA16D1">
        <w:rPr>
          <w:lang w:val="fr-FR"/>
        </w:rPr>
        <w:t>assurer le suivi de l</w:t>
      </w:r>
      <w:r w:rsidR="002928BA" w:rsidRPr="00FA16D1">
        <w:rPr>
          <w:lang w:val="fr-FR"/>
        </w:rPr>
        <w:t>’</w:t>
      </w:r>
      <w:r w:rsidRPr="00FA16D1">
        <w:rPr>
          <w:lang w:val="fr-FR"/>
        </w:rPr>
        <w:t>installation des bureaux dans les maternités</w:t>
      </w:r>
      <w:r w:rsidR="00F87DF1" w:rsidRPr="00FA16D1">
        <w:rPr>
          <w:lang w:val="fr-FR"/>
        </w:rPr>
        <w:t>.</w:t>
      </w:r>
    </w:p>
    <w:p w14:paraId="21B95520" w14:textId="4BA4CBCA" w:rsidR="00E378C0" w:rsidRPr="00FA16D1" w:rsidRDefault="00E378C0" w:rsidP="00E378C0">
      <w:pPr>
        <w:pStyle w:val="SingleTxtG"/>
        <w:rPr>
          <w:lang w:val="fr-FR"/>
        </w:rPr>
      </w:pPr>
      <w:r w:rsidRPr="00FA16D1">
        <w:rPr>
          <w:lang w:val="fr-FR"/>
        </w:rPr>
        <w:t>165</w:t>
      </w:r>
      <w:r w:rsidR="00F87DF1" w:rsidRPr="00FA16D1">
        <w:rPr>
          <w:lang w:val="fr-FR"/>
        </w:rPr>
        <w:t>.</w:t>
      </w:r>
      <w:r w:rsidRPr="00FA16D1">
        <w:rPr>
          <w:lang w:val="fr-FR"/>
        </w:rPr>
        <w:tab/>
        <w:t>Une campagne encourageant les pères à s</w:t>
      </w:r>
      <w:r w:rsidR="002928BA" w:rsidRPr="00FA16D1">
        <w:rPr>
          <w:lang w:val="fr-FR"/>
        </w:rPr>
        <w:t>’</w:t>
      </w:r>
      <w:r w:rsidRPr="00FA16D1">
        <w:rPr>
          <w:lang w:val="fr-FR"/>
        </w:rPr>
        <w:t>acquitter de leur responsabilité a été lancée pour sensibiliser la société en général et les hommes en particulier à l</w:t>
      </w:r>
      <w:r w:rsidR="002928BA" w:rsidRPr="00FA16D1">
        <w:rPr>
          <w:lang w:val="fr-FR"/>
        </w:rPr>
        <w:t>’</w:t>
      </w:r>
      <w:r w:rsidRPr="00FA16D1">
        <w:rPr>
          <w:lang w:val="fr-FR"/>
        </w:rPr>
        <w:t>importance de l</w:t>
      </w:r>
      <w:r w:rsidR="002928BA" w:rsidRPr="00FA16D1">
        <w:rPr>
          <w:lang w:val="fr-FR"/>
        </w:rPr>
        <w:t>’</w:t>
      </w:r>
      <w:r w:rsidRPr="00FA16D1">
        <w:rPr>
          <w:lang w:val="fr-FR"/>
        </w:rPr>
        <w:t>enregistrement des enfants</w:t>
      </w:r>
      <w:r w:rsidR="00F87DF1" w:rsidRPr="00FA16D1">
        <w:rPr>
          <w:lang w:val="fr-FR"/>
        </w:rPr>
        <w:t>.</w:t>
      </w:r>
    </w:p>
    <w:p w14:paraId="5E035E00" w14:textId="7AD28324" w:rsidR="00E378C0" w:rsidRPr="00FA16D1" w:rsidRDefault="00E378C0" w:rsidP="00E378C0">
      <w:pPr>
        <w:pStyle w:val="SingleTxtG"/>
        <w:rPr>
          <w:lang w:val="fr-FR"/>
        </w:rPr>
      </w:pPr>
      <w:r w:rsidRPr="00FA16D1">
        <w:rPr>
          <w:lang w:val="fr-FR"/>
        </w:rPr>
        <w:t>166</w:t>
      </w:r>
      <w:r w:rsidR="00F87DF1" w:rsidRPr="00FA16D1">
        <w:rPr>
          <w:lang w:val="fr-FR"/>
        </w:rPr>
        <w:t>.</w:t>
      </w:r>
      <w:r w:rsidRPr="00FA16D1">
        <w:rPr>
          <w:lang w:val="fr-FR"/>
        </w:rPr>
        <w:tab/>
        <w:t>Une campagne d</w:t>
      </w:r>
      <w:r w:rsidR="002928BA" w:rsidRPr="00FA16D1">
        <w:rPr>
          <w:lang w:val="fr-FR"/>
        </w:rPr>
        <w:t>’</w:t>
      </w:r>
      <w:r w:rsidRPr="00FA16D1">
        <w:rPr>
          <w:lang w:val="fr-FR"/>
        </w:rPr>
        <w:t>enregistrement des naissances est mise en œuvre dans les écoles du premier cycle en collaboration avec le Ministère de l</w:t>
      </w:r>
      <w:r w:rsidR="002928BA" w:rsidRPr="00FA16D1">
        <w:rPr>
          <w:lang w:val="fr-FR"/>
        </w:rPr>
        <w:t>’</w:t>
      </w:r>
      <w:r w:rsidRPr="00FA16D1">
        <w:rPr>
          <w:lang w:val="fr-FR"/>
        </w:rPr>
        <w:t>éducation</w:t>
      </w:r>
      <w:r w:rsidR="00F87DF1" w:rsidRPr="00FA16D1">
        <w:rPr>
          <w:lang w:val="fr-FR"/>
        </w:rPr>
        <w:t>.</w:t>
      </w:r>
      <w:r w:rsidRPr="00FA16D1">
        <w:rPr>
          <w:lang w:val="fr-FR"/>
        </w:rPr>
        <w:t xml:space="preserve"> Elle permet la délivrance des premiers documents d</w:t>
      </w:r>
      <w:r w:rsidR="002928BA" w:rsidRPr="00FA16D1">
        <w:rPr>
          <w:lang w:val="fr-FR"/>
        </w:rPr>
        <w:t>’</w:t>
      </w:r>
      <w:r w:rsidRPr="00FA16D1">
        <w:rPr>
          <w:lang w:val="fr-FR"/>
        </w:rPr>
        <w:t>identité des élèves (cette campagne se déroule principalement de janvier à mars, au moment des inscriptions à l</w:t>
      </w:r>
      <w:r w:rsidR="002928BA" w:rsidRPr="00FA16D1">
        <w:rPr>
          <w:lang w:val="fr-FR"/>
        </w:rPr>
        <w:t>’</w:t>
      </w:r>
      <w:r w:rsidRPr="00FA16D1">
        <w:rPr>
          <w:lang w:val="fr-FR"/>
        </w:rPr>
        <w:t>école)</w:t>
      </w:r>
      <w:r w:rsidR="00F87DF1" w:rsidRPr="00FA16D1">
        <w:rPr>
          <w:lang w:val="fr-FR"/>
        </w:rPr>
        <w:t>.</w:t>
      </w:r>
    </w:p>
    <w:p w14:paraId="423A1ABD" w14:textId="1BCA82E6" w:rsidR="00E378C0" w:rsidRPr="00FA16D1" w:rsidRDefault="00E378C0" w:rsidP="00E378C0">
      <w:pPr>
        <w:pStyle w:val="SingleTxtG"/>
        <w:rPr>
          <w:lang w:val="fr-FR"/>
        </w:rPr>
      </w:pPr>
      <w:r w:rsidRPr="00FA16D1">
        <w:rPr>
          <w:lang w:val="fr-FR"/>
        </w:rPr>
        <w:t>167</w:t>
      </w:r>
      <w:r w:rsidR="00F87DF1" w:rsidRPr="00FA16D1">
        <w:rPr>
          <w:lang w:val="fr-FR"/>
        </w:rPr>
        <w:t>.</w:t>
      </w:r>
      <w:r w:rsidRPr="00FA16D1">
        <w:rPr>
          <w:lang w:val="fr-FR"/>
        </w:rPr>
        <w:tab/>
        <w:t>Grâce à la création d</w:t>
      </w:r>
      <w:r w:rsidR="002928BA" w:rsidRPr="00FA16D1">
        <w:rPr>
          <w:lang w:val="fr-FR"/>
        </w:rPr>
        <w:t>’</w:t>
      </w:r>
      <w:r w:rsidRPr="00FA16D1">
        <w:rPr>
          <w:lang w:val="fr-FR"/>
        </w:rPr>
        <w:t>un guichet unique pour l</w:t>
      </w:r>
      <w:r w:rsidR="002928BA" w:rsidRPr="00FA16D1">
        <w:rPr>
          <w:lang w:val="fr-FR"/>
        </w:rPr>
        <w:t>’</w:t>
      </w:r>
      <w:r w:rsidRPr="00FA16D1">
        <w:rPr>
          <w:lang w:val="fr-FR"/>
        </w:rPr>
        <w:t>accueil du public, les citoyens peuvent déclarer les naissances auprès des administrations municipales et communales et des administrations des districts urbains</w:t>
      </w:r>
      <w:r w:rsidR="00F87DF1" w:rsidRPr="00FA16D1">
        <w:rPr>
          <w:lang w:val="fr-FR"/>
        </w:rPr>
        <w:t>.</w:t>
      </w:r>
      <w:r w:rsidRPr="00FA16D1">
        <w:rPr>
          <w:lang w:val="fr-FR"/>
        </w:rPr>
        <w:t xml:space="preserve"> Les données des listes électorales ont été harmonisées avec celles du registre des naissances</w:t>
      </w:r>
      <w:r w:rsidR="00F87DF1" w:rsidRPr="00FA16D1">
        <w:rPr>
          <w:lang w:val="fr-FR"/>
        </w:rPr>
        <w:t>.</w:t>
      </w:r>
    </w:p>
    <w:p w14:paraId="4A209E59" w14:textId="50FC4E01" w:rsidR="00E378C0" w:rsidRPr="00FA16D1" w:rsidRDefault="00E378C0" w:rsidP="00E378C0">
      <w:pPr>
        <w:pStyle w:val="SingleTxtG"/>
        <w:rPr>
          <w:lang w:val="fr-FR"/>
        </w:rPr>
      </w:pPr>
      <w:r w:rsidRPr="00FA16D1">
        <w:rPr>
          <w:lang w:val="fr-FR"/>
        </w:rPr>
        <w:t>168</w:t>
      </w:r>
      <w:r w:rsidR="00F87DF1" w:rsidRPr="00FA16D1">
        <w:rPr>
          <w:lang w:val="fr-FR"/>
        </w:rPr>
        <w:t>.</w:t>
      </w:r>
      <w:r w:rsidRPr="00FA16D1">
        <w:rPr>
          <w:lang w:val="fr-FR"/>
        </w:rPr>
        <w:tab/>
        <w:t>Il convient également de souligner les actions suivantes de modernisation des services et d</w:t>
      </w:r>
      <w:r w:rsidR="002928BA" w:rsidRPr="00FA16D1">
        <w:rPr>
          <w:lang w:val="fr-FR"/>
        </w:rPr>
        <w:t>’</w:t>
      </w:r>
      <w:r w:rsidRPr="00FA16D1">
        <w:rPr>
          <w:lang w:val="fr-FR"/>
        </w:rPr>
        <w:t>information</w:t>
      </w:r>
      <w:r w:rsidR="002928BA" w:rsidRPr="00FA16D1">
        <w:rPr>
          <w:lang w:val="fr-FR"/>
        </w:rPr>
        <w:t> :</w:t>
      </w:r>
    </w:p>
    <w:p w14:paraId="6067A66E" w14:textId="26BDABD4" w:rsidR="00E378C0" w:rsidRPr="00FA16D1" w:rsidRDefault="00E378C0" w:rsidP="00E378C0">
      <w:pPr>
        <w:pStyle w:val="SingleTxtG"/>
        <w:ind w:firstLine="567"/>
        <w:rPr>
          <w:lang w:val="fr-FR"/>
        </w:rPr>
      </w:pPr>
      <w:r w:rsidRPr="00FA16D1">
        <w:rPr>
          <w:lang w:val="fr-FR"/>
        </w:rPr>
        <w:t>a)</w:t>
      </w:r>
      <w:r w:rsidRPr="00FA16D1">
        <w:rPr>
          <w:lang w:val="fr-FR"/>
        </w:rPr>
        <w:tab/>
        <w:t>Le nouveau Centre de production de documents d</w:t>
      </w:r>
      <w:r w:rsidR="002928BA" w:rsidRPr="00FA16D1">
        <w:rPr>
          <w:lang w:val="fr-FR"/>
        </w:rPr>
        <w:t>’</w:t>
      </w:r>
      <w:r w:rsidRPr="00FA16D1">
        <w:rPr>
          <w:lang w:val="fr-FR"/>
        </w:rPr>
        <w:t>identité a été inauguré le 8 novembre 2019</w:t>
      </w:r>
      <w:r w:rsidR="00F87DF1" w:rsidRPr="00FA16D1">
        <w:rPr>
          <w:lang w:val="fr-FR"/>
        </w:rPr>
        <w:t>.</w:t>
      </w:r>
      <w:r w:rsidRPr="00FA16D1">
        <w:rPr>
          <w:lang w:val="fr-FR"/>
        </w:rPr>
        <w:t xml:space="preserve"> Sa structure moderne a une capacité maximale d</w:t>
      </w:r>
      <w:r w:rsidR="002928BA" w:rsidRPr="00FA16D1">
        <w:rPr>
          <w:lang w:val="fr-FR"/>
        </w:rPr>
        <w:t>’</w:t>
      </w:r>
      <w:r w:rsidRPr="00FA16D1">
        <w:rPr>
          <w:lang w:val="fr-FR"/>
        </w:rPr>
        <w:t>impression de 20 000 documents d</w:t>
      </w:r>
      <w:r w:rsidR="002928BA" w:rsidRPr="00FA16D1">
        <w:rPr>
          <w:lang w:val="fr-FR"/>
        </w:rPr>
        <w:t>’</w:t>
      </w:r>
      <w:r w:rsidRPr="00FA16D1">
        <w:rPr>
          <w:lang w:val="fr-FR"/>
        </w:rPr>
        <w:t>identité par jour</w:t>
      </w:r>
      <w:r w:rsidR="00F87DF1" w:rsidRPr="00FA16D1">
        <w:rPr>
          <w:lang w:val="fr-FR"/>
        </w:rPr>
        <w:t>.</w:t>
      </w:r>
      <w:r w:rsidRPr="00FA16D1">
        <w:rPr>
          <w:lang w:val="fr-FR"/>
        </w:rPr>
        <w:t xml:space="preserve"> Il utilise un modèle d</w:t>
      </w:r>
      <w:r w:rsidR="002928BA" w:rsidRPr="00FA16D1">
        <w:rPr>
          <w:lang w:val="fr-FR"/>
        </w:rPr>
        <w:t>’</w:t>
      </w:r>
      <w:r w:rsidRPr="00FA16D1">
        <w:rPr>
          <w:lang w:val="fr-FR"/>
        </w:rPr>
        <w:t>impression centralisée permettant de mieux garantir la sécurité du processus d</w:t>
      </w:r>
      <w:r w:rsidR="002928BA" w:rsidRPr="00FA16D1">
        <w:rPr>
          <w:lang w:val="fr-FR"/>
        </w:rPr>
        <w:t>’</w:t>
      </w:r>
      <w:r w:rsidRPr="00FA16D1">
        <w:rPr>
          <w:lang w:val="fr-FR"/>
        </w:rPr>
        <w:t>octroi de la citoyenneté par rapport à l</w:t>
      </w:r>
      <w:r w:rsidR="002928BA" w:rsidRPr="00FA16D1">
        <w:rPr>
          <w:lang w:val="fr-FR"/>
        </w:rPr>
        <w:t>’</w:t>
      </w:r>
      <w:r w:rsidRPr="00FA16D1">
        <w:rPr>
          <w:lang w:val="fr-FR"/>
        </w:rPr>
        <w:t>ancien système d</w:t>
      </w:r>
      <w:r w:rsidR="002928BA" w:rsidRPr="00FA16D1">
        <w:rPr>
          <w:lang w:val="fr-FR"/>
        </w:rPr>
        <w:t>’</w:t>
      </w:r>
      <w:r w:rsidRPr="00FA16D1">
        <w:rPr>
          <w:lang w:val="fr-FR"/>
        </w:rPr>
        <w:t>impression locale, qui présentait des risques de délivrance illégale de documents</w:t>
      </w:r>
      <w:r w:rsidR="00F87DF1" w:rsidRPr="00FA16D1">
        <w:rPr>
          <w:lang w:val="fr-FR"/>
        </w:rPr>
        <w:t>.</w:t>
      </w:r>
      <w:r w:rsidRPr="00FA16D1">
        <w:rPr>
          <w:lang w:val="fr-FR"/>
        </w:rPr>
        <w:t xml:space="preserve"> Actuellement, 15 000 documents d</w:t>
      </w:r>
      <w:r w:rsidR="002928BA" w:rsidRPr="00FA16D1">
        <w:rPr>
          <w:lang w:val="fr-FR"/>
        </w:rPr>
        <w:t>’</w:t>
      </w:r>
      <w:r w:rsidRPr="00FA16D1">
        <w:rPr>
          <w:lang w:val="fr-FR"/>
        </w:rPr>
        <w:t>identité sont traités par jour</w:t>
      </w:r>
      <w:r w:rsidR="00E262BF" w:rsidRPr="00FA16D1">
        <w:rPr>
          <w:lang w:val="fr-FR"/>
        </w:rPr>
        <w:t> ;</w:t>
      </w:r>
    </w:p>
    <w:p w14:paraId="0368AB99" w14:textId="54445285" w:rsidR="00E378C0" w:rsidRPr="00FA16D1" w:rsidRDefault="00E378C0" w:rsidP="00E378C0">
      <w:pPr>
        <w:pStyle w:val="SingleTxtG"/>
        <w:ind w:firstLine="567"/>
        <w:rPr>
          <w:lang w:val="fr-FR"/>
        </w:rPr>
      </w:pPr>
      <w:r w:rsidRPr="00FA16D1">
        <w:rPr>
          <w:lang w:val="fr-FR"/>
        </w:rPr>
        <w:t>b)</w:t>
      </w:r>
      <w:r w:rsidRPr="00FA16D1">
        <w:rPr>
          <w:lang w:val="fr-FR"/>
        </w:rPr>
        <w:tab/>
        <w:t>Une nouvelle application d</w:t>
      </w:r>
      <w:r w:rsidR="002928BA" w:rsidRPr="00FA16D1">
        <w:rPr>
          <w:lang w:val="fr-FR"/>
        </w:rPr>
        <w:t>’</w:t>
      </w:r>
      <w:r w:rsidRPr="00FA16D1">
        <w:rPr>
          <w:lang w:val="fr-FR"/>
        </w:rPr>
        <w:t>enregistrement des faits d</w:t>
      </w:r>
      <w:r w:rsidR="002928BA" w:rsidRPr="00FA16D1">
        <w:rPr>
          <w:lang w:val="fr-FR"/>
        </w:rPr>
        <w:t>’</w:t>
      </w:r>
      <w:r w:rsidRPr="00FA16D1">
        <w:rPr>
          <w:lang w:val="fr-FR"/>
        </w:rPr>
        <w:t>état civil a été mise au point et est en cours de déploiement dans tout le pays</w:t>
      </w:r>
      <w:r w:rsidR="00F87DF1" w:rsidRPr="00FA16D1">
        <w:rPr>
          <w:lang w:val="fr-FR"/>
        </w:rPr>
        <w:t>.</w:t>
      </w:r>
      <w:r w:rsidRPr="00FA16D1">
        <w:rPr>
          <w:lang w:val="fr-FR"/>
        </w:rPr>
        <w:t xml:space="preserve"> Elle permettra de disposer d</w:t>
      </w:r>
      <w:r w:rsidR="002928BA" w:rsidRPr="00FA16D1">
        <w:rPr>
          <w:lang w:val="fr-FR"/>
        </w:rPr>
        <w:t>’</w:t>
      </w:r>
      <w:r w:rsidRPr="00FA16D1">
        <w:rPr>
          <w:lang w:val="fr-FR"/>
        </w:rPr>
        <w:t>une base de données unique et de mettre en œuvre le numéro unique de citoyen attribué lors de l</w:t>
      </w:r>
      <w:r w:rsidR="002928BA" w:rsidRPr="00FA16D1">
        <w:rPr>
          <w:lang w:val="fr-FR"/>
        </w:rPr>
        <w:t>’</w:t>
      </w:r>
      <w:r w:rsidRPr="00FA16D1">
        <w:rPr>
          <w:lang w:val="fr-FR"/>
        </w:rPr>
        <w:t>enregistrement de la naissance, à partir duquel seront déterminés le numéro de document national, le numéro d</w:t>
      </w:r>
      <w:r w:rsidR="002928BA" w:rsidRPr="00FA16D1">
        <w:rPr>
          <w:lang w:val="fr-FR"/>
        </w:rPr>
        <w:t>’</w:t>
      </w:r>
      <w:r w:rsidRPr="00FA16D1">
        <w:rPr>
          <w:lang w:val="fr-FR"/>
        </w:rPr>
        <w:t>identification fiscale, le numéro d</w:t>
      </w:r>
      <w:r w:rsidR="002928BA" w:rsidRPr="00FA16D1">
        <w:rPr>
          <w:lang w:val="fr-FR"/>
        </w:rPr>
        <w:t>’</w:t>
      </w:r>
      <w:r w:rsidRPr="00FA16D1">
        <w:rPr>
          <w:lang w:val="fr-FR"/>
        </w:rPr>
        <w:t>électeur et le numéro de sécurité sociale</w:t>
      </w:r>
      <w:r w:rsidR="00F87DF1" w:rsidRPr="00FA16D1">
        <w:rPr>
          <w:lang w:val="fr-FR"/>
        </w:rPr>
        <w:t>.</w:t>
      </w:r>
      <w:r w:rsidRPr="00FA16D1">
        <w:rPr>
          <w:lang w:val="fr-FR"/>
        </w:rPr>
        <w:t xml:space="preserve"> À l</w:t>
      </w:r>
      <w:r w:rsidR="002928BA" w:rsidRPr="00FA16D1">
        <w:rPr>
          <w:lang w:val="fr-FR"/>
        </w:rPr>
        <w:t>’</w:t>
      </w:r>
      <w:r w:rsidRPr="00FA16D1">
        <w:rPr>
          <w:lang w:val="fr-FR"/>
        </w:rPr>
        <w:t>avenir, il correspondra également au numéro de permis de conduire et de passeport, ainsi qu</w:t>
      </w:r>
      <w:r w:rsidR="002928BA" w:rsidRPr="00FA16D1">
        <w:rPr>
          <w:lang w:val="fr-FR"/>
        </w:rPr>
        <w:t>’</w:t>
      </w:r>
      <w:r w:rsidRPr="00FA16D1">
        <w:rPr>
          <w:lang w:val="fr-FR"/>
        </w:rPr>
        <w:t>à tout autre document existant</w:t>
      </w:r>
      <w:r w:rsidR="00F87DF1" w:rsidRPr="00FA16D1">
        <w:rPr>
          <w:lang w:val="fr-FR"/>
        </w:rPr>
        <w:t>.</w:t>
      </w:r>
    </w:p>
    <w:p w14:paraId="618BB3B1" w14:textId="74D17B1F" w:rsidR="00E378C0" w:rsidRPr="00FA16D1" w:rsidRDefault="00E378C0" w:rsidP="00E378C0">
      <w:pPr>
        <w:pStyle w:val="SingleTxtG"/>
        <w:rPr>
          <w:lang w:val="fr-FR"/>
        </w:rPr>
      </w:pPr>
      <w:r w:rsidRPr="00FA16D1">
        <w:rPr>
          <w:lang w:val="fr-FR"/>
        </w:rPr>
        <w:t>169</w:t>
      </w:r>
      <w:r w:rsidR="00F87DF1" w:rsidRPr="00FA16D1">
        <w:rPr>
          <w:lang w:val="fr-FR"/>
        </w:rPr>
        <w:t>.</w:t>
      </w:r>
      <w:r w:rsidRPr="00FA16D1">
        <w:rPr>
          <w:lang w:val="fr-FR"/>
        </w:rPr>
        <w:tab/>
        <w:t>En ce qui concerne l</w:t>
      </w:r>
      <w:r w:rsidR="002928BA" w:rsidRPr="00FA16D1">
        <w:rPr>
          <w:lang w:val="fr-FR"/>
        </w:rPr>
        <w:t>’</w:t>
      </w:r>
      <w:r w:rsidRPr="00FA16D1">
        <w:rPr>
          <w:lang w:val="fr-FR"/>
        </w:rPr>
        <w:t>enregistrement des naissances des ressortissants étrangers, il</w:t>
      </w:r>
      <w:r w:rsidR="00E262BF" w:rsidRPr="00FA16D1">
        <w:rPr>
          <w:lang w:val="fr-FR"/>
        </w:rPr>
        <w:t> </w:t>
      </w:r>
      <w:r w:rsidRPr="00FA16D1">
        <w:rPr>
          <w:lang w:val="fr-FR"/>
        </w:rPr>
        <w:t>convient de préciser qu</w:t>
      </w:r>
      <w:r w:rsidR="002928BA" w:rsidRPr="00FA16D1">
        <w:rPr>
          <w:lang w:val="fr-FR"/>
        </w:rPr>
        <w:t>’</w:t>
      </w:r>
      <w:r w:rsidRPr="00FA16D1">
        <w:rPr>
          <w:lang w:val="fr-FR"/>
        </w:rPr>
        <w:t>il est effectué, mais qu</w:t>
      </w:r>
      <w:r w:rsidR="002928BA" w:rsidRPr="00FA16D1">
        <w:rPr>
          <w:lang w:val="fr-FR"/>
        </w:rPr>
        <w:t>’</w:t>
      </w:r>
      <w:r w:rsidRPr="00FA16D1">
        <w:rPr>
          <w:lang w:val="fr-FR"/>
        </w:rPr>
        <w:t>il n</w:t>
      </w:r>
      <w:r w:rsidR="002928BA" w:rsidRPr="00FA16D1">
        <w:rPr>
          <w:lang w:val="fr-FR"/>
        </w:rPr>
        <w:t>’</w:t>
      </w:r>
      <w:r w:rsidRPr="00FA16D1">
        <w:rPr>
          <w:lang w:val="fr-FR"/>
        </w:rPr>
        <w:t>implique pas l</w:t>
      </w:r>
      <w:r w:rsidR="002928BA" w:rsidRPr="00FA16D1">
        <w:rPr>
          <w:lang w:val="fr-FR"/>
        </w:rPr>
        <w:t>’</w:t>
      </w:r>
      <w:r w:rsidRPr="00FA16D1">
        <w:rPr>
          <w:lang w:val="fr-FR"/>
        </w:rPr>
        <w:t>attribution de la nationalité angolaise</w:t>
      </w:r>
      <w:r w:rsidR="00F87DF1" w:rsidRPr="00FA16D1">
        <w:rPr>
          <w:lang w:val="fr-FR"/>
        </w:rPr>
        <w:t>.</w:t>
      </w:r>
      <w:r w:rsidRPr="00FA16D1">
        <w:rPr>
          <w:lang w:val="fr-FR"/>
        </w:rPr>
        <w:t xml:space="preserve"> En outre, aucun obstacle à l</w:t>
      </w:r>
      <w:r w:rsidR="002928BA" w:rsidRPr="00FA16D1">
        <w:rPr>
          <w:lang w:val="fr-FR"/>
        </w:rPr>
        <w:t>’</w:t>
      </w:r>
      <w:r w:rsidRPr="00FA16D1">
        <w:rPr>
          <w:lang w:val="fr-FR"/>
        </w:rPr>
        <w:t>accès aux services n</w:t>
      </w:r>
      <w:r w:rsidR="002928BA" w:rsidRPr="00FA16D1">
        <w:rPr>
          <w:lang w:val="fr-FR"/>
        </w:rPr>
        <w:t>’</w:t>
      </w:r>
      <w:r w:rsidRPr="00FA16D1">
        <w:rPr>
          <w:lang w:val="fr-FR"/>
        </w:rPr>
        <w:t>a été observé</w:t>
      </w:r>
      <w:r w:rsidR="00F87DF1" w:rsidRPr="00FA16D1">
        <w:rPr>
          <w:lang w:val="fr-FR"/>
        </w:rPr>
        <w:t>.</w:t>
      </w:r>
      <w:r w:rsidRPr="00FA16D1">
        <w:rPr>
          <w:lang w:val="fr-FR"/>
        </w:rPr>
        <w:t xml:space="preserve"> Le</w:t>
      </w:r>
      <w:r w:rsidR="00E262BF" w:rsidRPr="00FA16D1">
        <w:rPr>
          <w:lang w:val="fr-FR"/>
        </w:rPr>
        <w:t> </w:t>
      </w:r>
      <w:r w:rsidRPr="00FA16D1">
        <w:rPr>
          <w:lang w:val="fr-FR"/>
        </w:rPr>
        <w:t>Gouvernement angolais, en collaboration avec les organismes des Nations</w:t>
      </w:r>
      <w:r w:rsidR="00E262BF" w:rsidRPr="00FA16D1">
        <w:rPr>
          <w:lang w:val="fr-FR"/>
        </w:rPr>
        <w:t> </w:t>
      </w:r>
      <w:r w:rsidR="000133DE" w:rsidRPr="00FA16D1">
        <w:rPr>
          <w:lang w:val="fr-FR"/>
        </w:rPr>
        <w:t>U</w:t>
      </w:r>
      <w:r w:rsidRPr="00FA16D1">
        <w:rPr>
          <w:lang w:val="fr-FR"/>
        </w:rPr>
        <w:t>nies, a garanti la protection adéquate des enfants des réfugiés de la région du Kasaï (République démocratique du Congo), qui ont pu être inscrits à l</w:t>
      </w:r>
      <w:r w:rsidR="002928BA" w:rsidRPr="00FA16D1">
        <w:rPr>
          <w:lang w:val="fr-FR"/>
        </w:rPr>
        <w:t>’</w:t>
      </w:r>
      <w:r w:rsidRPr="00FA16D1">
        <w:rPr>
          <w:lang w:val="fr-FR"/>
        </w:rPr>
        <w:t>école et recevoir des soins de santé</w:t>
      </w:r>
      <w:r w:rsidR="00F87DF1" w:rsidRPr="00FA16D1">
        <w:rPr>
          <w:lang w:val="fr-FR"/>
        </w:rPr>
        <w:t>.</w:t>
      </w:r>
      <w:r w:rsidRPr="00FA16D1">
        <w:rPr>
          <w:lang w:val="fr-FR"/>
        </w:rPr>
        <w:t xml:space="preserve"> Sur</w:t>
      </w:r>
      <w:r w:rsidR="00E262BF" w:rsidRPr="00FA16D1">
        <w:rPr>
          <w:lang w:val="fr-FR"/>
        </w:rPr>
        <w:t> </w:t>
      </w:r>
      <w:r w:rsidRPr="00FA16D1">
        <w:rPr>
          <w:lang w:val="fr-FR"/>
        </w:rPr>
        <w:t>ces 3 273 enfants enregistrés dans le système éducatif, 1 592 sont des filles demandeuses d</w:t>
      </w:r>
      <w:r w:rsidR="002928BA" w:rsidRPr="00FA16D1">
        <w:rPr>
          <w:lang w:val="fr-FR"/>
        </w:rPr>
        <w:t>’</w:t>
      </w:r>
      <w:r w:rsidRPr="00FA16D1">
        <w:rPr>
          <w:lang w:val="fr-FR"/>
        </w:rPr>
        <w:t>asile et réfugiées en Angola, qui sont scolarisées depuis 2019</w:t>
      </w:r>
      <w:r w:rsidR="00F87DF1" w:rsidRPr="00FA16D1">
        <w:rPr>
          <w:lang w:val="fr-FR"/>
        </w:rPr>
        <w:t>.</w:t>
      </w:r>
    </w:p>
    <w:p w14:paraId="47798676" w14:textId="01CAEAB7" w:rsidR="00E378C0" w:rsidRPr="00FA16D1" w:rsidRDefault="00E378C0" w:rsidP="00E378C0">
      <w:pPr>
        <w:pStyle w:val="SingleTxtG"/>
        <w:rPr>
          <w:lang w:val="fr-FR"/>
        </w:rPr>
      </w:pPr>
      <w:r w:rsidRPr="00FA16D1">
        <w:rPr>
          <w:lang w:val="fr-FR"/>
        </w:rPr>
        <w:t>170</w:t>
      </w:r>
      <w:r w:rsidR="00F87DF1" w:rsidRPr="00FA16D1">
        <w:rPr>
          <w:lang w:val="fr-FR"/>
        </w:rPr>
        <w:t>.</w:t>
      </w:r>
      <w:r w:rsidRPr="00FA16D1">
        <w:rPr>
          <w:lang w:val="fr-FR"/>
        </w:rPr>
        <w:tab/>
        <w:t>L</w:t>
      </w:r>
      <w:r w:rsidR="002928BA" w:rsidRPr="00FA16D1">
        <w:rPr>
          <w:lang w:val="fr-FR"/>
        </w:rPr>
        <w:t>’</w:t>
      </w:r>
      <w:r w:rsidRPr="00FA16D1">
        <w:rPr>
          <w:lang w:val="fr-FR"/>
        </w:rPr>
        <w:t>Angola enregistre les Angolais de l</w:t>
      </w:r>
      <w:r w:rsidR="002928BA" w:rsidRPr="00FA16D1">
        <w:rPr>
          <w:lang w:val="fr-FR"/>
        </w:rPr>
        <w:t>’</w:t>
      </w:r>
      <w:r w:rsidRPr="00FA16D1">
        <w:rPr>
          <w:lang w:val="fr-FR"/>
        </w:rPr>
        <w:t>étranger, principalement d</w:t>
      </w:r>
      <w:r w:rsidR="002928BA" w:rsidRPr="00FA16D1">
        <w:rPr>
          <w:lang w:val="fr-FR"/>
        </w:rPr>
        <w:t>’</w:t>
      </w:r>
      <w:r w:rsidRPr="00FA16D1">
        <w:rPr>
          <w:lang w:val="fr-FR"/>
        </w:rPr>
        <w:t>anciens réfugiés de Namibie, d</w:t>
      </w:r>
      <w:r w:rsidR="002928BA" w:rsidRPr="00FA16D1">
        <w:rPr>
          <w:lang w:val="fr-FR"/>
        </w:rPr>
        <w:t>’</w:t>
      </w:r>
      <w:r w:rsidRPr="00FA16D1">
        <w:rPr>
          <w:lang w:val="fr-FR"/>
        </w:rPr>
        <w:t>Afrique du Sud, de Zambie, de République démocratique du Congo et du Congo (Brazzaville), afin d</w:t>
      </w:r>
      <w:r w:rsidR="002928BA" w:rsidRPr="00FA16D1">
        <w:rPr>
          <w:lang w:val="fr-FR"/>
        </w:rPr>
        <w:t>’</w:t>
      </w:r>
      <w:r w:rsidRPr="00FA16D1">
        <w:rPr>
          <w:lang w:val="fr-FR"/>
        </w:rPr>
        <w:t>éviter qu</w:t>
      </w:r>
      <w:r w:rsidR="002928BA" w:rsidRPr="00FA16D1">
        <w:rPr>
          <w:lang w:val="fr-FR"/>
        </w:rPr>
        <w:t>’</w:t>
      </w:r>
      <w:r w:rsidRPr="00FA16D1">
        <w:rPr>
          <w:lang w:val="fr-FR"/>
        </w:rPr>
        <w:t>ils soient menacés d</w:t>
      </w:r>
      <w:r w:rsidR="002928BA" w:rsidRPr="00FA16D1">
        <w:rPr>
          <w:lang w:val="fr-FR"/>
        </w:rPr>
        <w:t>’</w:t>
      </w:r>
      <w:r w:rsidRPr="00FA16D1">
        <w:rPr>
          <w:lang w:val="fr-FR"/>
        </w:rPr>
        <w:t>apatridie</w:t>
      </w:r>
      <w:r w:rsidR="00F87DF1" w:rsidRPr="00FA16D1">
        <w:rPr>
          <w:lang w:val="fr-FR"/>
        </w:rPr>
        <w:t>.</w:t>
      </w:r>
    </w:p>
    <w:p w14:paraId="1C282BB2" w14:textId="40150401" w:rsidR="00E378C0" w:rsidRPr="00FA16D1" w:rsidRDefault="00E378C0" w:rsidP="00E378C0">
      <w:pPr>
        <w:pStyle w:val="SingleTxtG"/>
        <w:rPr>
          <w:lang w:val="fr-FR"/>
        </w:rPr>
      </w:pPr>
      <w:r w:rsidRPr="00FA16D1">
        <w:rPr>
          <w:lang w:val="fr-FR"/>
        </w:rPr>
        <w:t>171</w:t>
      </w:r>
      <w:r w:rsidR="00F87DF1" w:rsidRPr="00FA16D1">
        <w:rPr>
          <w:lang w:val="fr-FR"/>
        </w:rPr>
        <w:t>.</w:t>
      </w:r>
      <w:r w:rsidRPr="00FA16D1">
        <w:rPr>
          <w:lang w:val="fr-FR"/>
        </w:rPr>
        <w:tab/>
        <w:t>L</w:t>
      </w:r>
      <w:r w:rsidR="002928BA" w:rsidRPr="00FA16D1">
        <w:rPr>
          <w:lang w:val="fr-FR"/>
        </w:rPr>
        <w:t>’</w:t>
      </w:r>
      <w:r w:rsidRPr="00FA16D1">
        <w:rPr>
          <w:lang w:val="fr-FR"/>
        </w:rPr>
        <w:t>enregistrement des naissances demeure un défi pour le pays pour ce qui est des statistiques de l</w:t>
      </w:r>
      <w:r w:rsidR="002928BA" w:rsidRPr="00FA16D1">
        <w:rPr>
          <w:lang w:val="fr-FR"/>
        </w:rPr>
        <w:t>’</w:t>
      </w:r>
      <w:r w:rsidRPr="00FA16D1">
        <w:rPr>
          <w:lang w:val="fr-FR"/>
        </w:rPr>
        <w:t>état civil</w:t>
      </w:r>
      <w:r w:rsidR="00F87DF1" w:rsidRPr="00FA16D1">
        <w:rPr>
          <w:lang w:val="fr-FR"/>
        </w:rPr>
        <w:t>.</w:t>
      </w:r>
    </w:p>
    <w:p w14:paraId="4C210270" w14:textId="4212C1D3" w:rsidR="00E378C0" w:rsidRPr="00FA16D1" w:rsidRDefault="000133DE" w:rsidP="00E378C0">
      <w:pPr>
        <w:pStyle w:val="H1G"/>
        <w:tabs>
          <w:tab w:val="clear" w:pos="851"/>
        </w:tabs>
        <w:ind w:firstLine="0"/>
        <w:rPr>
          <w:lang w:val="fr-FR"/>
        </w:rPr>
      </w:pPr>
      <w:bookmarkStart w:id="56" w:name="_Toc135757905"/>
      <w:r w:rsidRPr="00FA16D1">
        <w:rPr>
          <w:bCs/>
          <w:lang w:val="fr-FR"/>
        </w:rPr>
        <w:t>Article </w:t>
      </w:r>
      <w:r w:rsidR="00E378C0" w:rsidRPr="00FA16D1">
        <w:rPr>
          <w:bCs/>
          <w:lang w:val="fr-FR"/>
        </w:rPr>
        <w:t>11</w:t>
      </w:r>
      <w:bookmarkEnd w:id="56"/>
    </w:p>
    <w:p w14:paraId="29675410" w14:textId="77777777" w:rsidR="00E378C0" w:rsidRPr="00FA16D1" w:rsidRDefault="00E378C0" w:rsidP="00E378C0">
      <w:pPr>
        <w:pStyle w:val="H23G"/>
        <w:ind w:firstLine="0"/>
        <w:rPr>
          <w:lang w:val="fr-FR"/>
        </w:rPr>
      </w:pPr>
      <w:bookmarkStart w:id="57" w:name="_Toc135757906"/>
      <w:r w:rsidRPr="00FA16D1">
        <w:rPr>
          <w:bCs/>
          <w:lang w:val="fr-FR"/>
        </w:rPr>
        <w:t>Pauvreté et inégalités</w:t>
      </w:r>
      <w:bookmarkEnd w:id="57"/>
    </w:p>
    <w:p w14:paraId="7C10A753" w14:textId="41F88E7A" w:rsidR="00E378C0" w:rsidRPr="00FA16D1" w:rsidRDefault="00E378C0" w:rsidP="00722B83">
      <w:pPr>
        <w:pStyle w:val="SingleTxtG"/>
        <w:spacing w:after="100"/>
        <w:rPr>
          <w:lang w:val="fr-FR"/>
        </w:rPr>
      </w:pPr>
      <w:r w:rsidRPr="00FA16D1">
        <w:rPr>
          <w:lang w:val="fr-FR"/>
        </w:rPr>
        <w:t>172</w:t>
      </w:r>
      <w:r w:rsidR="00F87DF1" w:rsidRPr="00FA16D1">
        <w:rPr>
          <w:lang w:val="fr-FR"/>
        </w:rPr>
        <w:t>.</w:t>
      </w:r>
      <w:r w:rsidRPr="00FA16D1">
        <w:rPr>
          <w:lang w:val="fr-FR"/>
        </w:rPr>
        <w:tab/>
        <w:t>Le développement durable et la lutte contre la pauvreté sont deux priorités du Gouvernement</w:t>
      </w:r>
      <w:r w:rsidR="00F87DF1" w:rsidRPr="00FA16D1">
        <w:rPr>
          <w:lang w:val="fr-FR"/>
        </w:rPr>
        <w:t>.</w:t>
      </w:r>
      <w:r w:rsidRPr="00FA16D1">
        <w:rPr>
          <w:lang w:val="fr-FR"/>
        </w:rPr>
        <w:t xml:space="preserve"> Ainsi, l</w:t>
      </w:r>
      <w:r w:rsidR="002928BA" w:rsidRPr="00FA16D1">
        <w:rPr>
          <w:lang w:val="fr-FR"/>
        </w:rPr>
        <w:t>’</w:t>
      </w:r>
      <w:r w:rsidRPr="00FA16D1">
        <w:rPr>
          <w:lang w:val="fr-FR"/>
        </w:rPr>
        <w:t>Angola a souscrit aux objectifs du Programme de développement durable à l</w:t>
      </w:r>
      <w:r w:rsidR="002928BA" w:rsidRPr="00FA16D1">
        <w:rPr>
          <w:lang w:val="fr-FR"/>
        </w:rPr>
        <w:t>’</w:t>
      </w:r>
      <w:r w:rsidRPr="00FA16D1">
        <w:rPr>
          <w:lang w:val="fr-FR"/>
        </w:rPr>
        <w:t>horizon 2030 et à l</w:t>
      </w:r>
      <w:r w:rsidR="002928BA" w:rsidRPr="00FA16D1">
        <w:rPr>
          <w:lang w:val="fr-FR"/>
        </w:rPr>
        <w:t>’</w:t>
      </w:r>
      <w:r w:rsidRPr="00FA16D1">
        <w:rPr>
          <w:lang w:val="fr-FR"/>
        </w:rPr>
        <w:t>Agenda 2063 de l</w:t>
      </w:r>
      <w:r w:rsidR="002928BA" w:rsidRPr="00FA16D1">
        <w:rPr>
          <w:lang w:val="fr-FR"/>
        </w:rPr>
        <w:t>’</w:t>
      </w:r>
      <w:r w:rsidRPr="00FA16D1">
        <w:rPr>
          <w:lang w:val="fr-FR"/>
        </w:rPr>
        <w:t>Union africaine</w:t>
      </w:r>
      <w:r w:rsidR="00F87DF1" w:rsidRPr="00FA16D1">
        <w:rPr>
          <w:lang w:val="fr-FR"/>
        </w:rPr>
        <w:t>.</w:t>
      </w:r>
    </w:p>
    <w:p w14:paraId="25F0203A" w14:textId="2207B0A5" w:rsidR="00E378C0" w:rsidRPr="00FA16D1" w:rsidRDefault="00E378C0" w:rsidP="00722B83">
      <w:pPr>
        <w:pStyle w:val="SingleTxtG"/>
        <w:spacing w:after="100"/>
        <w:rPr>
          <w:lang w:val="fr-FR"/>
        </w:rPr>
      </w:pPr>
      <w:r w:rsidRPr="00FA16D1">
        <w:rPr>
          <w:lang w:val="fr-FR"/>
        </w:rPr>
        <w:t>173</w:t>
      </w:r>
      <w:r w:rsidR="00F87DF1" w:rsidRPr="00FA16D1">
        <w:rPr>
          <w:lang w:val="fr-FR"/>
        </w:rPr>
        <w:t>.</w:t>
      </w:r>
      <w:r w:rsidRPr="00FA16D1">
        <w:rPr>
          <w:lang w:val="fr-FR"/>
        </w:rPr>
        <w:tab/>
        <w:t>Le Gouvernement a réussi à atteindre l</w:t>
      </w:r>
      <w:r w:rsidR="002928BA" w:rsidRPr="00FA16D1">
        <w:rPr>
          <w:lang w:val="fr-FR"/>
        </w:rPr>
        <w:t>’</w:t>
      </w:r>
      <w:r w:rsidRPr="00FA16D1">
        <w:rPr>
          <w:lang w:val="fr-FR"/>
        </w:rPr>
        <w:t>objectif du Millénaire pour le développement visant à réduire de moitié l</w:t>
      </w:r>
      <w:r w:rsidR="002928BA" w:rsidRPr="00FA16D1">
        <w:rPr>
          <w:lang w:val="fr-FR"/>
        </w:rPr>
        <w:t>’</w:t>
      </w:r>
      <w:r w:rsidRPr="00FA16D1">
        <w:rPr>
          <w:lang w:val="fr-FR"/>
        </w:rPr>
        <w:t>extrême pauvreté (36</w:t>
      </w:r>
      <w:r w:rsidR="002928BA" w:rsidRPr="00FA16D1">
        <w:rPr>
          <w:lang w:val="fr-FR"/>
        </w:rPr>
        <w:t> %</w:t>
      </w:r>
      <w:r w:rsidRPr="00FA16D1">
        <w:rPr>
          <w:lang w:val="fr-FR"/>
        </w:rPr>
        <w:t xml:space="preserve"> contre 69</w:t>
      </w:r>
      <w:r w:rsidR="002928BA" w:rsidRPr="00FA16D1">
        <w:rPr>
          <w:lang w:val="fr-FR"/>
        </w:rPr>
        <w:t> %</w:t>
      </w:r>
      <w:r w:rsidRPr="00FA16D1">
        <w:rPr>
          <w:lang w:val="fr-FR"/>
        </w:rPr>
        <w:t xml:space="preserve"> auparavant)</w:t>
      </w:r>
      <w:r w:rsidR="00F87DF1" w:rsidRPr="00FA16D1">
        <w:rPr>
          <w:lang w:val="fr-FR"/>
        </w:rPr>
        <w:t>.</w:t>
      </w:r>
    </w:p>
    <w:p w14:paraId="08111B54" w14:textId="1DA8C39D" w:rsidR="00E378C0" w:rsidRPr="00FA16D1" w:rsidRDefault="00E378C0" w:rsidP="00722B83">
      <w:pPr>
        <w:pStyle w:val="SingleTxtG"/>
        <w:spacing w:after="100"/>
        <w:rPr>
          <w:lang w:val="fr-FR"/>
        </w:rPr>
      </w:pPr>
      <w:r w:rsidRPr="00FA16D1">
        <w:rPr>
          <w:lang w:val="fr-FR"/>
        </w:rPr>
        <w:t>174</w:t>
      </w:r>
      <w:r w:rsidR="00F87DF1" w:rsidRPr="00FA16D1">
        <w:rPr>
          <w:lang w:val="fr-FR"/>
        </w:rPr>
        <w:t>.</w:t>
      </w:r>
      <w:r w:rsidRPr="00FA16D1">
        <w:rPr>
          <w:lang w:val="fr-FR"/>
        </w:rPr>
        <w:tab/>
        <w:t>Le plan précédent ayant été mené à terme, le plan de développement national</w:t>
      </w:r>
      <w:r w:rsidR="003A4812" w:rsidRPr="00FA16D1">
        <w:rPr>
          <w:lang w:val="fr-FR"/>
        </w:rPr>
        <w:t xml:space="preserve"> </w:t>
      </w:r>
      <w:r w:rsidRPr="00FA16D1">
        <w:rPr>
          <w:lang w:val="fr-FR"/>
        </w:rPr>
        <w:t>2018</w:t>
      </w:r>
      <w:r w:rsidR="003A4812" w:rsidRPr="00FA16D1">
        <w:rPr>
          <w:lang w:val="fr-FR"/>
        </w:rPr>
        <w:noBreakHyphen/>
      </w:r>
      <w:r w:rsidRPr="00FA16D1">
        <w:rPr>
          <w:spacing w:val="-2"/>
          <w:lang w:val="fr-FR"/>
        </w:rPr>
        <w:t>2022 a été adopté et c</w:t>
      </w:r>
      <w:r w:rsidR="002928BA" w:rsidRPr="00FA16D1">
        <w:rPr>
          <w:spacing w:val="-2"/>
          <w:lang w:val="fr-FR"/>
        </w:rPr>
        <w:t>’</w:t>
      </w:r>
      <w:r w:rsidRPr="00FA16D1">
        <w:rPr>
          <w:spacing w:val="-2"/>
          <w:lang w:val="fr-FR"/>
        </w:rPr>
        <w:t>est dans ce contexte que le programme municipal intégré</w:t>
      </w:r>
      <w:r w:rsidR="003A4812" w:rsidRPr="00FA16D1">
        <w:rPr>
          <w:spacing w:val="-2"/>
          <w:lang w:val="fr-FR"/>
        </w:rPr>
        <w:t xml:space="preserve"> </w:t>
      </w:r>
      <w:r w:rsidRPr="00FA16D1">
        <w:rPr>
          <w:spacing w:val="-2"/>
          <w:lang w:val="fr-FR"/>
        </w:rPr>
        <w:t>2018</w:t>
      </w:r>
      <w:r w:rsidR="003A4812" w:rsidRPr="00FA16D1">
        <w:rPr>
          <w:spacing w:val="-2"/>
          <w:lang w:val="fr-FR"/>
        </w:rPr>
        <w:noBreakHyphen/>
      </w:r>
      <w:r w:rsidRPr="00FA16D1">
        <w:rPr>
          <w:spacing w:val="-2"/>
          <w:lang w:val="fr-FR"/>
        </w:rPr>
        <w:t xml:space="preserve">2022 pour le développement rural et la lutte contre la pauvreté a été adopté (décret présidentiel </w:t>
      </w:r>
      <w:r w:rsidR="002928BA" w:rsidRPr="00FA16D1">
        <w:rPr>
          <w:spacing w:val="-2"/>
          <w:lang w:val="fr-FR"/>
        </w:rPr>
        <w:t>n</w:t>
      </w:r>
      <w:r w:rsidR="002928BA" w:rsidRPr="00FA16D1">
        <w:rPr>
          <w:spacing w:val="-2"/>
          <w:vertAlign w:val="superscript"/>
          <w:lang w:val="fr-FR"/>
        </w:rPr>
        <w:t>o</w:t>
      </w:r>
      <w:r w:rsidR="002928BA" w:rsidRPr="00FA16D1">
        <w:rPr>
          <w:spacing w:val="-2"/>
          <w:lang w:val="fr-FR"/>
        </w:rPr>
        <w:t> </w:t>
      </w:r>
      <w:r w:rsidRPr="00FA16D1">
        <w:rPr>
          <w:spacing w:val="-2"/>
          <w:lang w:val="fr-FR"/>
        </w:rPr>
        <w:t>140/18 du 6 juin)</w:t>
      </w:r>
      <w:r w:rsidR="00F87DF1" w:rsidRPr="00FA16D1">
        <w:rPr>
          <w:spacing w:val="-2"/>
          <w:lang w:val="fr-FR"/>
        </w:rPr>
        <w:t>.</w:t>
      </w:r>
      <w:r w:rsidRPr="00FA16D1">
        <w:rPr>
          <w:spacing w:val="-2"/>
          <w:lang w:val="fr-FR"/>
        </w:rPr>
        <w:t xml:space="preserve"> Ce programme entend réduire la pauvreté de 36</w:t>
      </w:r>
      <w:r w:rsidR="002928BA" w:rsidRPr="00FA16D1">
        <w:rPr>
          <w:spacing w:val="-2"/>
          <w:lang w:val="fr-FR"/>
        </w:rPr>
        <w:t> %</w:t>
      </w:r>
      <w:r w:rsidRPr="00FA16D1">
        <w:rPr>
          <w:spacing w:val="-2"/>
          <w:lang w:val="fr-FR"/>
        </w:rPr>
        <w:t xml:space="preserve"> à 25</w:t>
      </w:r>
      <w:r w:rsidR="002928BA" w:rsidRPr="00FA16D1">
        <w:rPr>
          <w:spacing w:val="-2"/>
          <w:lang w:val="fr-FR"/>
        </w:rPr>
        <w:t> %</w:t>
      </w:r>
      <w:r w:rsidRPr="00FA16D1">
        <w:rPr>
          <w:spacing w:val="-2"/>
          <w:lang w:val="fr-FR"/>
        </w:rPr>
        <w:t xml:space="preserve"> en 2022</w:t>
      </w:r>
      <w:r w:rsidR="00F87DF1" w:rsidRPr="00FA16D1">
        <w:rPr>
          <w:spacing w:val="-2"/>
          <w:lang w:val="fr-FR"/>
        </w:rPr>
        <w:t>.</w:t>
      </w:r>
      <w:r w:rsidRPr="00FA16D1">
        <w:rPr>
          <w:spacing w:val="-2"/>
          <w:lang w:val="fr-FR"/>
        </w:rPr>
        <w:t xml:space="preserve"> L</w:t>
      </w:r>
      <w:r w:rsidR="002928BA" w:rsidRPr="00FA16D1">
        <w:rPr>
          <w:spacing w:val="-2"/>
          <w:lang w:val="fr-FR"/>
        </w:rPr>
        <w:t>’</w:t>
      </w:r>
      <w:r w:rsidRPr="00FA16D1">
        <w:rPr>
          <w:spacing w:val="-2"/>
          <w:lang w:val="fr-FR"/>
        </w:rPr>
        <w:t>objectif principal est de contribuer à réduire la pauvreté et de promouvoir le développement humain et le bien-être des Angolais en favorisant leur inclusion économique et sociale à l</w:t>
      </w:r>
      <w:r w:rsidR="002928BA" w:rsidRPr="00FA16D1">
        <w:rPr>
          <w:spacing w:val="-2"/>
          <w:lang w:val="fr-FR"/>
        </w:rPr>
        <w:t>’</w:t>
      </w:r>
      <w:r w:rsidRPr="00FA16D1">
        <w:rPr>
          <w:spacing w:val="-2"/>
          <w:lang w:val="fr-FR"/>
        </w:rPr>
        <w:t>échelon local</w:t>
      </w:r>
      <w:r w:rsidR="00F87DF1" w:rsidRPr="00FA16D1">
        <w:rPr>
          <w:spacing w:val="-2"/>
          <w:lang w:val="fr-FR"/>
        </w:rPr>
        <w:t>.</w:t>
      </w:r>
    </w:p>
    <w:p w14:paraId="13521938" w14:textId="37C4346F" w:rsidR="00E378C0" w:rsidRPr="00FA16D1" w:rsidRDefault="00E378C0" w:rsidP="00722B83">
      <w:pPr>
        <w:pStyle w:val="SingleTxtG"/>
        <w:spacing w:after="100"/>
        <w:rPr>
          <w:lang w:val="fr-FR"/>
        </w:rPr>
      </w:pPr>
      <w:r w:rsidRPr="00FA16D1">
        <w:rPr>
          <w:lang w:val="fr-FR"/>
        </w:rPr>
        <w:t>175</w:t>
      </w:r>
      <w:r w:rsidR="00F87DF1" w:rsidRPr="00FA16D1">
        <w:rPr>
          <w:lang w:val="fr-FR"/>
        </w:rPr>
        <w:t>.</w:t>
      </w:r>
      <w:r w:rsidRPr="00FA16D1">
        <w:rPr>
          <w:lang w:val="fr-FR"/>
        </w:rPr>
        <w:tab/>
        <w:t>Le programme municipal intégré pour le développement rural et la lutte contre la pauvreté est le programme gouvernemental visant à améliorer le niveau de vie des couches les plus défavorisées de la population vivant dans l</w:t>
      </w:r>
      <w:r w:rsidR="002928BA" w:rsidRPr="00FA16D1">
        <w:rPr>
          <w:lang w:val="fr-FR"/>
        </w:rPr>
        <w:t>’</w:t>
      </w:r>
      <w:r w:rsidRPr="00FA16D1">
        <w:rPr>
          <w:lang w:val="fr-FR"/>
        </w:rPr>
        <w:t>extrême pauvreté</w:t>
      </w:r>
      <w:r w:rsidR="00F87DF1" w:rsidRPr="00FA16D1">
        <w:rPr>
          <w:lang w:val="fr-FR"/>
        </w:rPr>
        <w:t>.</w:t>
      </w:r>
      <w:r w:rsidRPr="00FA16D1">
        <w:rPr>
          <w:lang w:val="fr-FR"/>
        </w:rPr>
        <w:t xml:space="preserve"> Il met l</w:t>
      </w:r>
      <w:r w:rsidR="002928BA" w:rsidRPr="00FA16D1">
        <w:rPr>
          <w:lang w:val="fr-FR"/>
        </w:rPr>
        <w:t>’</w:t>
      </w:r>
      <w:r w:rsidRPr="00FA16D1">
        <w:rPr>
          <w:lang w:val="fr-FR"/>
        </w:rPr>
        <w:t>accent sur le développement local (communes et municipalités) en renforçant le concept de municipalisation de la mise en œuvre des projets et des activités au moyen d</w:t>
      </w:r>
      <w:r w:rsidR="002928BA" w:rsidRPr="00FA16D1">
        <w:rPr>
          <w:lang w:val="fr-FR"/>
        </w:rPr>
        <w:t>’</w:t>
      </w:r>
      <w:r w:rsidRPr="00FA16D1">
        <w:rPr>
          <w:lang w:val="fr-FR"/>
        </w:rPr>
        <w:t>une intervention locale coordonnée au niveau central</w:t>
      </w:r>
      <w:r w:rsidR="00F87DF1" w:rsidRPr="00FA16D1">
        <w:rPr>
          <w:lang w:val="fr-FR"/>
        </w:rPr>
        <w:t>.</w:t>
      </w:r>
      <w:r w:rsidRPr="00FA16D1">
        <w:rPr>
          <w:lang w:val="fr-FR"/>
        </w:rPr>
        <w:t xml:space="preserve"> Dans le domaine de la lutte contre la pauvreté, 76 258 personnes ont pu exercer des activités génératrices de revenus dans le cadre de différents projets</w:t>
      </w:r>
      <w:r w:rsidR="002928BA" w:rsidRPr="00FA16D1">
        <w:rPr>
          <w:lang w:val="fr-FR"/>
        </w:rPr>
        <w:t> :</w:t>
      </w:r>
      <w:r w:rsidRPr="00FA16D1">
        <w:rPr>
          <w:lang w:val="fr-FR"/>
        </w:rPr>
        <w:t xml:space="preserve"> agriculture, menuiserie, pêche, artisanat, couture, etc</w:t>
      </w:r>
      <w:r w:rsidR="00F87DF1" w:rsidRPr="00FA16D1">
        <w:rPr>
          <w:lang w:val="fr-FR"/>
        </w:rPr>
        <w:t>.</w:t>
      </w:r>
      <w:r w:rsidRPr="00FA16D1">
        <w:rPr>
          <w:lang w:val="fr-FR"/>
        </w:rPr>
        <w:t xml:space="preserve"> D</w:t>
      </w:r>
      <w:r w:rsidR="002928BA" w:rsidRPr="00FA16D1">
        <w:rPr>
          <w:lang w:val="fr-FR"/>
        </w:rPr>
        <w:t>’</w:t>
      </w:r>
      <w:r w:rsidRPr="00FA16D1">
        <w:rPr>
          <w:lang w:val="fr-FR"/>
        </w:rPr>
        <w:t>anciens militaires et autres membres de la communauté ont pu bénéficier de tels projets</w:t>
      </w:r>
      <w:r w:rsidR="00F87DF1" w:rsidRPr="00FA16D1">
        <w:rPr>
          <w:lang w:val="fr-FR"/>
        </w:rPr>
        <w:t>.</w:t>
      </w:r>
      <w:r w:rsidRPr="00FA16D1">
        <w:rPr>
          <w:lang w:val="fr-FR"/>
        </w:rPr>
        <w:t xml:space="preserve"> En 2020, le programme a atteint des taux d</w:t>
      </w:r>
      <w:r w:rsidR="002928BA" w:rsidRPr="00FA16D1">
        <w:rPr>
          <w:lang w:val="fr-FR"/>
        </w:rPr>
        <w:t>’</w:t>
      </w:r>
      <w:r w:rsidRPr="00FA16D1">
        <w:rPr>
          <w:lang w:val="fr-FR"/>
        </w:rPr>
        <w:t>exécution plus élevés, avec 49</w:t>
      </w:r>
      <w:r w:rsidR="002928BA" w:rsidRPr="00FA16D1">
        <w:rPr>
          <w:lang w:val="fr-FR"/>
        </w:rPr>
        <w:t> %</w:t>
      </w:r>
      <w:r w:rsidRPr="00FA16D1">
        <w:rPr>
          <w:lang w:val="fr-FR"/>
        </w:rPr>
        <w:t xml:space="preserve"> d</w:t>
      </w:r>
      <w:r w:rsidR="002928BA" w:rsidRPr="00FA16D1">
        <w:rPr>
          <w:lang w:val="fr-FR"/>
        </w:rPr>
        <w:t>’</w:t>
      </w:r>
      <w:r w:rsidRPr="00FA16D1">
        <w:rPr>
          <w:lang w:val="fr-FR"/>
        </w:rPr>
        <w:t>objectifs atteints cette année, dont 17</w:t>
      </w:r>
      <w:r w:rsidR="002928BA" w:rsidRPr="00FA16D1">
        <w:rPr>
          <w:lang w:val="fr-FR"/>
        </w:rPr>
        <w:t> %</w:t>
      </w:r>
      <w:r w:rsidRPr="00FA16D1">
        <w:rPr>
          <w:lang w:val="fr-FR"/>
        </w:rPr>
        <w:t xml:space="preserve"> concernaient d</w:t>
      </w:r>
      <w:r w:rsidR="002928BA" w:rsidRPr="00FA16D1">
        <w:rPr>
          <w:lang w:val="fr-FR"/>
        </w:rPr>
        <w:t>’</w:t>
      </w:r>
      <w:r w:rsidRPr="00FA16D1">
        <w:rPr>
          <w:lang w:val="fr-FR"/>
        </w:rPr>
        <w:t>anciens militaires</w:t>
      </w:r>
      <w:r w:rsidR="00F87DF1" w:rsidRPr="00FA16D1">
        <w:rPr>
          <w:lang w:val="fr-FR"/>
        </w:rPr>
        <w:t>.</w:t>
      </w:r>
    </w:p>
    <w:p w14:paraId="4F9E398F" w14:textId="51C43E85" w:rsidR="00E378C0" w:rsidRPr="00FA16D1" w:rsidRDefault="00E378C0" w:rsidP="00722B83">
      <w:pPr>
        <w:pStyle w:val="SingleTxtG"/>
        <w:spacing w:after="100"/>
        <w:rPr>
          <w:lang w:val="fr-FR"/>
        </w:rPr>
      </w:pPr>
      <w:r w:rsidRPr="00FA16D1">
        <w:rPr>
          <w:lang w:val="fr-FR"/>
        </w:rPr>
        <w:t>176</w:t>
      </w:r>
      <w:r w:rsidR="00F87DF1" w:rsidRPr="00FA16D1">
        <w:rPr>
          <w:lang w:val="fr-FR"/>
        </w:rPr>
        <w:t>.</w:t>
      </w:r>
      <w:r w:rsidRPr="00FA16D1">
        <w:rPr>
          <w:lang w:val="fr-FR"/>
        </w:rPr>
        <w:tab/>
        <w:t xml:space="preserve">Le Règlement applicable au registre social unique a été adopté (décret présidentiel </w:t>
      </w:r>
      <w:r w:rsidR="002928BA" w:rsidRPr="00FA16D1">
        <w:rPr>
          <w:lang w:val="fr-FR"/>
        </w:rPr>
        <w:t>n</w:t>
      </w:r>
      <w:r w:rsidR="002928BA" w:rsidRPr="00FA16D1">
        <w:rPr>
          <w:vertAlign w:val="superscript"/>
          <w:lang w:val="fr-FR"/>
        </w:rPr>
        <w:t>o</w:t>
      </w:r>
      <w:r w:rsidR="002928BA" w:rsidRPr="00FA16D1">
        <w:rPr>
          <w:lang w:val="fr-FR"/>
        </w:rPr>
        <w:t> </w:t>
      </w:r>
      <w:r w:rsidRPr="00FA16D1">
        <w:rPr>
          <w:lang w:val="fr-FR"/>
        </w:rPr>
        <w:t>136/19 du 10 mai) aux fins de l</w:t>
      </w:r>
      <w:r w:rsidR="002928BA" w:rsidRPr="00FA16D1">
        <w:rPr>
          <w:lang w:val="fr-FR"/>
        </w:rPr>
        <w:t>’</w:t>
      </w:r>
      <w:r w:rsidRPr="00FA16D1">
        <w:rPr>
          <w:lang w:val="fr-FR"/>
        </w:rPr>
        <w:t>harmonisation des programmes et projets sociaux, l</w:t>
      </w:r>
      <w:r w:rsidR="002928BA" w:rsidRPr="00FA16D1">
        <w:rPr>
          <w:lang w:val="fr-FR"/>
        </w:rPr>
        <w:t>’</w:t>
      </w:r>
      <w:r w:rsidRPr="00FA16D1">
        <w:rPr>
          <w:lang w:val="fr-FR"/>
        </w:rPr>
        <w:t>objectif étant de mieux gérer les aides versées aux personnes et aux familles en situation de vulnérabilité et de pauvreté</w:t>
      </w:r>
      <w:r w:rsidR="00F87DF1" w:rsidRPr="00FA16D1">
        <w:rPr>
          <w:lang w:val="fr-FR"/>
        </w:rPr>
        <w:t>.</w:t>
      </w:r>
    </w:p>
    <w:p w14:paraId="0412EFFB" w14:textId="157A4FBF" w:rsidR="00E378C0" w:rsidRPr="00FA16D1" w:rsidRDefault="00E378C0" w:rsidP="00722B83">
      <w:pPr>
        <w:pStyle w:val="SingleTxtG"/>
        <w:spacing w:after="100"/>
        <w:rPr>
          <w:lang w:val="fr-FR"/>
        </w:rPr>
      </w:pPr>
      <w:r w:rsidRPr="00FA16D1">
        <w:rPr>
          <w:lang w:val="fr-FR"/>
        </w:rPr>
        <w:t>177</w:t>
      </w:r>
      <w:r w:rsidR="00F87DF1" w:rsidRPr="00FA16D1">
        <w:rPr>
          <w:lang w:val="fr-FR"/>
        </w:rPr>
        <w:t>.</w:t>
      </w:r>
      <w:r w:rsidRPr="00FA16D1">
        <w:rPr>
          <w:lang w:val="fr-FR"/>
        </w:rPr>
        <w:tab/>
        <w:t>Le programme de municipalisation de l</w:t>
      </w:r>
      <w:r w:rsidR="002928BA" w:rsidRPr="00FA16D1">
        <w:rPr>
          <w:lang w:val="fr-FR"/>
        </w:rPr>
        <w:t>’</w:t>
      </w:r>
      <w:r w:rsidRPr="00FA16D1">
        <w:rPr>
          <w:lang w:val="fr-FR"/>
        </w:rPr>
        <w:t>action sociale est en cours d</w:t>
      </w:r>
      <w:r w:rsidR="002928BA" w:rsidRPr="00FA16D1">
        <w:rPr>
          <w:lang w:val="fr-FR"/>
        </w:rPr>
        <w:t>’</w:t>
      </w:r>
      <w:r w:rsidRPr="00FA16D1">
        <w:rPr>
          <w:lang w:val="fr-FR"/>
        </w:rPr>
        <w:t>expansion</w:t>
      </w:r>
      <w:r w:rsidR="00F87DF1" w:rsidRPr="00FA16D1">
        <w:rPr>
          <w:lang w:val="fr-FR"/>
        </w:rPr>
        <w:t>.</w:t>
      </w:r>
      <w:r w:rsidRPr="00FA16D1">
        <w:rPr>
          <w:lang w:val="fr-FR"/>
        </w:rPr>
        <w:t xml:space="preserve"> Le</w:t>
      </w:r>
      <w:r w:rsidR="003A4812" w:rsidRPr="00FA16D1">
        <w:rPr>
          <w:lang w:val="fr-FR"/>
        </w:rPr>
        <w:t> </w:t>
      </w:r>
      <w:r w:rsidRPr="00FA16D1">
        <w:rPr>
          <w:lang w:val="fr-FR"/>
        </w:rPr>
        <w:t>Ministère de l</w:t>
      </w:r>
      <w:r w:rsidR="002928BA" w:rsidRPr="00FA16D1">
        <w:rPr>
          <w:lang w:val="fr-FR"/>
        </w:rPr>
        <w:t>’</w:t>
      </w:r>
      <w:r w:rsidRPr="00FA16D1">
        <w:rPr>
          <w:lang w:val="fr-FR"/>
        </w:rPr>
        <w:t>action sociale, de la famille et de la promotion de la condition féminine a enregistré 106 663 personnes, soit 41 762 familles</w:t>
      </w:r>
      <w:r w:rsidR="00F87DF1" w:rsidRPr="00FA16D1">
        <w:rPr>
          <w:lang w:val="fr-FR"/>
        </w:rPr>
        <w:t>.</w:t>
      </w:r>
    </w:p>
    <w:p w14:paraId="658D192B" w14:textId="4B1718DA" w:rsidR="00E378C0" w:rsidRPr="00FA16D1" w:rsidRDefault="00E378C0" w:rsidP="00722B83">
      <w:pPr>
        <w:pStyle w:val="SingleTxtG"/>
        <w:spacing w:after="100"/>
        <w:rPr>
          <w:lang w:val="fr-FR"/>
        </w:rPr>
      </w:pPr>
      <w:r w:rsidRPr="00FA16D1">
        <w:rPr>
          <w:lang w:val="fr-FR"/>
        </w:rPr>
        <w:t>178</w:t>
      </w:r>
      <w:r w:rsidR="00F87DF1" w:rsidRPr="00FA16D1">
        <w:rPr>
          <w:lang w:val="fr-FR"/>
        </w:rPr>
        <w:t>.</w:t>
      </w:r>
      <w:r w:rsidRPr="00FA16D1">
        <w:rPr>
          <w:lang w:val="fr-FR"/>
        </w:rPr>
        <w:tab/>
        <w:t>Le projet d</w:t>
      </w:r>
      <w:r w:rsidR="002928BA" w:rsidRPr="00FA16D1">
        <w:rPr>
          <w:lang w:val="fr-FR"/>
        </w:rPr>
        <w:t>’</w:t>
      </w:r>
      <w:r w:rsidRPr="00FA16D1">
        <w:rPr>
          <w:lang w:val="fr-FR"/>
        </w:rPr>
        <w:t>assistance aux familles en situation de grande vulnérabilité grâce à la délivrance d</w:t>
      </w:r>
      <w:r w:rsidR="002928BA" w:rsidRPr="00FA16D1">
        <w:rPr>
          <w:lang w:val="fr-FR"/>
        </w:rPr>
        <w:t>’</w:t>
      </w:r>
      <w:r w:rsidRPr="00FA16D1">
        <w:rPr>
          <w:lang w:val="fr-FR"/>
        </w:rPr>
        <w:t>une carte d</w:t>
      </w:r>
      <w:r w:rsidR="002928BA" w:rsidRPr="00FA16D1">
        <w:rPr>
          <w:lang w:val="fr-FR"/>
        </w:rPr>
        <w:t>’</w:t>
      </w:r>
      <w:r w:rsidRPr="00FA16D1">
        <w:rPr>
          <w:lang w:val="fr-FR"/>
        </w:rPr>
        <w:t>aide sociale est en cours de mise en œuvre</w:t>
      </w:r>
      <w:r w:rsidR="00F87DF1" w:rsidRPr="00FA16D1">
        <w:rPr>
          <w:lang w:val="fr-FR"/>
        </w:rPr>
        <w:t>.</w:t>
      </w:r>
      <w:r w:rsidRPr="00FA16D1">
        <w:rPr>
          <w:lang w:val="fr-FR"/>
        </w:rPr>
        <w:t xml:space="preserve"> Il a été lancé en 2018 dans le cadre du nouveau modèle d</w:t>
      </w:r>
      <w:r w:rsidR="002928BA" w:rsidRPr="00FA16D1">
        <w:rPr>
          <w:lang w:val="fr-FR"/>
        </w:rPr>
        <w:t>’</w:t>
      </w:r>
      <w:r w:rsidRPr="00FA16D1">
        <w:rPr>
          <w:lang w:val="fr-FR"/>
        </w:rPr>
        <w:t xml:space="preserve">intervention sociale, dans la droite ligne des principes de </w:t>
      </w:r>
      <w:r w:rsidRPr="00FA16D1">
        <w:rPr>
          <w:spacing w:val="-1"/>
          <w:lang w:val="fr-FR"/>
        </w:rPr>
        <w:t>municipalisation de l</w:t>
      </w:r>
      <w:r w:rsidR="002928BA" w:rsidRPr="00FA16D1">
        <w:rPr>
          <w:spacing w:val="-1"/>
          <w:lang w:val="fr-FR"/>
        </w:rPr>
        <w:t>’</w:t>
      </w:r>
      <w:r w:rsidRPr="00FA16D1">
        <w:rPr>
          <w:spacing w:val="-1"/>
          <w:lang w:val="fr-FR"/>
        </w:rPr>
        <w:t>action sociale</w:t>
      </w:r>
      <w:r w:rsidR="00F87DF1" w:rsidRPr="00FA16D1">
        <w:rPr>
          <w:spacing w:val="-1"/>
          <w:lang w:val="fr-FR"/>
        </w:rPr>
        <w:t>.</w:t>
      </w:r>
      <w:r w:rsidRPr="00FA16D1">
        <w:rPr>
          <w:spacing w:val="-1"/>
          <w:lang w:val="fr-FR"/>
        </w:rPr>
        <w:t xml:space="preserve"> Les familles ont d</w:t>
      </w:r>
      <w:r w:rsidR="002928BA" w:rsidRPr="00FA16D1">
        <w:rPr>
          <w:spacing w:val="-1"/>
          <w:lang w:val="fr-FR"/>
        </w:rPr>
        <w:t>’</w:t>
      </w:r>
      <w:r w:rsidRPr="00FA16D1">
        <w:rPr>
          <w:spacing w:val="-1"/>
          <w:lang w:val="fr-FR"/>
        </w:rPr>
        <w:t>abord été enregistrées, puis se sont vu remettre la carte d</w:t>
      </w:r>
      <w:r w:rsidR="002928BA" w:rsidRPr="00FA16D1">
        <w:rPr>
          <w:spacing w:val="-1"/>
          <w:lang w:val="fr-FR"/>
        </w:rPr>
        <w:t>’</w:t>
      </w:r>
      <w:r w:rsidRPr="00FA16D1">
        <w:rPr>
          <w:spacing w:val="-1"/>
          <w:lang w:val="fr-FR"/>
        </w:rPr>
        <w:t>action sociale, qui leur permet d</w:t>
      </w:r>
      <w:r w:rsidR="002928BA" w:rsidRPr="00FA16D1">
        <w:rPr>
          <w:spacing w:val="-1"/>
          <w:lang w:val="fr-FR"/>
        </w:rPr>
        <w:t>’</w:t>
      </w:r>
      <w:r w:rsidRPr="00FA16D1">
        <w:rPr>
          <w:spacing w:val="-1"/>
          <w:lang w:val="fr-FR"/>
        </w:rPr>
        <w:t>acheter des produits de base d</w:t>
      </w:r>
      <w:r w:rsidR="002928BA" w:rsidRPr="00FA16D1">
        <w:rPr>
          <w:spacing w:val="-1"/>
          <w:lang w:val="fr-FR"/>
        </w:rPr>
        <w:t>’</w:t>
      </w:r>
      <w:r w:rsidRPr="00FA16D1">
        <w:rPr>
          <w:spacing w:val="-1"/>
          <w:lang w:val="fr-FR"/>
        </w:rPr>
        <w:t>une valeur de 10 000 kwanzas par mois dans les magasins Hebrumel et Nosso Super</w:t>
      </w:r>
      <w:r w:rsidR="00F87DF1" w:rsidRPr="00FA16D1">
        <w:rPr>
          <w:spacing w:val="-1"/>
          <w:lang w:val="fr-FR"/>
        </w:rPr>
        <w:t>.</w:t>
      </w:r>
      <w:r w:rsidRPr="00FA16D1">
        <w:rPr>
          <w:spacing w:val="-1"/>
          <w:lang w:val="fr-FR"/>
        </w:rPr>
        <w:t xml:space="preserve"> Les</w:t>
      </w:r>
      <w:r w:rsidR="003A4812" w:rsidRPr="00FA16D1">
        <w:rPr>
          <w:spacing w:val="-1"/>
          <w:lang w:val="fr-FR"/>
        </w:rPr>
        <w:t> </w:t>
      </w:r>
      <w:r w:rsidRPr="00FA16D1">
        <w:rPr>
          <w:spacing w:val="-1"/>
          <w:lang w:val="fr-FR"/>
        </w:rPr>
        <w:t>bénéficiaires étaient 2 364 familles en situation de grande vulnérabilité des provinces de Luanda (1 042), Bengo (932), Cabinda (100) et Cunene (290)</w:t>
      </w:r>
      <w:r w:rsidR="00F87DF1" w:rsidRPr="00FA16D1">
        <w:rPr>
          <w:spacing w:val="-1"/>
          <w:lang w:val="fr-FR"/>
        </w:rPr>
        <w:t>.</w:t>
      </w:r>
    </w:p>
    <w:p w14:paraId="710B6E2B" w14:textId="6AB33F1B" w:rsidR="00E378C0" w:rsidRPr="00FA16D1" w:rsidRDefault="00E378C0" w:rsidP="00722B83">
      <w:pPr>
        <w:pStyle w:val="SingleTxtG"/>
        <w:spacing w:after="100"/>
        <w:rPr>
          <w:lang w:val="fr-FR"/>
        </w:rPr>
      </w:pPr>
      <w:r w:rsidRPr="00FA16D1">
        <w:rPr>
          <w:lang w:val="fr-FR"/>
        </w:rPr>
        <w:t>179</w:t>
      </w:r>
      <w:r w:rsidR="00F87DF1" w:rsidRPr="00FA16D1">
        <w:rPr>
          <w:lang w:val="fr-FR"/>
        </w:rPr>
        <w:t>.</w:t>
      </w:r>
      <w:r w:rsidRPr="00FA16D1">
        <w:rPr>
          <w:lang w:val="fr-FR"/>
        </w:rPr>
        <w:tab/>
        <w:t xml:space="preserve">Le Gouvernement angolais a lancé en août 2019 le programme de transferts sociaux monétaires </w:t>
      </w:r>
      <w:r w:rsidRPr="00FA16D1">
        <w:rPr>
          <w:i/>
          <w:iCs/>
          <w:lang w:val="fr-FR"/>
        </w:rPr>
        <w:t>Valor Criança</w:t>
      </w:r>
      <w:r w:rsidRPr="00FA16D1">
        <w:rPr>
          <w:lang w:val="fr-FR"/>
        </w:rPr>
        <w:t xml:space="preserve">, dans le cadre du </w:t>
      </w:r>
      <w:r w:rsidR="00AE28C4" w:rsidRPr="00FA16D1">
        <w:rPr>
          <w:lang w:val="fr-FR"/>
        </w:rPr>
        <w:t>p</w:t>
      </w:r>
      <w:r w:rsidRPr="00FA16D1">
        <w:rPr>
          <w:lang w:val="fr-FR"/>
        </w:rPr>
        <w:t>rogramme d</w:t>
      </w:r>
      <w:r w:rsidR="002928BA" w:rsidRPr="00FA16D1">
        <w:rPr>
          <w:lang w:val="fr-FR"/>
        </w:rPr>
        <w:t>’</w:t>
      </w:r>
      <w:r w:rsidRPr="00FA16D1">
        <w:rPr>
          <w:lang w:val="fr-FR"/>
        </w:rPr>
        <w:t>appui à la protection sociale, financé par l</w:t>
      </w:r>
      <w:r w:rsidR="002928BA" w:rsidRPr="00FA16D1">
        <w:rPr>
          <w:lang w:val="fr-FR"/>
        </w:rPr>
        <w:t>’</w:t>
      </w:r>
      <w:r w:rsidRPr="00FA16D1">
        <w:rPr>
          <w:lang w:val="fr-FR"/>
        </w:rPr>
        <w:t>Union européenne, avec l</w:t>
      </w:r>
      <w:r w:rsidR="002928BA" w:rsidRPr="00FA16D1">
        <w:rPr>
          <w:lang w:val="fr-FR"/>
        </w:rPr>
        <w:t>’</w:t>
      </w:r>
      <w:r w:rsidRPr="00FA16D1">
        <w:rPr>
          <w:lang w:val="fr-FR"/>
        </w:rPr>
        <w:t>appui technique de l</w:t>
      </w:r>
      <w:r w:rsidR="002928BA" w:rsidRPr="00FA16D1">
        <w:rPr>
          <w:lang w:val="fr-FR"/>
        </w:rPr>
        <w:t>’</w:t>
      </w:r>
      <w:r w:rsidRPr="00FA16D1">
        <w:rPr>
          <w:lang w:val="fr-FR"/>
        </w:rPr>
        <w:t>UNICEF</w:t>
      </w:r>
      <w:r w:rsidR="00F87DF1" w:rsidRPr="00FA16D1">
        <w:rPr>
          <w:lang w:val="fr-FR"/>
        </w:rPr>
        <w:t>.</w:t>
      </w:r>
      <w:r w:rsidRPr="00FA16D1">
        <w:rPr>
          <w:lang w:val="fr-FR"/>
        </w:rPr>
        <w:t xml:space="preserve"> Il a été mis en œuvre dans les provinces de Bié et d</w:t>
      </w:r>
      <w:r w:rsidR="002928BA" w:rsidRPr="00FA16D1">
        <w:rPr>
          <w:lang w:val="fr-FR"/>
        </w:rPr>
        <w:t>’</w:t>
      </w:r>
      <w:r w:rsidRPr="00FA16D1">
        <w:rPr>
          <w:lang w:val="fr-FR"/>
        </w:rPr>
        <w:t>Uíge</w:t>
      </w:r>
      <w:r w:rsidR="00F87DF1" w:rsidRPr="00FA16D1">
        <w:rPr>
          <w:lang w:val="fr-FR"/>
        </w:rPr>
        <w:t>.</w:t>
      </w:r>
      <w:r w:rsidRPr="00FA16D1">
        <w:rPr>
          <w:lang w:val="fr-FR"/>
        </w:rPr>
        <w:t xml:space="preserve"> Entre septembre 2020 et janvier 2021, le projet a bénéficié à 9 788 familles, soit 18 060 enfants</w:t>
      </w:r>
      <w:r w:rsidR="00F87DF1" w:rsidRPr="00FA16D1">
        <w:rPr>
          <w:lang w:val="fr-FR"/>
        </w:rPr>
        <w:t>.</w:t>
      </w:r>
      <w:r w:rsidRPr="00FA16D1">
        <w:rPr>
          <w:lang w:val="fr-FR"/>
        </w:rPr>
        <w:t xml:space="preserve"> Le projet ayant pris fin, les situations de dénuement sont actuellement traitées dans le cadre du programme Kwenda</w:t>
      </w:r>
      <w:r w:rsidR="00F87DF1" w:rsidRPr="00FA16D1">
        <w:rPr>
          <w:lang w:val="fr-FR"/>
        </w:rPr>
        <w:t>.</w:t>
      </w:r>
    </w:p>
    <w:p w14:paraId="5E8E68DF" w14:textId="69E42773" w:rsidR="00E378C0" w:rsidRPr="00FA16D1" w:rsidRDefault="00E378C0" w:rsidP="00722B83">
      <w:pPr>
        <w:pStyle w:val="SingleTxtG"/>
        <w:spacing w:after="100"/>
        <w:rPr>
          <w:lang w:val="fr-FR"/>
        </w:rPr>
      </w:pPr>
      <w:r w:rsidRPr="00FA16D1">
        <w:rPr>
          <w:lang w:val="fr-FR"/>
        </w:rPr>
        <w:t>180</w:t>
      </w:r>
      <w:r w:rsidR="00F87DF1" w:rsidRPr="00FA16D1">
        <w:rPr>
          <w:lang w:val="fr-FR"/>
        </w:rPr>
        <w:t>.</w:t>
      </w:r>
      <w:r w:rsidRPr="00FA16D1">
        <w:rPr>
          <w:lang w:val="fr-FR"/>
        </w:rPr>
        <w:tab/>
        <w:t>En 2020, le programme de renforcement de la protection sociale (programme Kwenda) a été lancé avec le soutien de la Banque mondiale</w:t>
      </w:r>
      <w:r w:rsidR="00F87DF1" w:rsidRPr="00FA16D1">
        <w:rPr>
          <w:lang w:val="fr-FR"/>
        </w:rPr>
        <w:t>.</w:t>
      </w:r>
      <w:r w:rsidRPr="00FA16D1">
        <w:rPr>
          <w:lang w:val="fr-FR"/>
        </w:rPr>
        <w:t xml:space="preserve"> Il comporte trois volets</w:t>
      </w:r>
      <w:r w:rsidR="002928BA" w:rsidRPr="00FA16D1">
        <w:rPr>
          <w:lang w:val="fr-FR"/>
        </w:rPr>
        <w:t> :</w:t>
      </w:r>
      <w:r w:rsidRPr="00FA16D1">
        <w:rPr>
          <w:lang w:val="fr-FR"/>
        </w:rPr>
        <w:t xml:space="preserve"> transferts sociaux monétaires, municipalisation de l</w:t>
      </w:r>
      <w:r w:rsidR="002928BA" w:rsidRPr="00FA16D1">
        <w:rPr>
          <w:lang w:val="fr-FR"/>
        </w:rPr>
        <w:t>’</w:t>
      </w:r>
      <w:r w:rsidRPr="00FA16D1">
        <w:rPr>
          <w:lang w:val="fr-FR"/>
        </w:rPr>
        <w:t>action sociale et renforcement du registre social unique</w:t>
      </w:r>
      <w:r w:rsidR="00F87DF1" w:rsidRPr="00FA16D1">
        <w:rPr>
          <w:lang w:val="fr-FR"/>
        </w:rPr>
        <w:t>.</w:t>
      </w:r>
      <w:r w:rsidRPr="00FA16D1">
        <w:rPr>
          <w:lang w:val="fr-FR"/>
        </w:rPr>
        <w:t xml:space="preserve"> Le programme Kwenda vise à aider 1 608 000 foyers en situation de pauvreté et de vulnérabilité dans tout le pays</w:t>
      </w:r>
      <w:r w:rsidR="00F87DF1" w:rsidRPr="00FA16D1">
        <w:rPr>
          <w:lang w:val="fr-FR"/>
        </w:rPr>
        <w:t>.</w:t>
      </w:r>
      <w:r w:rsidRPr="00FA16D1">
        <w:rPr>
          <w:lang w:val="fr-FR"/>
        </w:rPr>
        <w:t xml:space="preserve"> Au cours de la période considérée, 424 285 foyers au total, dont 62</w:t>
      </w:r>
      <w:r w:rsidR="002928BA" w:rsidRPr="00FA16D1">
        <w:rPr>
          <w:lang w:val="fr-FR"/>
        </w:rPr>
        <w:t> %</w:t>
      </w:r>
      <w:r w:rsidRPr="00FA16D1">
        <w:rPr>
          <w:lang w:val="fr-FR"/>
        </w:rPr>
        <w:t xml:space="preserve"> sont dirigés par des femmes, ont été enregistrés dans le système d</w:t>
      </w:r>
      <w:r w:rsidR="002928BA" w:rsidRPr="00FA16D1">
        <w:rPr>
          <w:lang w:val="fr-FR"/>
        </w:rPr>
        <w:t>’</w:t>
      </w:r>
      <w:r w:rsidRPr="00FA16D1">
        <w:rPr>
          <w:lang w:val="fr-FR"/>
        </w:rPr>
        <w:t>information intégré sur la protection sociale du Ministère de l</w:t>
      </w:r>
      <w:r w:rsidR="002928BA" w:rsidRPr="00FA16D1">
        <w:rPr>
          <w:lang w:val="fr-FR"/>
        </w:rPr>
        <w:t>’</w:t>
      </w:r>
      <w:r w:rsidRPr="00FA16D1">
        <w:rPr>
          <w:lang w:val="fr-FR"/>
        </w:rPr>
        <w:t>action sociale, de la famille et de la promotion de la condition féminine</w:t>
      </w:r>
      <w:r w:rsidR="00F87DF1" w:rsidRPr="00FA16D1">
        <w:rPr>
          <w:lang w:val="fr-FR"/>
        </w:rPr>
        <w:t>.</w:t>
      </w:r>
      <w:r w:rsidRPr="00FA16D1">
        <w:rPr>
          <w:lang w:val="fr-FR"/>
        </w:rPr>
        <w:t xml:space="preserve"> Le programme a déjà bénéficié à 40 686 familles</w:t>
      </w:r>
      <w:r w:rsidR="00F87DF1" w:rsidRPr="00FA16D1">
        <w:rPr>
          <w:lang w:val="fr-FR"/>
        </w:rPr>
        <w:t>.</w:t>
      </w:r>
    </w:p>
    <w:p w14:paraId="185A1997" w14:textId="27D5F422" w:rsidR="00E378C0" w:rsidRPr="00FA16D1" w:rsidRDefault="00E378C0" w:rsidP="00E378C0">
      <w:pPr>
        <w:pStyle w:val="SingleTxtG"/>
        <w:rPr>
          <w:lang w:val="fr-FR"/>
        </w:rPr>
      </w:pPr>
      <w:r w:rsidRPr="00FA16D1">
        <w:rPr>
          <w:lang w:val="fr-FR"/>
        </w:rPr>
        <w:t>181</w:t>
      </w:r>
      <w:r w:rsidR="00F87DF1" w:rsidRPr="00FA16D1">
        <w:rPr>
          <w:lang w:val="fr-FR"/>
        </w:rPr>
        <w:t>.</w:t>
      </w:r>
      <w:r w:rsidRPr="00FA16D1">
        <w:rPr>
          <w:lang w:val="fr-FR"/>
        </w:rPr>
        <w:tab/>
        <w:t>Comme indiqué plus haut, le plan intégré d</w:t>
      </w:r>
      <w:r w:rsidR="002928BA" w:rsidRPr="00FA16D1">
        <w:rPr>
          <w:lang w:val="fr-FR"/>
        </w:rPr>
        <w:t>’</w:t>
      </w:r>
      <w:r w:rsidRPr="00FA16D1">
        <w:rPr>
          <w:lang w:val="fr-FR"/>
        </w:rPr>
        <w:t>intervention dans les municipalités est en cours de mise en œuvre</w:t>
      </w:r>
      <w:r w:rsidR="00F87DF1" w:rsidRPr="00FA16D1">
        <w:rPr>
          <w:lang w:val="fr-FR"/>
        </w:rPr>
        <w:t>.</w:t>
      </w:r>
      <w:r w:rsidRPr="00FA16D1">
        <w:rPr>
          <w:lang w:val="fr-FR"/>
        </w:rPr>
        <w:t xml:space="preserve"> Il a pour objectif de concrétiser les actions d</w:t>
      </w:r>
      <w:r w:rsidR="002928BA" w:rsidRPr="00FA16D1">
        <w:rPr>
          <w:lang w:val="fr-FR"/>
        </w:rPr>
        <w:t>’</w:t>
      </w:r>
      <w:r w:rsidRPr="00FA16D1">
        <w:rPr>
          <w:lang w:val="fr-FR"/>
        </w:rPr>
        <w:t>investissement public, l</w:t>
      </w:r>
      <w:r w:rsidR="002928BA" w:rsidRPr="00FA16D1">
        <w:rPr>
          <w:lang w:val="fr-FR"/>
        </w:rPr>
        <w:t>’</w:t>
      </w:r>
      <w:r w:rsidRPr="00FA16D1">
        <w:rPr>
          <w:lang w:val="fr-FR"/>
        </w:rPr>
        <w:t>appui au développement et les activités de base, la priorité étant donnée aux interventions à caractère social visant à freiner l</w:t>
      </w:r>
      <w:r w:rsidR="002928BA" w:rsidRPr="00FA16D1">
        <w:rPr>
          <w:lang w:val="fr-FR"/>
        </w:rPr>
        <w:t>’</w:t>
      </w:r>
      <w:r w:rsidRPr="00FA16D1">
        <w:rPr>
          <w:lang w:val="fr-FR"/>
        </w:rPr>
        <w:t>exode rural et à promouvoir une croissance économique, sociale et régionale plus inclusive dans le pays</w:t>
      </w:r>
      <w:r w:rsidR="00F87DF1" w:rsidRPr="00FA16D1">
        <w:rPr>
          <w:lang w:val="fr-FR"/>
        </w:rPr>
        <w:t>.</w:t>
      </w:r>
    </w:p>
    <w:p w14:paraId="539482E2" w14:textId="14BB2AC9" w:rsidR="00E378C0" w:rsidRPr="00FA16D1" w:rsidRDefault="00E378C0" w:rsidP="00E378C0">
      <w:pPr>
        <w:pStyle w:val="SingleTxtG"/>
        <w:rPr>
          <w:lang w:val="fr-FR"/>
        </w:rPr>
      </w:pPr>
      <w:r w:rsidRPr="00FA16D1">
        <w:rPr>
          <w:lang w:val="fr-FR"/>
        </w:rPr>
        <w:t>182</w:t>
      </w:r>
      <w:r w:rsidR="00F87DF1" w:rsidRPr="00FA16D1">
        <w:rPr>
          <w:lang w:val="fr-FR"/>
        </w:rPr>
        <w:t>.</w:t>
      </w:r>
      <w:r w:rsidRPr="00FA16D1">
        <w:rPr>
          <w:lang w:val="fr-FR"/>
        </w:rPr>
        <w:tab/>
        <w:t>S</w:t>
      </w:r>
      <w:r w:rsidR="002928BA" w:rsidRPr="00FA16D1">
        <w:rPr>
          <w:lang w:val="fr-FR"/>
        </w:rPr>
        <w:t>’</w:t>
      </w:r>
      <w:r w:rsidRPr="00FA16D1">
        <w:rPr>
          <w:lang w:val="fr-FR"/>
        </w:rPr>
        <w:t>agissant des mesures prises dans le cadre de la pandémie de COVID-19 et de l</w:t>
      </w:r>
      <w:r w:rsidR="002928BA" w:rsidRPr="00FA16D1">
        <w:rPr>
          <w:lang w:val="fr-FR"/>
        </w:rPr>
        <w:t>’</w:t>
      </w:r>
      <w:r w:rsidRPr="00FA16D1">
        <w:rPr>
          <w:lang w:val="fr-FR"/>
        </w:rPr>
        <w:t>état d</w:t>
      </w:r>
      <w:r w:rsidR="002928BA" w:rsidRPr="00FA16D1">
        <w:rPr>
          <w:lang w:val="fr-FR"/>
        </w:rPr>
        <w:t>’</w:t>
      </w:r>
      <w:r w:rsidRPr="00FA16D1">
        <w:rPr>
          <w:lang w:val="fr-FR"/>
        </w:rPr>
        <w:t>urgence déclaré le 27 mars, qui est resté en vigueur pendant 60 jours, puis de la situation de catastrophe, en vigueur jusqu</w:t>
      </w:r>
      <w:r w:rsidR="002928BA" w:rsidRPr="00FA16D1">
        <w:rPr>
          <w:lang w:val="fr-FR"/>
        </w:rPr>
        <w:t>’</w:t>
      </w:r>
      <w:r w:rsidRPr="00FA16D1">
        <w:rPr>
          <w:lang w:val="fr-FR"/>
        </w:rPr>
        <w:t xml:space="preserve">au 14 mai 2022, le décret présidentiel </w:t>
      </w:r>
      <w:r w:rsidR="002928BA" w:rsidRPr="00FA16D1">
        <w:rPr>
          <w:lang w:val="fr-FR"/>
        </w:rPr>
        <w:t>n</w:t>
      </w:r>
      <w:r w:rsidR="002928BA" w:rsidRPr="00FA16D1">
        <w:rPr>
          <w:vertAlign w:val="superscript"/>
          <w:lang w:val="fr-FR"/>
        </w:rPr>
        <w:t>o</w:t>
      </w:r>
      <w:r w:rsidR="002928BA" w:rsidRPr="00FA16D1">
        <w:rPr>
          <w:lang w:val="fr-FR"/>
        </w:rPr>
        <w:t> </w:t>
      </w:r>
      <w:r w:rsidRPr="00FA16D1">
        <w:rPr>
          <w:lang w:val="fr-FR"/>
        </w:rPr>
        <w:t>98/20 du 9 avril a été adopté</w:t>
      </w:r>
      <w:r w:rsidR="00F87DF1" w:rsidRPr="00FA16D1">
        <w:rPr>
          <w:lang w:val="fr-FR"/>
        </w:rPr>
        <w:t>.</w:t>
      </w:r>
      <w:r w:rsidRPr="00FA16D1">
        <w:rPr>
          <w:lang w:val="fr-FR"/>
        </w:rPr>
        <w:t xml:space="preserve"> Les mesures prises visaient à atténuer les répercussions économiques de la pandémie de COVID-19 sur les entreprises, les familles et le secteur informel de l</w:t>
      </w:r>
      <w:r w:rsidR="002928BA" w:rsidRPr="00FA16D1">
        <w:rPr>
          <w:lang w:val="fr-FR"/>
        </w:rPr>
        <w:t>’</w:t>
      </w:r>
      <w:r w:rsidRPr="00FA16D1">
        <w:rPr>
          <w:lang w:val="fr-FR"/>
        </w:rPr>
        <w:t>économie</w:t>
      </w:r>
      <w:r w:rsidR="00F87DF1" w:rsidRPr="00FA16D1">
        <w:rPr>
          <w:lang w:val="fr-FR"/>
        </w:rPr>
        <w:t>.</w:t>
      </w:r>
      <w:r w:rsidRPr="00FA16D1">
        <w:rPr>
          <w:lang w:val="fr-FR"/>
        </w:rPr>
        <w:t xml:space="preserve"> Ce décret prévoyait des mesures pour le secteur productif (fiscal, financier et autres) et pour les familles et le secteur informel de l</w:t>
      </w:r>
      <w:r w:rsidR="002928BA" w:rsidRPr="00FA16D1">
        <w:rPr>
          <w:lang w:val="fr-FR"/>
        </w:rPr>
        <w:t>’</w:t>
      </w:r>
      <w:r w:rsidRPr="00FA16D1">
        <w:rPr>
          <w:lang w:val="fr-FR"/>
        </w:rPr>
        <w:t>économie</w:t>
      </w:r>
      <w:r w:rsidR="00F87DF1" w:rsidRPr="00FA16D1">
        <w:rPr>
          <w:lang w:val="fr-FR"/>
        </w:rPr>
        <w:t>.</w:t>
      </w:r>
      <w:r w:rsidRPr="00FA16D1">
        <w:rPr>
          <w:lang w:val="fr-FR"/>
        </w:rPr>
        <w:t xml:space="preserve"> Concernant les familles, il convient de souligner que le Ministère de l</w:t>
      </w:r>
      <w:r w:rsidR="002928BA" w:rsidRPr="00FA16D1">
        <w:rPr>
          <w:lang w:val="fr-FR"/>
        </w:rPr>
        <w:t>’</w:t>
      </w:r>
      <w:r w:rsidRPr="00FA16D1">
        <w:rPr>
          <w:lang w:val="fr-FR"/>
        </w:rPr>
        <w:t>action sociale, de la famille et de la promotion de la condition féminine a reçu une enveloppe de 315 millions de kwanzas visant à garantir la consommation d</w:t>
      </w:r>
      <w:r w:rsidR="002928BA" w:rsidRPr="00FA16D1">
        <w:rPr>
          <w:lang w:val="fr-FR"/>
        </w:rPr>
        <w:t>’</w:t>
      </w:r>
      <w:r w:rsidRPr="00FA16D1">
        <w:rPr>
          <w:lang w:val="fr-FR"/>
        </w:rPr>
        <w:t>aliments de base dans les familles les plus vulnérables</w:t>
      </w:r>
      <w:r w:rsidR="00F87DF1" w:rsidRPr="00FA16D1">
        <w:rPr>
          <w:lang w:val="fr-FR"/>
        </w:rPr>
        <w:t>.</w:t>
      </w:r>
      <w:r w:rsidRPr="00FA16D1">
        <w:rPr>
          <w:lang w:val="fr-FR"/>
        </w:rPr>
        <w:t xml:space="preserve"> La distribution est effectuée par le Ministère de l</w:t>
      </w:r>
      <w:r w:rsidR="002928BA" w:rsidRPr="00FA16D1">
        <w:rPr>
          <w:lang w:val="fr-FR"/>
        </w:rPr>
        <w:t>’</w:t>
      </w:r>
      <w:r w:rsidRPr="00FA16D1">
        <w:rPr>
          <w:lang w:val="fr-FR"/>
        </w:rPr>
        <w:t>action sociale, de la famille et de la promotion de la condition féminine, en collaboration avec les gouvernements provinciaux</w:t>
      </w:r>
      <w:r w:rsidR="00F87DF1" w:rsidRPr="00FA16D1">
        <w:rPr>
          <w:lang w:val="fr-FR"/>
        </w:rPr>
        <w:t>.</w:t>
      </w:r>
      <w:r w:rsidRPr="00FA16D1">
        <w:rPr>
          <w:lang w:val="fr-FR"/>
        </w:rPr>
        <w:t xml:space="preserve"> Des campagnes de distribution de denrées alimentaires de base sont organisées auprès de la population la plus vulnérable</w:t>
      </w:r>
      <w:r w:rsidR="00F87DF1" w:rsidRPr="00FA16D1">
        <w:rPr>
          <w:lang w:val="fr-FR"/>
        </w:rPr>
        <w:t>.</w:t>
      </w:r>
    </w:p>
    <w:p w14:paraId="036DE774" w14:textId="06D49D25" w:rsidR="00E378C0" w:rsidRPr="00FA16D1" w:rsidRDefault="00E378C0" w:rsidP="00E378C0">
      <w:pPr>
        <w:pStyle w:val="SingleTxtG"/>
        <w:rPr>
          <w:lang w:val="fr-FR"/>
        </w:rPr>
      </w:pPr>
      <w:r w:rsidRPr="00FA16D1">
        <w:rPr>
          <w:lang w:val="fr-FR"/>
        </w:rPr>
        <w:t>183</w:t>
      </w:r>
      <w:r w:rsidR="00F87DF1" w:rsidRPr="00FA16D1">
        <w:rPr>
          <w:lang w:val="fr-FR"/>
        </w:rPr>
        <w:t>.</w:t>
      </w:r>
      <w:r w:rsidRPr="00FA16D1">
        <w:rPr>
          <w:lang w:val="fr-FR"/>
        </w:rPr>
        <w:tab/>
        <w:t>La politique nationale d</w:t>
      </w:r>
      <w:r w:rsidR="002928BA" w:rsidRPr="00FA16D1">
        <w:rPr>
          <w:lang w:val="fr-FR"/>
        </w:rPr>
        <w:t>’</w:t>
      </w:r>
      <w:r w:rsidRPr="00FA16D1">
        <w:rPr>
          <w:lang w:val="fr-FR"/>
        </w:rPr>
        <w:t xml:space="preserve">action sociale et la stratégie de mise en œuvre correspondante (décret présidentiel </w:t>
      </w:r>
      <w:r w:rsidR="002928BA" w:rsidRPr="00FA16D1">
        <w:rPr>
          <w:lang w:val="fr-FR"/>
        </w:rPr>
        <w:t>n</w:t>
      </w:r>
      <w:r w:rsidR="002928BA" w:rsidRPr="00FA16D1">
        <w:rPr>
          <w:vertAlign w:val="superscript"/>
          <w:lang w:val="fr-FR"/>
        </w:rPr>
        <w:t>o</w:t>
      </w:r>
      <w:r w:rsidR="002928BA" w:rsidRPr="00FA16D1">
        <w:rPr>
          <w:lang w:val="fr-FR"/>
        </w:rPr>
        <w:t> </w:t>
      </w:r>
      <w:r w:rsidRPr="00FA16D1">
        <w:rPr>
          <w:lang w:val="fr-FR"/>
        </w:rPr>
        <w:t>37/21 du 8 février) ont été adoptées</w:t>
      </w:r>
      <w:r w:rsidR="00F87DF1" w:rsidRPr="00FA16D1">
        <w:rPr>
          <w:lang w:val="fr-FR"/>
        </w:rPr>
        <w:t>.</w:t>
      </w:r>
      <w:r w:rsidRPr="00FA16D1">
        <w:rPr>
          <w:lang w:val="fr-FR"/>
        </w:rPr>
        <w:t xml:space="preserve"> Leurs principaux objectifs sont les suivants</w:t>
      </w:r>
      <w:r w:rsidR="002928BA" w:rsidRPr="00FA16D1">
        <w:rPr>
          <w:lang w:val="fr-FR"/>
        </w:rPr>
        <w:t> :</w:t>
      </w:r>
    </w:p>
    <w:p w14:paraId="2A550E54" w14:textId="59DE7C65" w:rsidR="00E378C0" w:rsidRPr="00FA16D1" w:rsidRDefault="00E378C0" w:rsidP="00E378C0">
      <w:pPr>
        <w:pStyle w:val="SingleTxtG"/>
        <w:ind w:firstLine="567"/>
        <w:rPr>
          <w:lang w:val="fr-FR"/>
        </w:rPr>
      </w:pPr>
      <w:r w:rsidRPr="00FA16D1">
        <w:rPr>
          <w:lang w:val="fr-FR"/>
        </w:rPr>
        <w:t>a)</w:t>
      </w:r>
      <w:r w:rsidRPr="00FA16D1">
        <w:rPr>
          <w:lang w:val="fr-FR"/>
        </w:rPr>
        <w:tab/>
        <w:t>Créer une plateforme d</w:t>
      </w:r>
      <w:r w:rsidR="002928BA" w:rsidRPr="00FA16D1">
        <w:rPr>
          <w:lang w:val="fr-FR"/>
        </w:rPr>
        <w:t>’</w:t>
      </w:r>
      <w:r w:rsidRPr="00FA16D1">
        <w:rPr>
          <w:lang w:val="fr-FR"/>
        </w:rPr>
        <w:t>action sociale intégrée, appelée système national d</w:t>
      </w:r>
      <w:r w:rsidR="002928BA" w:rsidRPr="00FA16D1">
        <w:rPr>
          <w:lang w:val="fr-FR"/>
        </w:rPr>
        <w:t>’</w:t>
      </w:r>
      <w:r w:rsidRPr="00FA16D1">
        <w:rPr>
          <w:lang w:val="fr-FR"/>
        </w:rPr>
        <w:t>action sociale, afin de garantir aux personnes et aux familles en situation de vulnérabilité ou de dénuement un niveau de vie décent, l</w:t>
      </w:r>
      <w:r w:rsidR="002928BA" w:rsidRPr="00FA16D1">
        <w:rPr>
          <w:lang w:val="fr-FR"/>
        </w:rPr>
        <w:t>’</w:t>
      </w:r>
      <w:r w:rsidRPr="00FA16D1">
        <w:rPr>
          <w:lang w:val="fr-FR"/>
        </w:rPr>
        <w:t>accès aux services de base, la réalisation de leurs droits sociaux et la réduction des risques et de leurs effets</w:t>
      </w:r>
      <w:r w:rsidR="002928BA" w:rsidRPr="00FA16D1">
        <w:rPr>
          <w:lang w:val="fr-FR"/>
        </w:rPr>
        <w:t> ;</w:t>
      </w:r>
    </w:p>
    <w:p w14:paraId="1C138768" w14:textId="1D8697ED" w:rsidR="00E378C0" w:rsidRPr="00FA16D1" w:rsidRDefault="00E378C0" w:rsidP="00E378C0">
      <w:pPr>
        <w:pStyle w:val="SingleTxtG"/>
        <w:ind w:firstLine="567"/>
        <w:rPr>
          <w:lang w:val="fr-FR"/>
        </w:rPr>
      </w:pPr>
      <w:r w:rsidRPr="00FA16D1">
        <w:rPr>
          <w:lang w:val="fr-FR"/>
        </w:rPr>
        <w:t>b)</w:t>
      </w:r>
      <w:r w:rsidRPr="00FA16D1">
        <w:rPr>
          <w:lang w:val="fr-FR"/>
        </w:rPr>
        <w:tab/>
        <w:t>Renforcer la résilience économique et sociale des personnes et des familles pauvres de manière prévisible et durable, dans le cadre de la municipalisation de l</w:t>
      </w:r>
      <w:r w:rsidR="002928BA" w:rsidRPr="00FA16D1">
        <w:rPr>
          <w:lang w:val="fr-FR"/>
        </w:rPr>
        <w:t>’</w:t>
      </w:r>
      <w:r w:rsidRPr="00FA16D1">
        <w:rPr>
          <w:lang w:val="fr-FR"/>
        </w:rPr>
        <w:t>action sociale</w:t>
      </w:r>
      <w:r w:rsidR="00F87DF1" w:rsidRPr="00FA16D1">
        <w:rPr>
          <w:lang w:val="fr-FR"/>
        </w:rPr>
        <w:t>.</w:t>
      </w:r>
    </w:p>
    <w:p w14:paraId="343E60EC" w14:textId="4186465F" w:rsidR="00E378C0" w:rsidRPr="00FA16D1" w:rsidRDefault="00E378C0" w:rsidP="00E378C0">
      <w:pPr>
        <w:pStyle w:val="SingleTxtG"/>
        <w:rPr>
          <w:lang w:val="fr-FR"/>
        </w:rPr>
      </w:pPr>
      <w:bookmarkStart w:id="58" w:name="_Toc23928365"/>
      <w:r w:rsidRPr="00FA16D1">
        <w:rPr>
          <w:lang w:val="fr-FR"/>
        </w:rPr>
        <w:t>184</w:t>
      </w:r>
      <w:r w:rsidR="00F87DF1" w:rsidRPr="00FA16D1">
        <w:rPr>
          <w:lang w:val="fr-FR"/>
        </w:rPr>
        <w:t>.</w:t>
      </w:r>
      <w:r w:rsidRPr="00FA16D1">
        <w:rPr>
          <w:lang w:val="fr-FR"/>
        </w:rPr>
        <w:tab/>
        <w:t>La poursuite de la construction de 25 centres d</w:t>
      </w:r>
      <w:r w:rsidR="002928BA" w:rsidRPr="00FA16D1">
        <w:rPr>
          <w:lang w:val="fr-FR"/>
        </w:rPr>
        <w:t>’</w:t>
      </w:r>
      <w:r w:rsidRPr="00FA16D1">
        <w:rPr>
          <w:lang w:val="fr-FR"/>
        </w:rPr>
        <w:t>action sociale intégrée a été assurée par le pouvoir exécutif, tandis que 20 centres ont été achevés (2 dans la province de Bengo, 1 à Cabinda, 1 à Benguela, 1 à Cuanza-Sud, 2 à Cuanza-Nord, 2 à Cunene, 1 à Benguela, 1 à Huíla, 8 à Luanda, 1 à Malange et 1 à Namibe)</w:t>
      </w:r>
      <w:r w:rsidR="00F87DF1" w:rsidRPr="00FA16D1">
        <w:rPr>
          <w:lang w:val="fr-FR"/>
        </w:rPr>
        <w:t>.</w:t>
      </w:r>
    </w:p>
    <w:p w14:paraId="581903CB" w14:textId="1535042A" w:rsidR="00E378C0" w:rsidRPr="00FA16D1" w:rsidRDefault="00E378C0" w:rsidP="00E378C0">
      <w:pPr>
        <w:pStyle w:val="SingleTxtG"/>
        <w:rPr>
          <w:lang w:val="fr-FR"/>
        </w:rPr>
      </w:pPr>
      <w:r w:rsidRPr="00FA16D1">
        <w:rPr>
          <w:lang w:val="fr-FR"/>
        </w:rPr>
        <w:t>185</w:t>
      </w:r>
      <w:r w:rsidR="00F87DF1" w:rsidRPr="00FA16D1">
        <w:rPr>
          <w:lang w:val="fr-FR"/>
        </w:rPr>
        <w:t>.</w:t>
      </w:r>
      <w:r w:rsidRPr="00FA16D1">
        <w:rPr>
          <w:lang w:val="fr-FR"/>
        </w:rPr>
        <w:tab/>
        <w:t>Une attention particulière a été accordée au phénomène de la sécheresse dans le sud de l</w:t>
      </w:r>
      <w:r w:rsidR="002928BA" w:rsidRPr="00FA16D1">
        <w:rPr>
          <w:lang w:val="fr-FR"/>
        </w:rPr>
        <w:t>’</w:t>
      </w:r>
      <w:r w:rsidRPr="00FA16D1">
        <w:rPr>
          <w:lang w:val="fr-FR"/>
        </w:rPr>
        <w:t>Angola, plus précisément dans les provinces de Cunene, Huíla, Namibe et Cuando Cubango, qui comptent 1 340 781 habitants sinistrés</w:t>
      </w:r>
      <w:r w:rsidR="00F87DF1" w:rsidRPr="00FA16D1">
        <w:rPr>
          <w:lang w:val="fr-FR"/>
        </w:rPr>
        <w:t>.</w:t>
      </w:r>
    </w:p>
    <w:p w14:paraId="52B35637" w14:textId="7BDD6029" w:rsidR="00E378C0" w:rsidRPr="00FA16D1" w:rsidRDefault="00E378C0" w:rsidP="00E378C0">
      <w:pPr>
        <w:pStyle w:val="SingleTxtG"/>
        <w:rPr>
          <w:lang w:val="fr-FR"/>
        </w:rPr>
      </w:pPr>
      <w:r w:rsidRPr="00FA16D1">
        <w:rPr>
          <w:lang w:val="fr-FR"/>
        </w:rPr>
        <w:t>186</w:t>
      </w:r>
      <w:r w:rsidR="00F87DF1" w:rsidRPr="00FA16D1">
        <w:rPr>
          <w:lang w:val="fr-FR"/>
        </w:rPr>
        <w:t>.</w:t>
      </w:r>
      <w:r w:rsidRPr="00FA16D1">
        <w:rPr>
          <w:lang w:val="fr-FR"/>
        </w:rPr>
        <w:tab/>
        <w:t>Les sécheresses dans le sud de l</w:t>
      </w:r>
      <w:r w:rsidR="002928BA" w:rsidRPr="00FA16D1">
        <w:rPr>
          <w:lang w:val="fr-FR"/>
        </w:rPr>
        <w:t>’</w:t>
      </w:r>
      <w:r w:rsidRPr="00FA16D1">
        <w:rPr>
          <w:lang w:val="fr-FR"/>
        </w:rPr>
        <w:t>Angola sont cycliques et se produisent presque chaque année de mai à octobre, avec des degrés de gravité variables</w:t>
      </w:r>
      <w:r w:rsidR="00F87DF1" w:rsidRPr="00FA16D1">
        <w:rPr>
          <w:lang w:val="fr-FR"/>
        </w:rPr>
        <w:t>.</w:t>
      </w:r>
      <w:r w:rsidRPr="00FA16D1">
        <w:rPr>
          <w:lang w:val="fr-FR"/>
        </w:rPr>
        <w:t xml:space="preserve"> Le Gouvernement n</w:t>
      </w:r>
      <w:r w:rsidR="002928BA" w:rsidRPr="00FA16D1">
        <w:rPr>
          <w:lang w:val="fr-FR"/>
        </w:rPr>
        <w:t>’</w:t>
      </w:r>
      <w:r w:rsidRPr="00FA16D1">
        <w:rPr>
          <w:lang w:val="fr-FR"/>
        </w:rPr>
        <w:t>a jamais été aussi sensible et attentif aux victimes de la sécheresse ou de toute autre catastrophe naturelle que ces dernières années</w:t>
      </w:r>
      <w:r w:rsidR="00F87DF1" w:rsidRPr="00FA16D1">
        <w:rPr>
          <w:lang w:val="fr-FR"/>
        </w:rPr>
        <w:t>.</w:t>
      </w:r>
    </w:p>
    <w:p w14:paraId="44FF6328" w14:textId="374B901B" w:rsidR="00E378C0" w:rsidRPr="00FA16D1" w:rsidRDefault="00E378C0" w:rsidP="00E378C0">
      <w:pPr>
        <w:pStyle w:val="SingleTxtG"/>
        <w:rPr>
          <w:lang w:val="fr-FR"/>
        </w:rPr>
      </w:pPr>
      <w:r w:rsidRPr="00FA16D1">
        <w:rPr>
          <w:lang w:val="fr-FR"/>
        </w:rPr>
        <w:t>187</w:t>
      </w:r>
      <w:r w:rsidR="00F87DF1" w:rsidRPr="00FA16D1">
        <w:rPr>
          <w:lang w:val="fr-FR"/>
        </w:rPr>
        <w:t>.</w:t>
      </w:r>
      <w:r w:rsidRPr="00FA16D1">
        <w:rPr>
          <w:lang w:val="fr-FR"/>
        </w:rPr>
        <w:tab/>
        <w:t>En 2019, le Gouvernement a approuvé un programme d</w:t>
      </w:r>
      <w:r w:rsidR="002928BA" w:rsidRPr="00FA16D1">
        <w:rPr>
          <w:lang w:val="fr-FR"/>
        </w:rPr>
        <w:t>’</w:t>
      </w:r>
      <w:r w:rsidRPr="00FA16D1">
        <w:rPr>
          <w:lang w:val="fr-FR"/>
        </w:rPr>
        <w:t>aide d</w:t>
      </w:r>
      <w:r w:rsidR="002928BA" w:rsidRPr="00FA16D1">
        <w:rPr>
          <w:lang w:val="fr-FR"/>
        </w:rPr>
        <w:t>’</w:t>
      </w:r>
      <w:r w:rsidRPr="00FA16D1">
        <w:rPr>
          <w:lang w:val="fr-FR"/>
        </w:rPr>
        <w:t>urgence d</w:t>
      </w:r>
      <w:r w:rsidR="002928BA" w:rsidRPr="00FA16D1">
        <w:rPr>
          <w:lang w:val="fr-FR"/>
        </w:rPr>
        <w:t>’</w:t>
      </w:r>
      <w:r w:rsidRPr="00FA16D1">
        <w:rPr>
          <w:lang w:val="fr-FR"/>
        </w:rPr>
        <w:t>une valeur de 19 819 744 483,59 kwanzas</w:t>
      </w:r>
      <w:r w:rsidR="00F87DF1" w:rsidRPr="00FA16D1">
        <w:rPr>
          <w:lang w:val="fr-FR"/>
        </w:rPr>
        <w:t>.</w:t>
      </w:r>
    </w:p>
    <w:p w14:paraId="148BD3F2" w14:textId="41D8943E" w:rsidR="00E378C0" w:rsidRPr="00FA16D1" w:rsidRDefault="00E378C0" w:rsidP="00E378C0">
      <w:pPr>
        <w:pStyle w:val="SingleTxtG"/>
        <w:rPr>
          <w:lang w:val="fr-FR"/>
        </w:rPr>
      </w:pPr>
      <w:r w:rsidRPr="00FA16D1">
        <w:rPr>
          <w:lang w:val="fr-FR"/>
        </w:rPr>
        <w:t>188</w:t>
      </w:r>
      <w:r w:rsidR="00F87DF1" w:rsidRPr="00FA16D1">
        <w:rPr>
          <w:lang w:val="fr-FR"/>
        </w:rPr>
        <w:t>.</w:t>
      </w:r>
      <w:r w:rsidRPr="00FA16D1">
        <w:rPr>
          <w:lang w:val="fr-FR"/>
        </w:rPr>
        <w:tab/>
        <w:t>Dans le cadre du programme d</w:t>
      </w:r>
      <w:r w:rsidR="002928BA" w:rsidRPr="00FA16D1">
        <w:rPr>
          <w:lang w:val="fr-FR"/>
        </w:rPr>
        <w:t>’</w:t>
      </w:r>
      <w:r w:rsidRPr="00FA16D1">
        <w:rPr>
          <w:lang w:val="fr-FR"/>
        </w:rPr>
        <w:t>urgence, 114 points d</w:t>
      </w:r>
      <w:r w:rsidR="002928BA" w:rsidRPr="00FA16D1">
        <w:rPr>
          <w:lang w:val="fr-FR"/>
        </w:rPr>
        <w:t>’</w:t>
      </w:r>
      <w:r w:rsidRPr="00FA16D1">
        <w:rPr>
          <w:lang w:val="fr-FR"/>
        </w:rPr>
        <w:t>eau (sur un objectif prévu de 171) ont été réhabilités dans ces provinces</w:t>
      </w:r>
      <w:r w:rsidR="00F87DF1" w:rsidRPr="00FA16D1">
        <w:rPr>
          <w:lang w:val="fr-FR"/>
        </w:rPr>
        <w:t>.</w:t>
      </w:r>
      <w:r w:rsidRPr="00FA16D1">
        <w:rPr>
          <w:lang w:val="fr-FR"/>
        </w:rPr>
        <w:t xml:space="preserve"> Au cours des derniers mois, 54 nouveaux points d</w:t>
      </w:r>
      <w:r w:rsidR="002928BA" w:rsidRPr="00FA16D1">
        <w:rPr>
          <w:lang w:val="fr-FR"/>
        </w:rPr>
        <w:t>’</w:t>
      </w:r>
      <w:r w:rsidRPr="00FA16D1">
        <w:rPr>
          <w:lang w:val="fr-FR"/>
        </w:rPr>
        <w:t>eau ont été construits dans la province de Huíla et 43 dans la province de Namibe</w:t>
      </w:r>
      <w:r w:rsidR="00F87DF1" w:rsidRPr="00FA16D1">
        <w:rPr>
          <w:lang w:val="fr-FR"/>
        </w:rPr>
        <w:t>.</w:t>
      </w:r>
    </w:p>
    <w:p w14:paraId="534E994B" w14:textId="48B948AD" w:rsidR="00E378C0" w:rsidRPr="00FA16D1" w:rsidRDefault="00E378C0" w:rsidP="00E378C0">
      <w:pPr>
        <w:pStyle w:val="SingleTxtG"/>
        <w:rPr>
          <w:lang w:val="fr-FR"/>
        </w:rPr>
      </w:pPr>
      <w:r w:rsidRPr="00FA16D1">
        <w:rPr>
          <w:lang w:val="fr-FR"/>
        </w:rPr>
        <w:t>189</w:t>
      </w:r>
      <w:r w:rsidR="00F87DF1" w:rsidRPr="00FA16D1">
        <w:rPr>
          <w:lang w:val="fr-FR"/>
        </w:rPr>
        <w:t>.</w:t>
      </w:r>
      <w:r w:rsidRPr="00FA16D1">
        <w:rPr>
          <w:lang w:val="fr-FR"/>
        </w:rPr>
        <w:tab/>
        <w:t>Le canal Cafu, un système de transfert d</w:t>
      </w:r>
      <w:r w:rsidR="002928BA" w:rsidRPr="00FA16D1">
        <w:rPr>
          <w:lang w:val="fr-FR"/>
        </w:rPr>
        <w:t>’</w:t>
      </w:r>
      <w:r w:rsidRPr="00FA16D1">
        <w:rPr>
          <w:lang w:val="fr-FR"/>
        </w:rPr>
        <w:t>eau à partir du fleuve Cunene, a été construit et mis en service en février 2019</w:t>
      </w:r>
      <w:r w:rsidR="00F87DF1" w:rsidRPr="00FA16D1">
        <w:rPr>
          <w:lang w:val="fr-FR"/>
        </w:rPr>
        <w:t>.</w:t>
      </w:r>
      <w:r w:rsidRPr="00FA16D1">
        <w:rPr>
          <w:lang w:val="fr-FR"/>
        </w:rPr>
        <w:t xml:space="preserve"> Il s</w:t>
      </w:r>
      <w:r w:rsidR="002928BA" w:rsidRPr="00FA16D1">
        <w:rPr>
          <w:lang w:val="fr-FR"/>
        </w:rPr>
        <w:t>’</w:t>
      </w:r>
      <w:r w:rsidRPr="00FA16D1">
        <w:rPr>
          <w:lang w:val="fr-FR"/>
        </w:rPr>
        <w:t>étend sur 165 km</w:t>
      </w:r>
      <w:r w:rsidRPr="00FA16D1">
        <w:rPr>
          <w:vertAlign w:val="superscript"/>
          <w:lang w:val="fr-FR"/>
        </w:rPr>
        <w:t>2</w:t>
      </w:r>
      <w:r w:rsidRPr="00FA16D1">
        <w:rPr>
          <w:lang w:val="fr-FR"/>
        </w:rPr>
        <w:t xml:space="preserve"> et compte 31 réservoirs</w:t>
      </w:r>
      <w:r w:rsidR="00F87DF1" w:rsidRPr="00FA16D1">
        <w:rPr>
          <w:lang w:val="fr-FR"/>
        </w:rPr>
        <w:t>.</w:t>
      </w:r>
      <w:r w:rsidRPr="00FA16D1">
        <w:rPr>
          <w:lang w:val="fr-FR"/>
        </w:rPr>
        <w:t xml:space="preserve"> Il bénéficie à 250 000 habitants et à 10 000 hectares de terres agricoles</w:t>
      </w:r>
      <w:r w:rsidR="00F87DF1" w:rsidRPr="00FA16D1">
        <w:rPr>
          <w:lang w:val="fr-FR"/>
        </w:rPr>
        <w:t>.</w:t>
      </w:r>
      <w:r w:rsidRPr="00FA16D1">
        <w:rPr>
          <w:lang w:val="fr-FR"/>
        </w:rPr>
        <w:t xml:space="preserve"> Son inauguration a eu lieu en avril 2022</w:t>
      </w:r>
      <w:r w:rsidR="00F87DF1" w:rsidRPr="00FA16D1">
        <w:rPr>
          <w:lang w:val="fr-FR"/>
        </w:rPr>
        <w:t>.</w:t>
      </w:r>
    </w:p>
    <w:p w14:paraId="095BBCCC" w14:textId="42F4AF95" w:rsidR="00E378C0" w:rsidRPr="00FA16D1" w:rsidRDefault="00E378C0" w:rsidP="00E378C0">
      <w:pPr>
        <w:pStyle w:val="SingleTxtG"/>
        <w:rPr>
          <w:lang w:val="fr-FR"/>
        </w:rPr>
      </w:pPr>
      <w:r w:rsidRPr="00FA16D1">
        <w:rPr>
          <w:lang w:val="fr-FR"/>
        </w:rPr>
        <w:t>190</w:t>
      </w:r>
      <w:r w:rsidR="00F87DF1" w:rsidRPr="00FA16D1">
        <w:rPr>
          <w:lang w:val="fr-FR"/>
        </w:rPr>
        <w:t>.</w:t>
      </w:r>
      <w:r w:rsidRPr="00FA16D1">
        <w:rPr>
          <w:lang w:val="fr-FR"/>
        </w:rPr>
        <w:tab/>
        <w:t>Compte tenu de la nécessité de mettre en œuvre des solutions plus durables capables d</w:t>
      </w:r>
      <w:r w:rsidR="002928BA" w:rsidRPr="00FA16D1">
        <w:rPr>
          <w:lang w:val="fr-FR"/>
        </w:rPr>
        <w:t>’</w:t>
      </w:r>
      <w:r w:rsidRPr="00FA16D1">
        <w:rPr>
          <w:lang w:val="fr-FR"/>
        </w:rPr>
        <w:t>apporter une réponse plus efficace aux conséquences de la sécheresse, un ensemble de projets structurants a été défini, en priorité pour la province de Cunene, où de l</w:t>
      </w:r>
      <w:r w:rsidR="002928BA" w:rsidRPr="00FA16D1">
        <w:rPr>
          <w:lang w:val="fr-FR"/>
        </w:rPr>
        <w:t>’</w:t>
      </w:r>
      <w:r w:rsidRPr="00FA16D1">
        <w:rPr>
          <w:lang w:val="fr-FR"/>
        </w:rPr>
        <w:t>eau du fleuve Cunene doit être transférée vers le cours d</w:t>
      </w:r>
      <w:r w:rsidR="002928BA" w:rsidRPr="00FA16D1">
        <w:rPr>
          <w:lang w:val="fr-FR"/>
        </w:rPr>
        <w:t>’</w:t>
      </w:r>
      <w:r w:rsidRPr="00FA16D1">
        <w:rPr>
          <w:lang w:val="fr-FR"/>
        </w:rPr>
        <w:t>eau de Cuvelai et où six grands barrages de rétention et leurs canaux respectifs doivent être construits sur quatre ans</w:t>
      </w:r>
      <w:r w:rsidR="00F87DF1" w:rsidRPr="00FA16D1">
        <w:rPr>
          <w:lang w:val="fr-FR"/>
        </w:rPr>
        <w:t>.</w:t>
      </w:r>
    </w:p>
    <w:p w14:paraId="1F669CD4" w14:textId="5DDB332B" w:rsidR="00E378C0" w:rsidRPr="00FA16D1" w:rsidRDefault="00E378C0" w:rsidP="00E378C0">
      <w:pPr>
        <w:pStyle w:val="SingleTxtG"/>
        <w:rPr>
          <w:lang w:val="fr-FR"/>
        </w:rPr>
      </w:pPr>
      <w:r w:rsidRPr="00FA16D1">
        <w:rPr>
          <w:lang w:val="fr-FR"/>
        </w:rPr>
        <w:t>191</w:t>
      </w:r>
      <w:r w:rsidR="00F87DF1" w:rsidRPr="00FA16D1">
        <w:rPr>
          <w:lang w:val="fr-FR"/>
        </w:rPr>
        <w:t>.</w:t>
      </w:r>
      <w:r w:rsidRPr="00FA16D1">
        <w:rPr>
          <w:lang w:val="fr-FR"/>
        </w:rPr>
        <w:tab/>
        <w:t>En outre, le programme de renforcement de la résilience et de la sécurité alimentaire et nutritionnelle est mis en œuvre dans le sud de l</w:t>
      </w:r>
      <w:r w:rsidR="002928BA" w:rsidRPr="00FA16D1">
        <w:rPr>
          <w:lang w:val="fr-FR"/>
        </w:rPr>
        <w:t>’</w:t>
      </w:r>
      <w:r w:rsidRPr="00FA16D1">
        <w:rPr>
          <w:lang w:val="fr-FR"/>
        </w:rPr>
        <w:t>Angola</w:t>
      </w:r>
      <w:r w:rsidR="00F87DF1" w:rsidRPr="00FA16D1">
        <w:rPr>
          <w:lang w:val="fr-FR"/>
        </w:rPr>
        <w:t>.</w:t>
      </w:r>
      <w:r w:rsidRPr="00FA16D1">
        <w:rPr>
          <w:lang w:val="fr-FR"/>
        </w:rPr>
        <w:t xml:space="preserve"> Doté d</w:t>
      </w:r>
      <w:r w:rsidR="002928BA" w:rsidRPr="00FA16D1">
        <w:rPr>
          <w:lang w:val="fr-FR"/>
        </w:rPr>
        <w:t>’</w:t>
      </w:r>
      <w:r w:rsidRPr="00FA16D1">
        <w:rPr>
          <w:lang w:val="fr-FR"/>
        </w:rPr>
        <w:t>un budget de 65 millions d</w:t>
      </w:r>
      <w:r w:rsidR="002928BA" w:rsidRPr="00FA16D1">
        <w:rPr>
          <w:lang w:val="fr-FR"/>
        </w:rPr>
        <w:t>’</w:t>
      </w:r>
      <w:r w:rsidRPr="00FA16D1">
        <w:rPr>
          <w:lang w:val="fr-FR"/>
        </w:rPr>
        <w:t>euros, ce programme conjoint de l</w:t>
      </w:r>
      <w:r w:rsidR="002928BA" w:rsidRPr="00FA16D1">
        <w:rPr>
          <w:lang w:val="fr-FR"/>
        </w:rPr>
        <w:t>’</w:t>
      </w:r>
      <w:r w:rsidRPr="00FA16D1">
        <w:rPr>
          <w:lang w:val="fr-FR"/>
        </w:rPr>
        <w:t>Angola et de l</w:t>
      </w:r>
      <w:r w:rsidR="002928BA" w:rsidRPr="00FA16D1">
        <w:rPr>
          <w:lang w:val="fr-FR"/>
        </w:rPr>
        <w:t>’</w:t>
      </w:r>
      <w:r w:rsidRPr="00FA16D1">
        <w:rPr>
          <w:lang w:val="fr-FR"/>
        </w:rPr>
        <w:t>Union européenne a pour objectif principal de lutter contre la pauvreté et la vulnérabilité des communautés les plus touchées par la sécheresse dans les provinces du sud de l</w:t>
      </w:r>
      <w:r w:rsidR="002928BA" w:rsidRPr="00FA16D1">
        <w:rPr>
          <w:lang w:val="fr-FR"/>
        </w:rPr>
        <w:t>’</w:t>
      </w:r>
      <w:r w:rsidRPr="00FA16D1">
        <w:rPr>
          <w:lang w:val="fr-FR"/>
        </w:rPr>
        <w:t>Angola, ainsi que de renforcer l</w:t>
      </w:r>
      <w:r w:rsidR="002928BA" w:rsidRPr="00FA16D1">
        <w:rPr>
          <w:lang w:val="fr-FR"/>
        </w:rPr>
        <w:t>’</w:t>
      </w:r>
      <w:r w:rsidRPr="00FA16D1">
        <w:rPr>
          <w:lang w:val="fr-FR"/>
        </w:rPr>
        <w:t>agriculture familiale et durable</w:t>
      </w:r>
      <w:r w:rsidR="00F87DF1" w:rsidRPr="00FA16D1">
        <w:rPr>
          <w:lang w:val="fr-FR"/>
        </w:rPr>
        <w:t>.</w:t>
      </w:r>
    </w:p>
    <w:p w14:paraId="3E9B25C4" w14:textId="520225F8" w:rsidR="00E378C0" w:rsidRPr="00FA16D1" w:rsidRDefault="00E378C0" w:rsidP="00E378C0">
      <w:pPr>
        <w:pStyle w:val="SingleTxtG"/>
        <w:rPr>
          <w:lang w:val="fr-FR"/>
        </w:rPr>
      </w:pPr>
      <w:r w:rsidRPr="00FA16D1">
        <w:rPr>
          <w:lang w:val="fr-FR"/>
        </w:rPr>
        <w:t>192</w:t>
      </w:r>
      <w:r w:rsidR="00F87DF1" w:rsidRPr="00FA16D1">
        <w:rPr>
          <w:lang w:val="fr-FR"/>
        </w:rPr>
        <w:t>.</w:t>
      </w:r>
      <w:r w:rsidRPr="00FA16D1">
        <w:rPr>
          <w:lang w:val="fr-FR"/>
        </w:rPr>
        <w:tab/>
        <w:t>Le programme de renforcement de la résilience et de la sécurité alimentaire et nutritionnelle a amélioré la sécurité alimentaire et nutritionnelle des familles dans les provinces les plus touchées par la sécheresse (Cunene, Huíla et Namibe)</w:t>
      </w:r>
      <w:r w:rsidR="00F87DF1" w:rsidRPr="00FA16D1">
        <w:rPr>
          <w:lang w:val="fr-FR"/>
        </w:rPr>
        <w:t>.</w:t>
      </w:r>
    </w:p>
    <w:bookmarkEnd w:id="58"/>
    <w:p w14:paraId="6104A53F" w14:textId="3F44EAA1" w:rsidR="00E378C0" w:rsidRPr="00FA16D1" w:rsidRDefault="00E378C0" w:rsidP="00E378C0">
      <w:pPr>
        <w:pStyle w:val="SingleTxtG"/>
        <w:rPr>
          <w:bCs/>
          <w:lang w:val="fr-FR"/>
        </w:rPr>
      </w:pPr>
      <w:r w:rsidRPr="00FA16D1">
        <w:rPr>
          <w:lang w:val="fr-FR"/>
        </w:rPr>
        <w:t>193</w:t>
      </w:r>
      <w:r w:rsidR="00F87DF1" w:rsidRPr="00FA16D1">
        <w:rPr>
          <w:lang w:val="fr-FR"/>
        </w:rPr>
        <w:t>.</w:t>
      </w:r>
      <w:r w:rsidRPr="00FA16D1">
        <w:rPr>
          <w:lang w:val="fr-FR"/>
        </w:rPr>
        <w:tab/>
        <w:t>Les projets se concentrent sur l</w:t>
      </w:r>
      <w:r w:rsidR="002928BA" w:rsidRPr="00FA16D1">
        <w:rPr>
          <w:lang w:val="fr-FR"/>
        </w:rPr>
        <w:t>’</w:t>
      </w:r>
      <w:r w:rsidRPr="00FA16D1">
        <w:rPr>
          <w:lang w:val="fr-FR"/>
        </w:rPr>
        <w:t>accès à l</w:t>
      </w:r>
      <w:r w:rsidR="002928BA" w:rsidRPr="00FA16D1">
        <w:rPr>
          <w:lang w:val="fr-FR"/>
        </w:rPr>
        <w:t>’</w:t>
      </w:r>
      <w:r w:rsidRPr="00FA16D1">
        <w:rPr>
          <w:lang w:val="fr-FR"/>
        </w:rPr>
        <w:t>eau, la promotion de la sécurité alimentaire et nutritionnelle et les initiatives de transformation et de commercialisation à petite échelle</w:t>
      </w:r>
      <w:r w:rsidR="00F87DF1" w:rsidRPr="00FA16D1">
        <w:rPr>
          <w:lang w:val="fr-FR"/>
        </w:rPr>
        <w:t>.</w:t>
      </w:r>
    </w:p>
    <w:p w14:paraId="0A4441F3" w14:textId="77777777" w:rsidR="00E378C0" w:rsidRPr="00FA16D1" w:rsidRDefault="00E378C0" w:rsidP="00E378C0">
      <w:pPr>
        <w:pStyle w:val="H23G"/>
        <w:ind w:firstLine="0"/>
        <w:rPr>
          <w:lang w:val="fr-FR"/>
        </w:rPr>
      </w:pPr>
      <w:bookmarkStart w:id="59" w:name="_Toc135757907"/>
      <w:r w:rsidRPr="00FA16D1">
        <w:rPr>
          <w:bCs/>
          <w:lang w:val="fr-FR"/>
        </w:rPr>
        <w:t>Droit à un logement convenable</w:t>
      </w:r>
      <w:bookmarkEnd w:id="59"/>
    </w:p>
    <w:p w14:paraId="77A2B581" w14:textId="767CD884" w:rsidR="00E378C0" w:rsidRPr="00FA16D1" w:rsidRDefault="00E378C0" w:rsidP="00E378C0">
      <w:pPr>
        <w:pStyle w:val="SingleTxtG"/>
        <w:rPr>
          <w:lang w:val="fr-FR"/>
        </w:rPr>
      </w:pPr>
      <w:r w:rsidRPr="00FA16D1">
        <w:rPr>
          <w:lang w:val="fr-FR"/>
        </w:rPr>
        <w:t>194</w:t>
      </w:r>
      <w:r w:rsidR="00F87DF1" w:rsidRPr="00FA16D1">
        <w:rPr>
          <w:lang w:val="fr-FR"/>
        </w:rPr>
        <w:t>.</w:t>
      </w:r>
      <w:r w:rsidRPr="00FA16D1">
        <w:rPr>
          <w:lang w:val="fr-FR"/>
        </w:rPr>
        <w:tab/>
        <w:t>Le Gouvernement met en œuvre un programme national d</w:t>
      </w:r>
      <w:r w:rsidR="002928BA" w:rsidRPr="00FA16D1">
        <w:rPr>
          <w:lang w:val="fr-FR"/>
        </w:rPr>
        <w:t>’</w:t>
      </w:r>
      <w:r w:rsidRPr="00FA16D1">
        <w:rPr>
          <w:lang w:val="fr-FR"/>
        </w:rPr>
        <w:t>urbanisme et de logement dont l</w:t>
      </w:r>
      <w:r w:rsidR="002928BA" w:rsidRPr="00FA16D1">
        <w:rPr>
          <w:lang w:val="fr-FR"/>
        </w:rPr>
        <w:t>’</w:t>
      </w:r>
      <w:r w:rsidRPr="00FA16D1">
        <w:rPr>
          <w:lang w:val="fr-FR"/>
        </w:rPr>
        <w:t>objectif stratégique est de créer des conditions de vie décentes, une attention particulière étant accordée aux groupes vulnérables</w:t>
      </w:r>
      <w:r w:rsidR="00F87DF1" w:rsidRPr="00FA16D1">
        <w:rPr>
          <w:lang w:val="fr-FR"/>
        </w:rPr>
        <w:t>.</w:t>
      </w:r>
      <w:r w:rsidRPr="00FA16D1">
        <w:rPr>
          <w:lang w:val="fr-FR"/>
        </w:rPr>
        <w:t xml:space="preserve"> Ce programme est axé sur la construction de 35 000 maisons, soit environ 200 maisons par municipalité, ainsi que sur la construction de logements sociaux par l</w:t>
      </w:r>
      <w:r w:rsidR="002928BA" w:rsidRPr="00FA16D1">
        <w:rPr>
          <w:lang w:val="fr-FR"/>
        </w:rPr>
        <w:t>’</w:t>
      </w:r>
      <w:r w:rsidRPr="00FA16D1">
        <w:rPr>
          <w:lang w:val="fr-FR"/>
        </w:rPr>
        <w:t>État, des entreprises privées et des coopératives</w:t>
      </w:r>
      <w:r w:rsidR="00F87DF1" w:rsidRPr="00FA16D1">
        <w:rPr>
          <w:lang w:val="fr-FR"/>
        </w:rPr>
        <w:t>.</w:t>
      </w:r>
    </w:p>
    <w:p w14:paraId="381A18D7" w14:textId="2C525547" w:rsidR="00E378C0" w:rsidRPr="00FA16D1" w:rsidRDefault="00E378C0" w:rsidP="00E378C0">
      <w:pPr>
        <w:pStyle w:val="SingleTxtG"/>
        <w:rPr>
          <w:lang w:val="fr-FR"/>
        </w:rPr>
      </w:pPr>
      <w:r w:rsidRPr="00FA16D1">
        <w:rPr>
          <w:lang w:val="fr-FR"/>
        </w:rPr>
        <w:t>195</w:t>
      </w:r>
      <w:r w:rsidR="00F87DF1" w:rsidRPr="00FA16D1">
        <w:rPr>
          <w:lang w:val="fr-FR"/>
        </w:rPr>
        <w:t>.</w:t>
      </w:r>
      <w:r w:rsidRPr="00FA16D1">
        <w:rPr>
          <w:lang w:val="fr-FR"/>
        </w:rPr>
        <w:tab/>
        <w:t>Entre 2017 et 2022, l</w:t>
      </w:r>
      <w:r w:rsidR="002928BA" w:rsidRPr="00FA16D1">
        <w:rPr>
          <w:lang w:val="fr-FR"/>
        </w:rPr>
        <w:t>’</w:t>
      </w:r>
      <w:r w:rsidRPr="00FA16D1">
        <w:rPr>
          <w:lang w:val="fr-FR"/>
        </w:rPr>
        <w:t>État a achevé la construction de 14 grands ensembles (logements sociaux et abordables) à l</w:t>
      </w:r>
      <w:r w:rsidR="002928BA" w:rsidRPr="00FA16D1">
        <w:rPr>
          <w:lang w:val="fr-FR"/>
        </w:rPr>
        <w:t>’</w:t>
      </w:r>
      <w:r w:rsidRPr="00FA16D1">
        <w:rPr>
          <w:lang w:val="fr-FR"/>
        </w:rPr>
        <w:t>échelle nationale, représentant au total 39 051 logements</w:t>
      </w:r>
      <w:r w:rsidR="00F87DF1" w:rsidRPr="00FA16D1">
        <w:rPr>
          <w:lang w:val="fr-FR"/>
        </w:rPr>
        <w:t>.</w:t>
      </w:r>
    </w:p>
    <w:p w14:paraId="5C37B710" w14:textId="4DC86519" w:rsidR="00E378C0" w:rsidRPr="00FA16D1" w:rsidRDefault="00E378C0" w:rsidP="00E378C0">
      <w:pPr>
        <w:pStyle w:val="SingleTxtG"/>
        <w:rPr>
          <w:lang w:val="fr-FR"/>
        </w:rPr>
      </w:pPr>
      <w:r w:rsidRPr="00FA16D1">
        <w:rPr>
          <w:lang w:val="fr-FR"/>
        </w:rPr>
        <w:t>196</w:t>
      </w:r>
      <w:r w:rsidR="00F87DF1" w:rsidRPr="00FA16D1">
        <w:rPr>
          <w:lang w:val="fr-FR"/>
        </w:rPr>
        <w:t>.</w:t>
      </w:r>
      <w:r w:rsidRPr="00FA16D1">
        <w:rPr>
          <w:lang w:val="fr-FR"/>
        </w:rPr>
        <w:tab/>
        <w:t>Les sous-programmes de requalification et de reconversion urbaine et d</w:t>
      </w:r>
      <w:r w:rsidR="002928BA" w:rsidRPr="00FA16D1">
        <w:rPr>
          <w:lang w:val="fr-FR"/>
        </w:rPr>
        <w:t>’</w:t>
      </w:r>
      <w:r w:rsidRPr="00FA16D1">
        <w:rPr>
          <w:lang w:val="fr-FR"/>
        </w:rPr>
        <w:t>autoconstruction dirigée en cours dans le pays visent à fournir des services d</w:t>
      </w:r>
      <w:r w:rsidR="002928BA" w:rsidRPr="00FA16D1">
        <w:rPr>
          <w:lang w:val="fr-FR"/>
        </w:rPr>
        <w:t>’</w:t>
      </w:r>
      <w:r w:rsidRPr="00FA16D1">
        <w:rPr>
          <w:lang w:val="fr-FR"/>
        </w:rPr>
        <w:t>infrastructure de base et des équipements urbains dans les espaces informels et à reconvertir ces espaces en zones résidentielles structurées et acceptables sur le plan environnemental</w:t>
      </w:r>
      <w:r w:rsidR="00F87DF1" w:rsidRPr="00FA16D1">
        <w:rPr>
          <w:lang w:val="fr-FR"/>
        </w:rPr>
        <w:t>.</w:t>
      </w:r>
    </w:p>
    <w:p w14:paraId="6076BB2D" w14:textId="1E86E928" w:rsidR="00E378C0" w:rsidRPr="00FA16D1" w:rsidRDefault="00E378C0" w:rsidP="00E378C0">
      <w:pPr>
        <w:pStyle w:val="SingleTxtG"/>
        <w:rPr>
          <w:lang w:val="fr-FR"/>
        </w:rPr>
      </w:pPr>
      <w:r w:rsidRPr="00FA16D1">
        <w:rPr>
          <w:lang w:val="fr-FR"/>
        </w:rPr>
        <w:t>197</w:t>
      </w:r>
      <w:r w:rsidR="00F87DF1" w:rsidRPr="00FA16D1">
        <w:rPr>
          <w:lang w:val="fr-FR"/>
        </w:rPr>
        <w:t>.</w:t>
      </w:r>
      <w:r w:rsidRPr="00FA16D1">
        <w:rPr>
          <w:lang w:val="fr-FR"/>
        </w:rPr>
        <w:tab/>
        <w:t>Dans le cadre de ce programme, le pouvoir exécutif met l</w:t>
      </w:r>
      <w:r w:rsidR="002928BA" w:rsidRPr="00FA16D1">
        <w:rPr>
          <w:lang w:val="fr-FR"/>
        </w:rPr>
        <w:t>’</w:t>
      </w:r>
      <w:r w:rsidRPr="00FA16D1">
        <w:rPr>
          <w:lang w:val="fr-FR"/>
        </w:rPr>
        <w:t>accent sur l</w:t>
      </w:r>
      <w:r w:rsidR="002928BA" w:rsidRPr="00FA16D1">
        <w:rPr>
          <w:lang w:val="fr-FR"/>
        </w:rPr>
        <w:t>’</w:t>
      </w:r>
      <w:r w:rsidRPr="00FA16D1">
        <w:rPr>
          <w:lang w:val="fr-FR"/>
        </w:rPr>
        <w:t>urbanisation, la création d</w:t>
      </w:r>
      <w:r w:rsidR="002928BA" w:rsidRPr="00FA16D1">
        <w:rPr>
          <w:lang w:val="fr-FR"/>
        </w:rPr>
        <w:t>’</w:t>
      </w:r>
      <w:r w:rsidRPr="00FA16D1">
        <w:rPr>
          <w:lang w:val="fr-FR"/>
        </w:rPr>
        <w:t>infrastructures et le développement de réserves foncières, afin de reloger des familles vivant dans des zones à risque (par exemple des zones côtières, sous des lignes de transport d</w:t>
      </w:r>
      <w:r w:rsidR="002928BA" w:rsidRPr="00FA16D1">
        <w:rPr>
          <w:lang w:val="fr-FR"/>
        </w:rPr>
        <w:t>’</w:t>
      </w:r>
      <w:r w:rsidRPr="00FA16D1">
        <w:rPr>
          <w:lang w:val="fr-FR"/>
        </w:rPr>
        <w:t>énergie, sur des lignes d</w:t>
      </w:r>
      <w:r w:rsidR="002928BA" w:rsidRPr="00FA16D1">
        <w:rPr>
          <w:lang w:val="fr-FR"/>
        </w:rPr>
        <w:t>’</w:t>
      </w:r>
      <w:r w:rsidRPr="00FA16D1">
        <w:rPr>
          <w:lang w:val="fr-FR"/>
        </w:rPr>
        <w:t>eau naturelles, etc</w:t>
      </w:r>
      <w:r w:rsidR="00F87DF1" w:rsidRPr="00FA16D1">
        <w:rPr>
          <w:lang w:val="fr-FR"/>
        </w:rPr>
        <w:t>.</w:t>
      </w:r>
      <w:r w:rsidRPr="00FA16D1">
        <w:rPr>
          <w:lang w:val="fr-FR"/>
        </w:rPr>
        <w:t>) On peut citer des exemples de relogement dans les provinces de Luanda, Cabinda, Huambo, Lunda-Sud, Cunene et Huíla</w:t>
      </w:r>
      <w:r w:rsidR="00F87DF1" w:rsidRPr="00FA16D1">
        <w:rPr>
          <w:lang w:val="fr-FR"/>
        </w:rPr>
        <w:t>.</w:t>
      </w:r>
    </w:p>
    <w:p w14:paraId="45F7896F" w14:textId="2E587EB7" w:rsidR="00E378C0" w:rsidRPr="00FA16D1" w:rsidRDefault="00E378C0" w:rsidP="00E378C0">
      <w:pPr>
        <w:pStyle w:val="SingleTxtG"/>
        <w:rPr>
          <w:lang w:val="fr-FR"/>
        </w:rPr>
      </w:pPr>
      <w:r w:rsidRPr="00FA16D1">
        <w:rPr>
          <w:lang w:val="fr-FR"/>
        </w:rPr>
        <w:t>198</w:t>
      </w:r>
      <w:r w:rsidR="00F87DF1" w:rsidRPr="00FA16D1">
        <w:rPr>
          <w:lang w:val="fr-FR"/>
        </w:rPr>
        <w:t>.</w:t>
      </w:r>
      <w:r w:rsidRPr="00FA16D1">
        <w:rPr>
          <w:lang w:val="fr-FR"/>
        </w:rPr>
        <w:tab/>
        <w:t>La politique nationale du logement est en cours d</w:t>
      </w:r>
      <w:r w:rsidR="002928BA" w:rsidRPr="00FA16D1">
        <w:rPr>
          <w:lang w:val="fr-FR"/>
        </w:rPr>
        <w:t>’</w:t>
      </w:r>
      <w:r w:rsidRPr="00FA16D1">
        <w:rPr>
          <w:lang w:val="fr-FR"/>
        </w:rPr>
        <w:t>élaboration et fait l</w:t>
      </w:r>
      <w:r w:rsidR="002928BA" w:rsidRPr="00FA16D1">
        <w:rPr>
          <w:lang w:val="fr-FR"/>
        </w:rPr>
        <w:t>’</w:t>
      </w:r>
      <w:r w:rsidRPr="00FA16D1">
        <w:rPr>
          <w:lang w:val="fr-FR"/>
        </w:rPr>
        <w:t>objet d</w:t>
      </w:r>
      <w:r w:rsidR="002928BA" w:rsidRPr="00FA16D1">
        <w:rPr>
          <w:lang w:val="fr-FR"/>
        </w:rPr>
        <w:t>’</w:t>
      </w:r>
      <w:r w:rsidRPr="00FA16D1">
        <w:rPr>
          <w:lang w:val="fr-FR"/>
        </w:rPr>
        <w:t>une consultation publique</w:t>
      </w:r>
      <w:r w:rsidR="00F87DF1" w:rsidRPr="00FA16D1">
        <w:rPr>
          <w:lang w:val="fr-FR"/>
        </w:rPr>
        <w:t>.</w:t>
      </w:r>
    </w:p>
    <w:p w14:paraId="44604A3B" w14:textId="495766E2" w:rsidR="00E378C0" w:rsidRPr="00FA16D1" w:rsidRDefault="00E378C0" w:rsidP="00E378C0">
      <w:pPr>
        <w:pStyle w:val="SingleTxtG"/>
        <w:rPr>
          <w:lang w:val="fr-FR"/>
        </w:rPr>
      </w:pPr>
      <w:r w:rsidRPr="00FA16D1">
        <w:rPr>
          <w:lang w:val="fr-FR"/>
        </w:rPr>
        <w:t>199</w:t>
      </w:r>
      <w:r w:rsidR="00F87DF1" w:rsidRPr="00FA16D1">
        <w:rPr>
          <w:lang w:val="fr-FR"/>
        </w:rPr>
        <w:t>.</w:t>
      </w:r>
      <w:r w:rsidRPr="00FA16D1">
        <w:rPr>
          <w:lang w:val="fr-FR"/>
        </w:rPr>
        <w:tab/>
        <w:t xml:space="preserve">En ce qui concerne les expulsions ou les réinstallations, elles sont effectuées </w:t>
      </w:r>
      <w:r w:rsidRPr="00FA16D1">
        <w:rPr>
          <w:spacing w:val="-1"/>
          <w:lang w:val="fr-FR"/>
        </w:rPr>
        <w:t xml:space="preserve">conformément à la loi, à savoir le décret présidentiel </w:t>
      </w:r>
      <w:r w:rsidR="002928BA" w:rsidRPr="00FA16D1">
        <w:rPr>
          <w:spacing w:val="-1"/>
          <w:lang w:val="fr-FR"/>
        </w:rPr>
        <w:t>n</w:t>
      </w:r>
      <w:r w:rsidR="002928BA" w:rsidRPr="00FA16D1">
        <w:rPr>
          <w:spacing w:val="-1"/>
          <w:vertAlign w:val="superscript"/>
          <w:lang w:val="fr-FR"/>
        </w:rPr>
        <w:t>o</w:t>
      </w:r>
      <w:r w:rsidR="002928BA" w:rsidRPr="00FA16D1">
        <w:rPr>
          <w:spacing w:val="-1"/>
          <w:lang w:val="fr-FR"/>
        </w:rPr>
        <w:t> </w:t>
      </w:r>
      <w:r w:rsidRPr="00FA16D1">
        <w:rPr>
          <w:spacing w:val="-1"/>
          <w:lang w:val="fr-FR"/>
        </w:rPr>
        <w:t xml:space="preserve">117/16 du 3 mai portant réglementation des mesures de réinstallation et la loi </w:t>
      </w:r>
      <w:r w:rsidR="002928BA" w:rsidRPr="00FA16D1">
        <w:rPr>
          <w:spacing w:val="-1"/>
          <w:lang w:val="fr-FR"/>
        </w:rPr>
        <w:t>n</w:t>
      </w:r>
      <w:r w:rsidR="002928BA" w:rsidRPr="00FA16D1">
        <w:rPr>
          <w:spacing w:val="-1"/>
          <w:vertAlign w:val="superscript"/>
          <w:lang w:val="fr-FR"/>
        </w:rPr>
        <w:t>o</w:t>
      </w:r>
      <w:r w:rsidR="002928BA" w:rsidRPr="00FA16D1">
        <w:rPr>
          <w:spacing w:val="-1"/>
          <w:lang w:val="fr-FR"/>
        </w:rPr>
        <w:t> </w:t>
      </w:r>
      <w:r w:rsidRPr="00FA16D1">
        <w:rPr>
          <w:spacing w:val="-1"/>
          <w:lang w:val="fr-FR"/>
        </w:rPr>
        <w:t>1/21 du 7 janvier sur l</w:t>
      </w:r>
      <w:r w:rsidR="002928BA" w:rsidRPr="00FA16D1">
        <w:rPr>
          <w:spacing w:val="-1"/>
          <w:lang w:val="fr-FR"/>
        </w:rPr>
        <w:t>’</w:t>
      </w:r>
      <w:r w:rsidRPr="00FA16D1">
        <w:rPr>
          <w:spacing w:val="-1"/>
          <w:lang w:val="fr-FR"/>
        </w:rPr>
        <w:t>expropriation pour cause d</w:t>
      </w:r>
      <w:r w:rsidR="002928BA" w:rsidRPr="00FA16D1">
        <w:rPr>
          <w:spacing w:val="-1"/>
          <w:lang w:val="fr-FR"/>
        </w:rPr>
        <w:t>’</w:t>
      </w:r>
      <w:r w:rsidRPr="00FA16D1">
        <w:rPr>
          <w:spacing w:val="-1"/>
          <w:lang w:val="fr-FR"/>
        </w:rPr>
        <w:t>utilité publique, dont l</w:t>
      </w:r>
      <w:r w:rsidR="002928BA" w:rsidRPr="00FA16D1">
        <w:rPr>
          <w:spacing w:val="-1"/>
          <w:lang w:val="fr-FR"/>
        </w:rPr>
        <w:t>’</w:t>
      </w:r>
      <w:r w:rsidRPr="00FA16D1">
        <w:rPr>
          <w:spacing w:val="-1"/>
          <w:lang w:val="fr-FR"/>
        </w:rPr>
        <w:t>objectif est de garantir et de protéger ces droits d</w:t>
      </w:r>
      <w:r w:rsidR="002928BA" w:rsidRPr="00FA16D1">
        <w:rPr>
          <w:spacing w:val="-1"/>
          <w:lang w:val="fr-FR"/>
        </w:rPr>
        <w:t>’</w:t>
      </w:r>
      <w:r w:rsidRPr="00FA16D1">
        <w:rPr>
          <w:spacing w:val="-1"/>
          <w:lang w:val="fr-FR"/>
        </w:rPr>
        <w:t>un point de vue matériel, en veillant à ce qu</w:t>
      </w:r>
      <w:r w:rsidR="002928BA" w:rsidRPr="00FA16D1">
        <w:rPr>
          <w:spacing w:val="-1"/>
          <w:lang w:val="fr-FR"/>
        </w:rPr>
        <w:t>’</w:t>
      </w:r>
      <w:r w:rsidRPr="00FA16D1">
        <w:rPr>
          <w:spacing w:val="-1"/>
          <w:lang w:val="fr-FR"/>
        </w:rPr>
        <w:t>aucun citoyen ne soit exproprié de sa terre sans être dûment indemnisé</w:t>
      </w:r>
      <w:r w:rsidR="00F87DF1" w:rsidRPr="00FA16D1">
        <w:rPr>
          <w:spacing w:val="-1"/>
          <w:lang w:val="fr-FR"/>
        </w:rPr>
        <w:t>.</w:t>
      </w:r>
      <w:r w:rsidRPr="00FA16D1">
        <w:rPr>
          <w:spacing w:val="-1"/>
          <w:lang w:val="fr-FR"/>
        </w:rPr>
        <w:t xml:space="preserve"> L</w:t>
      </w:r>
      <w:r w:rsidR="002928BA" w:rsidRPr="00FA16D1">
        <w:rPr>
          <w:spacing w:val="-1"/>
          <w:lang w:val="fr-FR"/>
        </w:rPr>
        <w:t>’</w:t>
      </w:r>
      <w:r w:rsidRPr="00FA16D1">
        <w:rPr>
          <w:spacing w:val="-1"/>
          <w:lang w:val="fr-FR"/>
        </w:rPr>
        <w:t>indemnisation est déterminée par un accord entre les parties, soit par négociation privée, soit par voie judiciaire (lorsqu</w:t>
      </w:r>
      <w:r w:rsidR="002928BA" w:rsidRPr="00FA16D1">
        <w:rPr>
          <w:spacing w:val="-1"/>
          <w:lang w:val="fr-FR"/>
        </w:rPr>
        <w:t>’</w:t>
      </w:r>
      <w:r w:rsidRPr="00FA16D1">
        <w:rPr>
          <w:spacing w:val="-1"/>
          <w:lang w:val="fr-FR"/>
        </w:rPr>
        <w:t>aucun consensus n</w:t>
      </w:r>
      <w:r w:rsidR="002928BA" w:rsidRPr="00FA16D1">
        <w:rPr>
          <w:spacing w:val="-1"/>
          <w:lang w:val="fr-FR"/>
        </w:rPr>
        <w:t>’</w:t>
      </w:r>
      <w:r w:rsidRPr="00FA16D1">
        <w:rPr>
          <w:spacing w:val="-1"/>
          <w:lang w:val="fr-FR"/>
        </w:rPr>
        <w:t>est trouvé entre les parties)</w:t>
      </w:r>
      <w:r w:rsidR="00F87DF1" w:rsidRPr="00FA16D1">
        <w:rPr>
          <w:spacing w:val="-1"/>
          <w:lang w:val="fr-FR"/>
        </w:rPr>
        <w:t>.</w:t>
      </w:r>
    </w:p>
    <w:p w14:paraId="3D0C8A48" w14:textId="5D6281D9" w:rsidR="00E378C0" w:rsidRPr="00FA16D1" w:rsidRDefault="00E378C0" w:rsidP="00E378C0">
      <w:pPr>
        <w:pStyle w:val="H23G"/>
        <w:ind w:firstLine="0"/>
        <w:rPr>
          <w:lang w:val="fr-FR"/>
        </w:rPr>
      </w:pPr>
      <w:bookmarkStart w:id="60" w:name="_Toc135757908"/>
      <w:r w:rsidRPr="00FA16D1">
        <w:rPr>
          <w:bCs/>
          <w:lang w:val="fr-FR"/>
        </w:rPr>
        <w:t>Droit à l</w:t>
      </w:r>
      <w:r w:rsidR="002928BA" w:rsidRPr="00FA16D1">
        <w:rPr>
          <w:bCs/>
          <w:lang w:val="fr-FR"/>
        </w:rPr>
        <w:t>’</w:t>
      </w:r>
      <w:r w:rsidRPr="00FA16D1">
        <w:rPr>
          <w:bCs/>
          <w:lang w:val="fr-FR"/>
        </w:rPr>
        <w:t>alimentation</w:t>
      </w:r>
      <w:bookmarkEnd w:id="60"/>
    </w:p>
    <w:p w14:paraId="2521C59F" w14:textId="4C9BAD70" w:rsidR="00E378C0" w:rsidRPr="00FA16D1" w:rsidRDefault="00E378C0" w:rsidP="00E378C0">
      <w:pPr>
        <w:pStyle w:val="SingleTxtG"/>
        <w:rPr>
          <w:lang w:val="fr-FR"/>
        </w:rPr>
      </w:pPr>
      <w:r w:rsidRPr="00FA16D1">
        <w:rPr>
          <w:lang w:val="fr-FR"/>
        </w:rPr>
        <w:t>200</w:t>
      </w:r>
      <w:r w:rsidR="00F87DF1" w:rsidRPr="00FA16D1">
        <w:rPr>
          <w:lang w:val="fr-FR"/>
        </w:rPr>
        <w:t>.</w:t>
      </w:r>
      <w:r w:rsidRPr="00FA16D1">
        <w:rPr>
          <w:lang w:val="fr-FR"/>
        </w:rPr>
        <w:tab/>
        <w:t>La promotion de l</w:t>
      </w:r>
      <w:r w:rsidR="002928BA" w:rsidRPr="00FA16D1">
        <w:rPr>
          <w:lang w:val="fr-FR"/>
        </w:rPr>
        <w:t>’</w:t>
      </w:r>
      <w:r w:rsidRPr="00FA16D1">
        <w:rPr>
          <w:lang w:val="fr-FR"/>
        </w:rPr>
        <w:t>amélioration durable des indicateurs de développement humain du pays est prévue par la Constitution angolaise</w:t>
      </w:r>
      <w:r w:rsidR="00F87DF1" w:rsidRPr="00FA16D1">
        <w:rPr>
          <w:lang w:val="fr-FR"/>
        </w:rPr>
        <w:t>.</w:t>
      </w:r>
    </w:p>
    <w:p w14:paraId="1BA739F5" w14:textId="290F96B7" w:rsidR="00E378C0" w:rsidRPr="00FA16D1" w:rsidRDefault="00E378C0" w:rsidP="00E378C0">
      <w:pPr>
        <w:pStyle w:val="SingleTxtG"/>
        <w:rPr>
          <w:lang w:val="fr-FR"/>
        </w:rPr>
      </w:pPr>
      <w:r w:rsidRPr="00FA16D1">
        <w:rPr>
          <w:lang w:val="fr-FR"/>
        </w:rPr>
        <w:t>201</w:t>
      </w:r>
      <w:r w:rsidR="00F87DF1" w:rsidRPr="00FA16D1">
        <w:rPr>
          <w:lang w:val="fr-FR"/>
        </w:rPr>
        <w:t>.</w:t>
      </w:r>
      <w:r w:rsidRPr="00FA16D1">
        <w:rPr>
          <w:lang w:val="fr-FR"/>
        </w:rPr>
        <w:tab/>
        <w:t>Il incombe à l</w:t>
      </w:r>
      <w:r w:rsidR="002928BA" w:rsidRPr="00FA16D1">
        <w:rPr>
          <w:lang w:val="fr-FR"/>
        </w:rPr>
        <w:t>’</w:t>
      </w:r>
      <w:r w:rsidRPr="00FA16D1">
        <w:rPr>
          <w:lang w:val="fr-FR"/>
        </w:rPr>
        <w:t>État de garantir l</w:t>
      </w:r>
      <w:r w:rsidR="002928BA" w:rsidRPr="00FA16D1">
        <w:rPr>
          <w:lang w:val="fr-FR"/>
        </w:rPr>
        <w:t>’</w:t>
      </w:r>
      <w:r w:rsidRPr="00FA16D1">
        <w:rPr>
          <w:lang w:val="fr-FR"/>
        </w:rPr>
        <w:t>amélioration des conditions grâce à la production, en particulier l</w:t>
      </w:r>
      <w:r w:rsidR="002928BA" w:rsidRPr="00FA16D1">
        <w:rPr>
          <w:lang w:val="fr-FR"/>
        </w:rPr>
        <w:t>’</w:t>
      </w:r>
      <w:r w:rsidRPr="00FA16D1">
        <w:rPr>
          <w:lang w:val="fr-FR"/>
        </w:rPr>
        <w:t>agriculture traditionnelle et familiale, à la transformation, à l</w:t>
      </w:r>
      <w:r w:rsidR="002928BA" w:rsidRPr="00FA16D1">
        <w:rPr>
          <w:lang w:val="fr-FR"/>
        </w:rPr>
        <w:t>’</w:t>
      </w:r>
      <w:r w:rsidRPr="00FA16D1">
        <w:rPr>
          <w:lang w:val="fr-FR"/>
        </w:rPr>
        <w:t>industrialisation, à la commercialisation, à l</w:t>
      </w:r>
      <w:r w:rsidR="002928BA" w:rsidRPr="00FA16D1">
        <w:rPr>
          <w:lang w:val="fr-FR"/>
        </w:rPr>
        <w:t>’</w:t>
      </w:r>
      <w:r w:rsidRPr="00FA16D1">
        <w:rPr>
          <w:lang w:val="fr-FR"/>
        </w:rPr>
        <w:t xml:space="preserve">approvisionnement et à la distribution alimentaires, </w:t>
      </w:r>
      <w:r w:rsidR="000133DE" w:rsidRPr="00FA16D1">
        <w:rPr>
          <w:lang w:val="fr-FR"/>
        </w:rPr>
        <w:t>y compris</w:t>
      </w:r>
      <w:r w:rsidRPr="00FA16D1">
        <w:rPr>
          <w:lang w:val="fr-FR"/>
        </w:rPr>
        <w:t xml:space="preserve"> de l</w:t>
      </w:r>
      <w:r w:rsidR="002928BA" w:rsidRPr="00FA16D1">
        <w:rPr>
          <w:lang w:val="fr-FR"/>
        </w:rPr>
        <w:t>’</w:t>
      </w:r>
      <w:r w:rsidRPr="00FA16D1">
        <w:rPr>
          <w:lang w:val="fr-FR"/>
        </w:rPr>
        <w:t>eau, et grâce à la création d</w:t>
      </w:r>
      <w:r w:rsidR="002928BA" w:rsidRPr="00FA16D1">
        <w:rPr>
          <w:lang w:val="fr-FR"/>
        </w:rPr>
        <w:t>’</w:t>
      </w:r>
      <w:r w:rsidRPr="00FA16D1">
        <w:rPr>
          <w:lang w:val="fr-FR"/>
        </w:rPr>
        <w:t>emplois et à la redistribution des revenus</w:t>
      </w:r>
      <w:r w:rsidR="00F87DF1" w:rsidRPr="00FA16D1">
        <w:rPr>
          <w:lang w:val="fr-FR"/>
        </w:rPr>
        <w:t>.</w:t>
      </w:r>
    </w:p>
    <w:p w14:paraId="796733A2" w14:textId="053107F5" w:rsidR="00E378C0" w:rsidRPr="00FA16D1" w:rsidRDefault="00E378C0" w:rsidP="00E378C0">
      <w:pPr>
        <w:pStyle w:val="SingleTxtG"/>
        <w:rPr>
          <w:lang w:val="fr-FR"/>
        </w:rPr>
      </w:pPr>
      <w:r w:rsidRPr="00FA16D1">
        <w:rPr>
          <w:lang w:val="fr-FR"/>
        </w:rPr>
        <w:t>202</w:t>
      </w:r>
      <w:r w:rsidR="00F87DF1" w:rsidRPr="00FA16D1">
        <w:rPr>
          <w:lang w:val="fr-FR"/>
        </w:rPr>
        <w:t>.</w:t>
      </w:r>
      <w:r w:rsidRPr="00FA16D1">
        <w:rPr>
          <w:lang w:val="fr-FR"/>
        </w:rPr>
        <w:tab/>
        <w:t>De manière générale, l</w:t>
      </w:r>
      <w:r w:rsidR="002928BA" w:rsidRPr="00FA16D1">
        <w:rPr>
          <w:lang w:val="fr-FR"/>
        </w:rPr>
        <w:t>’</w:t>
      </w:r>
      <w:r w:rsidRPr="00FA16D1">
        <w:rPr>
          <w:lang w:val="fr-FR"/>
        </w:rPr>
        <w:t>agriculture figure parmi les priorités des politiques stratégiques de l</w:t>
      </w:r>
      <w:r w:rsidR="002928BA" w:rsidRPr="00FA16D1">
        <w:rPr>
          <w:lang w:val="fr-FR"/>
        </w:rPr>
        <w:t>’</w:t>
      </w:r>
      <w:r w:rsidRPr="00FA16D1">
        <w:rPr>
          <w:lang w:val="fr-FR"/>
        </w:rPr>
        <w:t>exécutif, pour lesquelles il fait appel à ses partenaires, notamment des organisations non gouvernementales</w:t>
      </w:r>
      <w:r w:rsidR="00F87DF1" w:rsidRPr="00FA16D1">
        <w:rPr>
          <w:lang w:val="fr-FR"/>
        </w:rPr>
        <w:t>.</w:t>
      </w:r>
      <w:r w:rsidRPr="00FA16D1">
        <w:rPr>
          <w:lang w:val="fr-FR"/>
        </w:rPr>
        <w:t xml:space="preserve"> Ces politiques visent à garantir la sécurité et la souveraineté alimentaires, ainsi que la création d</w:t>
      </w:r>
      <w:r w:rsidR="002928BA" w:rsidRPr="00FA16D1">
        <w:rPr>
          <w:lang w:val="fr-FR"/>
        </w:rPr>
        <w:t>’</w:t>
      </w:r>
      <w:r w:rsidRPr="00FA16D1">
        <w:rPr>
          <w:lang w:val="fr-FR"/>
        </w:rPr>
        <w:t>emplois et de revenus</w:t>
      </w:r>
      <w:r w:rsidR="00F87DF1" w:rsidRPr="00FA16D1">
        <w:rPr>
          <w:lang w:val="fr-FR"/>
        </w:rPr>
        <w:t>.</w:t>
      </w:r>
    </w:p>
    <w:p w14:paraId="0734C092" w14:textId="3DB8B9F2" w:rsidR="00E378C0" w:rsidRPr="00FA16D1" w:rsidRDefault="00E378C0" w:rsidP="00EA48A5">
      <w:pPr>
        <w:pStyle w:val="SingleTxtG"/>
        <w:keepLines/>
        <w:rPr>
          <w:lang w:val="fr-FR"/>
        </w:rPr>
      </w:pPr>
      <w:r w:rsidRPr="00FA16D1">
        <w:rPr>
          <w:lang w:val="fr-FR"/>
        </w:rPr>
        <w:t>203</w:t>
      </w:r>
      <w:r w:rsidR="00F87DF1" w:rsidRPr="00FA16D1">
        <w:rPr>
          <w:lang w:val="fr-FR"/>
        </w:rPr>
        <w:t>.</w:t>
      </w:r>
      <w:r w:rsidRPr="00FA16D1">
        <w:rPr>
          <w:lang w:val="fr-FR"/>
        </w:rPr>
        <w:tab/>
        <w:t>Un plan d</w:t>
      </w:r>
      <w:r w:rsidR="002928BA" w:rsidRPr="00FA16D1">
        <w:rPr>
          <w:lang w:val="fr-FR"/>
        </w:rPr>
        <w:t>’</w:t>
      </w:r>
      <w:r w:rsidRPr="00FA16D1">
        <w:rPr>
          <w:lang w:val="fr-FR"/>
        </w:rPr>
        <w:t>action décrit précisément quelles actions doivent être menées pour mettre en œuvre la stratégie nationale pour la sécurité alimentaire et nutritionnelle, adoptée en 2009 et coordonnée par le Ministère de l</w:t>
      </w:r>
      <w:r w:rsidR="002928BA" w:rsidRPr="00FA16D1">
        <w:rPr>
          <w:lang w:val="fr-FR"/>
        </w:rPr>
        <w:t>’</w:t>
      </w:r>
      <w:r w:rsidRPr="00FA16D1">
        <w:rPr>
          <w:lang w:val="fr-FR"/>
        </w:rPr>
        <w:t>agriculture et des forêts, avec le soutien de l</w:t>
      </w:r>
      <w:r w:rsidR="002928BA" w:rsidRPr="00FA16D1">
        <w:rPr>
          <w:lang w:val="fr-FR"/>
        </w:rPr>
        <w:t>’</w:t>
      </w:r>
      <w:r w:rsidRPr="00FA16D1">
        <w:rPr>
          <w:lang w:val="fr-FR"/>
        </w:rPr>
        <w:t>Organisation des Nations Unies pour l</w:t>
      </w:r>
      <w:r w:rsidR="002928BA" w:rsidRPr="00FA16D1">
        <w:rPr>
          <w:lang w:val="fr-FR"/>
        </w:rPr>
        <w:t>’</w:t>
      </w:r>
      <w:r w:rsidRPr="00FA16D1">
        <w:rPr>
          <w:lang w:val="fr-FR"/>
        </w:rPr>
        <w:t>alimentation et l</w:t>
      </w:r>
      <w:r w:rsidR="002928BA" w:rsidRPr="00FA16D1">
        <w:rPr>
          <w:lang w:val="fr-FR"/>
        </w:rPr>
        <w:t>’</w:t>
      </w:r>
      <w:r w:rsidRPr="00FA16D1">
        <w:rPr>
          <w:lang w:val="fr-FR"/>
        </w:rPr>
        <w:t>agriculture</w:t>
      </w:r>
      <w:r w:rsidR="00F87DF1" w:rsidRPr="00FA16D1">
        <w:rPr>
          <w:lang w:val="fr-FR"/>
        </w:rPr>
        <w:t>.</w:t>
      </w:r>
      <w:r w:rsidRPr="00FA16D1">
        <w:rPr>
          <w:lang w:val="fr-FR"/>
        </w:rPr>
        <w:t xml:space="preserve"> La deuxième stratégie nationale pour la sécurité alimentaire est en cours d</w:t>
      </w:r>
      <w:r w:rsidR="002928BA" w:rsidRPr="00FA16D1">
        <w:rPr>
          <w:lang w:val="fr-FR"/>
        </w:rPr>
        <w:t>’</w:t>
      </w:r>
      <w:r w:rsidRPr="00FA16D1">
        <w:rPr>
          <w:lang w:val="fr-FR"/>
        </w:rPr>
        <w:t>élaboration</w:t>
      </w:r>
      <w:r w:rsidR="00F87DF1" w:rsidRPr="00FA16D1">
        <w:rPr>
          <w:lang w:val="fr-FR"/>
        </w:rPr>
        <w:t>.</w:t>
      </w:r>
      <w:r w:rsidRPr="00FA16D1">
        <w:rPr>
          <w:lang w:val="fr-FR"/>
        </w:rPr>
        <w:t xml:space="preserve"> Elle s</w:t>
      </w:r>
      <w:r w:rsidR="002928BA" w:rsidRPr="00FA16D1">
        <w:rPr>
          <w:lang w:val="fr-FR"/>
        </w:rPr>
        <w:t>’</w:t>
      </w:r>
      <w:r w:rsidRPr="00FA16D1">
        <w:rPr>
          <w:lang w:val="fr-FR"/>
        </w:rPr>
        <w:t>appuie sur les expériences et les résultats obtenus lors de la mise en œuvre de la première stratégie</w:t>
      </w:r>
      <w:r w:rsidR="00F87DF1" w:rsidRPr="00FA16D1">
        <w:rPr>
          <w:lang w:val="fr-FR"/>
        </w:rPr>
        <w:t>.</w:t>
      </w:r>
    </w:p>
    <w:p w14:paraId="0DCC581D" w14:textId="4E384342" w:rsidR="00E378C0" w:rsidRPr="00FA16D1" w:rsidRDefault="00E378C0" w:rsidP="00E378C0">
      <w:pPr>
        <w:pStyle w:val="SingleTxtG"/>
        <w:rPr>
          <w:lang w:val="fr-FR"/>
        </w:rPr>
      </w:pPr>
      <w:r w:rsidRPr="00FA16D1">
        <w:rPr>
          <w:lang w:val="fr-FR"/>
        </w:rPr>
        <w:t>204</w:t>
      </w:r>
      <w:r w:rsidR="00F87DF1" w:rsidRPr="00FA16D1">
        <w:rPr>
          <w:lang w:val="fr-FR"/>
        </w:rPr>
        <w:t>.</w:t>
      </w:r>
      <w:r w:rsidRPr="00FA16D1">
        <w:rPr>
          <w:lang w:val="fr-FR"/>
        </w:rPr>
        <w:tab/>
        <w:t>Afin de veiller à ce que des inspections soient menées aux fins de l</w:t>
      </w:r>
      <w:r w:rsidR="002928BA" w:rsidRPr="00FA16D1">
        <w:rPr>
          <w:lang w:val="fr-FR"/>
        </w:rPr>
        <w:t>’</w:t>
      </w:r>
      <w:r w:rsidRPr="00FA16D1">
        <w:rPr>
          <w:lang w:val="fr-FR"/>
        </w:rPr>
        <w:t>assurance de la qualité des produits alimentaires et d</w:t>
      </w:r>
      <w:r w:rsidR="002928BA" w:rsidRPr="00FA16D1">
        <w:rPr>
          <w:lang w:val="fr-FR"/>
        </w:rPr>
        <w:t>’</w:t>
      </w:r>
      <w:r w:rsidRPr="00FA16D1">
        <w:rPr>
          <w:lang w:val="fr-FR"/>
        </w:rPr>
        <w:t xml:space="preserve">autres services, le pouvoir exécutif a adopté le décret présidentiel </w:t>
      </w:r>
      <w:r w:rsidR="002928BA" w:rsidRPr="00FA16D1">
        <w:rPr>
          <w:lang w:val="fr-FR"/>
        </w:rPr>
        <w:t>n</w:t>
      </w:r>
      <w:r w:rsidR="002928BA" w:rsidRPr="00FA16D1">
        <w:rPr>
          <w:vertAlign w:val="superscript"/>
          <w:lang w:val="fr-FR"/>
        </w:rPr>
        <w:t>o</w:t>
      </w:r>
      <w:r w:rsidR="002928BA" w:rsidRPr="00FA16D1">
        <w:rPr>
          <w:lang w:val="fr-FR"/>
        </w:rPr>
        <w:t> </w:t>
      </w:r>
      <w:r w:rsidRPr="00FA16D1">
        <w:rPr>
          <w:lang w:val="fr-FR"/>
        </w:rPr>
        <w:t>267/20 du 16 octobre portant création et adoption du statut organique de l</w:t>
      </w:r>
      <w:r w:rsidR="002928BA" w:rsidRPr="00FA16D1">
        <w:rPr>
          <w:lang w:val="fr-FR"/>
        </w:rPr>
        <w:t>’</w:t>
      </w:r>
      <w:r w:rsidRPr="00FA16D1">
        <w:rPr>
          <w:lang w:val="fr-FR"/>
        </w:rPr>
        <w:t>Autorité nationale d</w:t>
      </w:r>
      <w:r w:rsidR="002928BA" w:rsidRPr="00FA16D1">
        <w:rPr>
          <w:lang w:val="fr-FR"/>
        </w:rPr>
        <w:t>’</w:t>
      </w:r>
      <w:r w:rsidRPr="00FA16D1">
        <w:rPr>
          <w:lang w:val="fr-FR"/>
        </w:rPr>
        <w:t>inspection économique et de sécurité alimentaire</w:t>
      </w:r>
      <w:r w:rsidR="00F87DF1" w:rsidRPr="00FA16D1">
        <w:rPr>
          <w:lang w:val="fr-FR"/>
        </w:rPr>
        <w:t>.</w:t>
      </w:r>
      <w:r w:rsidRPr="00FA16D1">
        <w:rPr>
          <w:lang w:val="fr-FR"/>
        </w:rPr>
        <w:t xml:space="preserve"> Cette entité chargée d</w:t>
      </w:r>
      <w:r w:rsidR="002928BA" w:rsidRPr="00FA16D1">
        <w:rPr>
          <w:lang w:val="fr-FR"/>
        </w:rPr>
        <w:t>’</w:t>
      </w:r>
      <w:r w:rsidRPr="00FA16D1">
        <w:rPr>
          <w:lang w:val="fr-FR"/>
        </w:rPr>
        <w:t>assurer l</w:t>
      </w:r>
      <w:r w:rsidR="002928BA" w:rsidRPr="00FA16D1">
        <w:rPr>
          <w:lang w:val="fr-FR"/>
        </w:rPr>
        <w:t>’</w:t>
      </w:r>
      <w:r w:rsidRPr="00FA16D1">
        <w:rPr>
          <w:lang w:val="fr-FR"/>
        </w:rPr>
        <w:t>inspection des activités économiques résulte de la fusion des services d</w:t>
      </w:r>
      <w:r w:rsidR="002928BA" w:rsidRPr="00FA16D1">
        <w:rPr>
          <w:lang w:val="fr-FR"/>
        </w:rPr>
        <w:t>’</w:t>
      </w:r>
      <w:r w:rsidRPr="00FA16D1">
        <w:rPr>
          <w:lang w:val="fr-FR"/>
        </w:rPr>
        <w:t>inspection des secteurs de l</w:t>
      </w:r>
      <w:r w:rsidR="002928BA" w:rsidRPr="00FA16D1">
        <w:rPr>
          <w:lang w:val="fr-FR"/>
        </w:rPr>
        <w:t>’</w:t>
      </w:r>
      <w:r w:rsidRPr="00FA16D1">
        <w:rPr>
          <w:lang w:val="fr-FR"/>
        </w:rPr>
        <w:t>industrie, du commerce, du tourisme, de l</w:t>
      </w:r>
      <w:r w:rsidR="002928BA" w:rsidRPr="00FA16D1">
        <w:rPr>
          <w:lang w:val="fr-FR"/>
        </w:rPr>
        <w:t>’</w:t>
      </w:r>
      <w:r w:rsidRPr="00FA16D1">
        <w:rPr>
          <w:lang w:val="fr-FR"/>
        </w:rPr>
        <w:t>environnement, des transports, de la santé, de l</w:t>
      </w:r>
      <w:r w:rsidR="002928BA" w:rsidRPr="00FA16D1">
        <w:rPr>
          <w:lang w:val="fr-FR"/>
        </w:rPr>
        <w:t>’</w:t>
      </w:r>
      <w:r w:rsidRPr="00FA16D1">
        <w:rPr>
          <w:lang w:val="fr-FR"/>
        </w:rPr>
        <w:t>agriculture et de la pêche</w:t>
      </w:r>
      <w:r w:rsidR="00F87DF1" w:rsidRPr="00FA16D1">
        <w:rPr>
          <w:lang w:val="fr-FR"/>
        </w:rPr>
        <w:t>.</w:t>
      </w:r>
    </w:p>
    <w:p w14:paraId="735D176A" w14:textId="0520A4B5" w:rsidR="00E378C0" w:rsidRPr="00FA16D1" w:rsidRDefault="00E378C0" w:rsidP="00E378C0">
      <w:pPr>
        <w:pStyle w:val="SingleTxtG"/>
        <w:rPr>
          <w:lang w:val="fr-FR"/>
        </w:rPr>
      </w:pPr>
      <w:r w:rsidRPr="00FA16D1">
        <w:rPr>
          <w:lang w:val="fr-FR"/>
        </w:rPr>
        <w:t>205</w:t>
      </w:r>
      <w:r w:rsidR="00F87DF1" w:rsidRPr="00FA16D1">
        <w:rPr>
          <w:lang w:val="fr-FR"/>
        </w:rPr>
        <w:t>.</w:t>
      </w:r>
      <w:r w:rsidRPr="00FA16D1">
        <w:rPr>
          <w:lang w:val="fr-FR"/>
        </w:rPr>
        <w:tab/>
        <w:t xml:space="preserve">Il convient également de souligner le décret présidentiel </w:t>
      </w:r>
      <w:r w:rsidR="002928BA" w:rsidRPr="00FA16D1">
        <w:rPr>
          <w:lang w:val="fr-FR"/>
        </w:rPr>
        <w:t>n</w:t>
      </w:r>
      <w:r w:rsidR="002928BA" w:rsidRPr="00FA16D1">
        <w:rPr>
          <w:vertAlign w:val="superscript"/>
          <w:lang w:val="fr-FR"/>
        </w:rPr>
        <w:t>o</w:t>
      </w:r>
      <w:r w:rsidR="002928BA" w:rsidRPr="00FA16D1">
        <w:rPr>
          <w:lang w:val="fr-FR"/>
        </w:rPr>
        <w:t> </w:t>
      </w:r>
      <w:r w:rsidRPr="00FA16D1">
        <w:rPr>
          <w:lang w:val="fr-FR"/>
        </w:rPr>
        <w:t>140/18 du 16 juillet portant institution du programme intégré de développement local et de lutte contre la pauvreté, qui vise à améliorer le niveau de vie des couches les plus défavorisées de la population vivant dans l</w:t>
      </w:r>
      <w:r w:rsidR="002928BA" w:rsidRPr="00FA16D1">
        <w:rPr>
          <w:lang w:val="fr-FR"/>
        </w:rPr>
        <w:t>’</w:t>
      </w:r>
      <w:r w:rsidRPr="00FA16D1">
        <w:rPr>
          <w:lang w:val="fr-FR"/>
        </w:rPr>
        <w:t>extrême pauvreté</w:t>
      </w:r>
      <w:r w:rsidR="00F87DF1" w:rsidRPr="00FA16D1">
        <w:rPr>
          <w:lang w:val="fr-FR"/>
        </w:rPr>
        <w:t>.</w:t>
      </w:r>
      <w:r w:rsidRPr="00FA16D1">
        <w:rPr>
          <w:lang w:val="fr-FR"/>
        </w:rPr>
        <w:t xml:space="preserve"> Des goûters sont notamment distribués à l</w:t>
      </w:r>
      <w:r w:rsidR="002928BA" w:rsidRPr="00FA16D1">
        <w:rPr>
          <w:lang w:val="fr-FR"/>
        </w:rPr>
        <w:t>’</w:t>
      </w:r>
      <w:r w:rsidRPr="00FA16D1">
        <w:rPr>
          <w:lang w:val="fr-FR"/>
        </w:rPr>
        <w:t>école dans le cadre de ce programme</w:t>
      </w:r>
      <w:r w:rsidR="00F87DF1" w:rsidRPr="00FA16D1">
        <w:rPr>
          <w:lang w:val="fr-FR"/>
        </w:rPr>
        <w:t>.</w:t>
      </w:r>
    </w:p>
    <w:p w14:paraId="55583744" w14:textId="04F222B1" w:rsidR="00E378C0" w:rsidRPr="00FA16D1" w:rsidRDefault="00E378C0" w:rsidP="00E378C0">
      <w:pPr>
        <w:pStyle w:val="SingleTxtG"/>
        <w:rPr>
          <w:lang w:val="fr-FR"/>
        </w:rPr>
      </w:pPr>
      <w:r w:rsidRPr="00FA16D1">
        <w:rPr>
          <w:lang w:val="fr-FR"/>
        </w:rPr>
        <w:t>206</w:t>
      </w:r>
      <w:r w:rsidR="00F87DF1" w:rsidRPr="00FA16D1">
        <w:rPr>
          <w:lang w:val="fr-FR"/>
        </w:rPr>
        <w:t>.</w:t>
      </w:r>
      <w:r w:rsidRPr="00FA16D1">
        <w:rPr>
          <w:lang w:val="fr-FR"/>
        </w:rPr>
        <w:tab/>
        <w:t>Le programme intégré de développement local et de lutte contre la pauvreté définit trois priorités</w:t>
      </w:r>
      <w:r w:rsidR="002928BA" w:rsidRPr="00FA16D1">
        <w:rPr>
          <w:lang w:val="fr-FR"/>
        </w:rPr>
        <w:t> :</w:t>
      </w:r>
      <w:r w:rsidRPr="00FA16D1">
        <w:rPr>
          <w:lang w:val="fr-FR"/>
        </w:rPr>
        <w:t xml:space="preserve"> l</w:t>
      </w:r>
      <w:r w:rsidR="002928BA" w:rsidRPr="00FA16D1">
        <w:rPr>
          <w:lang w:val="fr-FR"/>
        </w:rPr>
        <w:t>’</w:t>
      </w:r>
      <w:r w:rsidRPr="00FA16D1">
        <w:rPr>
          <w:lang w:val="fr-FR"/>
        </w:rPr>
        <w:t>inclusion productive rurale et urbaine, l</w:t>
      </w:r>
      <w:r w:rsidR="002928BA" w:rsidRPr="00FA16D1">
        <w:rPr>
          <w:lang w:val="fr-FR"/>
        </w:rPr>
        <w:t>’</w:t>
      </w:r>
      <w:r w:rsidRPr="00FA16D1">
        <w:rPr>
          <w:lang w:val="fr-FR"/>
        </w:rPr>
        <w:t>universalisation de l</w:t>
      </w:r>
      <w:r w:rsidR="002928BA" w:rsidRPr="00FA16D1">
        <w:rPr>
          <w:lang w:val="fr-FR"/>
        </w:rPr>
        <w:t>’</w:t>
      </w:r>
      <w:r w:rsidRPr="00FA16D1">
        <w:rPr>
          <w:lang w:val="fr-FR"/>
        </w:rPr>
        <w:t>accès aux services publics essentiels et le développement des transferts sociaux directs, associé à des dynamiques de génération de revenus</w:t>
      </w:r>
      <w:r w:rsidR="00F87DF1" w:rsidRPr="00FA16D1">
        <w:rPr>
          <w:lang w:val="fr-FR"/>
        </w:rPr>
        <w:t>.</w:t>
      </w:r>
      <w:r w:rsidRPr="00FA16D1">
        <w:rPr>
          <w:lang w:val="fr-FR"/>
        </w:rPr>
        <w:t xml:space="preserve"> Dans le cadre de son deuxième axe (agriculture familiale et entrepreneuriat), des actions sont prévues en faveur de l</w:t>
      </w:r>
      <w:r w:rsidR="002928BA" w:rsidRPr="00FA16D1">
        <w:rPr>
          <w:lang w:val="fr-FR"/>
        </w:rPr>
        <w:t>’</w:t>
      </w:r>
      <w:r w:rsidRPr="00FA16D1">
        <w:rPr>
          <w:lang w:val="fr-FR"/>
        </w:rPr>
        <w:t>organisation productive des communautés, ainsi que des infrastructures de microfinancement et la mise en œuvre du programme d</w:t>
      </w:r>
      <w:r w:rsidR="002928BA" w:rsidRPr="00FA16D1">
        <w:rPr>
          <w:lang w:val="fr-FR"/>
        </w:rPr>
        <w:t>’</w:t>
      </w:r>
      <w:r w:rsidRPr="00FA16D1">
        <w:rPr>
          <w:lang w:val="fr-FR"/>
        </w:rPr>
        <w:t>acquisition de produits agropastoraux</w:t>
      </w:r>
      <w:r w:rsidR="00F87DF1" w:rsidRPr="00FA16D1">
        <w:rPr>
          <w:lang w:val="fr-FR"/>
        </w:rPr>
        <w:t>.</w:t>
      </w:r>
      <w:r w:rsidRPr="00FA16D1">
        <w:rPr>
          <w:lang w:val="fr-FR"/>
        </w:rPr>
        <w:t xml:space="preserve"> Cela doit également permettre de créer des emplois productifs et de dégager des excédents pour le marché</w:t>
      </w:r>
      <w:r w:rsidR="00F87DF1" w:rsidRPr="00FA16D1">
        <w:rPr>
          <w:lang w:val="fr-FR"/>
        </w:rPr>
        <w:t>.</w:t>
      </w:r>
      <w:r w:rsidRPr="00FA16D1">
        <w:rPr>
          <w:lang w:val="fr-FR"/>
        </w:rPr>
        <w:t xml:space="preserve"> Les priorités de cet axe sont donc les suivantes</w:t>
      </w:r>
      <w:r w:rsidR="002928BA" w:rsidRPr="00FA16D1">
        <w:rPr>
          <w:lang w:val="fr-FR"/>
        </w:rPr>
        <w:t> :</w:t>
      </w:r>
      <w:r w:rsidRPr="00FA16D1">
        <w:rPr>
          <w:lang w:val="fr-FR"/>
        </w:rPr>
        <w:t xml:space="preserve"> i)</w:t>
      </w:r>
      <w:r w:rsidR="00270591" w:rsidRPr="00FA16D1">
        <w:rPr>
          <w:lang w:val="fr-FR"/>
        </w:rPr>
        <w:t> </w:t>
      </w:r>
      <w:r w:rsidRPr="00FA16D1">
        <w:rPr>
          <w:lang w:val="fr-FR"/>
        </w:rPr>
        <w:t>la fourniture d</w:t>
      </w:r>
      <w:r w:rsidR="002928BA" w:rsidRPr="00FA16D1">
        <w:rPr>
          <w:lang w:val="fr-FR"/>
        </w:rPr>
        <w:t>’</w:t>
      </w:r>
      <w:r w:rsidRPr="00FA16D1">
        <w:rPr>
          <w:lang w:val="fr-FR"/>
        </w:rPr>
        <w:t>intrants agricoles (principalement des semences et des outils), l</w:t>
      </w:r>
      <w:r w:rsidR="002928BA" w:rsidRPr="00FA16D1">
        <w:rPr>
          <w:lang w:val="fr-FR"/>
        </w:rPr>
        <w:t>’</w:t>
      </w:r>
      <w:r w:rsidRPr="00FA16D1">
        <w:rPr>
          <w:lang w:val="fr-FR"/>
        </w:rPr>
        <w:t>objectif étant d</w:t>
      </w:r>
      <w:r w:rsidR="002928BA" w:rsidRPr="00FA16D1">
        <w:rPr>
          <w:lang w:val="fr-FR"/>
        </w:rPr>
        <w:t>’</w:t>
      </w:r>
      <w:r w:rsidRPr="00FA16D1">
        <w:rPr>
          <w:lang w:val="fr-FR"/>
        </w:rPr>
        <w:t>augmenter la production des denrées alimentaires les plus consommées selon le régime alimentaire de chaque région (principalement du maïs, du manioc, des haricots et des patates douces)</w:t>
      </w:r>
      <w:r w:rsidR="002928BA" w:rsidRPr="00FA16D1">
        <w:rPr>
          <w:lang w:val="fr-FR"/>
        </w:rPr>
        <w:t> ;</w:t>
      </w:r>
      <w:r w:rsidRPr="00FA16D1">
        <w:rPr>
          <w:lang w:val="fr-FR"/>
        </w:rPr>
        <w:t xml:space="preserve"> ii)</w:t>
      </w:r>
      <w:r w:rsidR="00270591" w:rsidRPr="00FA16D1">
        <w:rPr>
          <w:lang w:val="fr-FR"/>
        </w:rPr>
        <w:t> </w:t>
      </w:r>
      <w:r w:rsidRPr="00FA16D1">
        <w:rPr>
          <w:lang w:val="fr-FR"/>
        </w:rPr>
        <w:t>la fourniture de vaccins pour les petits ruminants (principalement les chèvres) et les poulets (contre la maladie de Newcastle, qui cause d</w:t>
      </w:r>
      <w:r w:rsidR="002928BA" w:rsidRPr="00FA16D1">
        <w:rPr>
          <w:lang w:val="fr-FR"/>
        </w:rPr>
        <w:t>’</w:t>
      </w:r>
      <w:r w:rsidRPr="00FA16D1">
        <w:rPr>
          <w:lang w:val="fr-FR"/>
        </w:rPr>
        <w:t>immenses dommages aux familles pauvres)</w:t>
      </w:r>
      <w:r w:rsidR="002928BA" w:rsidRPr="00FA16D1">
        <w:rPr>
          <w:lang w:val="fr-FR"/>
        </w:rPr>
        <w:t> ;</w:t>
      </w:r>
      <w:r w:rsidRPr="00FA16D1">
        <w:rPr>
          <w:lang w:val="fr-FR"/>
        </w:rPr>
        <w:t xml:space="preserve"> iii)</w:t>
      </w:r>
      <w:r w:rsidR="00270591" w:rsidRPr="00FA16D1">
        <w:rPr>
          <w:lang w:val="fr-FR"/>
        </w:rPr>
        <w:t> </w:t>
      </w:r>
      <w:r w:rsidRPr="00FA16D1">
        <w:rPr>
          <w:lang w:val="fr-FR"/>
        </w:rPr>
        <w:t>des incitations à la culture d</w:t>
      </w:r>
      <w:r w:rsidR="002928BA" w:rsidRPr="00FA16D1">
        <w:rPr>
          <w:lang w:val="fr-FR"/>
        </w:rPr>
        <w:t>’</w:t>
      </w:r>
      <w:r w:rsidRPr="00FA16D1">
        <w:rPr>
          <w:lang w:val="fr-FR"/>
        </w:rPr>
        <w:t>arbres fruitiers et l</w:t>
      </w:r>
      <w:r w:rsidR="002928BA" w:rsidRPr="00FA16D1">
        <w:rPr>
          <w:lang w:val="fr-FR"/>
        </w:rPr>
        <w:t>’</w:t>
      </w:r>
      <w:r w:rsidRPr="00FA16D1">
        <w:rPr>
          <w:lang w:val="fr-FR"/>
        </w:rPr>
        <w:t>introduction de pratiques de culture et consommation de produits maraîchers</w:t>
      </w:r>
      <w:r w:rsidR="00F87DF1" w:rsidRPr="00FA16D1">
        <w:rPr>
          <w:lang w:val="fr-FR"/>
        </w:rPr>
        <w:t>.</w:t>
      </w:r>
    </w:p>
    <w:p w14:paraId="344D0BFD" w14:textId="2F03B0CA" w:rsidR="00E378C0" w:rsidRPr="00FA16D1" w:rsidRDefault="00E378C0" w:rsidP="00E378C0">
      <w:pPr>
        <w:pStyle w:val="SingleTxtG"/>
        <w:rPr>
          <w:lang w:val="fr-FR"/>
        </w:rPr>
      </w:pPr>
      <w:r w:rsidRPr="00FA16D1">
        <w:rPr>
          <w:lang w:val="fr-FR"/>
        </w:rPr>
        <w:t>207</w:t>
      </w:r>
      <w:r w:rsidR="00F87DF1" w:rsidRPr="00FA16D1">
        <w:rPr>
          <w:lang w:val="fr-FR"/>
        </w:rPr>
        <w:t>.</w:t>
      </w:r>
      <w:r w:rsidRPr="00FA16D1">
        <w:rPr>
          <w:lang w:val="fr-FR"/>
        </w:rPr>
        <w:tab/>
        <w:t>Comme indiqué plus haut, le programme de renforcement de la résilience et de la sécurité alimentaire et nutritionnelle est actuellement mis en œuvre dans le sud de l</w:t>
      </w:r>
      <w:r w:rsidR="002928BA" w:rsidRPr="00FA16D1">
        <w:rPr>
          <w:lang w:val="fr-FR"/>
        </w:rPr>
        <w:t>’</w:t>
      </w:r>
      <w:r w:rsidRPr="00FA16D1">
        <w:rPr>
          <w:lang w:val="fr-FR"/>
        </w:rPr>
        <w:t>Angola</w:t>
      </w:r>
      <w:r w:rsidR="00F87DF1" w:rsidRPr="00FA16D1">
        <w:rPr>
          <w:lang w:val="fr-FR"/>
        </w:rPr>
        <w:t>.</w:t>
      </w:r>
      <w:r w:rsidRPr="00FA16D1">
        <w:rPr>
          <w:lang w:val="fr-FR"/>
        </w:rPr>
        <w:t xml:space="preserve"> Doté d</w:t>
      </w:r>
      <w:r w:rsidR="002928BA" w:rsidRPr="00FA16D1">
        <w:rPr>
          <w:lang w:val="fr-FR"/>
        </w:rPr>
        <w:t>’</w:t>
      </w:r>
      <w:r w:rsidRPr="00FA16D1">
        <w:rPr>
          <w:lang w:val="fr-FR"/>
        </w:rPr>
        <w:t>un budget de 65 millions d</w:t>
      </w:r>
      <w:r w:rsidR="002928BA" w:rsidRPr="00FA16D1">
        <w:rPr>
          <w:lang w:val="fr-FR"/>
        </w:rPr>
        <w:t>’</w:t>
      </w:r>
      <w:r w:rsidRPr="00FA16D1">
        <w:rPr>
          <w:lang w:val="fr-FR"/>
        </w:rPr>
        <w:t>euros, ce programme conjoint de l</w:t>
      </w:r>
      <w:r w:rsidR="002928BA" w:rsidRPr="00FA16D1">
        <w:rPr>
          <w:lang w:val="fr-FR"/>
        </w:rPr>
        <w:t>’</w:t>
      </w:r>
      <w:r w:rsidRPr="00FA16D1">
        <w:rPr>
          <w:lang w:val="fr-FR"/>
        </w:rPr>
        <w:t>Angola et de l</w:t>
      </w:r>
      <w:r w:rsidR="002928BA" w:rsidRPr="00FA16D1">
        <w:rPr>
          <w:lang w:val="fr-FR"/>
        </w:rPr>
        <w:t>’</w:t>
      </w:r>
      <w:r w:rsidRPr="00FA16D1">
        <w:rPr>
          <w:lang w:val="fr-FR"/>
        </w:rPr>
        <w:t>Union européenne a pour objectif principal de lutter contre la faim, la pauvreté et la vulnérabilité des communautés les plus touchées par la sécheresse dans les provinces du sud de l</w:t>
      </w:r>
      <w:r w:rsidR="002928BA" w:rsidRPr="00FA16D1">
        <w:rPr>
          <w:lang w:val="fr-FR"/>
        </w:rPr>
        <w:t>’</w:t>
      </w:r>
      <w:r w:rsidRPr="00FA16D1">
        <w:rPr>
          <w:lang w:val="fr-FR"/>
        </w:rPr>
        <w:t>Angola, ainsi que de renforcer l</w:t>
      </w:r>
      <w:r w:rsidR="002928BA" w:rsidRPr="00FA16D1">
        <w:rPr>
          <w:lang w:val="fr-FR"/>
        </w:rPr>
        <w:t>’</w:t>
      </w:r>
      <w:r w:rsidRPr="00FA16D1">
        <w:rPr>
          <w:lang w:val="fr-FR"/>
        </w:rPr>
        <w:t>agriculture familiale et durable</w:t>
      </w:r>
      <w:r w:rsidR="00F87DF1" w:rsidRPr="00FA16D1">
        <w:rPr>
          <w:lang w:val="fr-FR"/>
        </w:rPr>
        <w:t>.</w:t>
      </w:r>
    </w:p>
    <w:p w14:paraId="0AD1AC0D" w14:textId="38F3EB48" w:rsidR="00E378C0" w:rsidRPr="00FA16D1" w:rsidRDefault="00E378C0" w:rsidP="00E378C0">
      <w:pPr>
        <w:pStyle w:val="SingleTxtG"/>
        <w:rPr>
          <w:lang w:val="fr-FR"/>
        </w:rPr>
      </w:pPr>
      <w:r w:rsidRPr="00FA16D1">
        <w:rPr>
          <w:lang w:val="fr-FR"/>
        </w:rPr>
        <w:t>208</w:t>
      </w:r>
      <w:r w:rsidR="00F87DF1" w:rsidRPr="00FA16D1">
        <w:rPr>
          <w:lang w:val="fr-FR"/>
        </w:rPr>
        <w:t>.</w:t>
      </w:r>
      <w:r w:rsidRPr="00FA16D1">
        <w:rPr>
          <w:lang w:val="fr-FR"/>
        </w:rPr>
        <w:tab/>
        <w:t>Selon l</w:t>
      </w:r>
      <w:r w:rsidR="002928BA" w:rsidRPr="00FA16D1">
        <w:rPr>
          <w:lang w:val="fr-FR"/>
        </w:rPr>
        <w:t>’</w:t>
      </w:r>
      <w:r w:rsidRPr="00FA16D1">
        <w:rPr>
          <w:lang w:val="fr-FR"/>
        </w:rPr>
        <w:t>enquête de santé à indicateurs multiples 2015-2016 mise au point par l</w:t>
      </w:r>
      <w:r w:rsidR="002928BA" w:rsidRPr="00FA16D1">
        <w:rPr>
          <w:lang w:val="fr-FR"/>
        </w:rPr>
        <w:t>’</w:t>
      </w:r>
      <w:r w:rsidRPr="00FA16D1">
        <w:rPr>
          <w:lang w:val="fr-FR"/>
        </w:rPr>
        <w:t>Institut national de la santé et le Ministère de la santé, 38</w:t>
      </w:r>
      <w:r w:rsidR="002928BA" w:rsidRPr="00FA16D1">
        <w:rPr>
          <w:lang w:val="fr-FR"/>
        </w:rPr>
        <w:t> %</w:t>
      </w:r>
      <w:r w:rsidRPr="00FA16D1">
        <w:rPr>
          <w:lang w:val="fr-FR"/>
        </w:rPr>
        <w:t xml:space="preserve"> environ des enfants à l</w:t>
      </w:r>
      <w:r w:rsidR="002928BA" w:rsidRPr="00FA16D1">
        <w:rPr>
          <w:lang w:val="fr-FR"/>
        </w:rPr>
        <w:t>’</w:t>
      </w:r>
      <w:r w:rsidRPr="00FA16D1">
        <w:rPr>
          <w:lang w:val="fr-FR"/>
        </w:rPr>
        <w:t>échelle nationale souffrent de malnutrition chronique modérée (écart type</w:t>
      </w:r>
      <w:r w:rsidR="002928BA" w:rsidRPr="00FA16D1">
        <w:rPr>
          <w:lang w:val="fr-FR"/>
        </w:rPr>
        <w:t> :</w:t>
      </w:r>
      <w:r w:rsidRPr="00FA16D1">
        <w:rPr>
          <w:lang w:val="fr-FR"/>
        </w:rPr>
        <w:t xml:space="preserve"> -2) et 15</w:t>
      </w:r>
      <w:r w:rsidR="002928BA" w:rsidRPr="00FA16D1">
        <w:rPr>
          <w:lang w:val="fr-FR"/>
        </w:rPr>
        <w:t> %</w:t>
      </w:r>
      <w:r w:rsidRPr="00FA16D1">
        <w:rPr>
          <w:lang w:val="fr-FR"/>
        </w:rPr>
        <w:t xml:space="preserve"> de malnutrition sévère (écart type</w:t>
      </w:r>
      <w:r w:rsidR="002928BA" w:rsidRPr="00FA16D1">
        <w:rPr>
          <w:lang w:val="fr-FR"/>
        </w:rPr>
        <w:t> :</w:t>
      </w:r>
      <w:r w:rsidRPr="00FA16D1">
        <w:rPr>
          <w:lang w:val="fr-FR"/>
        </w:rPr>
        <w:t xml:space="preserve"> -3)</w:t>
      </w:r>
      <w:r w:rsidR="00F87DF1" w:rsidRPr="00FA16D1">
        <w:rPr>
          <w:lang w:val="fr-FR"/>
        </w:rPr>
        <w:t>.</w:t>
      </w:r>
      <w:r w:rsidRPr="00FA16D1">
        <w:rPr>
          <w:lang w:val="fr-FR"/>
        </w:rPr>
        <w:t xml:space="preserve"> Par ailleurs, 5</w:t>
      </w:r>
      <w:r w:rsidR="002928BA" w:rsidRPr="00FA16D1">
        <w:rPr>
          <w:lang w:val="fr-FR"/>
        </w:rPr>
        <w:t> %</w:t>
      </w:r>
      <w:r w:rsidRPr="00FA16D1">
        <w:rPr>
          <w:lang w:val="fr-FR"/>
        </w:rPr>
        <w:t xml:space="preserve"> des enfants de moins de 5 ans souffrent de malnutrition modérément aiguë (écart type</w:t>
      </w:r>
      <w:r w:rsidR="002928BA" w:rsidRPr="00FA16D1">
        <w:rPr>
          <w:lang w:val="fr-FR"/>
        </w:rPr>
        <w:t> :</w:t>
      </w:r>
      <w:r w:rsidRPr="00FA16D1">
        <w:rPr>
          <w:lang w:val="fr-FR"/>
        </w:rPr>
        <w:t xml:space="preserve"> -2), et 1</w:t>
      </w:r>
      <w:r w:rsidR="002928BA" w:rsidRPr="00FA16D1">
        <w:rPr>
          <w:lang w:val="fr-FR"/>
        </w:rPr>
        <w:t> %</w:t>
      </w:r>
      <w:r w:rsidRPr="00FA16D1">
        <w:rPr>
          <w:lang w:val="fr-FR"/>
        </w:rPr>
        <w:t xml:space="preserve"> de malnutrition sévère</w:t>
      </w:r>
      <w:r w:rsidR="00F87DF1" w:rsidRPr="00FA16D1">
        <w:rPr>
          <w:lang w:val="fr-FR"/>
        </w:rPr>
        <w:t>.</w:t>
      </w:r>
      <w:r w:rsidRPr="00FA16D1">
        <w:rPr>
          <w:lang w:val="fr-FR"/>
        </w:rPr>
        <w:t xml:space="preserve"> On observe que 19</w:t>
      </w:r>
      <w:r w:rsidR="002928BA" w:rsidRPr="00FA16D1">
        <w:rPr>
          <w:lang w:val="fr-FR"/>
        </w:rPr>
        <w:t> %</w:t>
      </w:r>
      <w:r w:rsidRPr="00FA16D1">
        <w:rPr>
          <w:lang w:val="fr-FR"/>
        </w:rPr>
        <w:t xml:space="preserve"> des enfants de moins de 5 ans présentent une insuffisance pondérale pour leur âge (écart type</w:t>
      </w:r>
      <w:r w:rsidR="002928BA" w:rsidRPr="00FA16D1">
        <w:rPr>
          <w:lang w:val="fr-FR"/>
        </w:rPr>
        <w:t> :</w:t>
      </w:r>
      <w:r w:rsidRPr="00FA16D1">
        <w:rPr>
          <w:lang w:val="fr-FR"/>
        </w:rPr>
        <w:t xml:space="preserve"> </w:t>
      </w:r>
      <w:r w:rsidR="002928BA" w:rsidRPr="00FA16D1">
        <w:rPr>
          <w:lang w:val="fr-FR"/>
        </w:rPr>
        <w:noBreakHyphen/>
      </w:r>
      <w:r w:rsidRPr="00FA16D1">
        <w:rPr>
          <w:lang w:val="fr-FR"/>
        </w:rPr>
        <w:t>2) et qu</w:t>
      </w:r>
      <w:r w:rsidR="002928BA" w:rsidRPr="00FA16D1">
        <w:rPr>
          <w:lang w:val="fr-FR"/>
        </w:rPr>
        <w:t>’</w:t>
      </w:r>
      <w:r w:rsidRPr="00FA16D1">
        <w:rPr>
          <w:lang w:val="fr-FR"/>
        </w:rPr>
        <w:t>environ 6</w:t>
      </w:r>
      <w:r w:rsidR="002928BA" w:rsidRPr="00FA16D1">
        <w:rPr>
          <w:lang w:val="fr-FR"/>
        </w:rPr>
        <w:t> %</w:t>
      </w:r>
      <w:r w:rsidRPr="00FA16D1">
        <w:rPr>
          <w:lang w:val="fr-FR"/>
        </w:rPr>
        <w:t xml:space="preserve"> présentent une insuffisance pondérale sévère (écart type</w:t>
      </w:r>
      <w:r w:rsidR="002928BA" w:rsidRPr="00FA16D1">
        <w:rPr>
          <w:lang w:val="fr-FR"/>
        </w:rPr>
        <w:t> :</w:t>
      </w:r>
      <w:r w:rsidR="006E2E14" w:rsidRPr="00FA16D1">
        <w:rPr>
          <w:lang w:val="fr-FR"/>
        </w:rPr>
        <w:t> </w:t>
      </w:r>
      <w:r w:rsidRPr="00FA16D1">
        <w:rPr>
          <w:lang w:val="fr-FR"/>
        </w:rPr>
        <w:t>-3)</w:t>
      </w:r>
      <w:r w:rsidR="00F87DF1" w:rsidRPr="00FA16D1">
        <w:rPr>
          <w:lang w:val="fr-FR"/>
        </w:rPr>
        <w:t>.</w:t>
      </w:r>
      <w:r w:rsidRPr="00FA16D1">
        <w:rPr>
          <w:lang w:val="fr-FR"/>
        </w:rPr>
        <w:t xml:space="preserve"> La</w:t>
      </w:r>
      <w:r w:rsidR="006E2E14" w:rsidRPr="00FA16D1">
        <w:rPr>
          <w:lang w:val="fr-FR"/>
        </w:rPr>
        <w:t> </w:t>
      </w:r>
      <w:r w:rsidRPr="00FA16D1">
        <w:rPr>
          <w:lang w:val="fr-FR"/>
        </w:rPr>
        <w:t>prévalence de la malnutrition chronique modérée est de 32</w:t>
      </w:r>
      <w:r w:rsidR="002928BA" w:rsidRPr="00FA16D1">
        <w:rPr>
          <w:lang w:val="fr-FR"/>
        </w:rPr>
        <w:t> %</w:t>
      </w:r>
      <w:r w:rsidRPr="00FA16D1">
        <w:rPr>
          <w:lang w:val="fr-FR"/>
        </w:rPr>
        <w:t xml:space="preserve"> chez les enfants vivant dans les zones urbaines et de 46</w:t>
      </w:r>
      <w:r w:rsidR="002928BA" w:rsidRPr="00FA16D1">
        <w:rPr>
          <w:lang w:val="fr-FR"/>
        </w:rPr>
        <w:t> %</w:t>
      </w:r>
      <w:r w:rsidRPr="00FA16D1">
        <w:rPr>
          <w:lang w:val="fr-FR"/>
        </w:rPr>
        <w:t xml:space="preserve"> dans les zones rurales</w:t>
      </w:r>
      <w:r w:rsidR="00F87DF1" w:rsidRPr="00FA16D1">
        <w:rPr>
          <w:lang w:val="fr-FR"/>
        </w:rPr>
        <w:t>.</w:t>
      </w:r>
    </w:p>
    <w:p w14:paraId="28C2189C" w14:textId="5E7D7C46" w:rsidR="00E378C0" w:rsidRPr="00FA16D1" w:rsidRDefault="00E378C0" w:rsidP="00E378C0">
      <w:pPr>
        <w:pStyle w:val="SingleTxtG"/>
        <w:rPr>
          <w:lang w:val="fr-FR"/>
        </w:rPr>
      </w:pPr>
      <w:r w:rsidRPr="00FA16D1">
        <w:rPr>
          <w:lang w:val="fr-FR"/>
        </w:rPr>
        <w:t>209</w:t>
      </w:r>
      <w:r w:rsidR="00F87DF1" w:rsidRPr="00FA16D1">
        <w:rPr>
          <w:lang w:val="fr-FR"/>
        </w:rPr>
        <w:t>.</w:t>
      </w:r>
      <w:r w:rsidRPr="00FA16D1">
        <w:rPr>
          <w:lang w:val="fr-FR"/>
        </w:rPr>
        <w:tab/>
        <w:t>L</w:t>
      </w:r>
      <w:r w:rsidR="002928BA" w:rsidRPr="00FA16D1">
        <w:rPr>
          <w:lang w:val="fr-FR"/>
        </w:rPr>
        <w:t>’</w:t>
      </w:r>
      <w:r w:rsidRPr="00FA16D1">
        <w:rPr>
          <w:lang w:val="fr-FR"/>
        </w:rPr>
        <w:t>Angola dispose depuis 2021 d</w:t>
      </w:r>
      <w:r w:rsidR="002928BA" w:rsidRPr="00FA16D1">
        <w:rPr>
          <w:lang w:val="fr-FR"/>
        </w:rPr>
        <w:t>’</w:t>
      </w:r>
      <w:r w:rsidRPr="00FA16D1">
        <w:rPr>
          <w:lang w:val="fr-FR"/>
        </w:rPr>
        <w:t>une Agence de réserve alimentaire ayant pour objectif de faire baisser les prix des denrées alimentaires de base</w:t>
      </w:r>
      <w:r w:rsidR="00F87DF1" w:rsidRPr="00FA16D1">
        <w:rPr>
          <w:lang w:val="fr-FR"/>
        </w:rPr>
        <w:t>.</w:t>
      </w:r>
    </w:p>
    <w:p w14:paraId="3936E0C1" w14:textId="31000515" w:rsidR="00E378C0" w:rsidRPr="00FA16D1" w:rsidRDefault="000133DE" w:rsidP="00E378C0">
      <w:pPr>
        <w:pStyle w:val="H1G"/>
        <w:tabs>
          <w:tab w:val="clear" w:pos="851"/>
        </w:tabs>
        <w:ind w:firstLine="0"/>
        <w:rPr>
          <w:lang w:val="fr-FR"/>
        </w:rPr>
      </w:pPr>
      <w:bookmarkStart w:id="61" w:name="_Toc135757909"/>
      <w:r w:rsidRPr="00FA16D1">
        <w:rPr>
          <w:bCs/>
          <w:lang w:val="fr-FR"/>
        </w:rPr>
        <w:t>Article </w:t>
      </w:r>
      <w:r w:rsidR="00E378C0" w:rsidRPr="00FA16D1">
        <w:rPr>
          <w:bCs/>
          <w:lang w:val="fr-FR"/>
        </w:rPr>
        <w:t>12</w:t>
      </w:r>
      <w:bookmarkEnd w:id="61"/>
    </w:p>
    <w:p w14:paraId="09591BEA" w14:textId="77777777" w:rsidR="00E378C0" w:rsidRPr="00FA16D1" w:rsidRDefault="00E378C0" w:rsidP="00E378C0">
      <w:pPr>
        <w:pStyle w:val="H23G"/>
        <w:ind w:firstLine="0"/>
        <w:rPr>
          <w:lang w:val="fr-FR"/>
        </w:rPr>
      </w:pPr>
      <w:bookmarkStart w:id="62" w:name="_Toc135757910"/>
      <w:r w:rsidRPr="00FA16D1">
        <w:rPr>
          <w:bCs/>
          <w:lang w:val="fr-FR"/>
        </w:rPr>
        <w:t>Accès à la santé</w:t>
      </w:r>
      <w:bookmarkEnd w:id="62"/>
    </w:p>
    <w:p w14:paraId="3A90A4A5" w14:textId="273232B9" w:rsidR="00E378C0" w:rsidRPr="00FA16D1" w:rsidRDefault="00E378C0" w:rsidP="00E378C0">
      <w:pPr>
        <w:pStyle w:val="SingleTxtG"/>
        <w:rPr>
          <w:lang w:val="fr-FR"/>
        </w:rPr>
      </w:pPr>
      <w:r w:rsidRPr="00FA16D1">
        <w:rPr>
          <w:lang w:val="fr-FR"/>
        </w:rPr>
        <w:t>210</w:t>
      </w:r>
      <w:r w:rsidR="00F87DF1" w:rsidRPr="00FA16D1">
        <w:rPr>
          <w:lang w:val="fr-FR"/>
        </w:rPr>
        <w:t>.</w:t>
      </w:r>
      <w:r w:rsidRPr="00FA16D1">
        <w:rPr>
          <w:lang w:val="fr-FR"/>
        </w:rPr>
        <w:tab/>
        <w:t>Le système de santé publique est gratuit et accessible à tous</w:t>
      </w:r>
      <w:r w:rsidR="00F87DF1" w:rsidRPr="00FA16D1">
        <w:rPr>
          <w:lang w:val="fr-FR"/>
        </w:rPr>
        <w:t>.</w:t>
      </w:r>
      <w:r w:rsidRPr="00FA16D1">
        <w:rPr>
          <w:lang w:val="fr-FR"/>
        </w:rPr>
        <w:t xml:space="preserve"> Son vaste réseau de services privés et semi-privés est encadré par la politique nationale de santé et sur les actions continuellement mises en œuvre par le Ministère de la santé dans le cadre du plan national de développement sanitaire (2012-2025) et du plan de développement national 2018-2022</w:t>
      </w:r>
      <w:r w:rsidR="00F87DF1" w:rsidRPr="00FA16D1">
        <w:rPr>
          <w:lang w:val="fr-FR"/>
        </w:rPr>
        <w:t>.</w:t>
      </w:r>
    </w:p>
    <w:p w14:paraId="5A09101A" w14:textId="223CB7C5" w:rsidR="00E378C0" w:rsidRPr="00FA16D1" w:rsidRDefault="00E378C0" w:rsidP="00E378C0">
      <w:pPr>
        <w:pStyle w:val="SingleTxtG"/>
        <w:rPr>
          <w:lang w:val="fr-FR"/>
        </w:rPr>
      </w:pPr>
      <w:r w:rsidRPr="00FA16D1">
        <w:rPr>
          <w:lang w:val="fr-FR"/>
        </w:rPr>
        <w:t>211</w:t>
      </w:r>
      <w:r w:rsidR="00F87DF1" w:rsidRPr="00FA16D1">
        <w:rPr>
          <w:lang w:val="fr-FR"/>
        </w:rPr>
        <w:t>.</w:t>
      </w:r>
      <w:r w:rsidRPr="00FA16D1">
        <w:rPr>
          <w:lang w:val="fr-FR"/>
        </w:rPr>
        <w:tab/>
        <w:t>La municipalisation des services de santé est en cours</w:t>
      </w:r>
      <w:r w:rsidR="00F87DF1" w:rsidRPr="00FA16D1">
        <w:rPr>
          <w:lang w:val="fr-FR"/>
        </w:rPr>
        <w:t>.</w:t>
      </w:r>
      <w:r w:rsidRPr="00FA16D1">
        <w:rPr>
          <w:lang w:val="fr-FR"/>
        </w:rPr>
        <w:t xml:space="preserve"> Elle vise à offrir des services de santé de qualité à des fins de promotion de la santé et de prévention et traitement des maladies les plus courantes, rapprochant ainsi les services de santé de la population</w:t>
      </w:r>
      <w:r w:rsidR="00F87DF1" w:rsidRPr="00FA16D1">
        <w:rPr>
          <w:lang w:val="fr-FR"/>
        </w:rPr>
        <w:t>.</w:t>
      </w:r>
    </w:p>
    <w:p w14:paraId="28BB9E32" w14:textId="7B7524CF" w:rsidR="00E378C0" w:rsidRPr="00FA16D1" w:rsidRDefault="00E378C0" w:rsidP="00E378C0">
      <w:pPr>
        <w:pStyle w:val="SingleTxtG"/>
        <w:rPr>
          <w:spacing w:val="-1"/>
          <w:lang w:val="fr-FR"/>
        </w:rPr>
      </w:pPr>
      <w:r w:rsidRPr="00FA16D1">
        <w:rPr>
          <w:spacing w:val="-1"/>
          <w:lang w:val="fr-FR"/>
        </w:rPr>
        <w:t>212</w:t>
      </w:r>
      <w:r w:rsidR="00F87DF1" w:rsidRPr="00FA16D1">
        <w:rPr>
          <w:spacing w:val="-1"/>
          <w:lang w:val="fr-FR"/>
        </w:rPr>
        <w:t>.</w:t>
      </w:r>
      <w:r w:rsidRPr="00FA16D1">
        <w:rPr>
          <w:spacing w:val="-1"/>
          <w:lang w:val="fr-FR"/>
        </w:rPr>
        <w:tab/>
        <w:t>Composé de trois niveaux, le système national de santé de la République d</w:t>
      </w:r>
      <w:r w:rsidR="002928BA" w:rsidRPr="00FA16D1">
        <w:rPr>
          <w:spacing w:val="-1"/>
          <w:lang w:val="fr-FR"/>
        </w:rPr>
        <w:t>’</w:t>
      </w:r>
      <w:r w:rsidRPr="00FA16D1">
        <w:rPr>
          <w:spacing w:val="-1"/>
          <w:lang w:val="fr-FR"/>
        </w:rPr>
        <w:t>Angola comprend 3 164 structures réparties dans 18 provinces, dont 18 hôpitaux généraux provinciaux, 14 hôpitaux centraux à l</w:t>
      </w:r>
      <w:r w:rsidR="002928BA" w:rsidRPr="00FA16D1">
        <w:rPr>
          <w:spacing w:val="-1"/>
          <w:lang w:val="fr-FR"/>
        </w:rPr>
        <w:t>’</w:t>
      </w:r>
      <w:r w:rsidRPr="00FA16D1">
        <w:rPr>
          <w:spacing w:val="-1"/>
          <w:lang w:val="fr-FR"/>
        </w:rPr>
        <w:t>échelle nationale, 32 hôpitaux spécialisés, 166 hôpitaux municipaux, 640 centres de santé, 105 centres de soins maternels et infantiles, 2 180 unités de santé et 10 hôpitaux mixtes, pour un total de 33 000 lits d</w:t>
      </w:r>
      <w:r w:rsidR="002928BA" w:rsidRPr="00FA16D1">
        <w:rPr>
          <w:spacing w:val="-1"/>
          <w:lang w:val="fr-FR"/>
        </w:rPr>
        <w:t>’</w:t>
      </w:r>
      <w:r w:rsidRPr="00FA16D1">
        <w:rPr>
          <w:spacing w:val="-1"/>
          <w:lang w:val="fr-FR"/>
        </w:rPr>
        <w:t>hôpitaux</w:t>
      </w:r>
      <w:r w:rsidR="00F87DF1" w:rsidRPr="00FA16D1">
        <w:rPr>
          <w:spacing w:val="-1"/>
          <w:lang w:val="fr-FR"/>
        </w:rPr>
        <w:t>.</w:t>
      </w:r>
    </w:p>
    <w:p w14:paraId="40B0BB75" w14:textId="1BF8ACC5" w:rsidR="00E378C0" w:rsidRPr="00FA16D1" w:rsidRDefault="00E378C0" w:rsidP="00E378C0">
      <w:pPr>
        <w:pStyle w:val="SingleTxtG"/>
        <w:rPr>
          <w:lang w:val="fr-FR"/>
        </w:rPr>
      </w:pPr>
      <w:r w:rsidRPr="00FA16D1">
        <w:rPr>
          <w:lang w:val="fr-FR"/>
        </w:rPr>
        <w:t>213</w:t>
      </w:r>
      <w:r w:rsidR="00F87DF1" w:rsidRPr="00FA16D1">
        <w:rPr>
          <w:lang w:val="fr-FR"/>
        </w:rPr>
        <w:t>.</w:t>
      </w:r>
      <w:r w:rsidRPr="00FA16D1">
        <w:rPr>
          <w:lang w:val="fr-FR"/>
        </w:rPr>
        <w:tab/>
        <w:t>Sur le nombre total de structures, 92</w:t>
      </w:r>
      <w:r w:rsidR="002928BA" w:rsidRPr="00FA16D1">
        <w:rPr>
          <w:lang w:val="fr-FR"/>
        </w:rPr>
        <w:t> %</w:t>
      </w:r>
      <w:r w:rsidRPr="00FA16D1">
        <w:rPr>
          <w:lang w:val="fr-FR"/>
        </w:rPr>
        <w:t xml:space="preserve"> sont des établissements de soins de santé primaires</w:t>
      </w:r>
      <w:r w:rsidR="00F87DF1" w:rsidRPr="00FA16D1">
        <w:rPr>
          <w:lang w:val="fr-FR"/>
        </w:rPr>
        <w:t>.</w:t>
      </w:r>
      <w:r w:rsidRPr="00FA16D1">
        <w:rPr>
          <w:lang w:val="fr-FR"/>
        </w:rPr>
        <w:t xml:space="preserve"> Le ratio par habitant est d</w:t>
      </w:r>
      <w:r w:rsidR="002928BA" w:rsidRPr="00FA16D1">
        <w:rPr>
          <w:lang w:val="fr-FR"/>
        </w:rPr>
        <w:t>’</w:t>
      </w:r>
      <w:r w:rsidRPr="00FA16D1">
        <w:rPr>
          <w:lang w:val="fr-FR"/>
        </w:rPr>
        <w:t>environ 1 structure de santé pour 10 000 habitants</w:t>
      </w:r>
      <w:r w:rsidR="00F87DF1" w:rsidRPr="00FA16D1">
        <w:rPr>
          <w:lang w:val="fr-FR"/>
        </w:rPr>
        <w:t>.</w:t>
      </w:r>
    </w:p>
    <w:p w14:paraId="5714426E" w14:textId="11B7D58D" w:rsidR="00E378C0" w:rsidRPr="00FA16D1" w:rsidRDefault="00E378C0" w:rsidP="00E378C0">
      <w:pPr>
        <w:pStyle w:val="SingleTxtG"/>
        <w:rPr>
          <w:lang w:val="fr-FR"/>
        </w:rPr>
      </w:pPr>
      <w:r w:rsidRPr="00FA16D1">
        <w:rPr>
          <w:lang w:val="fr-FR"/>
        </w:rPr>
        <w:t>214</w:t>
      </w:r>
      <w:r w:rsidR="00F87DF1" w:rsidRPr="00FA16D1">
        <w:rPr>
          <w:lang w:val="fr-FR"/>
        </w:rPr>
        <w:t>.</w:t>
      </w:r>
      <w:r w:rsidRPr="00FA16D1">
        <w:rPr>
          <w:lang w:val="fr-FR"/>
        </w:rPr>
        <w:tab/>
        <w:t>Concernant les ressources humaines dans le secteur de la santé, l</w:t>
      </w:r>
      <w:r w:rsidR="002928BA" w:rsidRPr="00FA16D1">
        <w:rPr>
          <w:lang w:val="fr-FR"/>
        </w:rPr>
        <w:t>’</w:t>
      </w:r>
      <w:r w:rsidRPr="00FA16D1">
        <w:rPr>
          <w:lang w:val="fr-FR"/>
        </w:rPr>
        <w:t>Angola a progressivement augmenté ses effectifs pour répondre à la très forte demande</w:t>
      </w:r>
      <w:r w:rsidR="00F87DF1" w:rsidRPr="00FA16D1">
        <w:rPr>
          <w:lang w:val="fr-FR"/>
        </w:rPr>
        <w:t>.</w:t>
      </w:r>
      <w:r w:rsidRPr="00FA16D1">
        <w:rPr>
          <w:lang w:val="fr-FR"/>
        </w:rPr>
        <w:t xml:space="preserve"> En 2020, le système national de santé comptait 84 631 collaborateurs au total, répartis dans différentes provinces et catégories professionnelles</w:t>
      </w:r>
      <w:r w:rsidR="00F87DF1" w:rsidRPr="00FA16D1">
        <w:rPr>
          <w:lang w:val="fr-FR"/>
        </w:rPr>
        <w:t>.</w:t>
      </w:r>
      <w:r w:rsidRPr="00FA16D1">
        <w:rPr>
          <w:lang w:val="fr-FR"/>
        </w:rPr>
        <w:t xml:space="preserve"> La même année, le personnel de santé était constitué de 5 407 médecins, 35 800 infirmières, 9 341 techniciens chargés des aspects diagnostiques et thérapeutiques et 34 083 techniciens généraux</w:t>
      </w:r>
      <w:r w:rsidR="00F87DF1" w:rsidRPr="00FA16D1">
        <w:rPr>
          <w:lang w:val="fr-FR"/>
        </w:rPr>
        <w:t>.</w:t>
      </w:r>
    </w:p>
    <w:p w14:paraId="3F456860" w14:textId="28FF44BF" w:rsidR="00E378C0" w:rsidRPr="00FA16D1" w:rsidRDefault="00E378C0" w:rsidP="00E378C0">
      <w:pPr>
        <w:pStyle w:val="SingleTxtG"/>
        <w:rPr>
          <w:lang w:val="fr-FR"/>
        </w:rPr>
      </w:pPr>
      <w:r w:rsidRPr="00FA16D1">
        <w:rPr>
          <w:lang w:val="fr-FR"/>
        </w:rPr>
        <w:t>215</w:t>
      </w:r>
      <w:r w:rsidR="00F87DF1" w:rsidRPr="00FA16D1">
        <w:rPr>
          <w:lang w:val="fr-FR"/>
        </w:rPr>
        <w:t>.</w:t>
      </w:r>
      <w:r w:rsidRPr="00FA16D1">
        <w:rPr>
          <w:lang w:val="fr-FR"/>
        </w:rPr>
        <w:tab/>
        <w:t>Ces dernières années (depuis 2020), 33 093 nouveaux professionnels ont été recrutés dans les services publics dans le cadre du régime spécial et du régime général, soit une augmentation de 35</w:t>
      </w:r>
      <w:r w:rsidR="002928BA" w:rsidRPr="00FA16D1">
        <w:rPr>
          <w:lang w:val="fr-FR"/>
        </w:rPr>
        <w:t> %</w:t>
      </w:r>
      <w:r w:rsidRPr="00FA16D1">
        <w:rPr>
          <w:lang w:val="fr-FR"/>
        </w:rPr>
        <w:t xml:space="preserve"> de l</w:t>
      </w:r>
      <w:r w:rsidR="002928BA" w:rsidRPr="00FA16D1">
        <w:rPr>
          <w:lang w:val="fr-FR"/>
        </w:rPr>
        <w:t>’</w:t>
      </w:r>
      <w:r w:rsidRPr="00FA16D1">
        <w:rPr>
          <w:lang w:val="fr-FR"/>
        </w:rPr>
        <w:t>ensemble du personnel de santé</w:t>
      </w:r>
      <w:r w:rsidR="00F87DF1" w:rsidRPr="00FA16D1">
        <w:rPr>
          <w:lang w:val="fr-FR"/>
        </w:rPr>
        <w:t>.</w:t>
      </w:r>
      <w:r w:rsidRPr="00FA16D1">
        <w:rPr>
          <w:lang w:val="fr-FR"/>
        </w:rPr>
        <w:t xml:space="preserve"> Il s</w:t>
      </w:r>
      <w:r w:rsidR="002928BA" w:rsidRPr="00FA16D1">
        <w:rPr>
          <w:lang w:val="fr-FR"/>
        </w:rPr>
        <w:t>’</w:t>
      </w:r>
      <w:r w:rsidRPr="00FA16D1">
        <w:rPr>
          <w:lang w:val="fr-FR"/>
        </w:rPr>
        <w:t>agit pour la plupart de jeunes professionnels, qui exercent principalement dans le domaine des soins de santé primaires</w:t>
      </w:r>
      <w:r w:rsidR="00F87DF1" w:rsidRPr="00FA16D1">
        <w:rPr>
          <w:lang w:val="fr-FR"/>
        </w:rPr>
        <w:t>.</w:t>
      </w:r>
    </w:p>
    <w:p w14:paraId="64C212B9" w14:textId="70C2354C" w:rsidR="00E378C0" w:rsidRPr="00FA16D1" w:rsidRDefault="00E378C0" w:rsidP="00E378C0">
      <w:pPr>
        <w:pStyle w:val="SingleTxtG"/>
        <w:rPr>
          <w:lang w:val="fr-FR"/>
        </w:rPr>
      </w:pPr>
      <w:r w:rsidRPr="00FA16D1">
        <w:rPr>
          <w:lang w:val="fr-FR"/>
        </w:rPr>
        <w:t>216</w:t>
      </w:r>
      <w:r w:rsidR="00F87DF1" w:rsidRPr="00FA16D1">
        <w:rPr>
          <w:lang w:val="fr-FR"/>
        </w:rPr>
        <w:t>.</w:t>
      </w:r>
      <w:r w:rsidRPr="00FA16D1">
        <w:rPr>
          <w:lang w:val="fr-FR"/>
        </w:rPr>
        <w:tab/>
        <w:t>Si on inclut les fonctionnaires du Ministère de la santé, la capitale, Luanda, regroupe la majorité des effectifs du système national de santé (33,71</w:t>
      </w:r>
      <w:r w:rsidR="002928BA" w:rsidRPr="00FA16D1">
        <w:rPr>
          <w:lang w:val="fr-FR"/>
        </w:rPr>
        <w:t> %</w:t>
      </w:r>
      <w:r w:rsidRPr="00FA16D1">
        <w:rPr>
          <w:lang w:val="fr-FR"/>
        </w:rPr>
        <w:t>), suivie des provinces de Benguela (9,2</w:t>
      </w:r>
      <w:r w:rsidR="002928BA" w:rsidRPr="00FA16D1">
        <w:rPr>
          <w:lang w:val="fr-FR"/>
        </w:rPr>
        <w:t> %</w:t>
      </w:r>
      <w:r w:rsidRPr="00FA16D1">
        <w:rPr>
          <w:lang w:val="fr-FR"/>
        </w:rPr>
        <w:t>) et de Huambo (8,15</w:t>
      </w:r>
      <w:r w:rsidR="002928BA" w:rsidRPr="00FA16D1">
        <w:rPr>
          <w:lang w:val="fr-FR"/>
        </w:rPr>
        <w:t> %</w:t>
      </w:r>
      <w:r w:rsidRPr="00FA16D1">
        <w:rPr>
          <w:lang w:val="fr-FR"/>
        </w:rPr>
        <w:t>)</w:t>
      </w:r>
      <w:r w:rsidR="00F87DF1" w:rsidRPr="00FA16D1">
        <w:rPr>
          <w:lang w:val="fr-FR"/>
        </w:rPr>
        <w:t>.</w:t>
      </w:r>
      <w:r w:rsidRPr="00FA16D1">
        <w:rPr>
          <w:lang w:val="fr-FR"/>
        </w:rPr>
        <w:t xml:space="preserve"> Moxico (2,08</w:t>
      </w:r>
      <w:r w:rsidR="002928BA" w:rsidRPr="00FA16D1">
        <w:rPr>
          <w:lang w:val="fr-FR"/>
        </w:rPr>
        <w:t> %</w:t>
      </w:r>
      <w:r w:rsidRPr="00FA16D1">
        <w:rPr>
          <w:lang w:val="fr-FR"/>
        </w:rPr>
        <w:t>) et Lunda-Nord (2,18</w:t>
      </w:r>
      <w:r w:rsidR="002928BA" w:rsidRPr="00FA16D1">
        <w:rPr>
          <w:lang w:val="fr-FR"/>
        </w:rPr>
        <w:t> %</w:t>
      </w:r>
      <w:r w:rsidRPr="00FA16D1">
        <w:rPr>
          <w:lang w:val="fr-FR"/>
        </w:rPr>
        <w:t>) sont les provinces où le personnel de santé est le moins présent</w:t>
      </w:r>
      <w:r w:rsidR="00F87DF1" w:rsidRPr="00FA16D1">
        <w:rPr>
          <w:lang w:val="fr-FR"/>
        </w:rPr>
        <w:t>.</w:t>
      </w:r>
    </w:p>
    <w:p w14:paraId="045539F9" w14:textId="1B4DB16C" w:rsidR="00E378C0" w:rsidRPr="00FA16D1" w:rsidRDefault="00E378C0" w:rsidP="00E378C0">
      <w:pPr>
        <w:pStyle w:val="SingleTxtG"/>
        <w:rPr>
          <w:lang w:val="fr-FR"/>
        </w:rPr>
      </w:pPr>
      <w:r w:rsidRPr="00FA16D1">
        <w:rPr>
          <w:lang w:val="fr-FR"/>
        </w:rPr>
        <w:t>217</w:t>
      </w:r>
      <w:r w:rsidR="00F87DF1" w:rsidRPr="00FA16D1">
        <w:rPr>
          <w:lang w:val="fr-FR"/>
        </w:rPr>
        <w:t>.</w:t>
      </w:r>
      <w:r w:rsidRPr="00FA16D1">
        <w:rPr>
          <w:lang w:val="fr-FR"/>
        </w:rPr>
        <w:tab/>
        <w:t>Il convient de souligner ici la rapidité de la réaction face à la pandémie de la COVID</w:t>
      </w:r>
      <w:r w:rsidR="00140554" w:rsidRPr="00FA16D1">
        <w:rPr>
          <w:lang w:val="fr-FR"/>
        </w:rPr>
        <w:noBreakHyphen/>
      </w:r>
      <w:r w:rsidRPr="00FA16D1">
        <w:rPr>
          <w:lang w:val="fr-FR"/>
        </w:rPr>
        <w:t>19, le nombre de lits d</w:t>
      </w:r>
      <w:r w:rsidR="002928BA" w:rsidRPr="00FA16D1">
        <w:rPr>
          <w:lang w:val="fr-FR"/>
        </w:rPr>
        <w:t>’</w:t>
      </w:r>
      <w:r w:rsidRPr="00FA16D1">
        <w:rPr>
          <w:lang w:val="fr-FR"/>
        </w:rPr>
        <w:t>hôpital étant passé de 625 à 5 240, soit 48 fois plus qu</w:t>
      </w:r>
      <w:r w:rsidR="002928BA" w:rsidRPr="00FA16D1">
        <w:rPr>
          <w:lang w:val="fr-FR"/>
        </w:rPr>
        <w:t>’</w:t>
      </w:r>
      <w:r w:rsidRPr="00FA16D1">
        <w:rPr>
          <w:lang w:val="fr-FR"/>
        </w:rPr>
        <w:t>auparavant</w:t>
      </w:r>
      <w:r w:rsidR="00F87DF1" w:rsidRPr="00FA16D1">
        <w:rPr>
          <w:lang w:val="fr-FR"/>
        </w:rPr>
        <w:t>.</w:t>
      </w:r>
      <w:r w:rsidRPr="00FA16D1">
        <w:rPr>
          <w:lang w:val="fr-FR"/>
        </w:rPr>
        <w:t xml:space="preserve"> En soins intensifs, le nombre de lits est passé de 289 à 1 020</w:t>
      </w:r>
      <w:r w:rsidR="00F87DF1" w:rsidRPr="00FA16D1">
        <w:rPr>
          <w:lang w:val="fr-FR"/>
        </w:rPr>
        <w:t>.</w:t>
      </w:r>
    </w:p>
    <w:p w14:paraId="549DB51C" w14:textId="105488AD" w:rsidR="00E378C0" w:rsidRPr="00FA16D1" w:rsidRDefault="00E378C0" w:rsidP="00E378C0">
      <w:pPr>
        <w:pStyle w:val="SingleTxtG"/>
        <w:rPr>
          <w:lang w:val="fr-FR"/>
        </w:rPr>
      </w:pPr>
      <w:r w:rsidRPr="00FA16D1">
        <w:rPr>
          <w:lang w:val="fr-FR"/>
        </w:rPr>
        <w:t>218</w:t>
      </w:r>
      <w:r w:rsidR="00F87DF1" w:rsidRPr="00FA16D1">
        <w:rPr>
          <w:lang w:val="fr-FR"/>
        </w:rPr>
        <w:t>.</w:t>
      </w:r>
      <w:r w:rsidRPr="00FA16D1">
        <w:rPr>
          <w:lang w:val="fr-FR"/>
        </w:rPr>
        <w:tab/>
        <w:t>Aux fins du renforcement des services de santé, le Gouvernement angolais a signé un accord avec la Banque mondiale visant à renforcer le système national de santé, qui permettra d</w:t>
      </w:r>
      <w:r w:rsidR="002928BA" w:rsidRPr="00FA16D1">
        <w:rPr>
          <w:lang w:val="fr-FR"/>
        </w:rPr>
        <w:t>’</w:t>
      </w:r>
      <w:r w:rsidRPr="00FA16D1">
        <w:rPr>
          <w:lang w:val="fr-FR"/>
        </w:rPr>
        <w:t>améliorer les performances de quelque 300 établissements de soins de santé primaires, répartis dans 21 municipalités du pays</w:t>
      </w:r>
      <w:r w:rsidR="00F87DF1" w:rsidRPr="00FA16D1">
        <w:rPr>
          <w:lang w:val="fr-FR"/>
        </w:rPr>
        <w:t>.</w:t>
      </w:r>
      <w:r w:rsidRPr="00FA16D1">
        <w:rPr>
          <w:lang w:val="fr-FR"/>
        </w:rPr>
        <w:t xml:space="preserve"> Le projet bénéficiera aux femmes en âge de procréer et aux enfants de 21 municipalités dans </w:t>
      </w:r>
      <w:r w:rsidR="00140554" w:rsidRPr="00FA16D1">
        <w:rPr>
          <w:lang w:val="fr-FR"/>
        </w:rPr>
        <w:t>7</w:t>
      </w:r>
      <w:r w:rsidRPr="00FA16D1">
        <w:rPr>
          <w:lang w:val="fr-FR"/>
        </w:rPr>
        <w:t xml:space="preserve"> provinces (Luanda, Bengo, Lunda-Nord, Moxico, Malanje, Uige et Cuando Cubango)</w:t>
      </w:r>
      <w:r w:rsidR="00F87DF1" w:rsidRPr="00FA16D1">
        <w:rPr>
          <w:lang w:val="fr-FR"/>
        </w:rPr>
        <w:t>.</w:t>
      </w:r>
    </w:p>
    <w:p w14:paraId="4139E118" w14:textId="295CF92B" w:rsidR="00E378C0" w:rsidRPr="00FA16D1" w:rsidRDefault="00E378C0" w:rsidP="00E378C0">
      <w:pPr>
        <w:pStyle w:val="SingleTxtG"/>
        <w:rPr>
          <w:lang w:val="fr-FR"/>
        </w:rPr>
      </w:pPr>
      <w:r w:rsidRPr="00FA16D1">
        <w:rPr>
          <w:lang w:val="fr-FR"/>
        </w:rPr>
        <w:t>219</w:t>
      </w:r>
      <w:r w:rsidR="00F87DF1" w:rsidRPr="00FA16D1">
        <w:rPr>
          <w:lang w:val="fr-FR"/>
        </w:rPr>
        <w:t>.</w:t>
      </w:r>
      <w:r w:rsidRPr="00FA16D1">
        <w:rPr>
          <w:lang w:val="fr-FR"/>
        </w:rPr>
        <w:tab/>
        <w:t>À l</w:t>
      </w:r>
      <w:r w:rsidR="002928BA" w:rsidRPr="00FA16D1">
        <w:rPr>
          <w:lang w:val="fr-FR"/>
        </w:rPr>
        <w:t>’</w:t>
      </w:r>
      <w:r w:rsidRPr="00FA16D1">
        <w:rPr>
          <w:lang w:val="fr-FR"/>
        </w:rPr>
        <w:t>échelle nationale, la surveillance épidémiologique a été renforcée ces deux dernières années, ce qui a permis de détecter à temps les épidémies de rougeole et de poliomyélite, contre lesquelles des campagnes ont été menées dans les municipalités de sept provinces (Lunda-Nord, Lunda-Sud, Moxico, Huambo, Huíla, Bié, Cuando Cubango et Cunene), et d</w:t>
      </w:r>
      <w:r w:rsidR="002928BA" w:rsidRPr="00FA16D1">
        <w:rPr>
          <w:lang w:val="fr-FR"/>
        </w:rPr>
        <w:t>’</w:t>
      </w:r>
      <w:r w:rsidRPr="00FA16D1">
        <w:rPr>
          <w:lang w:val="fr-FR"/>
        </w:rPr>
        <w:t>y apporter une réponse appropriée</w:t>
      </w:r>
      <w:r w:rsidR="00F87DF1" w:rsidRPr="00FA16D1">
        <w:rPr>
          <w:lang w:val="fr-FR"/>
        </w:rPr>
        <w:t>.</w:t>
      </w:r>
    </w:p>
    <w:p w14:paraId="647D1B1A" w14:textId="653313EA" w:rsidR="00E378C0" w:rsidRPr="00FA16D1" w:rsidRDefault="00E378C0" w:rsidP="00E378C0">
      <w:pPr>
        <w:pStyle w:val="SingleTxtG"/>
        <w:rPr>
          <w:lang w:val="fr-FR"/>
        </w:rPr>
      </w:pPr>
      <w:r w:rsidRPr="00FA16D1">
        <w:rPr>
          <w:lang w:val="fr-FR"/>
        </w:rPr>
        <w:t>220</w:t>
      </w:r>
      <w:r w:rsidR="00F87DF1" w:rsidRPr="00FA16D1">
        <w:rPr>
          <w:lang w:val="fr-FR"/>
        </w:rPr>
        <w:t>.</w:t>
      </w:r>
      <w:r w:rsidRPr="00FA16D1">
        <w:rPr>
          <w:lang w:val="fr-FR"/>
        </w:rPr>
        <w:tab/>
        <w:t>En ce qui concerne la santé des enfants, la part des structures de santé proposant une consultation de prise en charge intégrale des enfants est passée de 25</w:t>
      </w:r>
      <w:r w:rsidR="002928BA" w:rsidRPr="00FA16D1">
        <w:rPr>
          <w:lang w:val="fr-FR"/>
        </w:rPr>
        <w:t> %</w:t>
      </w:r>
      <w:r w:rsidRPr="00FA16D1">
        <w:rPr>
          <w:lang w:val="fr-FR"/>
        </w:rPr>
        <w:t xml:space="preserve"> en 2018 à 93</w:t>
      </w:r>
      <w:r w:rsidR="002928BA" w:rsidRPr="00FA16D1">
        <w:rPr>
          <w:lang w:val="fr-FR"/>
        </w:rPr>
        <w:t> %</w:t>
      </w:r>
      <w:r w:rsidRPr="00FA16D1">
        <w:rPr>
          <w:lang w:val="fr-FR"/>
        </w:rPr>
        <w:t xml:space="preserve"> en 2021, alors que l</w:t>
      </w:r>
      <w:r w:rsidR="002928BA" w:rsidRPr="00FA16D1">
        <w:rPr>
          <w:lang w:val="fr-FR"/>
        </w:rPr>
        <w:t>’</w:t>
      </w:r>
      <w:r w:rsidRPr="00FA16D1">
        <w:rPr>
          <w:lang w:val="fr-FR"/>
        </w:rPr>
        <w:t>objectif fixé dans le plan de développement national n</w:t>
      </w:r>
      <w:r w:rsidR="002928BA" w:rsidRPr="00FA16D1">
        <w:rPr>
          <w:lang w:val="fr-FR"/>
        </w:rPr>
        <w:t>’</w:t>
      </w:r>
      <w:r w:rsidRPr="00FA16D1">
        <w:rPr>
          <w:lang w:val="fr-FR"/>
        </w:rPr>
        <w:t>était que de 50</w:t>
      </w:r>
      <w:r w:rsidR="002928BA" w:rsidRPr="00FA16D1">
        <w:rPr>
          <w:lang w:val="fr-FR"/>
        </w:rPr>
        <w:t> %</w:t>
      </w:r>
      <w:r w:rsidR="00F87DF1" w:rsidRPr="00FA16D1">
        <w:rPr>
          <w:lang w:val="fr-FR"/>
        </w:rPr>
        <w:t>.</w:t>
      </w:r>
      <w:r w:rsidRPr="00FA16D1">
        <w:rPr>
          <w:lang w:val="fr-FR"/>
        </w:rPr>
        <w:t xml:space="preserve"> Ces bons résultats ont pu être obtenus grâce aux 571 professionnels formés dans ce domaine, à l</w:t>
      </w:r>
      <w:r w:rsidR="002928BA" w:rsidRPr="00FA16D1">
        <w:rPr>
          <w:lang w:val="fr-FR"/>
        </w:rPr>
        <w:t>’</w:t>
      </w:r>
      <w:r w:rsidRPr="00FA16D1">
        <w:rPr>
          <w:lang w:val="fr-FR"/>
        </w:rPr>
        <w:t>appui apporté par des médecins spécialistes cubains dans 153 des 164 municipalités du pays et à l</w:t>
      </w:r>
      <w:r w:rsidR="002928BA" w:rsidRPr="00FA16D1">
        <w:rPr>
          <w:lang w:val="fr-FR"/>
        </w:rPr>
        <w:t>’</w:t>
      </w:r>
      <w:r w:rsidRPr="00FA16D1">
        <w:rPr>
          <w:lang w:val="fr-FR"/>
        </w:rPr>
        <w:t>ouverture de cours de spécialisation en médecine familiale pour les médecins angolais</w:t>
      </w:r>
      <w:r w:rsidR="00F87DF1" w:rsidRPr="00FA16D1">
        <w:rPr>
          <w:lang w:val="fr-FR"/>
        </w:rPr>
        <w:t>.</w:t>
      </w:r>
    </w:p>
    <w:p w14:paraId="2E8595EE" w14:textId="28856B95" w:rsidR="00E378C0" w:rsidRPr="00FA16D1" w:rsidRDefault="00E378C0" w:rsidP="00E378C0">
      <w:pPr>
        <w:pStyle w:val="SingleTxtG"/>
        <w:rPr>
          <w:lang w:val="fr-FR"/>
        </w:rPr>
      </w:pPr>
      <w:r w:rsidRPr="00FA16D1">
        <w:rPr>
          <w:lang w:val="fr-FR"/>
        </w:rPr>
        <w:t>221</w:t>
      </w:r>
      <w:r w:rsidR="00F87DF1" w:rsidRPr="00FA16D1">
        <w:rPr>
          <w:lang w:val="fr-FR"/>
        </w:rPr>
        <w:t>.</w:t>
      </w:r>
      <w:r w:rsidRPr="00FA16D1">
        <w:rPr>
          <w:lang w:val="fr-FR"/>
        </w:rPr>
        <w:tab/>
        <w:t>Toujours dans le domaine de la santé infantile et dans le but de prévenir la cécité et d</w:t>
      </w:r>
      <w:r w:rsidR="002928BA" w:rsidRPr="00FA16D1">
        <w:rPr>
          <w:lang w:val="fr-FR"/>
        </w:rPr>
        <w:t>’</w:t>
      </w:r>
      <w:r w:rsidRPr="00FA16D1">
        <w:rPr>
          <w:lang w:val="fr-FR"/>
        </w:rPr>
        <w:t>accroître l</w:t>
      </w:r>
      <w:r w:rsidR="002928BA" w:rsidRPr="00FA16D1">
        <w:rPr>
          <w:lang w:val="fr-FR"/>
        </w:rPr>
        <w:t>’</w:t>
      </w:r>
      <w:r w:rsidRPr="00FA16D1">
        <w:rPr>
          <w:lang w:val="fr-FR"/>
        </w:rPr>
        <w:t>immunité des enfants, l</w:t>
      </w:r>
      <w:r w:rsidR="002928BA" w:rsidRPr="00FA16D1">
        <w:rPr>
          <w:lang w:val="fr-FR"/>
        </w:rPr>
        <w:t>’</w:t>
      </w:r>
      <w:r w:rsidRPr="00FA16D1">
        <w:rPr>
          <w:lang w:val="fr-FR"/>
        </w:rPr>
        <w:t>administration de vitamine</w:t>
      </w:r>
      <w:r w:rsidR="003E74CD" w:rsidRPr="00FA16D1">
        <w:rPr>
          <w:lang w:val="fr-FR"/>
        </w:rPr>
        <w:t> </w:t>
      </w:r>
      <w:r w:rsidRPr="00FA16D1">
        <w:rPr>
          <w:lang w:val="fr-FR"/>
        </w:rPr>
        <w:t>A est passée de 6</w:t>
      </w:r>
      <w:r w:rsidR="002928BA" w:rsidRPr="00FA16D1">
        <w:rPr>
          <w:lang w:val="fr-FR"/>
        </w:rPr>
        <w:t> %</w:t>
      </w:r>
      <w:r w:rsidRPr="00FA16D1">
        <w:rPr>
          <w:lang w:val="fr-FR"/>
        </w:rPr>
        <w:t xml:space="preserve"> en 2018 à 40</w:t>
      </w:r>
      <w:r w:rsidR="002928BA" w:rsidRPr="00FA16D1">
        <w:rPr>
          <w:lang w:val="fr-FR"/>
        </w:rPr>
        <w:t> %</w:t>
      </w:r>
      <w:r w:rsidRPr="00FA16D1">
        <w:rPr>
          <w:lang w:val="fr-FR"/>
        </w:rPr>
        <w:t xml:space="preserve"> en 2021, dépassant ainsi l</w:t>
      </w:r>
      <w:r w:rsidR="002928BA" w:rsidRPr="00FA16D1">
        <w:rPr>
          <w:lang w:val="fr-FR"/>
        </w:rPr>
        <w:t>’</w:t>
      </w:r>
      <w:r w:rsidRPr="00FA16D1">
        <w:rPr>
          <w:lang w:val="fr-FR"/>
        </w:rPr>
        <w:t>objectif de 30</w:t>
      </w:r>
      <w:r w:rsidR="002928BA" w:rsidRPr="00FA16D1">
        <w:rPr>
          <w:lang w:val="fr-FR"/>
        </w:rPr>
        <w:t> %</w:t>
      </w:r>
      <w:r w:rsidRPr="00FA16D1">
        <w:rPr>
          <w:lang w:val="fr-FR"/>
        </w:rPr>
        <w:t xml:space="preserve"> fixé dans le plan de développement national</w:t>
      </w:r>
      <w:r w:rsidR="00F87DF1" w:rsidRPr="00FA16D1">
        <w:rPr>
          <w:lang w:val="fr-FR"/>
        </w:rPr>
        <w:t>.</w:t>
      </w:r>
      <w:r w:rsidRPr="00FA16D1">
        <w:rPr>
          <w:lang w:val="fr-FR"/>
        </w:rPr>
        <w:t xml:space="preserve"> En 2021, 2 287 199 enfants au total ont été soumis à des consultations de santé infantile et 87 224 enfants ont reçu de l</w:t>
      </w:r>
      <w:r w:rsidR="002928BA" w:rsidRPr="00FA16D1">
        <w:rPr>
          <w:lang w:val="fr-FR"/>
        </w:rPr>
        <w:t>’</w:t>
      </w:r>
      <w:r w:rsidRPr="00FA16D1">
        <w:rPr>
          <w:lang w:val="fr-FR"/>
        </w:rPr>
        <w:t>albendazole dans le cadre d</w:t>
      </w:r>
      <w:r w:rsidR="002928BA" w:rsidRPr="00FA16D1">
        <w:rPr>
          <w:lang w:val="fr-FR"/>
        </w:rPr>
        <w:t>’</w:t>
      </w:r>
      <w:r w:rsidRPr="00FA16D1">
        <w:rPr>
          <w:lang w:val="fr-FR"/>
        </w:rPr>
        <w:t>un déparasitage</w:t>
      </w:r>
      <w:r w:rsidR="00F87DF1" w:rsidRPr="00FA16D1">
        <w:rPr>
          <w:lang w:val="fr-FR"/>
        </w:rPr>
        <w:t>.</w:t>
      </w:r>
      <w:r w:rsidRPr="00FA16D1">
        <w:rPr>
          <w:lang w:val="fr-FR"/>
        </w:rPr>
        <w:t xml:space="preserve"> Au total, 582 781 moustiquaires imprégnées d</w:t>
      </w:r>
      <w:r w:rsidR="002928BA" w:rsidRPr="00FA16D1">
        <w:rPr>
          <w:lang w:val="fr-FR"/>
        </w:rPr>
        <w:t>’</w:t>
      </w:r>
      <w:r w:rsidRPr="00FA16D1">
        <w:rPr>
          <w:lang w:val="fr-FR"/>
        </w:rPr>
        <w:t>insecticide ont été distribuées pour les enfants de moins de 5 ans</w:t>
      </w:r>
      <w:r w:rsidR="00F87DF1" w:rsidRPr="00FA16D1">
        <w:rPr>
          <w:lang w:val="fr-FR"/>
        </w:rPr>
        <w:t>.</w:t>
      </w:r>
      <w:r w:rsidRPr="00FA16D1">
        <w:rPr>
          <w:lang w:val="fr-FR"/>
        </w:rPr>
        <w:t xml:space="preserve"> Quant au nombre de postes de vaccination, il est passé de 1 508 en 2018 à 2 087 en 2021, soit une augmentation de 579 postes</w:t>
      </w:r>
      <w:r w:rsidR="00F87DF1" w:rsidRPr="00FA16D1">
        <w:rPr>
          <w:lang w:val="fr-FR"/>
        </w:rPr>
        <w:t>.</w:t>
      </w:r>
    </w:p>
    <w:p w14:paraId="55D58B00" w14:textId="77777777" w:rsidR="00E378C0" w:rsidRPr="00FA16D1" w:rsidRDefault="00E378C0" w:rsidP="00E378C0">
      <w:pPr>
        <w:pStyle w:val="H23G"/>
        <w:ind w:firstLine="0"/>
        <w:rPr>
          <w:lang w:val="fr-FR"/>
        </w:rPr>
      </w:pPr>
      <w:bookmarkStart w:id="63" w:name="_Toc135757911"/>
      <w:r w:rsidRPr="00FA16D1">
        <w:rPr>
          <w:bCs/>
          <w:lang w:val="fr-FR"/>
        </w:rPr>
        <w:t>Droit à la santé sexuelle et procréative</w:t>
      </w:r>
      <w:bookmarkEnd w:id="63"/>
    </w:p>
    <w:p w14:paraId="7C425A09" w14:textId="2D990321" w:rsidR="00E378C0" w:rsidRPr="00FA16D1" w:rsidRDefault="00E378C0" w:rsidP="00E378C0">
      <w:pPr>
        <w:pStyle w:val="SingleTxtG"/>
        <w:rPr>
          <w:bCs/>
          <w:lang w:val="fr-FR"/>
        </w:rPr>
      </w:pPr>
      <w:r w:rsidRPr="00FA16D1">
        <w:rPr>
          <w:lang w:val="fr-FR"/>
        </w:rPr>
        <w:t>222</w:t>
      </w:r>
      <w:r w:rsidR="00F87DF1" w:rsidRPr="00FA16D1">
        <w:rPr>
          <w:lang w:val="fr-FR"/>
        </w:rPr>
        <w:t>.</w:t>
      </w:r>
      <w:r w:rsidRPr="00FA16D1">
        <w:rPr>
          <w:lang w:val="fr-FR"/>
        </w:rPr>
        <w:tab/>
        <w:t>Dans le domaine de la santé sexuelle et procréative, la campagne nationale en faveur de la réduction accélérée de la mortalité maternelle et infantile a été lancée en 2010 et la Commission nationale d</w:t>
      </w:r>
      <w:r w:rsidR="002928BA" w:rsidRPr="00FA16D1">
        <w:rPr>
          <w:lang w:val="fr-FR"/>
        </w:rPr>
        <w:t>’</w:t>
      </w:r>
      <w:r w:rsidRPr="00FA16D1">
        <w:rPr>
          <w:lang w:val="fr-FR"/>
        </w:rPr>
        <w:t>audit et de prévention de la mortalité maternelle, néonatale et infantile a été créée en 2012</w:t>
      </w:r>
      <w:r w:rsidR="00F87DF1" w:rsidRPr="00FA16D1">
        <w:rPr>
          <w:lang w:val="fr-FR"/>
        </w:rPr>
        <w:t>.</w:t>
      </w:r>
      <w:r w:rsidRPr="00FA16D1">
        <w:rPr>
          <w:lang w:val="fr-FR"/>
        </w:rPr>
        <w:t xml:space="preserve"> Plus de 700 structures de santé ont signé des protocoles relatifs à la fourniture de services de santé sexuelle et procréative et à leur normalisation</w:t>
      </w:r>
      <w:r w:rsidR="00F87DF1" w:rsidRPr="00FA16D1">
        <w:rPr>
          <w:lang w:val="fr-FR"/>
        </w:rPr>
        <w:t>.</w:t>
      </w:r>
    </w:p>
    <w:p w14:paraId="1884FFB6" w14:textId="1430BD8F" w:rsidR="00E378C0" w:rsidRPr="00FA16D1" w:rsidRDefault="00E378C0" w:rsidP="00E378C0">
      <w:pPr>
        <w:pStyle w:val="SingleTxtG"/>
        <w:rPr>
          <w:bCs/>
          <w:spacing w:val="-2"/>
          <w:lang w:val="fr-FR"/>
        </w:rPr>
      </w:pPr>
      <w:r w:rsidRPr="00FA16D1">
        <w:rPr>
          <w:spacing w:val="-2"/>
          <w:lang w:val="fr-FR"/>
        </w:rPr>
        <w:t>223</w:t>
      </w:r>
      <w:r w:rsidR="00F87DF1" w:rsidRPr="00FA16D1">
        <w:rPr>
          <w:spacing w:val="-2"/>
          <w:lang w:val="fr-FR"/>
        </w:rPr>
        <w:t>.</w:t>
      </w:r>
      <w:r w:rsidRPr="00FA16D1">
        <w:rPr>
          <w:spacing w:val="-2"/>
          <w:lang w:val="fr-FR"/>
        </w:rPr>
        <w:tab/>
        <w:t>Dans le cadre d</w:t>
      </w:r>
      <w:r w:rsidR="002928BA" w:rsidRPr="00FA16D1">
        <w:rPr>
          <w:spacing w:val="-2"/>
          <w:lang w:val="fr-FR"/>
        </w:rPr>
        <w:t>’</w:t>
      </w:r>
      <w:r w:rsidRPr="00FA16D1">
        <w:rPr>
          <w:spacing w:val="-2"/>
          <w:lang w:val="fr-FR"/>
        </w:rPr>
        <w:t>une collaboration entre le Ministère de la santé, le Ministère de l</w:t>
      </w:r>
      <w:r w:rsidR="002928BA" w:rsidRPr="00FA16D1">
        <w:rPr>
          <w:spacing w:val="-2"/>
          <w:lang w:val="fr-FR"/>
        </w:rPr>
        <w:t>’</w:t>
      </w:r>
      <w:r w:rsidRPr="00FA16D1">
        <w:rPr>
          <w:spacing w:val="-2"/>
          <w:lang w:val="fr-FR"/>
        </w:rPr>
        <w:t>action sociale, de la famille et de la promotion de la condition féminine et le Ministère de l</w:t>
      </w:r>
      <w:r w:rsidR="002928BA" w:rsidRPr="00FA16D1">
        <w:rPr>
          <w:spacing w:val="-2"/>
          <w:lang w:val="fr-FR"/>
        </w:rPr>
        <w:t>’</w:t>
      </w:r>
      <w:r w:rsidRPr="00FA16D1">
        <w:rPr>
          <w:spacing w:val="-2"/>
          <w:lang w:val="fr-FR"/>
        </w:rPr>
        <w:t>éducation, plus de 3 450 accoucheuses traditionnelles ont été formées et 3 340 jeunes ont été sensibilisés aux questions de genre, aux grossesses à l</w:t>
      </w:r>
      <w:r w:rsidR="002928BA" w:rsidRPr="00FA16D1">
        <w:rPr>
          <w:spacing w:val="-2"/>
          <w:lang w:val="fr-FR"/>
        </w:rPr>
        <w:t>’</w:t>
      </w:r>
      <w:r w:rsidRPr="00FA16D1">
        <w:rPr>
          <w:spacing w:val="-2"/>
          <w:lang w:val="fr-FR"/>
        </w:rPr>
        <w:t>adolescence et à la mortalité maternelle et néonatale, et des visites de contrôle ont été effectuées dans les comités de santé provinciaux</w:t>
      </w:r>
      <w:r w:rsidR="00F87DF1" w:rsidRPr="00FA16D1">
        <w:rPr>
          <w:spacing w:val="-2"/>
          <w:lang w:val="fr-FR"/>
        </w:rPr>
        <w:t>.</w:t>
      </w:r>
    </w:p>
    <w:p w14:paraId="4152A715" w14:textId="02D8A0B1" w:rsidR="00E378C0" w:rsidRPr="00FA16D1" w:rsidRDefault="00E378C0" w:rsidP="00E378C0">
      <w:pPr>
        <w:pStyle w:val="SingleTxtG"/>
        <w:rPr>
          <w:bCs/>
          <w:lang w:val="fr-FR"/>
        </w:rPr>
      </w:pPr>
      <w:r w:rsidRPr="00FA16D1">
        <w:rPr>
          <w:lang w:val="fr-FR"/>
        </w:rPr>
        <w:t>224</w:t>
      </w:r>
      <w:r w:rsidR="00F87DF1" w:rsidRPr="00FA16D1">
        <w:rPr>
          <w:lang w:val="fr-FR"/>
        </w:rPr>
        <w:t>.</w:t>
      </w:r>
      <w:r w:rsidRPr="00FA16D1">
        <w:rPr>
          <w:lang w:val="fr-FR"/>
        </w:rPr>
        <w:tab/>
        <w:t>En matière de santé sexuelle et procréative, un plan stratégique visant à sensibiliser les adolescents à la santé sexuelle et procréative a déjà permis d</w:t>
      </w:r>
      <w:r w:rsidR="002928BA" w:rsidRPr="00FA16D1">
        <w:rPr>
          <w:lang w:val="fr-FR"/>
        </w:rPr>
        <w:t>’</w:t>
      </w:r>
      <w:r w:rsidRPr="00FA16D1">
        <w:rPr>
          <w:lang w:val="fr-FR"/>
        </w:rPr>
        <w:t>obtenir certaines avancées, notamment une baisse des grossesses chez les adolescentes de moins de 18 ans</w:t>
      </w:r>
      <w:r w:rsidR="00F87DF1" w:rsidRPr="00FA16D1">
        <w:rPr>
          <w:lang w:val="fr-FR"/>
        </w:rPr>
        <w:t>.</w:t>
      </w:r>
    </w:p>
    <w:p w14:paraId="1AE0B2CA" w14:textId="7B686A2D" w:rsidR="00E378C0" w:rsidRPr="00FA16D1" w:rsidRDefault="00E378C0" w:rsidP="00E378C0">
      <w:pPr>
        <w:pStyle w:val="SingleTxtG"/>
        <w:rPr>
          <w:bCs/>
          <w:spacing w:val="-2"/>
          <w:lang w:val="fr-FR"/>
        </w:rPr>
      </w:pPr>
      <w:r w:rsidRPr="00FA16D1">
        <w:rPr>
          <w:spacing w:val="-2"/>
          <w:lang w:val="fr-FR"/>
        </w:rPr>
        <w:t>225</w:t>
      </w:r>
      <w:r w:rsidR="00F87DF1" w:rsidRPr="00FA16D1">
        <w:rPr>
          <w:spacing w:val="-2"/>
          <w:lang w:val="fr-FR"/>
        </w:rPr>
        <w:t>.</w:t>
      </w:r>
      <w:r w:rsidRPr="00FA16D1">
        <w:rPr>
          <w:spacing w:val="-2"/>
          <w:lang w:val="fr-FR"/>
        </w:rPr>
        <w:tab/>
        <w:t>La stratégie globale pour la santé des adolescents et des jeunes a été mise au point en collaboration avec le Fonds des Nations Unies pour la population, l</w:t>
      </w:r>
      <w:r w:rsidR="002928BA" w:rsidRPr="00FA16D1">
        <w:rPr>
          <w:spacing w:val="-2"/>
          <w:lang w:val="fr-FR"/>
        </w:rPr>
        <w:t>’</w:t>
      </w:r>
      <w:r w:rsidRPr="00FA16D1">
        <w:rPr>
          <w:spacing w:val="-2"/>
          <w:lang w:val="fr-FR"/>
        </w:rPr>
        <w:t>UNICEF, l</w:t>
      </w:r>
      <w:r w:rsidR="002928BA" w:rsidRPr="00FA16D1">
        <w:rPr>
          <w:spacing w:val="-2"/>
          <w:lang w:val="fr-FR"/>
        </w:rPr>
        <w:t>’</w:t>
      </w:r>
      <w:r w:rsidRPr="00FA16D1">
        <w:rPr>
          <w:spacing w:val="-2"/>
          <w:lang w:val="fr-FR"/>
        </w:rPr>
        <w:t>USAID, le Ministère de l</w:t>
      </w:r>
      <w:r w:rsidR="002928BA" w:rsidRPr="00FA16D1">
        <w:rPr>
          <w:spacing w:val="-2"/>
          <w:lang w:val="fr-FR"/>
        </w:rPr>
        <w:t>’</w:t>
      </w:r>
      <w:r w:rsidRPr="00FA16D1">
        <w:rPr>
          <w:spacing w:val="-2"/>
          <w:lang w:val="fr-FR"/>
        </w:rPr>
        <w:t>éducation, le Ministère de l</w:t>
      </w:r>
      <w:r w:rsidR="002928BA" w:rsidRPr="00FA16D1">
        <w:rPr>
          <w:spacing w:val="-2"/>
          <w:lang w:val="fr-FR"/>
        </w:rPr>
        <w:t>’</w:t>
      </w:r>
      <w:r w:rsidRPr="00FA16D1">
        <w:rPr>
          <w:spacing w:val="-2"/>
          <w:lang w:val="fr-FR"/>
        </w:rPr>
        <w:t>action sociale, de la famille et de la promotion de la condition féminine et le Ministère de la communication sociale</w:t>
      </w:r>
      <w:r w:rsidR="00F87DF1" w:rsidRPr="00FA16D1">
        <w:rPr>
          <w:spacing w:val="-2"/>
          <w:lang w:val="fr-FR"/>
        </w:rPr>
        <w:t>.</w:t>
      </w:r>
      <w:r w:rsidRPr="00FA16D1">
        <w:rPr>
          <w:spacing w:val="-2"/>
          <w:lang w:val="fr-FR"/>
        </w:rPr>
        <w:t xml:space="preserve"> Elle a permis de faire un travail de sensibilisation et de fournir des informations utiles sur la santé sexuelle et procréative</w:t>
      </w:r>
      <w:r w:rsidR="00F87DF1" w:rsidRPr="00FA16D1">
        <w:rPr>
          <w:spacing w:val="-2"/>
          <w:lang w:val="fr-FR"/>
        </w:rPr>
        <w:t>.</w:t>
      </w:r>
    </w:p>
    <w:p w14:paraId="3937A0E9" w14:textId="76F523D4" w:rsidR="00E378C0" w:rsidRPr="00FA16D1" w:rsidRDefault="00E378C0" w:rsidP="00E378C0">
      <w:pPr>
        <w:pStyle w:val="SingleTxtG"/>
        <w:rPr>
          <w:bCs/>
          <w:lang w:val="fr-FR"/>
        </w:rPr>
      </w:pPr>
      <w:r w:rsidRPr="00FA16D1">
        <w:rPr>
          <w:lang w:val="fr-FR"/>
        </w:rPr>
        <w:t>226</w:t>
      </w:r>
      <w:r w:rsidR="00F87DF1" w:rsidRPr="00FA16D1">
        <w:rPr>
          <w:lang w:val="fr-FR"/>
        </w:rPr>
        <w:t>.</w:t>
      </w:r>
      <w:r w:rsidRPr="00FA16D1">
        <w:rPr>
          <w:lang w:val="fr-FR"/>
        </w:rPr>
        <w:tab/>
        <w:t>Le plan complet de soins de santé maternelle et infantile en cours de mis en œuvre comprend la planification familiale, les consultations prénatales, la vaccination, l</w:t>
      </w:r>
      <w:r w:rsidR="002928BA" w:rsidRPr="00FA16D1">
        <w:rPr>
          <w:lang w:val="fr-FR"/>
        </w:rPr>
        <w:t>’</w:t>
      </w:r>
      <w:r w:rsidRPr="00FA16D1">
        <w:rPr>
          <w:lang w:val="fr-FR"/>
        </w:rPr>
        <w:t>assistance à l</w:t>
      </w:r>
      <w:r w:rsidR="002928BA" w:rsidRPr="00FA16D1">
        <w:rPr>
          <w:lang w:val="fr-FR"/>
        </w:rPr>
        <w:t>’</w:t>
      </w:r>
      <w:r w:rsidRPr="00FA16D1">
        <w:rPr>
          <w:lang w:val="fr-FR"/>
        </w:rPr>
        <w:t>accouchement, les consultations post-partum, les soins aux nouveau-nés, les soins obstétriques et néonataux d</w:t>
      </w:r>
      <w:r w:rsidR="002928BA" w:rsidRPr="00FA16D1">
        <w:rPr>
          <w:lang w:val="fr-FR"/>
        </w:rPr>
        <w:t>’</w:t>
      </w:r>
      <w:r w:rsidRPr="00FA16D1">
        <w:rPr>
          <w:lang w:val="fr-FR"/>
        </w:rPr>
        <w:t>urgence, ainsi que le suivi de la croissance et du développement de l</w:t>
      </w:r>
      <w:r w:rsidR="002928BA" w:rsidRPr="00FA16D1">
        <w:rPr>
          <w:lang w:val="fr-FR"/>
        </w:rPr>
        <w:t>’</w:t>
      </w:r>
      <w:r w:rsidRPr="00FA16D1">
        <w:rPr>
          <w:lang w:val="fr-FR"/>
        </w:rPr>
        <w:t>enfant, ce qui a contribué à la réduction de la mortalité maternelle et infantile</w:t>
      </w:r>
      <w:r w:rsidR="00F87DF1" w:rsidRPr="00FA16D1">
        <w:rPr>
          <w:lang w:val="fr-FR"/>
        </w:rPr>
        <w:t>.</w:t>
      </w:r>
    </w:p>
    <w:p w14:paraId="2624E6F5" w14:textId="0379CA9F" w:rsidR="00E378C0" w:rsidRPr="00FA16D1" w:rsidRDefault="00E378C0" w:rsidP="00E378C0">
      <w:pPr>
        <w:pStyle w:val="SingleTxtG"/>
        <w:rPr>
          <w:bCs/>
          <w:lang w:val="fr-FR"/>
        </w:rPr>
      </w:pPr>
      <w:r w:rsidRPr="00FA16D1">
        <w:rPr>
          <w:lang w:val="fr-FR"/>
        </w:rPr>
        <w:t>227</w:t>
      </w:r>
      <w:r w:rsidR="00F87DF1" w:rsidRPr="00FA16D1">
        <w:rPr>
          <w:lang w:val="fr-FR"/>
        </w:rPr>
        <w:t>.</w:t>
      </w:r>
      <w:r w:rsidRPr="00FA16D1">
        <w:rPr>
          <w:lang w:val="fr-FR"/>
        </w:rPr>
        <w:tab/>
        <w:t>Le service national de santé a bénéficié d</w:t>
      </w:r>
      <w:r w:rsidR="002928BA" w:rsidRPr="00FA16D1">
        <w:rPr>
          <w:lang w:val="fr-FR"/>
        </w:rPr>
        <w:t>’</w:t>
      </w:r>
      <w:r w:rsidRPr="00FA16D1">
        <w:rPr>
          <w:lang w:val="fr-FR"/>
        </w:rPr>
        <w:t>investissements visant à garantir la prestation de soins de santé essentiels, de qualité et dispensés avec humanité par des professionnels de santé qualifiés</w:t>
      </w:r>
      <w:r w:rsidR="00F87DF1" w:rsidRPr="00FA16D1">
        <w:rPr>
          <w:lang w:val="fr-FR"/>
        </w:rPr>
        <w:t>.</w:t>
      </w:r>
      <w:r w:rsidRPr="00FA16D1">
        <w:rPr>
          <w:lang w:val="fr-FR"/>
        </w:rPr>
        <w:t xml:space="preserve"> L</w:t>
      </w:r>
      <w:r w:rsidR="002928BA" w:rsidRPr="00FA16D1">
        <w:rPr>
          <w:lang w:val="fr-FR"/>
        </w:rPr>
        <w:t>’</w:t>
      </w:r>
      <w:r w:rsidRPr="00FA16D1">
        <w:rPr>
          <w:lang w:val="fr-FR"/>
        </w:rPr>
        <w:t>amélioration de la couverture des structures de santé offrant au moins trois méthodes modernes de planification familiale, de 30</w:t>
      </w:r>
      <w:r w:rsidR="002928BA" w:rsidRPr="00FA16D1">
        <w:rPr>
          <w:lang w:val="fr-FR"/>
        </w:rPr>
        <w:t> %</w:t>
      </w:r>
      <w:r w:rsidRPr="00FA16D1">
        <w:rPr>
          <w:lang w:val="fr-FR"/>
        </w:rPr>
        <w:t xml:space="preserve"> en 2018 à 60</w:t>
      </w:r>
      <w:r w:rsidR="002928BA" w:rsidRPr="00FA16D1">
        <w:rPr>
          <w:lang w:val="fr-FR"/>
        </w:rPr>
        <w:t> %</w:t>
      </w:r>
      <w:r w:rsidRPr="00FA16D1">
        <w:rPr>
          <w:lang w:val="fr-FR"/>
        </w:rPr>
        <w:t xml:space="preserve"> en 2021, comme prévu dans le plan de développement national 2018-2022, en est la preuve</w:t>
      </w:r>
      <w:r w:rsidR="00F87DF1" w:rsidRPr="00FA16D1">
        <w:rPr>
          <w:lang w:val="fr-FR"/>
        </w:rPr>
        <w:t>.</w:t>
      </w:r>
      <w:r w:rsidRPr="00FA16D1">
        <w:rPr>
          <w:lang w:val="fr-FR"/>
        </w:rPr>
        <w:t xml:space="preserve"> Le nombre d</w:t>
      </w:r>
      <w:r w:rsidR="002928BA" w:rsidRPr="00FA16D1">
        <w:rPr>
          <w:lang w:val="fr-FR"/>
        </w:rPr>
        <w:t>’</w:t>
      </w:r>
      <w:r w:rsidRPr="00FA16D1">
        <w:rPr>
          <w:lang w:val="fr-FR"/>
        </w:rPr>
        <w:t>accouchements en établissement de santé avec l</w:t>
      </w:r>
      <w:r w:rsidR="002928BA" w:rsidRPr="00FA16D1">
        <w:rPr>
          <w:lang w:val="fr-FR"/>
        </w:rPr>
        <w:t>’</w:t>
      </w:r>
      <w:r w:rsidRPr="00FA16D1">
        <w:rPr>
          <w:lang w:val="fr-FR"/>
        </w:rPr>
        <w:t>assistance d</w:t>
      </w:r>
      <w:r w:rsidR="002928BA" w:rsidRPr="00FA16D1">
        <w:rPr>
          <w:lang w:val="fr-FR"/>
        </w:rPr>
        <w:t>’</w:t>
      </w:r>
      <w:r w:rsidRPr="00FA16D1">
        <w:rPr>
          <w:lang w:val="fr-FR"/>
        </w:rPr>
        <w:t>un personnel qualifié a également augmenté, passant de 30</w:t>
      </w:r>
      <w:r w:rsidR="002928BA" w:rsidRPr="00FA16D1">
        <w:rPr>
          <w:lang w:val="fr-FR"/>
        </w:rPr>
        <w:t> %</w:t>
      </w:r>
      <w:r w:rsidRPr="00FA16D1">
        <w:rPr>
          <w:lang w:val="fr-FR"/>
        </w:rPr>
        <w:t xml:space="preserve"> en 2018 à 47</w:t>
      </w:r>
      <w:r w:rsidR="002928BA" w:rsidRPr="00FA16D1">
        <w:rPr>
          <w:lang w:val="fr-FR"/>
        </w:rPr>
        <w:t> %</w:t>
      </w:r>
      <w:r w:rsidRPr="00FA16D1">
        <w:rPr>
          <w:lang w:val="fr-FR"/>
        </w:rPr>
        <w:t xml:space="preserve"> en 2021, et la part des structures de santé proposant des consultations de prise en charge intégrale des enfants est passée de 25</w:t>
      </w:r>
      <w:r w:rsidR="002928BA" w:rsidRPr="00FA16D1">
        <w:rPr>
          <w:lang w:val="fr-FR"/>
        </w:rPr>
        <w:t> %</w:t>
      </w:r>
      <w:r w:rsidRPr="00FA16D1">
        <w:rPr>
          <w:lang w:val="fr-FR"/>
        </w:rPr>
        <w:t xml:space="preserve"> en 2018 à 93</w:t>
      </w:r>
      <w:r w:rsidR="002928BA" w:rsidRPr="00FA16D1">
        <w:rPr>
          <w:lang w:val="fr-FR"/>
        </w:rPr>
        <w:t> %</w:t>
      </w:r>
      <w:r w:rsidRPr="00FA16D1">
        <w:rPr>
          <w:lang w:val="fr-FR"/>
        </w:rPr>
        <w:t xml:space="preserve"> en 2021, tandis que celle des structures offrant une prise en charge intégrée des adolescents est passée de 10</w:t>
      </w:r>
      <w:r w:rsidR="002928BA" w:rsidRPr="00FA16D1">
        <w:rPr>
          <w:lang w:val="fr-FR"/>
        </w:rPr>
        <w:t> %</w:t>
      </w:r>
      <w:r w:rsidRPr="00FA16D1">
        <w:rPr>
          <w:lang w:val="fr-FR"/>
        </w:rPr>
        <w:t xml:space="preserve"> en 2018 à 93</w:t>
      </w:r>
      <w:r w:rsidR="002928BA" w:rsidRPr="00FA16D1">
        <w:rPr>
          <w:lang w:val="fr-FR"/>
        </w:rPr>
        <w:t> %</w:t>
      </w:r>
      <w:r w:rsidRPr="00FA16D1">
        <w:rPr>
          <w:lang w:val="fr-FR"/>
        </w:rPr>
        <w:t xml:space="preserve"> en 2021, dépassant ainsi l</w:t>
      </w:r>
      <w:r w:rsidR="002928BA" w:rsidRPr="00FA16D1">
        <w:rPr>
          <w:lang w:val="fr-FR"/>
        </w:rPr>
        <w:t>’</w:t>
      </w:r>
      <w:r w:rsidRPr="00FA16D1">
        <w:rPr>
          <w:lang w:val="fr-FR"/>
        </w:rPr>
        <w:t>objectif d</w:t>
      </w:r>
      <w:r w:rsidR="002928BA" w:rsidRPr="00FA16D1">
        <w:rPr>
          <w:lang w:val="fr-FR"/>
        </w:rPr>
        <w:t>’</w:t>
      </w:r>
      <w:r w:rsidRPr="00FA16D1">
        <w:rPr>
          <w:lang w:val="fr-FR"/>
        </w:rPr>
        <w:t>évaluation fixé dans le plan de développement national</w:t>
      </w:r>
      <w:r w:rsidR="00F87DF1" w:rsidRPr="00FA16D1">
        <w:rPr>
          <w:lang w:val="fr-FR"/>
        </w:rPr>
        <w:t>.</w:t>
      </w:r>
    </w:p>
    <w:p w14:paraId="70BD1673" w14:textId="5DE01EB5" w:rsidR="00E378C0" w:rsidRPr="00FA16D1" w:rsidRDefault="00E378C0" w:rsidP="00E378C0">
      <w:pPr>
        <w:pStyle w:val="SingleTxtG"/>
        <w:rPr>
          <w:bCs/>
          <w:lang w:val="fr-FR"/>
        </w:rPr>
      </w:pPr>
      <w:r w:rsidRPr="00FA16D1">
        <w:rPr>
          <w:lang w:val="fr-FR"/>
        </w:rPr>
        <w:t>228</w:t>
      </w:r>
      <w:r w:rsidR="00F87DF1" w:rsidRPr="00FA16D1">
        <w:rPr>
          <w:lang w:val="fr-FR"/>
        </w:rPr>
        <w:t>.</w:t>
      </w:r>
      <w:r w:rsidRPr="00FA16D1">
        <w:rPr>
          <w:lang w:val="fr-FR"/>
        </w:rPr>
        <w:tab/>
        <w:t>Chez les femmes en âge de procréer et les femmes enceintes, le taux de vaccination antitétanique (deux doses) a atteint 46,3</w:t>
      </w:r>
      <w:r w:rsidR="002928BA" w:rsidRPr="00FA16D1">
        <w:rPr>
          <w:lang w:val="fr-FR"/>
        </w:rPr>
        <w:t> %</w:t>
      </w:r>
      <w:r w:rsidR="00F87DF1" w:rsidRPr="00FA16D1">
        <w:rPr>
          <w:lang w:val="fr-FR"/>
        </w:rPr>
        <w:t>.</w:t>
      </w:r>
      <w:r w:rsidRPr="00FA16D1">
        <w:rPr>
          <w:lang w:val="fr-FR"/>
        </w:rPr>
        <w:t xml:space="preserve"> Toutefois, la couverture du TPI (traitement préventif intermittent) a diminué, le taux de femmes ayant reçu les quatre doses étant passé de 78</w:t>
      </w:r>
      <w:r w:rsidR="002928BA" w:rsidRPr="00FA16D1">
        <w:rPr>
          <w:lang w:val="fr-FR"/>
        </w:rPr>
        <w:t> %</w:t>
      </w:r>
      <w:r w:rsidRPr="00FA16D1">
        <w:rPr>
          <w:lang w:val="fr-FR"/>
        </w:rPr>
        <w:t xml:space="preserve"> en 2018 à 23</w:t>
      </w:r>
      <w:r w:rsidR="002928BA" w:rsidRPr="00FA16D1">
        <w:rPr>
          <w:lang w:val="fr-FR"/>
        </w:rPr>
        <w:t> %</w:t>
      </w:r>
      <w:r w:rsidRPr="00FA16D1">
        <w:rPr>
          <w:lang w:val="fr-FR"/>
        </w:rPr>
        <w:t xml:space="preserve"> en 2021</w:t>
      </w:r>
      <w:r w:rsidR="00F87DF1" w:rsidRPr="00FA16D1">
        <w:rPr>
          <w:lang w:val="fr-FR"/>
        </w:rPr>
        <w:t>.</w:t>
      </w:r>
    </w:p>
    <w:p w14:paraId="211324A1" w14:textId="7C51A037" w:rsidR="00E378C0" w:rsidRPr="00FA16D1" w:rsidRDefault="00E378C0" w:rsidP="00EA48A5">
      <w:pPr>
        <w:pStyle w:val="SingleTxtG"/>
        <w:widowControl w:val="0"/>
        <w:rPr>
          <w:bCs/>
          <w:lang w:val="fr-FR"/>
        </w:rPr>
      </w:pPr>
      <w:r w:rsidRPr="00FA16D1">
        <w:rPr>
          <w:lang w:val="fr-FR"/>
        </w:rPr>
        <w:t>229</w:t>
      </w:r>
      <w:r w:rsidR="00F87DF1" w:rsidRPr="00FA16D1">
        <w:rPr>
          <w:lang w:val="fr-FR"/>
        </w:rPr>
        <w:t>.</w:t>
      </w:r>
      <w:r w:rsidRPr="00FA16D1">
        <w:rPr>
          <w:lang w:val="fr-FR"/>
        </w:rPr>
        <w:tab/>
        <w:t>Malgré l</w:t>
      </w:r>
      <w:r w:rsidR="002928BA" w:rsidRPr="00FA16D1">
        <w:rPr>
          <w:lang w:val="fr-FR"/>
        </w:rPr>
        <w:t>’</w:t>
      </w:r>
      <w:r w:rsidRPr="00FA16D1">
        <w:rPr>
          <w:lang w:val="fr-FR"/>
        </w:rPr>
        <w:t>enregistrement de 5 476 décès maternels en raison de complications liées à la grossesse ou à l</w:t>
      </w:r>
      <w:r w:rsidR="002928BA" w:rsidRPr="00FA16D1">
        <w:rPr>
          <w:lang w:val="fr-FR"/>
        </w:rPr>
        <w:t>’</w:t>
      </w:r>
      <w:r w:rsidRPr="00FA16D1">
        <w:rPr>
          <w:lang w:val="fr-FR"/>
        </w:rPr>
        <w:t>accouchement entre 2017 et le premier trimestre 2022, une tendance à la baisse du taux de mortalité maternelle en établissement de santé a été constatée</w:t>
      </w:r>
      <w:r w:rsidR="00F87DF1" w:rsidRPr="00FA16D1">
        <w:rPr>
          <w:lang w:val="fr-FR"/>
        </w:rPr>
        <w:t>.</w:t>
      </w:r>
      <w:r w:rsidRPr="00FA16D1">
        <w:rPr>
          <w:lang w:val="fr-FR"/>
        </w:rPr>
        <w:t xml:space="preserve"> En effet, un taux de 187 décès maternels pour 100 000 naissances vivantes a été atteint en 2021, soit le taux le plus bas depuis 2017 (le taux était alors de 377 décès maternels pour 100 000 naissances vivantes)</w:t>
      </w:r>
      <w:r w:rsidR="00F87DF1" w:rsidRPr="00FA16D1">
        <w:rPr>
          <w:lang w:val="fr-FR"/>
        </w:rPr>
        <w:t>.</w:t>
      </w:r>
      <w:r w:rsidRPr="00FA16D1">
        <w:rPr>
          <w:lang w:val="fr-FR"/>
        </w:rPr>
        <w:t xml:space="preserve"> Au premier trimestre 2022, la mortalité était de 218 décès pour 100 000 naissances vivantes</w:t>
      </w:r>
      <w:r w:rsidR="00F87DF1" w:rsidRPr="00FA16D1">
        <w:rPr>
          <w:lang w:val="fr-FR"/>
        </w:rPr>
        <w:t>.</w:t>
      </w:r>
    </w:p>
    <w:p w14:paraId="7670E8DC" w14:textId="07B8874C" w:rsidR="00E378C0" w:rsidRPr="00FA16D1" w:rsidRDefault="00E378C0" w:rsidP="00E378C0">
      <w:pPr>
        <w:pStyle w:val="SingleTxtG"/>
        <w:rPr>
          <w:bCs/>
          <w:lang w:val="fr-FR"/>
        </w:rPr>
      </w:pPr>
      <w:r w:rsidRPr="00FA16D1">
        <w:rPr>
          <w:lang w:val="fr-FR"/>
        </w:rPr>
        <w:t>230</w:t>
      </w:r>
      <w:r w:rsidR="00F87DF1" w:rsidRPr="00FA16D1">
        <w:rPr>
          <w:lang w:val="fr-FR"/>
        </w:rPr>
        <w:t>.</w:t>
      </w:r>
      <w:r w:rsidRPr="00FA16D1">
        <w:rPr>
          <w:lang w:val="fr-FR"/>
        </w:rPr>
        <w:tab/>
        <w:t>Comme mentionné plus haut, une campagne nationale est actuellement menée contre les grossesses à l</w:t>
      </w:r>
      <w:r w:rsidR="002928BA" w:rsidRPr="00FA16D1">
        <w:rPr>
          <w:lang w:val="fr-FR"/>
        </w:rPr>
        <w:t>’</w:t>
      </w:r>
      <w:r w:rsidRPr="00FA16D1">
        <w:rPr>
          <w:lang w:val="fr-FR"/>
        </w:rPr>
        <w:t>adolescence et les mariages d</w:t>
      </w:r>
      <w:r w:rsidR="002928BA" w:rsidRPr="00FA16D1">
        <w:rPr>
          <w:lang w:val="fr-FR"/>
        </w:rPr>
        <w:t>’</w:t>
      </w:r>
      <w:r w:rsidRPr="00FA16D1">
        <w:rPr>
          <w:lang w:val="fr-FR"/>
        </w:rPr>
        <w:t xml:space="preserve">enfants en Angola et </w:t>
      </w:r>
      <w:r w:rsidR="00926C3B" w:rsidRPr="00FA16D1">
        <w:rPr>
          <w:lang w:val="fr-FR"/>
        </w:rPr>
        <w:t xml:space="preserve">la </w:t>
      </w:r>
      <w:r w:rsidR="00926C3B" w:rsidRPr="00FA16D1">
        <w:rPr>
          <w:spacing w:val="-1"/>
          <w:lang w:val="fr-FR"/>
        </w:rPr>
        <w:t>stratégie nationale de prévention des grossesses à l’adolescence et des mariages d’enfants et de lutte contre ces phénomènes</w:t>
      </w:r>
      <w:r w:rsidRPr="00FA16D1">
        <w:rPr>
          <w:lang w:val="fr-FR"/>
        </w:rPr>
        <w:t xml:space="preserve"> a été adoptée</w:t>
      </w:r>
      <w:r w:rsidR="00F87DF1" w:rsidRPr="00FA16D1">
        <w:rPr>
          <w:lang w:val="fr-FR"/>
        </w:rPr>
        <w:t>.</w:t>
      </w:r>
    </w:p>
    <w:p w14:paraId="64A23ED9" w14:textId="3EEFB555" w:rsidR="00E378C0" w:rsidRPr="00FA16D1" w:rsidRDefault="00E378C0" w:rsidP="00E378C0">
      <w:pPr>
        <w:pStyle w:val="SingleTxtG"/>
        <w:rPr>
          <w:bCs/>
          <w:lang w:val="fr-FR"/>
        </w:rPr>
      </w:pPr>
      <w:r w:rsidRPr="00FA16D1">
        <w:rPr>
          <w:lang w:val="fr-FR"/>
        </w:rPr>
        <w:t>231</w:t>
      </w:r>
      <w:r w:rsidR="00F87DF1" w:rsidRPr="00FA16D1">
        <w:rPr>
          <w:lang w:val="fr-FR"/>
        </w:rPr>
        <w:t>.</w:t>
      </w:r>
      <w:r w:rsidRPr="00FA16D1">
        <w:rPr>
          <w:lang w:val="fr-FR"/>
        </w:rPr>
        <w:tab/>
        <w:t>En ce qui concerne le VIH/sida, le taux de prévalence national est estimé à 1,9</w:t>
      </w:r>
      <w:r w:rsidR="002928BA" w:rsidRPr="00FA16D1">
        <w:rPr>
          <w:lang w:val="fr-FR"/>
        </w:rPr>
        <w:t> %</w:t>
      </w:r>
      <w:r w:rsidRPr="00FA16D1">
        <w:rPr>
          <w:lang w:val="fr-FR"/>
        </w:rPr>
        <w:t xml:space="preserve"> de la population âgée de 15 à 49 ans, soit le taux le plus bas d</w:t>
      </w:r>
      <w:r w:rsidR="002928BA" w:rsidRPr="00FA16D1">
        <w:rPr>
          <w:lang w:val="fr-FR"/>
        </w:rPr>
        <w:t>’</w:t>
      </w:r>
      <w:r w:rsidRPr="00FA16D1">
        <w:rPr>
          <w:lang w:val="fr-FR"/>
        </w:rPr>
        <w:t>Afrique australe (Communauté de développement de l</w:t>
      </w:r>
      <w:r w:rsidR="002928BA" w:rsidRPr="00FA16D1">
        <w:rPr>
          <w:lang w:val="fr-FR"/>
        </w:rPr>
        <w:t>’</w:t>
      </w:r>
      <w:r w:rsidRPr="00FA16D1">
        <w:rPr>
          <w:lang w:val="fr-FR"/>
        </w:rPr>
        <w:t>Afrique australe)</w:t>
      </w:r>
      <w:r w:rsidR="00F87DF1" w:rsidRPr="00FA16D1">
        <w:rPr>
          <w:lang w:val="fr-FR"/>
        </w:rPr>
        <w:t>.</w:t>
      </w:r>
    </w:p>
    <w:p w14:paraId="3F51FFA5" w14:textId="07D79DA7" w:rsidR="00E378C0" w:rsidRPr="00FA16D1" w:rsidRDefault="00E378C0" w:rsidP="00E378C0">
      <w:pPr>
        <w:pStyle w:val="SingleTxtG"/>
        <w:rPr>
          <w:bCs/>
          <w:lang w:val="fr-FR"/>
        </w:rPr>
      </w:pPr>
      <w:r w:rsidRPr="00FA16D1">
        <w:rPr>
          <w:lang w:val="fr-FR"/>
        </w:rPr>
        <w:t>232</w:t>
      </w:r>
      <w:r w:rsidR="00F87DF1" w:rsidRPr="00FA16D1">
        <w:rPr>
          <w:lang w:val="fr-FR"/>
        </w:rPr>
        <w:t>.</w:t>
      </w:r>
      <w:r w:rsidRPr="00FA16D1">
        <w:rPr>
          <w:lang w:val="fr-FR"/>
        </w:rPr>
        <w:tab/>
        <w:t>L</w:t>
      </w:r>
      <w:r w:rsidR="002928BA" w:rsidRPr="00FA16D1">
        <w:rPr>
          <w:lang w:val="fr-FR"/>
        </w:rPr>
        <w:t>’</w:t>
      </w:r>
      <w:r w:rsidRPr="00FA16D1">
        <w:rPr>
          <w:lang w:val="fr-FR"/>
        </w:rPr>
        <w:t>Institut national de lutte contre le sida a mis au point des mesures qui contribuent à atteindre les objectifs fixés dans la politique nationale en faveur de la santé, en veillant tout particulièrement à ce que toutes les personnes vivant avec le VIH/sida aient accès à la prévention, à un diagnostic et à un traitement</w:t>
      </w:r>
      <w:r w:rsidR="00F87DF1" w:rsidRPr="00FA16D1">
        <w:rPr>
          <w:lang w:val="fr-FR"/>
        </w:rPr>
        <w:t>.</w:t>
      </w:r>
      <w:r w:rsidRPr="00FA16D1">
        <w:rPr>
          <w:lang w:val="fr-FR"/>
        </w:rPr>
        <w:t xml:space="preserve"> Dans ce domaine, les domaines d</w:t>
      </w:r>
      <w:r w:rsidR="002928BA" w:rsidRPr="00FA16D1">
        <w:rPr>
          <w:lang w:val="fr-FR"/>
        </w:rPr>
        <w:t>’</w:t>
      </w:r>
      <w:r w:rsidRPr="00FA16D1">
        <w:rPr>
          <w:lang w:val="fr-FR"/>
        </w:rPr>
        <w:t>intervention suivants ont été privilégiés</w:t>
      </w:r>
      <w:r w:rsidR="002928BA" w:rsidRPr="00FA16D1">
        <w:rPr>
          <w:lang w:val="fr-FR"/>
        </w:rPr>
        <w:t> :</w:t>
      </w:r>
      <w:r w:rsidRPr="00FA16D1">
        <w:rPr>
          <w:lang w:val="fr-FR"/>
        </w:rPr>
        <w:t xml:space="preserve"> intégration dans les soins prénataux des services de prévention de la transmission verticale</w:t>
      </w:r>
      <w:r w:rsidR="002928BA" w:rsidRPr="00FA16D1">
        <w:rPr>
          <w:lang w:val="fr-FR"/>
        </w:rPr>
        <w:t> ;</w:t>
      </w:r>
      <w:r w:rsidRPr="00FA16D1">
        <w:rPr>
          <w:lang w:val="fr-FR"/>
        </w:rPr>
        <w:t xml:space="preserve"> intégration des services de traitement antirétroviral et des infections sexuellement transmissibles dans le cadre de la municipalisation des services de santé</w:t>
      </w:r>
      <w:r w:rsidR="002928BA" w:rsidRPr="00FA16D1">
        <w:rPr>
          <w:lang w:val="fr-FR"/>
        </w:rPr>
        <w:t> ;</w:t>
      </w:r>
      <w:r w:rsidRPr="00FA16D1">
        <w:rPr>
          <w:lang w:val="fr-FR"/>
        </w:rPr>
        <w:t xml:space="preserve"> élaboration du plan national pour l</w:t>
      </w:r>
      <w:r w:rsidR="002928BA" w:rsidRPr="00FA16D1">
        <w:rPr>
          <w:lang w:val="fr-FR"/>
        </w:rPr>
        <w:t>’</w:t>
      </w:r>
      <w:r w:rsidRPr="00FA16D1">
        <w:rPr>
          <w:lang w:val="fr-FR"/>
        </w:rPr>
        <w:t>élimination de la transmission mère-enfant</w:t>
      </w:r>
      <w:r w:rsidR="002928BA" w:rsidRPr="00FA16D1">
        <w:rPr>
          <w:lang w:val="fr-FR"/>
        </w:rPr>
        <w:t> ;</w:t>
      </w:r>
      <w:r w:rsidRPr="00FA16D1">
        <w:rPr>
          <w:lang w:val="fr-FR"/>
        </w:rPr>
        <w:t xml:space="preserve"> élaboration du manuel de la profession infirmière, qui propose une nouvelle approche de la prévention et des traitements antirétroviraux pour les femmes enceintes</w:t>
      </w:r>
      <w:r w:rsidR="002928BA" w:rsidRPr="00FA16D1">
        <w:rPr>
          <w:lang w:val="fr-FR"/>
        </w:rPr>
        <w:t> ;</w:t>
      </w:r>
      <w:r w:rsidRPr="00FA16D1">
        <w:rPr>
          <w:lang w:val="fr-FR"/>
        </w:rPr>
        <w:t xml:space="preserve"> et surveillance de la pharmacorésistance du VIH aux médicaments antirétroviraux</w:t>
      </w:r>
      <w:r w:rsidR="00F87DF1" w:rsidRPr="00FA16D1">
        <w:rPr>
          <w:lang w:val="fr-FR"/>
        </w:rPr>
        <w:t>.</w:t>
      </w:r>
    </w:p>
    <w:p w14:paraId="47C93D99" w14:textId="6D5B45F0" w:rsidR="00E378C0" w:rsidRPr="00FA16D1" w:rsidRDefault="00E378C0" w:rsidP="00E378C0">
      <w:pPr>
        <w:pStyle w:val="SingleTxtG"/>
        <w:rPr>
          <w:bCs/>
          <w:lang w:val="fr-FR"/>
        </w:rPr>
      </w:pPr>
      <w:r w:rsidRPr="00FA16D1">
        <w:rPr>
          <w:lang w:val="fr-FR"/>
        </w:rPr>
        <w:t>233</w:t>
      </w:r>
      <w:r w:rsidR="00F87DF1" w:rsidRPr="00FA16D1">
        <w:rPr>
          <w:lang w:val="fr-FR"/>
        </w:rPr>
        <w:t>.</w:t>
      </w:r>
      <w:r w:rsidRPr="00FA16D1">
        <w:rPr>
          <w:lang w:val="fr-FR"/>
        </w:rPr>
        <w:tab/>
        <w:t>L</w:t>
      </w:r>
      <w:r w:rsidR="002928BA" w:rsidRPr="00FA16D1">
        <w:rPr>
          <w:lang w:val="fr-FR"/>
        </w:rPr>
        <w:t>’</w:t>
      </w:r>
      <w:r w:rsidRPr="00FA16D1">
        <w:rPr>
          <w:lang w:val="fr-FR"/>
        </w:rPr>
        <w:t>Angola s</w:t>
      </w:r>
      <w:r w:rsidR="002928BA" w:rsidRPr="00FA16D1">
        <w:rPr>
          <w:lang w:val="fr-FR"/>
        </w:rPr>
        <w:t>’</w:t>
      </w:r>
      <w:r w:rsidRPr="00FA16D1">
        <w:rPr>
          <w:lang w:val="fr-FR"/>
        </w:rPr>
        <w:t>est également engagé à atteindre la cible 90-90-90 d</w:t>
      </w:r>
      <w:r w:rsidR="002928BA" w:rsidRPr="00FA16D1">
        <w:rPr>
          <w:lang w:val="fr-FR"/>
        </w:rPr>
        <w:t>’</w:t>
      </w:r>
      <w:r w:rsidRPr="00FA16D1">
        <w:rPr>
          <w:lang w:val="fr-FR"/>
        </w:rPr>
        <w:t>ici à 2020, l</w:t>
      </w:r>
      <w:r w:rsidR="002928BA" w:rsidRPr="00FA16D1">
        <w:rPr>
          <w:lang w:val="fr-FR"/>
        </w:rPr>
        <w:t>’</w:t>
      </w:r>
      <w:r w:rsidRPr="00FA16D1">
        <w:rPr>
          <w:lang w:val="fr-FR"/>
        </w:rPr>
        <w:t>objectif étant que 90</w:t>
      </w:r>
      <w:r w:rsidR="002928BA" w:rsidRPr="00FA16D1">
        <w:rPr>
          <w:lang w:val="fr-FR"/>
        </w:rPr>
        <w:t> %</w:t>
      </w:r>
      <w:r w:rsidRPr="00FA16D1">
        <w:rPr>
          <w:lang w:val="fr-FR"/>
        </w:rPr>
        <w:t xml:space="preserve"> des personnes vivant avec le VIH connaissent leur statut sérologique, que 90</w:t>
      </w:r>
      <w:r w:rsidR="002928BA" w:rsidRPr="00FA16D1">
        <w:rPr>
          <w:lang w:val="fr-FR"/>
        </w:rPr>
        <w:t> %</w:t>
      </w:r>
      <w:r w:rsidRPr="00FA16D1">
        <w:rPr>
          <w:lang w:val="fr-FR"/>
        </w:rPr>
        <w:t xml:space="preserve"> des personnes dépistées positives au VIH reçoivent un traitement antirétroviral durable et que la charge virale de 90</w:t>
      </w:r>
      <w:r w:rsidR="002928BA" w:rsidRPr="00FA16D1">
        <w:rPr>
          <w:lang w:val="fr-FR"/>
        </w:rPr>
        <w:t> %</w:t>
      </w:r>
      <w:r w:rsidRPr="00FA16D1">
        <w:rPr>
          <w:lang w:val="fr-FR"/>
        </w:rPr>
        <w:t xml:space="preserve"> des personnes recevant un traitement antirétroviral soit supprimée</w:t>
      </w:r>
      <w:r w:rsidR="00F87DF1" w:rsidRPr="00FA16D1">
        <w:rPr>
          <w:lang w:val="fr-FR"/>
        </w:rPr>
        <w:t>.</w:t>
      </w:r>
    </w:p>
    <w:p w14:paraId="0E4CFC90" w14:textId="3C476F68" w:rsidR="00E378C0" w:rsidRPr="00FA16D1" w:rsidRDefault="00E378C0" w:rsidP="00E378C0">
      <w:pPr>
        <w:pStyle w:val="SingleTxtG"/>
        <w:rPr>
          <w:bCs/>
          <w:lang w:val="fr-FR"/>
        </w:rPr>
      </w:pPr>
      <w:r w:rsidRPr="00FA16D1">
        <w:rPr>
          <w:lang w:val="fr-FR"/>
        </w:rPr>
        <w:t>234</w:t>
      </w:r>
      <w:r w:rsidR="00F87DF1" w:rsidRPr="00FA16D1">
        <w:rPr>
          <w:lang w:val="fr-FR"/>
        </w:rPr>
        <w:t>.</w:t>
      </w:r>
      <w:r w:rsidRPr="00FA16D1">
        <w:rPr>
          <w:lang w:val="fr-FR"/>
        </w:rPr>
        <w:tab/>
        <w:t xml:space="preserve">La campagne </w:t>
      </w:r>
      <w:r w:rsidRPr="00FA16D1">
        <w:rPr>
          <w:i/>
          <w:iCs/>
          <w:lang w:val="fr-FR"/>
        </w:rPr>
        <w:t>Nascer Libre para brilhar</w:t>
      </w:r>
      <w:r w:rsidRPr="00FA16D1">
        <w:rPr>
          <w:lang w:val="fr-FR"/>
        </w:rPr>
        <w:t xml:space="preserve"> (Naître sans le VIH/sida pour avoir une vie épanouie) vise à ce que, d</w:t>
      </w:r>
      <w:r w:rsidR="002928BA" w:rsidRPr="00FA16D1">
        <w:rPr>
          <w:lang w:val="fr-FR"/>
        </w:rPr>
        <w:t>’</w:t>
      </w:r>
      <w:r w:rsidRPr="00FA16D1">
        <w:rPr>
          <w:lang w:val="fr-FR"/>
        </w:rPr>
        <w:t>ici à 2030, aucun bébé ni aucun enfant ne soit touché par le VIH/sida, comme les pays africains s</w:t>
      </w:r>
      <w:r w:rsidR="002928BA" w:rsidRPr="00FA16D1">
        <w:rPr>
          <w:lang w:val="fr-FR"/>
        </w:rPr>
        <w:t>’</w:t>
      </w:r>
      <w:r w:rsidRPr="00FA16D1">
        <w:rPr>
          <w:lang w:val="fr-FR"/>
        </w:rPr>
        <w:t>y étaient engagés en 2018 à la vingtième assemblée générale de l</w:t>
      </w:r>
      <w:r w:rsidR="002928BA" w:rsidRPr="00FA16D1">
        <w:rPr>
          <w:lang w:val="fr-FR"/>
        </w:rPr>
        <w:t>’</w:t>
      </w:r>
      <w:r w:rsidRPr="00FA16D1">
        <w:rPr>
          <w:lang w:val="fr-FR"/>
        </w:rPr>
        <w:t>Organisation des Premières Dames d</w:t>
      </w:r>
      <w:r w:rsidR="002928BA" w:rsidRPr="00FA16D1">
        <w:rPr>
          <w:lang w:val="fr-FR"/>
        </w:rPr>
        <w:t>’</w:t>
      </w:r>
      <w:r w:rsidRPr="00FA16D1">
        <w:rPr>
          <w:lang w:val="fr-FR"/>
        </w:rPr>
        <w:t>Afrique, avec pour objectif principal de faire prendre conscience de l</w:t>
      </w:r>
      <w:r w:rsidR="002928BA" w:rsidRPr="00FA16D1">
        <w:rPr>
          <w:lang w:val="fr-FR"/>
        </w:rPr>
        <w:t>’</w:t>
      </w:r>
      <w:r w:rsidRPr="00FA16D1">
        <w:rPr>
          <w:lang w:val="fr-FR"/>
        </w:rPr>
        <w:t>épidémie de VIH/sida touchant les enfants et de faire en sorte que tous les enfants dont la mère est positive au VIH/sida naissent sans être infectés par le virus et commencent leur vie en pleine santé</w:t>
      </w:r>
      <w:r w:rsidR="00F87DF1" w:rsidRPr="00FA16D1">
        <w:rPr>
          <w:lang w:val="fr-FR"/>
        </w:rPr>
        <w:t>.</w:t>
      </w:r>
    </w:p>
    <w:p w14:paraId="3A81DBF5" w14:textId="5452BFEA" w:rsidR="00E378C0" w:rsidRPr="00FA16D1" w:rsidRDefault="00E378C0" w:rsidP="00E378C0">
      <w:pPr>
        <w:pStyle w:val="SingleTxtG"/>
        <w:rPr>
          <w:bCs/>
          <w:lang w:val="fr-FR"/>
        </w:rPr>
      </w:pPr>
      <w:r w:rsidRPr="00FA16D1">
        <w:rPr>
          <w:lang w:val="fr-FR"/>
        </w:rPr>
        <w:t>235</w:t>
      </w:r>
      <w:r w:rsidR="00F87DF1" w:rsidRPr="00FA16D1">
        <w:rPr>
          <w:lang w:val="fr-FR"/>
        </w:rPr>
        <w:t>.</w:t>
      </w:r>
      <w:r w:rsidRPr="00FA16D1">
        <w:rPr>
          <w:lang w:val="fr-FR"/>
        </w:rPr>
        <w:tab/>
        <w:t>Cette campagne et ce programme sont appliqués dans 665 services de consultation prénatale dans toutes les municipalités du pays</w:t>
      </w:r>
      <w:r w:rsidR="00F87DF1" w:rsidRPr="00FA16D1">
        <w:rPr>
          <w:lang w:val="fr-FR"/>
        </w:rPr>
        <w:t>.</w:t>
      </w:r>
    </w:p>
    <w:p w14:paraId="22E00FF6" w14:textId="6C4EC09B" w:rsidR="00E378C0" w:rsidRPr="00FA16D1" w:rsidRDefault="000133DE" w:rsidP="00E378C0">
      <w:pPr>
        <w:pStyle w:val="H1G"/>
        <w:tabs>
          <w:tab w:val="clear" w:pos="851"/>
        </w:tabs>
        <w:ind w:firstLine="0"/>
        <w:rPr>
          <w:lang w:val="fr-FR"/>
        </w:rPr>
      </w:pPr>
      <w:bookmarkStart w:id="64" w:name="_Toc135757912"/>
      <w:r w:rsidRPr="00FA16D1">
        <w:rPr>
          <w:lang w:val="fr-FR"/>
        </w:rPr>
        <w:t>Articles </w:t>
      </w:r>
      <w:r w:rsidR="00E378C0" w:rsidRPr="00FA16D1">
        <w:rPr>
          <w:lang w:val="fr-FR"/>
        </w:rPr>
        <w:t>13 et 14</w:t>
      </w:r>
      <w:bookmarkEnd w:id="64"/>
    </w:p>
    <w:p w14:paraId="08D10E90" w14:textId="3F71002F" w:rsidR="00E378C0" w:rsidRPr="00FA16D1" w:rsidRDefault="00E378C0" w:rsidP="00E378C0">
      <w:pPr>
        <w:pStyle w:val="H23G"/>
        <w:ind w:firstLine="0"/>
        <w:rPr>
          <w:lang w:val="fr-FR"/>
        </w:rPr>
      </w:pPr>
      <w:bookmarkStart w:id="65" w:name="_Toc135757913"/>
      <w:r w:rsidRPr="00FA16D1">
        <w:rPr>
          <w:bCs/>
          <w:lang w:val="fr-FR"/>
        </w:rPr>
        <w:t>Droit à l</w:t>
      </w:r>
      <w:r w:rsidR="002928BA" w:rsidRPr="00FA16D1">
        <w:rPr>
          <w:bCs/>
          <w:lang w:val="fr-FR"/>
        </w:rPr>
        <w:t>’</w:t>
      </w:r>
      <w:r w:rsidRPr="00FA16D1">
        <w:rPr>
          <w:bCs/>
          <w:lang w:val="fr-FR"/>
        </w:rPr>
        <w:t>éducation</w:t>
      </w:r>
      <w:bookmarkEnd w:id="65"/>
    </w:p>
    <w:p w14:paraId="572854A5" w14:textId="286AABF8" w:rsidR="00E378C0" w:rsidRPr="00FA16D1" w:rsidRDefault="00E378C0" w:rsidP="00E378C0">
      <w:pPr>
        <w:pStyle w:val="SingleTxtG"/>
        <w:rPr>
          <w:lang w:val="fr-FR"/>
        </w:rPr>
      </w:pPr>
      <w:r w:rsidRPr="00FA16D1">
        <w:rPr>
          <w:lang w:val="fr-FR"/>
        </w:rPr>
        <w:t>236</w:t>
      </w:r>
      <w:r w:rsidR="00F87DF1" w:rsidRPr="00FA16D1">
        <w:rPr>
          <w:lang w:val="fr-FR"/>
        </w:rPr>
        <w:t>.</w:t>
      </w:r>
      <w:r w:rsidRPr="00FA16D1">
        <w:rPr>
          <w:lang w:val="fr-FR"/>
        </w:rPr>
        <w:tab/>
        <w:t>Le droit à l</w:t>
      </w:r>
      <w:r w:rsidR="002928BA" w:rsidRPr="00FA16D1">
        <w:rPr>
          <w:lang w:val="fr-FR"/>
        </w:rPr>
        <w:t>’</w:t>
      </w:r>
      <w:r w:rsidRPr="00FA16D1">
        <w:rPr>
          <w:lang w:val="fr-FR"/>
        </w:rPr>
        <w:t xml:space="preserve">éducation est prévu par la Constitution angolaise et la loi-cadre </w:t>
      </w:r>
      <w:r w:rsidR="002928BA" w:rsidRPr="00FA16D1">
        <w:rPr>
          <w:lang w:val="fr-FR"/>
        </w:rPr>
        <w:t>n</w:t>
      </w:r>
      <w:r w:rsidR="002928BA" w:rsidRPr="00FA16D1">
        <w:rPr>
          <w:vertAlign w:val="superscript"/>
          <w:lang w:val="fr-FR"/>
        </w:rPr>
        <w:t>o</w:t>
      </w:r>
      <w:r w:rsidR="002928BA" w:rsidRPr="00FA16D1">
        <w:rPr>
          <w:lang w:val="fr-FR"/>
        </w:rPr>
        <w:t> </w:t>
      </w:r>
      <w:r w:rsidRPr="00FA16D1">
        <w:rPr>
          <w:lang w:val="fr-FR"/>
        </w:rPr>
        <w:t>17/16 du 7 octobre sur le système éducatif et l</w:t>
      </w:r>
      <w:r w:rsidR="002928BA" w:rsidRPr="00FA16D1">
        <w:rPr>
          <w:lang w:val="fr-FR"/>
        </w:rPr>
        <w:t>’</w:t>
      </w:r>
      <w:r w:rsidRPr="00FA16D1">
        <w:rPr>
          <w:lang w:val="fr-FR"/>
        </w:rPr>
        <w:t>enseignement, qui garantit à tous un accès gratuit à l</w:t>
      </w:r>
      <w:r w:rsidR="002928BA" w:rsidRPr="00FA16D1">
        <w:rPr>
          <w:lang w:val="fr-FR"/>
        </w:rPr>
        <w:t>’</w:t>
      </w:r>
      <w:r w:rsidRPr="00FA16D1">
        <w:rPr>
          <w:lang w:val="fr-FR"/>
        </w:rPr>
        <w:t>éducation de base</w:t>
      </w:r>
      <w:r w:rsidR="00F87DF1" w:rsidRPr="00FA16D1">
        <w:rPr>
          <w:lang w:val="fr-FR"/>
        </w:rPr>
        <w:t>.</w:t>
      </w:r>
      <w:r w:rsidRPr="00FA16D1">
        <w:rPr>
          <w:lang w:val="fr-FR"/>
        </w:rPr>
        <w:t xml:space="preserve"> L</w:t>
      </w:r>
      <w:r w:rsidR="002928BA" w:rsidRPr="00FA16D1">
        <w:rPr>
          <w:lang w:val="fr-FR"/>
        </w:rPr>
        <w:t>’</w:t>
      </w:r>
      <w:r w:rsidRPr="00FA16D1">
        <w:rPr>
          <w:lang w:val="fr-FR"/>
        </w:rPr>
        <w:t>éducation est l</w:t>
      </w:r>
      <w:r w:rsidR="002928BA" w:rsidRPr="00FA16D1">
        <w:rPr>
          <w:lang w:val="fr-FR"/>
        </w:rPr>
        <w:t>’</w:t>
      </w:r>
      <w:r w:rsidRPr="00FA16D1">
        <w:rPr>
          <w:lang w:val="fr-FR"/>
        </w:rPr>
        <w:t>un des domaines prioritaires du plan de développement national 2018-2022</w:t>
      </w:r>
      <w:r w:rsidR="00F87DF1" w:rsidRPr="00FA16D1">
        <w:rPr>
          <w:lang w:val="fr-FR"/>
        </w:rPr>
        <w:t>.</w:t>
      </w:r>
    </w:p>
    <w:p w14:paraId="41442FD5" w14:textId="6A832674" w:rsidR="00E378C0" w:rsidRPr="00FA16D1" w:rsidRDefault="00E378C0" w:rsidP="00E378C0">
      <w:pPr>
        <w:pStyle w:val="SingleTxtG"/>
        <w:rPr>
          <w:lang w:val="fr-FR"/>
        </w:rPr>
      </w:pPr>
      <w:r w:rsidRPr="00FA16D1">
        <w:rPr>
          <w:lang w:val="fr-FR"/>
        </w:rPr>
        <w:t>237</w:t>
      </w:r>
      <w:r w:rsidR="00F87DF1" w:rsidRPr="00FA16D1">
        <w:rPr>
          <w:lang w:val="fr-FR"/>
        </w:rPr>
        <w:t>.</w:t>
      </w:r>
      <w:r w:rsidRPr="00FA16D1">
        <w:rPr>
          <w:lang w:val="fr-FR"/>
        </w:rPr>
        <w:tab/>
        <w:t xml:space="preserve">Au cours de la période considérée, le décret présidentiel </w:t>
      </w:r>
      <w:r w:rsidR="002928BA" w:rsidRPr="00FA16D1">
        <w:rPr>
          <w:lang w:val="fr-FR"/>
        </w:rPr>
        <w:t>n</w:t>
      </w:r>
      <w:r w:rsidR="002928BA" w:rsidRPr="00FA16D1">
        <w:rPr>
          <w:vertAlign w:val="superscript"/>
          <w:lang w:val="fr-FR"/>
        </w:rPr>
        <w:t>o</w:t>
      </w:r>
      <w:r w:rsidR="002928BA" w:rsidRPr="00FA16D1">
        <w:rPr>
          <w:lang w:val="fr-FR"/>
        </w:rPr>
        <w:t> </w:t>
      </w:r>
      <w:r w:rsidRPr="00FA16D1">
        <w:rPr>
          <w:lang w:val="fr-FR"/>
        </w:rPr>
        <w:t>187/17 du 16 août sur la politique nationale d</w:t>
      </w:r>
      <w:r w:rsidR="002928BA" w:rsidRPr="00FA16D1">
        <w:rPr>
          <w:lang w:val="fr-FR"/>
        </w:rPr>
        <w:t>’</w:t>
      </w:r>
      <w:r w:rsidRPr="00FA16D1">
        <w:rPr>
          <w:lang w:val="fr-FR"/>
        </w:rPr>
        <w:t>éducation spécialisée en faveur de l</w:t>
      </w:r>
      <w:r w:rsidR="002928BA" w:rsidRPr="00FA16D1">
        <w:rPr>
          <w:lang w:val="fr-FR"/>
        </w:rPr>
        <w:t>’</w:t>
      </w:r>
      <w:r w:rsidRPr="00FA16D1">
        <w:rPr>
          <w:lang w:val="fr-FR"/>
        </w:rPr>
        <w:t>inclusion scolaire a été adopté, ainsi que le plan d</w:t>
      </w:r>
      <w:r w:rsidR="002928BA" w:rsidRPr="00FA16D1">
        <w:rPr>
          <w:lang w:val="fr-FR"/>
        </w:rPr>
        <w:t>’</w:t>
      </w:r>
      <w:r w:rsidRPr="00FA16D1">
        <w:rPr>
          <w:lang w:val="fr-FR"/>
        </w:rPr>
        <w:t>accélération de l</w:t>
      </w:r>
      <w:r w:rsidR="002928BA" w:rsidRPr="00FA16D1">
        <w:rPr>
          <w:lang w:val="fr-FR"/>
        </w:rPr>
        <w:t>’</w:t>
      </w:r>
      <w:r w:rsidRPr="00FA16D1">
        <w:rPr>
          <w:lang w:val="fr-FR"/>
        </w:rPr>
        <w:t>alphabétisation et de l</w:t>
      </w:r>
      <w:r w:rsidR="002928BA" w:rsidRPr="00FA16D1">
        <w:rPr>
          <w:lang w:val="fr-FR"/>
        </w:rPr>
        <w:t>’</w:t>
      </w:r>
      <w:r w:rsidRPr="00FA16D1">
        <w:rPr>
          <w:lang w:val="fr-FR"/>
        </w:rPr>
        <w:t>éducation des jeunes adultes, qui vise à étendre le réseau de partenaires et à diversifier les sources de financement de l</w:t>
      </w:r>
      <w:r w:rsidR="002928BA" w:rsidRPr="00FA16D1">
        <w:rPr>
          <w:lang w:val="fr-FR"/>
        </w:rPr>
        <w:t>’</w:t>
      </w:r>
      <w:r w:rsidRPr="00FA16D1">
        <w:rPr>
          <w:lang w:val="fr-FR"/>
        </w:rPr>
        <w:t>alphabétisation</w:t>
      </w:r>
      <w:r w:rsidR="00F87DF1" w:rsidRPr="00FA16D1">
        <w:rPr>
          <w:lang w:val="fr-FR"/>
        </w:rPr>
        <w:t>.</w:t>
      </w:r>
    </w:p>
    <w:p w14:paraId="6FEBDBD0" w14:textId="1D8DC48C" w:rsidR="00E378C0" w:rsidRPr="00FA16D1" w:rsidRDefault="00E378C0" w:rsidP="00E378C0">
      <w:pPr>
        <w:pStyle w:val="SingleTxtG"/>
        <w:rPr>
          <w:lang w:val="fr-FR"/>
        </w:rPr>
      </w:pPr>
      <w:r w:rsidRPr="00FA16D1">
        <w:rPr>
          <w:lang w:val="fr-FR"/>
        </w:rPr>
        <w:t>238</w:t>
      </w:r>
      <w:r w:rsidR="00F87DF1" w:rsidRPr="00FA16D1">
        <w:rPr>
          <w:lang w:val="fr-FR"/>
        </w:rPr>
        <w:t>.</w:t>
      </w:r>
      <w:r w:rsidRPr="00FA16D1">
        <w:rPr>
          <w:lang w:val="fr-FR"/>
        </w:rPr>
        <w:tab/>
        <w:t>Ces dernières années, le nombre d</w:t>
      </w:r>
      <w:r w:rsidR="002928BA" w:rsidRPr="00FA16D1">
        <w:rPr>
          <w:lang w:val="fr-FR"/>
        </w:rPr>
        <w:t>’</w:t>
      </w:r>
      <w:r w:rsidRPr="00FA16D1">
        <w:rPr>
          <w:lang w:val="fr-FR"/>
        </w:rPr>
        <w:t>infrastructures scolaires a sensiblement augmenté</w:t>
      </w:r>
      <w:r w:rsidR="00F87DF1" w:rsidRPr="00FA16D1">
        <w:rPr>
          <w:lang w:val="fr-FR"/>
        </w:rPr>
        <w:t>.</w:t>
      </w:r>
      <w:r w:rsidRPr="00FA16D1">
        <w:rPr>
          <w:lang w:val="fr-FR"/>
        </w:rPr>
        <w:t xml:space="preserve"> Pour l</w:t>
      </w:r>
      <w:r w:rsidR="002928BA" w:rsidRPr="00FA16D1">
        <w:rPr>
          <w:lang w:val="fr-FR"/>
        </w:rPr>
        <w:t>’</w:t>
      </w:r>
      <w:r w:rsidRPr="00FA16D1">
        <w:rPr>
          <w:lang w:val="fr-FR"/>
        </w:rPr>
        <w:t>année scolaire 2020/21, le nombre d</w:t>
      </w:r>
      <w:r w:rsidR="002928BA" w:rsidRPr="00FA16D1">
        <w:rPr>
          <w:lang w:val="fr-FR"/>
        </w:rPr>
        <w:t>’</w:t>
      </w:r>
      <w:r w:rsidRPr="00FA16D1">
        <w:rPr>
          <w:lang w:val="fr-FR"/>
        </w:rPr>
        <w:t>établissements était de 13 710 (dont 15 établissements spécialisés)</w:t>
      </w:r>
      <w:r w:rsidR="00F87DF1" w:rsidRPr="00FA16D1">
        <w:rPr>
          <w:lang w:val="fr-FR"/>
        </w:rPr>
        <w:t>.</w:t>
      </w:r>
      <w:r w:rsidRPr="00FA16D1">
        <w:rPr>
          <w:lang w:val="fr-FR"/>
        </w:rPr>
        <w:t xml:space="preserve"> Ces quatre dernières années, 670 nouvelles écoles ont été construites</w:t>
      </w:r>
      <w:r w:rsidR="00F87DF1" w:rsidRPr="00FA16D1">
        <w:rPr>
          <w:lang w:val="fr-FR"/>
        </w:rPr>
        <w:t>.</w:t>
      </w:r>
      <w:r w:rsidRPr="00FA16D1">
        <w:rPr>
          <w:lang w:val="fr-FR"/>
        </w:rPr>
        <w:t xml:space="preserve"> Plus de 101 000 salles de classe sont utilisées</w:t>
      </w:r>
      <w:r w:rsidR="00F87DF1" w:rsidRPr="00FA16D1">
        <w:rPr>
          <w:lang w:val="fr-FR"/>
        </w:rPr>
        <w:t>.</w:t>
      </w:r>
    </w:p>
    <w:p w14:paraId="465CA7CF" w14:textId="2EDC37C8" w:rsidR="00E378C0" w:rsidRPr="00FA16D1" w:rsidRDefault="00E378C0" w:rsidP="00E378C0">
      <w:pPr>
        <w:pStyle w:val="SingleTxtG"/>
        <w:rPr>
          <w:lang w:val="fr-FR"/>
        </w:rPr>
      </w:pPr>
      <w:r w:rsidRPr="00FA16D1">
        <w:rPr>
          <w:lang w:val="fr-FR"/>
        </w:rPr>
        <w:t>239</w:t>
      </w:r>
      <w:r w:rsidR="00F87DF1" w:rsidRPr="00FA16D1">
        <w:rPr>
          <w:lang w:val="fr-FR"/>
        </w:rPr>
        <w:t>.</w:t>
      </w:r>
      <w:r w:rsidRPr="00FA16D1">
        <w:rPr>
          <w:lang w:val="fr-FR"/>
        </w:rPr>
        <w:tab/>
        <w:t>Le nombre d</w:t>
      </w:r>
      <w:r w:rsidR="002928BA" w:rsidRPr="00FA16D1">
        <w:rPr>
          <w:lang w:val="fr-FR"/>
        </w:rPr>
        <w:t>’</w:t>
      </w:r>
      <w:r w:rsidRPr="00FA16D1">
        <w:rPr>
          <w:lang w:val="fr-FR"/>
        </w:rPr>
        <w:t>enseignants s</w:t>
      </w:r>
      <w:r w:rsidR="002928BA" w:rsidRPr="00FA16D1">
        <w:rPr>
          <w:lang w:val="fr-FR"/>
        </w:rPr>
        <w:t>’</w:t>
      </w:r>
      <w:r w:rsidRPr="00FA16D1">
        <w:rPr>
          <w:lang w:val="fr-FR"/>
        </w:rPr>
        <w:t>élève actuellement à 220 000, un chiffre qui a considérablement augmenté grâce aux concours publics organisés par le Ministère de l</w:t>
      </w:r>
      <w:r w:rsidR="002928BA" w:rsidRPr="00FA16D1">
        <w:rPr>
          <w:lang w:val="fr-FR"/>
        </w:rPr>
        <w:t>’</w:t>
      </w:r>
      <w:r w:rsidRPr="00FA16D1">
        <w:rPr>
          <w:lang w:val="fr-FR"/>
        </w:rPr>
        <w:t>éducation</w:t>
      </w:r>
      <w:r w:rsidR="00F87DF1" w:rsidRPr="00FA16D1">
        <w:rPr>
          <w:lang w:val="fr-FR"/>
        </w:rPr>
        <w:t>.</w:t>
      </w:r>
    </w:p>
    <w:p w14:paraId="6B9E83BE" w14:textId="7D530167" w:rsidR="00E378C0" w:rsidRPr="00FA16D1" w:rsidRDefault="00E378C0" w:rsidP="00E378C0">
      <w:pPr>
        <w:pStyle w:val="SingleTxtG"/>
        <w:rPr>
          <w:lang w:val="fr-FR"/>
        </w:rPr>
      </w:pPr>
      <w:r w:rsidRPr="00FA16D1">
        <w:rPr>
          <w:lang w:val="fr-FR"/>
        </w:rPr>
        <w:t>240</w:t>
      </w:r>
      <w:r w:rsidR="00F87DF1" w:rsidRPr="00FA16D1">
        <w:rPr>
          <w:lang w:val="fr-FR"/>
        </w:rPr>
        <w:t>.</w:t>
      </w:r>
      <w:r w:rsidRPr="00FA16D1">
        <w:rPr>
          <w:lang w:val="fr-FR"/>
        </w:rPr>
        <w:tab/>
        <w:t>Des augmentations sensibles des taux de scolarisation ont été observées</w:t>
      </w:r>
      <w:r w:rsidR="00F87DF1" w:rsidRPr="00FA16D1">
        <w:rPr>
          <w:lang w:val="fr-FR"/>
        </w:rPr>
        <w:t>.</w:t>
      </w:r>
      <w:r w:rsidRPr="00FA16D1">
        <w:rPr>
          <w:lang w:val="fr-FR"/>
        </w:rPr>
        <w:t xml:space="preserve"> Le nombre d</w:t>
      </w:r>
      <w:r w:rsidR="002928BA" w:rsidRPr="00FA16D1">
        <w:rPr>
          <w:lang w:val="fr-FR"/>
        </w:rPr>
        <w:t>’</w:t>
      </w:r>
      <w:r w:rsidRPr="00FA16D1">
        <w:rPr>
          <w:lang w:val="fr-FR"/>
        </w:rPr>
        <w:t>inscrits à l</w:t>
      </w:r>
      <w:r w:rsidR="002928BA" w:rsidRPr="00FA16D1">
        <w:rPr>
          <w:lang w:val="fr-FR"/>
        </w:rPr>
        <w:t>’</w:t>
      </w:r>
      <w:r w:rsidRPr="00FA16D1">
        <w:rPr>
          <w:lang w:val="fr-FR"/>
        </w:rPr>
        <w:t>école est passé de 8 337 224 en 2015 (dont 55,6</w:t>
      </w:r>
      <w:r w:rsidR="002928BA" w:rsidRPr="00FA16D1">
        <w:rPr>
          <w:lang w:val="fr-FR"/>
        </w:rPr>
        <w:t> %</w:t>
      </w:r>
      <w:r w:rsidRPr="00FA16D1">
        <w:rPr>
          <w:lang w:val="fr-FR"/>
        </w:rPr>
        <w:t xml:space="preserve"> d</w:t>
      </w:r>
      <w:r w:rsidR="002928BA" w:rsidRPr="00FA16D1">
        <w:rPr>
          <w:lang w:val="fr-FR"/>
        </w:rPr>
        <w:t>’</w:t>
      </w:r>
      <w:r w:rsidRPr="00FA16D1">
        <w:rPr>
          <w:lang w:val="fr-FR"/>
        </w:rPr>
        <w:t>élèves de sexe féminin) à plus de 10 000 000 en 2022</w:t>
      </w:r>
      <w:r w:rsidR="00F87DF1" w:rsidRPr="00FA16D1">
        <w:rPr>
          <w:lang w:val="fr-FR"/>
        </w:rPr>
        <w:t>.</w:t>
      </w:r>
    </w:p>
    <w:p w14:paraId="3B30FE2B" w14:textId="347E4E0C" w:rsidR="00E378C0" w:rsidRPr="00FA16D1" w:rsidRDefault="00E378C0" w:rsidP="00E378C0">
      <w:pPr>
        <w:pStyle w:val="SingleTxtG"/>
        <w:rPr>
          <w:lang w:val="fr-FR"/>
        </w:rPr>
      </w:pPr>
      <w:r w:rsidRPr="00FA16D1">
        <w:rPr>
          <w:lang w:val="fr-FR"/>
        </w:rPr>
        <w:t>241</w:t>
      </w:r>
      <w:r w:rsidR="00F87DF1" w:rsidRPr="00FA16D1">
        <w:rPr>
          <w:lang w:val="fr-FR"/>
        </w:rPr>
        <w:t>.</w:t>
      </w:r>
      <w:r w:rsidRPr="00FA16D1">
        <w:rPr>
          <w:lang w:val="fr-FR"/>
        </w:rPr>
        <w:tab/>
        <w:t>Le nombre d</w:t>
      </w:r>
      <w:r w:rsidR="002928BA" w:rsidRPr="00FA16D1">
        <w:rPr>
          <w:lang w:val="fr-FR"/>
        </w:rPr>
        <w:t>’</w:t>
      </w:r>
      <w:r w:rsidRPr="00FA16D1">
        <w:rPr>
          <w:lang w:val="fr-FR"/>
        </w:rPr>
        <w:t>enfants non scolarisés a été réduit de 40</w:t>
      </w:r>
      <w:r w:rsidR="002928BA" w:rsidRPr="00FA16D1">
        <w:rPr>
          <w:lang w:val="fr-FR"/>
        </w:rPr>
        <w:t> %</w:t>
      </w:r>
      <w:r w:rsidR="00F87DF1" w:rsidRPr="00FA16D1">
        <w:rPr>
          <w:lang w:val="fr-FR"/>
        </w:rPr>
        <w:t>.</w:t>
      </w:r>
    </w:p>
    <w:p w14:paraId="6193920F" w14:textId="12EE78F8" w:rsidR="00E378C0" w:rsidRPr="00FA16D1" w:rsidRDefault="00E378C0" w:rsidP="00E378C0">
      <w:pPr>
        <w:pStyle w:val="SingleTxtG"/>
        <w:rPr>
          <w:lang w:val="fr-FR"/>
        </w:rPr>
      </w:pPr>
      <w:r w:rsidRPr="00FA16D1">
        <w:rPr>
          <w:lang w:val="fr-FR"/>
        </w:rPr>
        <w:t>242</w:t>
      </w:r>
      <w:r w:rsidR="00F87DF1" w:rsidRPr="00FA16D1">
        <w:rPr>
          <w:lang w:val="fr-FR"/>
        </w:rPr>
        <w:t>.</w:t>
      </w:r>
      <w:r w:rsidRPr="00FA16D1">
        <w:rPr>
          <w:lang w:val="fr-FR"/>
        </w:rPr>
        <w:tab/>
        <w:t>Des mesures ont été prises dans les domaines ci-après afin de prévenir l</w:t>
      </w:r>
      <w:r w:rsidR="002928BA" w:rsidRPr="00FA16D1">
        <w:rPr>
          <w:lang w:val="fr-FR"/>
        </w:rPr>
        <w:t>’</w:t>
      </w:r>
      <w:r w:rsidRPr="00FA16D1">
        <w:rPr>
          <w:lang w:val="fr-FR"/>
        </w:rPr>
        <w:t>abandon scolaire, de garantir le bien-être des enfants dans le système scolaire et de leur permettre d</w:t>
      </w:r>
      <w:r w:rsidR="002928BA" w:rsidRPr="00FA16D1">
        <w:rPr>
          <w:lang w:val="fr-FR"/>
        </w:rPr>
        <w:t>’</w:t>
      </w:r>
      <w:r w:rsidRPr="00FA16D1">
        <w:rPr>
          <w:lang w:val="fr-FR"/>
        </w:rPr>
        <w:t>y rester</w:t>
      </w:r>
      <w:r w:rsidR="002928BA" w:rsidRPr="00FA16D1">
        <w:rPr>
          <w:lang w:val="fr-FR"/>
        </w:rPr>
        <w:t> :</w:t>
      </w:r>
      <w:r w:rsidRPr="00FA16D1">
        <w:rPr>
          <w:lang w:val="fr-FR"/>
        </w:rPr>
        <w:t xml:space="preserve"> distribution de goûters à l</w:t>
      </w:r>
      <w:r w:rsidR="002928BA" w:rsidRPr="00FA16D1">
        <w:rPr>
          <w:lang w:val="fr-FR"/>
        </w:rPr>
        <w:t>’</w:t>
      </w:r>
      <w:r w:rsidRPr="00FA16D1">
        <w:rPr>
          <w:lang w:val="fr-FR"/>
        </w:rPr>
        <w:t>école</w:t>
      </w:r>
      <w:r w:rsidR="002928BA" w:rsidRPr="00FA16D1">
        <w:rPr>
          <w:lang w:val="fr-FR"/>
        </w:rPr>
        <w:t> ;</w:t>
      </w:r>
      <w:r w:rsidRPr="00FA16D1">
        <w:rPr>
          <w:lang w:val="fr-FR"/>
        </w:rPr>
        <w:t xml:space="preserve"> santé et environnement scolaire (promotion de l</w:t>
      </w:r>
      <w:r w:rsidR="002928BA" w:rsidRPr="00FA16D1">
        <w:rPr>
          <w:lang w:val="fr-FR"/>
        </w:rPr>
        <w:t>’</w:t>
      </w:r>
      <w:r w:rsidRPr="00FA16D1">
        <w:rPr>
          <w:lang w:val="fr-FR"/>
        </w:rPr>
        <w:t>hygiène personnelle et d</w:t>
      </w:r>
      <w:r w:rsidR="002928BA" w:rsidRPr="00FA16D1">
        <w:rPr>
          <w:lang w:val="fr-FR"/>
        </w:rPr>
        <w:t>’</w:t>
      </w:r>
      <w:r w:rsidRPr="00FA16D1">
        <w:rPr>
          <w:lang w:val="fr-FR"/>
        </w:rPr>
        <w:t>un mode de vie sain)</w:t>
      </w:r>
      <w:r w:rsidR="002928BA" w:rsidRPr="00FA16D1">
        <w:rPr>
          <w:lang w:val="fr-FR"/>
        </w:rPr>
        <w:t> ;</w:t>
      </w:r>
      <w:r w:rsidRPr="00FA16D1">
        <w:rPr>
          <w:lang w:val="fr-FR"/>
        </w:rPr>
        <w:t xml:space="preserve"> eau, hygiène et assainissement</w:t>
      </w:r>
      <w:r w:rsidR="002928BA" w:rsidRPr="00FA16D1">
        <w:rPr>
          <w:lang w:val="fr-FR"/>
        </w:rPr>
        <w:t> ;</w:t>
      </w:r>
      <w:r w:rsidRPr="00FA16D1">
        <w:rPr>
          <w:lang w:val="fr-FR"/>
        </w:rPr>
        <w:t xml:space="preserve"> premiers secours à l</w:t>
      </w:r>
      <w:r w:rsidR="002928BA" w:rsidRPr="00FA16D1">
        <w:rPr>
          <w:lang w:val="fr-FR"/>
        </w:rPr>
        <w:t>’</w:t>
      </w:r>
      <w:r w:rsidRPr="00FA16D1">
        <w:rPr>
          <w:lang w:val="fr-FR"/>
        </w:rPr>
        <w:t>école</w:t>
      </w:r>
      <w:r w:rsidR="002928BA" w:rsidRPr="00FA16D1">
        <w:rPr>
          <w:lang w:val="fr-FR"/>
        </w:rPr>
        <w:t> ;</w:t>
      </w:r>
      <w:r w:rsidRPr="00FA16D1">
        <w:rPr>
          <w:lang w:val="fr-FR"/>
        </w:rPr>
        <w:t xml:space="preserve"> alimentation saine</w:t>
      </w:r>
      <w:r w:rsidR="002928BA" w:rsidRPr="00FA16D1">
        <w:rPr>
          <w:lang w:val="fr-FR"/>
        </w:rPr>
        <w:t> ;</w:t>
      </w:r>
      <w:r w:rsidRPr="00FA16D1">
        <w:rPr>
          <w:lang w:val="fr-FR"/>
        </w:rPr>
        <w:t xml:space="preserve"> éducation en matière de sexualité, de genre et de santé procréative</w:t>
      </w:r>
      <w:r w:rsidR="002928BA" w:rsidRPr="00FA16D1">
        <w:rPr>
          <w:lang w:val="fr-FR"/>
        </w:rPr>
        <w:t> ;</w:t>
      </w:r>
      <w:r w:rsidRPr="00FA16D1">
        <w:rPr>
          <w:lang w:val="fr-FR"/>
        </w:rPr>
        <w:t xml:space="preserve"> autonomisation des filles</w:t>
      </w:r>
      <w:r w:rsidR="002928BA" w:rsidRPr="00FA16D1">
        <w:rPr>
          <w:lang w:val="fr-FR"/>
        </w:rPr>
        <w:t> ;</w:t>
      </w:r>
      <w:r w:rsidRPr="00FA16D1">
        <w:rPr>
          <w:lang w:val="fr-FR"/>
        </w:rPr>
        <w:t xml:space="preserve"> santé bucco-dentaire et visuelle</w:t>
      </w:r>
      <w:r w:rsidR="002928BA" w:rsidRPr="00FA16D1">
        <w:rPr>
          <w:lang w:val="fr-FR"/>
        </w:rPr>
        <w:t> ;</w:t>
      </w:r>
      <w:r w:rsidRPr="00FA16D1">
        <w:rPr>
          <w:lang w:val="fr-FR"/>
        </w:rPr>
        <w:t xml:space="preserve"> handicaps sensoriels</w:t>
      </w:r>
      <w:r w:rsidR="002928BA" w:rsidRPr="00FA16D1">
        <w:rPr>
          <w:lang w:val="fr-FR"/>
        </w:rPr>
        <w:t> ;</w:t>
      </w:r>
      <w:r w:rsidRPr="00FA16D1">
        <w:rPr>
          <w:lang w:val="fr-FR"/>
        </w:rPr>
        <w:t xml:space="preserve"> prévention de la consommation de boissons alcoolisées, de tabac et d</w:t>
      </w:r>
      <w:r w:rsidR="002928BA" w:rsidRPr="00FA16D1">
        <w:rPr>
          <w:lang w:val="fr-FR"/>
        </w:rPr>
        <w:t>’</w:t>
      </w:r>
      <w:r w:rsidRPr="00FA16D1">
        <w:rPr>
          <w:lang w:val="fr-FR"/>
        </w:rPr>
        <w:t>autres drogues</w:t>
      </w:r>
      <w:r w:rsidR="002928BA" w:rsidRPr="00FA16D1">
        <w:rPr>
          <w:lang w:val="fr-FR"/>
        </w:rPr>
        <w:t> ;</w:t>
      </w:r>
      <w:r w:rsidRPr="00FA16D1">
        <w:rPr>
          <w:lang w:val="fr-FR"/>
        </w:rPr>
        <w:t xml:space="preserve"> et activités physiques et promotion du sport à l</w:t>
      </w:r>
      <w:r w:rsidR="002928BA" w:rsidRPr="00FA16D1">
        <w:rPr>
          <w:lang w:val="fr-FR"/>
        </w:rPr>
        <w:t>’</w:t>
      </w:r>
      <w:r w:rsidRPr="00FA16D1">
        <w:rPr>
          <w:lang w:val="fr-FR"/>
        </w:rPr>
        <w:t>école</w:t>
      </w:r>
      <w:r w:rsidR="00F87DF1" w:rsidRPr="00FA16D1">
        <w:rPr>
          <w:lang w:val="fr-FR"/>
        </w:rPr>
        <w:t>.</w:t>
      </w:r>
    </w:p>
    <w:p w14:paraId="75572C80" w14:textId="4022F415" w:rsidR="00E378C0" w:rsidRPr="00FA16D1" w:rsidRDefault="00E378C0" w:rsidP="00E378C0">
      <w:pPr>
        <w:pStyle w:val="SingleTxtG"/>
        <w:rPr>
          <w:lang w:val="fr-FR"/>
        </w:rPr>
      </w:pPr>
      <w:r w:rsidRPr="00FA16D1">
        <w:rPr>
          <w:lang w:val="fr-FR"/>
        </w:rPr>
        <w:t>243</w:t>
      </w:r>
      <w:r w:rsidR="00F87DF1" w:rsidRPr="00FA16D1">
        <w:rPr>
          <w:lang w:val="fr-FR"/>
        </w:rPr>
        <w:t>.</w:t>
      </w:r>
      <w:r w:rsidRPr="00FA16D1">
        <w:rPr>
          <w:lang w:val="fr-FR"/>
        </w:rPr>
        <w:tab/>
        <w:t>En ce qui concerne les mesures prises pour éviter que les filles restent en dehors du système éducatif, le Ministère de l</w:t>
      </w:r>
      <w:r w:rsidR="002928BA" w:rsidRPr="00FA16D1">
        <w:rPr>
          <w:lang w:val="fr-FR"/>
        </w:rPr>
        <w:t>’</w:t>
      </w:r>
      <w:r w:rsidRPr="00FA16D1">
        <w:rPr>
          <w:lang w:val="fr-FR"/>
        </w:rPr>
        <w:t>éducation élabore, avec la participation des parents et du personnel éducatif, une stratégie de renforcement et de réactivation des services de l</w:t>
      </w:r>
      <w:r w:rsidR="002928BA" w:rsidRPr="00FA16D1">
        <w:rPr>
          <w:lang w:val="fr-FR"/>
        </w:rPr>
        <w:t>’</w:t>
      </w:r>
      <w:r w:rsidRPr="00FA16D1">
        <w:rPr>
          <w:lang w:val="fr-FR"/>
        </w:rPr>
        <w:t>égalité des sexes et des droits de l</w:t>
      </w:r>
      <w:r w:rsidR="002928BA" w:rsidRPr="00FA16D1">
        <w:rPr>
          <w:lang w:val="fr-FR"/>
        </w:rPr>
        <w:t>’</w:t>
      </w:r>
      <w:r w:rsidRPr="00FA16D1">
        <w:rPr>
          <w:lang w:val="fr-FR"/>
        </w:rPr>
        <w:t>homme en collaboration avec les directions provinciales de l</w:t>
      </w:r>
      <w:r w:rsidR="002928BA" w:rsidRPr="00FA16D1">
        <w:rPr>
          <w:lang w:val="fr-FR"/>
        </w:rPr>
        <w:t>’</w:t>
      </w:r>
      <w:r w:rsidRPr="00FA16D1">
        <w:rPr>
          <w:lang w:val="fr-FR"/>
        </w:rPr>
        <w:t>éducation</w:t>
      </w:r>
      <w:r w:rsidR="00F87DF1" w:rsidRPr="00FA16D1">
        <w:rPr>
          <w:lang w:val="fr-FR"/>
        </w:rPr>
        <w:t>.</w:t>
      </w:r>
      <w:r w:rsidRPr="00FA16D1">
        <w:rPr>
          <w:lang w:val="fr-FR"/>
        </w:rPr>
        <w:t xml:space="preserve"> Cette stratégie, également exécutée dans les écoles provinciales, vise à garantir la représentation équilibrée des genres, à apporter une aide pédopsychologique aux victimes de violence familiale et de travail forcé, ainsi qu</w:t>
      </w:r>
      <w:r w:rsidR="002928BA" w:rsidRPr="00FA16D1">
        <w:rPr>
          <w:lang w:val="fr-FR"/>
        </w:rPr>
        <w:t>’</w:t>
      </w:r>
      <w:r w:rsidRPr="00FA16D1">
        <w:rPr>
          <w:lang w:val="fr-FR"/>
        </w:rPr>
        <w:t>aux orphelins et aux adolescentes enceintes, à éliminer la discrimination fondée sur le genre et à valoriser la participation féminine dans le système éducatif</w:t>
      </w:r>
      <w:r w:rsidR="00F87DF1" w:rsidRPr="00FA16D1">
        <w:rPr>
          <w:lang w:val="fr-FR"/>
        </w:rPr>
        <w:t>.</w:t>
      </w:r>
    </w:p>
    <w:p w14:paraId="2C532FA6" w14:textId="5107335C" w:rsidR="00E378C0" w:rsidRPr="00FA16D1" w:rsidRDefault="00E378C0" w:rsidP="00E378C0">
      <w:pPr>
        <w:pStyle w:val="SingleTxtG"/>
        <w:rPr>
          <w:lang w:val="fr-FR"/>
        </w:rPr>
      </w:pPr>
      <w:r w:rsidRPr="00FA16D1">
        <w:rPr>
          <w:lang w:val="fr-FR"/>
        </w:rPr>
        <w:t>244</w:t>
      </w:r>
      <w:r w:rsidR="00F87DF1" w:rsidRPr="00FA16D1">
        <w:rPr>
          <w:lang w:val="fr-FR"/>
        </w:rPr>
        <w:t>.</w:t>
      </w:r>
      <w:r w:rsidRPr="00FA16D1">
        <w:rPr>
          <w:lang w:val="fr-FR"/>
        </w:rPr>
        <w:tab/>
        <w:t>En 2018, le Ministère de l</w:t>
      </w:r>
      <w:r w:rsidR="002928BA" w:rsidRPr="00FA16D1">
        <w:rPr>
          <w:lang w:val="fr-FR"/>
        </w:rPr>
        <w:t>’</w:t>
      </w:r>
      <w:r w:rsidRPr="00FA16D1">
        <w:rPr>
          <w:lang w:val="fr-FR"/>
        </w:rPr>
        <w:t>éducation a intégré l</w:t>
      </w:r>
      <w:r w:rsidR="002928BA" w:rsidRPr="00FA16D1">
        <w:rPr>
          <w:lang w:val="fr-FR"/>
        </w:rPr>
        <w:t>’</w:t>
      </w:r>
      <w:r w:rsidRPr="00FA16D1">
        <w:rPr>
          <w:lang w:val="fr-FR"/>
        </w:rPr>
        <w:t>éducation complète à la sexualité dans les programmes des écoles primaire et secondaire, ce qui permet de fournir des informations de qualité, en particulier aux filles</w:t>
      </w:r>
      <w:r w:rsidR="00F87DF1" w:rsidRPr="00FA16D1">
        <w:rPr>
          <w:lang w:val="fr-FR"/>
        </w:rPr>
        <w:t>.</w:t>
      </w:r>
    </w:p>
    <w:p w14:paraId="0E57C49B" w14:textId="1782CB88" w:rsidR="00E378C0" w:rsidRPr="00FA16D1" w:rsidRDefault="00E378C0" w:rsidP="00E378C0">
      <w:pPr>
        <w:pStyle w:val="SingleTxtG"/>
        <w:rPr>
          <w:lang w:val="fr-FR"/>
        </w:rPr>
      </w:pPr>
      <w:r w:rsidRPr="00FA16D1">
        <w:rPr>
          <w:lang w:val="fr-FR"/>
        </w:rPr>
        <w:t>245</w:t>
      </w:r>
      <w:r w:rsidR="00F87DF1" w:rsidRPr="00FA16D1">
        <w:rPr>
          <w:lang w:val="fr-FR"/>
        </w:rPr>
        <w:t>.</w:t>
      </w:r>
      <w:r w:rsidRPr="00FA16D1">
        <w:rPr>
          <w:lang w:val="fr-FR"/>
        </w:rPr>
        <w:tab/>
        <w:t>Le projet d</w:t>
      </w:r>
      <w:r w:rsidR="002928BA" w:rsidRPr="00FA16D1">
        <w:rPr>
          <w:lang w:val="fr-FR"/>
        </w:rPr>
        <w:t>’</w:t>
      </w:r>
      <w:r w:rsidRPr="00FA16D1">
        <w:rPr>
          <w:lang w:val="fr-FR"/>
        </w:rPr>
        <w:t>éducation des adolescentes, mis en œuvre en collaboration avec la Banque africaine de développement, vise à promouvoir l</w:t>
      </w:r>
      <w:r w:rsidR="002928BA" w:rsidRPr="00FA16D1">
        <w:rPr>
          <w:lang w:val="fr-FR"/>
        </w:rPr>
        <w:t>’</w:t>
      </w:r>
      <w:r w:rsidRPr="00FA16D1">
        <w:rPr>
          <w:lang w:val="fr-FR"/>
        </w:rPr>
        <w:t>équité du système de bourses d</w:t>
      </w:r>
      <w:r w:rsidR="002928BA" w:rsidRPr="00FA16D1">
        <w:rPr>
          <w:lang w:val="fr-FR"/>
        </w:rPr>
        <w:t>’</w:t>
      </w:r>
      <w:r w:rsidRPr="00FA16D1">
        <w:rPr>
          <w:lang w:val="fr-FR"/>
        </w:rPr>
        <w:t>études internes</w:t>
      </w:r>
      <w:r w:rsidR="00F87DF1" w:rsidRPr="00FA16D1">
        <w:rPr>
          <w:lang w:val="fr-FR"/>
        </w:rPr>
        <w:t>.</w:t>
      </w:r>
      <w:r w:rsidRPr="00FA16D1">
        <w:rPr>
          <w:lang w:val="fr-FR"/>
        </w:rPr>
        <w:t xml:space="preserve"> Destiné à 250 filles vulnérables venant de diverses régions du pays, il entend leur garantir l</w:t>
      </w:r>
      <w:r w:rsidR="002928BA" w:rsidRPr="00FA16D1">
        <w:rPr>
          <w:lang w:val="fr-FR"/>
        </w:rPr>
        <w:t>’</w:t>
      </w:r>
      <w:r w:rsidRPr="00FA16D1">
        <w:rPr>
          <w:lang w:val="fr-FR"/>
        </w:rPr>
        <w:t>accès à l</w:t>
      </w:r>
      <w:r w:rsidR="002928BA" w:rsidRPr="00FA16D1">
        <w:rPr>
          <w:lang w:val="fr-FR"/>
        </w:rPr>
        <w:t>’</w:t>
      </w:r>
      <w:r w:rsidRPr="00FA16D1">
        <w:rPr>
          <w:lang w:val="fr-FR"/>
        </w:rPr>
        <w:t>enseignement secondaire et leur permettre d</w:t>
      </w:r>
      <w:r w:rsidR="002928BA" w:rsidRPr="00FA16D1">
        <w:rPr>
          <w:lang w:val="fr-FR"/>
        </w:rPr>
        <w:t>’</w:t>
      </w:r>
      <w:r w:rsidRPr="00FA16D1">
        <w:rPr>
          <w:lang w:val="fr-FR"/>
        </w:rPr>
        <w:t>y rester et de terminer leurs études secondaires</w:t>
      </w:r>
      <w:r w:rsidR="00F87DF1" w:rsidRPr="00FA16D1">
        <w:rPr>
          <w:lang w:val="fr-FR"/>
        </w:rPr>
        <w:t>.</w:t>
      </w:r>
    </w:p>
    <w:p w14:paraId="581E24DB" w14:textId="2BA28D15" w:rsidR="00E378C0" w:rsidRPr="00FA16D1" w:rsidRDefault="00E378C0" w:rsidP="00E378C0">
      <w:pPr>
        <w:pStyle w:val="SingleTxtG"/>
        <w:rPr>
          <w:lang w:val="fr-FR"/>
        </w:rPr>
      </w:pPr>
      <w:r w:rsidRPr="00FA16D1">
        <w:rPr>
          <w:lang w:val="fr-FR"/>
        </w:rPr>
        <w:t>246</w:t>
      </w:r>
      <w:r w:rsidR="00F87DF1" w:rsidRPr="00FA16D1">
        <w:rPr>
          <w:lang w:val="fr-FR"/>
        </w:rPr>
        <w:t>.</w:t>
      </w:r>
      <w:r w:rsidRPr="00FA16D1">
        <w:rPr>
          <w:lang w:val="fr-FR"/>
        </w:rPr>
        <w:tab/>
        <w:t>Financé par la Banque mondiale, le projet d</w:t>
      </w:r>
      <w:r w:rsidR="002928BA" w:rsidRPr="00FA16D1">
        <w:rPr>
          <w:lang w:val="fr-FR"/>
        </w:rPr>
        <w:t>’</w:t>
      </w:r>
      <w:r w:rsidRPr="00FA16D1">
        <w:rPr>
          <w:lang w:val="fr-FR"/>
        </w:rPr>
        <w:t>autonomisation des filles et d</w:t>
      </w:r>
      <w:r w:rsidR="002928BA" w:rsidRPr="00FA16D1">
        <w:rPr>
          <w:lang w:val="fr-FR"/>
        </w:rPr>
        <w:t>’</w:t>
      </w:r>
      <w:r w:rsidRPr="00FA16D1">
        <w:rPr>
          <w:lang w:val="fr-FR"/>
        </w:rPr>
        <w:t>apprentissage pour tous, a pour objectif d</w:t>
      </w:r>
      <w:r w:rsidR="002928BA" w:rsidRPr="00FA16D1">
        <w:rPr>
          <w:lang w:val="fr-FR"/>
        </w:rPr>
        <w:t>’</w:t>
      </w:r>
      <w:r w:rsidRPr="00FA16D1">
        <w:rPr>
          <w:lang w:val="fr-FR"/>
        </w:rPr>
        <w:t>offrir 600 000 bourses à des filles vulnérables et de renforcer le système éducatif</w:t>
      </w:r>
      <w:r w:rsidR="00F87DF1" w:rsidRPr="00FA16D1">
        <w:rPr>
          <w:lang w:val="fr-FR"/>
        </w:rPr>
        <w:t>.</w:t>
      </w:r>
    </w:p>
    <w:p w14:paraId="1778C864" w14:textId="33C67D10" w:rsidR="00E378C0" w:rsidRPr="00FA16D1" w:rsidRDefault="00E378C0" w:rsidP="00E378C0">
      <w:pPr>
        <w:pStyle w:val="SingleTxtG"/>
        <w:rPr>
          <w:lang w:val="fr-FR"/>
        </w:rPr>
      </w:pPr>
      <w:r w:rsidRPr="00FA16D1">
        <w:rPr>
          <w:lang w:val="fr-FR"/>
        </w:rPr>
        <w:t>247</w:t>
      </w:r>
      <w:r w:rsidR="00F87DF1" w:rsidRPr="00FA16D1">
        <w:rPr>
          <w:lang w:val="fr-FR"/>
        </w:rPr>
        <w:t>.</w:t>
      </w:r>
      <w:r w:rsidRPr="00FA16D1">
        <w:rPr>
          <w:lang w:val="fr-FR"/>
        </w:rPr>
        <w:tab/>
        <w:t>Le Ministère de l</w:t>
      </w:r>
      <w:r w:rsidR="002928BA" w:rsidRPr="00FA16D1">
        <w:rPr>
          <w:lang w:val="fr-FR"/>
        </w:rPr>
        <w:t>’</w:t>
      </w:r>
      <w:r w:rsidRPr="00FA16D1">
        <w:rPr>
          <w:lang w:val="fr-FR"/>
        </w:rPr>
        <w:t>éducation a créé la Commission pour la coordination des droits de l</w:t>
      </w:r>
      <w:r w:rsidR="002928BA" w:rsidRPr="00FA16D1">
        <w:rPr>
          <w:lang w:val="fr-FR"/>
        </w:rPr>
        <w:t>’</w:t>
      </w:r>
      <w:r w:rsidRPr="00FA16D1">
        <w:rPr>
          <w:lang w:val="fr-FR"/>
        </w:rPr>
        <w:t>homme dans le système d</w:t>
      </w:r>
      <w:r w:rsidR="002928BA" w:rsidRPr="00FA16D1">
        <w:rPr>
          <w:lang w:val="fr-FR"/>
        </w:rPr>
        <w:t>’</w:t>
      </w:r>
      <w:r w:rsidRPr="00FA16D1">
        <w:rPr>
          <w:lang w:val="fr-FR"/>
        </w:rPr>
        <w:t>éducation et d</w:t>
      </w:r>
      <w:r w:rsidR="002928BA" w:rsidRPr="00FA16D1">
        <w:rPr>
          <w:lang w:val="fr-FR"/>
        </w:rPr>
        <w:t>’</w:t>
      </w:r>
      <w:r w:rsidRPr="00FA16D1">
        <w:rPr>
          <w:lang w:val="fr-FR"/>
        </w:rPr>
        <w:t>enseignement afin d</w:t>
      </w:r>
      <w:r w:rsidR="002928BA" w:rsidRPr="00FA16D1">
        <w:rPr>
          <w:lang w:val="fr-FR"/>
        </w:rPr>
        <w:t>’</w:t>
      </w:r>
      <w:r w:rsidRPr="00FA16D1">
        <w:rPr>
          <w:lang w:val="fr-FR"/>
        </w:rPr>
        <w:t>améliorer la promotion et la protection des droits de l</w:t>
      </w:r>
      <w:r w:rsidR="002928BA" w:rsidRPr="00FA16D1">
        <w:rPr>
          <w:lang w:val="fr-FR"/>
        </w:rPr>
        <w:t>’</w:t>
      </w:r>
      <w:r w:rsidRPr="00FA16D1">
        <w:rPr>
          <w:lang w:val="fr-FR"/>
        </w:rPr>
        <w:t>homme au sein du système éducatif</w:t>
      </w:r>
      <w:r w:rsidR="00F87DF1" w:rsidRPr="00FA16D1">
        <w:rPr>
          <w:lang w:val="fr-FR"/>
        </w:rPr>
        <w:t>.</w:t>
      </w:r>
      <w:r w:rsidRPr="00FA16D1">
        <w:rPr>
          <w:lang w:val="fr-FR"/>
        </w:rPr>
        <w:t xml:space="preserve"> La nouvelle perspective d</w:t>
      </w:r>
      <w:r w:rsidR="002928BA" w:rsidRPr="00FA16D1">
        <w:rPr>
          <w:lang w:val="fr-FR"/>
        </w:rPr>
        <w:t>’</w:t>
      </w:r>
      <w:r w:rsidRPr="00FA16D1">
        <w:rPr>
          <w:lang w:val="fr-FR"/>
        </w:rPr>
        <w:t>intégration des droits de l</w:t>
      </w:r>
      <w:r w:rsidR="002928BA" w:rsidRPr="00FA16D1">
        <w:rPr>
          <w:lang w:val="fr-FR"/>
        </w:rPr>
        <w:t>’</w:t>
      </w:r>
      <w:r w:rsidRPr="00FA16D1">
        <w:rPr>
          <w:lang w:val="fr-FR"/>
        </w:rPr>
        <w:t>homme dans le système éducatif vise également à renforcer l</w:t>
      </w:r>
      <w:r w:rsidR="002928BA" w:rsidRPr="00FA16D1">
        <w:rPr>
          <w:lang w:val="fr-FR"/>
        </w:rPr>
        <w:t>’</w:t>
      </w:r>
      <w:r w:rsidRPr="00FA16D1">
        <w:rPr>
          <w:lang w:val="fr-FR"/>
        </w:rPr>
        <w:t>autonomie des filles à l</w:t>
      </w:r>
      <w:r w:rsidR="002928BA" w:rsidRPr="00FA16D1">
        <w:rPr>
          <w:lang w:val="fr-FR"/>
        </w:rPr>
        <w:t>’</w:t>
      </w:r>
      <w:r w:rsidRPr="00FA16D1">
        <w:rPr>
          <w:lang w:val="fr-FR"/>
        </w:rPr>
        <w:t xml:space="preserve">école, à promouvoir leur accès au système éducatif et leur maintien au sein de ce dernier, à protéger les mères adolescentes, à mener un travail de sensibilisation auprès des parents et de la communauté, </w:t>
      </w:r>
      <w:r w:rsidR="000133DE" w:rsidRPr="00FA16D1">
        <w:rPr>
          <w:lang w:val="fr-FR"/>
        </w:rPr>
        <w:t>y compris</w:t>
      </w:r>
      <w:r w:rsidRPr="00FA16D1">
        <w:rPr>
          <w:lang w:val="fr-FR"/>
        </w:rPr>
        <w:t xml:space="preserve"> les chefs traditionnels, afin de changer les attitudes à l</w:t>
      </w:r>
      <w:r w:rsidR="002928BA" w:rsidRPr="00FA16D1">
        <w:rPr>
          <w:lang w:val="fr-FR"/>
        </w:rPr>
        <w:t>’</w:t>
      </w:r>
      <w:r w:rsidRPr="00FA16D1">
        <w:rPr>
          <w:lang w:val="fr-FR"/>
        </w:rPr>
        <w:t>égard de la pratique des mariages d</w:t>
      </w:r>
      <w:r w:rsidR="002928BA" w:rsidRPr="00FA16D1">
        <w:rPr>
          <w:lang w:val="fr-FR"/>
        </w:rPr>
        <w:t>’</w:t>
      </w:r>
      <w:r w:rsidRPr="00FA16D1">
        <w:rPr>
          <w:lang w:val="fr-FR"/>
        </w:rPr>
        <w:t>enfants et des mariages forcés, à combattre toutes les formes de violence fondée sur le genre, en mettant l</w:t>
      </w:r>
      <w:r w:rsidR="002928BA" w:rsidRPr="00FA16D1">
        <w:rPr>
          <w:lang w:val="fr-FR"/>
        </w:rPr>
        <w:t>’</w:t>
      </w:r>
      <w:r w:rsidRPr="00FA16D1">
        <w:rPr>
          <w:lang w:val="fr-FR"/>
        </w:rPr>
        <w:t>accent sur la violence sexuelle et le harcèlement sexuel à l</w:t>
      </w:r>
      <w:r w:rsidR="002928BA" w:rsidRPr="00FA16D1">
        <w:rPr>
          <w:lang w:val="fr-FR"/>
        </w:rPr>
        <w:t>’</w:t>
      </w:r>
      <w:r w:rsidRPr="00FA16D1">
        <w:rPr>
          <w:lang w:val="fr-FR"/>
        </w:rPr>
        <w:t>école et sur le chemin de l</w:t>
      </w:r>
      <w:r w:rsidR="002928BA" w:rsidRPr="00FA16D1">
        <w:rPr>
          <w:lang w:val="fr-FR"/>
        </w:rPr>
        <w:t>’</w:t>
      </w:r>
      <w:r w:rsidRPr="00FA16D1">
        <w:rPr>
          <w:lang w:val="fr-FR"/>
        </w:rPr>
        <w:t>école, et à assurer la formation professionnelle des mères adolescentes en favorisant leur éducation, leur accompagnement et la pérennité de leur formation</w:t>
      </w:r>
      <w:r w:rsidR="00F87DF1" w:rsidRPr="00FA16D1">
        <w:rPr>
          <w:lang w:val="fr-FR"/>
        </w:rPr>
        <w:t>.</w:t>
      </w:r>
    </w:p>
    <w:p w14:paraId="0FAC6E36" w14:textId="419D36B2" w:rsidR="00E378C0" w:rsidRPr="00FA16D1" w:rsidRDefault="00E378C0" w:rsidP="00E378C0">
      <w:pPr>
        <w:pStyle w:val="SingleTxtG"/>
        <w:rPr>
          <w:lang w:val="fr-FR"/>
        </w:rPr>
      </w:pPr>
      <w:r w:rsidRPr="00FA16D1">
        <w:rPr>
          <w:lang w:val="fr-FR"/>
        </w:rPr>
        <w:t>248</w:t>
      </w:r>
      <w:r w:rsidR="00F87DF1" w:rsidRPr="00FA16D1">
        <w:rPr>
          <w:lang w:val="fr-FR"/>
        </w:rPr>
        <w:t>.</w:t>
      </w:r>
      <w:r w:rsidRPr="00FA16D1">
        <w:rPr>
          <w:lang w:val="fr-FR"/>
        </w:rPr>
        <w:tab/>
        <w:t>La Commission continuera de garantir l</w:t>
      </w:r>
      <w:r w:rsidR="002928BA" w:rsidRPr="00FA16D1">
        <w:rPr>
          <w:lang w:val="fr-FR"/>
        </w:rPr>
        <w:t>’</w:t>
      </w:r>
      <w:r w:rsidRPr="00FA16D1">
        <w:rPr>
          <w:lang w:val="fr-FR"/>
        </w:rPr>
        <w:t>exécution du projet d</w:t>
      </w:r>
      <w:r w:rsidR="002928BA" w:rsidRPr="00FA16D1">
        <w:rPr>
          <w:lang w:val="fr-FR"/>
        </w:rPr>
        <w:t>’</w:t>
      </w:r>
      <w:r w:rsidRPr="00FA16D1">
        <w:rPr>
          <w:lang w:val="fr-FR"/>
        </w:rPr>
        <w:t xml:space="preserve">éducation des communautés </w:t>
      </w:r>
      <w:r w:rsidR="00984A75" w:rsidRPr="00FA16D1">
        <w:rPr>
          <w:lang w:val="fr-FR"/>
        </w:rPr>
        <w:t>s</w:t>
      </w:r>
      <w:r w:rsidRPr="00FA16D1">
        <w:rPr>
          <w:lang w:val="fr-FR"/>
        </w:rPr>
        <w:t>an dans les provinces de Huíla et Cuando Cubango, qui a permis d</w:t>
      </w:r>
      <w:r w:rsidR="002928BA" w:rsidRPr="00FA16D1">
        <w:rPr>
          <w:lang w:val="fr-FR"/>
        </w:rPr>
        <w:t>’</w:t>
      </w:r>
      <w:r w:rsidRPr="00FA16D1">
        <w:rPr>
          <w:lang w:val="fr-FR"/>
        </w:rPr>
        <w:t>accompagner 3 000 enfants au sein du système scolaire</w:t>
      </w:r>
      <w:r w:rsidR="00F87DF1" w:rsidRPr="00FA16D1">
        <w:rPr>
          <w:lang w:val="fr-FR"/>
        </w:rPr>
        <w:t>.</w:t>
      </w:r>
    </w:p>
    <w:p w14:paraId="650CC4D6" w14:textId="1FAB7068" w:rsidR="00E378C0" w:rsidRPr="00FA16D1" w:rsidRDefault="00E378C0" w:rsidP="00E378C0">
      <w:pPr>
        <w:pStyle w:val="SingleTxtG"/>
        <w:rPr>
          <w:lang w:val="fr-FR"/>
        </w:rPr>
      </w:pPr>
      <w:r w:rsidRPr="00FA16D1">
        <w:rPr>
          <w:lang w:val="fr-FR"/>
        </w:rPr>
        <w:t>249</w:t>
      </w:r>
      <w:r w:rsidR="00F87DF1" w:rsidRPr="00FA16D1">
        <w:rPr>
          <w:lang w:val="fr-FR"/>
        </w:rPr>
        <w:t>.</w:t>
      </w:r>
      <w:r w:rsidRPr="00FA16D1">
        <w:rPr>
          <w:lang w:val="fr-FR"/>
        </w:rPr>
        <w:tab/>
        <w:t>La stratégie nationale de l</w:t>
      </w:r>
      <w:r w:rsidR="002928BA" w:rsidRPr="00FA16D1">
        <w:rPr>
          <w:lang w:val="fr-FR"/>
        </w:rPr>
        <w:t>’</w:t>
      </w:r>
      <w:r w:rsidRPr="00FA16D1">
        <w:rPr>
          <w:lang w:val="fr-FR"/>
        </w:rPr>
        <w:t>Angola pour l</w:t>
      </w:r>
      <w:r w:rsidR="002928BA" w:rsidRPr="00FA16D1">
        <w:rPr>
          <w:lang w:val="fr-FR"/>
        </w:rPr>
        <w:t>’</w:t>
      </w:r>
      <w:r w:rsidRPr="00FA16D1">
        <w:rPr>
          <w:lang w:val="fr-FR"/>
        </w:rPr>
        <w:t>éducation des populations nomades et des groupes ethniques minoritaires vise à améliorer la situation de ces populations et groupes (en mettant l</w:t>
      </w:r>
      <w:r w:rsidR="002928BA" w:rsidRPr="00FA16D1">
        <w:rPr>
          <w:lang w:val="fr-FR"/>
        </w:rPr>
        <w:t>’</w:t>
      </w:r>
      <w:r w:rsidRPr="00FA16D1">
        <w:rPr>
          <w:lang w:val="fr-FR"/>
        </w:rPr>
        <w:t>accent sur les droits des filles), qui sont souvent confrontés à des problèmes d</w:t>
      </w:r>
      <w:r w:rsidR="002928BA" w:rsidRPr="00FA16D1">
        <w:rPr>
          <w:lang w:val="fr-FR"/>
        </w:rPr>
        <w:t>’</w:t>
      </w:r>
      <w:r w:rsidRPr="00FA16D1">
        <w:rPr>
          <w:lang w:val="fr-FR"/>
        </w:rPr>
        <w:t>accès à l</w:t>
      </w:r>
      <w:r w:rsidR="002928BA" w:rsidRPr="00FA16D1">
        <w:rPr>
          <w:lang w:val="fr-FR"/>
        </w:rPr>
        <w:t>’</w:t>
      </w:r>
      <w:r w:rsidRPr="00FA16D1">
        <w:rPr>
          <w:lang w:val="fr-FR"/>
        </w:rPr>
        <w:t>éducation, à l</w:t>
      </w:r>
      <w:r w:rsidR="002928BA" w:rsidRPr="00FA16D1">
        <w:rPr>
          <w:lang w:val="fr-FR"/>
        </w:rPr>
        <w:t>’</w:t>
      </w:r>
      <w:r w:rsidRPr="00FA16D1">
        <w:rPr>
          <w:lang w:val="fr-FR"/>
        </w:rPr>
        <w:t>eau potable et à d</w:t>
      </w:r>
      <w:r w:rsidR="002928BA" w:rsidRPr="00FA16D1">
        <w:rPr>
          <w:lang w:val="fr-FR"/>
        </w:rPr>
        <w:t>’</w:t>
      </w:r>
      <w:r w:rsidRPr="00FA16D1">
        <w:rPr>
          <w:lang w:val="fr-FR"/>
        </w:rPr>
        <w:t>autres moyens de subsistance</w:t>
      </w:r>
      <w:r w:rsidR="00F87DF1" w:rsidRPr="00FA16D1">
        <w:rPr>
          <w:lang w:val="fr-FR"/>
        </w:rPr>
        <w:t>.</w:t>
      </w:r>
    </w:p>
    <w:p w14:paraId="35E840ED" w14:textId="7684EB9A" w:rsidR="00E378C0" w:rsidRPr="00FA16D1" w:rsidRDefault="00E378C0" w:rsidP="00EA48A5">
      <w:pPr>
        <w:pStyle w:val="SingleTxtG"/>
        <w:keepLines/>
        <w:rPr>
          <w:lang w:val="fr-FR"/>
        </w:rPr>
      </w:pPr>
      <w:r w:rsidRPr="00FA16D1">
        <w:rPr>
          <w:lang w:val="fr-FR"/>
        </w:rPr>
        <w:t>250</w:t>
      </w:r>
      <w:r w:rsidR="00F87DF1" w:rsidRPr="00FA16D1">
        <w:rPr>
          <w:lang w:val="fr-FR"/>
        </w:rPr>
        <w:t>.</w:t>
      </w:r>
      <w:r w:rsidRPr="00FA16D1">
        <w:rPr>
          <w:lang w:val="fr-FR"/>
        </w:rPr>
        <w:tab/>
        <w:t>Le projet de réhabilitation de l</w:t>
      </w:r>
      <w:r w:rsidR="002928BA" w:rsidRPr="00FA16D1">
        <w:rPr>
          <w:lang w:val="fr-FR"/>
        </w:rPr>
        <w:t>’</w:t>
      </w:r>
      <w:r w:rsidRPr="00FA16D1">
        <w:rPr>
          <w:lang w:val="fr-FR"/>
        </w:rPr>
        <w:t>enseignement technique et de la formation professionnelle actuellement mené avec le soutien de l</w:t>
      </w:r>
      <w:r w:rsidR="002928BA" w:rsidRPr="00FA16D1">
        <w:rPr>
          <w:lang w:val="fr-FR"/>
        </w:rPr>
        <w:t>’</w:t>
      </w:r>
      <w:r w:rsidRPr="00FA16D1">
        <w:rPr>
          <w:lang w:val="fr-FR"/>
        </w:rPr>
        <w:t>Union européenne vise à améliorer la qualité et la pertinence des programmes d</w:t>
      </w:r>
      <w:r w:rsidR="002928BA" w:rsidRPr="00FA16D1">
        <w:rPr>
          <w:lang w:val="fr-FR"/>
        </w:rPr>
        <w:t>’</w:t>
      </w:r>
      <w:r w:rsidRPr="00FA16D1">
        <w:rPr>
          <w:lang w:val="fr-FR"/>
        </w:rPr>
        <w:t>études et des qualifications obtenues dans ces domaines, permettant ainsi l</w:t>
      </w:r>
      <w:r w:rsidR="002928BA" w:rsidRPr="00FA16D1">
        <w:rPr>
          <w:lang w:val="fr-FR"/>
        </w:rPr>
        <w:t>’</w:t>
      </w:r>
      <w:r w:rsidRPr="00FA16D1">
        <w:rPr>
          <w:lang w:val="fr-FR"/>
        </w:rPr>
        <w:t>insertion des jeunes diplômés sur le marché du travail</w:t>
      </w:r>
      <w:r w:rsidR="00F87DF1" w:rsidRPr="00FA16D1">
        <w:rPr>
          <w:lang w:val="fr-FR"/>
        </w:rPr>
        <w:t>.</w:t>
      </w:r>
    </w:p>
    <w:p w14:paraId="2A0F8F41" w14:textId="79D2E30E" w:rsidR="00E378C0" w:rsidRPr="00FA16D1" w:rsidRDefault="00E378C0" w:rsidP="00E378C0">
      <w:pPr>
        <w:pStyle w:val="SingleTxtG"/>
        <w:rPr>
          <w:lang w:val="fr-FR"/>
        </w:rPr>
      </w:pPr>
      <w:r w:rsidRPr="00FA16D1">
        <w:rPr>
          <w:lang w:val="fr-FR"/>
        </w:rPr>
        <w:t>251</w:t>
      </w:r>
      <w:r w:rsidR="00F87DF1" w:rsidRPr="00FA16D1">
        <w:rPr>
          <w:lang w:val="fr-FR"/>
        </w:rPr>
        <w:t>.</w:t>
      </w:r>
      <w:r w:rsidRPr="00FA16D1">
        <w:rPr>
          <w:lang w:val="fr-FR"/>
        </w:rPr>
        <w:tab/>
        <w:t>Dans l</w:t>
      </w:r>
      <w:r w:rsidR="002928BA" w:rsidRPr="00FA16D1">
        <w:rPr>
          <w:lang w:val="fr-FR"/>
        </w:rPr>
        <w:t>’</w:t>
      </w:r>
      <w:r w:rsidRPr="00FA16D1">
        <w:rPr>
          <w:lang w:val="fr-FR"/>
        </w:rPr>
        <w:t>enseignement supérieur, le nombre d</w:t>
      </w:r>
      <w:r w:rsidR="002928BA" w:rsidRPr="00FA16D1">
        <w:rPr>
          <w:lang w:val="fr-FR"/>
        </w:rPr>
        <w:t>’</w:t>
      </w:r>
      <w:r w:rsidRPr="00FA16D1">
        <w:rPr>
          <w:lang w:val="fr-FR"/>
        </w:rPr>
        <w:t>étudiants est passé de 261 214 en 2018 à 314 849 en 2021</w:t>
      </w:r>
      <w:r w:rsidR="00F87DF1" w:rsidRPr="00FA16D1">
        <w:rPr>
          <w:lang w:val="fr-FR"/>
        </w:rPr>
        <w:t>.</w:t>
      </w:r>
      <w:r w:rsidRPr="00FA16D1">
        <w:rPr>
          <w:lang w:val="fr-FR"/>
        </w:rPr>
        <w:t xml:space="preserve"> Le nombre de diplômés par an est passé de 20 027 en 2017 à 29 652 en 2021, ce qui représente un total cumulé de 72 623 diplômés</w:t>
      </w:r>
      <w:r w:rsidR="00F87DF1" w:rsidRPr="00FA16D1">
        <w:rPr>
          <w:lang w:val="fr-FR"/>
        </w:rPr>
        <w:t>.</w:t>
      </w:r>
      <w:r w:rsidRPr="00FA16D1">
        <w:rPr>
          <w:lang w:val="fr-FR"/>
        </w:rPr>
        <w:t xml:space="preserve"> Au cours de cette période, 931 étudiants en master et 183 doctorants ont été formés, et 31 000 bourses internes et 4 474 bourses internes de troisième cycle ont été octroyées</w:t>
      </w:r>
      <w:r w:rsidR="00F87DF1" w:rsidRPr="00FA16D1">
        <w:rPr>
          <w:lang w:val="fr-FR"/>
        </w:rPr>
        <w:t>.</w:t>
      </w:r>
    </w:p>
    <w:p w14:paraId="31F76B35" w14:textId="6BFD212A" w:rsidR="00E378C0" w:rsidRPr="00FA16D1" w:rsidRDefault="000133DE" w:rsidP="00E378C0">
      <w:pPr>
        <w:pStyle w:val="H1G"/>
        <w:ind w:firstLine="0"/>
        <w:rPr>
          <w:lang w:val="fr-FR"/>
        </w:rPr>
      </w:pPr>
      <w:bookmarkStart w:id="66" w:name="_Toc135757914"/>
      <w:r w:rsidRPr="00FA16D1">
        <w:rPr>
          <w:bCs/>
          <w:lang w:val="fr-FR"/>
        </w:rPr>
        <w:t>Article </w:t>
      </w:r>
      <w:r w:rsidR="00E378C0" w:rsidRPr="00FA16D1">
        <w:rPr>
          <w:bCs/>
          <w:lang w:val="fr-FR"/>
        </w:rPr>
        <w:t>15</w:t>
      </w:r>
      <w:bookmarkEnd w:id="66"/>
    </w:p>
    <w:p w14:paraId="7BD8ABBD" w14:textId="77777777" w:rsidR="00E378C0" w:rsidRPr="00FA16D1" w:rsidRDefault="00E378C0" w:rsidP="00E378C0">
      <w:pPr>
        <w:pStyle w:val="H23G"/>
        <w:ind w:firstLine="0"/>
        <w:rPr>
          <w:lang w:val="fr-FR"/>
        </w:rPr>
      </w:pPr>
      <w:bookmarkStart w:id="67" w:name="_Toc135757915"/>
      <w:r w:rsidRPr="00FA16D1">
        <w:rPr>
          <w:bCs/>
          <w:lang w:val="fr-FR"/>
        </w:rPr>
        <w:t>Langues minoritaires (ou nationales)</w:t>
      </w:r>
      <w:bookmarkEnd w:id="67"/>
    </w:p>
    <w:p w14:paraId="4241698C" w14:textId="0717F627" w:rsidR="00E378C0" w:rsidRPr="00FA16D1" w:rsidRDefault="00E378C0" w:rsidP="00E378C0">
      <w:pPr>
        <w:pStyle w:val="SingleTxtG"/>
        <w:rPr>
          <w:lang w:val="fr-FR"/>
        </w:rPr>
      </w:pPr>
      <w:r w:rsidRPr="00FA16D1">
        <w:rPr>
          <w:lang w:val="fr-FR"/>
        </w:rPr>
        <w:t>252</w:t>
      </w:r>
      <w:r w:rsidR="00F87DF1" w:rsidRPr="00FA16D1">
        <w:rPr>
          <w:lang w:val="fr-FR"/>
        </w:rPr>
        <w:t>.</w:t>
      </w:r>
      <w:r w:rsidRPr="00FA16D1">
        <w:rPr>
          <w:lang w:val="fr-FR"/>
        </w:rPr>
        <w:tab/>
        <w:t>Le programme d</w:t>
      </w:r>
      <w:r w:rsidR="002928BA" w:rsidRPr="00FA16D1">
        <w:rPr>
          <w:lang w:val="fr-FR"/>
        </w:rPr>
        <w:t>’</w:t>
      </w:r>
      <w:r w:rsidRPr="00FA16D1">
        <w:rPr>
          <w:lang w:val="fr-FR"/>
        </w:rPr>
        <w:t>adaptation des programmes d</w:t>
      </w:r>
      <w:r w:rsidR="002928BA" w:rsidRPr="00FA16D1">
        <w:rPr>
          <w:lang w:val="fr-FR"/>
        </w:rPr>
        <w:t>’</w:t>
      </w:r>
      <w:r w:rsidRPr="00FA16D1">
        <w:rPr>
          <w:lang w:val="fr-FR"/>
        </w:rPr>
        <w:t>enseignement (2018-2025) en cours vise à mettre à jour les programmes, à les corriger et à créer les conditions didactiques et pédagogiques permettant l</w:t>
      </w:r>
      <w:r w:rsidR="002928BA" w:rsidRPr="00FA16D1">
        <w:rPr>
          <w:lang w:val="fr-FR"/>
        </w:rPr>
        <w:t>’</w:t>
      </w:r>
      <w:r w:rsidRPr="00FA16D1">
        <w:rPr>
          <w:lang w:val="fr-FR"/>
        </w:rPr>
        <w:t>utilisation de nouveaux supports pédagogiques, en tenant compte de l</w:t>
      </w:r>
      <w:r w:rsidR="002928BA" w:rsidRPr="00FA16D1">
        <w:rPr>
          <w:lang w:val="fr-FR"/>
        </w:rPr>
        <w:t>’</w:t>
      </w:r>
      <w:r w:rsidRPr="00FA16D1">
        <w:rPr>
          <w:lang w:val="fr-FR"/>
        </w:rPr>
        <w:t>augmentation de l</w:t>
      </w:r>
      <w:r w:rsidR="002928BA" w:rsidRPr="00FA16D1">
        <w:rPr>
          <w:lang w:val="fr-FR"/>
        </w:rPr>
        <w:t>’</w:t>
      </w:r>
      <w:r w:rsidRPr="00FA16D1">
        <w:rPr>
          <w:lang w:val="fr-FR"/>
        </w:rPr>
        <w:t>offre d</w:t>
      </w:r>
      <w:r w:rsidR="002928BA" w:rsidRPr="00FA16D1">
        <w:rPr>
          <w:lang w:val="fr-FR"/>
        </w:rPr>
        <w:t>’</w:t>
      </w:r>
      <w:r w:rsidRPr="00FA16D1">
        <w:rPr>
          <w:lang w:val="fr-FR"/>
        </w:rPr>
        <w:t>éducation de qualité</w:t>
      </w:r>
      <w:r w:rsidR="00F87DF1" w:rsidRPr="00FA16D1">
        <w:rPr>
          <w:lang w:val="fr-FR"/>
        </w:rPr>
        <w:t>.</w:t>
      </w:r>
      <w:r w:rsidRPr="00FA16D1">
        <w:rPr>
          <w:lang w:val="fr-FR"/>
        </w:rPr>
        <w:t xml:space="preserve"> Il permet l</w:t>
      </w:r>
      <w:r w:rsidR="002928BA" w:rsidRPr="00FA16D1">
        <w:rPr>
          <w:lang w:val="fr-FR"/>
        </w:rPr>
        <w:t>’</w:t>
      </w:r>
      <w:r w:rsidRPr="00FA16D1">
        <w:rPr>
          <w:lang w:val="fr-FR"/>
        </w:rPr>
        <w:t>intégration des langues nationales dans le programme du système national d</w:t>
      </w:r>
      <w:r w:rsidR="002928BA" w:rsidRPr="00FA16D1">
        <w:rPr>
          <w:lang w:val="fr-FR"/>
        </w:rPr>
        <w:t>’</w:t>
      </w:r>
      <w:r w:rsidRPr="00FA16D1">
        <w:rPr>
          <w:lang w:val="fr-FR"/>
        </w:rPr>
        <w:t>éducation et d</w:t>
      </w:r>
      <w:r w:rsidR="002928BA" w:rsidRPr="00FA16D1">
        <w:rPr>
          <w:lang w:val="fr-FR"/>
        </w:rPr>
        <w:t>’</w:t>
      </w:r>
      <w:r w:rsidRPr="00FA16D1">
        <w:rPr>
          <w:lang w:val="fr-FR"/>
        </w:rPr>
        <w:t>enseignement</w:t>
      </w:r>
      <w:r w:rsidR="00F87DF1" w:rsidRPr="00FA16D1">
        <w:rPr>
          <w:lang w:val="fr-FR"/>
        </w:rPr>
        <w:t>.</w:t>
      </w:r>
    </w:p>
    <w:p w14:paraId="627AEB4F" w14:textId="62B873D7" w:rsidR="00E378C0" w:rsidRPr="00FA16D1" w:rsidRDefault="00E378C0" w:rsidP="00E378C0">
      <w:pPr>
        <w:pStyle w:val="SingleTxtG"/>
        <w:rPr>
          <w:lang w:val="fr-FR"/>
        </w:rPr>
      </w:pPr>
      <w:r w:rsidRPr="00FA16D1">
        <w:rPr>
          <w:lang w:val="fr-FR"/>
        </w:rPr>
        <w:t>253</w:t>
      </w:r>
      <w:r w:rsidR="00F87DF1" w:rsidRPr="00FA16D1">
        <w:rPr>
          <w:lang w:val="fr-FR"/>
        </w:rPr>
        <w:t>.</w:t>
      </w:r>
      <w:r w:rsidRPr="00FA16D1">
        <w:rPr>
          <w:lang w:val="fr-FR"/>
        </w:rPr>
        <w:tab/>
        <w:t>La proposition de loi sur les langues angolaises est en cours d</w:t>
      </w:r>
      <w:r w:rsidR="002928BA" w:rsidRPr="00FA16D1">
        <w:rPr>
          <w:lang w:val="fr-FR"/>
        </w:rPr>
        <w:t>’</w:t>
      </w:r>
      <w:r w:rsidRPr="00FA16D1">
        <w:rPr>
          <w:lang w:val="fr-FR"/>
        </w:rPr>
        <w:t>adoption</w:t>
      </w:r>
      <w:r w:rsidR="00F87DF1" w:rsidRPr="00FA16D1">
        <w:rPr>
          <w:lang w:val="fr-FR"/>
        </w:rPr>
        <w:t>.</w:t>
      </w:r>
    </w:p>
    <w:p w14:paraId="20A23288" w14:textId="77777777" w:rsidR="00E378C0" w:rsidRPr="00FA16D1" w:rsidRDefault="00E378C0" w:rsidP="00E378C0">
      <w:pPr>
        <w:pStyle w:val="H23G"/>
        <w:ind w:firstLine="0"/>
        <w:rPr>
          <w:lang w:val="fr-FR"/>
        </w:rPr>
      </w:pPr>
      <w:bookmarkStart w:id="68" w:name="_Hlk144321251"/>
      <w:r w:rsidRPr="00FA16D1">
        <w:rPr>
          <w:bCs/>
          <w:lang w:val="fr-FR"/>
        </w:rPr>
        <w:t>Accès à Internet</w:t>
      </w:r>
      <w:bookmarkEnd w:id="68"/>
    </w:p>
    <w:p w14:paraId="0979566A" w14:textId="68859FDD" w:rsidR="00E378C0" w:rsidRPr="00FA16D1" w:rsidRDefault="00E378C0" w:rsidP="00E378C0">
      <w:pPr>
        <w:pStyle w:val="SingleTxtG"/>
        <w:rPr>
          <w:lang w:val="fr-FR"/>
        </w:rPr>
      </w:pPr>
      <w:r w:rsidRPr="00FA16D1">
        <w:rPr>
          <w:lang w:val="fr-FR"/>
        </w:rPr>
        <w:t>254</w:t>
      </w:r>
      <w:r w:rsidR="00F87DF1" w:rsidRPr="00FA16D1">
        <w:rPr>
          <w:lang w:val="fr-FR"/>
        </w:rPr>
        <w:t>.</w:t>
      </w:r>
      <w:r w:rsidRPr="00FA16D1">
        <w:rPr>
          <w:lang w:val="fr-FR"/>
        </w:rPr>
        <w:tab/>
        <w:t>Les services de téléphonie mobile en Angola ont enregistré une augmentation de 60 801 abonnés, pour un nombre total d</w:t>
      </w:r>
      <w:r w:rsidR="002928BA" w:rsidRPr="00FA16D1">
        <w:rPr>
          <w:lang w:val="fr-FR"/>
        </w:rPr>
        <w:t>’</w:t>
      </w:r>
      <w:r w:rsidRPr="00FA16D1">
        <w:rPr>
          <w:lang w:val="fr-FR"/>
        </w:rPr>
        <w:t>usagers de 14 937 350</w:t>
      </w:r>
      <w:r w:rsidR="00F87DF1" w:rsidRPr="00FA16D1">
        <w:rPr>
          <w:lang w:val="fr-FR"/>
        </w:rPr>
        <w:t>.</w:t>
      </w:r>
    </w:p>
    <w:p w14:paraId="0EF4CD2B" w14:textId="17255F44" w:rsidR="00E378C0" w:rsidRPr="00FA16D1" w:rsidRDefault="00E378C0" w:rsidP="00E378C0">
      <w:pPr>
        <w:pStyle w:val="SingleTxtG"/>
        <w:rPr>
          <w:lang w:val="fr-FR"/>
        </w:rPr>
      </w:pPr>
      <w:r w:rsidRPr="00FA16D1">
        <w:rPr>
          <w:lang w:val="fr-FR"/>
        </w:rPr>
        <w:t>255</w:t>
      </w:r>
      <w:r w:rsidR="00F87DF1" w:rsidRPr="00FA16D1">
        <w:rPr>
          <w:lang w:val="fr-FR"/>
        </w:rPr>
        <w:t>.</w:t>
      </w:r>
      <w:r w:rsidRPr="00FA16D1">
        <w:rPr>
          <w:lang w:val="fr-FR"/>
        </w:rPr>
        <w:tab/>
        <w:t>En ce qui concerne l</w:t>
      </w:r>
      <w:r w:rsidR="002928BA" w:rsidRPr="00FA16D1">
        <w:rPr>
          <w:lang w:val="fr-FR"/>
        </w:rPr>
        <w:t>’</w:t>
      </w:r>
      <w:r w:rsidRPr="00FA16D1">
        <w:rPr>
          <w:lang w:val="fr-FR"/>
        </w:rPr>
        <w:t>accès à Internet, une augmentation de plus de 5 000 000 d</w:t>
      </w:r>
      <w:r w:rsidR="002928BA" w:rsidRPr="00FA16D1">
        <w:rPr>
          <w:lang w:val="fr-FR"/>
        </w:rPr>
        <w:t>’</w:t>
      </w:r>
      <w:r w:rsidRPr="00FA16D1">
        <w:rPr>
          <w:lang w:val="fr-FR"/>
        </w:rPr>
        <w:t>abonnés a été constatée entre 2017 et 2022 (voir fig</w:t>
      </w:r>
      <w:r w:rsidR="007E6D3D" w:rsidRPr="00FA16D1">
        <w:rPr>
          <w:lang w:val="fr-FR"/>
        </w:rPr>
        <w:t>.</w:t>
      </w:r>
      <w:r w:rsidRPr="00FA16D1">
        <w:rPr>
          <w:lang w:val="fr-FR"/>
        </w:rPr>
        <w:t> 9)</w:t>
      </w:r>
      <w:r w:rsidR="00F87DF1" w:rsidRPr="00FA16D1">
        <w:rPr>
          <w:lang w:val="fr-FR"/>
        </w:rPr>
        <w:t>.</w:t>
      </w:r>
    </w:p>
    <w:p w14:paraId="606FA7FC" w14:textId="33254BE6" w:rsidR="00E378C0" w:rsidRPr="00FA16D1" w:rsidRDefault="00E378C0" w:rsidP="00BB73B2">
      <w:pPr>
        <w:pStyle w:val="Heading1"/>
        <w:spacing w:after="120"/>
        <w:rPr>
          <w:b/>
          <w:bCs/>
          <w:lang w:val="fr-FR"/>
        </w:rPr>
      </w:pPr>
      <w:bookmarkStart w:id="69" w:name="_Toc135302625"/>
      <w:bookmarkStart w:id="70" w:name="_Toc135757773"/>
      <w:bookmarkStart w:id="71" w:name="_Hlk144321690"/>
      <w:r w:rsidRPr="00FA16D1">
        <w:rPr>
          <w:lang w:val="fr-FR"/>
        </w:rPr>
        <w:t>Figure 9</w:t>
      </w:r>
      <w:r w:rsidR="00BB73B2" w:rsidRPr="00FA16D1">
        <w:rPr>
          <w:lang w:val="fr-FR"/>
        </w:rPr>
        <w:br/>
      </w:r>
      <w:r w:rsidRPr="00FA16D1">
        <w:rPr>
          <w:b/>
          <w:bCs/>
          <w:lang w:val="fr-FR"/>
        </w:rPr>
        <w:t>Évolution de l</w:t>
      </w:r>
      <w:r w:rsidR="002928BA" w:rsidRPr="00FA16D1">
        <w:rPr>
          <w:b/>
          <w:bCs/>
          <w:lang w:val="fr-FR"/>
        </w:rPr>
        <w:t>’</w:t>
      </w:r>
      <w:r w:rsidRPr="00FA16D1">
        <w:rPr>
          <w:b/>
          <w:bCs/>
          <w:lang w:val="fr-FR"/>
        </w:rPr>
        <w:t>accès à Internet</w:t>
      </w:r>
      <w:r w:rsidR="00144209" w:rsidRPr="00FA16D1">
        <w:rPr>
          <w:b/>
          <w:bCs/>
          <w:lang w:val="fr-FR"/>
        </w:rPr>
        <w:t xml:space="preserve"> </w:t>
      </w:r>
      <w:r w:rsidRPr="00FA16D1">
        <w:rPr>
          <w:b/>
          <w:bCs/>
          <w:lang w:val="fr-FR"/>
        </w:rPr>
        <w:t>(2017-2022</w:t>
      </w:r>
      <w:bookmarkEnd w:id="69"/>
      <w:bookmarkEnd w:id="70"/>
      <w:r w:rsidRPr="00FA16D1">
        <w:rPr>
          <w:b/>
          <w:bCs/>
          <w:lang w:val="fr-FR"/>
        </w:rPr>
        <w:t>)</w:t>
      </w:r>
      <w:bookmarkEnd w:id="71"/>
    </w:p>
    <w:p w14:paraId="368C65AF" w14:textId="3FBA4B58" w:rsidR="00E378C0" w:rsidRPr="00FA16D1" w:rsidRDefault="00EA48A5" w:rsidP="00EA48A5">
      <w:pPr>
        <w:pStyle w:val="SingleTxtG"/>
        <w:rPr>
          <w:lang w:val="fr-FR"/>
        </w:rPr>
      </w:pPr>
      <w:r w:rsidRPr="00FA16D1">
        <w:rPr>
          <w:noProof/>
          <w:lang w:val="fr-FR"/>
        </w:rPr>
        <w:drawing>
          <wp:inline distT="0" distB="0" distL="0" distR="0" wp14:anchorId="3A984554" wp14:editId="68E93CAB">
            <wp:extent cx="4680000" cy="2822400"/>
            <wp:effectExtent l="0" t="0" r="6350" b="0"/>
            <wp:docPr id="121982512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80000" cy="2822400"/>
                    </a:xfrm>
                    <a:prstGeom prst="rect">
                      <a:avLst/>
                    </a:prstGeom>
                    <a:noFill/>
                  </pic:spPr>
                </pic:pic>
              </a:graphicData>
            </a:graphic>
          </wp:inline>
        </w:drawing>
      </w:r>
    </w:p>
    <w:p w14:paraId="4325BD12" w14:textId="7DEAB38B" w:rsidR="00E378C0" w:rsidRPr="00FA16D1" w:rsidRDefault="00E378C0" w:rsidP="00BB73B2">
      <w:pPr>
        <w:pStyle w:val="SingleTxtG"/>
        <w:spacing w:before="120" w:after="240"/>
        <w:ind w:firstLine="170"/>
        <w:rPr>
          <w:sz w:val="18"/>
          <w:szCs w:val="18"/>
          <w:lang w:val="fr-FR"/>
        </w:rPr>
      </w:pPr>
      <w:r w:rsidRPr="00FA16D1">
        <w:rPr>
          <w:i/>
          <w:iCs/>
          <w:sz w:val="18"/>
          <w:szCs w:val="18"/>
          <w:lang w:val="fr-FR"/>
        </w:rPr>
        <w:t>Source</w:t>
      </w:r>
      <w:r w:rsidR="002928BA" w:rsidRPr="00FA16D1">
        <w:rPr>
          <w:sz w:val="18"/>
          <w:szCs w:val="18"/>
          <w:lang w:val="fr-FR"/>
        </w:rPr>
        <w:t> :</w:t>
      </w:r>
      <w:r w:rsidRPr="00FA16D1">
        <w:rPr>
          <w:sz w:val="18"/>
          <w:szCs w:val="18"/>
          <w:lang w:val="fr-FR"/>
        </w:rPr>
        <w:t xml:space="preserve"> Institut angolais des communications</w:t>
      </w:r>
      <w:r w:rsidR="00F87DF1" w:rsidRPr="00FA16D1">
        <w:rPr>
          <w:sz w:val="18"/>
          <w:szCs w:val="18"/>
          <w:lang w:val="fr-FR"/>
        </w:rPr>
        <w:t>.</w:t>
      </w:r>
    </w:p>
    <w:p w14:paraId="19D334DB" w14:textId="15711CF4" w:rsidR="00E378C0" w:rsidRPr="00FA16D1" w:rsidRDefault="00E378C0" w:rsidP="00BB73B2">
      <w:pPr>
        <w:pStyle w:val="SingleTxtG"/>
        <w:rPr>
          <w:lang w:val="fr-FR"/>
        </w:rPr>
      </w:pPr>
      <w:r w:rsidRPr="00FA16D1">
        <w:rPr>
          <w:lang w:val="fr-FR"/>
        </w:rPr>
        <w:t>256</w:t>
      </w:r>
      <w:r w:rsidR="00F87DF1" w:rsidRPr="00FA16D1">
        <w:rPr>
          <w:lang w:val="fr-FR"/>
        </w:rPr>
        <w:t>.</w:t>
      </w:r>
      <w:r w:rsidRPr="00FA16D1">
        <w:rPr>
          <w:lang w:val="fr-FR"/>
        </w:rPr>
        <w:tab/>
        <w:t>Toujours en rapport avec l</w:t>
      </w:r>
      <w:r w:rsidR="002928BA" w:rsidRPr="00FA16D1">
        <w:rPr>
          <w:lang w:val="fr-FR"/>
        </w:rPr>
        <w:t>’</w:t>
      </w:r>
      <w:r w:rsidRPr="00FA16D1">
        <w:rPr>
          <w:lang w:val="fr-FR"/>
        </w:rPr>
        <w:t>utilisation d</w:t>
      </w:r>
      <w:r w:rsidR="002928BA" w:rsidRPr="00FA16D1">
        <w:rPr>
          <w:lang w:val="fr-FR"/>
        </w:rPr>
        <w:t>’</w:t>
      </w:r>
      <w:r w:rsidRPr="00FA16D1">
        <w:rPr>
          <w:lang w:val="fr-FR"/>
        </w:rPr>
        <w:t>Internet dans les médias et les écoles, un projet vise à développer l</w:t>
      </w:r>
      <w:r w:rsidR="002928BA" w:rsidRPr="00FA16D1">
        <w:rPr>
          <w:lang w:val="fr-FR"/>
        </w:rPr>
        <w:t>’</w:t>
      </w:r>
      <w:r w:rsidRPr="00FA16D1">
        <w:rPr>
          <w:lang w:val="fr-FR"/>
        </w:rPr>
        <w:t>utilisation des technologies de la communication dans les écoles et les médiathèques</w:t>
      </w:r>
      <w:r w:rsidR="00F87DF1" w:rsidRPr="00FA16D1">
        <w:rPr>
          <w:lang w:val="fr-FR"/>
        </w:rPr>
        <w:t>.</w:t>
      </w:r>
      <w:r w:rsidRPr="00FA16D1">
        <w:rPr>
          <w:lang w:val="fr-FR"/>
        </w:rPr>
        <w:t xml:space="preserve"> On compte actuellement huit</w:t>
      </w:r>
      <w:r w:rsidR="00D921A2" w:rsidRPr="00FA16D1">
        <w:rPr>
          <w:lang w:val="fr-FR"/>
        </w:rPr>
        <w:t xml:space="preserve"> </w:t>
      </w:r>
      <w:r w:rsidRPr="00FA16D1">
        <w:rPr>
          <w:lang w:val="fr-FR"/>
        </w:rPr>
        <w:t>médiathèques dans six</w:t>
      </w:r>
      <w:r w:rsidR="00D921A2" w:rsidRPr="00FA16D1">
        <w:rPr>
          <w:lang w:val="fr-FR"/>
        </w:rPr>
        <w:t xml:space="preserve"> </w:t>
      </w:r>
      <w:r w:rsidRPr="00FA16D1">
        <w:rPr>
          <w:lang w:val="fr-FR"/>
        </w:rPr>
        <w:t>provinces du pays</w:t>
      </w:r>
      <w:r w:rsidR="00F87DF1" w:rsidRPr="00FA16D1">
        <w:rPr>
          <w:lang w:val="fr-FR"/>
        </w:rPr>
        <w:t>.</w:t>
      </w:r>
    </w:p>
    <w:p w14:paraId="569F7CD0" w14:textId="77777777" w:rsidR="00E378C0" w:rsidRPr="00FA16D1" w:rsidRDefault="00E378C0" w:rsidP="00E378C0">
      <w:pPr>
        <w:pStyle w:val="H1G"/>
        <w:ind w:firstLine="0"/>
        <w:rPr>
          <w:lang w:val="fr-FR"/>
        </w:rPr>
      </w:pPr>
      <w:bookmarkStart w:id="72" w:name="_Toc135757916"/>
      <w:r w:rsidRPr="00FA16D1">
        <w:rPr>
          <w:bCs/>
          <w:lang w:val="fr-FR"/>
        </w:rPr>
        <w:t>Autres recommandations générales</w:t>
      </w:r>
      <w:bookmarkEnd w:id="72"/>
    </w:p>
    <w:p w14:paraId="3F842DCD" w14:textId="7E8FE1A1" w:rsidR="00E378C0" w:rsidRPr="00FA16D1" w:rsidRDefault="00E378C0" w:rsidP="00E378C0">
      <w:pPr>
        <w:pStyle w:val="H23G"/>
        <w:ind w:firstLine="0"/>
        <w:rPr>
          <w:lang w:val="fr-FR"/>
        </w:rPr>
      </w:pPr>
      <w:bookmarkStart w:id="73" w:name="_Toc135757917"/>
      <w:r w:rsidRPr="00FA16D1">
        <w:rPr>
          <w:bCs/>
          <w:lang w:val="fr-FR"/>
        </w:rPr>
        <w:t>Ratification de traités internationaux relatifs aux droits de l</w:t>
      </w:r>
      <w:r w:rsidR="002928BA" w:rsidRPr="00FA16D1">
        <w:rPr>
          <w:bCs/>
          <w:lang w:val="fr-FR"/>
        </w:rPr>
        <w:t>’</w:t>
      </w:r>
      <w:r w:rsidRPr="00FA16D1">
        <w:rPr>
          <w:bCs/>
          <w:lang w:val="fr-FR"/>
        </w:rPr>
        <w:t>homme</w:t>
      </w:r>
      <w:bookmarkEnd w:id="73"/>
    </w:p>
    <w:p w14:paraId="4CDDDD13" w14:textId="79F75425" w:rsidR="00E378C0" w:rsidRPr="00FA16D1" w:rsidRDefault="00E378C0" w:rsidP="00E378C0">
      <w:pPr>
        <w:pStyle w:val="SingleTxtG"/>
        <w:rPr>
          <w:lang w:val="fr-FR"/>
        </w:rPr>
      </w:pPr>
      <w:r w:rsidRPr="00FA16D1">
        <w:rPr>
          <w:lang w:val="fr-FR"/>
        </w:rPr>
        <w:t>257</w:t>
      </w:r>
      <w:r w:rsidR="00F87DF1" w:rsidRPr="00FA16D1">
        <w:rPr>
          <w:lang w:val="fr-FR"/>
        </w:rPr>
        <w:t>.</w:t>
      </w:r>
      <w:r w:rsidRPr="00FA16D1">
        <w:rPr>
          <w:lang w:val="fr-FR"/>
        </w:rPr>
        <w:tab/>
        <w:t>Ces dernières années, l</w:t>
      </w:r>
      <w:r w:rsidR="002928BA" w:rsidRPr="00FA16D1">
        <w:rPr>
          <w:lang w:val="fr-FR"/>
        </w:rPr>
        <w:t>’</w:t>
      </w:r>
      <w:r w:rsidRPr="00FA16D1">
        <w:rPr>
          <w:lang w:val="fr-FR"/>
        </w:rPr>
        <w:t>Angola a ratifié un grand nombre de traités internationaux relatifs aux droits de l</w:t>
      </w:r>
      <w:r w:rsidR="002928BA" w:rsidRPr="00FA16D1">
        <w:rPr>
          <w:lang w:val="fr-FR"/>
        </w:rPr>
        <w:t>’</w:t>
      </w:r>
      <w:r w:rsidRPr="00FA16D1">
        <w:rPr>
          <w:lang w:val="fr-FR"/>
        </w:rPr>
        <w:t>homme au niveau des Nations Unies et de l</w:t>
      </w:r>
      <w:r w:rsidR="002928BA" w:rsidRPr="00FA16D1">
        <w:rPr>
          <w:lang w:val="fr-FR"/>
        </w:rPr>
        <w:t>’</w:t>
      </w:r>
      <w:r w:rsidRPr="00FA16D1">
        <w:rPr>
          <w:lang w:val="fr-FR"/>
        </w:rPr>
        <w:t>Union africaine</w:t>
      </w:r>
      <w:r w:rsidR="00F87DF1" w:rsidRPr="00FA16D1">
        <w:rPr>
          <w:lang w:val="fr-FR"/>
        </w:rPr>
        <w:t>.</w:t>
      </w:r>
    </w:p>
    <w:p w14:paraId="7677064E" w14:textId="3B6DEB08" w:rsidR="00E378C0" w:rsidRPr="00FA16D1" w:rsidRDefault="00E378C0" w:rsidP="00E378C0">
      <w:pPr>
        <w:pStyle w:val="SingleTxtG"/>
        <w:rPr>
          <w:lang w:val="fr-FR"/>
        </w:rPr>
      </w:pPr>
      <w:r w:rsidRPr="00FA16D1">
        <w:rPr>
          <w:lang w:val="fr-FR"/>
        </w:rPr>
        <w:t>258</w:t>
      </w:r>
      <w:r w:rsidR="00F87DF1" w:rsidRPr="00FA16D1">
        <w:rPr>
          <w:lang w:val="fr-FR"/>
        </w:rPr>
        <w:t>.</w:t>
      </w:r>
      <w:r w:rsidRPr="00FA16D1">
        <w:rPr>
          <w:lang w:val="fr-FR"/>
        </w:rPr>
        <w:tab/>
        <w:t>L</w:t>
      </w:r>
      <w:r w:rsidR="002928BA" w:rsidRPr="00FA16D1">
        <w:rPr>
          <w:lang w:val="fr-FR"/>
        </w:rPr>
        <w:t>’</w:t>
      </w:r>
      <w:r w:rsidRPr="00FA16D1">
        <w:rPr>
          <w:lang w:val="fr-FR"/>
        </w:rPr>
        <w:t>Angola a adhéré aux conventions des Nations Unies relatives aux droits de l</w:t>
      </w:r>
      <w:r w:rsidR="002928BA" w:rsidRPr="00FA16D1">
        <w:rPr>
          <w:lang w:val="fr-FR"/>
        </w:rPr>
        <w:t>’</w:t>
      </w:r>
      <w:r w:rsidRPr="00FA16D1">
        <w:rPr>
          <w:lang w:val="fr-FR"/>
        </w:rPr>
        <w:t>homme suivantes</w:t>
      </w:r>
      <w:r w:rsidR="002928BA" w:rsidRPr="00FA16D1">
        <w:rPr>
          <w:lang w:val="fr-FR"/>
        </w:rPr>
        <w:t> :</w:t>
      </w:r>
    </w:p>
    <w:p w14:paraId="4F39C776" w14:textId="0C650321" w:rsidR="00E378C0" w:rsidRPr="00FA16D1" w:rsidRDefault="00E378C0" w:rsidP="00E378C0">
      <w:pPr>
        <w:pStyle w:val="Bullet1G"/>
        <w:numPr>
          <w:ilvl w:val="0"/>
          <w:numId w:val="1"/>
        </w:numPr>
        <w:rPr>
          <w:lang w:val="fr-FR"/>
        </w:rPr>
      </w:pPr>
      <w:r w:rsidRPr="00FA16D1">
        <w:rPr>
          <w:lang w:val="fr-FR"/>
        </w:rPr>
        <w:t>Convention contre la torture et autres peines ou traitements cruels, inhumains ou dégradants (résolution de l</w:t>
      </w:r>
      <w:r w:rsidR="002928BA" w:rsidRPr="00FA16D1">
        <w:rPr>
          <w:lang w:val="fr-FR"/>
        </w:rPr>
        <w:t>’</w:t>
      </w:r>
      <w:r w:rsidRPr="00FA16D1">
        <w:rPr>
          <w:lang w:val="fr-FR"/>
        </w:rPr>
        <w:t xml:space="preserve">Assemblée nationale </w:t>
      </w:r>
      <w:r w:rsidR="002928BA" w:rsidRPr="00FA16D1">
        <w:rPr>
          <w:lang w:val="fr-FR"/>
        </w:rPr>
        <w:t>n</w:t>
      </w:r>
      <w:r w:rsidR="002928BA" w:rsidRPr="00FA16D1">
        <w:rPr>
          <w:vertAlign w:val="superscript"/>
          <w:lang w:val="fr-FR"/>
        </w:rPr>
        <w:t>o</w:t>
      </w:r>
      <w:r w:rsidR="002928BA" w:rsidRPr="00FA16D1">
        <w:rPr>
          <w:lang w:val="fr-FR"/>
        </w:rPr>
        <w:t> </w:t>
      </w:r>
      <w:r w:rsidRPr="00FA16D1">
        <w:rPr>
          <w:lang w:val="fr-FR"/>
        </w:rPr>
        <w:t>38/19 du 16 juillet)</w:t>
      </w:r>
      <w:r w:rsidR="002928BA" w:rsidRPr="00FA16D1">
        <w:rPr>
          <w:lang w:val="fr-FR"/>
        </w:rPr>
        <w:t> ;</w:t>
      </w:r>
    </w:p>
    <w:p w14:paraId="76A5CDB5" w14:textId="1D045674" w:rsidR="00E378C0" w:rsidRPr="00FA16D1" w:rsidRDefault="00E378C0" w:rsidP="00E378C0">
      <w:pPr>
        <w:pStyle w:val="Bullet1G"/>
        <w:numPr>
          <w:ilvl w:val="0"/>
          <w:numId w:val="1"/>
        </w:numPr>
        <w:rPr>
          <w:lang w:val="fr-FR"/>
        </w:rPr>
      </w:pPr>
      <w:r w:rsidRPr="00FA16D1">
        <w:rPr>
          <w:lang w:val="fr-FR"/>
        </w:rPr>
        <w:t>Convention internationale sur l</w:t>
      </w:r>
      <w:r w:rsidR="002928BA" w:rsidRPr="00FA16D1">
        <w:rPr>
          <w:lang w:val="fr-FR"/>
        </w:rPr>
        <w:t>’</w:t>
      </w:r>
      <w:r w:rsidRPr="00FA16D1">
        <w:rPr>
          <w:lang w:val="fr-FR"/>
        </w:rPr>
        <w:t>élimination de toutes les formes de discrimination raciale (résolution de l</w:t>
      </w:r>
      <w:r w:rsidR="002928BA" w:rsidRPr="00FA16D1">
        <w:rPr>
          <w:lang w:val="fr-FR"/>
        </w:rPr>
        <w:t>’</w:t>
      </w:r>
      <w:r w:rsidRPr="00FA16D1">
        <w:rPr>
          <w:lang w:val="fr-FR"/>
        </w:rPr>
        <w:t xml:space="preserve">Assemblée nationale </w:t>
      </w:r>
      <w:r w:rsidR="002928BA" w:rsidRPr="00FA16D1">
        <w:rPr>
          <w:lang w:val="fr-FR"/>
        </w:rPr>
        <w:t>n</w:t>
      </w:r>
      <w:r w:rsidR="002928BA" w:rsidRPr="00FA16D1">
        <w:rPr>
          <w:vertAlign w:val="superscript"/>
          <w:lang w:val="fr-FR"/>
        </w:rPr>
        <w:t>o</w:t>
      </w:r>
      <w:r w:rsidR="002928BA" w:rsidRPr="00FA16D1">
        <w:rPr>
          <w:lang w:val="fr-FR"/>
        </w:rPr>
        <w:t> </w:t>
      </w:r>
      <w:r w:rsidRPr="00FA16D1">
        <w:rPr>
          <w:lang w:val="fr-FR"/>
        </w:rPr>
        <w:t>35/19 du 9 juillet)</w:t>
      </w:r>
      <w:r w:rsidR="002928BA" w:rsidRPr="00FA16D1">
        <w:rPr>
          <w:lang w:val="fr-FR"/>
        </w:rPr>
        <w:t> ;</w:t>
      </w:r>
    </w:p>
    <w:p w14:paraId="51D1A2C5" w14:textId="28EF7A89" w:rsidR="00E378C0" w:rsidRPr="00FA16D1" w:rsidRDefault="00E378C0" w:rsidP="00E378C0">
      <w:pPr>
        <w:pStyle w:val="Bullet1G"/>
        <w:numPr>
          <w:ilvl w:val="0"/>
          <w:numId w:val="1"/>
        </w:numPr>
        <w:rPr>
          <w:lang w:val="fr-FR"/>
        </w:rPr>
      </w:pPr>
      <w:r w:rsidRPr="00FA16D1">
        <w:rPr>
          <w:lang w:val="fr-FR"/>
        </w:rPr>
        <w:t>Deuxième Protocole facultatif se rapportant au Pacte international relatif aux droits civils et politiques, visant à abolir la peine de mort (résolution de l</w:t>
      </w:r>
      <w:r w:rsidR="002928BA" w:rsidRPr="00FA16D1">
        <w:rPr>
          <w:lang w:val="fr-FR"/>
        </w:rPr>
        <w:t>’</w:t>
      </w:r>
      <w:r w:rsidRPr="00FA16D1">
        <w:rPr>
          <w:lang w:val="fr-FR"/>
        </w:rPr>
        <w:t xml:space="preserve">Assemblée nationale </w:t>
      </w:r>
      <w:r w:rsidR="002928BA" w:rsidRPr="00FA16D1">
        <w:rPr>
          <w:lang w:val="fr-FR"/>
        </w:rPr>
        <w:t>n</w:t>
      </w:r>
      <w:r w:rsidR="002928BA" w:rsidRPr="00FA16D1">
        <w:rPr>
          <w:vertAlign w:val="superscript"/>
          <w:lang w:val="fr-FR"/>
        </w:rPr>
        <w:t>o</w:t>
      </w:r>
      <w:r w:rsidR="002928BA" w:rsidRPr="00FA16D1">
        <w:rPr>
          <w:lang w:val="fr-FR"/>
        </w:rPr>
        <w:t> </w:t>
      </w:r>
      <w:r w:rsidRPr="00FA16D1">
        <w:rPr>
          <w:lang w:val="fr-FR"/>
        </w:rPr>
        <w:t>37/19 du 9 juillet)</w:t>
      </w:r>
      <w:r w:rsidR="00F87DF1" w:rsidRPr="00FA16D1">
        <w:rPr>
          <w:lang w:val="fr-FR"/>
        </w:rPr>
        <w:t>.</w:t>
      </w:r>
    </w:p>
    <w:p w14:paraId="725E4FE2" w14:textId="62DB84A8" w:rsidR="00E378C0" w:rsidRPr="00FA16D1" w:rsidRDefault="00E378C0" w:rsidP="00E378C0">
      <w:pPr>
        <w:pStyle w:val="SingleTxtG"/>
        <w:rPr>
          <w:bCs/>
          <w:lang w:val="fr-FR"/>
        </w:rPr>
      </w:pPr>
      <w:r w:rsidRPr="00FA16D1">
        <w:rPr>
          <w:lang w:val="fr-FR"/>
        </w:rPr>
        <w:t>259</w:t>
      </w:r>
      <w:r w:rsidR="00F87DF1" w:rsidRPr="00FA16D1">
        <w:rPr>
          <w:lang w:val="fr-FR"/>
        </w:rPr>
        <w:t>.</w:t>
      </w:r>
      <w:r w:rsidRPr="00FA16D1">
        <w:rPr>
          <w:lang w:val="fr-FR"/>
        </w:rPr>
        <w:tab/>
        <w:t>Ainsi, sur les neuf traités internationaux, l</w:t>
      </w:r>
      <w:r w:rsidR="002928BA" w:rsidRPr="00FA16D1">
        <w:rPr>
          <w:lang w:val="fr-FR"/>
        </w:rPr>
        <w:t>’</w:t>
      </w:r>
      <w:r w:rsidRPr="00FA16D1">
        <w:rPr>
          <w:lang w:val="fr-FR"/>
        </w:rPr>
        <w:t>Angola est partie à sept traités et signataire d</w:t>
      </w:r>
      <w:r w:rsidR="002928BA" w:rsidRPr="00FA16D1">
        <w:rPr>
          <w:lang w:val="fr-FR"/>
        </w:rPr>
        <w:t>’</w:t>
      </w:r>
      <w:r w:rsidRPr="00FA16D1">
        <w:rPr>
          <w:lang w:val="fr-FR"/>
        </w:rPr>
        <w:t>un autre (la Convention internationale pour la protection de toutes les personnes contre les disparitions forcées), qu</w:t>
      </w:r>
      <w:r w:rsidR="002928BA" w:rsidRPr="00FA16D1">
        <w:rPr>
          <w:lang w:val="fr-FR"/>
        </w:rPr>
        <w:t>’</w:t>
      </w:r>
      <w:r w:rsidRPr="00FA16D1">
        <w:rPr>
          <w:lang w:val="fr-FR"/>
        </w:rPr>
        <w:t>il est en train de ratifier</w:t>
      </w:r>
      <w:r w:rsidR="00F87DF1" w:rsidRPr="00FA16D1">
        <w:rPr>
          <w:lang w:val="fr-FR"/>
        </w:rPr>
        <w:t>.</w:t>
      </w:r>
      <w:r w:rsidRPr="00FA16D1">
        <w:rPr>
          <w:lang w:val="fr-FR"/>
        </w:rPr>
        <w:t xml:space="preserve"> La ratification de plusieurs autres instruments relatifs aux droits de l</w:t>
      </w:r>
      <w:r w:rsidR="002928BA" w:rsidRPr="00FA16D1">
        <w:rPr>
          <w:lang w:val="fr-FR"/>
        </w:rPr>
        <w:t>’</w:t>
      </w:r>
      <w:r w:rsidRPr="00FA16D1">
        <w:rPr>
          <w:lang w:val="fr-FR"/>
        </w:rPr>
        <w:t>homme, dont le Protocole facultatif se rapportant au Pacte international relatif aux droits économiques, sociaux et culturels, est à l</w:t>
      </w:r>
      <w:r w:rsidR="002928BA" w:rsidRPr="00FA16D1">
        <w:rPr>
          <w:lang w:val="fr-FR"/>
        </w:rPr>
        <w:t>’</w:t>
      </w:r>
      <w:r w:rsidRPr="00FA16D1">
        <w:rPr>
          <w:lang w:val="fr-FR"/>
        </w:rPr>
        <w:t>étude</w:t>
      </w:r>
      <w:r w:rsidR="00F87DF1" w:rsidRPr="00FA16D1">
        <w:rPr>
          <w:lang w:val="fr-FR"/>
        </w:rPr>
        <w:t>.</w:t>
      </w:r>
    </w:p>
    <w:p w14:paraId="272B75A8" w14:textId="4BC47FBD" w:rsidR="00E378C0" w:rsidRPr="00FA16D1" w:rsidRDefault="00E378C0" w:rsidP="00E378C0">
      <w:pPr>
        <w:pStyle w:val="SingleTxtG"/>
        <w:rPr>
          <w:bCs/>
          <w:lang w:val="fr-FR"/>
        </w:rPr>
      </w:pPr>
      <w:r w:rsidRPr="00FA16D1">
        <w:rPr>
          <w:lang w:val="fr-FR"/>
        </w:rPr>
        <w:t>260</w:t>
      </w:r>
      <w:r w:rsidR="00F87DF1" w:rsidRPr="00FA16D1">
        <w:rPr>
          <w:lang w:val="fr-FR"/>
        </w:rPr>
        <w:t>.</w:t>
      </w:r>
      <w:r w:rsidRPr="00FA16D1">
        <w:rPr>
          <w:lang w:val="fr-FR"/>
        </w:rPr>
        <w:tab/>
        <w:t>En outre, dans le cadre du droit international humanitaire, les traités internationaux suivants ont été ratifiés</w:t>
      </w:r>
      <w:r w:rsidR="002928BA" w:rsidRPr="00FA16D1">
        <w:rPr>
          <w:lang w:val="fr-FR"/>
        </w:rPr>
        <w:t> :</w:t>
      </w:r>
    </w:p>
    <w:p w14:paraId="494D7EE1" w14:textId="1F465298" w:rsidR="00E378C0" w:rsidRPr="00FA16D1" w:rsidRDefault="00E378C0" w:rsidP="00E378C0">
      <w:pPr>
        <w:pStyle w:val="Bullet1G"/>
        <w:numPr>
          <w:ilvl w:val="0"/>
          <w:numId w:val="1"/>
        </w:numPr>
        <w:rPr>
          <w:lang w:val="fr-FR"/>
        </w:rPr>
      </w:pPr>
      <w:r w:rsidRPr="00FA16D1">
        <w:rPr>
          <w:lang w:val="fr-FR"/>
        </w:rPr>
        <w:t>Deuxième Protocole additionnel aux conventions de Genève du 12 août 1949 relatif à la protection des victimes des conflits armés non internationaux (résolution de l</w:t>
      </w:r>
      <w:r w:rsidR="002928BA" w:rsidRPr="00FA16D1">
        <w:rPr>
          <w:lang w:val="fr-FR"/>
        </w:rPr>
        <w:t>’</w:t>
      </w:r>
      <w:r w:rsidRPr="00FA16D1">
        <w:rPr>
          <w:lang w:val="fr-FR"/>
        </w:rPr>
        <w:t xml:space="preserve">Assemblée nationale </w:t>
      </w:r>
      <w:r w:rsidR="002928BA" w:rsidRPr="00FA16D1">
        <w:rPr>
          <w:lang w:val="fr-FR"/>
        </w:rPr>
        <w:t>n</w:t>
      </w:r>
      <w:r w:rsidR="002928BA" w:rsidRPr="00FA16D1">
        <w:rPr>
          <w:vertAlign w:val="superscript"/>
          <w:lang w:val="fr-FR"/>
        </w:rPr>
        <w:t>o</w:t>
      </w:r>
      <w:r w:rsidR="002928BA" w:rsidRPr="00FA16D1">
        <w:rPr>
          <w:lang w:val="fr-FR"/>
        </w:rPr>
        <w:t> </w:t>
      </w:r>
      <w:r w:rsidRPr="00FA16D1">
        <w:rPr>
          <w:lang w:val="fr-FR"/>
        </w:rPr>
        <w:t>40/19 du 16 juillet)</w:t>
      </w:r>
      <w:r w:rsidR="002928BA" w:rsidRPr="00FA16D1">
        <w:rPr>
          <w:lang w:val="fr-FR"/>
        </w:rPr>
        <w:t> ;</w:t>
      </w:r>
    </w:p>
    <w:p w14:paraId="3D095734" w14:textId="6179F740" w:rsidR="00E378C0" w:rsidRPr="00FA16D1" w:rsidRDefault="00E378C0" w:rsidP="00E378C0">
      <w:pPr>
        <w:pStyle w:val="Bullet1G"/>
        <w:numPr>
          <w:ilvl w:val="0"/>
          <w:numId w:val="1"/>
        </w:numPr>
        <w:rPr>
          <w:lang w:val="fr-FR"/>
        </w:rPr>
      </w:pPr>
      <w:r w:rsidRPr="00FA16D1">
        <w:rPr>
          <w:lang w:val="fr-FR"/>
        </w:rPr>
        <w:t>Convention relative au statut des apatrides (résolution de l</w:t>
      </w:r>
      <w:r w:rsidR="002928BA" w:rsidRPr="00FA16D1">
        <w:rPr>
          <w:lang w:val="fr-FR"/>
        </w:rPr>
        <w:t>’</w:t>
      </w:r>
      <w:r w:rsidRPr="00FA16D1">
        <w:rPr>
          <w:lang w:val="fr-FR"/>
        </w:rPr>
        <w:t xml:space="preserve">Assemblée nationale </w:t>
      </w:r>
      <w:r w:rsidR="002928BA" w:rsidRPr="00FA16D1">
        <w:rPr>
          <w:lang w:val="fr-FR"/>
        </w:rPr>
        <w:t>n</w:t>
      </w:r>
      <w:r w:rsidR="002928BA" w:rsidRPr="00FA16D1">
        <w:rPr>
          <w:vertAlign w:val="superscript"/>
          <w:lang w:val="fr-FR"/>
        </w:rPr>
        <w:t>o</w:t>
      </w:r>
      <w:r w:rsidR="002928BA" w:rsidRPr="00FA16D1">
        <w:rPr>
          <w:lang w:val="fr-FR"/>
        </w:rPr>
        <w:t> </w:t>
      </w:r>
      <w:r w:rsidRPr="00FA16D1">
        <w:rPr>
          <w:lang w:val="fr-FR"/>
        </w:rPr>
        <w:t>39/19 du 16 juillet)</w:t>
      </w:r>
      <w:r w:rsidR="002928BA" w:rsidRPr="00FA16D1">
        <w:rPr>
          <w:lang w:val="fr-FR"/>
        </w:rPr>
        <w:t> ;</w:t>
      </w:r>
    </w:p>
    <w:p w14:paraId="2A633B16" w14:textId="659F138F" w:rsidR="00E378C0" w:rsidRPr="00FA16D1" w:rsidRDefault="00E378C0" w:rsidP="00E378C0">
      <w:pPr>
        <w:pStyle w:val="Bullet1G"/>
        <w:numPr>
          <w:ilvl w:val="0"/>
          <w:numId w:val="1"/>
        </w:numPr>
        <w:rPr>
          <w:bCs/>
          <w:lang w:val="fr-FR"/>
        </w:rPr>
      </w:pPr>
      <w:r w:rsidRPr="00FA16D1">
        <w:rPr>
          <w:lang w:val="fr-FR"/>
        </w:rPr>
        <w:t>Convention sur la réduction des cas d</w:t>
      </w:r>
      <w:r w:rsidR="002928BA" w:rsidRPr="00FA16D1">
        <w:rPr>
          <w:lang w:val="fr-FR"/>
        </w:rPr>
        <w:t>’</w:t>
      </w:r>
      <w:r w:rsidRPr="00FA16D1">
        <w:rPr>
          <w:lang w:val="fr-FR"/>
        </w:rPr>
        <w:t>apatridie (résolution de l</w:t>
      </w:r>
      <w:r w:rsidR="002928BA" w:rsidRPr="00FA16D1">
        <w:rPr>
          <w:lang w:val="fr-FR"/>
        </w:rPr>
        <w:t>’</w:t>
      </w:r>
      <w:r w:rsidRPr="00FA16D1">
        <w:rPr>
          <w:lang w:val="fr-FR"/>
        </w:rPr>
        <w:t xml:space="preserve">Assemblée nationale </w:t>
      </w:r>
      <w:r w:rsidR="002928BA" w:rsidRPr="00FA16D1">
        <w:rPr>
          <w:lang w:val="fr-FR"/>
        </w:rPr>
        <w:t>n</w:t>
      </w:r>
      <w:r w:rsidR="002928BA" w:rsidRPr="00FA16D1">
        <w:rPr>
          <w:vertAlign w:val="superscript"/>
          <w:lang w:val="fr-FR"/>
        </w:rPr>
        <w:t>o</w:t>
      </w:r>
      <w:r w:rsidR="002928BA" w:rsidRPr="00FA16D1">
        <w:rPr>
          <w:lang w:val="fr-FR"/>
        </w:rPr>
        <w:t> </w:t>
      </w:r>
      <w:r w:rsidRPr="00FA16D1">
        <w:rPr>
          <w:lang w:val="fr-FR"/>
        </w:rPr>
        <w:t>39/19 du 9 juillet)</w:t>
      </w:r>
      <w:r w:rsidR="00F87DF1" w:rsidRPr="00FA16D1">
        <w:rPr>
          <w:lang w:val="fr-FR"/>
        </w:rPr>
        <w:t>.</w:t>
      </w:r>
    </w:p>
    <w:p w14:paraId="3BDE82A0" w14:textId="2D55C5C9" w:rsidR="00E378C0" w:rsidRPr="00FA16D1" w:rsidRDefault="00E378C0" w:rsidP="00E378C0">
      <w:pPr>
        <w:pStyle w:val="SingleTxtG"/>
        <w:rPr>
          <w:bCs/>
          <w:lang w:val="fr-FR"/>
        </w:rPr>
      </w:pPr>
      <w:r w:rsidRPr="00FA16D1">
        <w:rPr>
          <w:lang w:val="fr-FR"/>
        </w:rPr>
        <w:t>261</w:t>
      </w:r>
      <w:r w:rsidR="00F87DF1" w:rsidRPr="00FA16D1">
        <w:rPr>
          <w:lang w:val="fr-FR"/>
        </w:rPr>
        <w:t>.</w:t>
      </w:r>
      <w:r w:rsidRPr="00FA16D1">
        <w:rPr>
          <w:lang w:val="fr-FR"/>
        </w:rPr>
        <w:tab/>
        <w:t>Au niveau du système des droits de l</w:t>
      </w:r>
      <w:r w:rsidR="002928BA" w:rsidRPr="00FA16D1">
        <w:rPr>
          <w:lang w:val="fr-FR"/>
        </w:rPr>
        <w:t>’</w:t>
      </w:r>
      <w:r w:rsidRPr="00FA16D1">
        <w:rPr>
          <w:lang w:val="fr-FR"/>
        </w:rPr>
        <w:t>homme de l</w:t>
      </w:r>
      <w:r w:rsidR="002928BA" w:rsidRPr="00FA16D1">
        <w:rPr>
          <w:lang w:val="fr-FR"/>
        </w:rPr>
        <w:t>’</w:t>
      </w:r>
      <w:r w:rsidRPr="00FA16D1">
        <w:rPr>
          <w:lang w:val="fr-FR"/>
        </w:rPr>
        <w:t>Union africaine, l</w:t>
      </w:r>
      <w:r w:rsidR="002928BA" w:rsidRPr="00FA16D1">
        <w:rPr>
          <w:lang w:val="fr-FR"/>
        </w:rPr>
        <w:t>’</w:t>
      </w:r>
      <w:r w:rsidRPr="00FA16D1">
        <w:rPr>
          <w:lang w:val="fr-FR"/>
        </w:rPr>
        <w:t>Angola a signé ou ratifié tous les traités régionaux relatifs aux droits de l</w:t>
      </w:r>
      <w:r w:rsidR="002928BA" w:rsidRPr="00FA16D1">
        <w:rPr>
          <w:lang w:val="fr-FR"/>
        </w:rPr>
        <w:t>’</w:t>
      </w:r>
      <w:r w:rsidRPr="00FA16D1">
        <w:rPr>
          <w:lang w:val="fr-FR"/>
        </w:rPr>
        <w:t>homme</w:t>
      </w:r>
      <w:r w:rsidR="00F87DF1" w:rsidRPr="00FA16D1">
        <w:rPr>
          <w:lang w:val="fr-FR"/>
        </w:rPr>
        <w:t>.</w:t>
      </w:r>
      <w:r w:rsidRPr="00FA16D1">
        <w:rPr>
          <w:lang w:val="fr-FR"/>
        </w:rPr>
        <w:t xml:space="preserve"> Au cours de la période considérée, les traités suivants ont été ratifiés et/ou signés</w:t>
      </w:r>
      <w:r w:rsidR="002928BA" w:rsidRPr="00FA16D1">
        <w:rPr>
          <w:lang w:val="fr-FR"/>
        </w:rPr>
        <w:t> :</w:t>
      </w:r>
    </w:p>
    <w:p w14:paraId="6246007A" w14:textId="2D9B575A" w:rsidR="00E378C0" w:rsidRPr="00FA16D1" w:rsidRDefault="00E378C0" w:rsidP="00E378C0">
      <w:pPr>
        <w:pStyle w:val="Bullet1G"/>
        <w:numPr>
          <w:ilvl w:val="0"/>
          <w:numId w:val="1"/>
        </w:numPr>
        <w:rPr>
          <w:lang w:val="fr-FR"/>
        </w:rPr>
      </w:pPr>
      <w:r w:rsidRPr="00FA16D1">
        <w:rPr>
          <w:lang w:val="fr-FR"/>
        </w:rPr>
        <w:t>Protocole à la Charte africaine des droits de l</w:t>
      </w:r>
      <w:r w:rsidR="002928BA" w:rsidRPr="00FA16D1">
        <w:rPr>
          <w:lang w:val="fr-FR"/>
        </w:rPr>
        <w:t>’</w:t>
      </w:r>
      <w:r w:rsidRPr="00FA16D1">
        <w:rPr>
          <w:lang w:val="fr-FR"/>
        </w:rPr>
        <w:t>homme et des peuples portant création d</w:t>
      </w:r>
      <w:r w:rsidR="002928BA" w:rsidRPr="00FA16D1">
        <w:rPr>
          <w:lang w:val="fr-FR"/>
        </w:rPr>
        <w:t>’</w:t>
      </w:r>
      <w:r w:rsidRPr="00FA16D1">
        <w:rPr>
          <w:lang w:val="fr-FR"/>
        </w:rPr>
        <w:t>une Cour africaine des droits de l</w:t>
      </w:r>
      <w:r w:rsidR="002928BA" w:rsidRPr="00FA16D1">
        <w:rPr>
          <w:lang w:val="fr-FR"/>
        </w:rPr>
        <w:t>’</w:t>
      </w:r>
      <w:r w:rsidRPr="00FA16D1">
        <w:rPr>
          <w:lang w:val="fr-FR"/>
        </w:rPr>
        <w:t>homme et des peuples (2004) (résolution de l</w:t>
      </w:r>
      <w:r w:rsidR="002928BA" w:rsidRPr="00FA16D1">
        <w:rPr>
          <w:lang w:val="fr-FR"/>
        </w:rPr>
        <w:t>’</w:t>
      </w:r>
      <w:r w:rsidRPr="00FA16D1">
        <w:rPr>
          <w:lang w:val="fr-FR"/>
        </w:rPr>
        <w:t xml:space="preserve">Assemblée nationale </w:t>
      </w:r>
      <w:r w:rsidR="002928BA" w:rsidRPr="00FA16D1">
        <w:rPr>
          <w:lang w:val="fr-FR"/>
        </w:rPr>
        <w:t>n</w:t>
      </w:r>
      <w:r w:rsidR="002928BA" w:rsidRPr="00FA16D1">
        <w:rPr>
          <w:vertAlign w:val="superscript"/>
          <w:lang w:val="fr-FR"/>
        </w:rPr>
        <w:t>o</w:t>
      </w:r>
      <w:r w:rsidR="002928BA" w:rsidRPr="00FA16D1">
        <w:rPr>
          <w:lang w:val="fr-FR"/>
        </w:rPr>
        <w:t> </w:t>
      </w:r>
      <w:r w:rsidRPr="00FA16D1">
        <w:rPr>
          <w:lang w:val="fr-FR"/>
        </w:rPr>
        <w:t>4/19 du 12 février)</w:t>
      </w:r>
      <w:r w:rsidR="002928BA" w:rsidRPr="00FA16D1">
        <w:rPr>
          <w:lang w:val="fr-FR"/>
        </w:rPr>
        <w:t> ;</w:t>
      </w:r>
    </w:p>
    <w:p w14:paraId="328D25AF" w14:textId="3FCC12EE" w:rsidR="00E378C0" w:rsidRPr="00FA16D1" w:rsidRDefault="00E378C0" w:rsidP="00E378C0">
      <w:pPr>
        <w:pStyle w:val="Bullet1G"/>
        <w:numPr>
          <w:ilvl w:val="0"/>
          <w:numId w:val="1"/>
        </w:numPr>
        <w:rPr>
          <w:lang w:val="fr-FR"/>
        </w:rPr>
      </w:pPr>
      <w:r w:rsidRPr="00FA16D1">
        <w:rPr>
          <w:lang w:val="fr-FR"/>
        </w:rPr>
        <w:t>Charte africaine de la démocratie, des élections et de la gouvernance (2012) (résolution de l</w:t>
      </w:r>
      <w:r w:rsidR="002928BA" w:rsidRPr="00FA16D1">
        <w:rPr>
          <w:lang w:val="fr-FR"/>
        </w:rPr>
        <w:t>’</w:t>
      </w:r>
      <w:r w:rsidRPr="00FA16D1">
        <w:rPr>
          <w:lang w:val="fr-FR"/>
        </w:rPr>
        <w:t xml:space="preserve">Assemblée nationale </w:t>
      </w:r>
      <w:r w:rsidR="002928BA" w:rsidRPr="00FA16D1">
        <w:rPr>
          <w:lang w:val="fr-FR"/>
        </w:rPr>
        <w:t>n</w:t>
      </w:r>
      <w:r w:rsidR="002928BA" w:rsidRPr="00FA16D1">
        <w:rPr>
          <w:vertAlign w:val="superscript"/>
          <w:lang w:val="fr-FR"/>
        </w:rPr>
        <w:t>o</w:t>
      </w:r>
      <w:r w:rsidR="002928BA" w:rsidRPr="00FA16D1">
        <w:rPr>
          <w:lang w:val="fr-FR"/>
        </w:rPr>
        <w:t> </w:t>
      </w:r>
      <w:r w:rsidRPr="00FA16D1">
        <w:rPr>
          <w:lang w:val="fr-FR"/>
        </w:rPr>
        <w:t>3/20 du 2 janvier)</w:t>
      </w:r>
      <w:r w:rsidR="002928BA" w:rsidRPr="00FA16D1">
        <w:rPr>
          <w:lang w:val="fr-FR"/>
        </w:rPr>
        <w:t> ;</w:t>
      </w:r>
    </w:p>
    <w:p w14:paraId="6BEB6A7C" w14:textId="40992C23" w:rsidR="00E378C0" w:rsidRPr="00FA16D1" w:rsidRDefault="00E378C0" w:rsidP="00E378C0">
      <w:pPr>
        <w:pStyle w:val="Bullet1G"/>
        <w:numPr>
          <w:ilvl w:val="0"/>
          <w:numId w:val="1"/>
        </w:numPr>
        <w:rPr>
          <w:lang w:val="fr-FR"/>
        </w:rPr>
      </w:pPr>
      <w:r w:rsidRPr="00FA16D1">
        <w:rPr>
          <w:lang w:val="fr-FR"/>
        </w:rPr>
        <w:t>Protocole à la Charte africaine des droits de l</w:t>
      </w:r>
      <w:r w:rsidR="002928BA" w:rsidRPr="00FA16D1">
        <w:rPr>
          <w:lang w:val="fr-FR"/>
        </w:rPr>
        <w:t>’</w:t>
      </w:r>
      <w:r w:rsidRPr="00FA16D1">
        <w:rPr>
          <w:lang w:val="fr-FR"/>
        </w:rPr>
        <w:t xml:space="preserve">homme et des peuples relatif aux droits des personnes âgées (résolution </w:t>
      </w:r>
      <w:r w:rsidR="002928BA" w:rsidRPr="00FA16D1">
        <w:rPr>
          <w:lang w:val="fr-FR"/>
        </w:rPr>
        <w:t>n</w:t>
      </w:r>
      <w:r w:rsidR="002928BA" w:rsidRPr="00FA16D1">
        <w:rPr>
          <w:vertAlign w:val="superscript"/>
          <w:lang w:val="fr-FR"/>
        </w:rPr>
        <w:t>o</w:t>
      </w:r>
      <w:r w:rsidR="002928BA" w:rsidRPr="00FA16D1">
        <w:rPr>
          <w:lang w:val="fr-FR"/>
        </w:rPr>
        <w:t> </w:t>
      </w:r>
      <w:r w:rsidRPr="00FA16D1">
        <w:rPr>
          <w:lang w:val="fr-FR"/>
        </w:rPr>
        <w:t xml:space="preserve">15/22 du 7 avril) et aux droits des personnes handicapées (résolution </w:t>
      </w:r>
      <w:r w:rsidR="002928BA" w:rsidRPr="00FA16D1">
        <w:rPr>
          <w:lang w:val="fr-FR"/>
        </w:rPr>
        <w:t>n</w:t>
      </w:r>
      <w:r w:rsidR="002928BA" w:rsidRPr="00FA16D1">
        <w:rPr>
          <w:vertAlign w:val="superscript"/>
          <w:lang w:val="fr-FR"/>
        </w:rPr>
        <w:t>o</w:t>
      </w:r>
      <w:r w:rsidR="002928BA" w:rsidRPr="00FA16D1">
        <w:rPr>
          <w:lang w:val="fr-FR"/>
        </w:rPr>
        <w:t> </w:t>
      </w:r>
      <w:r w:rsidRPr="00FA16D1">
        <w:rPr>
          <w:lang w:val="fr-FR"/>
        </w:rPr>
        <w:t>14/22 du 7 avril)</w:t>
      </w:r>
      <w:r w:rsidR="00F87DF1" w:rsidRPr="00FA16D1">
        <w:rPr>
          <w:lang w:val="fr-FR"/>
        </w:rPr>
        <w:t>.</w:t>
      </w:r>
    </w:p>
    <w:p w14:paraId="416114ED" w14:textId="77777777" w:rsidR="00E378C0" w:rsidRPr="00FA16D1" w:rsidRDefault="00E378C0" w:rsidP="00E378C0">
      <w:pPr>
        <w:pStyle w:val="H23G"/>
        <w:ind w:firstLine="0"/>
        <w:rPr>
          <w:lang w:val="fr-FR"/>
        </w:rPr>
      </w:pPr>
      <w:bookmarkStart w:id="74" w:name="_Toc135757918"/>
      <w:r w:rsidRPr="00FA16D1">
        <w:rPr>
          <w:bCs/>
          <w:lang w:val="fr-FR"/>
        </w:rPr>
        <w:t>Indicateurs concernant la mise en œuvre des droits économiques, sociaux et culturels</w:t>
      </w:r>
      <w:bookmarkEnd w:id="74"/>
    </w:p>
    <w:p w14:paraId="446CA7EE" w14:textId="41B6C0C0" w:rsidR="00E378C0" w:rsidRPr="00FA16D1" w:rsidRDefault="00E378C0" w:rsidP="00E378C0">
      <w:pPr>
        <w:pStyle w:val="SingleTxtG"/>
        <w:rPr>
          <w:bCs/>
          <w:lang w:val="fr-FR"/>
        </w:rPr>
      </w:pPr>
      <w:r w:rsidRPr="00FA16D1">
        <w:rPr>
          <w:lang w:val="fr-FR"/>
        </w:rPr>
        <w:t>262</w:t>
      </w:r>
      <w:r w:rsidR="00F87DF1" w:rsidRPr="00FA16D1">
        <w:rPr>
          <w:lang w:val="fr-FR"/>
        </w:rPr>
        <w:t>.</w:t>
      </w:r>
      <w:r w:rsidRPr="00FA16D1">
        <w:rPr>
          <w:lang w:val="fr-FR"/>
        </w:rPr>
        <w:tab/>
        <w:t>Ces dernières années, l</w:t>
      </w:r>
      <w:r w:rsidR="002928BA" w:rsidRPr="00FA16D1">
        <w:rPr>
          <w:lang w:val="fr-FR"/>
        </w:rPr>
        <w:t>’</w:t>
      </w:r>
      <w:r w:rsidRPr="00FA16D1">
        <w:rPr>
          <w:lang w:val="fr-FR"/>
        </w:rPr>
        <w:t>Institut national de la statistique a mis au point un certain nombre d</w:t>
      </w:r>
      <w:r w:rsidR="002928BA" w:rsidRPr="00FA16D1">
        <w:rPr>
          <w:lang w:val="fr-FR"/>
        </w:rPr>
        <w:t>’</w:t>
      </w:r>
      <w:r w:rsidRPr="00FA16D1">
        <w:rPr>
          <w:lang w:val="fr-FR"/>
        </w:rPr>
        <w:t>indicateurs, dont beaucoup sont liés à la mise en œuvre des droits économiques, sociaux et culturels</w:t>
      </w:r>
      <w:r w:rsidR="002928BA" w:rsidRPr="00FA16D1">
        <w:rPr>
          <w:lang w:val="fr-FR"/>
        </w:rPr>
        <w:t> :</w:t>
      </w:r>
    </w:p>
    <w:p w14:paraId="17733B84" w14:textId="6B6781BF" w:rsidR="00E378C0" w:rsidRPr="00FA16D1" w:rsidRDefault="00E378C0" w:rsidP="00E378C0">
      <w:pPr>
        <w:pStyle w:val="Bullet1G"/>
        <w:numPr>
          <w:ilvl w:val="0"/>
          <w:numId w:val="1"/>
        </w:numPr>
        <w:rPr>
          <w:lang w:val="fr-FR"/>
        </w:rPr>
      </w:pPr>
      <w:r w:rsidRPr="00FA16D1">
        <w:rPr>
          <w:lang w:val="fr-FR"/>
        </w:rPr>
        <w:t>Enquête de santé à indicateurs multiples 2015-2016</w:t>
      </w:r>
      <w:r w:rsidR="002928BA" w:rsidRPr="00FA16D1">
        <w:rPr>
          <w:lang w:val="fr-FR"/>
        </w:rPr>
        <w:t> ;</w:t>
      </w:r>
    </w:p>
    <w:p w14:paraId="3ABEF991" w14:textId="249F9BB4" w:rsidR="00E378C0" w:rsidRPr="00FA16D1" w:rsidRDefault="00E378C0" w:rsidP="00E378C0">
      <w:pPr>
        <w:pStyle w:val="Bullet1G"/>
        <w:numPr>
          <w:ilvl w:val="0"/>
          <w:numId w:val="1"/>
        </w:numPr>
        <w:rPr>
          <w:lang w:val="fr-FR"/>
        </w:rPr>
      </w:pPr>
      <w:r w:rsidRPr="00FA16D1">
        <w:rPr>
          <w:lang w:val="fr-FR"/>
        </w:rPr>
        <w:t>Enquête sur les dépenses, les revenus et l</w:t>
      </w:r>
      <w:r w:rsidR="002928BA" w:rsidRPr="00FA16D1">
        <w:rPr>
          <w:lang w:val="fr-FR"/>
        </w:rPr>
        <w:t>’</w:t>
      </w:r>
      <w:r w:rsidRPr="00FA16D1">
        <w:rPr>
          <w:lang w:val="fr-FR"/>
        </w:rPr>
        <w:t>emploi en Angola 2018-2019</w:t>
      </w:r>
      <w:r w:rsidR="002928BA" w:rsidRPr="00FA16D1">
        <w:rPr>
          <w:lang w:val="fr-FR"/>
        </w:rPr>
        <w:t> ;</w:t>
      </w:r>
    </w:p>
    <w:p w14:paraId="4B78F582" w14:textId="1CF28ADE" w:rsidR="00E378C0" w:rsidRPr="00FA16D1" w:rsidRDefault="00E378C0" w:rsidP="00E378C0">
      <w:pPr>
        <w:pStyle w:val="Bullet1G"/>
        <w:numPr>
          <w:ilvl w:val="0"/>
          <w:numId w:val="1"/>
        </w:numPr>
        <w:rPr>
          <w:lang w:val="fr-FR"/>
        </w:rPr>
      </w:pPr>
      <w:r w:rsidRPr="00FA16D1">
        <w:rPr>
          <w:lang w:val="fr-FR"/>
        </w:rPr>
        <w:t>Enquête trimestrielle sur l</w:t>
      </w:r>
      <w:r w:rsidR="002928BA" w:rsidRPr="00FA16D1">
        <w:rPr>
          <w:lang w:val="fr-FR"/>
        </w:rPr>
        <w:t>’</w:t>
      </w:r>
      <w:r w:rsidRPr="00FA16D1">
        <w:rPr>
          <w:lang w:val="fr-FR"/>
        </w:rPr>
        <w:t>emploi depuis 2019</w:t>
      </w:r>
      <w:r w:rsidR="002928BA" w:rsidRPr="00FA16D1">
        <w:rPr>
          <w:lang w:val="fr-FR"/>
        </w:rPr>
        <w:t> ;</w:t>
      </w:r>
    </w:p>
    <w:p w14:paraId="7A6F6127" w14:textId="10633297" w:rsidR="00E378C0" w:rsidRPr="00FA16D1" w:rsidRDefault="00E378C0" w:rsidP="00E378C0">
      <w:pPr>
        <w:pStyle w:val="Bullet1G"/>
        <w:numPr>
          <w:ilvl w:val="0"/>
          <w:numId w:val="1"/>
        </w:numPr>
        <w:rPr>
          <w:lang w:val="fr-FR"/>
        </w:rPr>
      </w:pPr>
      <w:r w:rsidRPr="00FA16D1">
        <w:rPr>
          <w:lang w:val="fr-FR"/>
        </w:rPr>
        <w:t>Recensement de l</w:t>
      </w:r>
      <w:r w:rsidR="002928BA" w:rsidRPr="00FA16D1">
        <w:rPr>
          <w:lang w:val="fr-FR"/>
        </w:rPr>
        <w:t>’</w:t>
      </w:r>
      <w:r w:rsidRPr="00FA16D1">
        <w:rPr>
          <w:lang w:val="fr-FR"/>
        </w:rPr>
        <w:t>agriculture et de la pêche</w:t>
      </w:r>
      <w:r w:rsidR="002928BA" w:rsidRPr="00FA16D1">
        <w:rPr>
          <w:lang w:val="fr-FR"/>
        </w:rPr>
        <w:t> ;</w:t>
      </w:r>
    </w:p>
    <w:p w14:paraId="1DEF08B6" w14:textId="6A751CE6" w:rsidR="00E378C0" w:rsidRPr="00FA16D1" w:rsidRDefault="00E378C0" w:rsidP="00E378C0">
      <w:pPr>
        <w:pStyle w:val="Bullet1G"/>
        <w:numPr>
          <w:ilvl w:val="0"/>
          <w:numId w:val="1"/>
        </w:numPr>
        <w:rPr>
          <w:lang w:val="fr-FR"/>
        </w:rPr>
      </w:pPr>
      <w:r w:rsidRPr="00FA16D1">
        <w:rPr>
          <w:lang w:val="fr-FR"/>
        </w:rPr>
        <w:t>Recensement des entreprises et autres</w:t>
      </w:r>
      <w:r w:rsidR="00F87DF1" w:rsidRPr="00FA16D1">
        <w:rPr>
          <w:lang w:val="fr-FR"/>
        </w:rPr>
        <w:t>.</w:t>
      </w:r>
    </w:p>
    <w:p w14:paraId="762DE530" w14:textId="19A7B55E" w:rsidR="00E378C0" w:rsidRPr="00FA16D1" w:rsidRDefault="00E378C0" w:rsidP="00E378C0">
      <w:pPr>
        <w:pStyle w:val="H23G"/>
        <w:ind w:firstLine="0"/>
        <w:rPr>
          <w:lang w:val="fr-FR"/>
        </w:rPr>
      </w:pPr>
      <w:bookmarkStart w:id="75" w:name="_Toc135757919"/>
      <w:r w:rsidRPr="00FA16D1">
        <w:rPr>
          <w:bCs/>
          <w:lang w:val="fr-FR"/>
        </w:rPr>
        <w:t>Diffusion des recommandations du Comité des droits économiques, sociaux et</w:t>
      </w:r>
      <w:r w:rsidR="00BB73B2" w:rsidRPr="00FA16D1">
        <w:rPr>
          <w:bCs/>
          <w:lang w:val="fr-FR"/>
        </w:rPr>
        <w:t> </w:t>
      </w:r>
      <w:r w:rsidRPr="00FA16D1">
        <w:rPr>
          <w:bCs/>
          <w:lang w:val="fr-FR"/>
        </w:rPr>
        <w:t>culturels</w:t>
      </w:r>
      <w:bookmarkEnd w:id="75"/>
    </w:p>
    <w:p w14:paraId="59BE4FAF" w14:textId="7721C8EF" w:rsidR="00E378C0" w:rsidRPr="00FA16D1" w:rsidRDefault="00E378C0" w:rsidP="00E378C0">
      <w:pPr>
        <w:pStyle w:val="SingleTxtG"/>
        <w:rPr>
          <w:lang w:val="fr-FR"/>
        </w:rPr>
      </w:pPr>
      <w:r w:rsidRPr="00FA16D1">
        <w:rPr>
          <w:lang w:val="fr-FR"/>
        </w:rPr>
        <w:t>263</w:t>
      </w:r>
      <w:r w:rsidR="00F87DF1" w:rsidRPr="00FA16D1">
        <w:rPr>
          <w:lang w:val="fr-FR"/>
        </w:rPr>
        <w:t>.</w:t>
      </w:r>
      <w:r w:rsidRPr="00FA16D1">
        <w:rPr>
          <w:lang w:val="fr-FR"/>
        </w:rPr>
        <w:tab/>
        <w:t>Dans le cadre des politiques de transparence, d</w:t>
      </w:r>
      <w:r w:rsidR="002928BA" w:rsidRPr="00FA16D1">
        <w:rPr>
          <w:lang w:val="fr-FR"/>
        </w:rPr>
        <w:t>’</w:t>
      </w:r>
      <w:r w:rsidRPr="00FA16D1">
        <w:rPr>
          <w:lang w:val="fr-FR"/>
        </w:rPr>
        <w:t>information et de diffusion des observations finales, celles-ci ont été traduites et publiées sur le site Internet du Ministère de la justice et des droits de l</w:t>
      </w:r>
      <w:r w:rsidR="002928BA" w:rsidRPr="00FA16D1">
        <w:rPr>
          <w:lang w:val="fr-FR"/>
        </w:rPr>
        <w:t>’</w:t>
      </w:r>
      <w:r w:rsidRPr="00FA16D1">
        <w:rPr>
          <w:lang w:val="fr-FR"/>
        </w:rPr>
        <w:t>homme (</w:t>
      </w:r>
      <w:hyperlink r:id="rId16" w:history="1">
        <w:r w:rsidR="002928BA" w:rsidRPr="00FA16D1">
          <w:rPr>
            <w:rStyle w:val="Hyperlink"/>
            <w:lang w:val="fr-FR"/>
          </w:rPr>
          <w:t>http://www</w:t>
        </w:r>
        <w:r w:rsidR="00F87DF1" w:rsidRPr="00FA16D1">
          <w:rPr>
            <w:rStyle w:val="Hyperlink"/>
            <w:lang w:val="fr-FR"/>
          </w:rPr>
          <w:t>.</w:t>
        </w:r>
        <w:r w:rsidR="002928BA" w:rsidRPr="00FA16D1">
          <w:rPr>
            <w:rStyle w:val="Hyperlink"/>
            <w:lang w:val="fr-FR"/>
          </w:rPr>
          <w:t>servicos</w:t>
        </w:r>
        <w:r w:rsidR="00F87DF1" w:rsidRPr="00FA16D1">
          <w:rPr>
            <w:rStyle w:val="Hyperlink"/>
            <w:lang w:val="fr-FR"/>
          </w:rPr>
          <w:t>.</w:t>
        </w:r>
        <w:r w:rsidR="002928BA" w:rsidRPr="00FA16D1">
          <w:rPr>
            <w:rStyle w:val="Hyperlink"/>
            <w:lang w:val="fr-FR"/>
          </w:rPr>
          <w:t>minjusdh</w:t>
        </w:r>
        <w:r w:rsidR="00F87DF1" w:rsidRPr="00FA16D1">
          <w:rPr>
            <w:rStyle w:val="Hyperlink"/>
            <w:lang w:val="fr-FR"/>
          </w:rPr>
          <w:t>.</w:t>
        </w:r>
        <w:r w:rsidR="002928BA" w:rsidRPr="00FA16D1">
          <w:rPr>
            <w:rStyle w:val="Hyperlink"/>
            <w:lang w:val="fr-FR"/>
          </w:rPr>
          <w:t>gov</w:t>
        </w:r>
        <w:r w:rsidR="00F87DF1" w:rsidRPr="00FA16D1">
          <w:rPr>
            <w:rStyle w:val="Hyperlink"/>
            <w:lang w:val="fr-FR"/>
          </w:rPr>
          <w:t>.</w:t>
        </w:r>
        <w:r w:rsidR="002928BA" w:rsidRPr="00FA16D1">
          <w:rPr>
            <w:rStyle w:val="Hyperlink"/>
            <w:lang w:val="fr-FR"/>
          </w:rPr>
          <w:t>ao</w:t>
        </w:r>
      </w:hyperlink>
      <w:r w:rsidRPr="00FA16D1">
        <w:rPr>
          <w:lang w:val="fr-FR"/>
        </w:rPr>
        <w:t>) et un livre (1 000 exemplaires) a été produit et diffusé sur tout le territoire national</w:t>
      </w:r>
      <w:r w:rsidR="00F87DF1" w:rsidRPr="00FA16D1">
        <w:rPr>
          <w:lang w:val="fr-FR"/>
        </w:rPr>
        <w:t>.</w:t>
      </w:r>
    </w:p>
    <w:p w14:paraId="7503C01E" w14:textId="779FD8FA" w:rsidR="00E378C0" w:rsidRPr="00FA16D1" w:rsidRDefault="00E378C0" w:rsidP="00E378C0">
      <w:pPr>
        <w:pStyle w:val="SingleTxtG"/>
        <w:rPr>
          <w:lang w:val="fr-FR"/>
        </w:rPr>
      </w:pPr>
      <w:r w:rsidRPr="00FA16D1">
        <w:rPr>
          <w:lang w:val="fr-FR"/>
        </w:rPr>
        <w:t>264</w:t>
      </w:r>
      <w:r w:rsidR="00F87DF1" w:rsidRPr="00FA16D1">
        <w:rPr>
          <w:lang w:val="fr-FR"/>
        </w:rPr>
        <w:t>.</w:t>
      </w:r>
      <w:r w:rsidRPr="00FA16D1">
        <w:rPr>
          <w:lang w:val="fr-FR"/>
        </w:rPr>
        <w:tab/>
        <w:t>Les droits économiques, sociaux et culturels, les rapports périodiques et les observations finales sont des sujets abordés dans le cadre des diverses formations sur les droits de l</w:t>
      </w:r>
      <w:r w:rsidR="002928BA" w:rsidRPr="00FA16D1">
        <w:rPr>
          <w:lang w:val="fr-FR"/>
        </w:rPr>
        <w:t>’</w:t>
      </w:r>
      <w:r w:rsidRPr="00FA16D1">
        <w:rPr>
          <w:lang w:val="fr-FR"/>
        </w:rPr>
        <w:t>homme organisées par le Ministère de la justice et des droits de l</w:t>
      </w:r>
      <w:r w:rsidR="002928BA" w:rsidRPr="00FA16D1">
        <w:rPr>
          <w:lang w:val="fr-FR"/>
        </w:rPr>
        <w:t>’</w:t>
      </w:r>
      <w:r w:rsidRPr="00FA16D1">
        <w:rPr>
          <w:lang w:val="fr-FR"/>
        </w:rPr>
        <w:t>homme, notamment la formation des juges et des procureurs au sein de l</w:t>
      </w:r>
      <w:r w:rsidR="002928BA" w:rsidRPr="00FA16D1">
        <w:rPr>
          <w:lang w:val="fr-FR"/>
        </w:rPr>
        <w:t>’</w:t>
      </w:r>
      <w:r w:rsidRPr="00FA16D1">
        <w:rPr>
          <w:lang w:val="fr-FR"/>
        </w:rPr>
        <w:t>Institut national d</w:t>
      </w:r>
      <w:r w:rsidR="002928BA" w:rsidRPr="00FA16D1">
        <w:rPr>
          <w:lang w:val="fr-FR"/>
        </w:rPr>
        <w:t>’</w:t>
      </w:r>
      <w:r w:rsidRPr="00FA16D1">
        <w:rPr>
          <w:lang w:val="fr-FR"/>
        </w:rPr>
        <w:t>études judiciaires, la formation des fonctionnaires de la police nationale dans le cadre du protocole de coopération entre le Ministère de la justice et des droits de l</w:t>
      </w:r>
      <w:r w:rsidR="002928BA" w:rsidRPr="00FA16D1">
        <w:rPr>
          <w:lang w:val="fr-FR"/>
        </w:rPr>
        <w:t>’</w:t>
      </w:r>
      <w:r w:rsidRPr="00FA16D1">
        <w:rPr>
          <w:lang w:val="fr-FR"/>
        </w:rPr>
        <w:t>homme et le Ministère de l</w:t>
      </w:r>
      <w:r w:rsidR="002928BA" w:rsidRPr="00FA16D1">
        <w:rPr>
          <w:lang w:val="fr-FR"/>
        </w:rPr>
        <w:t>’</w:t>
      </w:r>
      <w:r w:rsidRPr="00FA16D1">
        <w:rPr>
          <w:lang w:val="fr-FR"/>
        </w:rPr>
        <w:t>intérieur, la formation des professions éducatives (Institut national d</w:t>
      </w:r>
      <w:r w:rsidR="002928BA" w:rsidRPr="00FA16D1">
        <w:rPr>
          <w:lang w:val="fr-FR"/>
        </w:rPr>
        <w:t>’</w:t>
      </w:r>
      <w:r w:rsidRPr="00FA16D1">
        <w:rPr>
          <w:lang w:val="fr-FR"/>
        </w:rPr>
        <w:t>enquête et de développement de l</w:t>
      </w:r>
      <w:r w:rsidR="002928BA" w:rsidRPr="00FA16D1">
        <w:rPr>
          <w:lang w:val="fr-FR"/>
        </w:rPr>
        <w:t>’</w:t>
      </w:r>
      <w:r w:rsidRPr="00FA16D1">
        <w:rPr>
          <w:lang w:val="fr-FR"/>
        </w:rPr>
        <w:t>éducation), etc</w:t>
      </w:r>
      <w:r w:rsidR="00F87DF1" w:rsidRPr="00FA16D1">
        <w:rPr>
          <w:lang w:val="fr-FR"/>
        </w:rPr>
        <w:t>.</w:t>
      </w:r>
    </w:p>
    <w:p w14:paraId="2BEE2D0B" w14:textId="7B3F9D99" w:rsidR="00E378C0" w:rsidRPr="00FA16D1" w:rsidRDefault="00E378C0" w:rsidP="00E378C0">
      <w:pPr>
        <w:pStyle w:val="SingleTxtG"/>
        <w:rPr>
          <w:lang w:val="fr-FR"/>
        </w:rPr>
      </w:pPr>
      <w:r w:rsidRPr="00FA16D1">
        <w:rPr>
          <w:lang w:val="fr-FR"/>
        </w:rPr>
        <w:t>265</w:t>
      </w:r>
      <w:r w:rsidR="00F87DF1" w:rsidRPr="00FA16D1">
        <w:rPr>
          <w:lang w:val="fr-FR"/>
        </w:rPr>
        <w:t>.</w:t>
      </w:r>
      <w:r w:rsidRPr="00FA16D1">
        <w:rPr>
          <w:lang w:val="fr-FR"/>
        </w:rPr>
        <w:tab/>
        <w:t>Les organisations non gouvernementales et d</w:t>
      </w:r>
      <w:r w:rsidR="002928BA" w:rsidRPr="00FA16D1">
        <w:rPr>
          <w:lang w:val="fr-FR"/>
        </w:rPr>
        <w:t>’</w:t>
      </w:r>
      <w:r w:rsidRPr="00FA16D1">
        <w:rPr>
          <w:lang w:val="fr-FR"/>
        </w:rPr>
        <w:t>autres membres de la société civile ont participé activement au suivi des observations finales, ainsi qu</w:t>
      </w:r>
      <w:r w:rsidR="002928BA" w:rsidRPr="00FA16D1">
        <w:rPr>
          <w:lang w:val="fr-FR"/>
        </w:rPr>
        <w:t>’</w:t>
      </w:r>
      <w:r w:rsidRPr="00FA16D1">
        <w:rPr>
          <w:lang w:val="fr-FR"/>
        </w:rPr>
        <w:t>au processus de consultation nationale qui a précédé la soumission du présent rapport national</w:t>
      </w:r>
      <w:r w:rsidR="00F87DF1" w:rsidRPr="00FA16D1">
        <w:rPr>
          <w:lang w:val="fr-FR"/>
        </w:rPr>
        <w:t>.</w:t>
      </w:r>
      <w:r w:rsidRPr="00FA16D1">
        <w:rPr>
          <w:lang w:val="fr-FR"/>
        </w:rPr>
        <w:t xml:space="preserve"> Un débat public sur la mise en œuvre des observations finales, organisé en octobre 2020, a regroupé 50 représentants d</w:t>
      </w:r>
      <w:r w:rsidR="002928BA" w:rsidRPr="00FA16D1">
        <w:rPr>
          <w:lang w:val="fr-FR"/>
        </w:rPr>
        <w:t>’</w:t>
      </w:r>
      <w:r w:rsidRPr="00FA16D1">
        <w:rPr>
          <w:lang w:val="fr-FR"/>
        </w:rPr>
        <w:t>organisations sociales et d</w:t>
      </w:r>
      <w:r w:rsidR="002928BA" w:rsidRPr="00FA16D1">
        <w:rPr>
          <w:lang w:val="fr-FR"/>
        </w:rPr>
        <w:t>’</w:t>
      </w:r>
      <w:r w:rsidRPr="00FA16D1">
        <w:rPr>
          <w:lang w:val="fr-FR"/>
        </w:rPr>
        <w:t>institutions publiques (la jauge était limitée en raison de la pandémie de COVID-19)</w:t>
      </w:r>
      <w:r w:rsidR="00F87DF1" w:rsidRPr="00FA16D1">
        <w:rPr>
          <w:lang w:val="fr-FR"/>
        </w:rPr>
        <w:t>.</w:t>
      </w:r>
    </w:p>
    <w:p w14:paraId="6B42D96F" w14:textId="6BC3CD21" w:rsidR="00E378C0" w:rsidRPr="00FA16D1" w:rsidRDefault="00E378C0" w:rsidP="00E378C0">
      <w:pPr>
        <w:pStyle w:val="SingleTxtG"/>
        <w:rPr>
          <w:lang w:val="fr-FR"/>
        </w:rPr>
      </w:pPr>
      <w:r w:rsidRPr="00FA16D1">
        <w:rPr>
          <w:lang w:val="fr-FR"/>
        </w:rPr>
        <w:t>266</w:t>
      </w:r>
      <w:r w:rsidR="00F87DF1" w:rsidRPr="00FA16D1">
        <w:rPr>
          <w:lang w:val="fr-FR"/>
        </w:rPr>
        <w:t>.</w:t>
      </w:r>
      <w:r w:rsidRPr="00FA16D1">
        <w:rPr>
          <w:lang w:val="fr-FR"/>
        </w:rPr>
        <w:tab/>
        <w:t>Le Ministère de la justice et des droits de l</w:t>
      </w:r>
      <w:r w:rsidR="002928BA" w:rsidRPr="00FA16D1">
        <w:rPr>
          <w:lang w:val="fr-FR"/>
        </w:rPr>
        <w:t>’</w:t>
      </w:r>
      <w:r w:rsidRPr="00FA16D1">
        <w:rPr>
          <w:lang w:val="fr-FR"/>
        </w:rPr>
        <w:t>homme a organisé des réunions thématiques et bilatérales, comme les forums sur les droits de l</w:t>
      </w:r>
      <w:r w:rsidR="002928BA" w:rsidRPr="00FA16D1">
        <w:rPr>
          <w:lang w:val="fr-FR"/>
        </w:rPr>
        <w:t>’</w:t>
      </w:r>
      <w:r w:rsidRPr="00FA16D1">
        <w:rPr>
          <w:lang w:val="fr-FR"/>
        </w:rPr>
        <w:t>homme avec la société civile, qui se tiennent actuellement chaque année</w:t>
      </w:r>
      <w:r w:rsidR="00F87DF1" w:rsidRPr="00FA16D1">
        <w:rPr>
          <w:lang w:val="fr-FR"/>
        </w:rPr>
        <w:t>.</w:t>
      </w:r>
    </w:p>
    <w:p w14:paraId="7E9C5A60" w14:textId="77777777" w:rsidR="00E378C0" w:rsidRPr="00FA16D1" w:rsidRDefault="00E378C0" w:rsidP="00E378C0">
      <w:pPr>
        <w:pStyle w:val="HChG"/>
        <w:ind w:firstLine="0"/>
        <w:rPr>
          <w:lang w:val="fr-FR"/>
        </w:rPr>
      </w:pPr>
      <w:bookmarkStart w:id="76" w:name="_Toc135757920"/>
      <w:r w:rsidRPr="00FA16D1">
        <w:rPr>
          <w:bCs/>
          <w:lang w:val="fr-FR"/>
        </w:rPr>
        <w:t>Observations finales</w:t>
      </w:r>
      <w:bookmarkEnd w:id="76"/>
    </w:p>
    <w:p w14:paraId="4F441A2C" w14:textId="4822AE1E" w:rsidR="00E378C0" w:rsidRPr="00FA16D1" w:rsidRDefault="00E378C0" w:rsidP="00E378C0">
      <w:pPr>
        <w:pStyle w:val="SingleTxtG"/>
        <w:rPr>
          <w:lang w:val="fr-FR"/>
        </w:rPr>
      </w:pPr>
      <w:r w:rsidRPr="00FA16D1">
        <w:rPr>
          <w:lang w:val="fr-FR"/>
        </w:rPr>
        <w:t>267</w:t>
      </w:r>
      <w:r w:rsidR="00F87DF1" w:rsidRPr="00FA16D1">
        <w:rPr>
          <w:lang w:val="fr-FR"/>
        </w:rPr>
        <w:t>.</w:t>
      </w:r>
      <w:r w:rsidRPr="00FA16D1">
        <w:rPr>
          <w:lang w:val="fr-FR"/>
        </w:rPr>
        <w:tab/>
        <w:t>En conclusion, il convient de souligner l</w:t>
      </w:r>
      <w:r w:rsidR="002928BA" w:rsidRPr="00FA16D1">
        <w:rPr>
          <w:lang w:val="fr-FR"/>
        </w:rPr>
        <w:t>’</w:t>
      </w:r>
      <w:r w:rsidRPr="00FA16D1">
        <w:rPr>
          <w:lang w:val="fr-FR"/>
        </w:rPr>
        <w:t>importance de l</w:t>
      </w:r>
      <w:r w:rsidR="002928BA" w:rsidRPr="00FA16D1">
        <w:rPr>
          <w:lang w:val="fr-FR"/>
        </w:rPr>
        <w:t>’</w:t>
      </w:r>
      <w:r w:rsidRPr="00FA16D1">
        <w:rPr>
          <w:lang w:val="fr-FR"/>
        </w:rPr>
        <w:t>adoption et de la mise en application de la stratégie nationale relative aux droits de l</w:t>
      </w:r>
      <w:r w:rsidR="002928BA" w:rsidRPr="00FA16D1">
        <w:rPr>
          <w:lang w:val="fr-FR"/>
        </w:rPr>
        <w:t>’</w:t>
      </w:r>
      <w:r w:rsidRPr="00FA16D1">
        <w:rPr>
          <w:lang w:val="fr-FR"/>
        </w:rPr>
        <w:t>homme et du plan d</w:t>
      </w:r>
      <w:r w:rsidR="002928BA" w:rsidRPr="00FA16D1">
        <w:rPr>
          <w:lang w:val="fr-FR"/>
        </w:rPr>
        <w:t>’</w:t>
      </w:r>
      <w:r w:rsidRPr="00FA16D1">
        <w:rPr>
          <w:lang w:val="fr-FR"/>
        </w:rPr>
        <w:t>action s</w:t>
      </w:r>
      <w:r w:rsidR="002928BA" w:rsidRPr="00FA16D1">
        <w:rPr>
          <w:lang w:val="fr-FR"/>
        </w:rPr>
        <w:t>’</w:t>
      </w:r>
      <w:r w:rsidRPr="00FA16D1">
        <w:rPr>
          <w:lang w:val="fr-FR"/>
        </w:rPr>
        <w:t>y rapportant, en cohérence avec les différents organes conventionnels en général, et avec les dispositions du Pacte international relatif aux droits économiques, sociaux et culturels en particulier</w:t>
      </w:r>
      <w:r w:rsidR="00F87DF1" w:rsidRPr="00FA16D1">
        <w:rPr>
          <w:lang w:val="fr-FR"/>
        </w:rPr>
        <w:t>.</w:t>
      </w:r>
    </w:p>
    <w:p w14:paraId="0CE89D43" w14:textId="34E4776D" w:rsidR="00E378C0" w:rsidRPr="00FA16D1" w:rsidRDefault="00E378C0" w:rsidP="00E378C0">
      <w:pPr>
        <w:pStyle w:val="SingleTxtG"/>
        <w:rPr>
          <w:lang w:val="fr-FR"/>
        </w:rPr>
      </w:pPr>
      <w:r w:rsidRPr="00FA16D1">
        <w:rPr>
          <w:lang w:val="fr-FR"/>
        </w:rPr>
        <w:t>Tout en reconnaissant qu</w:t>
      </w:r>
      <w:r w:rsidR="002928BA" w:rsidRPr="00FA16D1">
        <w:rPr>
          <w:lang w:val="fr-FR"/>
        </w:rPr>
        <w:t>’</w:t>
      </w:r>
      <w:r w:rsidRPr="00FA16D1">
        <w:rPr>
          <w:lang w:val="fr-FR"/>
        </w:rPr>
        <w:t>il rencontre des difficultés concernant l</w:t>
      </w:r>
      <w:r w:rsidR="002928BA" w:rsidRPr="00FA16D1">
        <w:rPr>
          <w:lang w:val="fr-FR"/>
        </w:rPr>
        <w:t>’</w:t>
      </w:r>
      <w:r w:rsidRPr="00FA16D1">
        <w:rPr>
          <w:lang w:val="fr-FR"/>
        </w:rPr>
        <w:t>application du Pacte, l</w:t>
      </w:r>
      <w:r w:rsidR="002928BA" w:rsidRPr="00FA16D1">
        <w:rPr>
          <w:lang w:val="fr-FR"/>
        </w:rPr>
        <w:t>’</w:t>
      </w:r>
      <w:r w:rsidRPr="00FA16D1">
        <w:rPr>
          <w:lang w:val="fr-FR"/>
        </w:rPr>
        <w:t>Angola réaffirme son attachement à garantir, respecter et protéger de manière volontaire les droits de l</w:t>
      </w:r>
      <w:r w:rsidR="002928BA" w:rsidRPr="00FA16D1">
        <w:rPr>
          <w:lang w:val="fr-FR"/>
        </w:rPr>
        <w:t>’</w:t>
      </w:r>
      <w:r w:rsidRPr="00FA16D1">
        <w:rPr>
          <w:lang w:val="fr-FR"/>
        </w:rPr>
        <w:t>homme, conformément aux dispositions du Pacte</w:t>
      </w:r>
      <w:r w:rsidR="00F87DF1" w:rsidRPr="00FA16D1">
        <w:rPr>
          <w:lang w:val="fr-FR"/>
        </w:rPr>
        <w:t>.</w:t>
      </w:r>
    </w:p>
    <w:p w14:paraId="0D6A3404" w14:textId="3E5A3A38" w:rsidR="00E378C0" w:rsidRPr="00FA16D1" w:rsidRDefault="00E378C0" w:rsidP="00E378C0">
      <w:pPr>
        <w:pStyle w:val="SingleTxtG"/>
        <w:spacing w:before="240" w:after="0"/>
        <w:jc w:val="center"/>
        <w:rPr>
          <w:u w:val="single"/>
          <w:lang w:val="fr-FR"/>
        </w:rPr>
      </w:pPr>
      <w:r w:rsidRPr="00FA16D1">
        <w:rPr>
          <w:u w:val="single"/>
          <w:lang w:val="fr-FR"/>
        </w:rPr>
        <w:tab/>
      </w:r>
      <w:r w:rsidRPr="00FA16D1">
        <w:rPr>
          <w:u w:val="single"/>
          <w:lang w:val="fr-FR"/>
        </w:rPr>
        <w:tab/>
      </w:r>
      <w:r w:rsidRPr="00FA16D1">
        <w:rPr>
          <w:u w:val="single"/>
          <w:lang w:val="fr-FR"/>
        </w:rPr>
        <w:tab/>
      </w:r>
    </w:p>
    <w:sectPr w:rsidR="00E378C0" w:rsidRPr="00FA16D1" w:rsidSect="00E378C0">
      <w:headerReference w:type="even" r:id="rId17"/>
      <w:headerReference w:type="default" r:id="rId18"/>
      <w:footerReference w:type="even" r:id="rId19"/>
      <w:footerReference w:type="default" r:id="rId20"/>
      <w:footerReference w:type="first" r:id="rId21"/>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948111" w14:textId="77777777" w:rsidR="00DE3581" w:rsidRDefault="00DE3581" w:rsidP="00F95C08">
      <w:pPr>
        <w:spacing w:line="240" w:lineRule="auto"/>
      </w:pPr>
    </w:p>
  </w:endnote>
  <w:endnote w:type="continuationSeparator" w:id="0">
    <w:p w14:paraId="1A394BD8" w14:textId="77777777" w:rsidR="00DE3581" w:rsidRPr="00AC3823" w:rsidRDefault="00DE3581" w:rsidP="00AC3823">
      <w:pPr>
        <w:pStyle w:val="Footer"/>
      </w:pPr>
    </w:p>
  </w:endnote>
  <w:endnote w:type="continuationNotice" w:id="1">
    <w:p w14:paraId="04B3171B" w14:textId="77777777" w:rsidR="00DE3581" w:rsidRDefault="00DE358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JhengHei UI">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7AEB88" w14:textId="2870403D" w:rsidR="00E378C0" w:rsidRPr="00E378C0" w:rsidRDefault="00E378C0" w:rsidP="00E378C0">
    <w:pPr>
      <w:pStyle w:val="Footer"/>
      <w:tabs>
        <w:tab w:val="right" w:pos="9638"/>
      </w:tabs>
    </w:pPr>
    <w:r w:rsidRPr="00E378C0">
      <w:rPr>
        <w:b/>
        <w:sz w:val="18"/>
      </w:rPr>
      <w:fldChar w:fldCharType="begin"/>
    </w:r>
    <w:r w:rsidRPr="00E378C0">
      <w:rPr>
        <w:b/>
        <w:sz w:val="18"/>
      </w:rPr>
      <w:instrText xml:space="preserve"> PAGE  \* MERGEFORMAT </w:instrText>
    </w:r>
    <w:r w:rsidRPr="00E378C0">
      <w:rPr>
        <w:b/>
        <w:sz w:val="18"/>
      </w:rPr>
      <w:fldChar w:fldCharType="separate"/>
    </w:r>
    <w:r w:rsidRPr="00E378C0">
      <w:rPr>
        <w:b/>
        <w:noProof/>
        <w:sz w:val="18"/>
      </w:rPr>
      <w:t>2</w:t>
    </w:r>
    <w:r w:rsidRPr="00E378C0">
      <w:rPr>
        <w:b/>
        <w:sz w:val="18"/>
      </w:rPr>
      <w:fldChar w:fldCharType="end"/>
    </w:r>
    <w:r>
      <w:rPr>
        <w:b/>
        <w:sz w:val="18"/>
      </w:rPr>
      <w:tab/>
    </w:r>
    <w:r>
      <w:t>GE.23-10851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4B2F39" w14:textId="4D774195" w:rsidR="00E378C0" w:rsidRPr="00E378C0" w:rsidRDefault="00E378C0" w:rsidP="00E378C0">
    <w:pPr>
      <w:pStyle w:val="Footer"/>
      <w:tabs>
        <w:tab w:val="right" w:pos="9638"/>
      </w:tabs>
      <w:rPr>
        <w:b/>
        <w:sz w:val="18"/>
      </w:rPr>
    </w:pPr>
    <w:r>
      <w:t>GE.23-10851</w:t>
    </w:r>
    <w:r>
      <w:tab/>
    </w:r>
    <w:r w:rsidRPr="00E378C0">
      <w:rPr>
        <w:b/>
        <w:sz w:val="18"/>
      </w:rPr>
      <w:fldChar w:fldCharType="begin"/>
    </w:r>
    <w:r w:rsidRPr="00E378C0">
      <w:rPr>
        <w:b/>
        <w:sz w:val="18"/>
      </w:rPr>
      <w:instrText xml:space="preserve"> PAGE  \* MERGEFORMAT </w:instrText>
    </w:r>
    <w:r w:rsidRPr="00E378C0">
      <w:rPr>
        <w:b/>
        <w:sz w:val="18"/>
      </w:rPr>
      <w:fldChar w:fldCharType="separate"/>
    </w:r>
    <w:r w:rsidRPr="00E378C0">
      <w:rPr>
        <w:b/>
        <w:noProof/>
        <w:sz w:val="18"/>
      </w:rPr>
      <w:t>3</w:t>
    </w:r>
    <w:r w:rsidRPr="00E378C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DFF708" w14:textId="250EC182" w:rsidR="0080236C" w:rsidRPr="00E378C0" w:rsidRDefault="00E378C0" w:rsidP="00E378C0">
    <w:pPr>
      <w:pStyle w:val="Footer"/>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4A77810C" wp14:editId="3B3707A7">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23-10851  (F)</w:t>
    </w:r>
    <w:r>
      <w:rPr>
        <w:noProof/>
        <w:sz w:val="20"/>
      </w:rPr>
      <w:drawing>
        <wp:anchor distT="0" distB="0" distL="114300" distR="114300" simplePos="0" relativeHeight="251660288" behindDoc="0" locked="0" layoutInCell="1" allowOverlap="1" wp14:anchorId="303490A0" wp14:editId="305298FC">
          <wp:simplePos x="0" y="0"/>
          <wp:positionH relativeFrom="margin">
            <wp:posOffset>5489575</wp:posOffset>
          </wp:positionH>
          <wp:positionV relativeFrom="margin">
            <wp:posOffset>8891905</wp:posOffset>
          </wp:positionV>
          <wp:extent cx="561975" cy="561975"/>
          <wp:effectExtent l="0" t="0" r="9525" b="9525"/>
          <wp:wrapNone/>
          <wp:docPr id="9368174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010923    0</w:t>
    </w:r>
    <w:r w:rsidR="007402E8">
      <w:rPr>
        <w:sz w:val="20"/>
      </w:rPr>
      <w:t>6</w:t>
    </w:r>
    <w:r>
      <w:rPr>
        <w:sz w:val="20"/>
      </w:rPr>
      <w:t>0923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DDAFB7" w14:textId="77777777" w:rsidR="00DE3581" w:rsidRPr="00AC3823" w:rsidRDefault="00DE3581" w:rsidP="00AC3823">
      <w:pPr>
        <w:pStyle w:val="Footer"/>
        <w:tabs>
          <w:tab w:val="right" w:pos="2155"/>
        </w:tabs>
        <w:spacing w:after="80" w:line="240" w:lineRule="atLeast"/>
        <w:ind w:left="680"/>
        <w:rPr>
          <w:u w:val="single"/>
        </w:rPr>
      </w:pPr>
      <w:r>
        <w:rPr>
          <w:u w:val="single"/>
        </w:rPr>
        <w:tab/>
      </w:r>
    </w:p>
  </w:footnote>
  <w:footnote w:type="continuationSeparator" w:id="0">
    <w:p w14:paraId="0C494885" w14:textId="77777777" w:rsidR="00DE3581" w:rsidRPr="00AC3823" w:rsidRDefault="00DE3581" w:rsidP="00AC3823">
      <w:pPr>
        <w:pStyle w:val="Footer"/>
        <w:tabs>
          <w:tab w:val="right" w:pos="2155"/>
        </w:tabs>
        <w:spacing w:after="80" w:line="240" w:lineRule="atLeast"/>
        <w:ind w:left="680"/>
        <w:rPr>
          <w:u w:val="single"/>
        </w:rPr>
      </w:pPr>
      <w:r>
        <w:rPr>
          <w:u w:val="single"/>
        </w:rPr>
        <w:tab/>
      </w:r>
    </w:p>
  </w:footnote>
  <w:footnote w:type="continuationNotice" w:id="1">
    <w:p w14:paraId="456F447D" w14:textId="77777777" w:rsidR="00DE3581" w:rsidRPr="00AC3823" w:rsidRDefault="00DE3581">
      <w:pPr>
        <w:spacing w:line="240" w:lineRule="auto"/>
        <w:rPr>
          <w:sz w:val="2"/>
          <w:szCs w:val="2"/>
        </w:rPr>
      </w:pPr>
    </w:p>
  </w:footnote>
  <w:footnote w:id="2">
    <w:p w14:paraId="5CFF8ABC" w14:textId="77777777" w:rsidR="00E378C0" w:rsidRPr="00D7185A" w:rsidRDefault="00E378C0" w:rsidP="00E378C0">
      <w:pPr>
        <w:pStyle w:val="FootnoteText"/>
        <w:rPr>
          <w:lang w:val="fr-FR"/>
        </w:rPr>
      </w:pPr>
      <w:r w:rsidRPr="008575F8">
        <w:tab/>
      </w:r>
      <w:r w:rsidRPr="00E378C0">
        <w:rPr>
          <w:rStyle w:val="FootnoteReference"/>
          <w:sz w:val="20"/>
          <w:vertAlign w:val="baseline"/>
          <w:lang w:val="fr-FR"/>
        </w:rPr>
        <w:t>*</w:t>
      </w:r>
      <w:r w:rsidRPr="00D7185A">
        <w:rPr>
          <w:sz w:val="20"/>
          <w:lang w:val="fr-FR"/>
        </w:rPr>
        <w:tab/>
      </w:r>
      <w:bookmarkStart w:id="0" w:name="_Hlk144161835"/>
      <w:r w:rsidRPr="00D7185A">
        <w:rPr>
          <w:lang w:val="fr-FR"/>
        </w:rPr>
        <w:t>La version originale du présent document n’a pas été revue par les services d’édition</w:t>
      </w:r>
      <w:bookmarkEnd w:id="0"/>
      <w:r w:rsidRPr="00D7185A">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23EDC8" w14:textId="7FFDEB45" w:rsidR="00E378C0" w:rsidRPr="00E378C0" w:rsidRDefault="009F2550">
    <w:pPr>
      <w:pStyle w:val="Header"/>
    </w:pPr>
    <w:fldSimple w:instr=" TITLE  \* MERGEFORMAT ">
      <w:r w:rsidR="000B7143">
        <w:t>E/C.12/AGO/6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AE6ED5" w14:textId="3216554D" w:rsidR="00E378C0" w:rsidRPr="00E378C0" w:rsidRDefault="009F2550" w:rsidP="00E378C0">
    <w:pPr>
      <w:pStyle w:val="Header"/>
      <w:jc w:val="right"/>
    </w:pPr>
    <w:fldSimple w:instr=" TITLE  \* MERGEFORMAT ">
      <w:r w:rsidR="000B7143">
        <w:t>E/C.12/AGO/6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67D0D02"/>
    <w:multiLevelType w:val="hybridMultilevel"/>
    <w:tmpl w:val="57629C3A"/>
    <w:lvl w:ilvl="0" w:tplc="040A0001">
      <w:start w:val="1"/>
      <w:numFmt w:val="bullet"/>
      <w:lvlText w:val=""/>
      <w:lvlJc w:val="left"/>
      <w:pPr>
        <w:ind w:left="1776" w:hanging="360"/>
      </w:pPr>
      <w:rPr>
        <w:rFonts w:ascii="Symbol" w:hAnsi="Symbol" w:hint="default"/>
      </w:rPr>
    </w:lvl>
    <w:lvl w:ilvl="1" w:tplc="040A0003" w:tentative="1">
      <w:start w:val="1"/>
      <w:numFmt w:val="bullet"/>
      <w:lvlText w:val="o"/>
      <w:lvlJc w:val="left"/>
      <w:pPr>
        <w:ind w:left="2496" w:hanging="360"/>
      </w:pPr>
      <w:rPr>
        <w:rFonts w:ascii="Courier New" w:hAnsi="Courier New" w:cs="Courier New" w:hint="default"/>
      </w:rPr>
    </w:lvl>
    <w:lvl w:ilvl="2" w:tplc="040A0005" w:tentative="1">
      <w:start w:val="1"/>
      <w:numFmt w:val="bullet"/>
      <w:lvlText w:val=""/>
      <w:lvlJc w:val="left"/>
      <w:pPr>
        <w:ind w:left="3216" w:hanging="360"/>
      </w:pPr>
      <w:rPr>
        <w:rFonts w:ascii="Wingdings" w:hAnsi="Wingdings" w:hint="default"/>
      </w:rPr>
    </w:lvl>
    <w:lvl w:ilvl="3" w:tplc="040A0001" w:tentative="1">
      <w:start w:val="1"/>
      <w:numFmt w:val="bullet"/>
      <w:lvlText w:val=""/>
      <w:lvlJc w:val="left"/>
      <w:pPr>
        <w:ind w:left="3936" w:hanging="360"/>
      </w:pPr>
      <w:rPr>
        <w:rFonts w:ascii="Symbol" w:hAnsi="Symbol" w:hint="default"/>
      </w:rPr>
    </w:lvl>
    <w:lvl w:ilvl="4" w:tplc="040A0003" w:tentative="1">
      <w:start w:val="1"/>
      <w:numFmt w:val="bullet"/>
      <w:lvlText w:val="o"/>
      <w:lvlJc w:val="left"/>
      <w:pPr>
        <w:ind w:left="4656" w:hanging="360"/>
      </w:pPr>
      <w:rPr>
        <w:rFonts w:ascii="Courier New" w:hAnsi="Courier New" w:cs="Courier New" w:hint="default"/>
      </w:rPr>
    </w:lvl>
    <w:lvl w:ilvl="5" w:tplc="040A0005" w:tentative="1">
      <w:start w:val="1"/>
      <w:numFmt w:val="bullet"/>
      <w:lvlText w:val=""/>
      <w:lvlJc w:val="left"/>
      <w:pPr>
        <w:ind w:left="5376" w:hanging="360"/>
      </w:pPr>
      <w:rPr>
        <w:rFonts w:ascii="Wingdings" w:hAnsi="Wingdings" w:hint="default"/>
      </w:rPr>
    </w:lvl>
    <w:lvl w:ilvl="6" w:tplc="040A0001" w:tentative="1">
      <w:start w:val="1"/>
      <w:numFmt w:val="bullet"/>
      <w:lvlText w:val=""/>
      <w:lvlJc w:val="left"/>
      <w:pPr>
        <w:ind w:left="6096" w:hanging="360"/>
      </w:pPr>
      <w:rPr>
        <w:rFonts w:ascii="Symbol" w:hAnsi="Symbol" w:hint="default"/>
      </w:rPr>
    </w:lvl>
    <w:lvl w:ilvl="7" w:tplc="040A0003" w:tentative="1">
      <w:start w:val="1"/>
      <w:numFmt w:val="bullet"/>
      <w:lvlText w:val="o"/>
      <w:lvlJc w:val="left"/>
      <w:pPr>
        <w:ind w:left="6816" w:hanging="360"/>
      </w:pPr>
      <w:rPr>
        <w:rFonts w:ascii="Courier New" w:hAnsi="Courier New" w:cs="Courier New" w:hint="default"/>
      </w:rPr>
    </w:lvl>
    <w:lvl w:ilvl="8" w:tplc="040A0005" w:tentative="1">
      <w:start w:val="1"/>
      <w:numFmt w:val="bullet"/>
      <w:lvlText w:val=""/>
      <w:lvlJc w:val="left"/>
      <w:pPr>
        <w:ind w:left="7536" w:hanging="360"/>
      </w:pPr>
      <w:rPr>
        <w:rFonts w:ascii="Wingdings" w:hAnsi="Wingdings" w:hint="default"/>
      </w:rPr>
    </w:lvl>
  </w:abstractNum>
  <w:abstractNum w:abstractNumId="11"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0DBB7D7A"/>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12673E94"/>
    <w:multiLevelType w:val="hybridMultilevel"/>
    <w:tmpl w:val="84F41ED8"/>
    <w:lvl w:ilvl="0" w:tplc="B5E6E968">
      <w:start w:val="1"/>
      <w:numFmt w:val="upperRoman"/>
      <w:lvlText w:val="%1."/>
      <w:lvlJc w:val="left"/>
      <w:pPr>
        <w:ind w:left="1080" w:hanging="720"/>
      </w:pPr>
      <w:rPr>
        <w:rFonts w:hint="default"/>
        <w:b/>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4" w15:restartNumberingAfterBreak="0">
    <w:nsid w:val="1286640D"/>
    <w:multiLevelType w:val="multilevel"/>
    <w:tmpl w:val="7BB09A74"/>
    <w:lvl w:ilvl="0">
      <w:numFmt w:val="bullet"/>
      <w:lvlText w:val=""/>
      <w:lvlJc w:val="left"/>
      <w:pPr>
        <w:ind w:left="360"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15:restartNumberingAfterBreak="0">
    <w:nsid w:val="1A8B7107"/>
    <w:multiLevelType w:val="hybridMultilevel"/>
    <w:tmpl w:val="AE068796"/>
    <w:lvl w:ilvl="0" w:tplc="040A0001">
      <w:start w:val="1"/>
      <w:numFmt w:val="bullet"/>
      <w:lvlText w:val=""/>
      <w:lvlJc w:val="left"/>
      <w:pPr>
        <w:ind w:left="2136" w:hanging="360"/>
      </w:pPr>
      <w:rPr>
        <w:rFonts w:ascii="Symbol" w:hAnsi="Symbol" w:hint="default"/>
      </w:rPr>
    </w:lvl>
    <w:lvl w:ilvl="1" w:tplc="040A0003" w:tentative="1">
      <w:start w:val="1"/>
      <w:numFmt w:val="bullet"/>
      <w:lvlText w:val="o"/>
      <w:lvlJc w:val="left"/>
      <w:pPr>
        <w:ind w:left="2856" w:hanging="360"/>
      </w:pPr>
      <w:rPr>
        <w:rFonts w:ascii="Courier New" w:hAnsi="Courier New" w:cs="Courier New" w:hint="default"/>
      </w:rPr>
    </w:lvl>
    <w:lvl w:ilvl="2" w:tplc="040A0005" w:tentative="1">
      <w:start w:val="1"/>
      <w:numFmt w:val="bullet"/>
      <w:lvlText w:val=""/>
      <w:lvlJc w:val="left"/>
      <w:pPr>
        <w:ind w:left="3576" w:hanging="360"/>
      </w:pPr>
      <w:rPr>
        <w:rFonts w:ascii="Wingdings" w:hAnsi="Wingdings" w:hint="default"/>
      </w:rPr>
    </w:lvl>
    <w:lvl w:ilvl="3" w:tplc="040A0001" w:tentative="1">
      <w:start w:val="1"/>
      <w:numFmt w:val="bullet"/>
      <w:lvlText w:val=""/>
      <w:lvlJc w:val="left"/>
      <w:pPr>
        <w:ind w:left="4296" w:hanging="360"/>
      </w:pPr>
      <w:rPr>
        <w:rFonts w:ascii="Symbol" w:hAnsi="Symbol" w:hint="default"/>
      </w:rPr>
    </w:lvl>
    <w:lvl w:ilvl="4" w:tplc="040A0003" w:tentative="1">
      <w:start w:val="1"/>
      <w:numFmt w:val="bullet"/>
      <w:lvlText w:val="o"/>
      <w:lvlJc w:val="left"/>
      <w:pPr>
        <w:ind w:left="5016" w:hanging="360"/>
      </w:pPr>
      <w:rPr>
        <w:rFonts w:ascii="Courier New" w:hAnsi="Courier New" w:cs="Courier New" w:hint="default"/>
      </w:rPr>
    </w:lvl>
    <w:lvl w:ilvl="5" w:tplc="040A0005" w:tentative="1">
      <w:start w:val="1"/>
      <w:numFmt w:val="bullet"/>
      <w:lvlText w:val=""/>
      <w:lvlJc w:val="left"/>
      <w:pPr>
        <w:ind w:left="5736" w:hanging="360"/>
      </w:pPr>
      <w:rPr>
        <w:rFonts w:ascii="Wingdings" w:hAnsi="Wingdings" w:hint="default"/>
      </w:rPr>
    </w:lvl>
    <w:lvl w:ilvl="6" w:tplc="040A0001" w:tentative="1">
      <w:start w:val="1"/>
      <w:numFmt w:val="bullet"/>
      <w:lvlText w:val=""/>
      <w:lvlJc w:val="left"/>
      <w:pPr>
        <w:ind w:left="6456" w:hanging="360"/>
      </w:pPr>
      <w:rPr>
        <w:rFonts w:ascii="Symbol" w:hAnsi="Symbol" w:hint="default"/>
      </w:rPr>
    </w:lvl>
    <w:lvl w:ilvl="7" w:tplc="040A0003" w:tentative="1">
      <w:start w:val="1"/>
      <w:numFmt w:val="bullet"/>
      <w:lvlText w:val="o"/>
      <w:lvlJc w:val="left"/>
      <w:pPr>
        <w:ind w:left="7176" w:hanging="360"/>
      </w:pPr>
      <w:rPr>
        <w:rFonts w:ascii="Courier New" w:hAnsi="Courier New" w:cs="Courier New" w:hint="default"/>
      </w:rPr>
    </w:lvl>
    <w:lvl w:ilvl="8" w:tplc="040A0005" w:tentative="1">
      <w:start w:val="1"/>
      <w:numFmt w:val="bullet"/>
      <w:lvlText w:val=""/>
      <w:lvlJc w:val="left"/>
      <w:pPr>
        <w:ind w:left="7896" w:hanging="360"/>
      </w:pPr>
      <w:rPr>
        <w:rFonts w:ascii="Wingdings" w:hAnsi="Wingdings" w:hint="default"/>
      </w:rPr>
    </w:lvl>
  </w:abstractNum>
  <w:abstractNum w:abstractNumId="16" w15:restartNumberingAfterBreak="0">
    <w:nsid w:val="1A8C35B8"/>
    <w:multiLevelType w:val="hybridMultilevel"/>
    <w:tmpl w:val="279611BA"/>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7" w15:restartNumberingAfterBreak="0">
    <w:nsid w:val="1E821349"/>
    <w:multiLevelType w:val="hybridMultilevel"/>
    <w:tmpl w:val="B95805E8"/>
    <w:lvl w:ilvl="0" w:tplc="CEB21316">
      <w:start w:val="1"/>
      <w:numFmt w:val="decimal"/>
      <w:lvlText w:val="%1."/>
      <w:lvlJc w:val="left"/>
      <w:pPr>
        <w:ind w:left="76" w:hanging="360"/>
      </w:pPr>
      <w:rPr>
        <w:rFonts w:hint="default"/>
        <w:b w:val="0"/>
        <w:bCs w:val="0"/>
        <w:color w:val="000000"/>
      </w:rPr>
    </w:lvl>
    <w:lvl w:ilvl="1" w:tplc="040A0019">
      <w:start w:val="1"/>
      <w:numFmt w:val="lowerLetter"/>
      <w:lvlText w:val="%2."/>
      <w:lvlJc w:val="left"/>
      <w:pPr>
        <w:ind w:left="796" w:hanging="360"/>
      </w:pPr>
    </w:lvl>
    <w:lvl w:ilvl="2" w:tplc="040A001B">
      <w:start w:val="1"/>
      <w:numFmt w:val="lowerRoman"/>
      <w:lvlText w:val="%3."/>
      <w:lvlJc w:val="right"/>
      <w:pPr>
        <w:ind w:left="1516" w:hanging="180"/>
      </w:pPr>
    </w:lvl>
    <w:lvl w:ilvl="3" w:tplc="040A000F" w:tentative="1">
      <w:start w:val="1"/>
      <w:numFmt w:val="decimal"/>
      <w:lvlText w:val="%4."/>
      <w:lvlJc w:val="left"/>
      <w:pPr>
        <w:ind w:left="2236" w:hanging="360"/>
      </w:pPr>
    </w:lvl>
    <w:lvl w:ilvl="4" w:tplc="040A0019" w:tentative="1">
      <w:start w:val="1"/>
      <w:numFmt w:val="lowerLetter"/>
      <w:lvlText w:val="%5."/>
      <w:lvlJc w:val="left"/>
      <w:pPr>
        <w:ind w:left="2956" w:hanging="360"/>
      </w:pPr>
    </w:lvl>
    <w:lvl w:ilvl="5" w:tplc="040A001B" w:tentative="1">
      <w:start w:val="1"/>
      <w:numFmt w:val="lowerRoman"/>
      <w:lvlText w:val="%6."/>
      <w:lvlJc w:val="right"/>
      <w:pPr>
        <w:ind w:left="3676" w:hanging="180"/>
      </w:pPr>
    </w:lvl>
    <w:lvl w:ilvl="6" w:tplc="040A000F" w:tentative="1">
      <w:start w:val="1"/>
      <w:numFmt w:val="decimal"/>
      <w:lvlText w:val="%7."/>
      <w:lvlJc w:val="left"/>
      <w:pPr>
        <w:ind w:left="4396" w:hanging="360"/>
      </w:pPr>
    </w:lvl>
    <w:lvl w:ilvl="7" w:tplc="040A0019" w:tentative="1">
      <w:start w:val="1"/>
      <w:numFmt w:val="lowerLetter"/>
      <w:lvlText w:val="%8."/>
      <w:lvlJc w:val="left"/>
      <w:pPr>
        <w:ind w:left="5116" w:hanging="360"/>
      </w:pPr>
    </w:lvl>
    <w:lvl w:ilvl="8" w:tplc="040A001B" w:tentative="1">
      <w:start w:val="1"/>
      <w:numFmt w:val="lowerRoman"/>
      <w:lvlText w:val="%9."/>
      <w:lvlJc w:val="right"/>
      <w:pPr>
        <w:ind w:left="5836" w:hanging="180"/>
      </w:pPr>
    </w:lvl>
  </w:abstractNum>
  <w:abstractNum w:abstractNumId="18" w15:restartNumberingAfterBreak="0">
    <w:nsid w:val="23675C0E"/>
    <w:multiLevelType w:val="hybridMultilevel"/>
    <w:tmpl w:val="B81CA374"/>
    <w:lvl w:ilvl="0" w:tplc="3F981F9A">
      <w:start w:val="37"/>
      <w:numFmt w:val="decimal"/>
      <w:lvlText w:val="%1."/>
      <w:lvlJc w:val="left"/>
      <w:pPr>
        <w:ind w:left="681"/>
      </w:pPr>
      <w:rPr>
        <w:rFonts w:ascii="Microsoft JhengHei UI" w:eastAsia="Microsoft JhengHei UI" w:hAnsi="Microsoft JhengHei UI" w:cs="Microsoft JhengHei UI"/>
        <w:b w:val="0"/>
        <w:i w:val="0"/>
        <w:strike w:val="0"/>
        <w:dstrike w:val="0"/>
        <w:color w:val="000000"/>
        <w:sz w:val="22"/>
        <w:szCs w:val="22"/>
        <w:u w:val="none" w:color="000000"/>
        <w:bdr w:val="none" w:sz="0" w:space="0" w:color="auto"/>
        <w:shd w:val="clear" w:color="auto" w:fill="auto"/>
        <w:vertAlign w:val="baseline"/>
      </w:rPr>
    </w:lvl>
    <w:lvl w:ilvl="1" w:tplc="B55E64FE">
      <w:start w:val="1"/>
      <w:numFmt w:val="lowerLetter"/>
      <w:lvlText w:val="%2"/>
      <w:lvlJc w:val="left"/>
      <w:pPr>
        <w:ind w:left="1364"/>
      </w:pPr>
      <w:rPr>
        <w:rFonts w:ascii="Microsoft JhengHei UI" w:eastAsia="Microsoft JhengHei UI" w:hAnsi="Microsoft JhengHei UI" w:cs="Microsoft JhengHei UI"/>
        <w:b w:val="0"/>
        <w:i w:val="0"/>
        <w:strike w:val="0"/>
        <w:dstrike w:val="0"/>
        <w:color w:val="000000"/>
        <w:sz w:val="22"/>
        <w:szCs w:val="22"/>
        <w:u w:val="none" w:color="000000"/>
        <w:bdr w:val="none" w:sz="0" w:space="0" w:color="auto"/>
        <w:shd w:val="clear" w:color="auto" w:fill="auto"/>
        <w:vertAlign w:val="baseline"/>
      </w:rPr>
    </w:lvl>
    <w:lvl w:ilvl="2" w:tplc="B93A6A10">
      <w:start w:val="1"/>
      <w:numFmt w:val="lowerRoman"/>
      <w:lvlText w:val="%3"/>
      <w:lvlJc w:val="left"/>
      <w:pPr>
        <w:ind w:left="2084"/>
      </w:pPr>
      <w:rPr>
        <w:rFonts w:ascii="Microsoft JhengHei UI" w:eastAsia="Microsoft JhengHei UI" w:hAnsi="Microsoft JhengHei UI" w:cs="Microsoft JhengHei UI"/>
        <w:b w:val="0"/>
        <w:i w:val="0"/>
        <w:strike w:val="0"/>
        <w:dstrike w:val="0"/>
        <w:color w:val="000000"/>
        <w:sz w:val="22"/>
        <w:szCs w:val="22"/>
        <w:u w:val="none" w:color="000000"/>
        <w:bdr w:val="none" w:sz="0" w:space="0" w:color="auto"/>
        <w:shd w:val="clear" w:color="auto" w:fill="auto"/>
        <w:vertAlign w:val="baseline"/>
      </w:rPr>
    </w:lvl>
    <w:lvl w:ilvl="3" w:tplc="801E6D08">
      <w:start w:val="1"/>
      <w:numFmt w:val="decimal"/>
      <w:lvlText w:val="%4"/>
      <w:lvlJc w:val="left"/>
      <w:pPr>
        <w:ind w:left="2804"/>
      </w:pPr>
      <w:rPr>
        <w:rFonts w:ascii="Microsoft JhengHei UI" w:eastAsia="Microsoft JhengHei UI" w:hAnsi="Microsoft JhengHei UI" w:cs="Microsoft JhengHei UI"/>
        <w:b w:val="0"/>
        <w:i w:val="0"/>
        <w:strike w:val="0"/>
        <w:dstrike w:val="0"/>
        <w:color w:val="000000"/>
        <w:sz w:val="22"/>
        <w:szCs w:val="22"/>
        <w:u w:val="none" w:color="000000"/>
        <w:bdr w:val="none" w:sz="0" w:space="0" w:color="auto"/>
        <w:shd w:val="clear" w:color="auto" w:fill="auto"/>
        <w:vertAlign w:val="baseline"/>
      </w:rPr>
    </w:lvl>
    <w:lvl w:ilvl="4" w:tplc="38F45B38">
      <w:start w:val="1"/>
      <w:numFmt w:val="lowerLetter"/>
      <w:lvlText w:val="%5"/>
      <w:lvlJc w:val="left"/>
      <w:pPr>
        <w:ind w:left="3524"/>
      </w:pPr>
      <w:rPr>
        <w:rFonts w:ascii="Microsoft JhengHei UI" w:eastAsia="Microsoft JhengHei UI" w:hAnsi="Microsoft JhengHei UI" w:cs="Microsoft JhengHei UI"/>
        <w:b w:val="0"/>
        <w:i w:val="0"/>
        <w:strike w:val="0"/>
        <w:dstrike w:val="0"/>
        <w:color w:val="000000"/>
        <w:sz w:val="22"/>
        <w:szCs w:val="22"/>
        <w:u w:val="none" w:color="000000"/>
        <w:bdr w:val="none" w:sz="0" w:space="0" w:color="auto"/>
        <w:shd w:val="clear" w:color="auto" w:fill="auto"/>
        <w:vertAlign w:val="baseline"/>
      </w:rPr>
    </w:lvl>
    <w:lvl w:ilvl="5" w:tplc="05AE48F8">
      <w:start w:val="1"/>
      <w:numFmt w:val="lowerRoman"/>
      <w:lvlText w:val="%6"/>
      <w:lvlJc w:val="left"/>
      <w:pPr>
        <w:ind w:left="4244"/>
      </w:pPr>
      <w:rPr>
        <w:rFonts w:ascii="Microsoft JhengHei UI" w:eastAsia="Microsoft JhengHei UI" w:hAnsi="Microsoft JhengHei UI" w:cs="Microsoft JhengHei UI"/>
        <w:b w:val="0"/>
        <w:i w:val="0"/>
        <w:strike w:val="0"/>
        <w:dstrike w:val="0"/>
        <w:color w:val="000000"/>
        <w:sz w:val="22"/>
        <w:szCs w:val="22"/>
        <w:u w:val="none" w:color="000000"/>
        <w:bdr w:val="none" w:sz="0" w:space="0" w:color="auto"/>
        <w:shd w:val="clear" w:color="auto" w:fill="auto"/>
        <w:vertAlign w:val="baseline"/>
      </w:rPr>
    </w:lvl>
    <w:lvl w:ilvl="6" w:tplc="DB9EFFD0">
      <w:start w:val="1"/>
      <w:numFmt w:val="decimal"/>
      <w:lvlText w:val="%7"/>
      <w:lvlJc w:val="left"/>
      <w:pPr>
        <w:ind w:left="4964"/>
      </w:pPr>
      <w:rPr>
        <w:rFonts w:ascii="Microsoft JhengHei UI" w:eastAsia="Microsoft JhengHei UI" w:hAnsi="Microsoft JhengHei UI" w:cs="Microsoft JhengHei UI"/>
        <w:b w:val="0"/>
        <w:i w:val="0"/>
        <w:strike w:val="0"/>
        <w:dstrike w:val="0"/>
        <w:color w:val="000000"/>
        <w:sz w:val="22"/>
        <w:szCs w:val="22"/>
        <w:u w:val="none" w:color="000000"/>
        <w:bdr w:val="none" w:sz="0" w:space="0" w:color="auto"/>
        <w:shd w:val="clear" w:color="auto" w:fill="auto"/>
        <w:vertAlign w:val="baseline"/>
      </w:rPr>
    </w:lvl>
    <w:lvl w:ilvl="7" w:tplc="88ACAEA8">
      <w:start w:val="1"/>
      <w:numFmt w:val="lowerLetter"/>
      <w:lvlText w:val="%8"/>
      <w:lvlJc w:val="left"/>
      <w:pPr>
        <w:ind w:left="5684"/>
      </w:pPr>
      <w:rPr>
        <w:rFonts w:ascii="Microsoft JhengHei UI" w:eastAsia="Microsoft JhengHei UI" w:hAnsi="Microsoft JhengHei UI" w:cs="Microsoft JhengHei UI"/>
        <w:b w:val="0"/>
        <w:i w:val="0"/>
        <w:strike w:val="0"/>
        <w:dstrike w:val="0"/>
        <w:color w:val="000000"/>
        <w:sz w:val="22"/>
        <w:szCs w:val="22"/>
        <w:u w:val="none" w:color="000000"/>
        <w:bdr w:val="none" w:sz="0" w:space="0" w:color="auto"/>
        <w:shd w:val="clear" w:color="auto" w:fill="auto"/>
        <w:vertAlign w:val="baseline"/>
      </w:rPr>
    </w:lvl>
    <w:lvl w:ilvl="8" w:tplc="D6CE4AE8">
      <w:start w:val="1"/>
      <w:numFmt w:val="lowerRoman"/>
      <w:lvlText w:val="%9"/>
      <w:lvlJc w:val="left"/>
      <w:pPr>
        <w:ind w:left="6404"/>
      </w:pPr>
      <w:rPr>
        <w:rFonts w:ascii="Microsoft JhengHei UI" w:eastAsia="Microsoft JhengHei UI" w:hAnsi="Microsoft JhengHei UI" w:cs="Microsoft JhengHei UI"/>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24296EE4"/>
    <w:multiLevelType w:val="hybridMultilevel"/>
    <w:tmpl w:val="FB161A06"/>
    <w:lvl w:ilvl="0" w:tplc="040A0001">
      <w:start w:val="1"/>
      <w:numFmt w:val="bullet"/>
      <w:lvlText w:val=""/>
      <w:lvlJc w:val="left"/>
      <w:pPr>
        <w:ind w:left="1648" w:hanging="360"/>
      </w:pPr>
      <w:rPr>
        <w:rFonts w:ascii="Symbol" w:hAnsi="Symbol" w:hint="default"/>
      </w:rPr>
    </w:lvl>
    <w:lvl w:ilvl="1" w:tplc="040A0003" w:tentative="1">
      <w:start w:val="1"/>
      <w:numFmt w:val="bullet"/>
      <w:lvlText w:val="o"/>
      <w:lvlJc w:val="left"/>
      <w:pPr>
        <w:ind w:left="2368" w:hanging="360"/>
      </w:pPr>
      <w:rPr>
        <w:rFonts w:ascii="Courier New" w:hAnsi="Courier New" w:cs="Courier New" w:hint="default"/>
      </w:rPr>
    </w:lvl>
    <w:lvl w:ilvl="2" w:tplc="040A0005" w:tentative="1">
      <w:start w:val="1"/>
      <w:numFmt w:val="bullet"/>
      <w:lvlText w:val=""/>
      <w:lvlJc w:val="left"/>
      <w:pPr>
        <w:ind w:left="3088" w:hanging="360"/>
      </w:pPr>
      <w:rPr>
        <w:rFonts w:ascii="Wingdings" w:hAnsi="Wingdings" w:hint="default"/>
      </w:rPr>
    </w:lvl>
    <w:lvl w:ilvl="3" w:tplc="040A0001" w:tentative="1">
      <w:start w:val="1"/>
      <w:numFmt w:val="bullet"/>
      <w:lvlText w:val=""/>
      <w:lvlJc w:val="left"/>
      <w:pPr>
        <w:ind w:left="3808" w:hanging="360"/>
      </w:pPr>
      <w:rPr>
        <w:rFonts w:ascii="Symbol" w:hAnsi="Symbol" w:hint="default"/>
      </w:rPr>
    </w:lvl>
    <w:lvl w:ilvl="4" w:tplc="040A0003" w:tentative="1">
      <w:start w:val="1"/>
      <w:numFmt w:val="bullet"/>
      <w:lvlText w:val="o"/>
      <w:lvlJc w:val="left"/>
      <w:pPr>
        <w:ind w:left="4528" w:hanging="360"/>
      </w:pPr>
      <w:rPr>
        <w:rFonts w:ascii="Courier New" w:hAnsi="Courier New" w:cs="Courier New" w:hint="default"/>
      </w:rPr>
    </w:lvl>
    <w:lvl w:ilvl="5" w:tplc="040A0005" w:tentative="1">
      <w:start w:val="1"/>
      <w:numFmt w:val="bullet"/>
      <w:lvlText w:val=""/>
      <w:lvlJc w:val="left"/>
      <w:pPr>
        <w:ind w:left="5248" w:hanging="360"/>
      </w:pPr>
      <w:rPr>
        <w:rFonts w:ascii="Wingdings" w:hAnsi="Wingdings" w:hint="default"/>
      </w:rPr>
    </w:lvl>
    <w:lvl w:ilvl="6" w:tplc="040A0001" w:tentative="1">
      <w:start w:val="1"/>
      <w:numFmt w:val="bullet"/>
      <w:lvlText w:val=""/>
      <w:lvlJc w:val="left"/>
      <w:pPr>
        <w:ind w:left="5968" w:hanging="360"/>
      </w:pPr>
      <w:rPr>
        <w:rFonts w:ascii="Symbol" w:hAnsi="Symbol" w:hint="default"/>
      </w:rPr>
    </w:lvl>
    <w:lvl w:ilvl="7" w:tplc="040A0003" w:tentative="1">
      <w:start w:val="1"/>
      <w:numFmt w:val="bullet"/>
      <w:lvlText w:val="o"/>
      <w:lvlJc w:val="left"/>
      <w:pPr>
        <w:ind w:left="6688" w:hanging="360"/>
      </w:pPr>
      <w:rPr>
        <w:rFonts w:ascii="Courier New" w:hAnsi="Courier New" w:cs="Courier New" w:hint="default"/>
      </w:rPr>
    </w:lvl>
    <w:lvl w:ilvl="8" w:tplc="040A0005" w:tentative="1">
      <w:start w:val="1"/>
      <w:numFmt w:val="bullet"/>
      <w:lvlText w:val=""/>
      <w:lvlJc w:val="left"/>
      <w:pPr>
        <w:ind w:left="7408" w:hanging="360"/>
      </w:pPr>
      <w:rPr>
        <w:rFonts w:ascii="Wingdings" w:hAnsi="Wingdings" w:hint="default"/>
      </w:rPr>
    </w:lvl>
  </w:abstractNum>
  <w:abstractNum w:abstractNumId="20" w15:restartNumberingAfterBreak="0">
    <w:nsid w:val="2AF64CB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33464862"/>
    <w:multiLevelType w:val="hybridMultilevel"/>
    <w:tmpl w:val="7668F480"/>
    <w:lvl w:ilvl="0" w:tplc="FFFFFFFF">
      <w:start w:val="6"/>
      <w:numFmt w:val="decimal"/>
      <w:lvlText w:val="%1."/>
      <w:lvlJc w:val="left"/>
      <w:pPr>
        <w:ind w:left="928" w:hanging="360"/>
      </w:pPr>
      <w:rPr>
        <w:rFonts w:hint="default"/>
        <w:b w:val="0"/>
        <w:i w:val="0"/>
        <w:sz w:val="24"/>
        <w:szCs w:val="24"/>
      </w:rPr>
    </w:lvl>
    <w:lvl w:ilvl="1" w:tplc="08090017">
      <w:start w:val="1"/>
      <w:numFmt w:val="lowerLetter"/>
      <w:lvlText w:val="%2)"/>
      <w:lvlJc w:val="left"/>
      <w:pPr>
        <w:ind w:left="796" w:hanging="360"/>
      </w:pPr>
    </w:lvl>
    <w:lvl w:ilvl="2" w:tplc="FFFFFFFF">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2"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958368B"/>
    <w:multiLevelType w:val="hybridMultilevel"/>
    <w:tmpl w:val="679EB40C"/>
    <w:lvl w:ilvl="0" w:tplc="040A0005">
      <w:start w:val="1"/>
      <w:numFmt w:val="bullet"/>
      <w:lvlText w:val=""/>
      <w:lvlJc w:val="left"/>
      <w:pPr>
        <w:ind w:left="1648" w:hanging="360"/>
      </w:pPr>
      <w:rPr>
        <w:rFonts w:ascii="Wingdings" w:hAnsi="Wingdings" w:hint="default"/>
      </w:rPr>
    </w:lvl>
    <w:lvl w:ilvl="1" w:tplc="040A0003" w:tentative="1">
      <w:start w:val="1"/>
      <w:numFmt w:val="bullet"/>
      <w:lvlText w:val="o"/>
      <w:lvlJc w:val="left"/>
      <w:pPr>
        <w:ind w:left="2368" w:hanging="360"/>
      </w:pPr>
      <w:rPr>
        <w:rFonts w:ascii="Courier New" w:hAnsi="Courier New" w:cs="Courier New" w:hint="default"/>
      </w:rPr>
    </w:lvl>
    <w:lvl w:ilvl="2" w:tplc="040A0005" w:tentative="1">
      <w:start w:val="1"/>
      <w:numFmt w:val="bullet"/>
      <w:lvlText w:val=""/>
      <w:lvlJc w:val="left"/>
      <w:pPr>
        <w:ind w:left="3088" w:hanging="360"/>
      </w:pPr>
      <w:rPr>
        <w:rFonts w:ascii="Wingdings" w:hAnsi="Wingdings" w:hint="default"/>
      </w:rPr>
    </w:lvl>
    <w:lvl w:ilvl="3" w:tplc="040A0001" w:tentative="1">
      <w:start w:val="1"/>
      <w:numFmt w:val="bullet"/>
      <w:lvlText w:val=""/>
      <w:lvlJc w:val="left"/>
      <w:pPr>
        <w:ind w:left="3808" w:hanging="360"/>
      </w:pPr>
      <w:rPr>
        <w:rFonts w:ascii="Symbol" w:hAnsi="Symbol" w:hint="default"/>
      </w:rPr>
    </w:lvl>
    <w:lvl w:ilvl="4" w:tplc="040A0003" w:tentative="1">
      <w:start w:val="1"/>
      <w:numFmt w:val="bullet"/>
      <w:lvlText w:val="o"/>
      <w:lvlJc w:val="left"/>
      <w:pPr>
        <w:ind w:left="4528" w:hanging="360"/>
      </w:pPr>
      <w:rPr>
        <w:rFonts w:ascii="Courier New" w:hAnsi="Courier New" w:cs="Courier New" w:hint="default"/>
      </w:rPr>
    </w:lvl>
    <w:lvl w:ilvl="5" w:tplc="040A0005" w:tentative="1">
      <w:start w:val="1"/>
      <w:numFmt w:val="bullet"/>
      <w:lvlText w:val=""/>
      <w:lvlJc w:val="left"/>
      <w:pPr>
        <w:ind w:left="5248" w:hanging="360"/>
      </w:pPr>
      <w:rPr>
        <w:rFonts w:ascii="Wingdings" w:hAnsi="Wingdings" w:hint="default"/>
      </w:rPr>
    </w:lvl>
    <w:lvl w:ilvl="6" w:tplc="040A0001" w:tentative="1">
      <w:start w:val="1"/>
      <w:numFmt w:val="bullet"/>
      <w:lvlText w:val=""/>
      <w:lvlJc w:val="left"/>
      <w:pPr>
        <w:ind w:left="5968" w:hanging="360"/>
      </w:pPr>
      <w:rPr>
        <w:rFonts w:ascii="Symbol" w:hAnsi="Symbol" w:hint="default"/>
      </w:rPr>
    </w:lvl>
    <w:lvl w:ilvl="7" w:tplc="040A0003" w:tentative="1">
      <w:start w:val="1"/>
      <w:numFmt w:val="bullet"/>
      <w:lvlText w:val="o"/>
      <w:lvlJc w:val="left"/>
      <w:pPr>
        <w:ind w:left="6688" w:hanging="360"/>
      </w:pPr>
      <w:rPr>
        <w:rFonts w:ascii="Courier New" w:hAnsi="Courier New" w:cs="Courier New" w:hint="default"/>
      </w:rPr>
    </w:lvl>
    <w:lvl w:ilvl="8" w:tplc="040A0005" w:tentative="1">
      <w:start w:val="1"/>
      <w:numFmt w:val="bullet"/>
      <w:lvlText w:val=""/>
      <w:lvlJc w:val="left"/>
      <w:pPr>
        <w:ind w:left="7408" w:hanging="360"/>
      </w:pPr>
      <w:rPr>
        <w:rFonts w:ascii="Wingdings" w:hAnsi="Wingdings" w:hint="default"/>
      </w:rPr>
    </w:lvl>
  </w:abstractNum>
  <w:abstractNum w:abstractNumId="24"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5" w15:restartNumberingAfterBreak="0">
    <w:nsid w:val="3FCB00A8"/>
    <w:multiLevelType w:val="hybridMultilevel"/>
    <w:tmpl w:val="CCF671F2"/>
    <w:lvl w:ilvl="0" w:tplc="FFFFFFFF">
      <w:start w:val="6"/>
      <w:numFmt w:val="decimal"/>
      <w:lvlText w:val="%1."/>
      <w:lvlJc w:val="left"/>
      <w:pPr>
        <w:ind w:left="928" w:hanging="360"/>
      </w:pPr>
      <w:rPr>
        <w:rFonts w:hint="default"/>
        <w:b w:val="0"/>
        <w:i w:val="0"/>
        <w:sz w:val="24"/>
        <w:szCs w:val="24"/>
      </w:rPr>
    </w:lvl>
    <w:lvl w:ilvl="1" w:tplc="E4A8AB22">
      <w:start w:val="1"/>
      <w:numFmt w:val="lowerLetter"/>
      <w:lvlText w:val="%2)"/>
      <w:lvlJc w:val="left"/>
      <w:pPr>
        <w:ind w:left="796" w:hanging="360"/>
      </w:pPr>
      <w:rPr>
        <w:b w:val="0"/>
        <w:bCs w:val="0"/>
      </w:rPr>
    </w:lvl>
    <w:lvl w:ilvl="2" w:tplc="FFFFFFFF">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6" w15:restartNumberingAfterBreak="0">
    <w:nsid w:val="47426E63"/>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481F089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52E738A7"/>
    <w:multiLevelType w:val="hybridMultilevel"/>
    <w:tmpl w:val="A046397A"/>
    <w:lvl w:ilvl="0" w:tplc="0DAA8448">
      <w:start w:val="1"/>
      <w:numFmt w:val="decimal"/>
      <w:lvlText w:val="%1."/>
      <w:lvlJc w:val="left"/>
      <w:pPr>
        <w:ind w:left="786" w:hanging="360"/>
      </w:pPr>
      <w:rPr>
        <w:rFonts w:hint="default"/>
        <w:i w:val="0"/>
        <w:iCs/>
        <w:color w:val="000000"/>
      </w:rPr>
    </w:lvl>
    <w:lvl w:ilvl="1" w:tplc="08160019">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9" w15:restartNumberingAfterBreak="0">
    <w:nsid w:val="5B0755F9"/>
    <w:multiLevelType w:val="hybridMultilevel"/>
    <w:tmpl w:val="17F8FA24"/>
    <w:lvl w:ilvl="0" w:tplc="BF6C2B90">
      <w:start w:val="6"/>
      <w:numFmt w:val="decimal"/>
      <w:lvlText w:val="%1."/>
      <w:lvlJc w:val="left"/>
      <w:pPr>
        <w:ind w:left="928" w:hanging="360"/>
      </w:pPr>
      <w:rPr>
        <w:rFonts w:hint="default"/>
        <w:b w:val="0"/>
        <w:i w:val="0"/>
        <w:sz w:val="24"/>
        <w:szCs w:val="24"/>
      </w:rPr>
    </w:lvl>
    <w:lvl w:ilvl="1" w:tplc="149615A0">
      <w:start w:val="1"/>
      <w:numFmt w:val="lowerLetter"/>
      <w:lvlText w:val="%2."/>
      <w:lvlJc w:val="left"/>
      <w:pPr>
        <w:ind w:left="1506" w:hanging="360"/>
      </w:pPr>
      <w:rPr>
        <w:b w:val="0"/>
        <w:bCs w:val="0"/>
      </w:rPr>
    </w:lvl>
    <w:lvl w:ilvl="2" w:tplc="0816001B">
      <w:start w:val="1"/>
      <w:numFmt w:val="lowerRoman"/>
      <w:lvlText w:val="%3."/>
      <w:lvlJc w:val="right"/>
      <w:pPr>
        <w:ind w:left="2226" w:hanging="180"/>
      </w:pPr>
    </w:lvl>
    <w:lvl w:ilvl="3" w:tplc="0816000F" w:tentative="1">
      <w:start w:val="1"/>
      <w:numFmt w:val="decimal"/>
      <w:lvlText w:val="%4."/>
      <w:lvlJc w:val="left"/>
      <w:pPr>
        <w:ind w:left="2946" w:hanging="360"/>
      </w:pPr>
    </w:lvl>
    <w:lvl w:ilvl="4" w:tplc="08160019" w:tentative="1">
      <w:start w:val="1"/>
      <w:numFmt w:val="lowerLetter"/>
      <w:lvlText w:val="%5."/>
      <w:lvlJc w:val="left"/>
      <w:pPr>
        <w:ind w:left="3666" w:hanging="360"/>
      </w:pPr>
    </w:lvl>
    <w:lvl w:ilvl="5" w:tplc="0816001B" w:tentative="1">
      <w:start w:val="1"/>
      <w:numFmt w:val="lowerRoman"/>
      <w:lvlText w:val="%6."/>
      <w:lvlJc w:val="right"/>
      <w:pPr>
        <w:ind w:left="4386" w:hanging="180"/>
      </w:pPr>
    </w:lvl>
    <w:lvl w:ilvl="6" w:tplc="0816000F" w:tentative="1">
      <w:start w:val="1"/>
      <w:numFmt w:val="decimal"/>
      <w:lvlText w:val="%7."/>
      <w:lvlJc w:val="left"/>
      <w:pPr>
        <w:ind w:left="5106" w:hanging="360"/>
      </w:pPr>
    </w:lvl>
    <w:lvl w:ilvl="7" w:tplc="08160019" w:tentative="1">
      <w:start w:val="1"/>
      <w:numFmt w:val="lowerLetter"/>
      <w:lvlText w:val="%8."/>
      <w:lvlJc w:val="left"/>
      <w:pPr>
        <w:ind w:left="5826" w:hanging="360"/>
      </w:pPr>
    </w:lvl>
    <w:lvl w:ilvl="8" w:tplc="0816001B" w:tentative="1">
      <w:start w:val="1"/>
      <w:numFmt w:val="lowerRoman"/>
      <w:lvlText w:val="%9."/>
      <w:lvlJc w:val="right"/>
      <w:pPr>
        <w:ind w:left="6546" w:hanging="180"/>
      </w:pPr>
    </w:lvl>
  </w:abstractNum>
  <w:abstractNum w:abstractNumId="30" w15:restartNumberingAfterBreak="0">
    <w:nsid w:val="5C1B3E80"/>
    <w:multiLevelType w:val="hybridMultilevel"/>
    <w:tmpl w:val="0C045AC2"/>
    <w:lvl w:ilvl="0" w:tplc="FFFFFFFF">
      <w:start w:val="1"/>
      <w:numFmt w:val="decimal"/>
      <w:lvlText w:val="%1."/>
      <w:lvlJc w:val="left"/>
      <w:pPr>
        <w:ind w:left="76" w:hanging="360"/>
      </w:pPr>
      <w:rPr>
        <w:rFonts w:hint="default"/>
        <w:b w:val="0"/>
        <w:bCs w:val="0"/>
        <w:color w:val="000000"/>
      </w:rPr>
    </w:lvl>
    <w:lvl w:ilvl="1" w:tplc="08090017">
      <w:start w:val="1"/>
      <w:numFmt w:val="lowerLetter"/>
      <w:lvlText w:val="%2)"/>
      <w:lvlJc w:val="left"/>
      <w:pPr>
        <w:ind w:left="796" w:hanging="360"/>
      </w:pPr>
    </w:lvl>
    <w:lvl w:ilvl="2" w:tplc="FFFFFFFF">
      <w:start w:val="1"/>
      <w:numFmt w:val="lowerRoman"/>
      <w:lvlText w:val="%3."/>
      <w:lvlJc w:val="right"/>
      <w:pPr>
        <w:ind w:left="1516" w:hanging="180"/>
      </w:pPr>
    </w:lvl>
    <w:lvl w:ilvl="3" w:tplc="FFFFFFFF" w:tentative="1">
      <w:start w:val="1"/>
      <w:numFmt w:val="decimal"/>
      <w:lvlText w:val="%4."/>
      <w:lvlJc w:val="left"/>
      <w:pPr>
        <w:ind w:left="2236" w:hanging="360"/>
      </w:pPr>
    </w:lvl>
    <w:lvl w:ilvl="4" w:tplc="FFFFFFFF" w:tentative="1">
      <w:start w:val="1"/>
      <w:numFmt w:val="lowerLetter"/>
      <w:lvlText w:val="%5."/>
      <w:lvlJc w:val="left"/>
      <w:pPr>
        <w:ind w:left="2956" w:hanging="360"/>
      </w:pPr>
    </w:lvl>
    <w:lvl w:ilvl="5" w:tplc="FFFFFFFF" w:tentative="1">
      <w:start w:val="1"/>
      <w:numFmt w:val="lowerRoman"/>
      <w:lvlText w:val="%6."/>
      <w:lvlJc w:val="right"/>
      <w:pPr>
        <w:ind w:left="3676" w:hanging="180"/>
      </w:pPr>
    </w:lvl>
    <w:lvl w:ilvl="6" w:tplc="FFFFFFFF" w:tentative="1">
      <w:start w:val="1"/>
      <w:numFmt w:val="decimal"/>
      <w:lvlText w:val="%7."/>
      <w:lvlJc w:val="left"/>
      <w:pPr>
        <w:ind w:left="4396" w:hanging="360"/>
      </w:pPr>
    </w:lvl>
    <w:lvl w:ilvl="7" w:tplc="FFFFFFFF" w:tentative="1">
      <w:start w:val="1"/>
      <w:numFmt w:val="lowerLetter"/>
      <w:lvlText w:val="%8."/>
      <w:lvlJc w:val="left"/>
      <w:pPr>
        <w:ind w:left="5116" w:hanging="360"/>
      </w:pPr>
    </w:lvl>
    <w:lvl w:ilvl="8" w:tplc="FFFFFFFF" w:tentative="1">
      <w:start w:val="1"/>
      <w:numFmt w:val="lowerRoman"/>
      <w:lvlText w:val="%9."/>
      <w:lvlJc w:val="right"/>
      <w:pPr>
        <w:ind w:left="5836" w:hanging="180"/>
      </w:pPr>
    </w:lvl>
  </w:abstractNum>
  <w:abstractNum w:abstractNumId="31" w15:restartNumberingAfterBreak="0">
    <w:nsid w:val="66E948BD"/>
    <w:multiLevelType w:val="hybridMultilevel"/>
    <w:tmpl w:val="17F8FA24"/>
    <w:lvl w:ilvl="0" w:tplc="FFFFFFFF">
      <w:start w:val="6"/>
      <w:numFmt w:val="decimal"/>
      <w:lvlText w:val="%1."/>
      <w:lvlJc w:val="left"/>
      <w:pPr>
        <w:ind w:left="928" w:hanging="360"/>
      </w:pPr>
      <w:rPr>
        <w:rFonts w:hint="default"/>
        <w:b w:val="0"/>
        <w:i w:val="0"/>
        <w:sz w:val="24"/>
        <w:szCs w:val="24"/>
      </w:rPr>
    </w:lvl>
    <w:lvl w:ilvl="1" w:tplc="FFFFFFFF">
      <w:start w:val="1"/>
      <w:numFmt w:val="lowerLetter"/>
      <w:lvlText w:val="%2."/>
      <w:lvlJc w:val="left"/>
      <w:pPr>
        <w:ind w:left="1506" w:hanging="360"/>
      </w:pPr>
      <w:rPr>
        <w:b w:val="0"/>
        <w:bCs w:val="0"/>
      </w:rPr>
    </w:lvl>
    <w:lvl w:ilvl="2" w:tplc="FFFFFFFF">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32" w15:restartNumberingAfterBreak="0">
    <w:nsid w:val="685141AD"/>
    <w:multiLevelType w:val="hybridMultilevel"/>
    <w:tmpl w:val="A1FCD66A"/>
    <w:lvl w:ilvl="0" w:tplc="FFFFFFFF">
      <w:start w:val="1"/>
      <w:numFmt w:val="decimal"/>
      <w:lvlText w:val="%1."/>
      <w:lvlJc w:val="left"/>
      <w:pPr>
        <w:ind w:left="786" w:hanging="360"/>
      </w:pPr>
      <w:rPr>
        <w:rFonts w:hint="default"/>
        <w:i w:val="0"/>
        <w:iCs/>
        <w:color w:val="000000"/>
      </w:rPr>
    </w:lvl>
    <w:lvl w:ilvl="1" w:tplc="08090017">
      <w:start w:val="1"/>
      <w:numFmt w:val="lowerLetter"/>
      <w:lvlText w:val="%2)"/>
      <w:lvlJc w:val="left"/>
      <w:pPr>
        <w:ind w:left="79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4"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0C744AF"/>
    <w:multiLevelType w:val="hybridMultilevel"/>
    <w:tmpl w:val="661E027E"/>
    <w:lvl w:ilvl="0" w:tplc="08160001">
      <w:start w:val="1"/>
      <w:numFmt w:val="bullet"/>
      <w:lvlText w:val=""/>
      <w:lvlJc w:val="left"/>
      <w:pPr>
        <w:ind w:left="1776" w:hanging="360"/>
      </w:pPr>
      <w:rPr>
        <w:rFonts w:ascii="Symbol" w:hAnsi="Symbol" w:hint="default"/>
      </w:rPr>
    </w:lvl>
    <w:lvl w:ilvl="1" w:tplc="08160003" w:tentative="1">
      <w:start w:val="1"/>
      <w:numFmt w:val="bullet"/>
      <w:lvlText w:val="o"/>
      <w:lvlJc w:val="left"/>
      <w:pPr>
        <w:ind w:left="2496" w:hanging="360"/>
      </w:pPr>
      <w:rPr>
        <w:rFonts w:ascii="Courier New" w:hAnsi="Courier New" w:cs="Courier New" w:hint="default"/>
      </w:rPr>
    </w:lvl>
    <w:lvl w:ilvl="2" w:tplc="08160005" w:tentative="1">
      <w:start w:val="1"/>
      <w:numFmt w:val="bullet"/>
      <w:lvlText w:val=""/>
      <w:lvlJc w:val="left"/>
      <w:pPr>
        <w:ind w:left="3216" w:hanging="360"/>
      </w:pPr>
      <w:rPr>
        <w:rFonts w:ascii="Wingdings" w:hAnsi="Wingdings" w:hint="default"/>
      </w:rPr>
    </w:lvl>
    <w:lvl w:ilvl="3" w:tplc="08160001" w:tentative="1">
      <w:start w:val="1"/>
      <w:numFmt w:val="bullet"/>
      <w:lvlText w:val=""/>
      <w:lvlJc w:val="left"/>
      <w:pPr>
        <w:ind w:left="3936" w:hanging="360"/>
      </w:pPr>
      <w:rPr>
        <w:rFonts w:ascii="Symbol" w:hAnsi="Symbol" w:hint="default"/>
      </w:rPr>
    </w:lvl>
    <w:lvl w:ilvl="4" w:tplc="08160003" w:tentative="1">
      <w:start w:val="1"/>
      <w:numFmt w:val="bullet"/>
      <w:lvlText w:val="o"/>
      <w:lvlJc w:val="left"/>
      <w:pPr>
        <w:ind w:left="4656" w:hanging="360"/>
      </w:pPr>
      <w:rPr>
        <w:rFonts w:ascii="Courier New" w:hAnsi="Courier New" w:cs="Courier New" w:hint="default"/>
      </w:rPr>
    </w:lvl>
    <w:lvl w:ilvl="5" w:tplc="08160005" w:tentative="1">
      <w:start w:val="1"/>
      <w:numFmt w:val="bullet"/>
      <w:lvlText w:val=""/>
      <w:lvlJc w:val="left"/>
      <w:pPr>
        <w:ind w:left="5376" w:hanging="360"/>
      </w:pPr>
      <w:rPr>
        <w:rFonts w:ascii="Wingdings" w:hAnsi="Wingdings" w:hint="default"/>
      </w:rPr>
    </w:lvl>
    <w:lvl w:ilvl="6" w:tplc="08160001" w:tentative="1">
      <w:start w:val="1"/>
      <w:numFmt w:val="bullet"/>
      <w:lvlText w:val=""/>
      <w:lvlJc w:val="left"/>
      <w:pPr>
        <w:ind w:left="6096" w:hanging="360"/>
      </w:pPr>
      <w:rPr>
        <w:rFonts w:ascii="Symbol" w:hAnsi="Symbol" w:hint="default"/>
      </w:rPr>
    </w:lvl>
    <w:lvl w:ilvl="7" w:tplc="08160003" w:tentative="1">
      <w:start w:val="1"/>
      <w:numFmt w:val="bullet"/>
      <w:lvlText w:val="o"/>
      <w:lvlJc w:val="left"/>
      <w:pPr>
        <w:ind w:left="6816" w:hanging="360"/>
      </w:pPr>
      <w:rPr>
        <w:rFonts w:ascii="Courier New" w:hAnsi="Courier New" w:cs="Courier New" w:hint="default"/>
      </w:rPr>
    </w:lvl>
    <w:lvl w:ilvl="8" w:tplc="08160005" w:tentative="1">
      <w:start w:val="1"/>
      <w:numFmt w:val="bullet"/>
      <w:lvlText w:val=""/>
      <w:lvlJc w:val="left"/>
      <w:pPr>
        <w:ind w:left="7536" w:hanging="360"/>
      </w:pPr>
      <w:rPr>
        <w:rFonts w:ascii="Wingdings" w:hAnsi="Wingdings" w:hint="default"/>
      </w:rPr>
    </w:lvl>
  </w:abstractNum>
  <w:num w:numId="1" w16cid:durableId="1383365497">
    <w:abstractNumId w:val="33"/>
  </w:num>
  <w:num w:numId="2" w16cid:durableId="267543716">
    <w:abstractNumId w:val="24"/>
  </w:num>
  <w:num w:numId="3" w16cid:durableId="614412942">
    <w:abstractNumId w:val="11"/>
  </w:num>
  <w:num w:numId="4" w16cid:durableId="243996859">
    <w:abstractNumId w:val="8"/>
  </w:num>
  <w:num w:numId="5" w16cid:durableId="686061465">
    <w:abstractNumId w:val="3"/>
  </w:num>
  <w:num w:numId="6" w16cid:durableId="2082407575">
    <w:abstractNumId w:val="2"/>
  </w:num>
  <w:num w:numId="7" w16cid:durableId="668407287">
    <w:abstractNumId w:val="1"/>
  </w:num>
  <w:num w:numId="8" w16cid:durableId="218397672">
    <w:abstractNumId w:val="0"/>
  </w:num>
  <w:num w:numId="9" w16cid:durableId="2065449581">
    <w:abstractNumId w:val="9"/>
  </w:num>
  <w:num w:numId="10" w16cid:durableId="1027758242">
    <w:abstractNumId w:val="7"/>
  </w:num>
  <w:num w:numId="11" w16cid:durableId="108554577">
    <w:abstractNumId w:val="6"/>
  </w:num>
  <w:num w:numId="12" w16cid:durableId="906577298">
    <w:abstractNumId w:val="5"/>
  </w:num>
  <w:num w:numId="13" w16cid:durableId="1931426979">
    <w:abstractNumId w:val="4"/>
  </w:num>
  <w:num w:numId="14" w16cid:durableId="597178718">
    <w:abstractNumId w:val="33"/>
  </w:num>
  <w:num w:numId="15" w16cid:durableId="155919284">
    <w:abstractNumId w:val="24"/>
  </w:num>
  <w:num w:numId="16" w16cid:durableId="2115855055">
    <w:abstractNumId w:val="11"/>
  </w:num>
  <w:num w:numId="17" w16cid:durableId="1230384543">
    <w:abstractNumId w:val="34"/>
  </w:num>
  <w:num w:numId="18" w16cid:durableId="1797480353">
    <w:abstractNumId w:val="22"/>
  </w:num>
  <w:num w:numId="19" w16cid:durableId="2135902805">
    <w:abstractNumId w:val="26"/>
  </w:num>
  <w:num w:numId="20" w16cid:durableId="1598520949">
    <w:abstractNumId w:val="20"/>
  </w:num>
  <w:num w:numId="21" w16cid:durableId="681710916">
    <w:abstractNumId w:val="12"/>
  </w:num>
  <w:num w:numId="22" w16cid:durableId="346254012">
    <w:abstractNumId w:val="13"/>
  </w:num>
  <w:num w:numId="23" w16cid:durableId="180171396">
    <w:abstractNumId w:val="28"/>
  </w:num>
  <w:num w:numId="24" w16cid:durableId="546572788">
    <w:abstractNumId w:val="17"/>
  </w:num>
  <w:num w:numId="25" w16cid:durableId="87120333">
    <w:abstractNumId w:val="10"/>
  </w:num>
  <w:num w:numId="26" w16cid:durableId="1147629072">
    <w:abstractNumId w:val="29"/>
  </w:num>
  <w:num w:numId="27" w16cid:durableId="437483826">
    <w:abstractNumId w:val="35"/>
  </w:num>
  <w:num w:numId="28" w16cid:durableId="1043479068">
    <w:abstractNumId w:val="19"/>
  </w:num>
  <w:num w:numId="29" w16cid:durableId="175996848">
    <w:abstractNumId w:val="23"/>
  </w:num>
  <w:num w:numId="30" w16cid:durableId="1654063964">
    <w:abstractNumId w:val="14"/>
  </w:num>
  <w:num w:numId="31" w16cid:durableId="576015392">
    <w:abstractNumId w:val="16"/>
  </w:num>
  <w:num w:numId="32" w16cid:durableId="918712753">
    <w:abstractNumId w:val="18"/>
  </w:num>
  <w:num w:numId="33" w16cid:durableId="1469586254">
    <w:abstractNumId w:val="31"/>
  </w:num>
  <w:num w:numId="34" w16cid:durableId="975909386">
    <w:abstractNumId w:val="15"/>
  </w:num>
  <w:num w:numId="35" w16cid:durableId="1904292131">
    <w:abstractNumId w:val="21"/>
  </w:num>
  <w:num w:numId="36" w16cid:durableId="1337686013">
    <w:abstractNumId w:val="32"/>
  </w:num>
  <w:num w:numId="37" w16cid:durableId="1703749796">
    <w:abstractNumId w:val="25"/>
  </w:num>
  <w:num w:numId="38" w16cid:durableId="1520925844">
    <w:abstractNumId w:val="30"/>
  </w:num>
  <w:num w:numId="39" w16cid:durableId="207978624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3581"/>
    <w:rsid w:val="0001310D"/>
    <w:rsid w:val="000133DE"/>
    <w:rsid w:val="00017F94"/>
    <w:rsid w:val="00023842"/>
    <w:rsid w:val="0002432E"/>
    <w:rsid w:val="000334F9"/>
    <w:rsid w:val="00073B9D"/>
    <w:rsid w:val="0007796D"/>
    <w:rsid w:val="000B7143"/>
    <w:rsid w:val="000B7790"/>
    <w:rsid w:val="000C748F"/>
    <w:rsid w:val="00105867"/>
    <w:rsid w:val="00111F2F"/>
    <w:rsid w:val="00113845"/>
    <w:rsid w:val="001229DD"/>
    <w:rsid w:val="0013597A"/>
    <w:rsid w:val="00140554"/>
    <w:rsid w:val="0014365E"/>
    <w:rsid w:val="00144209"/>
    <w:rsid w:val="00156D27"/>
    <w:rsid w:val="00176178"/>
    <w:rsid w:val="001A1E39"/>
    <w:rsid w:val="001C3868"/>
    <w:rsid w:val="001F1584"/>
    <w:rsid w:val="001F525A"/>
    <w:rsid w:val="00216FD2"/>
    <w:rsid w:val="00222A97"/>
    <w:rsid w:val="00223272"/>
    <w:rsid w:val="0024779E"/>
    <w:rsid w:val="002515E3"/>
    <w:rsid w:val="00251847"/>
    <w:rsid w:val="00266ACE"/>
    <w:rsid w:val="00270591"/>
    <w:rsid w:val="002832AC"/>
    <w:rsid w:val="002928BA"/>
    <w:rsid w:val="002D7C93"/>
    <w:rsid w:val="00341EFC"/>
    <w:rsid w:val="003A1065"/>
    <w:rsid w:val="003A4812"/>
    <w:rsid w:val="003E74CD"/>
    <w:rsid w:val="003F5F90"/>
    <w:rsid w:val="00403DDF"/>
    <w:rsid w:val="00417AC9"/>
    <w:rsid w:val="00425F36"/>
    <w:rsid w:val="00432665"/>
    <w:rsid w:val="00441C3B"/>
    <w:rsid w:val="00446FE5"/>
    <w:rsid w:val="00452396"/>
    <w:rsid w:val="004C1B28"/>
    <w:rsid w:val="004C2275"/>
    <w:rsid w:val="004D284C"/>
    <w:rsid w:val="004E468C"/>
    <w:rsid w:val="005505B7"/>
    <w:rsid w:val="00573BE5"/>
    <w:rsid w:val="00586ED3"/>
    <w:rsid w:val="00596AA9"/>
    <w:rsid w:val="005E7687"/>
    <w:rsid w:val="005E7D9E"/>
    <w:rsid w:val="006B138E"/>
    <w:rsid w:val="006E2E14"/>
    <w:rsid w:val="006E7299"/>
    <w:rsid w:val="006F16BF"/>
    <w:rsid w:val="00701085"/>
    <w:rsid w:val="0071601D"/>
    <w:rsid w:val="00722B83"/>
    <w:rsid w:val="007270E5"/>
    <w:rsid w:val="007402E8"/>
    <w:rsid w:val="007939F3"/>
    <w:rsid w:val="007948A5"/>
    <w:rsid w:val="007A62E6"/>
    <w:rsid w:val="007B09F6"/>
    <w:rsid w:val="007B42C9"/>
    <w:rsid w:val="007C1326"/>
    <w:rsid w:val="007C6C75"/>
    <w:rsid w:val="007E6D3D"/>
    <w:rsid w:val="007E7D59"/>
    <w:rsid w:val="0080236C"/>
    <w:rsid w:val="0080684C"/>
    <w:rsid w:val="008410D7"/>
    <w:rsid w:val="00871C75"/>
    <w:rsid w:val="008776DC"/>
    <w:rsid w:val="00880568"/>
    <w:rsid w:val="0088161A"/>
    <w:rsid w:val="00891B61"/>
    <w:rsid w:val="008B144F"/>
    <w:rsid w:val="008B2439"/>
    <w:rsid w:val="008D1A29"/>
    <w:rsid w:val="00903ACB"/>
    <w:rsid w:val="00926C3B"/>
    <w:rsid w:val="009433DD"/>
    <w:rsid w:val="00955EC5"/>
    <w:rsid w:val="009646E7"/>
    <w:rsid w:val="00965B34"/>
    <w:rsid w:val="00967489"/>
    <w:rsid w:val="00967FC6"/>
    <w:rsid w:val="009705C8"/>
    <w:rsid w:val="00977051"/>
    <w:rsid w:val="00984A75"/>
    <w:rsid w:val="009B47A6"/>
    <w:rsid w:val="009B47B6"/>
    <w:rsid w:val="009C1CF4"/>
    <w:rsid w:val="009C2567"/>
    <w:rsid w:val="009F2550"/>
    <w:rsid w:val="00A30353"/>
    <w:rsid w:val="00A57401"/>
    <w:rsid w:val="00A65AE6"/>
    <w:rsid w:val="00AA42FA"/>
    <w:rsid w:val="00AA6055"/>
    <w:rsid w:val="00AC3823"/>
    <w:rsid w:val="00AE28C4"/>
    <w:rsid w:val="00AE323C"/>
    <w:rsid w:val="00AF290F"/>
    <w:rsid w:val="00B00181"/>
    <w:rsid w:val="00B00B0D"/>
    <w:rsid w:val="00B02E8C"/>
    <w:rsid w:val="00B204A4"/>
    <w:rsid w:val="00B30D6E"/>
    <w:rsid w:val="00B64269"/>
    <w:rsid w:val="00B71118"/>
    <w:rsid w:val="00B765F7"/>
    <w:rsid w:val="00BA0CA9"/>
    <w:rsid w:val="00BB2D20"/>
    <w:rsid w:val="00BB73B2"/>
    <w:rsid w:val="00C02897"/>
    <w:rsid w:val="00CA4870"/>
    <w:rsid w:val="00CE5FC5"/>
    <w:rsid w:val="00CE664F"/>
    <w:rsid w:val="00D3281F"/>
    <w:rsid w:val="00D3439C"/>
    <w:rsid w:val="00D47D54"/>
    <w:rsid w:val="00D5348C"/>
    <w:rsid w:val="00D75300"/>
    <w:rsid w:val="00D921A2"/>
    <w:rsid w:val="00DB1831"/>
    <w:rsid w:val="00DC0192"/>
    <w:rsid w:val="00DD3BFD"/>
    <w:rsid w:val="00DE3581"/>
    <w:rsid w:val="00DF6678"/>
    <w:rsid w:val="00DF74E6"/>
    <w:rsid w:val="00E02572"/>
    <w:rsid w:val="00E05935"/>
    <w:rsid w:val="00E141F6"/>
    <w:rsid w:val="00E16F6F"/>
    <w:rsid w:val="00E262BF"/>
    <w:rsid w:val="00E378C0"/>
    <w:rsid w:val="00E53ABA"/>
    <w:rsid w:val="00EA48A5"/>
    <w:rsid w:val="00ED719D"/>
    <w:rsid w:val="00EF2E22"/>
    <w:rsid w:val="00F57E6B"/>
    <w:rsid w:val="00F660DF"/>
    <w:rsid w:val="00F87DF1"/>
    <w:rsid w:val="00F91877"/>
    <w:rsid w:val="00F95C08"/>
    <w:rsid w:val="00FA16D1"/>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28D775"/>
  <w15:docId w15:val="{2AF79DE0-31EE-46A8-B463-B6C03FC87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Cuadro_G"/>
    <w:basedOn w:val="SingleTxtG"/>
    <w:next w:val="SingleTxtG"/>
    <w:link w:val="Heading1Char"/>
    <w:qFormat/>
    <w:rsid w:val="001C3868"/>
    <w:pPr>
      <w:keepNext/>
      <w:keepLines/>
      <w:spacing w:after="0" w:line="240" w:lineRule="auto"/>
      <w:ind w:right="0"/>
      <w:jc w:val="left"/>
      <w:outlineLvl w:val="0"/>
    </w:pPr>
  </w:style>
  <w:style w:type="paragraph" w:styleId="Heading2">
    <w:name w:val="heading 2"/>
    <w:basedOn w:val="Normal"/>
    <w:next w:val="Normal"/>
    <w:link w:val="Heading2Char"/>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1C3868"/>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1C3868"/>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1C3868"/>
    <w:pPr>
      <w:spacing w:line="240" w:lineRule="auto"/>
    </w:pPr>
    <w:rPr>
      <w:sz w:val="16"/>
    </w:rPr>
  </w:style>
  <w:style w:type="character" w:customStyle="1" w:styleId="FooterChar">
    <w:name w:val="Footer Char"/>
    <w:aliases w:val="3_G Char"/>
    <w:basedOn w:val="DefaultParagraphFont"/>
    <w:link w:val="Footer"/>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FootnoteReference">
    <w:name w:val="footnote reference"/>
    <w:aliases w:val="4_G"/>
    <w:basedOn w:val="DefaultParagraphFont"/>
    <w:qFormat/>
    <w:rsid w:val="001C3868"/>
    <w:rPr>
      <w:rFonts w:ascii="Times New Roman" w:hAnsi="Times New Roman"/>
      <w:sz w:val="18"/>
      <w:vertAlign w:val="superscript"/>
      <w:lang w:val="fr-CH"/>
    </w:rPr>
  </w:style>
  <w:style w:type="character" w:styleId="EndnoteReference">
    <w:name w:val="endnote reference"/>
    <w:aliases w:val="1_G"/>
    <w:basedOn w:val="FootnoteReference"/>
    <w:qFormat/>
    <w:rsid w:val="001C3868"/>
    <w:rPr>
      <w:rFonts w:ascii="Times New Roman" w:hAnsi="Times New Roman"/>
      <w:sz w:val="18"/>
      <w:vertAlign w:val="superscript"/>
      <w:lang w:val="fr-CH"/>
    </w:rPr>
  </w:style>
  <w:style w:type="table" w:styleId="TableGrid">
    <w:name w:val="Table Grid"/>
    <w:basedOn w:val="Table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1C3868"/>
    <w:rPr>
      <w:color w:val="0000FF"/>
      <w:u w:val="none"/>
    </w:rPr>
  </w:style>
  <w:style w:type="character" w:styleId="FollowedHyperlink">
    <w:name w:val="FollowedHyperlink"/>
    <w:basedOn w:val="DefaultParagraphFont"/>
    <w:unhideWhenUsed/>
    <w:rsid w:val="001C3868"/>
    <w:rPr>
      <w:color w:val="0000FF"/>
      <w:u w:val="none"/>
    </w:rPr>
  </w:style>
  <w:style w:type="paragraph" w:styleId="FootnoteText">
    <w:name w:val="footnote text"/>
    <w:aliases w:val="5_G"/>
    <w:basedOn w:val="Normal"/>
    <w:link w:val="FootnoteTextChar"/>
    <w:qFormat/>
    <w:rsid w:val="001C3868"/>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1C3868"/>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1C3868"/>
  </w:style>
  <w:style w:type="character" w:customStyle="1" w:styleId="EndnoteTextChar">
    <w:name w:val="Endnote Text Char"/>
    <w:aliases w:val="2_G Char"/>
    <w:basedOn w:val="DefaultParagraphFont"/>
    <w:link w:val="EndnoteText"/>
    <w:rsid w:val="001C3868"/>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1C3868"/>
    <w:rPr>
      <w:rFonts w:ascii="Times New Roman" w:hAnsi="Times New Roman"/>
      <w:b/>
      <w:sz w:val="18"/>
      <w:lang w:val="fr-CH"/>
    </w:rPr>
  </w:style>
  <w:style w:type="character" w:customStyle="1" w:styleId="Heading1Char">
    <w:name w:val="Heading 1 Char"/>
    <w:aliases w:val="Table_G Char,Cuadro_G Char"/>
    <w:basedOn w:val="DefaultParagraphFont"/>
    <w:link w:val="Heading1"/>
    <w:rsid w:val="001C3868"/>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80236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HMGChar">
    <w:name w:val="_ H __M_G Char"/>
    <w:link w:val="HMG"/>
    <w:rsid w:val="00E378C0"/>
    <w:rPr>
      <w:rFonts w:ascii="Times New Roman" w:eastAsiaTheme="minorHAnsi" w:hAnsi="Times New Roman" w:cs="Times New Roman"/>
      <w:b/>
      <w:sz w:val="34"/>
      <w:szCs w:val="20"/>
      <w:lang w:eastAsia="en-US"/>
    </w:rPr>
  </w:style>
  <w:style w:type="paragraph" w:styleId="Revision">
    <w:name w:val="Revision"/>
    <w:hidden/>
    <w:uiPriority w:val="99"/>
    <w:semiHidden/>
    <w:rsid w:val="00E378C0"/>
    <w:pPr>
      <w:spacing w:after="0" w:line="240" w:lineRule="auto"/>
    </w:pPr>
    <w:rPr>
      <w:rFonts w:ascii="Calibri" w:eastAsia="Calibri" w:hAnsi="Calibri" w:cs="Times New Roman"/>
      <w:lang w:val="pt-PT" w:eastAsia="en-US"/>
    </w:rPr>
  </w:style>
  <w:style w:type="character" w:customStyle="1" w:styleId="SingleTxtGChar">
    <w:name w:val="_ Single Txt_G Char"/>
    <w:link w:val="SingleTxtG"/>
    <w:locked/>
    <w:rsid w:val="00E378C0"/>
    <w:rPr>
      <w:rFonts w:ascii="Times New Roman" w:eastAsiaTheme="minorHAnsi" w:hAnsi="Times New Roman" w:cs="Times New Roman"/>
      <w:sz w:val="20"/>
      <w:szCs w:val="20"/>
      <w:lang w:eastAsia="en-US"/>
    </w:rPr>
  </w:style>
  <w:style w:type="character" w:styleId="UnresolvedMention">
    <w:name w:val="Unresolved Mention"/>
    <w:basedOn w:val="DefaultParagraphFont"/>
    <w:uiPriority w:val="99"/>
    <w:semiHidden/>
    <w:unhideWhenUsed/>
    <w:rsid w:val="002928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E/C.12/AGO/CO/4-5" TargetMode="External"/><Relationship Id="rId13" Type="http://schemas.openxmlformats.org/officeDocument/2006/relationships/image" Target="media/image6.png"/><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wmf"/><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servicos.minjusdh.gov.ao"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10.gif"/><Relationship Id="rId1" Type="http://schemas.openxmlformats.org/officeDocument/2006/relationships/image" Target="media/image9.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37</Pages>
  <Words>17899</Words>
  <Characters>107394</Characters>
  <Application>Microsoft Office Word</Application>
  <DocSecurity>0</DocSecurity>
  <Lines>15342</Lines>
  <Paragraphs>6594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E/C.12/AGO/6</vt:lpstr>
      <vt:lpstr/>
    </vt:vector>
  </TitlesOfParts>
  <Company>DCM</Company>
  <LinksUpToDate>false</LinksUpToDate>
  <CharactersWithSpaces>118699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E/C.12/AGO/6</dc:title>
  <dc:subject/>
  <dc:creator>Luisa PENA-MONTERO</dc:creator>
  <cp:keywords/>
  <cp:lastModifiedBy>Luisa PENA-MONTERO</cp:lastModifiedBy>
  <cp:revision>3</cp:revision>
  <cp:lastPrinted>2023-09-06T14:15:00Z</cp:lastPrinted>
  <dcterms:created xsi:type="dcterms:W3CDTF">2023-09-06T14:15:00Z</dcterms:created>
  <dcterms:modified xsi:type="dcterms:W3CDTF">2023-09-06T14:16:00Z</dcterms:modified>
</cp:coreProperties>
</file>