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8C69AF" w:rsidRDefault="0035060C" w:rsidP="003B4276">
            <w:pPr>
              <w:spacing w:line="240" w:lineRule="atLeast"/>
              <w:jc w:val="right"/>
              <w:rPr>
                <w:sz w:val="20"/>
                <w:szCs w:val="21"/>
              </w:rPr>
            </w:pPr>
            <w:proofErr w:type="spellStart"/>
            <w:r>
              <w:rPr>
                <w:sz w:val="40"/>
                <w:szCs w:val="21"/>
              </w:rPr>
              <w:t>CED</w:t>
            </w:r>
            <w:proofErr w:type="spellEnd"/>
            <w:r w:rsidR="008C69AF">
              <w:rPr>
                <w:sz w:val="20"/>
                <w:szCs w:val="21"/>
              </w:rPr>
              <w:t>/</w:t>
            </w:r>
            <w:r>
              <w:rPr>
                <w:sz w:val="20"/>
                <w:szCs w:val="21"/>
              </w:rPr>
              <w:t>C</w:t>
            </w:r>
            <w:r w:rsidR="008C69AF">
              <w:rPr>
                <w:sz w:val="20"/>
                <w:szCs w:val="21"/>
              </w:rPr>
              <w:t>/</w:t>
            </w:r>
            <w:proofErr w:type="spellStart"/>
            <w:r>
              <w:rPr>
                <w:sz w:val="20"/>
                <w:szCs w:val="21"/>
              </w:rPr>
              <w:t>ITA</w:t>
            </w:r>
            <w:proofErr w:type="spellEnd"/>
            <w:r w:rsidR="008C69AF">
              <w:rPr>
                <w:sz w:val="20"/>
                <w:szCs w:val="21"/>
              </w:rPr>
              <w:t>/</w:t>
            </w:r>
            <w:r>
              <w:rPr>
                <w:sz w:val="20"/>
                <w:szCs w:val="21"/>
              </w:rPr>
              <w:t>CO</w:t>
            </w:r>
            <w:r w:rsidR="008C69AF">
              <w:rPr>
                <w:sz w:val="20"/>
                <w:szCs w:val="21"/>
              </w:rPr>
              <w:t>/</w:t>
            </w:r>
            <w:r>
              <w:rPr>
                <w:sz w:val="20"/>
                <w:szCs w:val="21"/>
              </w:rPr>
              <w:t>1</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35060C" w:rsidP="003B4276">
            <w:pPr>
              <w:spacing w:before="240" w:line="240" w:lineRule="atLeast"/>
              <w:rPr>
                <w:sz w:val="20"/>
              </w:rPr>
            </w:pPr>
            <w:r>
              <w:rPr>
                <w:sz w:val="20"/>
              </w:rPr>
              <w:t>Distr</w:t>
            </w:r>
            <w:r w:rsidR="00BB3570">
              <w:rPr>
                <w:sz w:val="20"/>
              </w:rPr>
              <w:t xml:space="preserve">.: </w:t>
            </w:r>
            <w:r>
              <w:rPr>
                <w:sz w:val="20"/>
              </w:rPr>
              <w:t>General</w:t>
            </w:r>
          </w:p>
          <w:p w:rsidR="00A0008A" w:rsidRPr="00F124C6" w:rsidRDefault="0035060C" w:rsidP="003B4276">
            <w:pPr>
              <w:spacing w:line="240" w:lineRule="atLeast"/>
              <w:rPr>
                <w:sz w:val="20"/>
              </w:rPr>
            </w:pPr>
            <w:r>
              <w:rPr>
                <w:sz w:val="20"/>
              </w:rPr>
              <w:t>1</w:t>
            </w:r>
            <w:r w:rsidR="008C69AF">
              <w:rPr>
                <w:sz w:val="20"/>
              </w:rPr>
              <w:t xml:space="preserve">0 </w:t>
            </w:r>
            <w:r>
              <w:rPr>
                <w:sz w:val="20"/>
              </w:rPr>
              <w:t>May</w:t>
            </w:r>
            <w:r w:rsidR="00466071">
              <w:rPr>
                <w:sz w:val="20"/>
              </w:rPr>
              <w:t xml:space="preserve"> </w:t>
            </w:r>
            <w:r>
              <w:rPr>
                <w:sz w:val="20"/>
              </w:rPr>
              <w:t>2</w:t>
            </w:r>
            <w:r w:rsidR="00466071">
              <w:rPr>
                <w:sz w:val="20"/>
              </w:rPr>
              <w:t>0</w:t>
            </w:r>
            <w:r>
              <w:rPr>
                <w:sz w:val="20"/>
              </w:rPr>
              <w:t>19</w:t>
            </w:r>
          </w:p>
          <w:p w:rsidR="00A0008A" w:rsidRPr="00F124C6" w:rsidRDefault="0035060C" w:rsidP="003B4276">
            <w:pPr>
              <w:spacing w:line="240" w:lineRule="atLeast"/>
              <w:rPr>
                <w:sz w:val="20"/>
              </w:rPr>
            </w:pPr>
            <w:r>
              <w:rPr>
                <w:sz w:val="20"/>
              </w:rPr>
              <w:t>Chinese</w:t>
            </w:r>
            <w:r w:rsidR="00A0008A" w:rsidRPr="00F124C6">
              <w:rPr>
                <w:sz w:val="20"/>
              </w:rPr>
              <w:t xml:space="preserve"> </w:t>
            </w:r>
          </w:p>
          <w:p w:rsidR="00A0008A" w:rsidRPr="00F124C6" w:rsidRDefault="0035060C" w:rsidP="003B4276">
            <w:pPr>
              <w:spacing w:line="240" w:lineRule="atLeast"/>
            </w:pPr>
            <w:r>
              <w:rPr>
                <w:sz w:val="20"/>
              </w:rPr>
              <w:t>Original:</w:t>
            </w:r>
            <w:r w:rsidR="00BB3570">
              <w:rPr>
                <w:sz w:val="20"/>
              </w:rPr>
              <w:t xml:space="preserve"> </w:t>
            </w:r>
            <w:r>
              <w:rPr>
                <w:sz w:val="20"/>
              </w:rPr>
              <w:t>English</w:t>
            </w:r>
          </w:p>
        </w:tc>
      </w:tr>
    </w:tbl>
    <w:p w:rsidR="008C69AF" w:rsidRPr="00295521" w:rsidRDefault="005F7DAE" w:rsidP="00295521">
      <w:pPr>
        <w:spacing w:before="120"/>
        <w:rPr>
          <w:rFonts w:eastAsia="黑体" w:hint="eastAsia"/>
          <w:spacing w:val="10"/>
          <w:sz w:val="24"/>
          <w:szCs w:val="24"/>
        </w:rPr>
      </w:pPr>
      <w:r w:rsidRPr="00EF12DB">
        <w:rPr>
          <w:rFonts w:eastAsia="黑体" w:hint="eastAsia"/>
          <w:spacing w:val="10"/>
          <w:sz w:val="24"/>
          <w:szCs w:val="24"/>
        </w:rPr>
        <w:t>强迫失踪问题委员会</w:t>
      </w:r>
      <w:bookmarkStart w:id="0" w:name="_GoBack"/>
      <w:bookmarkEnd w:id="0"/>
    </w:p>
    <w:p w:rsidR="00BB3570" w:rsidRPr="008256F8" w:rsidRDefault="00BB3570" w:rsidP="0035060C">
      <w:pPr>
        <w:pStyle w:val="HChGC"/>
      </w:pPr>
      <w:r w:rsidRPr="008256F8">
        <w:tab/>
      </w:r>
      <w:r w:rsidRPr="008256F8">
        <w:tab/>
      </w:r>
      <w:r>
        <w:rPr>
          <w:rFonts w:hint="eastAsia"/>
        </w:rPr>
        <w:t>关于意大利根据《公约》第二十九条第一款提交的报告的</w:t>
      </w:r>
      <w:r w:rsidR="0035060C">
        <w:br/>
      </w:r>
      <w:r>
        <w:rPr>
          <w:rFonts w:hint="eastAsia"/>
        </w:rPr>
        <w:t>结论性意见</w:t>
      </w:r>
      <w:r w:rsidRPr="00295521">
        <w:rPr>
          <w:bCs/>
          <w:position w:val="6"/>
          <w:sz w:val="21"/>
          <w:szCs w:val="21"/>
        </w:rPr>
        <w:footnoteReference w:customMarkFollows="1" w:id="2"/>
        <w:t>*</w:t>
      </w:r>
    </w:p>
    <w:p w:rsidR="00BB3570" w:rsidRPr="008256F8" w:rsidRDefault="0035060C" w:rsidP="0035060C">
      <w:pPr>
        <w:pStyle w:val="SingleTxtGC"/>
      </w:pPr>
      <w:r>
        <w:t>1</w:t>
      </w:r>
      <w:r w:rsidR="00BB3570" w:rsidRPr="008256F8">
        <w:t>.</w:t>
      </w:r>
      <w:r w:rsidR="00BB3570" w:rsidRPr="008256F8">
        <w:tab/>
      </w:r>
      <w:r w:rsidR="00BB3570" w:rsidRPr="0086153C">
        <w:rPr>
          <w:rFonts w:hint="eastAsia"/>
        </w:rPr>
        <w:t>强迫失踪问题委员会在</w:t>
      </w:r>
      <w:r>
        <w:t>2</w:t>
      </w:r>
      <w:r w:rsidR="00BB3570" w:rsidRPr="0086153C">
        <w:t>0</w:t>
      </w:r>
      <w:r>
        <w:t>19</w:t>
      </w:r>
      <w:r w:rsidR="00BB3570" w:rsidRPr="0086153C">
        <w:rPr>
          <w:rFonts w:hint="eastAsia"/>
        </w:rPr>
        <w:t>年</w:t>
      </w:r>
      <w:r>
        <w:t>4</w:t>
      </w:r>
      <w:r w:rsidR="00BB3570" w:rsidRPr="0086153C">
        <w:rPr>
          <w:rFonts w:hint="eastAsia"/>
        </w:rPr>
        <w:t>月</w:t>
      </w:r>
      <w:r>
        <w:t>8</w:t>
      </w:r>
      <w:r w:rsidR="00BB3570" w:rsidRPr="0086153C">
        <w:rPr>
          <w:rFonts w:hint="eastAsia"/>
        </w:rPr>
        <w:t>日和</w:t>
      </w:r>
      <w:r>
        <w:t>9</w:t>
      </w:r>
      <w:r w:rsidR="00BB3570" w:rsidRPr="0086153C">
        <w:rPr>
          <w:rFonts w:hint="eastAsia"/>
        </w:rPr>
        <w:t>日举行的第</w:t>
      </w:r>
      <w:r>
        <w:t>277</w:t>
      </w:r>
      <w:r w:rsidR="00BB3570">
        <w:rPr>
          <w:rFonts w:hint="eastAsia"/>
        </w:rPr>
        <w:t>次</w:t>
      </w:r>
      <w:r w:rsidR="00BB3570" w:rsidRPr="0086153C">
        <w:rPr>
          <w:rFonts w:hint="eastAsia"/>
        </w:rPr>
        <w:t>和</w:t>
      </w:r>
      <w:r w:rsidR="00BB3570">
        <w:rPr>
          <w:rFonts w:hint="eastAsia"/>
        </w:rPr>
        <w:t>第</w:t>
      </w:r>
      <w:r>
        <w:t>278</w:t>
      </w:r>
      <w:r w:rsidR="00BB3570" w:rsidRPr="0086153C">
        <w:rPr>
          <w:rFonts w:hint="eastAsia"/>
        </w:rPr>
        <w:t>次会议</w:t>
      </w:r>
      <w:r w:rsidR="00BB3570" w:rsidRPr="008256F8">
        <w:t>(</w:t>
      </w:r>
      <w:proofErr w:type="spellStart"/>
      <w:r>
        <w:t>SR</w:t>
      </w:r>
      <w:r w:rsidR="00BB3570" w:rsidRPr="008256F8">
        <w:t>.</w:t>
      </w:r>
      <w:r>
        <w:t>277</w:t>
      </w:r>
      <w:proofErr w:type="spellEnd"/>
      <w:r w:rsidR="00BB3570" w:rsidRPr="008256F8">
        <w:t xml:space="preserve"> </w:t>
      </w:r>
      <w:r>
        <w:t>and</w:t>
      </w:r>
      <w:r w:rsidR="00BB3570" w:rsidRPr="008256F8">
        <w:t xml:space="preserve"> </w:t>
      </w:r>
      <w:proofErr w:type="spellStart"/>
      <w:r>
        <w:t>SR</w:t>
      </w:r>
      <w:r w:rsidR="00BB3570" w:rsidRPr="008256F8">
        <w:t>.</w:t>
      </w:r>
      <w:r>
        <w:t>278</w:t>
      </w:r>
      <w:proofErr w:type="spellEnd"/>
      <w:r w:rsidR="00BB3570" w:rsidRPr="008256F8">
        <w:t>)</w:t>
      </w:r>
      <w:r w:rsidR="00BB3570" w:rsidRPr="0086153C">
        <w:rPr>
          <w:rFonts w:hint="eastAsia"/>
        </w:rPr>
        <w:t>上审议了意大利根据《公约》第二十九条第一款提交的报告</w:t>
      </w:r>
      <w:r w:rsidR="00BB3570" w:rsidRPr="008256F8">
        <w:t>(</w:t>
      </w:r>
      <w:proofErr w:type="spellStart"/>
      <w:r>
        <w:t>CED</w:t>
      </w:r>
      <w:proofErr w:type="spellEnd"/>
      <w:r w:rsidR="00BB3570" w:rsidRPr="008256F8">
        <w:t>/</w:t>
      </w:r>
      <w:r>
        <w:t>C</w:t>
      </w:r>
      <w:r w:rsidR="00BB3570" w:rsidRPr="008256F8">
        <w:t>/</w:t>
      </w:r>
      <w:proofErr w:type="spellStart"/>
      <w:r>
        <w:t>ITA</w:t>
      </w:r>
      <w:proofErr w:type="spellEnd"/>
      <w:r w:rsidR="00BB3570" w:rsidRPr="008256F8">
        <w:t>/</w:t>
      </w:r>
      <w:r>
        <w:t>1</w:t>
      </w:r>
      <w:r w:rsidR="00BB3570" w:rsidRPr="008256F8">
        <w:t>)</w:t>
      </w:r>
      <w:r w:rsidR="00BB3570" w:rsidRPr="0086153C">
        <w:rPr>
          <w:rFonts w:hint="eastAsia"/>
        </w:rPr>
        <w:t>。在</w:t>
      </w:r>
      <w:r>
        <w:t>2</w:t>
      </w:r>
      <w:r w:rsidR="00BB3570" w:rsidRPr="0086153C">
        <w:t>0</w:t>
      </w:r>
      <w:r>
        <w:t>19</w:t>
      </w:r>
      <w:r w:rsidR="00BB3570" w:rsidRPr="0086153C">
        <w:rPr>
          <w:rFonts w:hint="eastAsia"/>
        </w:rPr>
        <w:t>年</w:t>
      </w:r>
      <w:r>
        <w:t>4</w:t>
      </w:r>
      <w:r w:rsidR="00BB3570" w:rsidRPr="0086153C">
        <w:rPr>
          <w:rFonts w:hint="eastAsia"/>
        </w:rPr>
        <w:t>月</w:t>
      </w:r>
      <w:r>
        <w:t>17</w:t>
      </w:r>
      <w:r w:rsidR="00BB3570" w:rsidRPr="0086153C">
        <w:rPr>
          <w:rFonts w:hint="eastAsia"/>
        </w:rPr>
        <w:t>日举行的第</w:t>
      </w:r>
      <w:r>
        <w:t>29</w:t>
      </w:r>
      <w:r w:rsidR="00BB3570" w:rsidRPr="0086153C">
        <w:t>0</w:t>
      </w:r>
      <w:r w:rsidR="00BB3570" w:rsidRPr="0086153C">
        <w:rPr>
          <w:rFonts w:hint="eastAsia"/>
        </w:rPr>
        <w:t>次会议上，委员会通过了本结论性意见。</w:t>
      </w:r>
    </w:p>
    <w:p w:rsidR="00BB3570" w:rsidRPr="008256F8" w:rsidRDefault="00BB3570" w:rsidP="000F599F">
      <w:pPr>
        <w:pStyle w:val="H1GC"/>
        <w:spacing w:before="320"/>
      </w:pPr>
      <w:r w:rsidRPr="008256F8">
        <w:tab/>
      </w:r>
      <w:r w:rsidR="0035060C">
        <w:t>A</w:t>
      </w:r>
      <w:r w:rsidRPr="008256F8">
        <w:t>.</w:t>
      </w:r>
      <w:r w:rsidRPr="008256F8">
        <w:tab/>
      </w:r>
      <w:r>
        <w:rPr>
          <w:rFonts w:hint="eastAsia"/>
        </w:rPr>
        <w:t>导言</w:t>
      </w:r>
    </w:p>
    <w:p w:rsidR="00BB3570" w:rsidRPr="008256F8" w:rsidRDefault="0035060C" w:rsidP="0035060C">
      <w:pPr>
        <w:pStyle w:val="SingleTxtGC"/>
      </w:pPr>
      <w:r>
        <w:t>2</w:t>
      </w:r>
      <w:r w:rsidR="00BB3570" w:rsidRPr="008256F8">
        <w:t>.</w:t>
      </w:r>
      <w:r w:rsidR="00BB3570" w:rsidRPr="008256F8">
        <w:tab/>
      </w:r>
      <w:r w:rsidR="00BB3570" w:rsidRPr="00095471">
        <w:rPr>
          <w:rFonts w:hint="eastAsia"/>
        </w:rPr>
        <w:t>委员会欢迎意大利根据《公约》第二十九条第一款提交的报告和</w:t>
      </w:r>
      <w:r w:rsidR="00BB3570">
        <w:rPr>
          <w:rFonts w:hint="eastAsia"/>
        </w:rPr>
        <w:t>其中</w:t>
      </w:r>
      <w:r w:rsidR="00BB3570" w:rsidRPr="00095471">
        <w:rPr>
          <w:rFonts w:hint="eastAsia"/>
        </w:rPr>
        <w:t>所载资料。</w:t>
      </w:r>
      <w:r w:rsidR="00BB3570" w:rsidRPr="003563B0">
        <w:rPr>
          <w:rFonts w:hint="eastAsia"/>
        </w:rPr>
        <w:t>委员会与缔约国的高级别代表团就缔约国为执行《公约》规定而采取的措施进行了建设性对话，消除了委员会的许多关切，委员会对此表示赞赏。</w:t>
      </w:r>
      <w:r w:rsidR="00BB3570">
        <w:rPr>
          <w:rFonts w:hint="eastAsia"/>
        </w:rPr>
        <w:t>委员会尤其</w:t>
      </w:r>
      <w:r w:rsidR="00BB3570" w:rsidRPr="00095471">
        <w:rPr>
          <w:rFonts w:hint="eastAsia"/>
        </w:rPr>
        <w:t>欢迎代表团对委员会</w:t>
      </w:r>
      <w:r w:rsidR="00BB3570">
        <w:rPr>
          <w:rFonts w:hint="eastAsia"/>
        </w:rPr>
        <w:t>所提出</w:t>
      </w:r>
      <w:r w:rsidR="00BB3570" w:rsidRPr="00095471">
        <w:rPr>
          <w:rFonts w:hint="eastAsia"/>
        </w:rPr>
        <w:t>问题</w:t>
      </w:r>
      <w:r w:rsidR="00BB3570">
        <w:rPr>
          <w:rFonts w:hint="eastAsia"/>
        </w:rPr>
        <w:t>做出坦率</w:t>
      </w:r>
      <w:r w:rsidR="00BB3570" w:rsidRPr="00095471">
        <w:rPr>
          <w:rFonts w:hint="eastAsia"/>
        </w:rPr>
        <w:t>答复。此外，委员会</w:t>
      </w:r>
      <w:r w:rsidR="00BB3570">
        <w:rPr>
          <w:rFonts w:hint="eastAsia"/>
        </w:rPr>
        <w:t>还</w:t>
      </w:r>
      <w:r w:rsidR="00BB3570" w:rsidRPr="00095471">
        <w:rPr>
          <w:rFonts w:hint="eastAsia"/>
        </w:rPr>
        <w:t>感谢缔约国对问题清单</w:t>
      </w:r>
      <w:r w:rsidR="00BB3570" w:rsidRPr="00095471">
        <w:t>(</w:t>
      </w:r>
      <w:proofErr w:type="spellStart"/>
      <w:r>
        <w:t>CED</w:t>
      </w:r>
      <w:proofErr w:type="spellEnd"/>
      <w:r w:rsidR="00BB3570" w:rsidRPr="00095471">
        <w:t>/</w:t>
      </w:r>
      <w:r>
        <w:t>C</w:t>
      </w:r>
      <w:r w:rsidR="00BB3570" w:rsidRPr="00095471">
        <w:t>/</w:t>
      </w:r>
      <w:proofErr w:type="spellStart"/>
      <w:r>
        <w:t>ITA</w:t>
      </w:r>
      <w:proofErr w:type="spellEnd"/>
      <w:r w:rsidR="00BB3570" w:rsidRPr="00095471">
        <w:t>/</w:t>
      </w:r>
      <w:r>
        <w:t>Q</w:t>
      </w:r>
      <w:r w:rsidR="00BB3570" w:rsidRPr="00095471">
        <w:t>/</w:t>
      </w:r>
      <w:r>
        <w:t>1</w:t>
      </w:r>
      <w:r w:rsidR="00BB3570" w:rsidRPr="00095471">
        <w:t>)</w:t>
      </w:r>
      <w:r w:rsidR="00BB3570" w:rsidRPr="00095471">
        <w:rPr>
          <w:rFonts w:hint="eastAsia"/>
        </w:rPr>
        <w:t>的书面答复</w:t>
      </w:r>
      <w:r w:rsidR="00BB3570" w:rsidRPr="008256F8">
        <w:t>(</w:t>
      </w:r>
      <w:proofErr w:type="spellStart"/>
      <w:r>
        <w:t>CED</w:t>
      </w:r>
      <w:proofErr w:type="spellEnd"/>
      <w:r w:rsidR="00BB3570" w:rsidRPr="008256F8">
        <w:t>/</w:t>
      </w:r>
      <w:r>
        <w:t>C</w:t>
      </w:r>
      <w:r w:rsidR="00BB3570" w:rsidRPr="008256F8">
        <w:t>/</w:t>
      </w:r>
      <w:proofErr w:type="spellStart"/>
      <w:r>
        <w:t>ITA</w:t>
      </w:r>
      <w:proofErr w:type="spellEnd"/>
      <w:r w:rsidR="00BB3570" w:rsidRPr="008256F8">
        <w:t>/</w:t>
      </w:r>
      <w:r>
        <w:t>Q</w:t>
      </w:r>
      <w:r w:rsidR="00BB3570" w:rsidRPr="008256F8">
        <w:t>/</w:t>
      </w:r>
      <w:r>
        <w:t>1</w:t>
      </w:r>
      <w:r w:rsidR="00BB3570" w:rsidRPr="008256F8">
        <w:t>/</w:t>
      </w:r>
      <w:proofErr w:type="spellStart"/>
      <w:r>
        <w:t>Add</w:t>
      </w:r>
      <w:r w:rsidR="00BB3570" w:rsidRPr="008256F8">
        <w:t>.</w:t>
      </w:r>
      <w:r>
        <w:t>1</w:t>
      </w:r>
      <w:proofErr w:type="spellEnd"/>
      <w:r w:rsidR="00BB3570" w:rsidRPr="008256F8">
        <w:t>)</w:t>
      </w:r>
      <w:r w:rsidR="00BB3570" w:rsidRPr="00095471">
        <w:rPr>
          <w:rFonts w:hint="eastAsia"/>
        </w:rPr>
        <w:t>，</w:t>
      </w:r>
      <w:r w:rsidR="00BB3570">
        <w:rPr>
          <w:rFonts w:ascii="宋体" w:hAnsi="宋体" w:cs="宋体" w:hint="eastAsia"/>
          <w:color w:val="333333"/>
          <w:szCs w:val="21"/>
          <w:shd w:val="clear" w:color="auto" w:fill="FFFFFF"/>
        </w:rPr>
        <w:t>代表团在对话期间通过口头答复</w:t>
      </w:r>
      <w:proofErr w:type="gramStart"/>
      <w:r w:rsidR="00BB3570">
        <w:rPr>
          <w:rFonts w:ascii="宋体" w:hAnsi="宋体" w:cs="宋体" w:hint="eastAsia"/>
          <w:color w:val="333333"/>
          <w:szCs w:val="21"/>
          <w:shd w:val="clear" w:color="auto" w:fill="FFFFFF"/>
        </w:rPr>
        <w:t>作出</w:t>
      </w:r>
      <w:proofErr w:type="gramEnd"/>
      <w:r w:rsidR="00BB3570">
        <w:rPr>
          <w:rFonts w:ascii="宋体" w:hAnsi="宋体" w:cs="宋体" w:hint="eastAsia"/>
          <w:color w:val="333333"/>
          <w:szCs w:val="21"/>
          <w:shd w:val="clear" w:color="auto" w:fill="FFFFFF"/>
        </w:rPr>
        <w:t>的补充，以及所提供的书面补充资料。</w:t>
      </w:r>
    </w:p>
    <w:p w:rsidR="00BB3570" w:rsidRPr="008256F8" w:rsidRDefault="00BB3570" w:rsidP="000F599F">
      <w:pPr>
        <w:pStyle w:val="H1GC"/>
        <w:spacing w:before="320"/>
      </w:pPr>
      <w:r w:rsidRPr="008256F8">
        <w:tab/>
      </w:r>
      <w:r w:rsidR="0035060C">
        <w:t>B</w:t>
      </w:r>
      <w:r w:rsidRPr="008256F8">
        <w:t>.</w:t>
      </w:r>
      <w:r w:rsidRPr="008256F8">
        <w:tab/>
      </w:r>
      <w:r>
        <w:rPr>
          <w:rFonts w:hint="eastAsia"/>
        </w:rPr>
        <w:t>积极方面</w:t>
      </w:r>
    </w:p>
    <w:p w:rsidR="00BB3570" w:rsidRPr="008256F8" w:rsidRDefault="0035060C" w:rsidP="0035060C">
      <w:pPr>
        <w:pStyle w:val="SingleTxtGC"/>
      </w:pPr>
      <w:r>
        <w:t>3</w:t>
      </w:r>
      <w:r w:rsidR="00BB3570" w:rsidRPr="008256F8">
        <w:t>.</w:t>
      </w:r>
      <w:r w:rsidR="00BB3570" w:rsidRPr="008256F8">
        <w:tab/>
      </w:r>
      <w:r w:rsidR="00BB3570" w:rsidRPr="004D4C47">
        <w:rPr>
          <w:rFonts w:hint="eastAsia"/>
        </w:rPr>
        <w:t>委员会赞扬缔约国批准了几乎所有联合国核心人权文书及其任择议定书以及《国际刑事法院罗马规约》。</w:t>
      </w:r>
    </w:p>
    <w:p w:rsidR="00BB3570" w:rsidRPr="008256F8" w:rsidRDefault="0035060C" w:rsidP="0035060C">
      <w:pPr>
        <w:pStyle w:val="SingleTxtGC"/>
      </w:pPr>
      <w:r>
        <w:t>4</w:t>
      </w:r>
      <w:r w:rsidR="00BB3570" w:rsidRPr="008256F8">
        <w:t>.</w:t>
      </w:r>
      <w:r w:rsidR="00BB3570" w:rsidRPr="008256F8">
        <w:tab/>
      </w:r>
      <w:r w:rsidR="00BB3570" w:rsidRPr="004D4C47">
        <w:rPr>
          <w:rFonts w:hint="eastAsia"/>
        </w:rPr>
        <w:t>委员会还赞扬缔约国设立了国家报告和后续行动机制，即部际人权委员会</w:t>
      </w:r>
      <w:r w:rsidR="00BB3570" w:rsidRPr="004D4C47">
        <w:t>(</w:t>
      </w:r>
      <w:r w:rsidR="00BB3570">
        <w:rPr>
          <w:rFonts w:hint="eastAsia"/>
        </w:rPr>
        <w:t>设在</w:t>
      </w:r>
      <w:r w:rsidR="00BB3570" w:rsidRPr="004D4C47">
        <w:rPr>
          <w:rFonts w:hint="eastAsia"/>
        </w:rPr>
        <w:t>外交</w:t>
      </w:r>
      <w:r w:rsidR="00BB3570">
        <w:rPr>
          <w:rFonts w:hint="eastAsia"/>
        </w:rPr>
        <w:t>与</w:t>
      </w:r>
      <w:r w:rsidR="00BB3570" w:rsidRPr="004D4C47">
        <w:rPr>
          <w:rFonts w:hint="eastAsia"/>
        </w:rPr>
        <w:t>国际合作部</w:t>
      </w:r>
      <w:r w:rsidR="00BB3570">
        <w:rPr>
          <w:rFonts w:hint="eastAsia"/>
        </w:rPr>
        <w:t>内</w:t>
      </w:r>
      <w:r w:rsidR="00BB3570" w:rsidRPr="004D4C47">
        <w:t>)</w:t>
      </w:r>
      <w:r w:rsidR="00BB3570" w:rsidRPr="004D4C47">
        <w:rPr>
          <w:rFonts w:hint="eastAsia"/>
        </w:rPr>
        <w:t>，这是国际公认的最佳做法。</w:t>
      </w:r>
    </w:p>
    <w:p w:rsidR="00BB3570" w:rsidRPr="008256F8" w:rsidRDefault="00BB3570" w:rsidP="000F599F">
      <w:pPr>
        <w:pStyle w:val="H1GC"/>
        <w:spacing w:before="320"/>
      </w:pPr>
      <w:r w:rsidRPr="008256F8">
        <w:tab/>
      </w:r>
      <w:r w:rsidR="0035060C">
        <w:t>C</w:t>
      </w:r>
      <w:r w:rsidRPr="008256F8">
        <w:t>.</w:t>
      </w:r>
      <w:r w:rsidRPr="008256F8">
        <w:tab/>
      </w:r>
      <w:r w:rsidRPr="00363C55">
        <w:rPr>
          <w:rFonts w:hint="eastAsia"/>
        </w:rPr>
        <w:t>关注的主要问题及建议</w:t>
      </w:r>
    </w:p>
    <w:p w:rsidR="00BB3570" w:rsidRPr="008256F8" w:rsidRDefault="00BB3570" w:rsidP="0035060C">
      <w:pPr>
        <w:pStyle w:val="H23GC"/>
      </w:pPr>
      <w:r w:rsidRPr="008256F8">
        <w:tab/>
      </w:r>
      <w:r w:rsidR="0035060C">
        <w:t>1</w:t>
      </w:r>
      <w:r w:rsidRPr="008256F8">
        <w:t>.</w:t>
      </w:r>
      <w:r w:rsidRPr="008256F8">
        <w:tab/>
      </w:r>
      <w:r>
        <w:rPr>
          <w:rFonts w:hint="eastAsia"/>
        </w:rPr>
        <w:t>一般信息</w:t>
      </w:r>
    </w:p>
    <w:p w:rsidR="00BB3570" w:rsidRPr="008256F8" w:rsidRDefault="0035060C" w:rsidP="00BB3570">
      <w:pPr>
        <w:pStyle w:val="SingleTxtGC"/>
      </w:pPr>
      <w:r>
        <w:t>5</w:t>
      </w:r>
      <w:r w:rsidR="00BB3570" w:rsidRPr="008256F8">
        <w:t>.</w:t>
      </w:r>
      <w:r w:rsidR="00BB3570" w:rsidRPr="008256F8">
        <w:tab/>
      </w:r>
      <w:r w:rsidR="00BB3570" w:rsidRPr="00363C55">
        <w:rPr>
          <w:rFonts w:hint="eastAsia"/>
        </w:rPr>
        <w:t>委员会认为，在起草本结论性意见时，缔约国关于防止和惩治强迫失踪的法律框架不完全符合已批准《公约》的国家所承担的义务。</w:t>
      </w:r>
      <w:r w:rsidR="00BB3570" w:rsidRPr="00814883">
        <w:rPr>
          <w:rFonts w:hint="eastAsia"/>
        </w:rPr>
        <w:t>因此，委员会建议缔约</w:t>
      </w:r>
      <w:r w:rsidR="00BB3570" w:rsidRPr="00814883">
        <w:rPr>
          <w:rFonts w:hint="eastAsia"/>
        </w:rPr>
        <w:lastRenderedPageBreak/>
        <w:t>国适当考虑本结论性意见，这些意见是本着建设性</w:t>
      </w:r>
      <w:r w:rsidR="00BB3570">
        <w:rPr>
          <w:rFonts w:hint="eastAsia"/>
        </w:rPr>
        <w:t>与</w:t>
      </w:r>
      <w:r w:rsidR="00BB3570" w:rsidRPr="00814883">
        <w:rPr>
          <w:rFonts w:hint="eastAsia"/>
        </w:rPr>
        <w:t>合作</w:t>
      </w:r>
      <w:r w:rsidR="00BB3570">
        <w:rPr>
          <w:rFonts w:hint="eastAsia"/>
        </w:rPr>
        <w:t>的</w:t>
      </w:r>
      <w:r w:rsidR="00BB3570" w:rsidRPr="00814883">
        <w:rPr>
          <w:rFonts w:hint="eastAsia"/>
        </w:rPr>
        <w:t>精神通过的，目的是确保《公约》</w:t>
      </w:r>
      <w:r w:rsidR="00BB3570">
        <w:rPr>
          <w:rFonts w:hint="eastAsia"/>
        </w:rPr>
        <w:t>得到</w:t>
      </w:r>
      <w:r w:rsidR="00BB3570" w:rsidRPr="00814883">
        <w:rPr>
          <w:rFonts w:hint="eastAsia"/>
        </w:rPr>
        <w:t>充分执行。</w:t>
      </w:r>
    </w:p>
    <w:p w:rsidR="00BB3570" w:rsidRPr="008256F8" w:rsidRDefault="0035060C" w:rsidP="00BB3570">
      <w:pPr>
        <w:pStyle w:val="SingleTxtGC"/>
      </w:pPr>
      <w:r>
        <w:t>6</w:t>
      </w:r>
      <w:r w:rsidR="00BB3570" w:rsidRPr="008256F8">
        <w:t>.</w:t>
      </w:r>
      <w:r w:rsidR="00BB3570" w:rsidRPr="008256F8">
        <w:tab/>
      </w:r>
      <w:r w:rsidR="00BB3570" w:rsidRPr="00E00A31">
        <w:rPr>
          <w:rFonts w:hint="eastAsia"/>
        </w:rPr>
        <w:t>委员会注意到，民间社会组织没有参与编写缔约国</w:t>
      </w:r>
      <w:r w:rsidR="00BB3570">
        <w:rPr>
          <w:rFonts w:hint="eastAsia"/>
        </w:rPr>
        <w:t>的</w:t>
      </w:r>
      <w:r w:rsidR="00BB3570" w:rsidRPr="00E00A31">
        <w:rPr>
          <w:rFonts w:hint="eastAsia"/>
        </w:rPr>
        <w:t>初次报告。委员会还注意到</w:t>
      </w:r>
      <w:r w:rsidR="00BB3570">
        <w:rPr>
          <w:rFonts w:hint="eastAsia"/>
        </w:rPr>
        <w:t>，</w:t>
      </w:r>
      <w:r w:rsidR="00BB3570" w:rsidRPr="00E00A31">
        <w:rPr>
          <w:rFonts w:hint="eastAsia"/>
        </w:rPr>
        <w:t>缔约国</w:t>
      </w:r>
      <w:r w:rsidR="00BB3570">
        <w:rPr>
          <w:rFonts w:hint="eastAsia"/>
        </w:rPr>
        <w:t>称</w:t>
      </w:r>
      <w:r w:rsidR="00BB3570" w:rsidRPr="00E00A31">
        <w:rPr>
          <w:rFonts w:hint="eastAsia"/>
        </w:rPr>
        <w:t>人权部际委员会将与民间社会组织一起组织活动，</w:t>
      </w:r>
      <w:r w:rsidR="00BB3570">
        <w:rPr>
          <w:rFonts w:hint="eastAsia"/>
        </w:rPr>
        <w:t>后续落实</w:t>
      </w:r>
      <w:r w:rsidR="00BB3570" w:rsidRPr="00E00A31">
        <w:rPr>
          <w:rFonts w:hint="eastAsia"/>
        </w:rPr>
        <w:t>本结论性意见。</w:t>
      </w:r>
    </w:p>
    <w:p w:rsidR="00BB3570" w:rsidRPr="008256F8" w:rsidRDefault="0035060C" w:rsidP="00BB3570">
      <w:pPr>
        <w:pStyle w:val="SingleTxtGC"/>
        <w:rPr>
          <w:b/>
          <w:bCs/>
        </w:rPr>
      </w:pPr>
      <w:r>
        <w:t>7</w:t>
      </w:r>
      <w:r w:rsidR="00BB3570" w:rsidRPr="008256F8">
        <w:t>.</w:t>
      </w:r>
      <w:r w:rsidR="00BB3570" w:rsidRPr="008256F8">
        <w:tab/>
      </w:r>
      <w:r w:rsidR="00BB3570" w:rsidRPr="00E00A31">
        <w:rPr>
          <w:rFonts w:eastAsia="黑体" w:hint="eastAsia"/>
        </w:rPr>
        <w:t>委员会建议缔约国确保民间社会组织参与从编写报告到执行结论性意见的整个报告</w:t>
      </w:r>
      <w:r w:rsidR="00BB3570">
        <w:rPr>
          <w:rFonts w:eastAsia="黑体" w:hint="eastAsia"/>
        </w:rPr>
        <w:t>过程</w:t>
      </w:r>
      <w:r w:rsidR="00BB3570" w:rsidRPr="00E00A31">
        <w:rPr>
          <w:rFonts w:eastAsia="黑体" w:hint="eastAsia"/>
        </w:rPr>
        <w:t>。</w:t>
      </w:r>
    </w:p>
    <w:p w:rsidR="00BB3570" w:rsidRPr="008256F8" w:rsidRDefault="00BB3570" w:rsidP="00CA5389">
      <w:pPr>
        <w:pStyle w:val="H23GC"/>
      </w:pPr>
      <w:r w:rsidRPr="008256F8">
        <w:tab/>
      </w:r>
      <w:r w:rsidRPr="008256F8">
        <w:tab/>
      </w:r>
      <w:r>
        <w:rPr>
          <w:rFonts w:hint="eastAsia"/>
        </w:rPr>
        <w:t>个人和国家间来文</w:t>
      </w:r>
    </w:p>
    <w:p w:rsidR="00BB3570" w:rsidRPr="008256F8" w:rsidRDefault="0035060C" w:rsidP="00BB3570">
      <w:pPr>
        <w:pStyle w:val="SingleTxtGC"/>
      </w:pPr>
      <w:r>
        <w:t>8</w:t>
      </w:r>
      <w:r w:rsidR="00BB3570" w:rsidRPr="008256F8">
        <w:t>.</w:t>
      </w:r>
      <w:r w:rsidR="00BB3570" w:rsidRPr="008256F8">
        <w:tab/>
      </w:r>
      <w:r w:rsidR="00BB3570" w:rsidRPr="00DF720D">
        <w:rPr>
          <w:rFonts w:hint="eastAsia"/>
        </w:rPr>
        <w:t>委员会注意到缔约国尚未承认委员会有权接收和审议根据《公约》第三十一条和第三十二条提交的个人和国家间来文</w:t>
      </w:r>
      <w:r w:rsidR="00BB3570" w:rsidRPr="00DF720D">
        <w:t>(</w:t>
      </w:r>
      <w:r w:rsidR="00BB3570" w:rsidRPr="00DF720D">
        <w:rPr>
          <w:rFonts w:hint="eastAsia"/>
        </w:rPr>
        <w:t>第三十一条和第三十二条</w:t>
      </w:r>
      <w:r w:rsidR="00BB3570" w:rsidRPr="00DF720D">
        <w:t>)</w:t>
      </w:r>
      <w:r w:rsidR="00BB3570" w:rsidRPr="00DF720D">
        <w:rPr>
          <w:rFonts w:hint="eastAsia"/>
        </w:rPr>
        <w:t>。</w:t>
      </w:r>
    </w:p>
    <w:p w:rsidR="00BB3570" w:rsidRPr="008256F8" w:rsidRDefault="0035060C" w:rsidP="00BB3570">
      <w:pPr>
        <w:pStyle w:val="SingleTxtGC"/>
        <w:rPr>
          <w:b/>
          <w:bCs/>
        </w:rPr>
      </w:pPr>
      <w:r>
        <w:t>9</w:t>
      </w:r>
      <w:r w:rsidR="00BB3570" w:rsidRPr="008256F8">
        <w:t>.</w:t>
      </w:r>
      <w:r w:rsidR="00BB3570" w:rsidRPr="008256F8">
        <w:tab/>
      </w:r>
      <w:r w:rsidR="00BB3570" w:rsidRPr="002A4737">
        <w:rPr>
          <w:rFonts w:eastAsia="黑体" w:hint="eastAsia"/>
        </w:rPr>
        <w:t>委员会鼓励缔约国</w:t>
      </w:r>
      <w:r w:rsidR="00BB3570">
        <w:rPr>
          <w:rFonts w:eastAsia="黑体" w:hint="eastAsia"/>
        </w:rPr>
        <w:t>尽快</w:t>
      </w:r>
      <w:r w:rsidR="00BB3570" w:rsidRPr="002A4737">
        <w:rPr>
          <w:rFonts w:eastAsia="黑体" w:hint="eastAsia"/>
        </w:rPr>
        <w:t>承认委员会有权接收和审议</w:t>
      </w:r>
      <w:r w:rsidR="00BB3570">
        <w:rPr>
          <w:rFonts w:eastAsia="黑体" w:hint="eastAsia"/>
        </w:rPr>
        <w:t>分别</w:t>
      </w:r>
      <w:r w:rsidR="00BB3570" w:rsidRPr="002A4737">
        <w:rPr>
          <w:rFonts w:eastAsia="黑体" w:hint="eastAsia"/>
        </w:rPr>
        <w:t>根据《公约》第三十一条和第三十二条提交的个人和国家间来文，以加强《公约》规定的</w:t>
      </w:r>
      <w:r w:rsidR="00BB3570">
        <w:rPr>
          <w:rFonts w:eastAsia="黑体" w:hint="eastAsia"/>
        </w:rPr>
        <w:t>防止</w:t>
      </w:r>
      <w:r w:rsidR="00BB3570" w:rsidRPr="002A4737">
        <w:rPr>
          <w:rFonts w:eastAsia="黑体" w:hint="eastAsia"/>
        </w:rPr>
        <w:t>强迫失踪的保护</w:t>
      </w:r>
      <w:r w:rsidR="00BB3570">
        <w:rPr>
          <w:rFonts w:eastAsia="黑体" w:hint="eastAsia"/>
        </w:rPr>
        <w:t>框架</w:t>
      </w:r>
      <w:r w:rsidR="00BB3570" w:rsidRPr="002A4737">
        <w:rPr>
          <w:rFonts w:eastAsia="黑体" w:hint="eastAsia"/>
        </w:rPr>
        <w:t>。</w:t>
      </w:r>
    </w:p>
    <w:p w:rsidR="00BB3570" w:rsidRPr="008256F8" w:rsidRDefault="00BB3570" w:rsidP="00CA5389">
      <w:pPr>
        <w:pStyle w:val="H23GC"/>
      </w:pPr>
      <w:r w:rsidRPr="008256F8">
        <w:tab/>
      </w:r>
      <w:r w:rsidRPr="008256F8">
        <w:tab/>
      </w:r>
      <w:r w:rsidRPr="00CC6FFF">
        <w:rPr>
          <w:rFonts w:hint="eastAsia"/>
        </w:rPr>
        <w:t>国家人权机构</w:t>
      </w:r>
    </w:p>
    <w:p w:rsidR="00BB3570" w:rsidRPr="008256F8" w:rsidRDefault="0035060C" w:rsidP="00CA5389">
      <w:pPr>
        <w:pStyle w:val="SingleTxtGC"/>
        <w:tabs>
          <w:tab w:val="clear" w:pos="1565"/>
          <w:tab w:val="left" w:pos="1701"/>
        </w:tabs>
      </w:pPr>
      <w:r>
        <w:t>1</w:t>
      </w:r>
      <w:r w:rsidR="00BB3570" w:rsidRPr="008256F8">
        <w:t>0.</w:t>
      </w:r>
      <w:r w:rsidR="00BB3570" w:rsidRPr="008256F8">
        <w:tab/>
      </w:r>
      <w:r w:rsidR="00BB3570" w:rsidRPr="00544498">
        <w:rPr>
          <w:rFonts w:hint="eastAsia"/>
        </w:rPr>
        <w:t>委员会注意到</w:t>
      </w:r>
      <w:r w:rsidR="00BB3570">
        <w:rPr>
          <w:rFonts w:hint="eastAsia"/>
        </w:rPr>
        <w:t>缔约国</w:t>
      </w:r>
      <w:r w:rsidR="00BB3570" w:rsidRPr="00544498">
        <w:rPr>
          <w:rFonts w:hint="eastAsia"/>
        </w:rPr>
        <w:t>为</w:t>
      </w:r>
      <w:r w:rsidR="00BB3570">
        <w:rPr>
          <w:rFonts w:hint="eastAsia"/>
        </w:rPr>
        <w:t>设立</w:t>
      </w:r>
      <w:r w:rsidR="00BB3570" w:rsidRPr="00544498">
        <w:rPr>
          <w:rFonts w:hint="eastAsia"/>
        </w:rPr>
        <w:t>国家人权机构而采取的措施，特别是</w:t>
      </w:r>
      <w:r w:rsidR="00BB3570">
        <w:rPr>
          <w:rFonts w:hint="eastAsia"/>
        </w:rPr>
        <w:t>参议院宪法事务委员会</w:t>
      </w:r>
      <w:r w:rsidR="00BB3570" w:rsidRPr="00544498">
        <w:rPr>
          <w:rFonts w:hint="eastAsia"/>
        </w:rPr>
        <w:t>自</w:t>
      </w:r>
      <w:r>
        <w:t>2</w:t>
      </w:r>
      <w:r w:rsidR="00BB3570" w:rsidRPr="00544498">
        <w:t>0</w:t>
      </w:r>
      <w:r>
        <w:t>18</w:t>
      </w:r>
      <w:r w:rsidR="00BB3570" w:rsidRPr="00544498">
        <w:rPr>
          <w:rFonts w:hint="eastAsia"/>
        </w:rPr>
        <w:t>年</w:t>
      </w:r>
      <w:r>
        <w:t>11</w:t>
      </w:r>
      <w:r w:rsidR="00BB3570">
        <w:rPr>
          <w:rFonts w:hint="eastAsia"/>
        </w:rPr>
        <w:t>月以来，在外交部和</w:t>
      </w:r>
      <w:proofErr w:type="gramStart"/>
      <w:r w:rsidR="00BB3570">
        <w:rPr>
          <w:rFonts w:hint="eastAsia"/>
        </w:rPr>
        <w:t>特</w:t>
      </w:r>
      <w:proofErr w:type="gramEnd"/>
      <w:r w:rsidR="00BB3570">
        <w:rPr>
          <w:rFonts w:hint="eastAsia"/>
        </w:rPr>
        <w:t>伦托大学就</w:t>
      </w:r>
      <w:r w:rsidR="00BB3570" w:rsidRPr="00544498">
        <w:rPr>
          <w:rFonts w:hint="eastAsia"/>
        </w:rPr>
        <w:t>这一问题</w:t>
      </w:r>
      <w:r w:rsidR="00BB3570">
        <w:rPr>
          <w:rFonts w:hint="eastAsia"/>
        </w:rPr>
        <w:t>组织</w:t>
      </w:r>
      <w:r w:rsidR="00BB3570" w:rsidRPr="00544498">
        <w:rPr>
          <w:rFonts w:hint="eastAsia"/>
        </w:rPr>
        <w:t>的</w:t>
      </w:r>
      <w:r w:rsidR="00BB3570">
        <w:rPr>
          <w:rFonts w:hint="eastAsia"/>
        </w:rPr>
        <w:t>专题</w:t>
      </w:r>
      <w:r w:rsidR="00BB3570" w:rsidRPr="00544498">
        <w:rPr>
          <w:rFonts w:hint="eastAsia"/>
        </w:rPr>
        <w:t>研讨会后一直在审议的法律草案。</w:t>
      </w:r>
    </w:p>
    <w:p w:rsidR="00BB3570" w:rsidRPr="006C08D4" w:rsidRDefault="0035060C" w:rsidP="004C5E96">
      <w:pPr>
        <w:pStyle w:val="SingleTxtGC"/>
        <w:tabs>
          <w:tab w:val="clear" w:pos="1565"/>
          <w:tab w:val="left" w:pos="1701"/>
        </w:tabs>
        <w:rPr>
          <w:rFonts w:eastAsia="黑体"/>
          <w:b/>
          <w:bCs/>
        </w:rPr>
      </w:pPr>
      <w:r>
        <w:t>11</w:t>
      </w:r>
      <w:r w:rsidR="00BB3570" w:rsidRPr="008256F8">
        <w:t>.</w:t>
      </w:r>
      <w:r w:rsidR="00BB3570" w:rsidRPr="008256F8">
        <w:tab/>
      </w:r>
      <w:r w:rsidR="00BB3570" w:rsidRPr="006C08D4">
        <w:rPr>
          <w:rFonts w:eastAsia="黑体" w:hint="eastAsia"/>
        </w:rPr>
        <w:t>委员会建议缔约国加紧通过一项法律，设立完全符合《关于促进和保护人权的国家机构的地位的原则》</w:t>
      </w:r>
      <w:r w:rsidR="00BB3570" w:rsidRPr="006C08D4">
        <w:rPr>
          <w:rFonts w:eastAsia="黑体"/>
        </w:rPr>
        <w:t>(</w:t>
      </w:r>
      <w:r w:rsidR="00BB3570" w:rsidRPr="006C08D4">
        <w:rPr>
          <w:rFonts w:eastAsia="黑体" w:hint="eastAsia"/>
        </w:rPr>
        <w:t>《巴黎原则》</w:t>
      </w:r>
      <w:r w:rsidR="00BB3570" w:rsidRPr="006C08D4">
        <w:rPr>
          <w:rFonts w:eastAsia="黑体"/>
        </w:rPr>
        <w:t>)</w:t>
      </w:r>
      <w:r w:rsidR="00BB3570" w:rsidRPr="006C08D4">
        <w:rPr>
          <w:rFonts w:eastAsia="黑体" w:hint="eastAsia"/>
        </w:rPr>
        <w:t>的国家人权机构。</w:t>
      </w:r>
      <w:r w:rsidR="00BB3570" w:rsidRPr="006C08D4">
        <w:rPr>
          <w:rFonts w:eastAsia="黑体"/>
          <w:b/>
          <w:bCs/>
        </w:rPr>
        <w:t xml:space="preserve"> </w:t>
      </w:r>
    </w:p>
    <w:p w:rsidR="00BB3570" w:rsidRPr="008256F8" w:rsidRDefault="00BB3570" w:rsidP="00EA30F1">
      <w:pPr>
        <w:pStyle w:val="H23GC"/>
      </w:pPr>
      <w:r w:rsidRPr="008256F8">
        <w:tab/>
      </w:r>
      <w:r w:rsidR="0035060C">
        <w:t>2</w:t>
      </w:r>
      <w:r w:rsidRPr="008256F8">
        <w:t>.</w:t>
      </w:r>
      <w:r w:rsidRPr="008256F8">
        <w:tab/>
      </w:r>
      <w:r>
        <w:rPr>
          <w:rFonts w:hint="eastAsia"/>
        </w:rPr>
        <w:t>强</w:t>
      </w:r>
      <w:r w:rsidRPr="00342E74">
        <w:rPr>
          <w:rFonts w:hint="eastAsia"/>
        </w:rPr>
        <w:t>迫失踪的定义和刑事定罪</w:t>
      </w:r>
      <w:r w:rsidRPr="00342E74">
        <w:t>(</w:t>
      </w:r>
      <w:r w:rsidRPr="00342E74">
        <w:rPr>
          <w:rFonts w:hint="eastAsia"/>
        </w:rPr>
        <w:t>第一至第七条</w:t>
      </w:r>
      <w:r w:rsidRPr="00342E74">
        <w:t>)</w:t>
      </w:r>
      <w:r w:rsidRPr="008256F8">
        <w:t xml:space="preserve"> </w:t>
      </w:r>
    </w:p>
    <w:p w:rsidR="00BB3570" w:rsidRPr="008256F8" w:rsidRDefault="00BB3570" w:rsidP="00EA30F1">
      <w:pPr>
        <w:pStyle w:val="H23GC"/>
      </w:pPr>
      <w:r w:rsidRPr="008256F8">
        <w:tab/>
      </w:r>
      <w:r w:rsidRPr="008256F8">
        <w:tab/>
      </w:r>
      <w:r w:rsidRPr="00DE33DA">
        <w:rPr>
          <w:rFonts w:hint="eastAsia"/>
        </w:rPr>
        <w:t>禁止强迫失踪的规定不可克减</w:t>
      </w:r>
    </w:p>
    <w:p w:rsidR="00BB3570" w:rsidRPr="008256F8" w:rsidRDefault="0035060C" w:rsidP="004C5E96">
      <w:pPr>
        <w:pStyle w:val="SingleTxtGC"/>
        <w:tabs>
          <w:tab w:val="clear" w:pos="1565"/>
          <w:tab w:val="left" w:pos="1701"/>
        </w:tabs>
      </w:pPr>
      <w:r>
        <w:t>12</w:t>
      </w:r>
      <w:r w:rsidR="00BB3570" w:rsidRPr="008256F8">
        <w:t>.</w:t>
      </w:r>
      <w:r w:rsidR="00BB3570" w:rsidRPr="008256F8">
        <w:tab/>
      </w:r>
      <w:r w:rsidR="00BB3570">
        <w:rPr>
          <w:rFonts w:hint="eastAsia"/>
        </w:rPr>
        <w:t>委员会关切地注意到，国内法中没有具体法律条款</w:t>
      </w:r>
      <w:r w:rsidR="00BB3570" w:rsidRPr="005D26E1">
        <w:rPr>
          <w:rFonts w:hint="eastAsia"/>
        </w:rPr>
        <w:t>明确规定</w:t>
      </w:r>
      <w:r w:rsidR="00BB3570">
        <w:rPr>
          <w:rFonts w:hint="eastAsia"/>
        </w:rPr>
        <w:t>，按照《</w:t>
      </w:r>
      <w:r w:rsidR="00BB3570" w:rsidRPr="005D26E1">
        <w:rPr>
          <w:rFonts w:hint="eastAsia"/>
        </w:rPr>
        <w:t>公约</w:t>
      </w:r>
      <w:r w:rsidR="00BB3570">
        <w:rPr>
          <w:rFonts w:hint="eastAsia"/>
        </w:rPr>
        <w:t>》</w:t>
      </w:r>
      <w:r w:rsidR="00BB3570" w:rsidRPr="005D26E1">
        <w:rPr>
          <w:rFonts w:hint="eastAsia"/>
        </w:rPr>
        <w:t>第一条第二款</w:t>
      </w:r>
      <w:r w:rsidR="00BB3570">
        <w:rPr>
          <w:rFonts w:hint="eastAsia"/>
        </w:rPr>
        <w:t>的规定，</w:t>
      </w:r>
      <w:r w:rsidR="00BB3570" w:rsidRPr="005D26E1">
        <w:rPr>
          <w:rFonts w:hint="eastAsia"/>
        </w:rPr>
        <w:t>不得援引任何特殊情况作为强迫失踪的理由</w:t>
      </w:r>
      <w:r w:rsidR="00BB3570" w:rsidRPr="005D26E1">
        <w:t>(</w:t>
      </w:r>
      <w:r w:rsidR="00BB3570" w:rsidRPr="005D26E1">
        <w:rPr>
          <w:rFonts w:hint="eastAsia"/>
        </w:rPr>
        <w:t>第一条</w:t>
      </w:r>
      <w:r w:rsidR="00BB3570" w:rsidRPr="005D26E1">
        <w:t>)</w:t>
      </w:r>
      <w:r w:rsidR="00BB3570" w:rsidRPr="005D26E1">
        <w:rPr>
          <w:rFonts w:hint="eastAsia"/>
        </w:rPr>
        <w:t>。</w:t>
      </w:r>
    </w:p>
    <w:p w:rsidR="00BB3570" w:rsidRPr="00AA5B8A" w:rsidRDefault="0035060C" w:rsidP="004C5E96">
      <w:pPr>
        <w:pStyle w:val="SingleTxtGC"/>
        <w:tabs>
          <w:tab w:val="clear" w:pos="1565"/>
          <w:tab w:val="left" w:pos="1701"/>
        </w:tabs>
        <w:rPr>
          <w:rFonts w:eastAsia="黑体"/>
          <w:b/>
          <w:bCs/>
        </w:rPr>
      </w:pPr>
      <w:r>
        <w:t>13</w:t>
      </w:r>
      <w:r w:rsidR="00BB3570" w:rsidRPr="008256F8">
        <w:t>.</w:t>
      </w:r>
      <w:r w:rsidR="00BB3570" w:rsidRPr="008256F8">
        <w:tab/>
      </w:r>
      <w:r w:rsidR="00BB3570" w:rsidRPr="00AA5B8A">
        <w:rPr>
          <w:rFonts w:eastAsia="黑体" w:hint="eastAsia"/>
        </w:rPr>
        <w:t>委员会建议缔约国通过一项法律条款明确申明，</w:t>
      </w:r>
      <w:r w:rsidR="008E7913">
        <w:rPr>
          <w:rFonts w:eastAsia="黑体" w:hint="eastAsia"/>
        </w:rPr>
        <w:t>按照《公约》第一条</w:t>
      </w:r>
      <w:r w:rsidR="00BB3570" w:rsidRPr="00AA5B8A">
        <w:rPr>
          <w:rFonts w:eastAsia="黑体" w:hint="eastAsia"/>
        </w:rPr>
        <w:t>的规定，不得援引任何特殊情况作为强迫失踪的理由</w:t>
      </w:r>
      <w:r w:rsidR="00BB3570" w:rsidRPr="00AA5B8A">
        <w:rPr>
          <w:rFonts w:eastAsia="黑体" w:hint="eastAsia"/>
          <w:b/>
          <w:bCs/>
        </w:rPr>
        <w:t>。</w:t>
      </w:r>
    </w:p>
    <w:p w:rsidR="00BB3570" w:rsidRPr="008256F8" w:rsidRDefault="00BB3570" w:rsidP="00EA30F1">
      <w:pPr>
        <w:pStyle w:val="H23GC"/>
      </w:pPr>
      <w:r w:rsidRPr="008256F8">
        <w:tab/>
      </w:r>
      <w:r w:rsidRPr="008256F8">
        <w:tab/>
      </w:r>
      <w:r w:rsidRPr="006C08D4">
        <w:rPr>
          <w:rFonts w:hint="eastAsia"/>
        </w:rPr>
        <w:t>强迫失踪罪</w:t>
      </w:r>
    </w:p>
    <w:p w:rsidR="00BB3570" w:rsidRPr="008256F8" w:rsidRDefault="0035060C" w:rsidP="004C5E96">
      <w:pPr>
        <w:pStyle w:val="SingleTxtGC"/>
        <w:tabs>
          <w:tab w:val="clear" w:pos="1565"/>
          <w:tab w:val="left" w:pos="1701"/>
        </w:tabs>
      </w:pPr>
      <w:r>
        <w:t>14</w:t>
      </w:r>
      <w:r w:rsidR="00BB3570" w:rsidRPr="008256F8">
        <w:t>.</w:t>
      </w:r>
      <w:r w:rsidR="00BB3570" w:rsidRPr="008256F8">
        <w:tab/>
      </w:r>
      <w:r w:rsidR="00BB3570" w:rsidRPr="006C08D4">
        <w:rPr>
          <w:rFonts w:hint="eastAsia"/>
        </w:rPr>
        <w:t>委员会注意到，缔约国认为，《刑法》第</w:t>
      </w:r>
      <w:r>
        <w:t>6</w:t>
      </w:r>
      <w:r w:rsidR="00BB3570" w:rsidRPr="006C08D4">
        <w:t>0</w:t>
      </w:r>
      <w:r>
        <w:t>5</w:t>
      </w:r>
      <w:r w:rsidR="00BB3570" w:rsidRPr="006C08D4">
        <w:rPr>
          <w:rFonts w:hint="eastAsia"/>
        </w:rPr>
        <w:t>条</w:t>
      </w:r>
      <w:r w:rsidR="00BB3570">
        <w:rPr>
          <w:rFonts w:hint="eastAsia"/>
        </w:rPr>
        <w:t>所述</w:t>
      </w:r>
      <w:r w:rsidR="00BB3570" w:rsidRPr="006C08D4">
        <w:rPr>
          <w:rFonts w:hint="eastAsia"/>
        </w:rPr>
        <w:t>绑架罪涵盖了强迫失踪，</w:t>
      </w:r>
      <w:r w:rsidR="00BB3570">
        <w:rPr>
          <w:rFonts w:hint="eastAsia"/>
        </w:rPr>
        <w:t>而且强迫失踪也视情况包含在</w:t>
      </w:r>
      <w:r w:rsidR="00BB3570" w:rsidRPr="006C08D4">
        <w:rPr>
          <w:rFonts w:hint="eastAsia"/>
        </w:rPr>
        <w:t>其他</w:t>
      </w:r>
      <w:r w:rsidR="00BB3570">
        <w:rPr>
          <w:rFonts w:hint="eastAsia"/>
        </w:rPr>
        <w:t>一些刑事罪行的范围内，</w:t>
      </w:r>
      <w:r w:rsidR="00BB3570" w:rsidRPr="006C08D4">
        <w:rPr>
          <w:rFonts w:hint="eastAsia"/>
        </w:rPr>
        <w:t>如非法逮捕、不当限制人身自由和对被逮捕者或被拘留者滥用权力。然而，委员会感到关切的是，现行国内立法特别是《刑法》的规定，没有反映</w:t>
      </w:r>
      <w:r w:rsidR="00BB3570">
        <w:rPr>
          <w:rFonts w:hint="eastAsia"/>
        </w:rPr>
        <w:t>出</w:t>
      </w:r>
      <w:r w:rsidR="00BB3570" w:rsidRPr="006C08D4">
        <w:rPr>
          <w:rFonts w:hint="eastAsia"/>
        </w:rPr>
        <w:t>强迫失踪罪的严重性和</w:t>
      </w:r>
      <w:r w:rsidR="00BB3570">
        <w:rPr>
          <w:rFonts w:hint="eastAsia"/>
        </w:rPr>
        <w:t>特殊</w:t>
      </w:r>
      <w:r w:rsidR="00BB3570" w:rsidRPr="006C08D4">
        <w:rPr>
          <w:rFonts w:hint="eastAsia"/>
        </w:rPr>
        <w:t>性。委员会还注意到，国内法律框架不承认强迫失踪罪是危害人类罪</w:t>
      </w:r>
      <w:r w:rsidR="00BB3570" w:rsidRPr="006C08D4">
        <w:t>(</w:t>
      </w:r>
      <w:r w:rsidR="00BB3570" w:rsidRPr="006C08D4">
        <w:rPr>
          <w:rFonts w:hint="eastAsia"/>
        </w:rPr>
        <w:t>第二</w:t>
      </w:r>
      <w:r w:rsidR="00BB3570">
        <w:rPr>
          <w:rFonts w:hint="eastAsia"/>
        </w:rPr>
        <w:t>、第四、第五、第六、第七和第八条</w:t>
      </w:r>
      <w:r w:rsidR="00BB3570" w:rsidRPr="006C08D4">
        <w:t>)</w:t>
      </w:r>
      <w:r w:rsidR="00BB3570" w:rsidRPr="006C08D4">
        <w:rPr>
          <w:rFonts w:hint="eastAsia"/>
        </w:rPr>
        <w:t>。</w:t>
      </w:r>
    </w:p>
    <w:p w:rsidR="00BB3570" w:rsidRPr="008256F8" w:rsidRDefault="0035060C" w:rsidP="004C5E96">
      <w:pPr>
        <w:pStyle w:val="SingleTxtGC"/>
        <w:tabs>
          <w:tab w:val="clear" w:pos="1565"/>
          <w:tab w:val="left" w:pos="1701"/>
        </w:tabs>
        <w:rPr>
          <w:b/>
          <w:bCs/>
        </w:rPr>
      </w:pPr>
      <w:r>
        <w:t>15</w:t>
      </w:r>
      <w:r w:rsidR="00BB3570" w:rsidRPr="008256F8">
        <w:t>.</w:t>
      </w:r>
      <w:r w:rsidR="00BB3570" w:rsidRPr="008256F8">
        <w:tab/>
      </w:r>
      <w:r w:rsidR="00BB3570" w:rsidRPr="00380FDC">
        <w:rPr>
          <w:rFonts w:eastAsia="黑体" w:hint="eastAsia"/>
        </w:rPr>
        <w:t>委员会建议缔约国采取必要的立法措施，</w:t>
      </w:r>
      <w:r w:rsidR="00BB3570">
        <w:rPr>
          <w:rFonts w:eastAsia="黑体" w:hint="eastAsia"/>
        </w:rPr>
        <w:t>按照</w:t>
      </w:r>
      <w:r w:rsidR="00BB3570" w:rsidRPr="00380FDC">
        <w:rPr>
          <w:rFonts w:eastAsia="黑体" w:hint="eastAsia"/>
        </w:rPr>
        <w:t>《公约》第二条所载定义，将强迫失踪定为一项独立的罪行。委员会还建议缔约国</w:t>
      </w:r>
      <w:r w:rsidR="00BB3570">
        <w:rPr>
          <w:rFonts w:eastAsia="黑体" w:hint="eastAsia"/>
        </w:rPr>
        <w:t>按照</w:t>
      </w:r>
      <w:r w:rsidR="00BB3570" w:rsidRPr="00380FDC">
        <w:rPr>
          <w:rFonts w:eastAsia="黑体" w:hint="eastAsia"/>
        </w:rPr>
        <w:t>《公约》第五条，明确承认强迫失踪是危害人类罪。</w:t>
      </w:r>
    </w:p>
    <w:p w:rsidR="00BB3570" w:rsidRPr="008256F8" w:rsidRDefault="00BB3570" w:rsidP="00EA30F1">
      <w:pPr>
        <w:pStyle w:val="H23GC"/>
      </w:pPr>
      <w:r w:rsidRPr="008256F8">
        <w:lastRenderedPageBreak/>
        <w:tab/>
      </w:r>
      <w:r w:rsidRPr="008256F8">
        <w:tab/>
      </w:r>
      <w:r w:rsidRPr="00945DFD">
        <w:rPr>
          <w:rFonts w:hint="eastAsia"/>
        </w:rPr>
        <w:t>上级官员的刑事责任</w:t>
      </w:r>
    </w:p>
    <w:p w:rsidR="00BB3570" w:rsidRDefault="0035060C" w:rsidP="004C5E96">
      <w:pPr>
        <w:pStyle w:val="SingleTxtGC"/>
        <w:tabs>
          <w:tab w:val="clear" w:pos="1565"/>
          <w:tab w:val="left" w:pos="1701"/>
        </w:tabs>
      </w:pPr>
      <w:r>
        <w:t>16</w:t>
      </w:r>
      <w:r w:rsidR="00BB3570" w:rsidRPr="008256F8">
        <w:t>.</w:t>
      </w:r>
      <w:r w:rsidR="00BB3570" w:rsidRPr="008256F8">
        <w:tab/>
      </w:r>
      <w:r w:rsidR="00BB3570" w:rsidRPr="00945DFD">
        <w:rPr>
          <w:rFonts w:hint="eastAsia"/>
        </w:rPr>
        <w:t>委员会注意到，缔约国</w:t>
      </w:r>
      <w:r w:rsidR="00BB3570">
        <w:rPr>
          <w:rFonts w:hint="eastAsia"/>
        </w:rPr>
        <w:t>坚称，</w:t>
      </w:r>
      <w:r w:rsidR="00BB3570" w:rsidRPr="00945DFD">
        <w:rPr>
          <w:rFonts w:hint="eastAsia"/>
        </w:rPr>
        <w:t>未能</w:t>
      </w:r>
      <w:r w:rsidR="00BB3570">
        <w:rPr>
          <w:rFonts w:hint="eastAsia"/>
        </w:rPr>
        <w:t>预防</w:t>
      </w:r>
      <w:r w:rsidR="00BB3570" w:rsidRPr="00945DFD">
        <w:rPr>
          <w:rFonts w:hint="eastAsia"/>
        </w:rPr>
        <w:t>或制止强迫失踪罪的上级</w:t>
      </w:r>
      <w:r w:rsidR="00BB3570">
        <w:rPr>
          <w:rFonts w:hint="eastAsia"/>
        </w:rPr>
        <w:t>官员</w:t>
      </w:r>
      <w:r w:rsidR="00BB3570" w:rsidRPr="00945DFD">
        <w:rPr>
          <w:rFonts w:hint="eastAsia"/>
        </w:rPr>
        <w:t>可被控</w:t>
      </w:r>
      <w:r w:rsidR="00BB3570">
        <w:rPr>
          <w:rFonts w:hint="eastAsia"/>
        </w:rPr>
        <w:t>犯有</w:t>
      </w:r>
      <w:r w:rsidR="00BB3570" w:rsidRPr="00945DFD">
        <w:rPr>
          <w:rFonts w:hint="eastAsia"/>
        </w:rPr>
        <w:t>严重</w:t>
      </w:r>
      <w:r w:rsidR="00BB3570">
        <w:rPr>
          <w:rFonts w:hint="eastAsia"/>
        </w:rPr>
        <w:t>的</w:t>
      </w:r>
      <w:r w:rsidR="00BB3570" w:rsidRPr="00945DFD">
        <w:rPr>
          <w:rFonts w:hint="eastAsia"/>
        </w:rPr>
        <w:t>绑架罪。然而，国内法的规定没有</w:t>
      </w:r>
      <w:r w:rsidR="00BB3570">
        <w:rPr>
          <w:rFonts w:hint="eastAsia"/>
        </w:rPr>
        <w:t>体现出</w:t>
      </w:r>
      <w:r w:rsidR="00BB3570" w:rsidRPr="00945DFD">
        <w:rPr>
          <w:rFonts w:hint="eastAsia"/>
        </w:rPr>
        <w:t>《公约》第六条和第七条的全部</w:t>
      </w:r>
      <w:r w:rsidR="00BB3570">
        <w:rPr>
          <w:rFonts w:hint="eastAsia"/>
        </w:rPr>
        <w:t>内容</w:t>
      </w:r>
      <w:r w:rsidR="00BB3570" w:rsidRPr="00945DFD">
        <w:rPr>
          <w:rFonts w:hint="eastAsia"/>
        </w:rPr>
        <w:t>。此外，委员会关切地注意到，《刑法》第</w:t>
      </w:r>
      <w:r>
        <w:t>6</w:t>
      </w:r>
      <w:r w:rsidR="00BB3570" w:rsidRPr="00945DFD">
        <w:t>0</w:t>
      </w:r>
      <w:r>
        <w:t>5</w:t>
      </w:r>
      <w:r w:rsidR="00BB3570" w:rsidRPr="00945DFD">
        <w:rPr>
          <w:rFonts w:hint="eastAsia"/>
        </w:rPr>
        <w:t>条规定</w:t>
      </w:r>
      <w:r w:rsidR="00BB3570">
        <w:rPr>
          <w:rFonts w:hint="eastAsia"/>
        </w:rPr>
        <w:t>对</w:t>
      </w:r>
      <w:r w:rsidR="00BB3570" w:rsidRPr="00945DFD">
        <w:rPr>
          <w:rFonts w:hint="eastAsia"/>
        </w:rPr>
        <w:t>绑架罪</w:t>
      </w:r>
      <w:r w:rsidR="00BB3570">
        <w:rPr>
          <w:rFonts w:hint="eastAsia"/>
        </w:rPr>
        <w:t>处以</w:t>
      </w:r>
      <w:r>
        <w:t>6</w:t>
      </w:r>
      <w:r w:rsidR="00BB3570" w:rsidRPr="00945DFD">
        <w:rPr>
          <w:rFonts w:hint="eastAsia"/>
        </w:rPr>
        <w:t>个月至</w:t>
      </w:r>
      <w:r>
        <w:t>8</w:t>
      </w:r>
      <w:r w:rsidR="00BB3570" w:rsidRPr="00945DFD">
        <w:rPr>
          <w:rFonts w:hint="eastAsia"/>
        </w:rPr>
        <w:t>年监禁</w:t>
      </w:r>
      <w:r w:rsidR="00BB3570" w:rsidRPr="00945DFD">
        <w:t>(</w:t>
      </w:r>
      <w:r w:rsidR="00BB3570" w:rsidRPr="00945DFD">
        <w:rPr>
          <w:rFonts w:hint="eastAsia"/>
        </w:rPr>
        <w:t>第六条和第七条</w:t>
      </w:r>
      <w:r w:rsidR="00BB3570" w:rsidRPr="00945DFD">
        <w:t>)</w:t>
      </w:r>
      <w:r w:rsidR="00BB3570" w:rsidRPr="00945DFD">
        <w:rPr>
          <w:rFonts w:hint="eastAsia"/>
        </w:rPr>
        <w:t>。</w:t>
      </w:r>
    </w:p>
    <w:p w:rsidR="00BB3570" w:rsidRDefault="0035060C" w:rsidP="004C5E96">
      <w:pPr>
        <w:pStyle w:val="SingleTxtGC"/>
        <w:tabs>
          <w:tab w:val="clear" w:pos="1565"/>
          <w:tab w:val="left" w:pos="1701"/>
        </w:tabs>
        <w:rPr>
          <w:b/>
          <w:bCs/>
        </w:rPr>
      </w:pPr>
      <w:r>
        <w:t>17</w:t>
      </w:r>
      <w:r w:rsidR="00BB3570" w:rsidRPr="008256F8">
        <w:t>.</w:t>
      </w:r>
      <w:r w:rsidR="00BB3570" w:rsidRPr="008256F8">
        <w:tab/>
      </w:r>
      <w:r w:rsidR="00BB3570" w:rsidRPr="00945DFD">
        <w:rPr>
          <w:rFonts w:eastAsia="黑体" w:hint="eastAsia"/>
        </w:rPr>
        <w:t>委员会建议缔约国采取必要的立法措施，确保国内立法</w:t>
      </w:r>
      <w:r w:rsidR="00BB3570">
        <w:rPr>
          <w:rFonts w:eastAsia="黑体" w:hint="eastAsia"/>
        </w:rPr>
        <w:t>：</w:t>
      </w:r>
      <w:r w:rsidR="00BB3570" w:rsidRPr="00945DFD">
        <w:rPr>
          <w:rFonts w:eastAsia="黑体"/>
        </w:rPr>
        <w:t>(</w:t>
      </w:r>
      <w:r>
        <w:rPr>
          <w:rFonts w:eastAsia="黑体"/>
        </w:rPr>
        <w:t>a</w:t>
      </w:r>
      <w:r w:rsidR="00BB3570" w:rsidRPr="00945DFD">
        <w:rPr>
          <w:rFonts w:eastAsia="黑体"/>
        </w:rPr>
        <w:t>)</w:t>
      </w:r>
      <w:r w:rsidR="00F202FE">
        <w:rPr>
          <w:rFonts w:eastAsia="黑体"/>
        </w:rPr>
        <w:t xml:space="preserve"> </w:t>
      </w:r>
      <w:r w:rsidR="00BB3570">
        <w:rPr>
          <w:rFonts w:eastAsia="黑体" w:hint="eastAsia"/>
        </w:rPr>
        <w:t>依照</w:t>
      </w:r>
      <w:r w:rsidR="00BB3570" w:rsidRPr="00945DFD">
        <w:rPr>
          <w:rFonts w:eastAsia="黑体" w:hint="eastAsia"/>
        </w:rPr>
        <w:t>《公约》第六条第一款</w:t>
      </w:r>
      <w:r w:rsidR="00BB3570">
        <w:rPr>
          <w:rFonts w:eastAsia="黑体" w:hint="eastAsia"/>
        </w:rPr>
        <w:t>(</w:t>
      </w:r>
      <w:r>
        <w:rPr>
          <w:rFonts w:eastAsia="黑体" w:hint="eastAsia"/>
        </w:rPr>
        <w:t>b</w:t>
      </w:r>
      <w:r w:rsidR="00BB3570">
        <w:rPr>
          <w:rFonts w:eastAsia="黑体" w:hint="eastAsia"/>
        </w:rPr>
        <w:t>)</w:t>
      </w:r>
      <w:r w:rsidR="00BB3570" w:rsidRPr="00945DFD">
        <w:rPr>
          <w:rFonts w:eastAsia="黑体" w:hint="eastAsia"/>
        </w:rPr>
        <w:t>项，</w:t>
      </w:r>
      <w:r w:rsidR="00BB3570">
        <w:rPr>
          <w:rFonts w:eastAsia="黑体" w:hint="eastAsia"/>
        </w:rPr>
        <w:t>对</w:t>
      </w:r>
      <w:r w:rsidR="00BB3570" w:rsidRPr="00945DFD">
        <w:rPr>
          <w:rFonts w:eastAsia="黑体" w:hint="eastAsia"/>
        </w:rPr>
        <w:t>公共、民事和军事机构中上级</w:t>
      </w:r>
      <w:r w:rsidR="00BB3570">
        <w:rPr>
          <w:rFonts w:eastAsia="黑体" w:hint="eastAsia"/>
        </w:rPr>
        <w:t>官员</w:t>
      </w:r>
      <w:r w:rsidR="00BB3570" w:rsidRPr="00945DFD">
        <w:rPr>
          <w:rFonts w:eastAsia="黑体" w:hint="eastAsia"/>
        </w:rPr>
        <w:t>的刑事责任</w:t>
      </w:r>
      <w:r w:rsidR="00BB3570">
        <w:rPr>
          <w:rFonts w:eastAsia="黑体" w:hint="eastAsia"/>
        </w:rPr>
        <w:t>做出具体规定</w:t>
      </w:r>
      <w:r w:rsidR="00BB3570" w:rsidRPr="00945DFD">
        <w:rPr>
          <w:rFonts w:eastAsia="黑体" w:hint="eastAsia"/>
        </w:rPr>
        <w:t>；</w:t>
      </w:r>
      <w:r w:rsidR="00BB3570" w:rsidRPr="00F202FE">
        <w:t>(</w:t>
      </w:r>
      <w:r w:rsidRPr="00F202FE">
        <w:t>b</w:t>
      </w:r>
      <w:r w:rsidR="00BB3570" w:rsidRPr="00F202FE">
        <w:t>)</w:t>
      </w:r>
      <w:r w:rsidR="00F202FE" w:rsidRPr="00F202FE">
        <w:t xml:space="preserve"> </w:t>
      </w:r>
      <w:r w:rsidR="00BB3570" w:rsidRPr="00F202FE">
        <w:rPr>
          <w:rFonts w:ascii="Time New Roman" w:eastAsia="黑体" w:hAnsi="Time New Roman" w:hint="eastAsia"/>
        </w:rPr>
        <w:t>依照</w:t>
      </w:r>
      <w:r w:rsidR="00BB3570" w:rsidRPr="00F202FE">
        <w:rPr>
          <w:rFonts w:eastAsia="黑体" w:hint="eastAsia"/>
        </w:rPr>
        <w:t>《公约》第六条第二款</w:t>
      </w:r>
      <w:r w:rsidR="00BB3570" w:rsidRPr="00945DFD">
        <w:rPr>
          <w:rFonts w:eastAsia="黑体" w:hint="eastAsia"/>
        </w:rPr>
        <w:t>明确指出，禁止援引上级命令或指示为强迫失踪罪</w:t>
      </w:r>
      <w:r w:rsidR="00BB3570">
        <w:rPr>
          <w:rFonts w:eastAsia="黑体" w:hint="eastAsia"/>
        </w:rPr>
        <w:t>的</w:t>
      </w:r>
      <w:r w:rsidR="00BB3570" w:rsidRPr="00945DFD">
        <w:rPr>
          <w:rFonts w:eastAsia="黑体" w:hint="eastAsia"/>
        </w:rPr>
        <w:t>辩护</w:t>
      </w:r>
      <w:r w:rsidR="00BB3570">
        <w:rPr>
          <w:rFonts w:eastAsia="黑体" w:hint="eastAsia"/>
        </w:rPr>
        <w:t>理由</w:t>
      </w:r>
      <w:r w:rsidR="00BB3570" w:rsidRPr="00945DFD">
        <w:rPr>
          <w:rFonts w:eastAsia="黑体" w:hint="eastAsia"/>
        </w:rPr>
        <w:t>。委员会还请缔约国考虑采取必要措施，</w:t>
      </w:r>
      <w:r w:rsidR="00BB3570">
        <w:rPr>
          <w:rFonts w:eastAsia="黑体" w:hint="eastAsia"/>
        </w:rPr>
        <w:t>依照</w:t>
      </w:r>
      <w:r w:rsidR="00BB3570" w:rsidRPr="00945DFD">
        <w:rPr>
          <w:rFonts w:eastAsia="黑体" w:hint="eastAsia"/>
        </w:rPr>
        <w:t>《公约》第七条，确保对强迫失踪罪的最低</w:t>
      </w:r>
      <w:r w:rsidR="00BB3570">
        <w:rPr>
          <w:rFonts w:eastAsia="黑体" w:hint="eastAsia"/>
        </w:rPr>
        <w:t>刑罚</w:t>
      </w:r>
      <w:r w:rsidR="00BB3570" w:rsidRPr="00945DFD">
        <w:rPr>
          <w:rFonts w:eastAsia="黑体" w:hint="eastAsia"/>
        </w:rPr>
        <w:t>适当考虑到罪行的极端严重性。</w:t>
      </w:r>
    </w:p>
    <w:p w:rsidR="00BB3570" w:rsidRPr="008256F8" w:rsidRDefault="00BB3570" w:rsidP="00F202FE">
      <w:pPr>
        <w:pStyle w:val="H23GC"/>
      </w:pPr>
      <w:r w:rsidRPr="008256F8">
        <w:tab/>
      </w:r>
      <w:r w:rsidR="0035060C">
        <w:t>3</w:t>
      </w:r>
      <w:r w:rsidRPr="008256F8">
        <w:t>.</w:t>
      </w:r>
      <w:r w:rsidRPr="008256F8">
        <w:tab/>
      </w:r>
      <w:r w:rsidRPr="00594C6D">
        <w:rPr>
          <w:rFonts w:hint="eastAsia"/>
        </w:rPr>
        <w:t>关于强迫失踪的刑事责任和司法合作</w:t>
      </w:r>
      <w:r w:rsidRPr="00594C6D">
        <w:t>(</w:t>
      </w:r>
      <w:r w:rsidRPr="00594C6D">
        <w:rPr>
          <w:rFonts w:hint="eastAsia"/>
        </w:rPr>
        <w:t>第八至第十五条</w:t>
      </w:r>
      <w:r w:rsidRPr="00594C6D">
        <w:t>)</w:t>
      </w:r>
    </w:p>
    <w:p w:rsidR="00BB3570" w:rsidRPr="008256F8" w:rsidRDefault="00BB3570" w:rsidP="00F202FE">
      <w:pPr>
        <w:pStyle w:val="H23GC"/>
      </w:pPr>
      <w:r w:rsidRPr="008256F8">
        <w:tab/>
      </w:r>
      <w:r w:rsidRPr="008256F8">
        <w:tab/>
      </w:r>
      <w:r w:rsidRPr="00594C6D">
        <w:rPr>
          <w:rFonts w:hint="eastAsia"/>
        </w:rPr>
        <w:t>诉讼时效</w:t>
      </w:r>
    </w:p>
    <w:p w:rsidR="00BB3570" w:rsidRDefault="0035060C" w:rsidP="004C5E96">
      <w:pPr>
        <w:pStyle w:val="SingleTxtGC"/>
        <w:tabs>
          <w:tab w:val="clear" w:pos="1565"/>
          <w:tab w:val="left" w:pos="1701"/>
        </w:tabs>
      </w:pPr>
      <w:r>
        <w:t>18</w:t>
      </w:r>
      <w:r w:rsidR="00BB3570" w:rsidRPr="008256F8">
        <w:t>.</w:t>
      </w:r>
      <w:r w:rsidR="00BB3570" w:rsidRPr="008256F8">
        <w:tab/>
      </w:r>
      <w:r w:rsidR="00BB3570" w:rsidRPr="00594C6D">
        <w:rPr>
          <w:rFonts w:hint="eastAsia"/>
        </w:rPr>
        <w:t>委员会注意到，国内立法规定</w:t>
      </w:r>
      <w:r w:rsidR="00BB3570">
        <w:rPr>
          <w:rFonts w:hint="eastAsia"/>
        </w:rPr>
        <w:t>诉讼</w:t>
      </w:r>
      <w:r w:rsidR="00BB3570" w:rsidRPr="00594C6D">
        <w:rPr>
          <w:rFonts w:hint="eastAsia"/>
        </w:rPr>
        <w:t>时效</w:t>
      </w:r>
      <w:r w:rsidR="00BB3570">
        <w:rPr>
          <w:rFonts w:hint="eastAsia"/>
        </w:rPr>
        <w:t>始于</w:t>
      </w:r>
      <w:r w:rsidR="00BB3570" w:rsidRPr="00594C6D">
        <w:rPr>
          <w:rFonts w:hint="eastAsia"/>
        </w:rPr>
        <w:t>强迫失踪停止</w:t>
      </w:r>
      <w:r w:rsidR="00BB3570">
        <w:rPr>
          <w:rFonts w:hint="eastAsia"/>
        </w:rPr>
        <w:t>之</w:t>
      </w:r>
      <w:r w:rsidR="00BB3570" w:rsidRPr="00594C6D">
        <w:rPr>
          <w:rFonts w:hint="eastAsia"/>
        </w:rPr>
        <w:t>时。委员会</w:t>
      </w:r>
      <w:r w:rsidR="00BB3570">
        <w:rPr>
          <w:rFonts w:hint="eastAsia"/>
        </w:rPr>
        <w:t>还</w:t>
      </w:r>
      <w:r w:rsidR="00BB3570" w:rsidRPr="00594C6D">
        <w:rPr>
          <w:rFonts w:hint="eastAsia"/>
        </w:rPr>
        <w:t>注意到</w:t>
      </w:r>
      <w:r w:rsidR="00BB3570">
        <w:rPr>
          <w:rFonts w:hint="eastAsia"/>
        </w:rPr>
        <w:t>，缔约国</w:t>
      </w:r>
      <w:r w:rsidR="00BB3570" w:rsidRPr="00594C6D">
        <w:rPr>
          <w:rFonts w:hint="eastAsia"/>
        </w:rPr>
        <w:t>通过了将于</w:t>
      </w:r>
      <w:r>
        <w:t>2</w:t>
      </w:r>
      <w:r w:rsidR="00BB3570" w:rsidRPr="00594C6D">
        <w:t>0</w:t>
      </w:r>
      <w:r>
        <w:t>2</w:t>
      </w:r>
      <w:r w:rsidR="00BB3570" w:rsidRPr="00594C6D">
        <w:t>0</w:t>
      </w:r>
      <w:r w:rsidR="00BB3570" w:rsidRPr="00594C6D">
        <w:rPr>
          <w:rFonts w:hint="eastAsia"/>
        </w:rPr>
        <w:t>年</w:t>
      </w:r>
      <w:r>
        <w:t>1</w:t>
      </w:r>
      <w:r w:rsidR="00BB3570" w:rsidRPr="00594C6D">
        <w:rPr>
          <w:rFonts w:hint="eastAsia"/>
        </w:rPr>
        <w:t>月</w:t>
      </w:r>
      <w:r>
        <w:t>1</w:t>
      </w:r>
      <w:r w:rsidR="00BB3570" w:rsidRPr="00594C6D">
        <w:rPr>
          <w:rFonts w:hint="eastAsia"/>
        </w:rPr>
        <w:t>日生效</w:t>
      </w:r>
      <w:r w:rsidR="00BB3570">
        <w:rPr>
          <w:rFonts w:hint="eastAsia"/>
        </w:rPr>
        <w:t>的</w:t>
      </w:r>
      <w:r w:rsidR="00BB3570" w:rsidRPr="00594C6D">
        <w:rPr>
          <w:rFonts w:hint="eastAsia"/>
        </w:rPr>
        <w:t>第</w:t>
      </w:r>
      <w:r>
        <w:t>3</w:t>
      </w:r>
      <w:r w:rsidR="00BB3570" w:rsidRPr="00594C6D">
        <w:t>/</w:t>
      </w:r>
      <w:r>
        <w:t>2</w:t>
      </w:r>
      <w:r w:rsidR="00BB3570" w:rsidRPr="00594C6D">
        <w:t>0</w:t>
      </w:r>
      <w:r>
        <w:t>19</w:t>
      </w:r>
      <w:r w:rsidR="00BB3570" w:rsidRPr="00594C6D">
        <w:rPr>
          <w:rFonts w:hint="eastAsia"/>
        </w:rPr>
        <w:t>号法令，根据该法令，诉讼时效将在一审后</w:t>
      </w:r>
      <w:r w:rsidR="00BB3570">
        <w:rPr>
          <w:rFonts w:hint="eastAsia"/>
        </w:rPr>
        <w:t>的</w:t>
      </w:r>
      <w:r w:rsidR="00BB3570" w:rsidRPr="00594C6D">
        <w:rPr>
          <w:rFonts w:hint="eastAsia"/>
        </w:rPr>
        <w:t>整个诉讼期间暂停</w:t>
      </w:r>
      <w:r w:rsidR="00BB3570" w:rsidRPr="00594C6D">
        <w:t>(</w:t>
      </w:r>
      <w:r w:rsidR="00BB3570" w:rsidRPr="00594C6D">
        <w:rPr>
          <w:rFonts w:hint="eastAsia"/>
        </w:rPr>
        <w:t>第八条</w:t>
      </w:r>
      <w:r w:rsidR="00BB3570" w:rsidRPr="00594C6D">
        <w:t>)</w:t>
      </w:r>
      <w:r w:rsidR="00BB3570" w:rsidRPr="00594C6D">
        <w:rPr>
          <w:rFonts w:hint="eastAsia"/>
        </w:rPr>
        <w:t>。</w:t>
      </w:r>
    </w:p>
    <w:p w:rsidR="00BB3570" w:rsidRPr="008256F8" w:rsidRDefault="0035060C" w:rsidP="004C5E96">
      <w:pPr>
        <w:pStyle w:val="SingleTxtGC"/>
        <w:tabs>
          <w:tab w:val="clear" w:pos="1565"/>
          <w:tab w:val="left" w:pos="1701"/>
        </w:tabs>
        <w:rPr>
          <w:b/>
          <w:bCs/>
        </w:rPr>
      </w:pPr>
      <w:r>
        <w:t>19</w:t>
      </w:r>
      <w:r w:rsidR="00BB3570" w:rsidRPr="008256F8">
        <w:t>.</w:t>
      </w:r>
      <w:r w:rsidR="00BB3570" w:rsidRPr="008256F8">
        <w:tab/>
      </w:r>
      <w:r w:rsidR="00BB3570" w:rsidRPr="002E2876">
        <w:rPr>
          <w:rFonts w:eastAsia="黑体" w:hint="eastAsia"/>
        </w:rPr>
        <w:t>委员会请缔约国在将强迫失踪定为</w:t>
      </w:r>
      <w:r w:rsidR="00BB3570">
        <w:rPr>
          <w:rFonts w:eastAsia="黑体" w:hint="eastAsia"/>
        </w:rPr>
        <w:t>独立罪行</w:t>
      </w:r>
      <w:r w:rsidR="00BB3570" w:rsidRPr="002E2876">
        <w:rPr>
          <w:rFonts w:eastAsia="黑体" w:hint="eastAsia"/>
        </w:rPr>
        <w:t>和危害人类罪时，考虑规定这一罪行不受诉讼时效限制。</w:t>
      </w:r>
    </w:p>
    <w:p w:rsidR="00BB3570" w:rsidRPr="008256F8" w:rsidRDefault="00BB3570" w:rsidP="00F202FE">
      <w:pPr>
        <w:pStyle w:val="H23GC"/>
      </w:pPr>
      <w:r w:rsidRPr="008256F8">
        <w:tab/>
      </w:r>
      <w:r w:rsidRPr="008256F8">
        <w:tab/>
      </w:r>
      <w:r w:rsidRPr="00594C6D">
        <w:rPr>
          <w:rFonts w:hint="eastAsia"/>
        </w:rPr>
        <w:t>军事管辖</w:t>
      </w:r>
    </w:p>
    <w:p w:rsidR="00BB3570" w:rsidRPr="008256F8" w:rsidRDefault="0035060C" w:rsidP="004C5E96">
      <w:pPr>
        <w:pStyle w:val="SingleTxtGC"/>
        <w:tabs>
          <w:tab w:val="clear" w:pos="1565"/>
          <w:tab w:val="left" w:pos="1701"/>
        </w:tabs>
      </w:pPr>
      <w:r>
        <w:t>2</w:t>
      </w:r>
      <w:r w:rsidR="00BB3570" w:rsidRPr="008256F8">
        <w:t>0.</w:t>
      </w:r>
      <w:r w:rsidR="00BB3570" w:rsidRPr="008256F8">
        <w:tab/>
      </w:r>
      <w:r w:rsidR="00BB3570" w:rsidRPr="00245FE0">
        <w:rPr>
          <w:rFonts w:hint="eastAsia"/>
        </w:rPr>
        <w:t>委员会关切地注意到，军事当局</w:t>
      </w:r>
      <w:r w:rsidR="00BB3570">
        <w:rPr>
          <w:rFonts w:hint="eastAsia"/>
        </w:rPr>
        <w:t>需要</w:t>
      </w:r>
      <w:r w:rsidR="00BB3570" w:rsidRPr="00245FE0">
        <w:rPr>
          <w:rFonts w:hint="eastAsia"/>
        </w:rPr>
        <w:t>向普通司法和军事司法当局报告</w:t>
      </w:r>
      <w:r w:rsidR="00BB3570">
        <w:rPr>
          <w:rFonts w:hint="eastAsia"/>
        </w:rPr>
        <w:t>一切可能</w:t>
      </w:r>
      <w:r w:rsidR="00BB3570" w:rsidRPr="00245FE0">
        <w:rPr>
          <w:rFonts w:hint="eastAsia"/>
        </w:rPr>
        <w:t>构成可</w:t>
      </w:r>
      <w:r w:rsidR="00BB3570">
        <w:rPr>
          <w:rFonts w:hint="eastAsia"/>
        </w:rPr>
        <w:t>依职权</w:t>
      </w:r>
      <w:r w:rsidR="00BB3570" w:rsidRPr="00245FE0">
        <w:rPr>
          <w:rFonts w:hint="eastAsia"/>
        </w:rPr>
        <w:t>起诉的罪行的事实，包括强迫失踪。委员会还感到关切的是，</w:t>
      </w:r>
      <w:r w:rsidR="00BB3570">
        <w:rPr>
          <w:rFonts w:hint="eastAsia"/>
        </w:rPr>
        <w:t>缔约国</w:t>
      </w:r>
      <w:r w:rsidR="00BB3570" w:rsidRPr="00245FE0">
        <w:rPr>
          <w:rFonts w:hint="eastAsia"/>
        </w:rPr>
        <w:t>没有</w:t>
      </w:r>
      <w:r w:rsidR="00BB3570">
        <w:rPr>
          <w:rFonts w:hint="eastAsia"/>
        </w:rPr>
        <w:t>就命令</w:t>
      </w:r>
      <w:r w:rsidR="00BB3570" w:rsidRPr="00245FE0">
        <w:rPr>
          <w:rFonts w:hint="eastAsia"/>
        </w:rPr>
        <w:t>涉嫌强迫失踪的民事执法官员</w:t>
      </w:r>
      <w:r w:rsidR="00BB3570">
        <w:rPr>
          <w:rFonts w:hint="eastAsia"/>
        </w:rPr>
        <w:t>暂时停职做出</w:t>
      </w:r>
      <w:r w:rsidR="00BB3570" w:rsidRPr="00245FE0">
        <w:rPr>
          <w:rFonts w:hint="eastAsia"/>
        </w:rPr>
        <w:t>明确规定</w:t>
      </w:r>
      <w:r w:rsidR="00BB3570" w:rsidRPr="00245FE0">
        <w:t>(</w:t>
      </w:r>
      <w:r w:rsidR="00BB3570" w:rsidRPr="00245FE0">
        <w:rPr>
          <w:rFonts w:hint="eastAsia"/>
        </w:rPr>
        <w:t>第九条</w:t>
      </w:r>
      <w:r w:rsidR="00BB3570" w:rsidRPr="00245FE0">
        <w:t>)</w:t>
      </w:r>
      <w:r w:rsidR="00BB3570" w:rsidRPr="00245FE0">
        <w:rPr>
          <w:rFonts w:hint="eastAsia"/>
        </w:rPr>
        <w:t>。</w:t>
      </w:r>
    </w:p>
    <w:p w:rsidR="00BB3570" w:rsidRPr="008256F8" w:rsidRDefault="0035060C" w:rsidP="004C5E96">
      <w:pPr>
        <w:pStyle w:val="SingleTxtGC"/>
        <w:tabs>
          <w:tab w:val="clear" w:pos="1565"/>
          <w:tab w:val="left" w:pos="1701"/>
        </w:tabs>
        <w:rPr>
          <w:b/>
          <w:bCs/>
        </w:rPr>
      </w:pPr>
      <w:r>
        <w:t>21</w:t>
      </w:r>
      <w:r w:rsidR="00BB3570" w:rsidRPr="008256F8">
        <w:t>.</w:t>
      </w:r>
      <w:r w:rsidR="00BB3570" w:rsidRPr="008256F8">
        <w:tab/>
      </w:r>
      <w:r w:rsidR="00BB3570" w:rsidRPr="00245FE0">
        <w:rPr>
          <w:rFonts w:eastAsia="黑体" w:hint="eastAsia"/>
        </w:rPr>
        <w:t>委员会建议缔约国采取一切必要措施，保证涉嫌犯有强迫失踪罪的执法</w:t>
      </w:r>
      <w:r w:rsidR="00BB3570">
        <w:rPr>
          <w:rFonts w:eastAsia="黑体" w:hint="eastAsia"/>
        </w:rPr>
        <w:t>官员</w:t>
      </w:r>
      <w:r w:rsidR="00BB3570" w:rsidRPr="00245FE0">
        <w:rPr>
          <w:rFonts w:eastAsia="黑体" w:hint="eastAsia"/>
        </w:rPr>
        <w:t>或安全官员被停职，不参加相关调查。</w:t>
      </w:r>
    </w:p>
    <w:p w:rsidR="00BB3570" w:rsidRPr="008256F8" w:rsidRDefault="00BB3570" w:rsidP="00F202FE">
      <w:pPr>
        <w:pStyle w:val="H23GC"/>
      </w:pPr>
      <w:r w:rsidRPr="008256F8">
        <w:tab/>
      </w:r>
      <w:r w:rsidRPr="008256F8">
        <w:tab/>
      </w:r>
      <w:r w:rsidRPr="001F200B">
        <w:rPr>
          <w:rFonts w:hint="eastAsia"/>
        </w:rPr>
        <w:t>调查和搜寻失踪人员的义务</w:t>
      </w:r>
    </w:p>
    <w:p w:rsidR="00BB3570" w:rsidRDefault="0035060C" w:rsidP="004C5E96">
      <w:pPr>
        <w:pStyle w:val="SingleTxtGC"/>
        <w:tabs>
          <w:tab w:val="clear" w:pos="1565"/>
          <w:tab w:val="left" w:pos="1701"/>
        </w:tabs>
      </w:pPr>
      <w:r>
        <w:t>22</w:t>
      </w:r>
      <w:r w:rsidR="00BB3570" w:rsidRPr="008256F8">
        <w:t>.</w:t>
      </w:r>
      <w:r w:rsidR="00BB3570" w:rsidRPr="008256F8">
        <w:tab/>
      </w:r>
      <w:r w:rsidR="00BB3570" w:rsidRPr="001F200B">
        <w:rPr>
          <w:rFonts w:hint="eastAsia"/>
        </w:rPr>
        <w:t>委员会注意到绑架罪是依职权起诉的，</w:t>
      </w:r>
      <w:r w:rsidR="00BB3570">
        <w:rPr>
          <w:rFonts w:hint="eastAsia"/>
        </w:rPr>
        <w:t>各大区</w:t>
      </w:r>
      <w:r w:rsidR="00BB3570" w:rsidRPr="001F200B">
        <w:rPr>
          <w:rFonts w:hint="eastAsia"/>
        </w:rPr>
        <w:t>检察院</w:t>
      </w:r>
      <w:r w:rsidR="00BB3570">
        <w:rPr>
          <w:rFonts w:hint="eastAsia"/>
        </w:rPr>
        <w:t>的司法办公室都</w:t>
      </w:r>
      <w:r w:rsidR="00BB3570" w:rsidRPr="001F200B">
        <w:rPr>
          <w:rFonts w:hint="eastAsia"/>
        </w:rPr>
        <w:t>有相关的既定做法。此外，委员会注意到失踪人员</w:t>
      </w:r>
      <w:r w:rsidR="00BB3570">
        <w:rPr>
          <w:rFonts w:hint="eastAsia"/>
        </w:rPr>
        <w:t>事务</w:t>
      </w:r>
      <w:r w:rsidR="00BB3570" w:rsidRPr="001F200B">
        <w:rPr>
          <w:rFonts w:hint="eastAsia"/>
        </w:rPr>
        <w:t>高级专员在缔约国国家</w:t>
      </w:r>
      <w:r w:rsidR="00BB3570">
        <w:rPr>
          <w:rFonts w:hint="eastAsia"/>
        </w:rPr>
        <w:t>搜寻</w:t>
      </w:r>
      <w:r w:rsidR="00BB3570" w:rsidRPr="001F200B">
        <w:rPr>
          <w:rFonts w:hint="eastAsia"/>
        </w:rPr>
        <w:t>框架中</w:t>
      </w:r>
      <w:r w:rsidR="00BB3570">
        <w:rPr>
          <w:rFonts w:hint="eastAsia"/>
        </w:rPr>
        <w:t>发挥着</w:t>
      </w:r>
      <w:r w:rsidR="00BB3570" w:rsidRPr="001F200B">
        <w:rPr>
          <w:rFonts w:hint="eastAsia"/>
        </w:rPr>
        <w:t>核心作用。然而，委员会</w:t>
      </w:r>
      <w:r w:rsidR="00BB3570">
        <w:rPr>
          <w:rFonts w:hint="eastAsia"/>
        </w:rPr>
        <w:t>对于</w:t>
      </w:r>
      <w:r w:rsidR="00BB3570" w:rsidRPr="001F200B">
        <w:rPr>
          <w:rFonts w:hint="eastAsia"/>
        </w:rPr>
        <w:t>移民接待中心特别是所谓</w:t>
      </w:r>
      <w:r>
        <w:rPr>
          <w:rFonts w:hint="eastAsia"/>
        </w:rPr>
        <w:t>“</w:t>
      </w:r>
      <w:r w:rsidR="00BB3570">
        <w:rPr>
          <w:rFonts w:hint="eastAsia"/>
        </w:rPr>
        <w:t>高危地带</w:t>
      </w:r>
      <w:r>
        <w:rPr>
          <w:rFonts w:hint="eastAsia"/>
        </w:rPr>
        <w:t>”</w:t>
      </w:r>
      <w:r w:rsidR="00BB3570" w:rsidRPr="001F200B">
        <w:rPr>
          <w:rFonts w:hint="eastAsia"/>
        </w:rPr>
        <w:t>有儿童失踪</w:t>
      </w:r>
      <w:r w:rsidR="00BB3570">
        <w:rPr>
          <w:rFonts w:hint="eastAsia"/>
        </w:rPr>
        <w:t>的报告感到关切</w:t>
      </w:r>
      <w:r w:rsidR="00BB3570" w:rsidRPr="001F200B">
        <w:t>(</w:t>
      </w:r>
      <w:r w:rsidR="00BB3570" w:rsidRPr="001F200B">
        <w:rPr>
          <w:rFonts w:hint="eastAsia"/>
        </w:rPr>
        <w:t>第</w:t>
      </w:r>
      <w:r w:rsidR="00BB3570">
        <w:rPr>
          <w:rFonts w:hint="eastAsia"/>
        </w:rPr>
        <w:t>十、第十一和第十二</w:t>
      </w:r>
      <w:r w:rsidR="00BB3570" w:rsidRPr="001F200B">
        <w:rPr>
          <w:rFonts w:hint="eastAsia"/>
        </w:rPr>
        <w:t>条</w:t>
      </w:r>
      <w:r w:rsidR="00BB3570" w:rsidRPr="001F200B">
        <w:t>)</w:t>
      </w:r>
      <w:r w:rsidR="00BB3570" w:rsidRPr="001F200B">
        <w:rPr>
          <w:rFonts w:hint="eastAsia"/>
        </w:rPr>
        <w:t>。</w:t>
      </w:r>
    </w:p>
    <w:p w:rsidR="00BB3570" w:rsidRPr="008256F8" w:rsidRDefault="0035060C" w:rsidP="004C5E96">
      <w:pPr>
        <w:pStyle w:val="SingleTxtGC"/>
        <w:tabs>
          <w:tab w:val="clear" w:pos="1565"/>
          <w:tab w:val="left" w:pos="1701"/>
        </w:tabs>
        <w:rPr>
          <w:b/>
          <w:bCs/>
        </w:rPr>
      </w:pPr>
      <w:r>
        <w:t>23</w:t>
      </w:r>
      <w:r w:rsidR="00BB3570" w:rsidRPr="008256F8">
        <w:t>.</w:t>
      </w:r>
      <w:r w:rsidR="00BB3570" w:rsidRPr="008256F8">
        <w:tab/>
      </w:r>
      <w:r w:rsidR="00BB3570" w:rsidRPr="001F200B">
        <w:rPr>
          <w:rFonts w:eastAsia="黑体" w:hint="eastAsia"/>
        </w:rPr>
        <w:t>委员会建议缔约国采取必要措施，防止移民特别是儿童失踪，并</w:t>
      </w:r>
      <w:r w:rsidR="00BB3570">
        <w:rPr>
          <w:rFonts w:eastAsia="黑体" w:hint="eastAsia"/>
        </w:rPr>
        <w:t>查找</w:t>
      </w:r>
      <w:r w:rsidR="00BB3570" w:rsidRPr="001F200B">
        <w:rPr>
          <w:rFonts w:eastAsia="黑体" w:hint="eastAsia"/>
        </w:rPr>
        <w:t>已失踪</w:t>
      </w:r>
      <w:r w:rsidR="00BB3570">
        <w:rPr>
          <w:rFonts w:eastAsia="黑体" w:hint="eastAsia"/>
        </w:rPr>
        <w:t>人员</w:t>
      </w:r>
      <w:r w:rsidR="00BB3570" w:rsidRPr="001F200B">
        <w:rPr>
          <w:rFonts w:eastAsia="黑体" w:hint="eastAsia"/>
        </w:rPr>
        <w:t>的下落。委员会建议缔约国采取必要的立法和行政措施，</w:t>
      </w:r>
      <w:r w:rsidR="00BB3570">
        <w:rPr>
          <w:rFonts w:eastAsia="黑体" w:hint="eastAsia"/>
        </w:rPr>
        <w:t>依照</w:t>
      </w:r>
      <w:r w:rsidR="00BB3570" w:rsidRPr="001F200B">
        <w:rPr>
          <w:rFonts w:eastAsia="黑体" w:hint="eastAsia"/>
        </w:rPr>
        <w:t>《公约》</w:t>
      </w:r>
      <w:r w:rsidR="00BB3570" w:rsidRPr="002408C4">
        <w:rPr>
          <w:rFonts w:eastAsia="黑体" w:hint="eastAsia"/>
        </w:rPr>
        <w:t>第十、第十一和第十二条</w:t>
      </w:r>
      <w:r w:rsidR="00BB3570" w:rsidRPr="001F200B">
        <w:rPr>
          <w:rFonts w:eastAsia="黑体" w:hint="eastAsia"/>
        </w:rPr>
        <w:t>，在国内法中</w:t>
      </w:r>
      <w:r w:rsidR="00BB3570">
        <w:rPr>
          <w:rFonts w:eastAsia="黑体" w:hint="eastAsia"/>
        </w:rPr>
        <w:t>明确</w:t>
      </w:r>
      <w:r w:rsidR="00BB3570" w:rsidRPr="001F200B">
        <w:rPr>
          <w:rFonts w:eastAsia="黑体" w:hint="eastAsia"/>
        </w:rPr>
        <w:t>调查</w:t>
      </w:r>
      <w:r w:rsidR="00BB3570">
        <w:rPr>
          <w:rFonts w:eastAsia="黑体" w:hint="eastAsia"/>
        </w:rPr>
        <w:t>手段</w:t>
      </w:r>
      <w:r w:rsidR="00BB3570" w:rsidRPr="001F200B">
        <w:rPr>
          <w:rFonts w:eastAsia="黑体" w:hint="eastAsia"/>
        </w:rPr>
        <w:t>。</w:t>
      </w:r>
    </w:p>
    <w:p w:rsidR="00BB3570" w:rsidRPr="008256F8" w:rsidRDefault="00BB3570" w:rsidP="00F202FE">
      <w:pPr>
        <w:pStyle w:val="H23GC"/>
      </w:pPr>
      <w:r w:rsidRPr="008256F8">
        <w:tab/>
      </w:r>
      <w:r w:rsidRPr="008256F8">
        <w:tab/>
      </w:r>
      <w:r w:rsidRPr="001B2237">
        <w:rPr>
          <w:rFonts w:hint="eastAsia"/>
        </w:rPr>
        <w:t>互助和引渡</w:t>
      </w:r>
    </w:p>
    <w:p w:rsidR="00BB3570" w:rsidRPr="008256F8" w:rsidRDefault="0035060C" w:rsidP="004C5E96">
      <w:pPr>
        <w:pStyle w:val="SingleTxtGC"/>
        <w:tabs>
          <w:tab w:val="clear" w:pos="1565"/>
          <w:tab w:val="left" w:pos="1701"/>
        </w:tabs>
      </w:pPr>
      <w:r>
        <w:t>24</w:t>
      </w:r>
      <w:r w:rsidR="00BB3570" w:rsidRPr="008256F8">
        <w:t>.</w:t>
      </w:r>
      <w:r w:rsidR="00BB3570" w:rsidRPr="008256F8">
        <w:tab/>
      </w:r>
      <w:r w:rsidR="00BB3570" w:rsidRPr="001B2237">
        <w:rPr>
          <w:rFonts w:hint="eastAsia"/>
        </w:rPr>
        <w:t>委员会注意到缔约国根据双边协议和国际礼遇原则</w:t>
      </w:r>
      <w:r w:rsidR="00BB3570">
        <w:rPr>
          <w:rFonts w:hint="eastAsia"/>
        </w:rPr>
        <w:t>在强迫失踪案件中确保司法合作和互助的框架。委员会还注意到，在缺乏</w:t>
      </w:r>
      <w:r w:rsidR="00BB3570" w:rsidRPr="001B2237">
        <w:rPr>
          <w:rFonts w:hint="eastAsia"/>
        </w:rPr>
        <w:t>这种国际法律</w:t>
      </w:r>
      <w:r w:rsidR="00BB3570">
        <w:rPr>
          <w:rFonts w:hint="eastAsia"/>
        </w:rPr>
        <w:t>依据</w:t>
      </w:r>
      <w:r w:rsidR="00BB3570" w:rsidRPr="001B2237">
        <w:rPr>
          <w:rFonts w:hint="eastAsia"/>
        </w:rPr>
        <w:t>的情况下，</w:t>
      </w:r>
      <w:r w:rsidR="00BB3570">
        <w:rPr>
          <w:rFonts w:hint="eastAsia"/>
        </w:rPr>
        <w:t>是否</w:t>
      </w:r>
      <w:r w:rsidR="00BB3570" w:rsidRPr="001B2237">
        <w:rPr>
          <w:rFonts w:hint="eastAsia"/>
        </w:rPr>
        <w:t>向另一国提供司法援助取决于</w:t>
      </w:r>
      <w:r w:rsidR="00BB3570">
        <w:rPr>
          <w:rFonts w:hint="eastAsia"/>
        </w:rPr>
        <w:t>案件是否满足</w:t>
      </w:r>
      <w:r w:rsidR="00BB3570" w:rsidRPr="001B2237">
        <w:rPr>
          <w:rFonts w:hint="eastAsia"/>
        </w:rPr>
        <w:t>两国共认罪</w:t>
      </w:r>
      <w:r w:rsidR="00BB3570">
        <w:rPr>
          <w:rFonts w:hint="eastAsia"/>
        </w:rPr>
        <w:t>行的要求</w:t>
      </w:r>
      <w:r w:rsidR="00BB3570" w:rsidRPr="001B2237">
        <w:rPr>
          <w:rFonts w:hint="eastAsia"/>
        </w:rPr>
        <w:t>，强迫失踪</w:t>
      </w:r>
      <w:r w:rsidR="00BB3570" w:rsidRPr="001B2237">
        <w:rPr>
          <w:rFonts w:hint="eastAsia"/>
        </w:rPr>
        <w:lastRenderedPageBreak/>
        <w:t>罪</w:t>
      </w:r>
      <w:r w:rsidR="00BB3570">
        <w:rPr>
          <w:rFonts w:hint="eastAsia"/>
        </w:rPr>
        <w:t>便是如此</w:t>
      </w:r>
      <w:r w:rsidR="00BB3570" w:rsidRPr="001B2237">
        <w:rPr>
          <w:rFonts w:hint="eastAsia"/>
        </w:rPr>
        <w:t>。然而，委员会感到关切的是，</w:t>
      </w:r>
      <w:r w:rsidR="00BB3570">
        <w:rPr>
          <w:rFonts w:hint="eastAsia"/>
        </w:rPr>
        <w:t>需由</w:t>
      </w:r>
      <w:r w:rsidR="00BB3570" w:rsidRPr="001B2237">
        <w:rPr>
          <w:rFonts w:hint="eastAsia"/>
        </w:rPr>
        <w:t>司法部长</w:t>
      </w:r>
      <w:r w:rsidR="00BB3570">
        <w:rPr>
          <w:rFonts w:hint="eastAsia"/>
        </w:rPr>
        <w:t>就</w:t>
      </w:r>
      <w:r w:rsidR="00BB3570" w:rsidRPr="001B2237">
        <w:rPr>
          <w:rFonts w:hint="eastAsia"/>
        </w:rPr>
        <w:t>司法援助和引渡请求做出最后决定</w:t>
      </w:r>
      <w:r w:rsidR="00BB3570">
        <w:t>(</w:t>
      </w:r>
      <w:r w:rsidR="00BB3570">
        <w:rPr>
          <w:rFonts w:hint="eastAsia"/>
        </w:rPr>
        <w:t>第十三、第十四和第十五条</w:t>
      </w:r>
      <w:r w:rsidR="00BB3570" w:rsidRPr="008256F8">
        <w:t>)</w:t>
      </w:r>
      <w:r w:rsidR="00BB3570">
        <w:rPr>
          <w:rFonts w:hint="eastAsia"/>
        </w:rPr>
        <w:t>。</w:t>
      </w:r>
    </w:p>
    <w:p w:rsidR="00BB3570" w:rsidRDefault="0035060C" w:rsidP="004C5E96">
      <w:pPr>
        <w:pStyle w:val="SingleTxtGC"/>
        <w:tabs>
          <w:tab w:val="clear" w:pos="1565"/>
          <w:tab w:val="left" w:pos="1701"/>
        </w:tabs>
        <w:rPr>
          <w:b/>
          <w:bCs/>
        </w:rPr>
      </w:pPr>
      <w:r>
        <w:t>25</w:t>
      </w:r>
      <w:r w:rsidR="00BB3570" w:rsidRPr="008256F8">
        <w:t>.</w:t>
      </w:r>
      <w:r w:rsidR="00BB3570" w:rsidRPr="008256F8">
        <w:tab/>
      </w:r>
      <w:r w:rsidR="00BB3570" w:rsidRPr="004C5E96">
        <w:rPr>
          <w:rFonts w:ascii="Time New Roman" w:eastAsia="黑体" w:hAnsi="Time New Roman" w:hint="eastAsia"/>
        </w:rPr>
        <w:t>委员会</w:t>
      </w:r>
      <w:r w:rsidR="00BB3570" w:rsidRPr="001B2237">
        <w:rPr>
          <w:rFonts w:eastAsia="黑体" w:hint="eastAsia"/>
        </w:rPr>
        <w:t>建议缔约国确保在所有案件中，</w:t>
      </w:r>
      <w:r w:rsidR="00BB3570">
        <w:rPr>
          <w:rFonts w:eastAsia="黑体" w:hint="eastAsia"/>
        </w:rPr>
        <w:t>应</w:t>
      </w:r>
      <w:r w:rsidR="00BB3570" w:rsidRPr="001B2237">
        <w:rPr>
          <w:rFonts w:eastAsia="黑体" w:hint="eastAsia"/>
        </w:rPr>
        <w:t>其他缔约国当局</w:t>
      </w:r>
      <w:r w:rsidR="00BB3570">
        <w:rPr>
          <w:rFonts w:eastAsia="黑体" w:hint="eastAsia"/>
        </w:rPr>
        <w:t>的请求，为</w:t>
      </w:r>
      <w:r w:rsidR="00BB3570" w:rsidRPr="001B2237">
        <w:rPr>
          <w:rFonts w:eastAsia="黑体" w:hint="eastAsia"/>
        </w:rPr>
        <w:t>调查可能的强迫失踪案件</w:t>
      </w:r>
      <w:r w:rsidR="00BB3570">
        <w:rPr>
          <w:rFonts w:eastAsia="黑体" w:hint="eastAsia"/>
        </w:rPr>
        <w:t>提供必要的司法援助，包括提供其掌握的所有证据。</w:t>
      </w:r>
      <w:r w:rsidR="00BB3570" w:rsidRPr="001B2237">
        <w:rPr>
          <w:rFonts w:eastAsia="黑体" w:hint="eastAsia"/>
        </w:rPr>
        <w:t>委员会还建议缔约国积极促进加强司法当局之间的互助，以促进</w:t>
      </w:r>
      <w:r w:rsidR="00BB3570">
        <w:rPr>
          <w:rFonts w:eastAsia="黑体" w:hint="eastAsia"/>
        </w:rPr>
        <w:t>交流</w:t>
      </w:r>
      <w:r w:rsidR="00BB3570" w:rsidRPr="001B2237">
        <w:rPr>
          <w:rFonts w:eastAsia="黑体" w:hint="eastAsia"/>
        </w:rPr>
        <w:t>信息和证据，搜寻和确认失踪人员，特别是失踪移民。此外，委员会建议缔约国根据</w:t>
      </w:r>
      <w:r w:rsidR="00BB3570">
        <w:rPr>
          <w:rFonts w:eastAsia="黑体" w:hint="eastAsia"/>
        </w:rPr>
        <w:t>面向</w:t>
      </w:r>
      <w:r w:rsidR="00BB3570" w:rsidRPr="001B2237">
        <w:rPr>
          <w:rFonts w:eastAsia="黑体" w:hint="eastAsia"/>
        </w:rPr>
        <w:t>欧洲联盟成员国的</w:t>
      </w:r>
      <w:r w:rsidR="00BB3570">
        <w:rPr>
          <w:rFonts w:eastAsia="黑体" w:hint="eastAsia"/>
        </w:rPr>
        <w:t>一项司法决定，将引渡和</w:t>
      </w:r>
      <w:proofErr w:type="gramStart"/>
      <w:r w:rsidR="00BB3570">
        <w:rPr>
          <w:rFonts w:eastAsia="黑体" w:hint="eastAsia"/>
        </w:rPr>
        <w:t>不</w:t>
      </w:r>
      <w:proofErr w:type="gramEnd"/>
      <w:r w:rsidR="00BB3570">
        <w:rPr>
          <w:rFonts w:eastAsia="黑体" w:hint="eastAsia"/>
        </w:rPr>
        <w:t>推</w:t>
      </w:r>
      <w:r w:rsidR="00BB3570" w:rsidRPr="001B2237">
        <w:rPr>
          <w:rFonts w:eastAsia="黑体" w:hint="eastAsia"/>
        </w:rPr>
        <w:t>回的做法扩大到《公约》所有缔约国。</w:t>
      </w:r>
    </w:p>
    <w:p w:rsidR="00BB3570" w:rsidRPr="008256F8" w:rsidRDefault="00BB3570" w:rsidP="00F202FE">
      <w:pPr>
        <w:pStyle w:val="H23GC"/>
      </w:pPr>
      <w:r w:rsidRPr="008256F8">
        <w:tab/>
      </w:r>
      <w:r w:rsidR="0035060C">
        <w:t>4</w:t>
      </w:r>
      <w:r w:rsidRPr="008256F8">
        <w:t>.</w:t>
      </w:r>
      <w:r w:rsidRPr="008256F8">
        <w:tab/>
      </w:r>
      <w:r w:rsidRPr="00BB17CD">
        <w:rPr>
          <w:rFonts w:hint="eastAsia"/>
        </w:rPr>
        <w:t>防止强迫失踪的措施</w:t>
      </w:r>
      <w:r w:rsidRPr="00BB17CD">
        <w:t>(</w:t>
      </w:r>
      <w:r w:rsidRPr="00BB17CD">
        <w:rPr>
          <w:rFonts w:hint="eastAsia"/>
        </w:rPr>
        <w:t>第十六至第二十三条</w:t>
      </w:r>
      <w:r w:rsidRPr="00BB17CD">
        <w:t>)</w:t>
      </w:r>
      <w:r w:rsidRPr="008256F8">
        <w:t xml:space="preserve"> </w:t>
      </w:r>
    </w:p>
    <w:p w:rsidR="00BB3570" w:rsidRPr="008256F8" w:rsidRDefault="00BB3570" w:rsidP="00F202FE">
      <w:pPr>
        <w:pStyle w:val="H23GC"/>
      </w:pPr>
      <w:r w:rsidRPr="008256F8">
        <w:tab/>
      </w:r>
      <w:r w:rsidRPr="008256F8">
        <w:tab/>
      </w:r>
      <w:proofErr w:type="gramStart"/>
      <w:r>
        <w:rPr>
          <w:rFonts w:hint="eastAsia"/>
        </w:rPr>
        <w:t>不</w:t>
      </w:r>
      <w:proofErr w:type="gramEnd"/>
      <w:r>
        <w:rPr>
          <w:rFonts w:hint="eastAsia"/>
        </w:rPr>
        <w:t>推回</w:t>
      </w:r>
    </w:p>
    <w:p w:rsidR="00BB3570" w:rsidRDefault="0035060C" w:rsidP="004C5E96">
      <w:pPr>
        <w:pStyle w:val="SingleTxtGC"/>
        <w:tabs>
          <w:tab w:val="clear" w:pos="1565"/>
          <w:tab w:val="left" w:pos="1701"/>
        </w:tabs>
      </w:pPr>
      <w:r>
        <w:t>26</w:t>
      </w:r>
      <w:r w:rsidR="00BB3570" w:rsidRPr="008256F8">
        <w:t>.</w:t>
      </w:r>
      <w:r w:rsidR="00BB3570" w:rsidRPr="008256F8">
        <w:tab/>
      </w:r>
      <w:r w:rsidR="00BB3570" w:rsidRPr="00F148CA">
        <w:rPr>
          <w:rFonts w:hint="eastAsia"/>
        </w:rPr>
        <w:t>委员会注意到，缔约国认为</w:t>
      </w:r>
      <w:proofErr w:type="gramStart"/>
      <w:r w:rsidR="00BB3570" w:rsidRPr="00F148CA">
        <w:rPr>
          <w:rFonts w:hint="eastAsia"/>
        </w:rPr>
        <w:t>不</w:t>
      </w:r>
      <w:proofErr w:type="gramEnd"/>
      <w:r w:rsidR="00BB3570">
        <w:rPr>
          <w:rFonts w:hint="eastAsia"/>
        </w:rPr>
        <w:t>推回</w:t>
      </w:r>
      <w:r w:rsidR="00BB3570" w:rsidRPr="00F148CA">
        <w:rPr>
          <w:rFonts w:hint="eastAsia"/>
        </w:rPr>
        <w:t>原则受缔约国批准的其他国际人权文书</w:t>
      </w:r>
      <w:r w:rsidR="00BB3570">
        <w:rPr>
          <w:rFonts w:hint="eastAsia"/>
        </w:rPr>
        <w:t>，</w:t>
      </w:r>
      <w:r w:rsidR="00BB3570" w:rsidRPr="00F148CA">
        <w:rPr>
          <w:rFonts w:hint="eastAsia"/>
        </w:rPr>
        <w:t>如《保护人权和基本自由公约》</w:t>
      </w:r>
      <w:r w:rsidR="00BB3570" w:rsidRPr="00F148CA">
        <w:t>(</w:t>
      </w:r>
      <w:r w:rsidR="00BB3570" w:rsidRPr="00F148CA">
        <w:rPr>
          <w:rFonts w:hint="eastAsia"/>
        </w:rPr>
        <w:t>《欧洲人权公约》</w:t>
      </w:r>
      <w:r w:rsidR="00BB3570" w:rsidRPr="00F148CA">
        <w:t>)</w:t>
      </w:r>
      <w:r w:rsidR="00BB3570" w:rsidRPr="00F148CA">
        <w:rPr>
          <w:rFonts w:hint="eastAsia"/>
        </w:rPr>
        <w:t>的保护。委员会</w:t>
      </w:r>
      <w:r w:rsidR="00BB3570">
        <w:rPr>
          <w:rFonts w:hint="eastAsia"/>
        </w:rPr>
        <w:t>还</w:t>
      </w:r>
      <w:r w:rsidR="00BB3570" w:rsidRPr="00F148CA">
        <w:rPr>
          <w:rFonts w:hint="eastAsia"/>
        </w:rPr>
        <w:t>注意到经修订的第</w:t>
      </w:r>
      <w:r>
        <w:t>286</w:t>
      </w:r>
      <w:r w:rsidR="00BB3570" w:rsidRPr="00F148CA">
        <w:t>/</w:t>
      </w:r>
      <w:r>
        <w:t>98</w:t>
      </w:r>
      <w:r w:rsidR="00BB3570" w:rsidRPr="00F148CA">
        <w:rPr>
          <w:rFonts w:hint="eastAsia"/>
        </w:rPr>
        <w:t>号法令</w:t>
      </w:r>
      <w:r w:rsidR="00BB3570" w:rsidRPr="00F148CA">
        <w:t>(</w:t>
      </w:r>
      <w:r w:rsidR="00BB3570">
        <w:rPr>
          <w:rFonts w:hint="eastAsia"/>
        </w:rPr>
        <w:t>关于</w:t>
      </w:r>
      <w:r w:rsidR="00BB3570" w:rsidRPr="00F148CA">
        <w:rPr>
          <w:rFonts w:hint="eastAsia"/>
        </w:rPr>
        <w:t>移民</w:t>
      </w:r>
      <w:r w:rsidR="00BB3570">
        <w:rPr>
          <w:rFonts w:hint="eastAsia"/>
        </w:rPr>
        <w:t>的</w:t>
      </w:r>
      <w:r w:rsidR="00BB3570" w:rsidRPr="00F148CA">
        <w:rPr>
          <w:rFonts w:hint="eastAsia"/>
        </w:rPr>
        <w:t>统一</w:t>
      </w:r>
      <w:r w:rsidR="00BB3570">
        <w:rPr>
          <w:rFonts w:hint="eastAsia"/>
        </w:rPr>
        <w:t>条例</w:t>
      </w:r>
      <w:r w:rsidR="00BB3570" w:rsidRPr="00F148CA">
        <w:t>)</w:t>
      </w:r>
      <w:r w:rsidR="00BB3570" w:rsidRPr="00F148CA">
        <w:rPr>
          <w:rFonts w:hint="eastAsia"/>
        </w:rPr>
        <w:t>，该法令禁止</w:t>
      </w:r>
      <w:r w:rsidR="00BB3570">
        <w:rPr>
          <w:rFonts w:hint="eastAsia"/>
        </w:rPr>
        <w:t>推回孤身</w:t>
      </w:r>
      <w:r w:rsidR="00BB3570" w:rsidRPr="00F148CA">
        <w:rPr>
          <w:rFonts w:hint="eastAsia"/>
        </w:rPr>
        <w:t>未成年人。缔约国</w:t>
      </w:r>
      <w:r w:rsidR="00BB3570">
        <w:rPr>
          <w:rFonts w:hint="eastAsia"/>
        </w:rPr>
        <w:t>已</w:t>
      </w:r>
      <w:r w:rsidR="00BB3570" w:rsidRPr="00F148CA">
        <w:rPr>
          <w:rFonts w:hint="eastAsia"/>
        </w:rPr>
        <w:t>通过一套</w:t>
      </w:r>
      <w:r w:rsidR="00BB3570">
        <w:rPr>
          <w:rFonts w:hint="eastAsia"/>
        </w:rPr>
        <w:t>关于</w:t>
      </w:r>
      <w:r w:rsidR="00BB3570" w:rsidRPr="00F148CA">
        <w:rPr>
          <w:rFonts w:hint="eastAsia"/>
        </w:rPr>
        <w:t>移民返回原籍国是否安全的评估标准，以及评估庇护申请的具体程序。然而，委员会感到关切的是，</w:t>
      </w:r>
      <w:r w:rsidR="00BB3570">
        <w:rPr>
          <w:rFonts w:hint="eastAsia"/>
        </w:rPr>
        <w:t>缔约国在实践中并未坚持</w:t>
      </w:r>
      <w:proofErr w:type="gramStart"/>
      <w:r w:rsidR="00BB3570" w:rsidRPr="00F148CA">
        <w:rPr>
          <w:rFonts w:hint="eastAsia"/>
        </w:rPr>
        <w:t>不</w:t>
      </w:r>
      <w:proofErr w:type="gramEnd"/>
      <w:r w:rsidR="00BB3570">
        <w:rPr>
          <w:rFonts w:hint="eastAsia"/>
        </w:rPr>
        <w:t>推回</w:t>
      </w:r>
      <w:r w:rsidR="00BB3570" w:rsidRPr="00F148CA">
        <w:rPr>
          <w:rFonts w:hint="eastAsia"/>
        </w:rPr>
        <w:t>原则。委员会还感到关切的是，有资料表明，在</w:t>
      </w:r>
      <w:r w:rsidR="00BB3570">
        <w:rPr>
          <w:rFonts w:hint="eastAsia"/>
        </w:rPr>
        <w:t>移民经海路大规模抵达的</w:t>
      </w:r>
      <w:r w:rsidR="00BB3570" w:rsidRPr="00F148CA">
        <w:rPr>
          <w:rFonts w:hint="eastAsia"/>
        </w:rPr>
        <w:t>情况下</w:t>
      </w:r>
      <w:r w:rsidR="00BB3570">
        <w:rPr>
          <w:rFonts w:hint="eastAsia"/>
        </w:rPr>
        <w:t>，</w:t>
      </w:r>
      <w:r w:rsidR="00BB3570" w:rsidRPr="00F148CA">
        <w:rPr>
          <w:rFonts w:hint="eastAsia"/>
        </w:rPr>
        <w:t>缔约国</w:t>
      </w:r>
      <w:r w:rsidR="00BB3570">
        <w:rPr>
          <w:rFonts w:hint="eastAsia"/>
        </w:rPr>
        <w:t>没有就</w:t>
      </w:r>
      <w:r w:rsidR="00BB3570" w:rsidRPr="00F148CA">
        <w:rPr>
          <w:rFonts w:hint="eastAsia"/>
        </w:rPr>
        <w:t>失踪移民</w:t>
      </w:r>
      <w:r w:rsidR="00BB3570">
        <w:rPr>
          <w:rFonts w:hint="eastAsia"/>
        </w:rPr>
        <w:t>问题</w:t>
      </w:r>
      <w:r w:rsidR="00BB3570" w:rsidRPr="00F148CA">
        <w:rPr>
          <w:rFonts w:hint="eastAsia"/>
        </w:rPr>
        <w:t>与其他国家</w:t>
      </w:r>
      <w:r w:rsidR="00BB3570">
        <w:rPr>
          <w:rFonts w:hint="eastAsia"/>
        </w:rPr>
        <w:t>开展</w:t>
      </w:r>
      <w:r w:rsidR="00BB3570" w:rsidRPr="00F148CA">
        <w:rPr>
          <w:rFonts w:hint="eastAsia"/>
        </w:rPr>
        <w:t>国际合作，在援助外国</w:t>
      </w:r>
      <w:r w:rsidR="00BB3570">
        <w:rPr>
          <w:rFonts w:hint="eastAsia"/>
        </w:rPr>
        <w:t>的</w:t>
      </w:r>
      <w:r w:rsidR="00BB3570" w:rsidRPr="00F148CA">
        <w:rPr>
          <w:rFonts w:hint="eastAsia"/>
        </w:rPr>
        <w:t>强迫失踪受害者方面</w:t>
      </w:r>
      <w:r w:rsidR="00BB3570">
        <w:rPr>
          <w:rFonts w:hint="eastAsia"/>
        </w:rPr>
        <w:t>也没有开展合作</w:t>
      </w:r>
      <w:r w:rsidR="00BB3570" w:rsidRPr="00F148CA">
        <w:rPr>
          <w:rFonts w:hint="eastAsia"/>
        </w:rPr>
        <w:t>。</w:t>
      </w:r>
    </w:p>
    <w:p w:rsidR="00BB3570" w:rsidRPr="00B62083" w:rsidRDefault="0035060C" w:rsidP="004C5E96">
      <w:pPr>
        <w:pStyle w:val="SingleTxtGC"/>
        <w:tabs>
          <w:tab w:val="clear" w:pos="1565"/>
          <w:tab w:val="left" w:pos="1701"/>
        </w:tabs>
        <w:rPr>
          <w:rFonts w:eastAsia="黑体"/>
          <w:b/>
          <w:bCs/>
        </w:rPr>
      </w:pPr>
      <w:r>
        <w:t>27</w:t>
      </w:r>
      <w:r w:rsidR="00BB3570" w:rsidRPr="008256F8">
        <w:t>.</w:t>
      </w:r>
      <w:r w:rsidR="00BB3570" w:rsidRPr="008256F8">
        <w:tab/>
      </w:r>
      <w:r w:rsidR="00BB3570" w:rsidRPr="00B62083">
        <w:rPr>
          <w:rFonts w:eastAsia="黑体" w:hint="eastAsia"/>
        </w:rPr>
        <w:t>委员会建议缔约国采取必要措施，确保在所有情况下都严格遵守《公约》第十六条第一款所载的</w:t>
      </w:r>
      <w:proofErr w:type="gramStart"/>
      <w:r w:rsidR="00BB3570" w:rsidRPr="00B62083">
        <w:rPr>
          <w:rFonts w:eastAsia="黑体" w:hint="eastAsia"/>
        </w:rPr>
        <w:t>不</w:t>
      </w:r>
      <w:proofErr w:type="gramEnd"/>
      <w:r w:rsidR="00BB3570" w:rsidRPr="00B62083">
        <w:rPr>
          <w:rFonts w:eastAsia="黑体" w:hint="eastAsia"/>
        </w:rPr>
        <w:t>推回原则，特别是：</w:t>
      </w:r>
    </w:p>
    <w:p w:rsidR="00BB3570" w:rsidRPr="0034704D" w:rsidRDefault="00BB3570" w:rsidP="0034704D">
      <w:pPr>
        <w:pStyle w:val="SingleTxtGC"/>
        <w:numPr>
          <w:ilvl w:val="0"/>
          <w:numId w:val="7"/>
        </w:numPr>
        <w:rPr>
          <w:rFonts w:ascii="Time New Roman" w:eastAsia="黑体" w:hAnsi="Time New Roman"/>
        </w:rPr>
      </w:pPr>
      <w:r w:rsidRPr="0034704D">
        <w:rPr>
          <w:rFonts w:ascii="Time New Roman" w:eastAsia="黑体" w:hAnsi="Time New Roman" w:hint="eastAsia"/>
        </w:rPr>
        <w:t>确保在实践中不将任何人驱逐、遣返或引渡至有可能使之成为强迫失踪受害者的另一国；</w:t>
      </w:r>
    </w:p>
    <w:p w:rsidR="00BB3570" w:rsidRPr="0034704D" w:rsidRDefault="00BB3570" w:rsidP="0034704D">
      <w:pPr>
        <w:pStyle w:val="SingleTxtGC"/>
        <w:numPr>
          <w:ilvl w:val="0"/>
          <w:numId w:val="7"/>
        </w:numPr>
        <w:rPr>
          <w:rFonts w:ascii="Time New Roman" w:eastAsia="黑体" w:hAnsi="Time New Roman"/>
        </w:rPr>
      </w:pPr>
      <w:r w:rsidRPr="0034704D">
        <w:rPr>
          <w:rFonts w:ascii="Time New Roman" w:eastAsia="黑体" w:hAnsi="Time New Roman" w:hint="eastAsia"/>
        </w:rPr>
        <w:t>避免集体驱逐移民，包括经海路抵达的整船移民；</w:t>
      </w:r>
    </w:p>
    <w:p w:rsidR="00BB3570" w:rsidRPr="0034704D" w:rsidRDefault="00BB3570" w:rsidP="0034704D">
      <w:pPr>
        <w:pStyle w:val="SingleTxtGC"/>
        <w:numPr>
          <w:ilvl w:val="0"/>
          <w:numId w:val="7"/>
        </w:numPr>
        <w:rPr>
          <w:rFonts w:ascii="Time New Roman" w:eastAsia="黑体" w:hAnsi="Time New Roman"/>
        </w:rPr>
      </w:pPr>
      <w:r w:rsidRPr="0034704D">
        <w:rPr>
          <w:rFonts w:ascii="Time New Roman" w:eastAsia="黑体" w:hAnsi="Time New Roman" w:hint="eastAsia"/>
        </w:rPr>
        <w:t>确保单独评估每个移民的情况；</w:t>
      </w:r>
    </w:p>
    <w:p w:rsidR="00BB3570" w:rsidRPr="0034704D" w:rsidRDefault="00BB3570" w:rsidP="0034704D">
      <w:pPr>
        <w:pStyle w:val="SingleTxtGC"/>
        <w:numPr>
          <w:ilvl w:val="0"/>
          <w:numId w:val="7"/>
        </w:numPr>
        <w:rPr>
          <w:rFonts w:ascii="Time New Roman" w:eastAsia="黑体" w:hAnsi="Time New Roman"/>
        </w:rPr>
      </w:pPr>
      <w:r w:rsidRPr="0034704D">
        <w:rPr>
          <w:rFonts w:ascii="Time New Roman" w:eastAsia="黑体" w:hAnsi="Time New Roman" w:hint="eastAsia"/>
        </w:rPr>
        <w:t>确保在法律和实践中针对驱逐决定采取有效的司法补救措施；</w:t>
      </w:r>
    </w:p>
    <w:p w:rsidR="00BB3570" w:rsidRPr="0034704D" w:rsidRDefault="00BB3570" w:rsidP="0034704D">
      <w:pPr>
        <w:pStyle w:val="SingleTxtGC"/>
        <w:numPr>
          <w:ilvl w:val="0"/>
          <w:numId w:val="7"/>
        </w:numPr>
        <w:rPr>
          <w:rFonts w:ascii="Time New Roman" w:eastAsia="黑体" w:hAnsi="Time New Roman"/>
        </w:rPr>
      </w:pPr>
      <w:r w:rsidRPr="0034704D">
        <w:rPr>
          <w:rFonts w:ascii="Time New Roman" w:eastAsia="黑体" w:hAnsi="Time New Roman" w:hint="eastAsia"/>
        </w:rPr>
        <w:t>考虑到每个人的特殊保护需求。</w:t>
      </w:r>
    </w:p>
    <w:p w:rsidR="00BB3570" w:rsidRPr="008256F8" w:rsidRDefault="00BB3570" w:rsidP="0034704D">
      <w:pPr>
        <w:pStyle w:val="H23GC"/>
      </w:pPr>
      <w:r w:rsidRPr="008256F8">
        <w:tab/>
      </w:r>
      <w:r w:rsidRPr="008256F8">
        <w:tab/>
      </w:r>
      <w:r w:rsidRPr="00683751">
        <w:rPr>
          <w:rFonts w:hint="eastAsia"/>
        </w:rPr>
        <w:t>与移民拘留有关的保障措施</w:t>
      </w:r>
    </w:p>
    <w:p w:rsidR="00BB3570" w:rsidRDefault="0035060C" w:rsidP="004C5E96">
      <w:pPr>
        <w:pStyle w:val="SingleTxtGC"/>
        <w:tabs>
          <w:tab w:val="clear" w:pos="1565"/>
          <w:tab w:val="left" w:pos="1701"/>
        </w:tabs>
      </w:pPr>
      <w:r>
        <w:t>28</w:t>
      </w:r>
      <w:r w:rsidR="00BB3570" w:rsidRPr="008256F8">
        <w:t>.</w:t>
      </w:r>
      <w:r w:rsidR="00BB3570" w:rsidRPr="008256F8">
        <w:tab/>
      </w:r>
      <w:r w:rsidR="00BB3570" w:rsidRPr="00683751">
        <w:rPr>
          <w:rFonts w:hint="eastAsia"/>
        </w:rPr>
        <w:t>委员会注意到，国家</w:t>
      </w:r>
      <w:r w:rsidR="00BB3570">
        <w:rPr>
          <w:rFonts w:hint="eastAsia"/>
        </w:rPr>
        <w:t>担保</w:t>
      </w:r>
      <w:r w:rsidR="00BB3570" w:rsidRPr="00683751">
        <w:rPr>
          <w:rFonts w:hint="eastAsia"/>
        </w:rPr>
        <w:t>人办公室是</w:t>
      </w:r>
      <w:r w:rsidR="00BB3570">
        <w:rPr>
          <w:rFonts w:hint="eastAsia"/>
        </w:rPr>
        <w:t>维护</w:t>
      </w:r>
      <w:r w:rsidR="00BB3570" w:rsidRPr="00683751">
        <w:rPr>
          <w:rFonts w:hint="eastAsia"/>
        </w:rPr>
        <w:t>被拘留</w:t>
      </w:r>
      <w:r w:rsidR="00BB3570">
        <w:rPr>
          <w:rFonts w:hint="eastAsia"/>
        </w:rPr>
        <w:t>者</w:t>
      </w:r>
      <w:r w:rsidR="00BB3570" w:rsidRPr="00683751">
        <w:rPr>
          <w:rFonts w:hint="eastAsia"/>
        </w:rPr>
        <w:t>或被剥夺自由者权利的国家机构，对被剥夺自由者的状况进行有效监督。委员会还注意到，国家担保人是《禁止酷刑和其他残忍、不人道或有辱人格的待遇或处罚公约任择议定书》</w:t>
      </w:r>
      <w:r w:rsidR="00BB3570">
        <w:rPr>
          <w:rFonts w:hint="eastAsia"/>
        </w:rPr>
        <w:t>之下</w:t>
      </w:r>
      <w:r w:rsidR="00BB3570" w:rsidRPr="00683751">
        <w:rPr>
          <w:rFonts w:hint="eastAsia"/>
        </w:rPr>
        <w:t>的国家</w:t>
      </w:r>
      <w:r w:rsidR="00BB3570">
        <w:rPr>
          <w:rFonts w:hint="eastAsia"/>
        </w:rPr>
        <w:t>防范</w:t>
      </w:r>
      <w:r w:rsidR="00BB3570" w:rsidRPr="00683751">
        <w:rPr>
          <w:rFonts w:hint="eastAsia"/>
        </w:rPr>
        <w:t>机制。委员会注意到，国家担保人</w:t>
      </w:r>
      <w:r w:rsidR="00BB3570">
        <w:rPr>
          <w:rFonts w:hint="eastAsia"/>
        </w:rPr>
        <w:t>可</w:t>
      </w:r>
      <w:r w:rsidR="00BB3570" w:rsidRPr="00683751">
        <w:rPr>
          <w:rFonts w:hint="eastAsia"/>
        </w:rPr>
        <w:t>不受限制地进入所有法律上或事实上的拘留场所，但委员会感到关切的是，第</w:t>
      </w:r>
      <w:r>
        <w:t>113</w:t>
      </w:r>
      <w:r w:rsidR="00BB3570" w:rsidRPr="00683751">
        <w:t>/</w:t>
      </w:r>
      <w:r>
        <w:t>2</w:t>
      </w:r>
      <w:r w:rsidR="00BB3570" w:rsidRPr="00683751">
        <w:t>0</w:t>
      </w:r>
      <w:r>
        <w:t>18</w:t>
      </w:r>
      <w:r w:rsidR="00BB3570" w:rsidRPr="00683751">
        <w:rPr>
          <w:rFonts w:hint="eastAsia"/>
        </w:rPr>
        <w:t>号法令通过</w:t>
      </w:r>
      <w:r w:rsidR="00BB3570">
        <w:rPr>
          <w:rFonts w:hint="eastAsia"/>
        </w:rPr>
        <w:t>后，</w:t>
      </w:r>
      <w:r w:rsidR="00BB3570" w:rsidRPr="00683751">
        <w:rPr>
          <w:rFonts w:hint="eastAsia"/>
        </w:rPr>
        <w:t>移民拘留中心名单</w:t>
      </w:r>
      <w:r w:rsidR="00BB3570">
        <w:rPr>
          <w:rFonts w:hint="eastAsia"/>
        </w:rPr>
        <w:t>的范围</w:t>
      </w:r>
      <w:r w:rsidR="00BB3570" w:rsidRPr="00683751">
        <w:rPr>
          <w:rFonts w:hint="eastAsia"/>
        </w:rPr>
        <w:t>扩大</w:t>
      </w:r>
      <w:r w:rsidR="00BB3570">
        <w:rPr>
          <w:rFonts w:hint="eastAsia"/>
        </w:rPr>
        <w:t>，但未予</w:t>
      </w:r>
      <w:r w:rsidR="00BB3570" w:rsidRPr="00683751">
        <w:rPr>
          <w:rFonts w:hint="eastAsia"/>
        </w:rPr>
        <w:t>公布，这妨碍了国家担保人访问这些场所。委员会还感到关切的是，移民中心的拘留条件可能不符合《公约》第十七条</w:t>
      </w:r>
      <w:r w:rsidR="00BB3570">
        <w:rPr>
          <w:rFonts w:hint="eastAsia"/>
        </w:rPr>
        <w:t>的规定</w:t>
      </w:r>
      <w:r w:rsidR="00BB3570" w:rsidRPr="00683751">
        <w:t>(</w:t>
      </w:r>
      <w:r w:rsidR="00BB3570" w:rsidRPr="00683751">
        <w:rPr>
          <w:rFonts w:hint="eastAsia"/>
        </w:rPr>
        <w:t>第十七条</w:t>
      </w:r>
      <w:r w:rsidR="00BB3570" w:rsidRPr="00683751">
        <w:t>)</w:t>
      </w:r>
      <w:r w:rsidR="00BB3570" w:rsidRPr="00683751">
        <w:rPr>
          <w:rFonts w:hint="eastAsia"/>
        </w:rPr>
        <w:t>。</w:t>
      </w:r>
    </w:p>
    <w:p w:rsidR="00BB3570" w:rsidRPr="008256F8" w:rsidRDefault="0035060C" w:rsidP="004C5E96">
      <w:pPr>
        <w:pStyle w:val="SingleTxtGC"/>
        <w:tabs>
          <w:tab w:val="clear" w:pos="1565"/>
          <w:tab w:val="left" w:pos="1701"/>
        </w:tabs>
        <w:rPr>
          <w:b/>
          <w:bCs/>
        </w:rPr>
      </w:pPr>
      <w:r>
        <w:t>29</w:t>
      </w:r>
      <w:r w:rsidR="00BB3570" w:rsidRPr="008256F8">
        <w:t>.</w:t>
      </w:r>
      <w:r w:rsidR="00BB3570" w:rsidRPr="008256F8">
        <w:tab/>
      </w:r>
      <w:r w:rsidR="00BB3570" w:rsidRPr="00683751">
        <w:rPr>
          <w:rFonts w:eastAsia="黑体" w:hint="eastAsia"/>
        </w:rPr>
        <w:t>委员会建议缔约国立即公布关于移民拘留中心名单的信息，确保</w:t>
      </w:r>
      <w:r w:rsidR="00BB3570">
        <w:rPr>
          <w:rFonts w:eastAsia="黑体" w:hint="eastAsia"/>
        </w:rPr>
        <w:t>为</w:t>
      </w:r>
      <w:r w:rsidR="00BB3570" w:rsidRPr="00683751">
        <w:rPr>
          <w:rFonts w:eastAsia="黑体" w:hint="eastAsia"/>
        </w:rPr>
        <w:t>国家担保人进入</w:t>
      </w:r>
      <w:r w:rsidR="00BB3570">
        <w:rPr>
          <w:rFonts w:eastAsia="黑体" w:hint="eastAsia"/>
        </w:rPr>
        <w:t>这些中心提供</w:t>
      </w:r>
      <w:r w:rsidR="00BB3570" w:rsidRPr="00683751">
        <w:rPr>
          <w:rFonts w:eastAsia="黑体" w:hint="eastAsia"/>
        </w:rPr>
        <w:t>所有必要条件，并采取一切必要措施</w:t>
      </w:r>
      <w:r w:rsidR="00BB3570">
        <w:rPr>
          <w:rFonts w:eastAsia="黑体" w:hint="eastAsia"/>
        </w:rPr>
        <w:t>全面</w:t>
      </w:r>
      <w:r w:rsidR="00BB3570" w:rsidRPr="00683751">
        <w:rPr>
          <w:rFonts w:eastAsia="黑体" w:hint="eastAsia"/>
        </w:rPr>
        <w:t>遵守《公约》第十七条的规定。委员会建议缔约国采取一切必要措施，确保</w:t>
      </w:r>
      <w:r w:rsidR="00BB3570">
        <w:rPr>
          <w:rFonts w:eastAsia="黑体" w:hint="eastAsia"/>
        </w:rPr>
        <w:t>及时迅速地</w:t>
      </w:r>
      <w:r w:rsidR="00BB3570" w:rsidRPr="00683751">
        <w:rPr>
          <w:rFonts w:eastAsia="黑体" w:hint="eastAsia"/>
        </w:rPr>
        <w:t>登记进入</w:t>
      </w:r>
      <w:r w:rsidR="00BB3570">
        <w:rPr>
          <w:rFonts w:eastAsia="黑体" w:hint="eastAsia"/>
        </w:rPr>
        <w:t>所有</w:t>
      </w:r>
      <w:r w:rsidR="00BB3570" w:rsidRPr="00683751">
        <w:rPr>
          <w:rFonts w:eastAsia="黑体" w:hint="eastAsia"/>
        </w:rPr>
        <w:t>移民中心的所有人</w:t>
      </w:r>
      <w:r w:rsidR="00BB3570">
        <w:rPr>
          <w:rFonts w:eastAsia="黑体" w:hint="eastAsia"/>
        </w:rPr>
        <w:t>员</w:t>
      </w:r>
      <w:r w:rsidR="00BB3570" w:rsidRPr="00683751">
        <w:rPr>
          <w:rFonts w:eastAsia="黑体" w:hint="eastAsia"/>
        </w:rPr>
        <w:t>的身份。</w:t>
      </w:r>
    </w:p>
    <w:p w:rsidR="00BB3570" w:rsidRPr="008256F8" w:rsidRDefault="00BB3570" w:rsidP="0034704D">
      <w:pPr>
        <w:pStyle w:val="H23GC"/>
      </w:pPr>
      <w:r w:rsidRPr="008256F8">
        <w:lastRenderedPageBreak/>
        <w:tab/>
      </w:r>
      <w:r w:rsidRPr="008256F8">
        <w:tab/>
      </w:r>
      <w:r>
        <w:rPr>
          <w:rFonts w:hint="eastAsia"/>
        </w:rPr>
        <w:t>培训</w:t>
      </w:r>
    </w:p>
    <w:p w:rsidR="00BB3570" w:rsidRDefault="0035060C" w:rsidP="004C5E96">
      <w:pPr>
        <w:pStyle w:val="SingleTxtGC"/>
        <w:tabs>
          <w:tab w:val="clear" w:pos="1565"/>
          <w:tab w:val="left" w:pos="1701"/>
        </w:tabs>
      </w:pPr>
      <w:r>
        <w:t>3</w:t>
      </w:r>
      <w:r w:rsidR="00BB3570" w:rsidRPr="008256F8">
        <w:t>0.</w:t>
      </w:r>
      <w:r w:rsidR="00BB3570" w:rsidRPr="008256F8">
        <w:tab/>
      </w:r>
      <w:r w:rsidR="00BB3570" w:rsidRPr="00BE51B6">
        <w:rPr>
          <w:rFonts w:hint="eastAsia"/>
        </w:rPr>
        <w:t>委员会注意到缔约国为文职</w:t>
      </w:r>
      <w:r w:rsidR="00BB3570">
        <w:rPr>
          <w:rFonts w:hint="eastAsia"/>
        </w:rPr>
        <w:t>人员</w:t>
      </w:r>
      <w:r w:rsidR="00BB3570" w:rsidRPr="00BE51B6">
        <w:rPr>
          <w:rFonts w:hint="eastAsia"/>
        </w:rPr>
        <w:t>和军事官员组织了广泛的国际人权法和国际人道主义法培训。委员会还注意到，除了</w:t>
      </w:r>
      <w:r w:rsidR="00BB3570">
        <w:rPr>
          <w:rFonts w:hint="eastAsia"/>
        </w:rPr>
        <w:t>为</w:t>
      </w:r>
      <w:r w:rsidR="00BB3570" w:rsidRPr="00BE51B6">
        <w:rPr>
          <w:rFonts w:hint="eastAsia"/>
        </w:rPr>
        <w:t>宪兵队</w:t>
      </w:r>
      <w:proofErr w:type="gramStart"/>
      <w:r w:rsidR="00BB3570" w:rsidRPr="00BE51B6">
        <w:rPr>
          <w:rFonts w:hint="eastAsia"/>
        </w:rPr>
        <w:t>员</w:t>
      </w:r>
      <w:r w:rsidR="00BB3570">
        <w:rPr>
          <w:rFonts w:hint="eastAsia"/>
        </w:rPr>
        <w:t>专门</w:t>
      </w:r>
      <w:proofErr w:type="gramEnd"/>
      <w:r w:rsidR="00BB3570">
        <w:rPr>
          <w:rFonts w:hint="eastAsia"/>
        </w:rPr>
        <w:t>提供的</w:t>
      </w:r>
      <w:r w:rsidR="00BB3570" w:rsidRPr="00BE51B6">
        <w:rPr>
          <w:rFonts w:hint="eastAsia"/>
        </w:rPr>
        <w:t>《公约》教育方案之外，没有</w:t>
      </w:r>
      <w:r w:rsidR="00BB3570">
        <w:rPr>
          <w:rFonts w:hint="eastAsia"/>
        </w:rPr>
        <w:t>其他</w:t>
      </w:r>
      <w:r w:rsidR="00BB3570" w:rsidRPr="00BE51B6">
        <w:rPr>
          <w:rFonts w:hint="eastAsia"/>
        </w:rPr>
        <w:t>关于强迫失踪的</w:t>
      </w:r>
      <w:r w:rsidR="00BB3570">
        <w:rPr>
          <w:rFonts w:hint="eastAsia"/>
        </w:rPr>
        <w:t>专项</w:t>
      </w:r>
      <w:r w:rsidR="00BB3570" w:rsidRPr="00BE51B6">
        <w:rPr>
          <w:rFonts w:hint="eastAsia"/>
        </w:rPr>
        <w:t>课程。</w:t>
      </w:r>
    </w:p>
    <w:p w:rsidR="00BB3570" w:rsidRPr="008256F8" w:rsidRDefault="0035060C" w:rsidP="004C5E96">
      <w:pPr>
        <w:pStyle w:val="SingleTxtGC"/>
        <w:tabs>
          <w:tab w:val="clear" w:pos="1565"/>
          <w:tab w:val="left" w:pos="1701"/>
        </w:tabs>
        <w:rPr>
          <w:b/>
          <w:bCs/>
        </w:rPr>
      </w:pPr>
      <w:r>
        <w:t>31</w:t>
      </w:r>
      <w:r w:rsidR="00BB3570" w:rsidRPr="008256F8">
        <w:t>.</w:t>
      </w:r>
      <w:r w:rsidR="00BB3570" w:rsidRPr="008256F8">
        <w:tab/>
      </w:r>
      <w:r w:rsidR="00BB3570" w:rsidRPr="002A4FF1">
        <w:rPr>
          <w:rFonts w:eastAsia="黑体" w:hint="eastAsia"/>
        </w:rPr>
        <w:t>委员会鼓励缔约国进一步确保所有执法和安全人员</w:t>
      </w:r>
      <w:r w:rsidR="00BB3570">
        <w:rPr>
          <w:rFonts w:eastAsia="黑体" w:hint="eastAsia"/>
        </w:rPr>
        <w:t>(</w:t>
      </w:r>
      <w:r w:rsidR="00BB3570" w:rsidRPr="002A4FF1">
        <w:rPr>
          <w:rFonts w:eastAsia="黑体" w:hint="eastAsia"/>
        </w:rPr>
        <w:t>无论是文职还是军</w:t>
      </w:r>
      <w:r w:rsidR="00BB3570">
        <w:rPr>
          <w:rFonts w:eastAsia="黑体" w:hint="eastAsia"/>
        </w:rPr>
        <w:t>职</w:t>
      </w:r>
      <w:r w:rsidR="00BB3570">
        <w:rPr>
          <w:rFonts w:eastAsia="黑体" w:hint="eastAsia"/>
        </w:rPr>
        <w:t>)</w:t>
      </w:r>
      <w:r w:rsidR="00BB3570">
        <w:rPr>
          <w:rFonts w:eastAsia="黑体" w:hint="eastAsia"/>
        </w:rPr>
        <w:t>、</w:t>
      </w:r>
      <w:r w:rsidR="00BB3570" w:rsidRPr="002A4FF1">
        <w:rPr>
          <w:rFonts w:eastAsia="黑体" w:hint="eastAsia"/>
        </w:rPr>
        <w:t>医务人员、公职人员和其他可能参与拘留或对待被剥夺自由者和移民的人员，包括法官、检察官和其他司法官员，</w:t>
      </w:r>
      <w:r w:rsidR="00BB3570">
        <w:rPr>
          <w:rFonts w:eastAsia="黑体" w:hint="eastAsia"/>
        </w:rPr>
        <w:t>依照</w:t>
      </w:r>
      <w:r w:rsidR="00BB3570" w:rsidRPr="002A4FF1">
        <w:rPr>
          <w:rFonts w:eastAsia="黑体" w:hint="eastAsia"/>
        </w:rPr>
        <w:t>《公约》第二十三条第一款接受关于《公约》条款的</w:t>
      </w:r>
      <w:r w:rsidR="00BB3570">
        <w:rPr>
          <w:rFonts w:eastAsia="黑体" w:hint="eastAsia"/>
        </w:rPr>
        <w:t>专项</w:t>
      </w:r>
      <w:r w:rsidR="00BB3570" w:rsidRPr="002A4FF1">
        <w:rPr>
          <w:rFonts w:eastAsia="黑体" w:hint="eastAsia"/>
        </w:rPr>
        <w:t>定期培训。</w:t>
      </w:r>
    </w:p>
    <w:p w:rsidR="00BB3570" w:rsidRPr="008256F8" w:rsidRDefault="00BB3570" w:rsidP="0034704D">
      <w:pPr>
        <w:pStyle w:val="H23GC"/>
      </w:pPr>
      <w:r w:rsidRPr="008256F8">
        <w:tab/>
      </w:r>
      <w:r w:rsidR="0035060C">
        <w:t>5</w:t>
      </w:r>
      <w:r w:rsidRPr="008256F8">
        <w:t>.</w:t>
      </w:r>
      <w:r w:rsidRPr="008256F8">
        <w:tab/>
      </w:r>
      <w:r w:rsidRPr="00C0592D">
        <w:rPr>
          <w:rFonts w:hint="eastAsia"/>
        </w:rPr>
        <w:t>提供赔偿和保护儿童免遭强迫失踪的措施</w:t>
      </w:r>
      <w:r w:rsidRPr="00C0592D">
        <w:t>(</w:t>
      </w:r>
      <w:r w:rsidRPr="00C0592D">
        <w:rPr>
          <w:rFonts w:hint="eastAsia"/>
        </w:rPr>
        <w:t>第</w:t>
      </w:r>
      <w:r>
        <w:rPr>
          <w:rFonts w:hint="eastAsia"/>
        </w:rPr>
        <w:t>二十四和第二十五</w:t>
      </w:r>
      <w:r w:rsidRPr="00C0592D">
        <w:rPr>
          <w:rFonts w:hint="eastAsia"/>
        </w:rPr>
        <w:t>条</w:t>
      </w:r>
      <w:r w:rsidRPr="00C0592D">
        <w:t>)</w:t>
      </w:r>
    </w:p>
    <w:p w:rsidR="00BB3570" w:rsidRPr="008256F8" w:rsidRDefault="00BB3570" w:rsidP="0034704D">
      <w:pPr>
        <w:pStyle w:val="H23GC"/>
      </w:pPr>
      <w:r w:rsidRPr="008256F8">
        <w:tab/>
      </w:r>
      <w:r w:rsidRPr="008256F8">
        <w:tab/>
      </w:r>
      <w:r w:rsidRPr="00A14741">
        <w:rPr>
          <w:rFonts w:hint="eastAsia"/>
        </w:rPr>
        <w:t>受害者的定义和权利及获得赔偿和及时、公平</w:t>
      </w:r>
      <w:r>
        <w:rPr>
          <w:rFonts w:hint="eastAsia"/>
        </w:rPr>
        <w:t>和</w:t>
      </w:r>
      <w:r w:rsidRPr="00A14741">
        <w:rPr>
          <w:rFonts w:hint="eastAsia"/>
        </w:rPr>
        <w:t>充分</w:t>
      </w:r>
      <w:r>
        <w:rPr>
          <w:rFonts w:hint="eastAsia"/>
        </w:rPr>
        <w:t>补偿</w:t>
      </w:r>
      <w:r w:rsidRPr="00A14741">
        <w:rPr>
          <w:rFonts w:hint="eastAsia"/>
        </w:rPr>
        <w:t>的权利</w:t>
      </w:r>
    </w:p>
    <w:p w:rsidR="00BB3570" w:rsidRDefault="0035060C" w:rsidP="0034704D">
      <w:pPr>
        <w:pStyle w:val="SingleTxtGC"/>
        <w:tabs>
          <w:tab w:val="clear" w:pos="1565"/>
          <w:tab w:val="left" w:pos="1701"/>
        </w:tabs>
      </w:pPr>
      <w:r>
        <w:t>32</w:t>
      </w:r>
      <w:r w:rsidR="00BB3570" w:rsidRPr="008256F8">
        <w:t>.</w:t>
      </w:r>
      <w:r w:rsidR="00BB3570" w:rsidRPr="008256F8">
        <w:tab/>
      </w:r>
      <w:r w:rsidR="00BB3570" w:rsidRPr="00501A85">
        <w:rPr>
          <w:rFonts w:hint="eastAsia"/>
        </w:rPr>
        <w:t>委员会感到关切的是，</w:t>
      </w:r>
      <w:r>
        <w:rPr>
          <w:rFonts w:hint="eastAsia"/>
        </w:rPr>
        <w:t>“</w:t>
      </w:r>
      <w:r w:rsidR="00BB3570">
        <w:rPr>
          <w:rFonts w:hint="eastAsia"/>
        </w:rPr>
        <w:t>受害者</w:t>
      </w:r>
      <w:r>
        <w:rPr>
          <w:rFonts w:hint="eastAsia"/>
        </w:rPr>
        <w:t>”</w:t>
      </w:r>
      <w:r w:rsidR="00BB3570">
        <w:rPr>
          <w:rFonts w:hint="eastAsia"/>
        </w:rPr>
        <w:t>在</w:t>
      </w:r>
      <w:r w:rsidR="00BB3570" w:rsidRPr="00501A85">
        <w:rPr>
          <w:rFonts w:hint="eastAsia"/>
        </w:rPr>
        <w:t>国内法</w:t>
      </w:r>
      <w:r w:rsidR="00BB3570">
        <w:rPr>
          <w:rFonts w:hint="eastAsia"/>
        </w:rPr>
        <w:t>(</w:t>
      </w:r>
      <w:r w:rsidR="00BB3570" w:rsidRPr="00501A85">
        <w:rPr>
          <w:rFonts w:hint="eastAsia"/>
        </w:rPr>
        <w:t>包括</w:t>
      </w:r>
      <w:r w:rsidR="00BB3570">
        <w:rPr>
          <w:rFonts w:hint="eastAsia"/>
        </w:rPr>
        <w:t>执行</w:t>
      </w:r>
      <w:r>
        <w:t>2</w:t>
      </w:r>
      <w:r w:rsidR="00BB3570" w:rsidRPr="00501A85">
        <w:t>0</w:t>
      </w:r>
      <w:r>
        <w:t>12</w:t>
      </w:r>
      <w:r w:rsidR="00BB3570" w:rsidRPr="00501A85">
        <w:rPr>
          <w:rFonts w:hint="eastAsia"/>
        </w:rPr>
        <w:t>年</w:t>
      </w:r>
      <w:r>
        <w:t>1</w:t>
      </w:r>
      <w:r w:rsidR="00BB3570" w:rsidRPr="00501A85">
        <w:t>0</w:t>
      </w:r>
      <w:r w:rsidR="00BB3570" w:rsidRPr="00501A85">
        <w:rPr>
          <w:rFonts w:hint="eastAsia"/>
        </w:rPr>
        <w:t>月</w:t>
      </w:r>
      <w:r>
        <w:t>25</w:t>
      </w:r>
      <w:r w:rsidR="00BB3570" w:rsidRPr="00501A85">
        <w:rPr>
          <w:rFonts w:hint="eastAsia"/>
        </w:rPr>
        <w:t>日欧洲议会和</w:t>
      </w:r>
      <w:r w:rsidR="00BB3570">
        <w:rPr>
          <w:rFonts w:hint="eastAsia"/>
        </w:rPr>
        <w:t>欧洲</w:t>
      </w:r>
      <w:r w:rsidR="00BB3570" w:rsidRPr="00501A85">
        <w:rPr>
          <w:rFonts w:hint="eastAsia"/>
        </w:rPr>
        <w:t>理事会第</w:t>
      </w:r>
      <w:r>
        <w:t>2</w:t>
      </w:r>
      <w:r w:rsidR="00BB3570" w:rsidRPr="00501A85">
        <w:t>0</w:t>
      </w:r>
      <w:r>
        <w:t>12</w:t>
      </w:r>
      <w:r w:rsidR="00BB3570" w:rsidRPr="00501A85">
        <w:t>/</w:t>
      </w:r>
      <w:r>
        <w:t>29</w:t>
      </w:r>
      <w:r w:rsidR="00BB3570" w:rsidRPr="00501A85">
        <w:t>/</w:t>
      </w:r>
      <w:r>
        <w:t>EU</w:t>
      </w:r>
      <w:r w:rsidR="00BB3570" w:rsidRPr="00501A85">
        <w:rPr>
          <w:rFonts w:hint="eastAsia"/>
        </w:rPr>
        <w:t>号指令的</w:t>
      </w:r>
      <w:r w:rsidR="00BB3570">
        <w:rPr>
          <w:rFonts w:hint="eastAsia"/>
        </w:rPr>
        <w:t>法律</w:t>
      </w:r>
      <w:r w:rsidR="0034704D">
        <w:rPr>
          <w:rFonts w:hint="eastAsia"/>
          <w:spacing w:val="-50"/>
        </w:rPr>
        <w:t>―</w:t>
      </w:r>
      <w:r w:rsidR="0034704D">
        <w:rPr>
          <w:rFonts w:hint="eastAsia"/>
        </w:rPr>
        <w:t>―</w:t>
      </w:r>
      <w:r w:rsidR="00BB3570" w:rsidRPr="00501A85">
        <w:rPr>
          <w:rFonts w:hint="eastAsia"/>
        </w:rPr>
        <w:t>该指令确立了犯罪受害者权利、支持和保护的最低标准，并取代了理事会第</w:t>
      </w:r>
      <w:r>
        <w:t>2</w:t>
      </w:r>
      <w:r w:rsidR="00BB3570" w:rsidRPr="00501A85">
        <w:t>00</w:t>
      </w:r>
      <w:r>
        <w:t>1</w:t>
      </w:r>
      <w:r w:rsidR="00BB3570" w:rsidRPr="00501A85">
        <w:t>/</w:t>
      </w:r>
      <w:r>
        <w:t>22</w:t>
      </w:r>
      <w:r w:rsidR="00BB3570" w:rsidRPr="00501A85">
        <w:t>0/</w:t>
      </w:r>
      <w:proofErr w:type="spellStart"/>
      <w:r>
        <w:t>JHA</w:t>
      </w:r>
      <w:proofErr w:type="spellEnd"/>
      <w:r w:rsidR="00BB3570" w:rsidRPr="00501A85">
        <w:rPr>
          <w:rFonts w:hint="eastAsia"/>
        </w:rPr>
        <w:t>号框架决定</w:t>
      </w:r>
      <w:r w:rsidR="00BB3570">
        <w:rPr>
          <w:rFonts w:hint="eastAsia"/>
        </w:rPr>
        <w:t>)</w:t>
      </w:r>
      <w:r w:rsidR="00BB3570" w:rsidRPr="00501A85">
        <w:rPr>
          <w:rFonts w:hint="eastAsia"/>
        </w:rPr>
        <w:t>中的定义不符合《公约》第二十四条</w:t>
      </w:r>
      <w:r w:rsidR="00BB3570">
        <w:rPr>
          <w:rFonts w:hint="eastAsia"/>
        </w:rPr>
        <w:t>所述</w:t>
      </w:r>
      <w:r w:rsidR="00BB3570" w:rsidRPr="00501A85">
        <w:rPr>
          <w:rFonts w:hint="eastAsia"/>
        </w:rPr>
        <w:t>受害者定义。委员会注意到，缔约国认为《刑法》中关于赔偿的条款涵盖了《公约》第二十四条所列的措施清单。在这方面，委员会注意到缔约国国内法院通过</w:t>
      </w:r>
      <w:r w:rsidR="00BB3570">
        <w:rPr>
          <w:rFonts w:hint="eastAsia"/>
        </w:rPr>
        <w:t>了</w:t>
      </w:r>
      <w:r w:rsidR="00BB3570" w:rsidRPr="00501A85">
        <w:rPr>
          <w:rFonts w:hint="eastAsia"/>
        </w:rPr>
        <w:t>一套所有法官</w:t>
      </w:r>
      <w:r w:rsidR="00BB3570">
        <w:rPr>
          <w:rFonts w:hint="eastAsia"/>
        </w:rPr>
        <w:t>将</w:t>
      </w:r>
      <w:r w:rsidR="00BB3570" w:rsidRPr="00501A85">
        <w:rPr>
          <w:rFonts w:hint="eastAsia"/>
        </w:rPr>
        <w:t>适用的强制性赔偿标准和水平。然而，委员会对缔约国现有</w:t>
      </w:r>
      <w:r w:rsidR="00BB3570">
        <w:rPr>
          <w:rFonts w:hint="eastAsia"/>
        </w:rPr>
        <w:t>补偿</w:t>
      </w:r>
      <w:r w:rsidR="00BB3570" w:rsidRPr="00501A85">
        <w:rPr>
          <w:rFonts w:hint="eastAsia"/>
        </w:rPr>
        <w:t>制度</w:t>
      </w:r>
      <w:r w:rsidR="00BB3570">
        <w:rPr>
          <w:rFonts w:hint="eastAsia"/>
        </w:rPr>
        <w:t>的</w:t>
      </w:r>
      <w:r w:rsidR="00BB3570" w:rsidRPr="00501A85">
        <w:rPr>
          <w:rFonts w:hint="eastAsia"/>
        </w:rPr>
        <w:t>范围有限感到关切。关于了解真相的权利，委员会关切地注意到，缔约国仅提及司法真相</w:t>
      </w:r>
      <w:r w:rsidR="00BB3570" w:rsidRPr="00501A85">
        <w:t>(</w:t>
      </w:r>
      <w:r w:rsidR="00BB3570" w:rsidRPr="00501A85">
        <w:rPr>
          <w:rFonts w:hint="eastAsia"/>
        </w:rPr>
        <w:t>第二十四条</w:t>
      </w:r>
      <w:r w:rsidR="00BB3570" w:rsidRPr="00501A85">
        <w:t>)</w:t>
      </w:r>
      <w:r w:rsidR="00BB3570" w:rsidRPr="00501A85">
        <w:rPr>
          <w:rFonts w:hint="eastAsia"/>
        </w:rPr>
        <w:t>。</w:t>
      </w:r>
    </w:p>
    <w:p w:rsidR="00BB3570" w:rsidRPr="008256F8" w:rsidRDefault="0035060C" w:rsidP="004C5E96">
      <w:pPr>
        <w:pStyle w:val="SingleTxtGC"/>
        <w:tabs>
          <w:tab w:val="clear" w:pos="1565"/>
          <w:tab w:val="left" w:pos="1701"/>
        </w:tabs>
        <w:rPr>
          <w:b/>
          <w:bCs/>
        </w:rPr>
      </w:pPr>
      <w:r>
        <w:t>33</w:t>
      </w:r>
      <w:r w:rsidR="00BB3570" w:rsidRPr="008256F8">
        <w:t>.</w:t>
      </w:r>
      <w:r w:rsidR="00BB3570" w:rsidRPr="008256F8">
        <w:tab/>
      </w:r>
      <w:r w:rsidR="00BB3570" w:rsidRPr="00280D76">
        <w:rPr>
          <w:rFonts w:eastAsia="黑体" w:hint="eastAsia"/>
        </w:rPr>
        <w:t>委员会建议缔约国审查其国内立法，以有效纳入受害者定义的全部</w:t>
      </w:r>
      <w:r w:rsidR="00BB3570">
        <w:rPr>
          <w:rFonts w:eastAsia="黑体" w:hint="eastAsia"/>
        </w:rPr>
        <w:t>内容</w:t>
      </w:r>
      <w:r w:rsidR="00BB3570" w:rsidRPr="00280D76">
        <w:rPr>
          <w:rFonts w:eastAsia="黑体" w:hint="eastAsia"/>
        </w:rPr>
        <w:t>，并</w:t>
      </w:r>
      <w:r w:rsidR="00BB3570">
        <w:rPr>
          <w:rFonts w:eastAsia="黑体" w:hint="eastAsia"/>
        </w:rPr>
        <w:t>依照</w:t>
      </w:r>
      <w:r w:rsidR="00BB3570" w:rsidRPr="00280D76">
        <w:rPr>
          <w:rFonts w:eastAsia="黑体" w:hint="eastAsia"/>
        </w:rPr>
        <w:t>《公约》第二十四条</w:t>
      </w:r>
      <w:r w:rsidR="00BB3570">
        <w:rPr>
          <w:rFonts w:eastAsia="黑体" w:hint="eastAsia"/>
        </w:rPr>
        <w:t>确保</w:t>
      </w:r>
      <w:r w:rsidR="00BB3570" w:rsidRPr="00280D76">
        <w:rPr>
          <w:rFonts w:eastAsia="黑体" w:hint="eastAsia"/>
        </w:rPr>
        <w:t>落实获得赔偿的权利和了解真相的权利。</w:t>
      </w:r>
    </w:p>
    <w:p w:rsidR="00BB3570" w:rsidRPr="008256F8" w:rsidRDefault="00BB3570" w:rsidP="0034704D">
      <w:pPr>
        <w:pStyle w:val="H23GC"/>
      </w:pPr>
      <w:r w:rsidRPr="008256F8">
        <w:tab/>
      </w:r>
      <w:r w:rsidRPr="008256F8">
        <w:tab/>
      </w:r>
      <w:r>
        <w:rPr>
          <w:rFonts w:hint="eastAsia"/>
        </w:rPr>
        <w:t>孤身</w:t>
      </w:r>
      <w:r w:rsidRPr="00EF66B7">
        <w:rPr>
          <w:rFonts w:hint="eastAsia"/>
        </w:rPr>
        <w:t>未成年人</w:t>
      </w:r>
    </w:p>
    <w:p w:rsidR="00BB3570" w:rsidRDefault="0035060C" w:rsidP="004C5E96">
      <w:pPr>
        <w:pStyle w:val="SingleTxtGC"/>
        <w:tabs>
          <w:tab w:val="clear" w:pos="1565"/>
          <w:tab w:val="left" w:pos="1701"/>
        </w:tabs>
      </w:pPr>
      <w:r>
        <w:t>34</w:t>
      </w:r>
      <w:r w:rsidR="00BB3570" w:rsidRPr="008256F8">
        <w:t>.</w:t>
      </w:r>
      <w:r w:rsidR="00BB3570" w:rsidRPr="008256F8">
        <w:tab/>
      </w:r>
      <w:r w:rsidR="00BB3570">
        <w:rPr>
          <w:rFonts w:hint="eastAsia"/>
        </w:rPr>
        <w:t>委员会欢迎缔约国通过了专项法律</w:t>
      </w:r>
      <w:r w:rsidR="00BB3570" w:rsidRPr="00EF66B7">
        <w:rPr>
          <w:rFonts w:hint="eastAsia"/>
        </w:rPr>
        <w:t>第</w:t>
      </w:r>
      <w:r>
        <w:t>2</w:t>
      </w:r>
      <w:r w:rsidR="00BB3570" w:rsidRPr="00EF66B7">
        <w:t>0</w:t>
      </w:r>
      <w:r>
        <w:t>17</w:t>
      </w:r>
      <w:r w:rsidR="00BB3570" w:rsidRPr="00EF66B7">
        <w:t>/</w:t>
      </w:r>
      <w:r>
        <w:t>47</w:t>
      </w:r>
      <w:r w:rsidR="00BB3570" w:rsidRPr="00EF66B7">
        <w:rPr>
          <w:rFonts w:hint="eastAsia"/>
        </w:rPr>
        <w:t>号法</w:t>
      </w:r>
      <w:r w:rsidR="00BB3570">
        <w:rPr>
          <w:rFonts w:hint="eastAsia"/>
        </w:rPr>
        <w:t>，其中载有</w:t>
      </w:r>
      <w:r w:rsidR="00BB3570" w:rsidRPr="00EF66B7">
        <w:rPr>
          <w:rFonts w:hint="eastAsia"/>
        </w:rPr>
        <w:t>保护孤身未成年外国</w:t>
      </w:r>
      <w:r w:rsidR="00BB3570">
        <w:rPr>
          <w:rFonts w:hint="eastAsia"/>
        </w:rPr>
        <w:t>人的</w:t>
      </w:r>
      <w:r w:rsidR="00BB3570" w:rsidRPr="00EF66B7">
        <w:rPr>
          <w:rFonts w:hint="eastAsia"/>
        </w:rPr>
        <w:t>措施</w:t>
      </w:r>
      <w:r w:rsidR="00BB3570">
        <w:rPr>
          <w:rFonts w:hint="eastAsia"/>
        </w:rPr>
        <w:t>，</w:t>
      </w:r>
      <w:r w:rsidR="00BB3570" w:rsidRPr="00EF66B7">
        <w:rPr>
          <w:rFonts w:hint="eastAsia"/>
        </w:rPr>
        <w:t>包括</w:t>
      </w:r>
      <w:proofErr w:type="gramStart"/>
      <w:r w:rsidR="00BB3570" w:rsidRPr="00EF66B7">
        <w:rPr>
          <w:rFonts w:hint="eastAsia"/>
        </w:rPr>
        <w:t>不</w:t>
      </w:r>
      <w:proofErr w:type="gramEnd"/>
      <w:r w:rsidR="00BB3570">
        <w:rPr>
          <w:rFonts w:hint="eastAsia"/>
        </w:rPr>
        <w:t>推</w:t>
      </w:r>
      <w:r w:rsidR="00BB3570" w:rsidRPr="00EF66B7">
        <w:rPr>
          <w:rFonts w:hint="eastAsia"/>
        </w:rPr>
        <w:t>回、禁止</w:t>
      </w:r>
      <w:r w:rsidR="00BB3570">
        <w:rPr>
          <w:rFonts w:hint="eastAsia"/>
        </w:rPr>
        <w:t>强行遣返</w:t>
      </w:r>
      <w:r w:rsidR="00BB3570" w:rsidRPr="00EF66B7">
        <w:rPr>
          <w:rFonts w:hint="eastAsia"/>
        </w:rPr>
        <w:t>和防止贩运的具体保护措施。委员会还注意到</w:t>
      </w:r>
      <w:r w:rsidR="00BB3570">
        <w:rPr>
          <w:rFonts w:hint="eastAsia"/>
        </w:rPr>
        <w:t>缔约国有</w:t>
      </w:r>
      <w:r w:rsidR="00BB3570" w:rsidRPr="00EF66B7">
        <w:rPr>
          <w:rFonts w:hint="eastAsia"/>
        </w:rPr>
        <w:t>一项统一全国身份查验和年龄评估程序</w:t>
      </w:r>
      <w:r w:rsidR="00BB3570">
        <w:rPr>
          <w:rFonts w:hint="eastAsia"/>
        </w:rPr>
        <w:t>的规程草案。</w:t>
      </w:r>
      <w:r w:rsidR="00BB3570" w:rsidRPr="00EF66B7">
        <w:rPr>
          <w:rFonts w:hint="eastAsia"/>
        </w:rPr>
        <w:t>然而，委员会感到关切的是，</w:t>
      </w:r>
      <w:r w:rsidR="00BB3570">
        <w:rPr>
          <w:rFonts w:hint="eastAsia"/>
        </w:rPr>
        <w:t>孤身</w:t>
      </w:r>
      <w:r w:rsidR="00BB3570" w:rsidRPr="00EF66B7">
        <w:rPr>
          <w:rFonts w:hint="eastAsia"/>
        </w:rPr>
        <w:t>未成年人有</w:t>
      </w:r>
      <w:r w:rsidR="00BB3570">
        <w:rPr>
          <w:rFonts w:hint="eastAsia"/>
        </w:rPr>
        <w:t>可能</w:t>
      </w:r>
      <w:r w:rsidR="00BB3570" w:rsidRPr="00EF66B7">
        <w:rPr>
          <w:rFonts w:hint="eastAsia"/>
        </w:rPr>
        <w:t>从移民接待中心失踪</w:t>
      </w:r>
      <w:r w:rsidR="00BB3570" w:rsidRPr="00EF66B7">
        <w:t>(</w:t>
      </w:r>
      <w:r w:rsidR="00BB3570" w:rsidRPr="00EF66B7">
        <w:rPr>
          <w:rFonts w:hint="eastAsia"/>
        </w:rPr>
        <w:t>第二十五条</w:t>
      </w:r>
      <w:r w:rsidR="00BB3570" w:rsidRPr="00EF66B7">
        <w:t>)</w:t>
      </w:r>
      <w:r w:rsidR="00BB3570" w:rsidRPr="00EF66B7">
        <w:rPr>
          <w:rFonts w:hint="eastAsia"/>
        </w:rPr>
        <w:t>。</w:t>
      </w:r>
    </w:p>
    <w:p w:rsidR="00BB3570" w:rsidRPr="00EF66B7" w:rsidRDefault="0035060C" w:rsidP="004C5E96">
      <w:pPr>
        <w:pStyle w:val="SingleTxtGC"/>
        <w:tabs>
          <w:tab w:val="clear" w:pos="1565"/>
          <w:tab w:val="left" w:pos="1701"/>
        </w:tabs>
        <w:rPr>
          <w:rFonts w:eastAsia="黑体"/>
        </w:rPr>
      </w:pPr>
      <w:r>
        <w:t>35</w:t>
      </w:r>
      <w:r w:rsidR="00BB3570" w:rsidRPr="008256F8">
        <w:t>.</w:t>
      </w:r>
      <w:r w:rsidR="00BB3570" w:rsidRPr="008256F8">
        <w:tab/>
      </w:r>
      <w:r w:rsidR="00BB3570" w:rsidRPr="00EF66B7">
        <w:rPr>
          <w:rFonts w:eastAsia="黑体" w:hint="eastAsia"/>
        </w:rPr>
        <w:t>委员会建议缔约国采取必要措施</w:t>
      </w:r>
      <w:r w:rsidR="00BB3570">
        <w:rPr>
          <w:rFonts w:eastAsia="黑体" w:hint="eastAsia"/>
        </w:rPr>
        <w:t>：</w:t>
      </w:r>
    </w:p>
    <w:p w:rsidR="00BB3570" w:rsidRPr="00DD79DD" w:rsidRDefault="00BB3570" w:rsidP="00DD79DD">
      <w:pPr>
        <w:pStyle w:val="SingleTxtGC"/>
        <w:numPr>
          <w:ilvl w:val="0"/>
          <w:numId w:val="9"/>
        </w:numPr>
        <w:rPr>
          <w:rFonts w:ascii="Time New Roman" w:eastAsia="黑体" w:hAnsi="Time New Roman"/>
        </w:rPr>
      </w:pPr>
      <w:r w:rsidRPr="00DD79DD">
        <w:rPr>
          <w:rFonts w:ascii="Time New Roman" w:eastAsia="黑体" w:hAnsi="Time New Roman" w:hint="eastAsia"/>
          <w:spacing w:val="-2"/>
        </w:rPr>
        <w:t>确保在孤身未成年人抵达移民拘留中心后尽快将其移交儿童保护机构</w:t>
      </w:r>
      <w:r w:rsidRPr="00DD79DD">
        <w:rPr>
          <w:rFonts w:ascii="Time New Roman" w:eastAsia="黑体" w:hAnsi="Time New Roman" w:hint="eastAsia"/>
        </w:rPr>
        <w:t>；</w:t>
      </w:r>
    </w:p>
    <w:p w:rsidR="00BB3570" w:rsidRPr="00DD79DD" w:rsidRDefault="00BB3570" w:rsidP="00DD79DD">
      <w:pPr>
        <w:pStyle w:val="SingleTxtGC"/>
        <w:numPr>
          <w:ilvl w:val="0"/>
          <w:numId w:val="9"/>
        </w:numPr>
        <w:rPr>
          <w:rFonts w:ascii="Time New Roman" w:eastAsia="黑体" w:hAnsi="Time New Roman"/>
        </w:rPr>
      </w:pPr>
      <w:r w:rsidRPr="00DD79DD">
        <w:rPr>
          <w:rFonts w:ascii="Time New Roman" w:eastAsia="黑体" w:hAnsi="Time New Roman" w:hint="eastAsia"/>
        </w:rPr>
        <w:t>确保在所有移民拘留中心切实执行新的跨学科年龄评估统一程序，并确保自称为儿童者在接受全面且符合儿童特点的年龄评估之前得到儿童的待遇；</w:t>
      </w:r>
    </w:p>
    <w:p w:rsidR="00BB3570" w:rsidRPr="00DD79DD" w:rsidRDefault="00BB3570" w:rsidP="00DD79DD">
      <w:pPr>
        <w:pStyle w:val="SingleTxtGC"/>
        <w:numPr>
          <w:ilvl w:val="0"/>
          <w:numId w:val="9"/>
        </w:numPr>
        <w:rPr>
          <w:rFonts w:ascii="Time New Roman" w:eastAsia="黑体" w:hAnsi="Time New Roman"/>
        </w:rPr>
      </w:pPr>
      <w:r w:rsidRPr="00DD79DD">
        <w:rPr>
          <w:rFonts w:ascii="Time New Roman" w:eastAsia="黑体" w:hAnsi="Time New Roman" w:hint="eastAsia"/>
        </w:rPr>
        <w:t>改善孤身或离散未成年人的数据系统，确保收集孤身未成年人和从接待中心失踪儿童的统计数据；</w:t>
      </w:r>
    </w:p>
    <w:p w:rsidR="00BB3570" w:rsidRPr="00DD79DD" w:rsidRDefault="00BB3570" w:rsidP="00DD79DD">
      <w:pPr>
        <w:pStyle w:val="SingleTxtGC"/>
        <w:numPr>
          <w:ilvl w:val="0"/>
          <w:numId w:val="9"/>
        </w:numPr>
        <w:rPr>
          <w:rFonts w:ascii="Time New Roman" w:eastAsia="黑体" w:hAnsi="Time New Roman"/>
        </w:rPr>
      </w:pPr>
      <w:r w:rsidRPr="00DD79DD">
        <w:rPr>
          <w:rFonts w:ascii="Time New Roman" w:eastAsia="黑体" w:hAnsi="Time New Roman" w:hint="eastAsia"/>
        </w:rPr>
        <w:t>防止儿童从接待中心失踪，并查找已失踪儿童的下落。</w:t>
      </w:r>
    </w:p>
    <w:p w:rsidR="00BB3570" w:rsidRPr="008256F8" w:rsidRDefault="00BB3570" w:rsidP="00DD79DD">
      <w:pPr>
        <w:pStyle w:val="H1GC"/>
      </w:pPr>
      <w:r w:rsidRPr="008256F8">
        <w:lastRenderedPageBreak/>
        <w:tab/>
      </w:r>
      <w:r w:rsidR="0035060C">
        <w:t>D</w:t>
      </w:r>
      <w:r w:rsidRPr="008256F8">
        <w:t>.</w:t>
      </w:r>
      <w:r w:rsidRPr="008256F8">
        <w:tab/>
      </w:r>
      <w:r w:rsidRPr="00DA40D1">
        <w:rPr>
          <w:rFonts w:hint="eastAsia"/>
        </w:rPr>
        <w:t>传播和后续行动</w:t>
      </w:r>
    </w:p>
    <w:p w:rsidR="00BB3570" w:rsidRPr="008256F8" w:rsidRDefault="0035060C" w:rsidP="004C5E96">
      <w:pPr>
        <w:pStyle w:val="SingleTxtGC"/>
        <w:tabs>
          <w:tab w:val="clear" w:pos="1565"/>
          <w:tab w:val="left" w:pos="1701"/>
        </w:tabs>
        <w:rPr>
          <w:b/>
          <w:bCs/>
        </w:rPr>
      </w:pPr>
      <w:r>
        <w:t>36</w:t>
      </w:r>
      <w:r w:rsidR="00BB3570" w:rsidRPr="008256F8">
        <w:t>.</w:t>
      </w:r>
      <w:r w:rsidR="00BB3570" w:rsidRPr="008256F8">
        <w:tab/>
      </w:r>
      <w:r w:rsidR="00BB3570" w:rsidRPr="00C65A50">
        <w:rPr>
          <w:rFonts w:eastAsia="黑体" w:hint="eastAsia"/>
        </w:rPr>
        <w:t>委员会</w:t>
      </w:r>
      <w:r w:rsidR="00BB3570">
        <w:rPr>
          <w:rFonts w:eastAsia="黑体" w:hint="eastAsia"/>
        </w:rPr>
        <w:t>谨此回顾</w:t>
      </w:r>
      <w:r w:rsidR="00BB3570" w:rsidRPr="00C65A50">
        <w:rPr>
          <w:rFonts w:eastAsia="黑体" w:hint="eastAsia"/>
        </w:rPr>
        <w:t>各国在成为《公约》缔约方时承担</w:t>
      </w:r>
      <w:r w:rsidR="00BB3570">
        <w:rPr>
          <w:rFonts w:eastAsia="黑体" w:hint="eastAsia"/>
        </w:rPr>
        <w:t>的</w:t>
      </w:r>
      <w:r w:rsidR="00BB3570" w:rsidRPr="00C65A50">
        <w:rPr>
          <w:rFonts w:eastAsia="黑体" w:hint="eastAsia"/>
        </w:rPr>
        <w:t>义务，并</w:t>
      </w:r>
      <w:r w:rsidR="00BB3570">
        <w:rPr>
          <w:rFonts w:eastAsia="黑体" w:hint="eastAsia"/>
        </w:rPr>
        <w:t>就</w:t>
      </w:r>
      <w:r w:rsidR="00BB3570" w:rsidRPr="00C65A50">
        <w:rPr>
          <w:rFonts w:eastAsia="黑体" w:hint="eastAsia"/>
        </w:rPr>
        <w:t>此促请缔约国确保其采取的所有措施，无论性质如何，也</w:t>
      </w:r>
      <w:r w:rsidR="00BB3570">
        <w:rPr>
          <w:rFonts w:eastAsia="黑体" w:hint="eastAsia"/>
        </w:rPr>
        <w:t>无</w:t>
      </w:r>
      <w:r w:rsidR="00BB3570" w:rsidRPr="00C65A50">
        <w:rPr>
          <w:rFonts w:eastAsia="黑体" w:hint="eastAsia"/>
        </w:rPr>
        <w:t>论出自哪个主管机关，</w:t>
      </w:r>
      <w:r w:rsidR="00BB3570">
        <w:rPr>
          <w:rFonts w:eastAsia="黑体" w:hint="eastAsia"/>
        </w:rPr>
        <w:t>均</w:t>
      </w:r>
      <w:r w:rsidR="00BB3570" w:rsidRPr="00C65A50">
        <w:rPr>
          <w:rFonts w:eastAsia="黑体" w:hint="eastAsia"/>
        </w:rPr>
        <w:t>完全符合其成为《公约》和其他相关国际文书缔约方时所承担的义务。</w:t>
      </w:r>
    </w:p>
    <w:p w:rsidR="00BB3570" w:rsidRDefault="0035060C" w:rsidP="004C5E96">
      <w:pPr>
        <w:pStyle w:val="SingleTxtGC"/>
        <w:tabs>
          <w:tab w:val="clear" w:pos="1565"/>
          <w:tab w:val="left" w:pos="1701"/>
        </w:tabs>
        <w:rPr>
          <w:b/>
          <w:bCs/>
        </w:rPr>
      </w:pPr>
      <w:r>
        <w:rPr>
          <w:bCs/>
        </w:rPr>
        <w:t>37</w:t>
      </w:r>
      <w:r w:rsidR="00BB3570" w:rsidRPr="008256F8">
        <w:rPr>
          <w:bCs/>
        </w:rPr>
        <w:t>.</w:t>
      </w:r>
      <w:r w:rsidR="00BB3570" w:rsidRPr="008256F8">
        <w:rPr>
          <w:bCs/>
        </w:rPr>
        <w:tab/>
      </w:r>
      <w:r w:rsidR="00BB3570" w:rsidRPr="00C65A50">
        <w:rPr>
          <w:rFonts w:eastAsia="黑体" w:hint="eastAsia"/>
          <w:bCs/>
        </w:rPr>
        <w:t>委员会还</w:t>
      </w:r>
      <w:r w:rsidR="00BB3570">
        <w:rPr>
          <w:rFonts w:eastAsia="黑体" w:hint="eastAsia"/>
          <w:bCs/>
        </w:rPr>
        <w:t>谨此</w:t>
      </w:r>
      <w:r w:rsidR="00BB3570" w:rsidRPr="00C65A50">
        <w:rPr>
          <w:rFonts w:eastAsia="黑体" w:hint="eastAsia"/>
          <w:bCs/>
        </w:rPr>
        <w:t>强调，强迫失踪对妇女和儿童的人权造成</w:t>
      </w:r>
      <w:r w:rsidR="00BB3570">
        <w:rPr>
          <w:rFonts w:eastAsia="黑体" w:hint="eastAsia"/>
          <w:bCs/>
        </w:rPr>
        <w:t>尤为</w:t>
      </w:r>
      <w:r w:rsidR="00BB3570" w:rsidRPr="00C65A50">
        <w:rPr>
          <w:rFonts w:eastAsia="黑体" w:hint="eastAsia"/>
          <w:bCs/>
        </w:rPr>
        <w:t>残酷的影响。</w:t>
      </w:r>
      <w:r w:rsidR="00BB3570">
        <w:rPr>
          <w:rFonts w:eastAsia="黑体" w:hint="eastAsia"/>
          <w:bCs/>
        </w:rPr>
        <w:t>被</w:t>
      </w:r>
      <w:r w:rsidR="00BB3570" w:rsidRPr="00C65A50">
        <w:rPr>
          <w:rFonts w:eastAsia="黑体" w:hint="eastAsia"/>
          <w:bCs/>
        </w:rPr>
        <w:t>强迫失踪的妇女特别容易遭受性暴力和其他形式的性别暴力。作为失踪者亲属的妇女在社会和经济上特别容易处于弱势地位，并因努力寻找亲人的下落而遭受暴力、迫害和报复。因本人遭受强迫失踪或因亲属失踪造成的后果而受害的儿童，其人权特别容易受到诸多侵犯，包括改换身份。在这方面，委员会特别强调缔约国有必要确保在落实《公约》规定的各项权利和义务时，采取</w:t>
      </w:r>
      <w:r w:rsidR="00BB3570">
        <w:rPr>
          <w:rFonts w:eastAsia="黑体" w:hint="eastAsia"/>
          <w:bCs/>
        </w:rPr>
        <w:t>照顾性别差异和体恤儿童的方</w:t>
      </w:r>
      <w:r w:rsidR="00BB3570" w:rsidRPr="00C65A50">
        <w:rPr>
          <w:rFonts w:eastAsia="黑体" w:hint="eastAsia"/>
          <w:bCs/>
        </w:rPr>
        <w:t>法。</w:t>
      </w:r>
    </w:p>
    <w:p w:rsidR="00BB3570" w:rsidRPr="008256F8" w:rsidRDefault="0035060C" w:rsidP="004C5E96">
      <w:pPr>
        <w:pStyle w:val="SingleTxtGC"/>
        <w:tabs>
          <w:tab w:val="clear" w:pos="1565"/>
          <w:tab w:val="left" w:pos="1701"/>
        </w:tabs>
        <w:rPr>
          <w:b/>
          <w:bCs/>
        </w:rPr>
      </w:pPr>
      <w:r>
        <w:rPr>
          <w:bCs/>
        </w:rPr>
        <w:t>38</w:t>
      </w:r>
      <w:r w:rsidR="00BB3570" w:rsidRPr="008256F8">
        <w:rPr>
          <w:bCs/>
        </w:rPr>
        <w:t>.</w:t>
      </w:r>
      <w:r w:rsidR="00BB3570" w:rsidRPr="008256F8">
        <w:rPr>
          <w:bCs/>
        </w:rPr>
        <w:tab/>
      </w:r>
      <w:r w:rsidR="00BB3570" w:rsidRPr="00C65A50">
        <w:rPr>
          <w:rFonts w:eastAsia="黑体" w:hint="eastAsia"/>
          <w:bCs/>
        </w:rPr>
        <w:t>鼓励缔约国广泛传播《公约》、缔约国根据《公约》第二十九条第一款提交的报告、对委员会编制的问题清单</w:t>
      </w:r>
      <w:proofErr w:type="gramStart"/>
      <w:r w:rsidR="00BB3570" w:rsidRPr="00C65A50">
        <w:rPr>
          <w:rFonts w:eastAsia="黑体" w:hint="eastAsia"/>
          <w:bCs/>
        </w:rPr>
        <w:t>作出</w:t>
      </w:r>
      <w:proofErr w:type="gramEnd"/>
      <w:r w:rsidR="00BB3570" w:rsidRPr="00C65A50">
        <w:rPr>
          <w:rFonts w:eastAsia="黑体" w:hint="eastAsia"/>
          <w:bCs/>
        </w:rPr>
        <w:t>的书面答复以及本结论性意见，以提高司法、立法和行政当局、在缔约国境内</w:t>
      </w:r>
      <w:r w:rsidR="00BB3570">
        <w:rPr>
          <w:rFonts w:eastAsia="黑体" w:hint="eastAsia"/>
          <w:bCs/>
        </w:rPr>
        <w:t>运作</w:t>
      </w:r>
      <w:r w:rsidR="00BB3570" w:rsidRPr="00C65A50">
        <w:rPr>
          <w:rFonts w:eastAsia="黑体" w:hint="eastAsia"/>
          <w:bCs/>
        </w:rPr>
        <w:t>的民间社会和非政府组织以及</w:t>
      </w:r>
      <w:r w:rsidR="00BB3570">
        <w:rPr>
          <w:rFonts w:eastAsia="黑体" w:hint="eastAsia"/>
          <w:bCs/>
        </w:rPr>
        <w:t>广大</w:t>
      </w:r>
      <w:r w:rsidR="00BB3570" w:rsidRPr="00C65A50">
        <w:rPr>
          <w:rFonts w:eastAsia="黑体" w:hint="eastAsia"/>
          <w:bCs/>
        </w:rPr>
        <w:t>公众的认识。委员会还鼓励缔约国促进民间社会组织参与按照本结论性意见采取的行动。</w:t>
      </w:r>
    </w:p>
    <w:p w:rsidR="00BB3570" w:rsidRDefault="0035060C" w:rsidP="004C5E96">
      <w:pPr>
        <w:pStyle w:val="SingleTxtGC"/>
        <w:tabs>
          <w:tab w:val="clear" w:pos="1565"/>
          <w:tab w:val="left" w:pos="1701"/>
        </w:tabs>
        <w:rPr>
          <w:rFonts w:eastAsia="黑体"/>
          <w:bCs/>
        </w:rPr>
      </w:pPr>
      <w:r>
        <w:rPr>
          <w:bCs/>
        </w:rPr>
        <w:t>39</w:t>
      </w:r>
      <w:r w:rsidR="00BB3570" w:rsidRPr="008256F8">
        <w:rPr>
          <w:bCs/>
        </w:rPr>
        <w:t>.</w:t>
      </w:r>
      <w:r w:rsidR="00BB3570" w:rsidRPr="008256F8">
        <w:rPr>
          <w:bCs/>
        </w:rPr>
        <w:tab/>
      </w:r>
      <w:r w:rsidR="00BB3570" w:rsidRPr="00DF7670">
        <w:rPr>
          <w:rFonts w:eastAsia="黑体" w:hint="eastAsia"/>
          <w:bCs/>
        </w:rPr>
        <w:t>依照委员会议事规则，缔约国应至迟于</w:t>
      </w:r>
      <w:r>
        <w:rPr>
          <w:rFonts w:eastAsia="黑体"/>
          <w:bCs/>
        </w:rPr>
        <w:t>2</w:t>
      </w:r>
      <w:r w:rsidR="00BB3570" w:rsidRPr="00DF7670">
        <w:rPr>
          <w:rFonts w:eastAsia="黑体"/>
          <w:bCs/>
        </w:rPr>
        <w:t>0</w:t>
      </w:r>
      <w:r>
        <w:rPr>
          <w:rFonts w:eastAsia="黑体"/>
          <w:bCs/>
        </w:rPr>
        <w:t>2</w:t>
      </w:r>
      <w:r w:rsidR="00BB3570" w:rsidRPr="00DF7670">
        <w:rPr>
          <w:rFonts w:eastAsia="黑体"/>
          <w:bCs/>
        </w:rPr>
        <w:t>0</w:t>
      </w:r>
      <w:r w:rsidR="00BB3570" w:rsidRPr="00DF7670">
        <w:rPr>
          <w:rFonts w:eastAsia="黑体" w:hint="eastAsia"/>
          <w:bCs/>
        </w:rPr>
        <w:t>年</w:t>
      </w:r>
      <w:r>
        <w:rPr>
          <w:rFonts w:eastAsia="黑体"/>
          <w:bCs/>
        </w:rPr>
        <w:t>4</w:t>
      </w:r>
      <w:r w:rsidR="00BB3570" w:rsidRPr="00DF7670">
        <w:rPr>
          <w:rFonts w:eastAsia="黑体" w:hint="eastAsia"/>
          <w:bCs/>
        </w:rPr>
        <w:t>月</w:t>
      </w:r>
      <w:r>
        <w:rPr>
          <w:rFonts w:eastAsia="黑体"/>
          <w:bCs/>
        </w:rPr>
        <w:t>18</w:t>
      </w:r>
      <w:r w:rsidR="00BB3570" w:rsidRPr="00DF7670">
        <w:rPr>
          <w:rFonts w:eastAsia="黑体" w:hint="eastAsia"/>
          <w:bCs/>
        </w:rPr>
        <w:t>日提供相关资料，说明第</w:t>
      </w:r>
      <w:r>
        <w:rPr>
          <w:rFonts w:eastAsia="黑体"/>
          <w:bCs/>
        </w:rPr>
        <w:t>15</w:t>
      </w:r>
      <w:r w:rsidR="00BB3570">
        <w:rPr>
          <w:rFonts w:eastAsia="黑体" w:hint="eastAsia"/>
          <w:bCs/>
        </w:rPr>
        <w:t>段</w:t>
      </w:r>
      <w:r w:rsidR="00BB3570" w:rsidRPr="00DF7670">
        <w:rPr>
          <w:rFonts w:eastAsia="黑体"/>
          <w:b/>
          <w:bCs/>
        </w:rPr>
        <w:t>(</w:t>
      </w:r>
      <w:r w:rsidR="00BB3570" w:rsidRPr="00DF7670">
        <w:rPr>
          <w:rFonts w:eastAsia="黑体" w:hint="eastAsia"/>
        </w:rPr>
        <w:t>强迫失踪罪</w:t>
      </w:r>
      <w:r w:rsidR="00BB3570" w:rsidRPr="00DF7670">
        <w:rPr>
          <w:rFonts w:eastAsia="黑体"/>
          <w:b/>
          <w:bCs/>
        </w:rPr>
        <w:t>)</w:t>
      </w:r>
      <w:r w:rsidR="00BB3570" w:rsidRPr="00DF7670">
        <w:rPr>
          <w:rFonts w:eastAsia="黑体" w:hint="eastAsia"/>
          <w:bCs/>
        </w:rPr>
        <w:t>、第</w:t>
      </w:r>
      <w:r>
        <w:rPr>
          <w:rFonts w:eastAsia="黑体"/>
          <w:bCs/>
        </w:rPr>
        <w:t>33</w:t>
      </w:r>
      <w:r w:rsidR="00BB3570">
        <w:rPr>
          <w:rFonts w:eastAsia="黑体" w:hint="eastAsia"/>
          <w:bCs/>
        </w:rPr>
        <w:t>段</w:t>
      </w:r>
      <w:r w:rsidR="00BB3570" w:rsidRPr="00DF7670">
        <w:rPr>
          <w:rFonts w:eastAsia="黑体"/>
          <w:b/>
          <w:bCs/>
        </w:rPr>
        <w:t>(</w:t>
      </w:r>
      <w:r w:rsidR="00BB3570" w:rsidRPr="00DF7670">
        <w:rPr>
          <w:rFonts w:eastAsia="黑体" w:hint="eastAsia"/>
        </w:rPr>
        <w:t>受害者的定义和权利及获得赔偿和及时、公平和充分补偿的权利</w:t>
      </w:r>
      <w:r w:rsidR="00BB3570" w:rsidRPr="00DF7670">
        <w:rPr>
          <w:rFonts w:eastAsia="黑体"/>
          <w:b/>
          <w:bCs/>
        </w:rPr>
        <w:t>)</w:t>
      </w:r>
      <w:r w:rsidR="00BB3570" w:rsidRPr="00DF7670">
        <w:rPr>
          <w:rFonts w:eastAsia="黑体" w:hint="eastAsia"/>
          <w:bCs/>
        </w:rPr>
        <w:t>和第</w:t>
      </w:r>
      <w:r>
        <w:rPr>
          <w:rFonts w:eastAsia="黑体"/>
          <w:bCs/>
        </w:rPr>
        <w:t>35</w:t>
      </w:r>
      <w:r w:rsidR="00BB3570" w:rsidRPr="00DF7670">
        <w:rPr>
          <w:rFonts w:eastAsia="黑体" w:hint="eastAsia"/>
          <w:bCs/>
        </w:rPr>
        <w:t>段</w:t>
      </w:r>
      <w:r w:rsidR="00BB3570" w:rsidRPr="00DF7670">
        <w:rPr>
          <w:rFonts w:eastAsia="黑体"/>
          <w:bCs/>
        </w:rPr>
        <w:t>(</w:t>
      </w:r>
      <w:r w:rsidR="00BB3570" w:rsidRPr="00DF7670">
        <w:rPr>
          <w:rFonts w:eastAsia="黑体" w:hint="eastAsia"/>
          <w:bCs/>
        </w:rPr>
        <w:t>孤身未成年人</w:t>
      </w:r>
      <w:r w:rsidR="00BB3570" w:rsidRPr="00DF7670">
        <w:rPr>
          <w:rFonts w:eastAsia="黑体"/>
          <w:bCs/>
        </w:rPr>
        <w:t>)</w:t>
      </w:r>
      <w:r w:rsidR="00BB3570" w:rsidRPr="00DF7670">
        <w:rPr>
          <w:rFonts w:eastAsia="黑体" w:hint="eastAsia"/>
          <w:bCs/>
        </w:rPr>
        <w:t>所载建议的</w:t>
      </w:r>
      <w:r w:rsidR="00BB3570" w:rsidRPr="00F854AF">
        <w:rPr>
          <w:rFonts w:eastAsia="黑体" w:hint="eastAsia"/>
          <w:bCs/>
        </w:rPr>
        <w:t>执行情况。</w:t>
      </w:r>
    </w:p>
    <w:p w:rsidR="00BB3570" w:rsidRPr="008256F8" w:rsidRDefault="0035060C" w:rsidP="004C5E96">
      <w:pPr>
        <w:pStyle w:val="SingleTxtGC"/>
        <w:tabs>
          <w:tab w:val="clear" w:pos="1565"/>
          <w:tab w:val="left" w:pos="1701"/>
        </w:tabs>
        <w:rPr>
          <w:b/>
          <w:bCs/>
        </w:rPr>
      </w:pPr>
      <w:r>
        <w:rPr>
          <w:bCs/>
        </w:rPr>
        <w:t>4</w:t>
      </w:r>
      <w:r w:rsidR="00BB3570" w:rsidRPr="008256F8">
        <w:rPr>
          <w:bCs/>
        </w:rPr>
        <w:t>0.</w:t>
      </w:r>
      <w:r w:rsidR="00BB3570" w:rsidRPr="008256F8">
        <w:rPr>
          <w:bCs/>
        </w:rPr>
        <w:tab/>
      </w:r>
      <w:r w:rsidR="00BB3570" w:rsidRPr="00F507ED">
        <w:rPr>
          <w:rFonts w:eastAsia="黑体" w:hint="eastAsia"/>
          <w:bCs/>
        </w:rPr>
        <w:t>委员会根据《公约》第二十九条第四款</w:t>
      </w:r>
      <w:r w:rsidR="00BB3570">
        <w:rPr>
          <w:rFonts w:eastAsia="黑体" w:hint="eastAsia"/>
          <w:bCs/>
        </w:rPr>
        <w:t>，</w:t>
      </w:r>
      <w:r w:rsidR="00BB3570" w:rsidRPr="00F507ED">
        <w:rPr>
          <w:rFonts w:eastAsia="黑体" w:hint="eastAsia"/>
          <w:bCs/>
        </w:rPr>
        <w:t>请缔约国至迟于</w:t>
      </w:r>
      <w:r>
        <w:rPr>
          <w:rFonts w:eastAsia="黑体"/>
          <w:bCs/>
        </w:rPr>
        <w:t>2</w:t>
      </w:r>
      <w:r w:rsidR="00BB3570" w:rsidRPr="00F507ED">
        <w:rPr>
          <w:rFonts w:eastAsia="黑体"/>
          <w:bCs/>
        </w:rPr>
        <w:t>0</w:t>
      </w:r>
      <w:r>
        <w:rPr>
          <w:rFonts w:eastAsia="黑体"/>
          <w:bCs/>
        </w:rPr>
        <w:t>25</w:t>
      </w:r>
      <w:r w:rsidR="00BB3570" w:rsidRPr="00F507ED">
        <w:rPr>
          <w:rFonts w:eastAsia="黑体" w:hint="eastAsia"/>
          <w:bCs/>
        </w:rPr>
        <w:t>年</w:t>
      </w:r>
      <w:r>
        <w:rPr>
          <w:rFonts w:eastAsia="黑体"/>
          <w:bCs/>
        </w:rPr>
        <w:t>4</w:t>
      </w:r>
      <w:r w:rsidR="00BB3570" w:rsidRPr="00F507ED">
        <w:rPr>
          <w:rFonts w:eastAsia="黑体" w:hint="eastAsia"/>
          <w:bCs/>
        </w:rPr>
        <w:t>月</w:t>
      </w:r>
      <w:r>
        <w:rPr>
          <w:rFonts w:eastAsia="黑体"/>
          <w:bCs/>
        </w:rPr>
        <w:t>18</w:t>
      </w:r>
      <w:r w:rsidR="00BB3570" w:rsidRPr="00F507ED">
        <w:rPr>
          <w:rFonts w:eastAsia="黑体" w:hint="eastAsia"/>
          <w:bCs/>
        </w:rPr>
        <w:t>日以</w:t>
      </w:r>
      <w:r w:rsidR="00BB3570">
        <w:rPr>
          <w:rFonts w:eastAsia="黑体" w:hint="eastAsia"/>
          <w:bCs/>
        </w:rPr>
        <w:t>一份</w:t>
      </w:r>
      <w:r w:rsidR="00BB3570" w:rsidRPr="00F507ED">
        <w:rPr>
          <w:rFonts w:eastAsia="黑体" w:hint="eastAsia"/>
          <w:bCs/>
        </w:rPr>
        <w:t>文件提交关于委员会所有建议落实情况的最新具体资料，以及关于履行《公约》所载义务的任何其他新资料，</w:t>
      </w:r>
      <w:r w:rsidR="00BB3570">
        <w:rPr>
          <w:rFonts w:eastAsia="黑体" w:hint="eastAsia"/>
          <w:bCs/>
        </w:rPr>
        <w:t>该</w:t>
      </w:r>
      <w:r w:rsidR="00BB3570" w:rsidRPr="00F507ED">
        <w:rPr>
          <w:rFonts w:eastAsia="黑体" w:hint="eastAsia"/>
          <w:bCs/>
        </w:rPr>
        <w:t>文件应按照《公约》缔约国根据第二十九条提交报告的形式和内容的准则</w:t>
      </w:r>
      <w:r w:rsidR="00BB3570" w:rsidRPr="00F507ED">
        <w:rPr>
          <w:rFonts w:eastAsia="黑体"/>
          <w:bCs/>
        </w:rPr>
        <w:t>(</w:t>
      </w:r>
      <w:proofErr w:type="spellStart"/>
      <w:r>
        <w:rPr>
          <w:rFonts w:eastAsia="黑体"/>
          <w:bCs/>
        </w:rPr>
        <w:t>CED</w:t>
      </w:r>
      <w:proofErr w:type="spellEnd"/>
      <w:r w:rsidR="00BB3570" w:rsidRPr="00F507ED">
        <w:rPr>
          <w:rFonts w:eastAsia="黑体"/>
          <w:bCs/>
        </w:rPr>
        <w:t>/</w:t>
      </w:r>
      <w:r>
        <w:rPr>
          <w:rFonts w:eastAsia="黑体"/>
          <w:bCs/>
        </w:rPr>
        <w:t>C</w:t>
      </w:r>
      <w:r w:rsidR="00BB3570" w:rsidRPr="00F507ED">
        <w:rPr>
          <w:rFonts w:eastAsia="黑体"/>
          <w:bCs/>
        </w:rPr>
        <w:t>/</w:t>
      </w:r>
      <w:r>
        <w:rPr>
          <w:rFonts w:eastAsia="黑体"/>
          <w:bCs/>
        </w:rPr>
        <w:t>2</w:t>
      </w:r>
      <w:r w:rsidR="00BB3570">
        <w:rPr>
          <w:rFonts w:eastAsia="黑体"/>
          <w:bCs/>
        </w:rPr>
        <w:t>,</w:t>
      </w:r>
      <w:r w:rsidR="00BB3570" w:rsidRPr="00F507ED">
        <w:rPr>
          <w:rFonts w:eastAsia="黑体"/>
          <w:bCs/>
        </w:rPr>
        <w:t xml:space="preserve"> </w:t>
      </w:r>
      <w:r w:rsidR="00BB3570" w:rsidRPr="00F507ED">
        <w:rPr>
          <w:rFonts w:eastAsia="黑体" w:hint="eastAsia"/>
          <w:bCs/>
        </w:rPr>
        <w:t>第</w:t>
      </w:r>
      <w:r>
        <w:rPr>
          <w:rFonts w:eastAsia="黑体"/>
          <w:bCs/>
        </w:rPr>
        <w:t>39</w:t>
      </w:r>
      <w:r w:rsidR="00BB3570" w:rsidRPr="00F507ED">
        <w:rPr>
          <w:rFonts w:eastAsia="黑体" w:hint="eastAsia"/>
          <w:bCs/>
        </w:rPr>
        <w:t>段</w:t>
      </w:r>
      <w:r w:rsidR="00BB3570" w:rsidRPr="00F507ED">
        <w:rPr>
          <w:rFonts w:eastAsia="黑体"/>
          <w:bCs/>
        </w:rPr>
        <w:t>)</w:t>
      </w:r>
      <w:r w:rsidR="00BB3570" w:rsidRPr="00F507ED">
        <w:rPr>
          <w:rFonts w:eastAsia="黑体" w:hint="eastAsia"/>
          <w:bCs/>
        </w:rPr>
        <w:t>编写。委员会鼓励缔约国促进和便利民间社会组织参与编写这</w:t>
      </w:r>
      <w:r w:rsidR="00BB3570">
        <w:rPr>
          <w:rFonts w:eastAsia="黑体" w:hint="eastAsia"/>
          <w:bCs/>
        </w:rPr>
        <w:t>份</w:t>
      </w:r>
      <w:r w:rsidR="00BB3570" w:rsidRPr="00F507ED">
        <w:rPr>
          <w:rFonts w:eastAsia="黑体" w:hint="eastAsia"/>
          <w:bCs/>
        </w:rPr>
        <w:t>资料。</w:t>
      </w:r>
    </w:p>
    <w:p w:rsidR="00DD79DD" w:rsidRPr="002D6A9C" w:rsidRDefault="00DD79DD" w:rsidP="00DD79DD">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DD79DD" w:rsidRPr="002D6A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6F9C" w:rsidRPr="000D319F" w:rsidRDefault="00936F9C" w:rsidP="000D319F">
      <w:pPr>
        <w:pStyle w:val="af0"/>
        <w:spacing w:after="240"/>
        <w:ind w:left="907"/>
        <w:rPr>
          <w:rFonts w:asciiTheme="majorBidi" w:eastAsia="宋体" w:hAnsiTheme="majorBidi" w:cstheme="majorBidi"/>
          <w:sz w:val="21"/>
          <w:szCs w:val="21"/>
          <w:lang w:val="en-US"/>
        </w:rPr>
      </w:pPr>
    </w:p>
    <w:p w:rsidR="00936F9C" w:rsidRPr="000D319F" w:rsidRDefault="00936F9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36F9C" w:rsidRPr="000D319F" w:rsidRDefault="00936F9C" w:rsidP="000D319F">
      <w:pPr>
        <w:pStyle w:val="af0"/>
      </w:pPr>
    </w:p>
  </w:endnote>
  <w:endnote w:type="continuationNotice" w:id="1">
    <w:p w:rsidR="00936F9C" w:rsidRDefault="00936F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4000ACFF" w:usb2="00000001"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C69AF" w:rsidRDefault="008C69AF" w:rsidP="008C69A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07D66">
      <w:rPr>
        <w:rStyle w:val="af2"/>
        <w:noProof/>
      </w:rPr>
      <w:t>2</w:t>
    </w:r>
    <w:r>
      <w:rPr>
        <w:rStyle w:val="af2"/>
      </w:rPr>
      <w:fldChar w:fldCharType="end"/>
    </w:r>
    <w:r>
      <w:rPr>
        <w:rStyle w:val="af2"/>
      </w:rPr>
      <w:tab/>
    </w:r>
    <w:proofErr w:type="spellStart"/>
    <w:r w:rsidRPr="008C69AF">
      <w:rPr>
        <w:rStyle w:val="af2"/>
        <w:b w:val="0"/>
        <w:snapToGrid w:val="0"/>
        <w:sz w:val="16"/>
      </w:rPr>
      <w:t>GE.19</w:t>
    </w:r>
    <w:proofErr w:type="spellEnd"/>
    <w:r w:rsidRPr="008C69AF">
      <w:rPr>
        <w:rStyle w:val="af2"/>
        <w:b w:val="0"/>
        <w:snapToGrid w:val="0"/>
        <w:sz w:val="16"/>
      </w:rPr>
      <w:t>-07738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C69AF" w:rsidRDefault="008C69AF" w:rsidP="008C69AF">
    <w:pPr>
      <w:pStyle w:val="af0"/>
      <w:tabs>
        <w:tab w:val="clear" w:pos="431"/>
        <w:tab w:val="right" w:pos="9638"/>
      </w:tabs>
      <w:rPr>
        <w:rStyle w:val="af2"/>
      </w:rPr>
    </w:pPr>
    <w:proofErr w:type="spellStart"/>
    <w:r>
      <w:t>GE.19</w:t>
    </w:r>
    <w:proofErr w:type="spellEnd"/>
    <w:r>
      <w:t>-07738</w:t>
    </w:r>
    <w:r>
      <w:tab/>
    </w:r>
    <w:r>
      <w:rPr>
        <w:rStyle w:val="af2"/>
      </w:rPr>
      <w:fldChar w:fldCharType="begin"/>
    </w:r>
    <w:r>
      <w:rPr>
        <w:rStyle w:val="af2"/>
      </w:rPr>
      <w:instrText xml:space="preserve"> PAGE  \* MERGEFORMAT </w:instrText>
    </w:r>
    <w:r>
      <w:rPr>
        <w:rStyle w:val="af2"/>
      </w:rPr>
      <w:fldChar w:fldCharType="separate"/>
    </w:r>
    <w:r w:rsidR="00E07D66">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66071" w:rsidRDefault="008C69AF" w:rsidP="00295521">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-07738</w:t>
    </w:r>
    <w:r w:rsidR="00731A42" w:rsidRPr="00EE277A">
      <w:rPr>
        <w:sz w:val="20"/>
        <w:lang w:eastAsia="zh-CN"/>
      </w:rPr>
      <w:t xml:space="preserve"> (C)</w:t>
    </w:r>
    <w:r w:rsidR="00466071">
      <w:rPr>
        <w:sz w:val="20"/>
        <w:lang w:eastAsia="zh-CN"/>
      </w:rPr>
      <w:tab/>
    </w:r>
    <w:r w:rsidR="00295521">
      <w:rPr>
        <w:sz w:val="20"/>
        <w:lang w:eastAsia="zh-CN"/>
      </w:rPr>
      <w:t>28</w:t>
    </w:r>
    <w:r w:rsidR="00466071">
      <w:rPr>
        <w:sz w:val="20"/>
        <w:lang w:eastAsia="zh-CN"/>
      </w:rPr>
      <w:t>0</w:t>
    </w:r>
    <w:r w:rsidR="00295521">
      <w:rPr>
        <w:sz w:val="20"/>
        <w:lang w:eastAsia="zh-CN"/>
      </w:rPr>
      <w:t>5</w:t>
    </w:r>
    <w:r w:rsidR="00466071">
      <w:rPr>
        <w:sz w:val="20"/>
        <w:lang w:eastAsia="zh-CN"/>
      </w:rPr>
      <w:t>1</w:t>
    </w:r>
    <w:r w:rsidR="00A4069E">
      <w:rPr>
        <w:rFonts w:eastAsiaTheme="minorEastAsia"/>
        <w:sz w:val="20"/>
        <w:lang w:eastAsia="zh-CN"/>
      </w:rPr>
      <w:t>9</w:t>
    </w:r>
    <w:r w:rsidR="00731A42">
      <w:rPr>
        <w:sz w:val="20"/>
        <w:lang w:eastAsia="zh-CN"/>
      </w:rPr>
      <w:tab/>
    </w:r>
    <w:r w:rsidR="00731A42" w:rsidRPr="00EE277A">
      <w:rPr>
        <w:sz w:val="20"/>
        <w:lang w:eastAsia="zh-CN"/>
      </w:rPr>
      <w:t>0</w:t>
    </w:r>
    <w:r w:rsidR="00295521">
      <w:rPr>
        <w:sz w:val="20"/>
        <w:lang w:eastAsia="zh-CN"/>
      </w:rPr>
      <w:t>7</w:t>
    </w:r>
    <w:r w:rsidR="00731A42">
      <w:rPr>
        <w:sz w:val="20"/>
        <w:lang w:eastAsia="zh-CN"/>
      </w:rPr>
      <w:t>0</w:t>
    </w:r>
    <w:r w:rsidR="00295521">
      <w:rPr>
        <w:sz w:val="20"/>
        <w:lang w:eastAsia="zh-CN"/>
      </w:rPr>
      <w:t>6</w:t>
    </w:r>
    <w:r w:rsidR="00731A42">
      <w:rPr>
        <w:sz w:val="20"/>
        <w:lang w:eastAsia="zh-CN"/>
      </w:rPr>
      <w:t>1</w:t>
    </w:r>
    <w:r w:rsidR="00A4069E">
      <w:rPr>
        <w:rFonts w:eastAsiaTheme="minorEastAsia"/>
        <w:sz w:val="20"/>
        <w:lang w:eastAsia="zh-CN"/>
      </w:rPr>
      <w:t>9</w:t>
    </w:r>
  </w:p>
  <w:p w:rsidR="00056632" w:rsidRPr="00487939" w:rsidRDefault="008C69AF"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IT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6F9C" w:rsidRPr="000157B1" w:rsidRDefault="00936F9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36F9C" w:rsidRPr="000157B1" w:rsidRDefault="00936F9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36F9C" w:rsidRDefault="00936F9C"/>
  </w:footnote>
  <w:footnote w:id="2">
    <w:p w:rsidR="00BB3570" w:rsidRPr="00D3755D" w:rsidRDefault="00BB3570" w:rsidP="002C783A">
      <w:pPr>
        <w:pStyle w:val="a6"/>
        <w:spacing w:after="0"/>
      </w:pPr>
      <w:r>
        <w:tab/>
      </w:r>
      <w:r w:rsidRPr="00011B37">
        <w:rPr>
          <w:rStyle w:val="30"/>
          <w:rFonts w:eastAsia="宋体"/>
        </w:rPr>
        <w:t>*</w:t>
      </w:r>
      <w:r>
        <w:tab/>
      </w:r>
      <w:r>
        <w:rPr>
          <w:rFonts w:hint="eastAsia"/>
        </w:rPr>
        <w:t>委员会第十六届会议</w:t>
      </w:r>
      <w:r w:rsidRPr="00D3755D">
        <w:t>(2019</w:t>
      </w:r>
      <w:r>
        <w:rPr>
          <w:rFonts w:hint="eastAsia"/>
        </w:rPr>
        <w:t>年</w:t>
      </w:r>
      <w:r>
        <w:rPr>
          <w:rFonts w:hint="eastAsia"/>
        </w:rPr>
        <w:t>4</w:t>
      </w:r>
      <w:r>
        <w:rPr>
          <w:rFonts w:hint="eastAsia"/>
        </w:rPr>
        <w:t>月</w:t>
      </w:r>
      <w:r>
        <w:rPr>
          <w:rFonts w:hint="eastAsia"/>
        </w:rPr>
        <w:t>8</w:t>
      </w:r>
      <w:r>
        <w:rPr>
          <w:rFonts w:hint="eastAsia"/>
        </w:rPr>
        <w:t>日至</w:t>
      </w:r>
      <w:r>
        <w:rPr>
          <w:rFonts w:hint="eastAsia"/>
        </w:rPr>
        <w:t>18</w:t>
      </w:r>
      <w:r>
        <w:rPr>
          <w:rFonts w:hint="eastAsia"/>
        </w:rPr>
        <w:t>日</w:t>
      </w:r>
      <w:r w:rsidRPr="00D3755D">
        <w:t>)</w:t>
      </w:r>
      <w:r>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8C69AF" w:rsidP="008C69AF">
    <w:pPr>
      <w:pStyle w:val="af3"/>
    </w:pPr>
    <w:proofErr w:type="spellStart"/>
    <w:r>
      <w:t>CED</w:t>
    </w:r>
    <w:proofErr w:type="spellEnd"/>
    <w:r>
      <w:t>/C/</w:t>
    </w:r>
    <w:proofErr w:type="spellStart"/>
    <w:r>
      <w:t>ITA</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8C69AF" w:rsidP="008C69AF">
    <w:pPr>
      <w:pStyle w:val="af3"/>
      <w:jc w:val="right"/>
    </w:pPr>
    <w:proofErr w:type="spellStart"/>
    <w:r>
      <w:t>CED</w:t>
    </w:r>
    <w:proofErr w:type="spellEnd"/>
    <w:r>
      <w:t>/C/</w:t>
    </w:r>
    <w:proofErr w:type="spellStart"/>
    <w:r>
      <w:t>ITA</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5AE173E"/>
    <w:multiLevelType w:val="hybridMultilevel"/>
    <w:tmpl w:val="36443E40"/>
    <w:lvl w:ilvl="0" w:tplc="767E2476">
      <w:start w:val="1"/>
      <w:numFmt w:val="lowerLetter"/>
      <w:lvlText w:val="(%1)"/>
      <w:lvlJc w:val="left"/>
      <w:pPr>
        <w:ind w:left="1128" w:hanging="696"/>
      </w:pPr>
      <w:rPr>
        <w:rFonts w:hint="default"/>
        <w:b w:val="0"/>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48E4800"/>
    <w:multiLevelType w:val="hybridMultilevel"/>
    <w:tmpl w:val="67162DD0"/>
    <w:lvl w:ilvl="0" w:tplc="A1BC3C7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8732800"/>
    <w:multiLevelType w:val="hybridMultilevel"/>
    <w:tmpl w:val="98B034AC"/>
    <w:lvl w:ilvl="0" w:tplc="5D5268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79114AD9"/>
    <w:multiLevelType w:val="hybridMultilevel"/>
    <w:tmpl w:val="3AD0B674"/>
    <w:lvl w:ilvl="0" w:tplc="B0D6A4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5"/>
  </w:num>
  <w:num w:numId="3">
    <w:abstractNumId w:val="4"/>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activeWritingStyle w:appName="MSWord" w:lang="fr-CH" w:vendorID="64" w:dllVersion="131078" w:nlCheck="1" w:checkStyle="0"/>
  <w:activeWritingStyle w:appName="MSWord" w:lang="zh-CN"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F9C"/>
    <w:rsid w:val="00011483"/>
    <w:rsid w:val="000D319F"/>
    <w:rsid w:val="000E4D0E"/>
    <w:rsid w:val="000F599F"/>
    <w:rsid w:val="0012373F"/>
    <w:rsid w:val="00144B69"/>
    <w:rsid w:val="00153E86"/>
    <w:rsid w:val="001A108D"/>
    <w:rsid w:val="001B1BD1"/>
    <w:rsid w:val="001C3EF2"/>
    <w:rsid w:val="001D17F6"/>
    <w:rsid w:val="00202D42"/>
    <w:rsid w:val="00204B42"/>
    <w:rsid w:val="0021265F"/>
    <w:rsid w:val="002231C3"/>
    <w:rsid w:val="0024417F"/>
    <w:rsid w:val="00250F8D"/>
    <w:rsid w:val="00295521"/>
    <w:rsid w:val="002C783A"/>
    <w:rsid w:val="002D65C6"/>
    <w:rsid w:val="002E1C97"/>
    <w:rsid w:val="002F5834"/>
    <w:rsid w:val="003006AB"/>
    <w:rsid w:val="003019D8"/>
    <w:rsid w:val="00326EBF"/>
    <w:rsid w:val="00327FE4"/>
    <w:rsid w:val="0034704D"/>
    <w:rsid w:val="0035060C"/>
    <w:rsid w:val="003B4276"/>
    <w:rsid w:val="003C6FE9"/>
    <w:rsid w:val="00407319"/>
    <w:rsid w:val="00427F63"/>
    <w:rsid w:val="00434D38"/>
    <w:rsid w:val="00466071"/>
    <w:rsid w:val="00494EB8"/>
    <w:rsid w:val="004958E3"/>
    <w:rsid w:val="004C4A0A"/>
    <w:rsid w:val="004C5E96"/>
    <w:rsid w:val="00501220"/>
    <w:rsid w:val="00565D82"/>
    <w:rsid w:val="005D01E6"/>
    <w:rsid w:val="005E2415"/>
    <w:rsid w:val="005E403A"/>
    <w:rsid w:val="005F7DAE"/>
    <w:rsid w:val="00680656"/>
    <w:rsid w:val="00683F1B"/>
    <w:rsid w:val="006B1119"/>
    <w:rsid w:val="006E3E46"/>
    <w:rsid w:val="006E71B1"/>
    <w:rsid w:val="006F1404"/>
    <w:rsid w:val="0070593B"/>
    <w:rsid w:val="00705D89"/>
    <w:rsid w:val="00731A42"/>
    <w:rsid w:val="00743016"/>
    <w:rsid w:val="00767E69"/>
    <w:rsid w:val="0077079A"/>
    <w:rsid w:val="00787743"/>
    <w:rsid w:val="007A5599"/>
    <w:rsid w:val="00856233"/>
    <w:rsid w:val="00860F27"/>
    <w:rsid w:val="008B0560"/>
    <w:rsid w:val="008B2BFA"/>
    <w:rsid w:val="008C69AF"/>
    <w:rsid w:val="008E6A3F"/>
    <w:rsid w:val="008E7913"/>
    <w:rsid w:val="00923557"/>
    <w:rsid w:val="00936F03"/>
    <w:rsid w:val="00936F9C"/>
    <w:rsid w:val="00943B69"/>
    <w:rsid w:val="00944CB3"/>
    <w:rsid w:val="00953301"/>
    <w:rsid w:val="0096738C"/>
    <w:rsid w:val="00986624"/>
    <w:rsid w:val="009B09D7"/>
    <w:rsid w:val="009D35ED"/>
    <w:rsid w:val="009E356A"/>
    <w:rsid w:val="00A0008A"/>
    <w:rsid w:val="00A03CB6"/>
    <w:rsid w:val="00A1364C"/>
    <w:rsid w:val="00A21076"/>
    <w:rsid w:val="00A3739A"/>
    <w:rsid w:val="00A4069E"/>
    <w:rsid w:val="00A52DAF"/>
    <w:rsid w:val="00A84072"/>
    <w:rsid w:val="00B16570"/>
    <w:rsid w:val="00B23B03"/>
    <w:rsid w:val="00B43EB7"/>
    <w:rsid w:val="00B53320"/>
    <w:rsid w:val="00B57976"/>
    <w:rsid w:val="00BB3570"/>
    <w:rsid w:val="00BC6522"/>
    <w:rsid w:val="00C121D5"/>
    <w:rsid w:val="00C17349"/>
    <w:rsid w:val="00C351AA"/>
    <w:rsid w:val="00C7253F"/>
    <w:rsid w:val="00C90707"/>
    <w:rsid w:val="00C909C9"/>
    <w:rsid w:val="00CA5389"/>
    <w:rsid w:val="00CA796F"/>
    <w:rsid w:val="00CB1AC4"/>
    <w:rsid w:val="00D16CD7"/>
    <w:rsid w:val="00D26A05"/>
    <w:rsid w:val="00D97B98"/>
    <w:rsid w:val="00DC671F"/>
    <w:rsid w:val="00DD79DD"/>
    <w:rsid w:val="00DE4DA7"/>
    <w:rsid w:val="00DF542A"/>
    <w:rsid w:val="00E07D66"/>
    <w:rsid w:val="00E33B38"/>
    <w:rsid w:val="00E45DBE"/>
    <w:rsid w:val="00E47FE5"/>
    <w:rsid w:val="00E51BDB"/>
    <w:rsid w:val="00E574AF"/>
    <w:rsid w:val="00E84276"/>
    <w:rsid w:val="00EA30F1"/>
    <w:rsid w:val="00EA7FE0"/>
    <w:rsid w:val="00F202FE"/>
    <w:rsid w:val="00F24E6D"/>
    <w:rsid w:val="00F501CA"/>
    <w:rsid w:val="00F63714"/>
    <w:rsid w:val="00F714DA"/>
    <w:rsid w:val="00FB456B"/>
    <w:rsid w:val="00FE266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DBF285"/>
  <w15:docId w15:val="{52BCDCEA-12FF-4DD0-A603-2640943C3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BB3570"/>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qFormat/>
    <w:rsid w:val="00BB3570"/>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qFormat/>
    <w:rsid w:val="00BB3570"/>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link w:val="SingleTxtGChar"/>
    <w:qFormat/>
    <w:rsid w:val="00BB3570"/>
    <w:pPr>
      <w:tabs>
        <w:tab w:val="clear" w:pos="431"/>
      </w:tab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BB357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E7D09-4670-411F-87B2-29D27E29B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5090</Words>
  <Characters>5397</Characters>
  <Application>Microsoft Office Word</Application>
  <DocSecurity>0</DocSecurity>
  <Lines>202</Lines>
  <Paragraphs>81</Paragraphs>
  <ScaleCrop>false</ScaleCrop>
  <Company>DCM</Company>
  <LinksUpToDate>false</LinksUpToDate>
  <CharactersWithSpaces>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CED/C/ITA/CO/1</dc:title>
  <dc:subject>1907738</dc:subject>
  <dc:creator>nie</dc:creator>
  <cp:keywords/>
  <dc:description/>
  <cp:lastModifiedBy>Renzhen Nie</cp:lastModifiedBy>
  <cp:revision>2</cp:revision>
  <cp:lastPrinted>2019-06-07T12:30:00Z</cp:lastPrinted>
  <dcterms:created xsi:type="dcterms:W3CDTF">2019-06-07T12:41:00Z</dcterms:created>
  <dcterms:modified xsi:type="dcterms:W3CDTF">2019-06-07T12:41:00Z</dcterms:modified>
</cp:coreProperties>
</file>