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3B44" w:rsidRDefault="00333B44" w:rsidP="00333B44">
      <w:pPr>
        <w:spacing w:line="60" w:lineRule="exact"/>
        <w:rPr>
          <w:sz w:val="6"/>
        </w:rPr>
        <w:sectPr w:rsidR="00333B44" w:rsidSect="00333B44">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r>
        <w:rPr>
          <w:rStyle w:val="CommentReference"/>
        </w:rPr>
        <w:commentReference w:id="0"/>
      </w:r>
    </w:p>
    <w:p w:rsidR="00EA31C3" w:rsidRDefault="00EA31C3" w:rsidP="00333B44">
      <w:pPr>
        <w:spacing w:line="60" w:lineRule="exact"/>
        <w:rPr>
          <w:sz w:val="6"/>
        </w:rPr>
      </w:pPr>
    </w:p>
    <w:p w:rsidR="007F4A12" w:rsidRPr="000D2C34" w:rsidRDefault="007F4A12" w:rsidP="007F4A1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hint="eastAsia"/>
        </w:rPr>
      </w:pPr>
      <w:r w:rsidRPr="000D2C34">
        <w:rPr>
          <w:rFonts w:ascii="Times New Roman" w:hint="eastAsia"/>
        </w:rPr>
        <w:t>消除对妇女歧视委员会</w:t>
      </w:r>
    </w:p>
    <w:p w:rsidR="007F4A12" w:rsidRPr="000D2C34" w:rsidRDefault="007F4A12" w:rsidP="007F4A1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imes New Roman" w:hint="eastAsia"/>
          <w:sz w:val="10"/>
        </w:rPr>
      </w:pPr>
    </w:p>
    <w:p w:rsidR="007F4A12" w:rsidRPr="000D2C34" w:rsidRDefault="007F4A12" w:rsidP="007F4A1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imes New Roman" w:hint="eastAsia"/>
          <w:sz w:val="10"/>
        </w:rPr>
      </w:pPr>
    </w:p>
    <w:p w:rsidR="007F4A12" w:rsidRPr="000D2C34" w:rsidRDefault="007F4A12" w:rsidP="007F4A1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imes New Roman" w:hint="eastAsia"/>
          <w:sz w:val="10"/>
        </w:rPr>
      </w:pPr>
    </w:p>
    <w:p w:rsidR="007F4A12" w:rsidRPr="000D2C34" w:rsidRDefault="007F4A12" w:rsidP="007F4A1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hint="eastAsia"/>
        </w:rPr>
      </w:pPr>
      <w:r w:rsidRPr="000D2C34">
        <w:rPr>
          <w:rFonts w:ascii="Times New Roman" w:hint="eastAsia"/>
        </w:rPr>
        <w:tab/>
      </w:r>
      <w:r w:rsidRPr="000D2C34">
        <w:rPr>
          <w:rFonts w:ascii="Times New Roman" w:hint="eastAsia"/>
        </w:rPr>
        <w:tab/>
      </w:r>
      <w:r w:rsidRPr="000D2C34">
        <w:rPr>
          <w:rFonts w:ascii="Times New Roman" w:hint="eastAsia"/>
        </w:rPr>
        <w:t>审议缔约国根据《消除对妇女一切形式歧视公约》第</w:t>
      </w:r>
      <w:r w:rsidRPr="000D2C34">
        <w:rPr>
          <w:rFonts w:ascii="Times New Roman" w:hint="eastAsia"/>
        </w:rPr>
        <w:t>18</w:t>
      </w:r>
      <w:r w:rsidRPr="000D2C34">
        <w:rPr>
          <w:rFonts w:ascii="Times New Roman" w:hint="eastAsia"/>
        </w:rPr>
        <w:t>条提交的报告</w:t>
      </w:r>
    </w:p>
    <w:p w:rsidR="007F4A12" w:rsidRPr="000D2C34" w:rsidRDefault="007F4A12" w:rsidP="007F4A1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imes New Roman" w:hint="eastAsia"/>
          <w:sz w:val="10"/>
        </w:rPr>
      </w:pPr>
    </w:p>
    <w:p w:rsidR="007F4A12" w:rsidRPr="000D2C34" w:rsidRDefault="007F4A12" w:rsidP="007F4A1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imes New Roman" w:hint="eastAsia"/>
          <w:sz w:val="10"/>
        </w:rPr>
      </w:pPr>
    </w:p>
    <w:p w:rsidR="007F4A12" w:rsidRPr="000D2C34" w:rsidRDefault="007F4A12" w:rsidP="007F4A1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hint="eastAsia"/>
        </w:rPr>
      </w:pPr>
      <w:r w:rsidRPr="000D2C34">
        <w:rPr>
          <w:rFonts w:ascii="Times New Roman" w:hint="eastAsia"/>
        </w:rPr>
        <w:tab/>
      </w:r>
      <w:r w:rsidRPr="000D2C34">
        <w:rPr>
          <w:rFonts w:ascii="Times New Roman" w:hint="eastAsia"/>
        </w:rPr>
        <w:tab/>
      </w:r>
      <w:r w:rsidRPr="000D2C34">
        <w:rPr>
          <w:rFonts w:ascii="Times New Roman" w:hint="eastAsia"/>
        </w:rPr>
        <w:t>应在</w:t>
      </w:r>
      <w:r w:rsidRPr="000D2C34">
        <w:rPr>
          <w:rFonts w:ascii="Times New Roman" w:hint="eastAsia"/>
        </w:rPr>
        <w:t>2014</w:t>
      </w:r>
      <w:r w:rsidRPr="000D2C34">
        <w:rPr>
          <w:rFonts w:ascii="Times New Roman" w:hint="eastAsia"/>
        </w:rPr>
        <w:t>年提交的缔约国第五次定期报告</w:t>
      </w:r>
    </w:p>
    <w:p w:rsidR="007F4A12" w:rsidRPr="000D2C34" w:rsidRDefault="007F4A12" w:rsidP="007F4A1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imes New Roman" w:hint="eastAsia"/>
          <w:sz w:val="10"/>
        </w:rPr>
      </w:pPr>
    </w:p>
    <w:p w:rsidR="007F4A12" w:rsidRPr="000D2C34" w:rsidRDefault="007F4A12" w:rsidP="007F4A1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imes New Roman" w:hint="eastAsia"/>
          <w:sz w:val="10"/>
        </w:rPr>
      </w:pPr>
    </w:p>
    <w:p w:rsidR="007F4A12" w:rsidRPr="000D2C34" w:rsidRDefault="007F4A12" w:rsidP="007F4A12">
      <w:pPr>
        <w:framePr w:w="9792" w:h="432" w:hSpace="180" w:wrap="around" w:hAnchor="page" w:x="1210" w:yAlign="bottom"/>
        <w:spacing w:line="100" w:lineRule="exact"/>
        <w:rPr>
          <w:sz w:val="10"/>
        </w:rPr>
      </w:pPr>
    </w:p>
    <w:p w:rsidR="007F4A12" w:rsidRPr="000D2C34" w:rsidRDefault="007F4A12" w:rsidP="007F4A12">
      <w:pPr>
        <w:framePr w:w="9792" w:h="432" w:hSpace="180" w:wrap="around" w:hAnchor="page" w:x="1210" w:yAlign="bottom"/>
        <w:spacing w:line="60" w:lineRule="exact"/>
        <w:rPr>
          <w:sz w:val="6"/>
        </w:rPr>
      </w:pPr>
      <w:r w:rsidRPr="000D2C34">
        <w:rPr>
          <w:noProof/>
          <w:sz w:val="6"/>
        </w:rPr>
        <w:pict>
          <v:line id="_x0000_s1026" style="position:absolute;left:0;text-align:left;z-index:1;mso-position-horizontal-relative:page" from="108pt,-1pt" to="180pt,-1pt" strokeweight=".25pt">
            <w10:wrap anchorx="page"/>
          </v:line>
        </w:pict>
      </w:r>
    </w:p>
    <w:p w:rsidR="007F4A12" w:rsidRPr="000D2C34" w:rsidRDefault="007F4A12" w:rsidP="007F4A12">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sidRPr="000D2C34">
        <w:rPr>
          <w:rFonts w:hint="eastAsia"/>
          <w:sz w:val="18"/>
        </w:rPr>
        <w:tab/>
      </w:r>
      <w:r w:rsidRPr="000D2C34">
        <w:rPr>
          <w:sz w:val="18"/>
          <w:vertAlign w:val="superscript"/>
        </w:rPr>
        <w:t>*</w:t>
      </w:r>
      <w:r w:rsidRPr="000D2C34">
        <w:rPr>
          <w:rFonts w:hint="eastAsia"/>
          <w:sz w:val="18"/>
        </w:rPr>
        <w:tab/>
      </w:r>
      <w:r w:rsidRPr="000D2C34">
        <w:rPr>
          <w:rFonts w:hint="eastAsia"/>
          <w:sz w:val="18"/>
        </w:rPr>
        <w:t>本报告分发前未经正式编辑。</w:t>
      </w:r>
    </w:p>
    <w:p w:rsidR="007F4A12" w:rsidRPr="000D2C34" w:rsidRDefault="007F4A12" w:rsidP="007F4A1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hint="eastAsia"/>
          <w:vertAlign w:val="superscript"/>
        </w:rPr>
      </w:pPr>
      <w:r w:rsidRPr="000D2C34">
        <w:rPr>
          <w:rFonts w:ascii="Times New Roman" w:hint="eastAsia"/>
        </w:rPr>
        <w:tab/>
      </w:r>
      <w:r w:rsidRPr="000D2C34">
        <w:rPr>
          <w:rFonts w:ascii="Times New Roman" w:hint="eastAsia"/>
        </w:rPr>
        <w:tab/>
      </w:r>
      <w:r w:rsidRPr="003A2092">
        <w:rPr>
          <w:rFonts w:ascii="Times New Roman" w:hint="eastAsia"/>
          <w:sz w:val="28"/>
          <w:szCs w:val="28"/>
        </w:rPr>
        <w:t>乌兹别克斯坦</w:t>
      </w:r>
      <w:r w:rsidRPr="00AA0984">
        <w:rPr>
          <w:rFonts w:ascii="Times New Roman"/>
          <w:sz w:val="28"/>
          <w:szCs w:val="28"/>
          <w:vertAlign w:val="superscript"/>
        </w:rPr>
        <w:t>*</w:t>
      </w:r>
    </w:p>
    <w:p w:rsidR="007F4A12" w:rsidRPr="000D2C34" w:rsidRDefault="007F4A12" w:rsidP="007F4A12">
      <w:pPr>
        <w:pStyle w:val="SingleTxt"/>
        <w:rPr>
          <w:rFonts w:hint="eastAsia"/>
        </w:rPr>
      </w:pPr>
      <w:bookmarkStart w:id="1" w:name="TmpSave"/>
      <w:bookmarkEnd w:id="1"/>
    </w:p>
    <w:p w:rsidR="007F4A12" w:rsidRPr="000D2C34" w:rsidRDefault="007F4A12" w:rsidP="007F4A12">
      <w:pPr>
        <w:pStyle w:val="SingleTxt"/>
        <w:jc w:val="right"/>
        <w:rPr>
          <w:rFonts w:hint="eastAsia"/>
        </w:rPr>
      </w:pPr>
      <w:r w:rsidRPr="000D2C34">
        <w:rPr>
          <w:rFonts w:hint="eastAsia"/>
          <w:szCs w:val="21"/>
        </w:rPr>
        <w:t>[</w:t>
      </w:r>
      <w:r w:rsidRPr="000D2C34">
        <w:rPr>
          <w:rFonts w:hAnsi="SimSun" w:hint="eastAsia"/>
          <w:szCs w:val="21"/>
        </w:rPr>
        <w:t>收到日期：</w:t>
      </w:r>
      <w:smartTag w:uri="urn:schemas-microsoft-com:office:smarttags" w:element="chsdate">
        <w:smartTagPr>
          <w:attr w:name="Year" w:val="2014"/>
          <w:attr w:name="Month" w:val="2"/>
          <w:attr w:name="Day" w:val="28"/>
          <w:attr w:name="IsLunarDate" w:val="False"/>
          <w:attr w:name="IsROCDate" w:val="False"/>
        </w:smartTagPr>
        <w:r w:rsidRPr="000D2C34">
          <w:rPr>
            <w:rFonts w:hint="eastAsia"/>
            <w:szCs w:val="21"/>
          </w:rPr>
          <w:t>2014</w:t>
        </w:r>
        <w:r w:rsidRPr="000D2C34">
          <w:rPr>
            <w:rFonts w:hAnsi="SimSun" w:hint="eastAsia"/>
            <w:szCs w:val="21"/>
          </w:rPr>
          <w:t>年</w:t>
        </w:r>
        <w:r w:rsidRPr="000D2C34">
          <w:rPr>
            <w:rFonts w:hint="eastAsia"/>
            <w:szCs w:val="21"/>
          </w:rPr>
          <w:t>2</w:t>
        </w:r>
        <w:r w:rsidRPr="000D2C34">
          <w:rPr>
            <w:rFonts w:hAnsi="SimSun" w:hint="eastAsia"/>
            <w:szCs w:val="21"/>
          </w:rPr>
          <w:t>月</w:t>
        </w:r>
        <w:r w:rsidRPr="000D2C34">
          <w:rPr>
            <w:rFonts w:hint="eastAsia"/>
            <w:szCs w:val="21"/>
          </w:rPr>
          <w:t>28</w:t>
        </w:r>
        <w:r w:rsidRPr="000D2C34">
          <w:rPr>
            <w:rFonts w:hAnsi="SimSun" w:hint="eastAsia"/>
            <w:szCs w:val="21"/>
          </w:rPr>
          <w:t>日</w:t>
        </w:r>
      </w:smartTag>
      <w:r w:rsidRPr="000D2C34">
        <w:rPr>
          <w:rFonts w:hint="eastAsia"/>
          <w:szCs w:val="21"/>
        </w:rPr>
        <w:t>]</w:t>
      </w:r>
    </w:p>
    <w:p w:rsidR="00432D3F" w:rsidRPr="000D2C34" w:rsidRDefault="00432D3F" w:rsidP="00432D3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hint="eastAsia"/>
        </w:rPr>
      </w:pPr>
      <w:r>
        <w:br w:type="page"/>
      </w:r>
      <w:r w:rsidRPr="000D2C34">
        <w:rPr>
          <w:rFonts w:ascii="Times New Roman" w:hint="eastAsia"/>
        </w:rPr>
        <w:tab/>
      </w:r>
      <w:r w:rsidRPr="000D2C34">
        <w:rPr>
          <w:rFonts w:ascii="Times New Roman" w:hint="eastAsia"/>
        </w:rPr>
        <w:tab/>
      </w:r>
      <w:r w:rsidRPr="000D2C34">
        <w:rPr>
          <w:rFonts w:ascii="Times New Roman" w:hint="eastAsia"/>
        </w:rPr>
        <w:t>导言</w:t>
      </w:r>
    </w:p>
    <w:p w:rsidR="00432D3F" w:rsidRPr="000D2C34" w:rsidRDefault="00432D3F" w:rsidP="00432D3F">
      <w:pPr>
        <w:pStyle w:val="SingleTxt"/>
        <w:spacing w:after="0" w:line="120" w:lineRule="exact"/>
        <w:rPr>
          <w:rFonts w:hint="eastAsia"/>
          <w:sz w:val="10"/>
        </w:rPr>
      </w:pPr>
    </w:p>
    <w:p w:rsidR="00432D3F" w:rsidRPr="000D2C34" w:rsidRDefault="00432D3F" w:rsidP="00432D3F">
      <w:pPr>
        <w:numPr>
          <w:ilvl w:val="0"/>
          <w:numId w:val="38"/>
        </w:numPr>
        <w:spacing w:after="140"/>
        <w:ind w:left="1264" w:right="1264" w:firstLine="0"/>
        <w:rPr>
          <w:rFonts w:eastAsia="Calibri"/>
          <w:szCs w:val="21"/>
          <w:lang w:val="ru-RU"/>
        </w:rPr>
      </w:pPr>
      <w:r w:rsidRPr="000D2C34">
        <w:rPr>
          <w:rFonts w:hAnsi="Arial" w:cs="Arial" w:hint="eastAsia"/>
          <w:color w:val="222222"/>
          <w:szCs w:val="21"/>
        </w:rPr>
        <w:t>乌兹别克斯坦共和国总统卡里莫夫</w:t>
      </w:r>
      <w:smartTag w:uri="urn:schemas-microsoft-com:office:smarttags" w:element="chsdate">
        <w:smartTagPr>
          <w:attr w:name="IsROCDate" w:val="False"/>
          <w:attr w:name="IsLunarDate" w:val="False"/>
          <w:attr w:name="Day" w:val="12"/>
          <w:attr w:name="Month" w:val="11"/>
          <w:attr w:name="Year" w:val="2010"/>
        </w:smartTagPr>
        <w:r w:rsidRPr="000D2C34">
          <w:rPr>
            <w:rFonts w:cs="Arial" w:hint="eastAsia"/>
            <w:color w:val="222222"/>
            <w:szCs w:val="21"/>
          </w:rPr>
          <w:t>2010</w:t>
        </w:r>
        <w:r w:rsidRPr="000D2C34">
          <w:rPr>
            <w:rFonts w:hAnsi="Arial" w:cs="Arial" w:hint="eastAsia"/>
            <w:color w:val="222222"/>
            <w:szCs w:val="21"/>
          </w:rPr>
          <w:t>年</w:t>
        </w:r>
        <w:r w:rsidRPr="000D2C34">
          <w:rPr>
            <w:rFonts w:cs="Arial" w:hint="eastAsia"/>
            <w:color w:val="222222"/>
            <w:szCs w:val="21"/>
          </w:rPr>
          <w:t>11</w:t>
        </w:r>
        <w:r w:rsidRPr="000D2C34">
          <w:rPr>
            <w:rFonts w:hAnsi="Arial" w:cs="Arial" w:hint="eastAsia"/>
            <w:color w:val="222222"/>
            <w:szCs w:val="21"/>
          </w:rPr>
          <w:t>月</w:t>
        </w:r>
        <w:r w:rsidRPr="000D2C34">
          <w:rPr>
            <w:rFonts w:cs="Arial" w:hint="eastAsia"/>
            <w:color w:val="222222"/>
            <w:szCs w:val="21"/>
          </w:rPr>
          <w:t>12</w:t>
        </w:r>
        <w:r w:rsidRPr="000D2C34">
          <w:rPr>
            <w:rFonts w:hAnsi="Arial" w:cs="Arial" w:hint="eastAsia"/>
            <w:color w:val="222222"/>
            <w:szCs w:val="21"/>
          </w:rPr>
          <w:t>日</w:t>
        </w:r>
      </w:smartTag>
      <w:r w:rsidRPr="000D2C34">
        <w:rPr>
          <w:rFonts w:hAnsi="Arial" w:cs="Arial" w:hint="eastAsia"/>
          <w:color w:val="222222"/>
          <w:szCs w:val="21"/>
        </w:rPr>
        <w:t>在立法院和参议院联席会议上提交的</w:t>
      </w:r>
      <w:r w:rsidRPr="000D2C34">
        <w:rPr>
          <w:rFonts w:cs="Arial" w:hint="eastAsia"/>
          <w:color w:val="222222"/>
          <w:szCs w:val="21"/>
        </w:rPr>
        <w:t>“</w:t>
      </w:r>
      <w:r w:rsidRPr="000D2C34">
        <w:rPr>
          <w:rFonts w:hAnsi="Arial" w:cs="Arial" w:hint="eastAsia"/>
          <w:color w:val="222222"/>
          <w:szCs w:val="21"/>
        </w:rPr>
        <w:t>国内</w:t>
      </w:r>
      <w:r w:rsidRPr="000D2C34">
        <w:rPr>
          <w:rFonts w:hAnsi="Arial" w:cs="Arial"/>
          <w:color w:val="222222"/>
          <w:szCs w:val="21"/>
        </w:rPr>
        <w:t>进一步深化民主改革</w:t>
      </w:r>
      <w:r w:rsidRPr="000D2C34">
        <w:rPr>
          <w:rFonts w:hAnsi="Arial" w:cs="Arial" w:hint="eastAsia"/>
          <w:color w:val="222222"/>
          <w:szCs w:val="21"/>
        </w:rPr>
        <w:t>和</w:t>
      </w:r>
      <w:r w:rsidRPr="000D2C34">
        <w:rPr>
          <w:rFonts w:hAnsi="Arial" w:cs="Arial"/>
          <w:color w:val="222222"/>
          <w:szCs w:val="21"/>
        </w:rPr>
        <w:t>形成公民社会的</w:t>
      </w:r>
      <w:r w:rsidRPr="000D2C34">
        <w:rPr>
          <w:rFonts w:hAnsi="Arial" w:cs="Arial" w:hint="eastAsia"/>
          <w:color w:val="222222"/>
          <w:szCs w:val="21"/>
        </w:rPr>
        <w:t>方案</w:t>
      </w:r>
      <w:r w:rsidRPr="000D2C34">
        <w:rPr>
          <w:rFonts w:cs="Arial" w:hint="eastAsia"/>
          <w:color w:val="222222"/>
          <w:szCs w:val="21"/>
        </w:rPr>
        <w:t>”</w:t>
      </w:r>
      <w:r w:rsidRPr="000D2C34">
        <w:rPr>
          <w:rFonts w:hAnsi="Arial" w:cs="Arial" w:hint="eastAsia"/>
          <w:color w:val="222222"/>
          <w:szCs w:val="21"/>
        </w:rPr>
        <w:t>中开启了</w:t>
      </w:r>
      <w:r w:rsidRPr="000D2C34">
        <w:rPr>
          <w:rFonts w:hAnsi="Arial" w:cs="Arial"/>
          <w:color w:val="222222"/>
          <w:szCs w:val="21"/>
        </w:rPr>
        <w:t>乌兹别克斯坦</w:t>
      </w:r>
      <w:r w:rsidRPr="000D2C34">
        <w:rPr>
          <w:rFonts w:cs="Arial"/>
          <w:color w:val="222222"/>
          <w:szCs w:val="21"/>
        </w:rPr>
        <w:t>2010</w:t>
      </w:r>
      <w:r w:rsidRPr="000D2C34">
        <w:rPr>
          <w:rFonts w:hAnsi="Arial" w:cs="Arial" w:hint="eastAsia"/>
          <w:color w:val="222222"/>
          <w:szCs w:val="21"/>
        </w:rPr>
        <w:t>至</w:t>
      </w:r>
      <w:r w:rsidRPr="000D2C34">
        <w:rPr>
          <w:rFonts w:cs="Arial"/>
          <w:color w:val="222222"/>
          <w:szCs w:val="21"/>
        </w:rPr>
        <w:t>2013</w:t>
      </w:r>
      <w:r w:rsidRPr="000D2C34">
        <w:rPr>
          <w:rFonts w:hAnsi="Arial" w:cs="Arial"/>
          <w:color w:val="222222"/>
          <w:szCs w:val="21"/>
        </w:rPr>
        <w:t>年进一步发展的新阶段</w:t>
      </w:r>
      <w:r w:rsidRPr="000D2C34">
        <w:rPr>
          <w:rFonts w:hAnsi="Arial" w:cs="Arial" w:hint="eastAsia"/>
          <w:color w:val="222222"/>
          <w:szCs w:val="21"/>
        </w:rPr>
        <w:t>。这一概念</w:t>
      </w:r>
      <w:r w:rsidRPr="000D2C34">
        <w:rPr>
          <w:rFonts w:hAnsi="Arial" w:cs="Arial"/>
          <w:color w:val="222222"/>
          <w:szCs w:val="21"/>
        </w:rPr>
        <w:t>事实上</w:t>
      </w:r>
      <w:r w:rsidRPr="000D2C34">
        <w:rPr>
          <w:rFonts w:hAnsi="Arial" w:cs="Arial" w:hint="eastAsia"/>
          <w:color w:val="222222"/>
          <w:szCs w:val="21"/>
        </w:rPr>
        <w:t>转变成落实</w:t>
      </w:r>
      <w:r w:rsidRPr="000D2C34">
        <w:rPr>
          <w:rFonts w:hAnsi="Arial" w:cs="Arial"/>
          <w:color w:val="222222"/>
          <w:szCs w:val="21"/>
        </w:rPr>
        <w:t>乌兹别克斯坦为自己设定的中长期目标战略。</w:t>
      </w:r>
      <w:r w:rsidRPr="000D2C34">
        <w:rPr>
          <w:rFonts w:hAnsi="Arial" w:cs="Arial" w:hint="eastAsia"/>
          <w:color w:val="222222"/>
          <w:szCs w:val="21"/>
        </w:rPr>
        <w:t>这一概念规定起草并通过</w:t>
      </w:r>
      <w:r w:rsidRPr="000D2C34">
        <w:rPr>
          <w:rFonts w:cs="Arial"/>
          <w:color w:val="222222"/>
          <w:szCs w:val="21"/>
        </w:rPr>
        <w:t>50</w:t>
      </w:r>
      <w:r w:rsidRPr="000D2C34">
        <w:rPr>
          <w:rFonts w:hAnsi="Arial" w:cs="Arial"/>
          <w:color w:val="222222"/>
          <w:szCs w:val="21"/>
        </w:rPr>
        <w:t>多</w:t>
      </w:r>
      <w:r w:rsidRPr="000D2C34">
        <w:rPr>
          <w:rFonts w:hAnsi="Arial" w:cs="Arial" w:hint="eastAsia"/>
          <w:color w:val="222222"/>
          <w:szCs w:val="21"/>
        </w:rPr>
        <w:t>部</w:t>
      </w:r>
      <w:r w:rsidRPr="000D2C34">
        <w:rPr>
          <w:rFonts w:hAnsi="Arial" w:cs="Arial"/>
          <w:color w:val="222222"/>
          <w:szCs w:val="21"/>
        </w:rPr>
        <w:t>法律和其他</w:t>
      </w:r>
      <w:r w:rsidRPr="000D2C34">
        <w:rPr>
          <w:rFonts w:hAnsi="Arial" w:cs="Arial" w:hint="eastAsia"/>
          <w:color w:val="222222"/>
          <w:szCs w:val="21"/>
        </w:rPr>
        <w:t>法规</w:t>
      </w:r>
      <w:r w:rsidRPr="000D2C34">
        <w:rPr>
          <w:rFonts w:hAnsi="Arial" w:cs="Arial"/>
          <w:color w:val="222222"/>
          <w:szCs w:val="21"/>
        </w:rPr>
        <w:t>，其中</w:t>
      </w:r>
      <w:r w:rsidRPr="000D2C34">
        <w:rPr>
          <w:rFonts w:hAnsi="Arial" w:cs="Arial" w:hint="eastAsia"/>
          <w:color w:val="222222"/>
          <w:szCs w:val="21"/>
        </w:rPr>
        <w:t>比较</w:t>
      </w:r>
      <w:r w:rsidRPr="000D2C34">
        <w:rPr>
          <w:rFonts w:hAnsi="Arial" w:cs="Arial"/>
          <w:color w:val="222222"/>
          <w:szCs w:val="21"/>
        </w:rPr>
        <w:t>重要</w:t>
      </w:r>
      <w:r w:rsidRPr="000D2C34">
        <w:rPr>
          <w:rFonts w:hAnsi="Arial" w:cs="Arial" w:hint="eastAsia"/>
          <w:color w:val="222222"/>
          <w:szCs w:val="21"/>
        </w:rPr>
        <w:t>的有《</w:t>
      </w:r>
      <w:r w:rsidRPr="000D2C34">
        <w:rPr>
          <w:rFonts w:hAnsi="Arial" w:cs="Arial"/>
          <w:color w:val="222222"/>
          <w:szCs w:val="21"/>
        </w:rPr>
        <w:t>社会伙伴关系</w:t>
      </w:r>
      <w:r w:rsidRPr="000D2C34">
        <w:rPr>
          <w:rFonts w:hAnsi="Arial" w:cs="Arial" w:hint="eastAsia"/>
          <w:color w:val="222222"/>
          <w:szCs w:val="21"/>
        </w:rPr>
        <w:t>法》</w:t>
      </w:r>
      <w:r>
        <w:rPr>
          <w:rFonts w:hAnsi="Arial" w:cs="Arial" w:hint="eastAsia"/>
          <w:color w:val="222222"/>
          <w:szCs w:val="21"/>
        </w:rPr>
        <w:t>、</w:t>
      </w:r>
      <w:r w:rsidRPr="000D2C34">
        <w:rPr>
          <w:rFonts w:hAnsi="Arial" w:cs="Arial" w:hint="eastAsia"/>
          <w:color w:val="222222"/>
          <w:szCs w:val="21"/>
        </w:rPr>
        <w:t>《</w:t>
      </w:r>
      <w:r w:rsidRPr="000D2C34">
        <w:rPr>
          <w:rFonts w:hAnsi="Arial" w:cs="Arial"/>
          <w:color w:val="222222"/>
          <w:szCs w:val="21"/>
        </w:rPr>
        <w:t>公共管理</w:t>
      </w:r>
      <w:r w:rsidRPr="000D2C34">
        <w:rPr>
          <w:rFonts w:hAnsi="Arial" w:cs="Arial" w:hint="eastAsia"/>
          <w:color w:val="222222"/>
          <w:szCs w:val="21"/>
        </w:rPr>
        <w:t>法》</w:t>
      </w:r>
      <w:r>
        <w:rPr>
          <w:rFonts w:hAnsi="Arial" w:cs="Arial" w:hint="eastAsia"/>
          <w:color w:val="222222"/>
          <w:szCs w:val="21"/>
        </w:rPr>
        <w:t>、</w:t>
      </w:r>
      <w:r w:rsidRPr="000D2C34">
        <w:rPr>
          <w:rFonts w:hAnsi="Arial" w:cs="Arial" w:hint="eastAsia"/>
          <w:color w:val="222222"/>
          <w:szCs w:val="21"/>
        </w:rPr>
        <w:t>《关于国家权力和管理机关活动公开性的法律》</w:t>
      </w:r>
      <w:r>
        <w:rPr>
          <w:rFonts w:hAnsi="Arial" w:cs="Arial" w:hint="eastAsia"/>
          <w:color w:val="222222"/>
          <w:szCs w:val="21"/>
        </w:rPr>
        <w:t>、</w:t>
      </w:r>
      <w:r w:rsidRPr="000D2C34">
        <w:rPr>
          <w:rFonts w:hAnsi="Arial" w:cs="Arial" w:hint="eastAsia"/>
          <w:color w:val="222222"/>
          <w:szCs w:val="21"/>
        </w:rPr>
        <w:t>《议会监督法》</w:t>
      </w:r>
      <w:r>
        <w:rPr>
          <w:rFonts w:hAnsi="Arial" w:cs="Arial" w:hint="eastAsia"/>
          <w:color w:val="222222"/>
          <w:szCs w:val="21"/>
        </w:rPr>
        <w:t>、</w:t>
      </w:r>
      <w:r w:rsidRPr="000D2C34">
        <w:rPr>
          <w:rFonts w:hAnsi="Arial" w:cs="Arial" w:hint="eastAsia"/>
          <w:color w:val="222222"/>
          <w:szCs w:val="21"/>
        </w:rPr>
        <w:t>《</w:t>
      </w:r>
      <w:r w:rsidRPr="000D2C34">
        <w:rPr>
          <w:rFonts w:hAnsi="Arial" w:cs="Arial"/>
          <w:color w:val="222222"/>
          <w:szCs w:val="21"/>
        </w:rPr>
        <w:t>环境</w:t>
      </w:r>
      <w:r w:rsidRPr="000D2C34">
        <w:rPr>
          <w:rFonts w:hAnsi="Arial" w:cs="Arial" w:hint="eastAsia"/>
          <w:color w:val="222222"/>
          <w:szCs w:val="21"/>
        </w:rPr>
        <w:t>监督法》</w:t>
      </w:r>
      <w:r w:rsidRPr="000D2C34">
        <w:rPr>
          <w:rFonts w:hAnsi="Arial" w:cs="Arial"/>
          <w:color w:val="222222"/>
          <w:szCs w:val="21"/>
        </w:rPr>
        <w:t>等</w:t>
      </w:r>
      <w:r w:rsidRPr="000D2C34">
        <w:rPr>
          <w:rFonts w:hAnsi="Arial" w:cs="Arial" w:hint="eastAsia"/>
          <w:color w:val="222222"/>
          <w:szCs w:val="21"/>
        </w:rPr>
        <w:t>法案</w:t>
      </w:r>
      <w:r w:rsidRPr="000D2C34">
        <w:rPr>
          <w:rFonts w:hAnsi="Arial" w:cs="Arial"/>
          <w:color w:val="222222"/>
          <w:szCs w:val="21"/>
        </w:rPr>
        <w:t>。</w:t>
      </w:r>
    </w:p>
    <w:p w:rsidR="00432D3F" w:rsidRPr="000D2C34" w:rsidRDefault="00432D3F" w:rsidP="00432D3F">
      <w:pPr>
        <w:numPr>
          <w:ilvl w:val="0"/>
          <w:numId w:val="38"/>
        </w:numPr>
        <w:spacing w:after="140"/>
        <w:ind w:left="1264" w:right="1264" w:firstLine="0"/>
        <w:rPr>
          <w:rFonts w:eastAsia="Calibri"/>
          <w:szCs w:val="21"/>
          <w:lang w:val="ru-RU"/>
        </w:rPr>
      </w:pPr>
      <w:r w:rsidRPr="000D2C34">
        <w:rPr>
          <w:rFonts w:cs="Arial"/>
          <w:color w:val="222222"/>
          <w:szCs w:val="21"/>
        </w:rPr>
        <w:t>2010</w:t>
      </w:r>
      <w:r w:rsidRPr="000D2C34">
        <w:rPr>
          <w:rFonts w:hAnsi="Arial" w:cs="Arial" w:hint="eastAsia"/>
          <w:color w:val="222222"/>
          <w:szCs w:val="21"/>
        </w:rPr>
        <w:t>至</w:t>
      </w:r>
      <w:r w:rsidRPr="000D2C34">
        <w:rPr>
          <w:rFonts w:cs="Arial"/>
          <w:color w:val="222222"/>
          <w:szCs w:val="21"/>
        </w:rPr>
        <w:t>2013</w:t>
      </w:r>
      <w:r w:rsidRPr="000D2C34">
        <w:rPr>
          <w:rFonts w:hAnsi="Arial" w:cs="Arial"/>
          <w:color w:val="222222"/>
          <w:szCs w:val="21"/>
        </w:rPr>
        <w:t>年</w:t>
      </w:r>
      <w:r w:rsidRPr="000D2C34">
        <w:rPr>
          <w:rFonts w:hAnsi="Arial" w:cs="Arial" w:hint="eastAsia"/>
          <w:color w:val="222222"/>
          <w:szCs w:val="21"/>
        </w:rPr>
        <w:t>期间，乌兹别克斯坦议会</w:t>
      </w:r>
      <w:r w:rsidRPr="000D2C34">
        <w:rPr>
          <w:rFonts w:hAnsi="Arial" w:cs="Arial" w:hint="eastAsia"/>
          <w:color w:val="222222"/>
          <w:szCs w:val="21"/>
          <w:lang w:val="ru-RU"/>
        </w:rPr>
        <w:t>在</w:t>
      </w:r>
      <w:r w:rsidRPr="000D2C34">
        <w:rPr>
          <w:rFonts w:hAnsi="Arial" w:cs="Arial" w:hint="eastAsia"/>
          <w:color w:val="222222"/>
          <w:szCs w:val="21"/>
        </w:rPr>
        <w:t>保护包括妇女权利在内的人的权利</w:t>
      </w:r>
      <w:r w:rsidRPr="000D2C34">
        <w:rPr>
          <w:rFonts w:hAnsi="Arial" w:cs="Arial"/>
          <w:color w:val="222222"/>
          <w:szCs w:val="21"/>
        </w:rPr>
        <w:t>和自由</w:t>
      </w:r>
      <w:r w:rsidRPr="000D2C34">
        <w:rPr>
          <w:rFonts w:hAnsi="Arial" w:cs="Arial" w:hint="eastAsia"/>
          <w:color w:val="222222"/>
          <w:szCs w:val="21"/>
        </w:rPr>
        <w:t>问题上的</w:t>
      </w:r>
      <w:r w:rsidRPr="000D2C34">
        <w:rPr>
          <w:rFonts w:hAnsi="Arial" w:cs="Arial"/>
          <w:color w:val="222222"/>
          <w:szCs w:val="21"/>
        </w:rPr>
        <w:t>立法和监督活动的效率</w:t>
      </w:r>
      <w:r w:rsidRPr="000D2C34">
        <w:rPr>
          <w:rFonts w:hAnsi="Arial" w:cs="Arial" w:hint="eastAsia"/>
          <w:color w:val="222222"/>
          <w:szCs w:val="21"/>
        </w:rPr>
        <w:t>显著提高。在上述期限内，乌兹别克斯坦共和国奥利马日利斯（议会）</w:t>
      </w:r>
      <w:r w:rsidRPr="000D2C34">
        <w:rPr>
          <w:rFonts w:hAnsi="Arial" w:cs="Arial"/>
          <w:color w:val="222222"/>
          <w:szCs w:val="21"/>
        </w:rPr>
        <w:t>通过</w:t>
      </w:r>
      <w:r w:rsidRPr="000D2C34">
        <w:rPr>
          <w:rFonts w:hAnsi="Arial" w:cs="Arial" w:hint="eastAsia"/>
          <w:color w:val="222222"/>
          <w:szCs w:val="21"/>
        </w:rPr>
        <w:t>了一系列</w:t>
      </w:r>
      <w:r w:rsidRPr="000D2C34">
        <w:rPr>
          <w:rFonts w:hAnsi="Arial" w:cs="Arial"/>
          <w:color w:val="222222"/>
          <w:szCs w:val="21"/>
        </w:rPr>
        <w:t>法律</w:t>
      </w:r>
      <w:r w:rsidRPr="000D2C34">
        <w:rPr>
          <w:rFonts w:hAnsi="Arial" w:cs="Arial" w:hint="eastAsia"/>
          <w:color w:val="222222"/>
          <w:szCs w:val="21"/>
        </w:rPr>
        <w:t>，旨在</w:t>
      </w:r>
      <w:r w:rsidRPr="000D2C34">
        <w:rPr>
          <w:rFonts w:hAnsi="Arial" w:cs="Arial"/>
          <w:color w:val="222222"/>
          <w:szCs w:val="21"/>
        </w:rPr>
        <w:t>进一步执行保护人权</w:t>
      </w:r>
      <w:r w:rsidRPr="000D2C34">
        <w:rPr>
          <w:rFonts w:hAnsi="Arial" w:cs="Arial" w:hint="eastAsia"/>
          <w:color w:val="222222"/>
          <w:szCs w:val="21"/>
        </w:rPr>
        <w:t>的</w:t>
      </w:r>
      <w:r w:rsidRPr="000D2C34">
        <w:rPr>
          <w:rFonts w:hAnsi="Arial" w:cs="Arial"/>
          <w:color w:val="222222"/>
          <w:szCs w:val="21"/>
        </w:rPr>
        <w:t>国际标准</w:t>
      </w:r>
      <w:r w:rsidRPr="000D2C34">
        <w:rPr>
          <w:rFonts w:hAnsi="Arial" w:cs="Arial" w:hint="eastAsia"/>
          <w:color w:val="222222"/>
          <w:szCs w:val="21"/>
        </w:rPr>
        <w:t>并加强这一方面的</w:t>
      </w:r>
      <w:r w:rsidRPr="000D2C34">
        <w:rPr>
          <w:rFonts w:hAnsi="Arial" w:cs="Arial"/>
          <w:color w:val="222222"/>
          <w:szCs w:val="21"/>
        </w:rPr>
        <w:t>法律机制：</w:t>
      </w:r>
      <w:r w:rsidRPr="000D2C34">
        <w:rPr>
          <w:rFonts w:hAnsi="Arial" w:cs="Arial" w:hint="eastAsia"/>
          <w:color w:val="222222"/>
          <w:szCs w:val="21"/>
        </w:rPr>
        <w:t>《预防</w:t>
      </w:r>
      <w:r w:rsidRPr="000D2C34">
        <w:rPr>
          <w:rFonts w:hAnsi="Arial" w:cs="Arial"/>
          <w:color w:val="222222"/>
          <w:szCs w:val="21"/>
        </w:rPr>
        <w:t>人口微量营养素缺乏</w:t>
      </w:r>
      <w:r w:rsidRPr="000D2C34">
        <w:rPr>
          <w:rFonts w:hAnsi="Arial" w:cs="Arial" w:hint="eastAsia"/>
          <w:color w:val="222222"/>
          <w:szCs w:val="21"/>
        </w:rPr>
        <w:t>的法律》</w:t>
      </w:r>
      <w:r w:rsidRPr="000D2C34">
        <w:rPr>
          <w:rFonts w:hAnsi="Arial" w:cs="Arial"/>
          <w:color w:val="222222"/>
          <w:szCs w:val="21"/>
        </w:rPr>
        <w:t>（</w:t>
      </w:r>
      <w:r w:rsidRPr="000D2C34">
        <w:rPr>
          <w:rFonts w:cs="Arial"/>
          <w:color w:val="222222"/>
          <w:szCs w:val="21"/>
        </w:rPr>
        <w:t>2010</w:t>
      </w:r>
      <w:r w:rsidRPr="000D2C34">
        <w:rPr>
          <w:rFonts w:hAnsi="Arial" w:cs="Arial"/>
          <w:color w:val="222222"/>
          <w:szCs w:val="21"/>
        </w:rPr>
        <w:t>年），</w:t>
      </w:r>
      <w:r w:rsidRPr="000D2C34">
        <w:rPr>
          <w:rFonts w:hAnsi="Arial" w:cs="Arial" w:hint="eastAsia"/>
          <w:color w:val="222222"/>
          <w:szCs w:val="21"/>
        </w:rPr>
        <w:t>《关于防止未成年人无人照管和犯罪的法律》</w:t>
      </w:r>
      <w:r w:rsidRPr="000D2C34">
        <w:rPr>
          <w:rFonts w:hAnsi="Arial" w:cs="Arial"/>
          <w:color w:val="222222"/>
          <w:szCs w:val="21"/>
        </w:rPr>
        <w:t>（</w:t>
      </w:r>
      <w:r w:rsidRPr="000D2C34">
        <w:rPr>
          <w:rFonts w:cs="Arial"/>
          <w:color w:val="222222"/>
          <w:szCs w:val="21"/>
        </w:rPr>
        <w:t>2010</w:t>
      </w:r>
      <w:r w:rsidRPr="000D2C34">
        <w:rPr>
          <w:rFonts w:hAnsi="Arial" w:cs="Arial"/>
          <w:color w:val="222222"/>
          <w:szCs w:val="21"/>
        </w:rPr>
        <w:t>年）</w:t>
      </w:r>
      <w:r>
        <w:rPr>
          <w:rFonts w:hAnsi="Arial" w:cs="Arial" w:hint="eastAsia"/>
          <w:color w:val="222222"/>
          <w:szCs w:val="21"/>
        </w:rPr>
        <w:t>、</w:t>
      </w:r>
      <w:r w:rsidRPr="000D2C34">
        <w:rPr>
          <w:rFonts w:hAnsi="Arial" w:cs="Arial" w:hint="eastAsia"/>
          <w:color w:val="222222"/>
          <w:szCs w:val="21"/>
        </w:rPr>
        <w:t>《</w:t>
      </w:r>
      <w:r w:rsidRPr="000D2C34">
        <w:rPr>
          <w:rFonts w:hAnsi="Arial" w:cs="Arial"/>
          <w:color w:val="222222"/>
          <w:szCs w:val="21"/>
        </w:rPr>
        <w:t>信息和图书馆活动</w:t>
      </w:r>
      <w:r w:rsidRPr="000D2C34">
        <w:rPr>
          <w:rFonts w:hAnsi="Arial" w:cs="Arial" w:hint="eastAsia"/>
          <w:color w:val="222222"/>
          <w:szCs w:val="21"/>
        </w:rPr>
        <w:t>法》</w:t>
      </w:r>
      <w:r w:rsidRPr="000D2C34">
        <w:rPr>
          <w:rFonts w:hAnsi="Arial" w:cs="Arial"/>
          <w:color w:val="222222"/>
          <w:szCs w:val="21"/>
        </w:rPr>
        <w:t>（</w:t>
      </w:r>
      <w:r w:rsidRPr="000D2C34">
        <w:rPr>
          <w:rFonts w:cs="Arial"/>
          <w:color w:val="222222"/>
          <w:szCs w:val="21"/>
        </w:rPr>
        <w:t>2011</w:t>
      </w:r>
      <w:r w:rsidRPr="000D2C34">
        <w:rPr>
          <w:rFonts w:hAnsi="Arial" w:cs="Arial"/>
          <w:color w:val="222222"/>
          <w:szCs w:val="21"/>
        </w:rPr>
        <w:t>年）</w:t>
      </w:r>
      <w:r w:rsidRPr="000D2C34">
        <w:rPr>
          <w:rFonts w:hAnsi="Arial" w:cs="Arial" w:hint="eastAsia"/>
          <w:color w:val="222222"/>
          <w:szCs w:val="21"/>
        </w:rPr>
        <w:t>；《</w:t>
      </w:r>
      <w:r w:rsidRPr="000D2C34">
        <w:rPr>
          <w:rFonts w:hAnsi="Arial" w:cs="Arial"/>
          <w:color w:val="222222"/>
          <w:szCs w:val="21"/>
        </w:rPr>
        <w:t>关于刑事诉讼中</w:t>
      </w:r>
      <w:r w:rsidRPr="000D2C34">
        <w:rPr>
          <w:rFonts w:hAnsi="Arial" w:cs="Arial" w:hint="eastAsia"/>
          <w:color w:val="222222"/>
          <w:szCs w:val="21"/>
        </w:rPr>
        <w:t>拘留的法律》</w:t>
      </w:r>
      <w:r w:rsidRPr="000D2C34">
        <w:rPr>
          <w:rFonts w:hAnsi="Arial" w:cs="Arial"/>
          <w:color w:val="222222"/>
          <w:szCs w:val="21"/>
        </w:rPr>
        <w:t>（</w:t>
      </w:r>
      <w:r w:rsidRPr="000D2C34">
        <w:rPr>
          <w:rFonts w:cs="Arial"/>
          <w:color w:val="222222"/>
          <w:szCs w:val="21"/>
        </w:rPr>
        <w:t>2011</w:t>
      </w:r>
      <w:r w:rsidRPr="000D2C34">
        <w:rPr>
          <w:rFonts w:hAnsi="Arial" w:cs="Arial"/>
          <w:color w:val="222222"/>
          <w:szCs w:val="21"/>
        </w:rPr>
        <w:t>年）</w:t>
      </w:r>
      <w:r>
        <w:rPr>
          <w:rFonts w:hAnsi="Arial" w:cs="Arial" w:hint="eastAsia"/>
          <w:color w:val="222222"/>
          <w:szCs w:val="21"/>
        </w:rPr>
        <w:t>、</w:t>
      </w:r>
      <w:r w:rsidRPr="000D2C34">
        <w:rPr>
          <w:rFonts w:hAnsi="Arial" w:cs="Arial" w:hint="eastAsia"/>
          <w:color w:val="222222"/>
          <w:szCs w:val="21"/>
        </w:rPr>
        <w:t>《</w:t>
      </w:r>
      <w:r w:rsidRPr="000D2C34">
        <w:rPr>
          <w:rFonts w:hAnsi="Arial" w:cs="Arial"/>
          <w:color w:val="222222"/>
          <w:szCs w:val="21"/>
        </w:rPr>
        <w:t>关于限制酒精和烟草制品销售和消费</w:t>
      </w:r>
      <w:r w:rsidRPr="000D2C34">
        <w:rPr>
          <w:rFonts w:hAnsi="Arial" w:cs="Arial" w:hint="eastAsia"/>
          <w:color w:val="222222"/>
          <w:szCs w:val="21"/>
        </w:rPr>
        <w:t>的法律》</w:t>
      </w:r>
      <w:r w:rsidRPr="000D2C34">
        <w:rPr>
          <w:rFonts w:hAnsi="Arial" w:cs="Arial"/>
          <w:color w:val="222222"/>
          <w:szCs w:val="21"/>
        </w:rPr>
        <w:t>（</w:t>
      </w:r>
      <w:r w:rsidRPr="000D2C34">
        <w:rPr>
          <w:rFonts w:cs="Arial"/>
          <w:color w:val="222222"/>
          <w:szCs w:val="21"/>
        </w:rPr>
        <w:t>2011</w:t>
      </w:r>
      <w:r w:rsidRPr="000D2C34">
        <w:rPr>
          <w:rFonts w:hAnsi="Arial" w:cs="Arial"/>
          <w:color w:val="222222"/>
          <w:szCs w:val="21"/>
        </w:rPr>
        <w:t>年）</w:t>
      </w:r>
      <w:r>
        <w:rPr>
          <w:rFonts w:hAnsi="Arial" w:cs="Arial" w:hint="eastAsia"/>
          <w:color w:val="222222"/>
          <w:szCs w:val="21"/>
        </w:rPr>
        <w:t>、</w:t>
      </w:r>
      <w:r w:rsidRPr="000D2C34">
        <w:rPr>
          <w:rFonts w:hAnsi="Arial" w:cs="Arial" w:hint="eastAsia"/>
          <w:color w:val="222222"/>
          <w:szCs w:val="21"/>
        </w:rPr>
        <w:t>《</w:t>
      </w:r>
      <w:r w:rsidRPr="000D2C34">
        <w:rPr>
          <w:rFonts w:hAnsi="Arial" w:cs="Arial"/>
          <w:color w:val="222222"/>
          <w:szCs w:val="21"/>
        </w:rPr>
        <w:t>关于乌兹别克斯坦共和国</w:t>
      </w:r>
      <w:r w:rsidRPr="000D2C34">
        <w:rPr>
          <w:rFonts w:hAnsi="Arial" w:cs="Arial" w:hint="eastAsia"/>
          <w:color w:val="222222"/>
          <w:szCs w:val="21"/>
        </w:rPr>
        <w:t>加入</w:t>
      </w:r>
      <w:r>
        <w:rPr>
          <w:rFonts w:cs="Arial" w:hint="eastAsia"/>
          <w:color w:val="222222"/>
          <w:szCs w:val="21"/>
        </w:rPr>
        <w:t>〈</w:t>
      </w:r>
      <w:r w:rsidRPr="000D2C34">
        <w:rPr>
          <w:rFonts w:hAnsi="Arial" w:cs="Arial"/>
          <w:color w:val="222222"/>
          <w:szCs w:val="21"/>
        </w:rPr>
        <w:t>世卫组织烟草控制框架公约</w:t>
      </w:r>
      <w:r>
        <w:rPr>
          <w:rFonts w:cs="Arial" w:hint="eastAsia"/>
          <w:color w:val="222222"/>
          <w:szCs w:val="21"/>
        </w:rPr>
        <w:t>〉</w:t>
      </w:r>
      <w:r w:rsidRPr="000D2C34">
        <w:rPr>
          <w:rFonts w:hAnsi="Arial" w:cs="Arial" w:hint="eastAsia"/>
          <w:color w:val="222222"/>
          <w:szCs w:val="21"/>
        </w:rPr>
        <w:t>的法律》</w:t>
      </w:r>
      <w:r w:rsidRPr="000D2C34">
        <w:rPr>
          <w:rFonts w:hAnsi="Arial" w:cs="Arial"/>
          <w:color w:val="222222"/>
          <w:szCs w:val="21"/>
        </w:rPr>
        <w:t>（</w:t>
      </w:r>
      <w:r w:rsidRPr="000D2C34">
        <w:rPr>
          <w:rFonts w:cs="Arial"/>
          <w:color w:val="222222"/>
          <w:szCs w:val="21"/>
        </w:rPr>
        <w:t>2012</w:t>
      </w:r>
      <w:r w:rsidRPr="000D2C34">
        <w:rPr>
          <w:rFonts w:hAnsi="Arial" w:cs="Arial" w:hint="eastAsia"/>
          <w:color w:val="222222"/>
          <w:szCs w:val="21"/>
        </w:rPr>
        <w:t>年</w:t>
      </w:r>
      <w:r w:rsidRPr="000D2C34">
        <w:rPr>
          <w:rFonts w:hAnsi="Arial" w:cs="Arial"/>
          <w:color w:val="222222"/>
          <w:szCs w:val="21"/>
        </w:rPr>
        <w:t>）</w:t>
      </w:r>
      <w:r>
        <w:rPr>
          <w:rFonts w:hAnsi="Arial" w:cs="Arial" w:hint="eastAsia"/>
          <w:color w:val="222222"/>
          <w:szCs w:val="21"/>
        </w:rPr>
        <w:t>、</w:t>
      </w:r>
      <w:r w:rsidRPr="000D2C34">
        <w:rPr>
          <w:rFonts w:hAnsi="Arial" w:cs="Arial" w:hint="eastAsia"/>
          <w:color w:val="222222"/>
          <w:szCs w:val="21"/>
        </w:rPr>
        <w:t>《</w:t>
      </w:r>
      <w:r w:rsidRPr="000D2C34">
        <w:rPr>
          <w:rFonts w:hAnsi="Arial" w:cs="Arial"/>
          <w:color w:val="222222"/>
          <w:szCs w:val="21"/>
        </w:rPr>
        <w:t>家族企业</w:t>
      </w:r>
      <w:r w:rsidRPr="000D2C34">
        <w:rPr>
          <w:rFonts w:hAnsi="Arial" w:cs="Arial" w:hint="eastAsia"/>
          <w:color w:val="222222"/>
          <w:szCs w:val="21"/>
        </w:rPr>
        <w:t>法》</w:t>
      </w:r>
      <w:r w:rsidRPr="000D2C34">
        <w:rPr>
          <w:rFonts w:hAnsi="Arial" w:cs="Arial"/>
          <w:color w:val="222222"/>
          <w:szCs w:val="21"/>
        </w:rPr>
        <w:t>（</w:t>
      </w:r>
      <w:r w:rsidRPr="000D2C34">
        <w:rPr>
          <w:rFonts w:cs="Arial"/>
          <w:color w:val="222222"/>
          <w:szCs w:val="21"/>
        </w:rPr>
        <w:t>2012</w:t>
      </w:r>
      <w:r w:rsidRPr="000D2C34">
        <w:rPr>
          <w:rFonts w:hAnsi="Arial" w:cs="Arial"/>
          <w:color w:val="222222"/>
          <w:szCs w:val="21"/>
        </w:rPr>
        <w:t>年）</w:t>
      </w:r>
      <w:r>
        <w:rPr>
          <w:rFonts w:hAnsi="Arial" w:cs="Arial" w:hint="eastAsia"/>
          <w:color w:val="222222"/>
          <w:szCs w:val="21"/>
        </w:rPr>
        <w:t>、</w:t>
      </w:r>
      <w:r w:rsidRPr="000D2C34">
        <w:rPr>
          <w:rFonts w:hAnsi="Arial" w:cs="Arial" w:hint="eastAsia"/>
          <w:color w:val="222222"/>
          <w:szCs w:val="21"/>
        </w:rPr>
        <w:t>《</w:t>
      </w:r>
      <w:r w:rsidRPr="000D2C34">
        <w:rPr>
          <w:rFonts w:hAnsi="Arial" w:cs="Arial"/>
          <w:color w:val="222222"/>
          <w:szCs w:val="21"/>
        </w:rPr>
        <w:t>保护私有财产</w:t>
      </w:r>
      <w:r w:rsidRPr="000D2C34">
        <w:rPr>
          <w:rFonts w:hAnsi="Arial" w:cs="Arial" w:hint="eastAsia"/>
          <w:color w:val="222222"/>
          <w:szCs w:val="21"/>
        </w:rPr>
        <w:t>及</w:t>
      </w:r>
      <w:r w:rsidRPr="000D2C34">
        <w:rPr>
          <w:rFonts w:hAnsi="Arial" w:cs="Arial"/>
          <w:color w:val="222222"/>
          <w:szCs w:val="21"/>
        </w:rPr>
        <w:t>保障业主权利</w:t>
      </w:r>
      <w:r w:rsidRPr="000D2C34">
        <w:rPr>
          <w:rFonts w:hAnsi="Arial" w:cs="Arial" w:hint="eastAsia"/>
          <w:color w:val="222222"/>
          <w:szCs w:val="21"/>
        </w:rPr>
        <w:t>法》</w:t>
      </w:r>
      <w:r w:rsidRPr="000D2C34">
        <w:rPr>
          <w:rFonts w:hAnsi="Arial" w:cs="Arial"/>
          <w:color w:val="222222"/>
          <w:szCs w:val="21"/>
        </w:rPr>
        <w:t>（</w:t>
      </w:r>
      <w:r w:rsidRPr="000D2C34">
        <w:rPr>
          <w:rFonts w:cs="Arial"/>
          <w:color w:val="222222"/>
          <w:szCs w:val="21"/>
        </w:rPr>
        <w:t>2012</w:t>
      </w:r>
      <w:r w:rsidRPr="000D2C34">
        <w:rPr>
          <w:rFonts w:hAnsi="Arial" w:cs="Arial"/>
          <w:color w:val="222222"/>
          <w:szCs w:val="21"/>
        </w:rPr>
        <w:t>年）</w:t>
      </w:r>
      <w:r w:rsidRPr="000D2C34">
        <w:rPr>
          <w:rFonts w:hAnsi="Arial" w:cs="Arial" w:hint="eastAsia"/>
          <w:color w:val="222222"/>
          <w:szCs w:val="21"/>
        </w:rPr>
        <w:t>；《</w:t>
      </w:r>
      <w:r w:rsidRPr="000D2C34">
        <w:rPr>
          <w:rFonts w:hAnsi="Arial" w:cs="Arial"/>
          <w:color w:val="222222"/>
          <w:szCs w:val="21"/>
        </w:rPr>
        <w:t>创业领域</w:t>
      </w:r>
      <w:r w:rsidRPr="000D2C34">
        <w:rPr>
          <w:rFonts w:hAnsi="Arial" w:cs="Arial" w:hint="eastAsia"/>
          <w:color w:val="222222"/>
          <w:szCs w:val="21"/>
        </w:rPr>
        <w:t>许可程序法》</w:t>
      </w:r>
      <w:r w:rsidRPr="000D2C34">
        <w:rPr>
          <w:rFonts w:hAnsi="Arial" w:cs="Arial"/>
          <w:color w:val="222222"/>
          <w:szCs w:val="21"/>
        </w:rPr>
        <w:t>（</w:t>
      </w:r>
      <w:r w:rsidRPr="000D2C34">
        <w:rPr>
          <w:rFonts w:cs="Arial"/>
          <w:color w:val="222222"/>
          <w:szCs w:val="21"/>
        </w:rPr>
        <w:t>2012</w:t>
      </w:r>
      <w:r w:rsidRPr="000D2C34">
        <w:rPr>
          <w:rFonts w:hAnsi="Arial" w:cs="Arial"/>
          <w:color w:val="222222"/>
          <w:szCs w:val="21"/>
        </w:rPr>
        <w:t>年）</w:t>
      </w:r>
      <w:r>
        <w:rPr>
          <w:rFonts w:hAnsi="Arial" w:cs="Arial" w:hint="eastAsia"/>
          <w:color w:val="222222"/>
          <w:szCs w:val="21"/>
        </w:rPr>
        <w:t>、</w:t>
      </w:r>
      <w:r w:rsidRPr="000D2C34">
        <w:rPr>
          <w:rFonts w:hAnsi="Arial" w:cs="Arial" w:hint="eastAsia"/>
          <w:color w:val="222222"/>
          <w:szCs w:val="21"/>
        </w:rPr>
        <w:t>《</w:t>
      </w:r>
      <w:r w:rsidRPr="000D2C34">
        <w:rPr>
          <w:rFonts w:hAnsi="Arial" w:cs="Arial"/>
          <w:color w:val="222222"/>
          <w:szCs w:val="21"/>
        </w:rPr>
        <w:t>规范性法</w:t>
      </w:r>
      <w:r w:rsidRPr="000D2C34">
        <w:rPr>
          <w:rFonts w:hAnsi="Arial" w:cs="Arial" w:hint="eastAsia"/>
          <w:color w:val="222222"/>
          <w:szCs w:val="21"/>
        </w:rPr>
        <w:t>令法》</w:t>
      </w:r>
      <w:r w:rsidRPr="000D2C34">
        <w:rPr>
          <w:rFonts w:hAnsi="Arial" w:cs="Arial"/>
          <w:color w:val="222222"/>
          <w:szCs w:val="21"/>
        </w:rPr>
        <w:t>（新版）（</w:t>
      </w:r>
      <w:r w:rsidRPr="000D2C34">
        <w:rPr>
          <w:rFonts w:cs="Arial"/>
          <w:color w:val="222222"/>
          <w:szCs w:val="21"/>
        </w:rPr>
        <w:t>2012</w:t>
      </w:r>
      <w:r w:rsidRPr="000D2C34">
        <w:rPr>
          <w:rFonts w:hAnsi="Arial" w:cs="Arial" w:hint="eastAsia"/>
          <w:color w:val="222222"/>
          <w:szCs w:val="21"/>
        </w:rPr>
        <w:t>年</w:t>
      </w:r>
      <w:r w:rsidRPr="000D2C34">
        <w:rPr>
          <w:rFonts w:hAnsi="Arial" w:cs="Arial"/>
          <w:color w:val="222222"/>
          <w:szCs w:val="21"/>
        </w:rPr>
        <w:t>）</w:t>
      </w:r>
      <w:r>
        <w:rPr>
          <w:rFonts w:hAnsi="Arial" w:cs="Arial" w:hint="eastAsia"/>
          <w:color w:val="222222"/>
          <w:szCs w:val="21"/>
        </w:rPr>
        <w:t>、</w:t>
      </w:r>
      <w:r w:rsidRPr="000D2C34">
        <w:rPr>
          <w:rFonts w:hAnsi="Arial" w:cs="Arial" w:hint="eastAsia"/>
          <w:color w:val="222222"/>
          <w:szCs w:val="21"/>
        </w:rPr>
        <w:t>《</w:t>
      </w:r>
      <w:r w:rsidRPr="000D2C34">
        <w:rPr>
          <w:rFonts w:hAnsi="Arial" w:cs="Arial"/>
          <w:color w:val="222222"/>
          <w:szCs w:val="21"/>
        </w:rPr>
        <w:t>业务调查活动</w:t>
      </w:r>
      <w:r w:rsidRPr="000D2C34">
        <w:rPr>
          <w:rFonts w:hAnsi="Arial" w:cs="Arial" w:hint="eastAsia"/>
          <w:color w:val="222222"/>
          <w:szCs w:val="21"/>
        </w:rPr>
        <w:t>法》</w:t>
      </w:r>
      <w:r w:rsidRPr="000D2C34">
        <w:rPr>
          <w:rFonts w:hAnsi="Arial" w:cs="Arial"/>
          <w:color w:val="222222"/>
          <w:szCs w:val="21"/>
        </w:rPr>
        <w:t>（</w:t>
      </w:r>
      <w:r w:rsidRPr="000D2C34">
        <w:rPr>
          <w:rFonts w:cs="Arial"/>
          <w:color w:val="222222"/>
          <w:szCs w:val="21"/>
        </w:rPr>
        <w:t>2012</w:t>
      </w:r>
      <w:r w:rsidRPr="000D2C34">
        <w:rPr>
          <w:rFonts w:hAnsi="Arial" w:cs="Arial"/>
          <w:color w:val="222222"/>
          <w:szCs w:val="21"/>
        </w:rPr>
        <w:t>年）</w:t>
      </w:r>
      <w:r w:rsidRPr="000D2C34">
        <w:rPr>
          <w:rFonts w:hAnsi="Arial" w:cs="Arial" w:hint="eastAsia"/>
          <w:color w:val="222222"/>
          <w:szCs w:val="21"/>
        </w:rPr>
        <w:t>；《防止</w:t>
      </w:r>
      <w:r w:rsidRPr="000D2C34">
        <w:rPr>
          <w:rFonts w:hAnsi="Arial" w:cs="Arial"/>
          <w:color w:val="222222"/>
          <w:szCs w:val="21"/>
        </w:rPr>
        <w:t>人体免疫缺陷病毒（</w:t>
      </w:r>
      <w:r w:rsidRPr="000D2C34">
        <w:rPr>
          <w:rFonts w:hAnsi="Arial" w:cs="Arial" w:hint="eastAsia"/>
          <w:color w:val="222222"/>
          <w:szCs w:val="21"/>
        </w:rPr>
        <w:t>艾滋病感染</w:t>
      </w:r>
      <w:r w:rsidRPr="000D2C34">
        <w:rPr>
          <w:rFonts w:hAnsi="Arial" w:cs="Arial"/>
          <w:color w:val="222222"/>
          <w:szCs w:val="21"/>
        </w:rPr>
        <w:t>）疾病蔓延法</w:t>
      </w:r>
      <w:r w:rsidRPr="000D2C34">
        <w:rPr>
          <w:rFonts w:hAnsi="Arial" w:cs="Arial" w:hint="eastAsia"/>
          <w:color w:val="222222"/>
          <w:szCs w:val="21"/>
        </w:rPr>
        <w:t>》</w:t>
      </w:r>
      <w:r w:rsidRPr="000D2C34">
        <w:rPr>
          <w:rFonts w:hAnsi="Arial" w:cs="Arial"/>
          <w:color w:val="222222"/>
          <w:szCs w:val="21"/>
        </w:rPr>
        <w:t>（</w:t>
      </w:r>
      <w:r w:rsidRPr="000D2C34">
        <w:rPr>
          <w:rFonts w:cs="Arial"/>
          <w:color w:val="222222"/>
          <w:szCs w:val="21"/>
        </w:rPr>
        <w:t>2013</w:t>
      </w:r>
      <w:r w:rsidRPr="000D2C34">
        <w:rPr>
          <w:rFonts w:hAnsi="Arial" w:cs="Arial"/>
          <w:color w:val="222222"/>
          <w:szCs w:val="21"/>
        </w:rPr>
        <w:t>年）</w:t>
      </w:r>
      <w:r w:rsidRPr="000D2C34">
        <w:rPr>
          <w:rFonts w:hAnsi="Arial" w:cs="Arial" w:hint="eastAsia"/>
          <w:color w:val="222222"/>
          <w:szCs w:val="21"/>
        </w:rPr>
        <w:t>；《监护权法》</w:t>
      </w:r>
      <w:r w:rsidRPr="000D2C34">
        <w:rPr>
          <w:rFonts w:hAnsi="Arial" w:cs="Arial"/>
          <w:color w:val="222222"/>
          <w:szCs w:val="21"/>
        </w:rPr>
        <w:t>（</w:t>
      </w:r>
      <w:r w:rsidRPr="000D2C34">
        <w:rPr>
          <w:rFonts w:cs="Arial"/>
          <w:color w:val="222222"/>
          <w:szCs w:val="21"/>
        </w:rPr>
        <w:t>2014</w:t>
      </w:r>
      <w:r w:rsidRPr="000D2C34">
        <w:rPr>
          <w:rFonts w:hAnsi="Arial" w:cs="Arial"/>
          <w:color w:val="222222"/>
          <w:szCs w:val="21"/>
        </w:rPr>
        <w:t>年）</w:t>
      </w:r>
      <w:r w:rsidRPr="000D2C34">
        <w:rPr>
          <w:rFonts w:hAnsi="Arial" w:cs="Arial" w:hint="eastAsia"/>
          <w:color w:val="222222"/>
          <w:szCs w:val="21"/>
        </w:rPr>
        <w:t>；《</w:t>
      </w:r>
      <w:r w:rsidRPr="000D2C34">
        <w:rPr>
          <w:rFonts w:hAnsi="Arial" w:cs="Arial"/>
          <w:color w:val="222222"/>
          <w:szCs w:val="21"/>
        </w:rPr>
        <w:t>环境</w:t>
      </w:r>
      <w:r w:rsidRPr="000D2C34">
        <w:rPr>
          <w:rFonts w:hAnsi="Arial" w:cs="Arial" w:hint="eastAsia"/>
          <w:color w:val="222222"/>
          <w:szCs w:val="21"/>
        </w:rPr>
        <w:t>监督法》（</w:t>
      </w:r>
      <w:r w:rsidRPr="000D2C34">
        <w:rPr>
          <w:rFonts w:cs="Arial"/>
          <w:color w:val="222222"/>
          <w:szCs w:val="21"/>
        </w:rPr>
        <w:t>2014</w:t>
      </w:r>
      <w:r w:rsidRPr="000D2C34">
        <w:rPr>
          <w:rFonts w:hAnsi="Arial" w:cs="Arial"/>
          <w:color w:val="222222"/>
          <w:szCs w:val="21"/>
        </w:rPr>
        <w:t>年</w:t>
      </w:r>
      <w:r w:rsidRPr="000D2C34">
        <w:rPr>
          <w:rFonts w:hAnsi="Arial" w:cs="Arial" w:hint="eastAsia"/>
          <w:color w:val="222222"/>
          <w:szCs w:val="21"/>
        </w:rPr>
        <w:t>）</w:t>
      </w:r>
      <w:r w:rsidRPr="000D2C34">
        <w:rPr>
          <w:rFonts w:hAnsi="Arial" w:cs="Arial"/>
          <w:color w:val="222222"/>
          <w:szCs w:val="21"/>
        </w:rPr>
        <w:t>等等</w:t>
      </w:r>
      <w:r w:rsidRPr="000D2C34">
        <w:rPr>
          <w:rFonts w:hAnsi="Arial" w:cs="Arial" w:hint="eastAsia"/>
          <w:color w:val="222222"/>
          <w:szCs w:val="21"/>
        </w:rPr>
        <w:t>。</w:t>
      </w:r>
    </w:p>
    <w:p w:rsidR="00432D3F" w:rsidRPr="000D2C34" w:rsidRDefault="00432D3F" w:rsidP="00432D3F">
      <w:pPr>
        <w:numPr>
          <w:ilvl w:val="0"/>
          <w:numId w:val="38"/>
        </w:numPr>
        <w:spacing w:after="140"/>
        <w:ind w:left="1264" w:right="1264" w:firstLine="0"/>
        <w:rPr>
          <w:rFonts w:eastAsia="Calibri"/>
          <w:szCs w:val="21"/>
        </w:rPr>
      </w:pPr>
      <w:r w:rsidRPr="000D2C34">
        <w:rPr>
          <w:rFonts w:hAnsi="Arial" w:cs="Arial"/>
          <w:color w:val="222222"/>
          <w:szCs w:val="21"/>
        </w:rPr>
        <w:t>近</w:t>
      </w:r>
      <w:r w:rsidRPr="000D2C34">
        <w:rPr>
          <w:rFonts w:hAnsi="Arial" w:cs="Arial" w:hint="eastAsia"/>
          <w:color w:val="222222"/>
          <w:szCs w:val="21"/>
        </w:rPr>
        <w:t>几</w:t>
      </w:r>
      <w:r w:rsidRPr="000D2C34">
        <w:rPr>
          <w:rFonts w:hAnsi="Arial" w:cs="Arial"/>
          <w:color w:val="222222"/>
          <w:szCs w:val="21"/>
        </w:rPr>
        <w:t>年来</w:t>
      </w:r>
      <w:r w:rsidRPr="000D2C34">
        <w:rPr>
          <w:rFonts w:hAnsi="Arial" w:cs="Arial" w:hint="eastAsia"/>
          <w:color w:val="222222"/>
          <w:szCs w:val="21"/>
        </w:rPr>
        <w:t>，乌兹别克斯坦共和国总统和部长内阁显著</w:t>
      </w:r>
      <w:r w:rsidRPr="000D2C34">
        <w:rPr>
          <w:rFonts w:hAnsi="Arial" w:cs="Arial"/>
          <w:color w:val="222222"/>
          <w:szCs w:val="21"/>
        </w:rPr>
        <w:t>加</w:t>
      </w:r>
      <w:r w:rsidRPr="000D2C34">
        <w:rPr>
          <w:rFonts w:hAnsi="Arial" w:cs="Arial" w:hint="eastAsia"/>
          <w:color w:val="222222"/>
          <w:szCs w:val="21"/>
        </w:rPr>
        <w:t>强</w:t>
      </w:r>
      <w:r w:rsidRPr="000D2C34">
        <w:rPr>
          <w:rFonts w:hAnsi="Arial" w:cs="Arial"/>
          <w:color w:val="222222"/>
          <w:szCs w:val="21"/>
        </w:rPr>
        <w:t>了准则</w:t>
      </w:r>
      <w:r w:rsidRPr="000D2C34">
        <w:rPr>
          <w:rFonts w:hAnsi="Arial" w:cs="Arial" w:hint="eastAsia"/>
          <w:color w:val="222222"/>
          <w:szCs w:val="21"/>
        </w:rPr>
        <w:t>的</w:t>
      </w:r>
      <w:r w:rsidRPr="000D2C34">
        <w:rPr>
          <w:rFonts w:hAnsi="Arial" w:cs="Arial"/>
          <w:color w:val="222222"/>
          <w:szCs w:val="21"/>
        </w:rPr>
        <w:t>制定</w:t>
      </w:r>
      <w:r w:rsidRPr="000D2C34">
        <w:rPr>
          <w:rFonts w:hAnsi="Arial" w:cs="Arial" w:hint="eastAsia"/>
          <w:color w:val="222222"/>
          <w:szCs w:val="21"/>
        </w:rPr>
        <w:t>工作</w:t>
      </w:r>
      <w:r w:rsidRPr="000D2C34">
        <w:rPr>
          <w:rFonts w:hAnsi="Arial" w:cs="Arial"/>
          <w:color w:val="222222"/>
          <w:szCs w:val="21"/>
        </w:rPr>
        <w:t>以</w:t>
      </w:r>
      <w:r w:rsidRPr="000D2C34">
        <w:rPr>
          <w:rFonts w:hAnsi="Arial" w:cs="Arial" w:hint="eastAsia"/>
          <w:color w:val="222222"/>
          <w:szCs w:val="21"/>
        </w:rPr>
        <w:t>保障</w:t>
      </w:r>
      <w:r w:rsidRPr="000D2C34">
        <w:rPr>
          <w:rFonts w:hAnsi="Arial" w:cs="Arial"/>
          <w:color w:val="222222"/>
          <w:szCs w:val="21"/>
        </w:rPr>
        <w:t>各类社会弱势群体公民</w:t>
      </w:r>
      <w:r w:rsidRPr="000D2C34">
        <w:rPr>
          <w:rFonts w:hAnsi="Arial" w:cs="Arial" w:hint="eastAsia"/>
          <w:color w:val="222222"/>
          <w:szCs w:val="21"/>
        </w:rPr>
        <w:t>的权利</w:t>
      </w:r>
      <w:r w:rsidRPr="000D2C34">
        <w:rPr>
          <w:rFonts w:hAnsi="Arial" w:cs="Arial"/>
          <w:color w:val="222222"/>
          <w:szCs w:val="21"/>
        </w:rPr>
        <w:t>。通过</w:t>
      </w:r>
      <w:r w:rsidRPr="000D2C34">
        <w:rPr>
          <w:rFonts w:hAnsi="Arial" w:cs="Arial" w:hint="eastAsia"/>
          <w:color w:val="222222"/>
          <w:szCs w:val="21"/>
        </w:rPr>
        <w:t>的</w:t>
      </w:r>
      <w:r w:rsidRPr="000D2C34">
        <w:rPr>
          <w:rFonts w:hAnsi="Arial" w:cs="Arial"/>
          <w:color w:val="222222"/>
          <w:szCs w:val="21"/>
        </w:rPr>
        <w:t>总统令</w:t>
      </w:r>
      <w:r w:rsidRPr="000D2C34">
        <w:rPr>
          <w:rFonts w:hAnsi="Arial" w:cs="Arial" w:hint="eastAsia"/>
          <w:color w:val="222222"/>
          <w:szCs w:val="21"/>
        </w:rPr>
        <w:t>包括：</w:t>
      </w:r>
      <w:r w:rsidRPr="000D2C34">
        <w:rPr>
          <w:rFonts w:cs="Arial" w:hint="eastAsia"/>
          <w:color w:val="222222"/>
          <w:szCs w:val="21"/>
        </w:rPr>
        <w:t>“</w:t>
      </w:r>
      <w:r w:rsidRPr="000D2C34">
        <w:rPr>
          <w:rFonts w:hAnsi="Arial" w:cs="Arial"/>
          <w:color w:val="222222"/>
          <w:szCs w:val="21"/>
        </w:rPr>
        <w:t>关于</w:t>
      </w:r>
      <w:r w:rsidRPr="000D2C34">
        <w:rPr>
          <w:rFonts w:hAnsi="Arial" w:cs="Arial" w:hint="eastAsia"/>
          <w:color w:val="222222"/>
          <w:szCs w:val="21"/>
        </w:rPr>
        <w:t>增进妇女</w:t>
      </w:r>
      <w:r w:rsidRPr="000D2C34">
        <w:rPr>
          <w:rFonts w:hAnsi="Arial" w:cs="Arial"/>
          <w:color w:val="222222"/>
          <w:szCs w:val="21"/>
        </w:rPr>
        <w:t>和</w:t>
      </w:r>
      <w:r w:rsidRPr="000D2C34">
        <w:rPr>
          <w:rFonts w:hAnsi="Arial" w:cs="Arial" w:hint="eastAsia"/>
          <w:color w:val="222222"/>
          <w:szCs w:val="21"/>
        </w:rPr>
        <w:t>年轻一代健康的补充措施</w:t>
      </w:r>
      <w:r w:rsidRPr="000D2C34">
        <w:rPr>
          <w:rFonts w:cs="Arial" w:hint="eastAsia"/>
          <w:color w:val="222222"/>
          <w:szCs w:val="21"/>
        </w:rPr>
        <w:t>”</w:t>
      </w:r>
      <w:r w:rsidRPr="000D2C34">
        <w:rPr>
          <w:rFonts w:hAnsi="Arial" w:cs="Arial"/>
          <w:color w:val="222222"/>
          <w:szCs w:val="21"/>
        </w:rPr>
        <w:t>（</w:t>
      </w:r>
      <w:r w:rsidRPr="000D2C34">
        <w:rPr>
          <w:rFonts w:cs="Arial"/>
          <w:color w:val="222222"/>
          <w:szCs w:val="21"/>
        </w:rPr>
        <w:t>2009</w:t>
      </w:r>
      <w:r w:rsidRPr="000D2C34">
        <w:rPr>
          <w:rFonts w:hAnsi="Arial" w:cs="Arial"/>
          <w:color w:val="222222"/>
          <w:szCs w:val="21"/>
        </w:rPr>
        <w:t>年）</w:t>
      </w:r>
      <w:r w:rsidRPr="000D2C34">
        <w:rPr>
          <w:rFonts w:hAnsi="Arial" w:cs="Arial" w:hint="eastAsia"/>
          <w:color w:val="222222"/>
          <w:szCs w:val="21"/>
        </w:rPr>
        <w:t>；</w:t>
      </w:r>
      <w:r w:rsidRPr="000D2C34">
        <w:rPr>
          <w:rFonts w:cs="Arial" w:hint="eastAsia"/>
          <w:color w:val="222222"/>
          <w:szCs w:val="21"/>
        </w:rPr>
        <w:t>“</w:t>
      </w:r>
      <w:r w:rsidRPr="000D2C34">
        <w:rPr>
          <w:rFonts w:cs="Arial"/>
          <w:color w:val="222222"/>
          <w:szCs w:val="21"/>
        </w:rPr>
        <w:t>2009</w:t>
      </w:r>
      <w:r w:rsidRPr="000D2C34">
        <w:rPr>
          <w:rFonts w:hAnsi="Arial" w:cs="Arial" w:hint="eastAsia"/>
          <w:color w:val="222222"/>
          <w:szCs w:val="21"/>
        </w:rPr>
        <w:t>至</w:t>
      </w:r>
      <w:r w:rsidRPr="000D2C34">
        <w:rPr>
          <w:rFonts w:cs="Arial"/>
          <w:color w:val="222222"/>
          <w:szCs w:val="21"/>
        </w:rPr>
        <w:t>2013</w:t>
      </w:r>
      <w:r w:rsidRPr="000D2C34">
        <w:rPr>
          <w:rFonts w:hAnsi="Arial" w:cs="Arial"/>
          <w:color w:val="222222"/>
          <w:szCs w:val="21"/>
        </w:rPr>
        <w:t>年进一步加强</w:t>
      </w:r>
      <w:r w:rsidRPr="000D2C34">
        <w:rPr>
          <w:rFonts w:hAnsi="Arial" w:cs="Arial" w:hint="eastAsia"/>
          <w:color w:val="222222"/>
          <w:szCs w:val="21"/>
        </w:rPr>
        <w:t>并提高</w:t>
      </w:r>
      <w:r w:rsidRPr="000D2C34">
        <w:rPr>
          <w:rFonts w:hAnsi="Arial" w:cs="Arial"/>
          <w:color w:val="222222"/>
          <w:szCs w:val="21"/>
        </w:rPr>
        <w:t>正在</w:t>
      </w:r>
      <w:r w:rsidRPr="000D2C34">
        <w:rPr>
          <w:rFonts w:hAnsi="Arial" w:cs="Arial" w:hint="eastAsia"/>
          <w:color w:val="222222"/>
          <w:szCs w:val="21"/>
        </w:rPr>
        <w:t>实行的巩固居民生殖健康、生育健康子女、培养下一代生理和心理健康的工作效率的措施计划</w:t>
      </w:r>
      <w:r w:rsidRPr="000D2C34">
        <w:rPr>
          <w:rFonts w:cs="Arial" w:hint="eastAsia"/>
          <w:color w:val="222222"/>
          <w:szCs w:val="21"/>
        </w:rPr>
        <w:t>”</w:t>
      </w:r>
      <w:r w:rsidRPr="000D2C34">
        <w:rPr>
          <w:rFonts w:hAnsi="Arial" w:cs="Arial"/>
          <w:color w:val="222222"/>
          <w:szCs w:val="21"/>
        </w:rPr>
        <w:t>（</w:t>
      </w:r>
      <w:r w:rsidRPr="000D2C34">
        <w:rPr>
          <w:rFonts w:cs="Arial"/>
          <w:color w:val="222222"/>
          <w:szCs w:val="21"/>
        </w:rPr>
        <w:t>2009</w:t>
      </w:r>
      <w:r w:rsidRPr="000D2C34">
        <w:rPr>
          <w:rFonts w:hAnsi="Arial" w:cs="Arial"/>
          <w:color w:val="222222"/>
          <w:szCs w:val="21"/>
        </w:rPr>
        <w:t>年）</w:t>
      </w:r>
      <w:r w:rsidRPr="000D2C34">
        <w:rPr>
          <w:rFonts w:hAnsi="Arial" w:cs="Arial" w:hint="eastAsia"/>
          <w:color w:val="222222"/>
          <w:szCs w:val="21"/>
        </w:rPr>
        <w:t>；</w:t>
      </w:r>
      <w:r w:rsidRPr="000D2C34">
        <w:rPr>
          <w:rFonts w:cs="Arial" w:hint="eastAsia"/>
          <w:color w:val="222222"/>
          <w:szCs w:val="21"/>
        </w:rPr>
        <w:t>“</w:t>
      </w:r>
      <w:r w:rsidRPr="000D2C34">
        <w:rPr>
          <w:rFonts w:cs="Arial"/>
          <w:color w:val="222222"/>
          <w:szCs w:val="21"/>
        </w:rPr>
        <w:t>2011</w:t>
      </w:r>
      <w:r w:rsidRPr="000D2C34">
        <w:rPr>
          <w:rFonts w:hAnsi="Arial" w:cs="Arial" w:hint="eastAsia"/>
          <w:color w:val="222222"/>
          <w:szCs w:val="21"/>
        </w:rPr>
        <w:t>至</w:t>
      </w:r>
      <w:r w:rsidRPr="000D2C34">
        <w:rPr>
          <w:rFonts w:cs="Arial"/>
          <w:color w:val="222222"/>
          <w:szCs w:val="21"/>
        </w:rPr>
        <w:t>2015</w:t>
      </w:r>
      <w:r w:rsidRPr="000D2C34">
        <w:rPr>
          <w:rFonts w:hAnsi="Arial" w:cs="Arial" w:hint="eastAsia"/>
          <w:color w:val="222222"/>
          <w:szCs w:val="21"/>
        </w:rPr>
        <w:t>年期间</w:t>
      </w:r>
      <w:r w:rsidRPr="000D2C34">
        <w:rPr>
          <w:rFonts w:hAnsi="Arial" w:cs="Arial"/>
          <w:color w:val="222222"/>
          <w:szCs w:val="21"/>
        </w:rPr>
        <w:t>进一步加强孤独老人</w:t>
      </w:r>
      <w:r w:rsidRPr="000D2C34">
        <w:rPr>
          <w:rFonts w:hAnsi="Arial" w:cs="Arial" w:hint="eastAsia"/>
          <w:color w:val="222222"/>
          <w:szCs w:val="21"/>
        </w:rPr>
        <w:t>、退休人员</w:t>
      </w:r>
      <w:r w:rsidRPr="000D2C34">
        <w:rPr>
          <w:rFonts w:hAnsi="Arial" w:cs="Arial"/>
          <w:color w:val="222222"/>
          <w:szCs w:val="21"/>
        </w:rPr>
        <w:t>和残疾人士</w:t>
      </w:r>
      <w:r w:rsidRPr="000D2C34">
        <w:rPr>
          <w:rFonts w:hAnsi="Arial" w:cs="Arial" w:hint="eastAsia"/>
          <w:color w:val="222222"/>
          <w:szCs w:val="21"/>
        </w:rPr>
        <w:t>社会保障的补充措施</w:t>
      </w:r>
      <w:r w:rsidRPr="000D2C34">
        <w:rPr>
          <w:rFonts w:cs="Arial" w:hint="eastAsia"/>
          <w:color w:val="222222"/>
          <w:szCs w:val="21"/>
        </w:rPr>
        <w:t>”</w:t>
      </w:r>
      <w:r w:rsidRPr="000D2C34">
        <w:rPr>
          <w:rFonts w:hAnsi="Arial" w:cs="Arial"/>
          <w:color w:val="222222"/>
          <w:szCs w:val="21"/>
        </w:rPr>
        <w:t>（</w:t>
      </w:r>
      <w:r w:rsidRPr="000D2C34">
        <w:rPr>
          <w:rFonts w:cs="Arial"/>
          <w:color w:val="222222"/>
          <w:szCs w:val="21"/>
        </w:rPr>
        <w:t>2011</w:t>
      </w:r>
      <w:r w:rsidRPr="000D2C34">
        <w:rPr>
          <w:rFonts w:hAnsi="Arial" w:cs="Arial"/>
          <w:color w:val="222222"/>
          <w:szCs w:val="21"/>
        </w:rPr>
        <w:t>年）</w:t>
      </w:r>
      <w:r w:rsidRPr="000D2C34">
        <w:rPr>
          <w:rFonts w:hAnsi="Arial" w:cs="Arial" w:hint="eastAsia"/>
          <w:color w:val="222222"/>
          <w:szCs w:val="21"/>
        </w:rPr>
        <w:t>；</w:t>
      </w:r>
      <w:r w:rsidRPr="000D2C34">
        <w:rPr>
          <w:rFonts w:cs="Arial" w:hint="eastAsia"/>
          <w:color w:val="222222"/>
          <w:szCs w:val="21"/>
        </w:rPr>
        <w:t>“</w:t>
      </w:r>
      <w:r w:rsidRPr="000D2C34">
        <w:rPr>
          <w:rFonts w:cs="Arial"/>
          <w:color w:val="222222"/>
          <w:szCs w:val="21"/>
        </w:rPr>
        <w:t>2013</w:t>
      </w:r>
      <w:r w:rsidRPr="000D2C34">
        <w:rPr>
          <w:rFonts w:hAnsi="Arial" w:cs="Arial" w:hint="eastAsia"/>
          <w:color w:val="222222"/>
          <w:szCs w:val="21"/>
        </w:rPr>
        <w:t>至</w:t>
      </w:r>
      <w:r w:rsidRPr="000D2C34">
        <w:rPr>
          <w:rFonts w:cs="Arial"/>
          <w:color w:val="222222"/>
          <w:szCs w:val="21"/>
        </w:rPr>
        <w:t>2016</w:t>
      </w:r>
      <w:r w:rsidRPr="000D2C34">
        <w:rPr>
          <w:rFonts w:hAnsi="Arial" w:cs="Arial"/>
          <w:color w:val="222222"/>
          <w:szCs w:val="21"/>
        </w:rPr>
        <w:t>年加快</w:t>
      </w:r>
      <w:r w:rsidRPr="000D2C34">
        <w:rPr>
          <w:rFonts w:hAnsi="Arial" w:cs="Arial" w:hint="eastAsia"/>
          <w:color w:val="222222"/>
          <w:szCs w:val="21"/>
        </w:rPr>
        <w:t>发展</w:t>
      </w:r>
      <w:r w:rsidRPr="000D2C34">
        <w:rPr>
          <w:rFonts w:hAnsi="Arial" w:cs="Arial"/>
          <w:color w:val="222222"/>
          <w:szCs w:val="21"/>
        </w:rPr>
        <w:t>农村</w:t>
      </w:r>
      <w:r w:rsidRPr="000D2C34">
        <w:rPr>
          <w:rFonts w:hAnsi="Arial" w:cs="Arial" w:hint="eastAsia"/>
          <w:color w:val="222222"/>
          <w:szCs w:val="21"/>
        </w:rPr>
        <w:t>地区服务业的补充措施</w:t>
      </w:r>
      <w:r w:rsidRPr="000D2C34">
        <w:rPr>
          <w:rFonts w:cs="Arial" w:hint="eastAsia"/>
          <w:color w:val="222222"/>
          <w:szCs w:val="21"/>
        </w:rPr>
        <w:t>”</w:t>
      </w:r>
      <w:r w:rsidRPr="000D2C34">
        <w:rPr>
          <w:rFonts w:hAnsi="Arial" w:cs="Arial"/>
          <w:color w:val="222222"/>
          <w:szCs w:val="21"/>
        </w:rPr>
        <w:t>（</w:t>
      </w:r>
      <w:r w:rsidRPr="000D2C34">
        <w:rPr>
          <w:rFonts w:cs="Arial"/>
          <w:color w:val="222222"/>
          <w:szCs w:val="21"/>
        </w:rPr>
        <w:t>2013</w:t>
      </w:r>
      <w:r w:rsidRPr="000D2C34">
        <w:rPr>
          <w:rFonts w:hAnsi="Arial" w:cs="Arial"/>
          <w:color w:val="222222"/>
          <w:szCs w:val="21"/>
        </w:rPr>
        <w:t>年）</w:t>
      </w:r>
      <w:r w:rsidRPr="000D2C34">
        <w:rPr>
          <w:rFonts w:hAnsi="Arial" w:cs="Arial" w:hint="eastAsia"/>
          <w:color w:val="222222"/>
          <w:szCs w:val="21"/>
        </w:rPr>
        <w:t>；</w:t>
      </w:r>
      <w:r w:rsidRPr="000D2C34">
        <w:rPr>
          <w:rFonts w:cs="Arial" w:hint="eastAsia"/>
          <w:color w:val="222222"/>
          <w:szCs w:val="21"/>
        </w:rPr>
        <w:t>“</w:t>
      </w:r>
      <w:r w:rsidRPr="000D2C34">
        <w:rPr>
          <w:rFonts w:cs="Arial"/>
          <w:color w:val="222222"/>
          <w:szCs w:val="21"/>
        </w:rPr>
        <w:t>2012</w:t>
      </w:r>
      <w:r w:rsidRPr="000D2C34">
        <w:rPr>
          <w:rFonts w:hAnsi="Arial" w:cs="Arial" w:hint="eastAsia"/>
          <w:color w:val="222222"/>
          <w:szCs w:val="21"/>
        </w:rPr>
        <w:t>至</w:t>
      </w:r>
      <w:r w:rsidRPr="000D2C34">
        <w:rPr>
          <w:rFonts w:cs="Arial"/>
          <w:color w:val="222222"/>
          <w:szCs w:val="21"/>
        </w:rPr>
        <w:t>2016</w:t>
      </w:r>
      <w:r w:rsidRPr="000D2C34">
        <w:rPr>
          <w:rFonts w:hAnsi="Arial" w:cs="Arial" w:hint="eastAsia"/>
          <w:color w:val="222222"/>
          <w:szCs w:val="21"/>
        </w:rPr>
        <w:t>年</w:t>
      </w:r>
      <w:r w:rsidRPr="000D2C34">
        <w:rPr>
          <w:rFonts w:hAnsi="Arial" w:cs="Arial"/>
          <w:color w:val="222222"/>
          <w:szCs w:val="21"/>
        </w:rPr>
        <w:t>乌兹别克斯坦共和国</w:t>
      </w:r>
      <w:r w:rsidRPr="000D2C34">
        <w:rPr>
          <w:rFonts w:hAnsi="Arial" w:cs="Arial" w:hint="eastAsia"/>
          <w:color w:val="222222"/>
          <w:szCs w:val="21"/>
        </w:rPr>
        <w:t>服务业</w:t>
      </w:r>
      <w:r w:rsidRPr="000D2C34">
        <w:rPr>
          <w:rFonts w:hAnsi="Arial" w:cs="Arial"/>
          <w:color w:val="222222"/>
          <w:szCs w:val="21"/>
        </w:rPr>
        <w:t>发展</w:t>
      </w:r>
      <w:r w:rsidRPr="000D2C34">
        <w:rPr>
          <w:rFonts w:hAnsi="Arial" w:cs="Arial" w:hint="eastAsia"/>
          <w:color w:val="222222"/>
          <w:szCs w:val="21"/>
        </w:rPr>
        <w:t>计划</w:t>
      </w:r>
      <w:r w:rsidRPr="000D2C34">
        <w:rPr>
          <w:rFonts w:cs="Arial" w:hint="eastAsia"/>
          <w:color w:val="222222"/>
          <w:szCs w:val="21"/>
        </w:rPr>
        <w:t>”</w:t>
      </w:r>
      <w:r w:rsidRPr="000D2C34">
        <w:rPr>
          <w:rFonts w:hAnsi="Arial" w:cs="Arial"/>
          <w:color w:val="222222"/>
          <w:szCs w:val="21"/>
        </w:rPr>
        <w:t>（</w:t>
      </w:r>
      <w:r w:rsidRPr="000D2C34">
        <w:rPr>
          <w:rFonts w:cs="Arial"/>
          <w:color w:val="222222"/>
          <w:szCs w:val="21"/>
        </w:rPr>
        <w:t>2012</w:t>
      </w:r>
      <w:r w:rsidRPr="000D2C34">
        <w:rPr>
          <w:rFonts w:hAnsi="Arial" w:cs="Arial"/>
          <w:color w:val="222222"/>
          <w:szCs w:val="21"/>
        </w:rPr>
        <w:t>年）。</w:t>
      </w:r>
    </w:p>
    <w:p w:rsidR="00432D3F" w:rsidRPr="000D2C34" w:rsidRDefault="00432D3F" w:rsidP="00432D3F">
      <w:pPr>
        <w:numPr>
          <w:ilvl w:val="0"/>
          <w:numId w:val="38"/>
        </w:numPr>
        <w:spacing w:after="140"/>
        <w:ind w:left="1264" w:right="1264" w:firstLine="0"/>
        <w:rPr>
          <w:rFonts w:eastAsia="Calibri"/>
          <w:szCs w:val="21"/>
          <w:lang w:val="ru-RU"/>
        </w:rPr>
      </w:pPr>
      <w:r w:rsidRPr="000D2C34">
        <w:rPr>
          <w:rFonts w:hAnsi="Arial" w:cs="Arial" w:hint="eastAsia"/>
          <w:color w:val="222222"/>
          <w:szCs w:val="21"/>
        </w:rPr>
        <w:t>部</w:t>
      </w:r>
      <w:r w:rsidRPr="000D2C34">
        <w:rPr>
          <w:rFonts w:hAnsi="Arial" w:cs="Arial"/>
          <w:color w:val="222222"/>
          <w:szCs w:val="21"/>
        </w:rPr>
        <w:t>长</w:t>
      </w:r>
      <w:r w:rsidRPr="000D2C34">
        <w:rPr>
          <w:rFonts w:hAnsi="Arial" w:cs="Arial" w:hint="eastAsia"/>
          <w:color w:val="222222"/>
          <w:szCs w:val="21"/>
        </w:rPr>
        <w:t>内阁做出的重要决议包括：</w:t>
      </w:r>
      <w:r w:rsidRPr="000D2C34">
        <w:rPr>
          <w:rFonts w:cs="Arial" w:hint="eastAsia"/>
          <w:color w:val="222222"/>
          <w:szCs w:val="21"/>
        </w:rPr>
        <w:t>“</w:t>
      </w:r>
      <w:r w:rsidRPr="000D2C34">
        <w:rPr>
          <w:rFonts w:hAnsi="Arial" w:cs="Arial" w:hint="eastAsia"/>
          <w:color w:val="222222"/>
          <w:szCs w:val="21"/>
        </w:rPr>
        <w:t>关于</w:t>
      </w:r>
      <w:r w:rsidRPr="000D2C34">
        <w:rPr>
          <w:rFonts w:hAnsi="Arial" w:cs="Arial"/>
          <w:color w:val="222222"/>
          <w:szCs w:val="21"/>
        </w:rPr>
        <w:t>进一步</w:t>
      </w:r>
      <w:r w:rsidRPr="000D2C34">
        <w:rPr>
          <w:rFonts w:hAnsi="Arial" w:cs="Arial" w:hint="eastAsia"/>
          <w:color w:val="222222"/>
          <w:szCs w:val="21"/>
        </w:rPr>
        <w:t>提高</w:t>
      </w:r>
      <w:r w:rsidRPr="000D2C34">
        <w:rPr>
          <w:rFonts w:hAnsi="Arial" w:cs="Arial"/>
          <w:color w:val="222222"/>
          <w:szCs w:val="21"/>
        </w:rPr>
        <w:t>残疾人医疗社会和职业康复有效性</w:t>
      </w:r>
      <w:r w:rsidRPr="000D2C34">
        <w:rPr>
          <w:rFonts w:hAnsi="Arial" w:cs="Arial" w:hint="eastAsia"/>
          <w:color w:val="222222"/>
          <w:szCs w:val="21"/>
        </w:rPr>
        <w:t>的措施</w:t>
      </w:r>
      <w:r w:rsidRPr="000D2C34">
        <w:rPr>
          <w:rFonts w:cs="Arial" w:hint="eastAsia"/>
          <w:color w:val="222222"/>
          <w:szCs w:val="21"/>
        </w:rPr>
        <w:t>”</w:t>
      </w:r>
      <w:r w:rsidRPr="000D2C34">
        <w:rPr>
          <w:rFonts w:hAnsi="Arial" w:cs="Arial"/>
          <w:color w:val="222222"/>
          <w:szCs w:val="21"/>
        </w:rPr>
        <w:t>（</w:t>
      </w:r>
      <w:r w:rsidRPr="000D2C34">
        <w:rPr>
          <w:rFonts w:cs="Arial"/>
          <w:color w:val="222222"/>
          <w:szCs w:val="21"/>
        </w:rPr>
        <w:t>2010</w:t>
      </w:r>
      <w:r w:rsidRPr="000D2C34">
        <w:rPr>
          <w:rFonts w:hAnsi="Arial" w:cs="Arial"/>
          <w:color w:val="222222"/>
          <w:szCs w:val="21"/>
        </w:rPr>
        <w:t>年），</w:t>
      </w:r>
      <w:r w:rsidRPr="000D2C34">
        <w:rPr>
          <w:rFonts w:cs="Arial" w:hint="eastAsia"/>
          <w:color w:val="222222"/>
          <w:szCs w:val="21"/>
        </w:rPr>
        <w:t>“</w:t>
      </w:r>
      <w:r w:rsidRPr="000D2C34">
        <w:rPr>
          <w:rFonts w:hAnsi="Arial" w:cs="Arial" w:hint="eastAsia"/>
          <w:color w:val="222222"/>
          <w:szCs w:val="21"/>
        </w:rPr>
        <w:t>在</w:t>
      </w:r>
      <w:r w:rsidRPr="000D2C34">
        <w:rPr>
          <w:rFonts w:hAnsi="Arial" w:cs="Arial"/>
          <w:color w:val="222222"/>
          <w:szCs w:val="21"/>
        </w:rPr>
        <w:t>乌兹别克斯坦落实</w:t>
      </w:r>
      <w:r w:rsidRPr="000D2C34">
        <w:rPr>
          <w:rFonts w:hAnsi="Arial" w:cs="Arial" w:hint="eastAsia"/>
          <w:color w:val="222222"/>
          <w:szCs w:val="21"/>
        </w:rPr>
        <w:t>联合国</w:t>
      </w:r>
      <w:r w:rsidRPr="000D2C34">
        <w:rPr>
          <w:rFonts w:hAnsi="Arial" w:cs="Arial"/>
          <w:color w:val="222222"/>
          <w:szCs w:val="21"/>
        </w:rPr>
        <w:t>千年发展目标</w:t>
      </w:r>
      <w:r w:rsidRPr="000D2C34">
        <w:rPr>
          <w:rFonts w:hAnsi="Arial" w:cs="Arial" w:hint="eastAsia"/>
          <w:color w:val="222222"/>
          <w:szCs w:val="21"/>
        </w:rPr>
        <w:t>的补充措施</w:t>
      </w:r>
      <w:r w:rsidRPr="000D2C34">
        <w:rPr>
          <w:rFonts w:cs="Arial" w:hint="eastAsia"/>
          <w:color w:val="222222"/>
          <w:szCs w:val="21"/>
        </w:rPr>
        <w:t>”</w:t>
      </w:r>
      <w:r w:rsidRPr="000D2C34">
        <w:rPr>
          <w:rFonts w:hAnsi="Arial" w:cs="Arial"/>
          <w:color w:val="222222"/>
          <w:szCs w:val="21"/>
        </w:rPr>
        <w:t>（</w:t>
      </w:r>
      <w:r w:rsidRPr="000D2C34">
        <w:rPr>
          <w:rFonts w:cs="Arial"/>
          <w:color w:val="222222"/>
          <w:szCs w:val="21"/>
        </w:rPr>
        <w:t>2011</w:t>
      </w:r>
      <w:r w:rsidRPr="000D2C34">
        <w:rPr>
          <w:rFonts w:hAnsi="Arial" w:cs="Arial"/>
          <w:color w:val="222222"/>
          <w:szCs w:val="21"/>
        </w:rPr>
        <w:t>年）</w:t>
      </w:r>
      <w:r w:rsidRPr="000D2C34">
        <w:rPr>
          <w:rFonts w:hAnsi="Arial" w:cs="Arial" w:hint="eastAsia"/>
          <w:color w:val="222222"/>
          <w:szCs w:val="21"/>
        </w:rPr>
        <w:t>；</w:t>
      </w:r>
      <w:r w:rsidRPr="000D2C34">
        <w:rPr>
          <w:rFonts w:cs="Arial" w:hint="eastAsia"/>
          <w:color w:val="222222"/>
          <w:szCs w:val="21"/>
        </w:rPr>
        <w:t>“</w:t>
      </w:r>
      <w:r w:rsidRPr="000D2C34">
        <w:rPr>
          <w:rFonts w:hAnsi="Arial" w:cs="Arial" w:hint="eastAsia"/>
          <w:color w:val="222222"/>
          <w:szCs w:val="21"/>
        </w:rPr>
        <w:t>关于</w:t>
      </w:r>
      <w:r w:rsidRPr="000D2C34">
        <w:rPr>
          <w:rFonts w:hAnsi="Arial" w:cs="Arial"/>
          <w:color w:val="222222"/>
          <w:szCs w:val="21"/>
        </w:rPr>
        <w:t>进一步</w:t>
      </w:r>
      <w:r w:rsidRPr="000D2C34">
        <w:rPr>
          <w:rFonts w:hAnsi="Arial" w:cs="Arial" w:hint="eastAsia"/>
          <w:color w:val="222222"/>
          <w:szCs w:val="21"/>
        </w:rPr>
        <w:t>完善校外</w:t>
      </w:r>
      <w:r w:rsidRPr="000D2C34">
        <w:rPr>
          <w:rFonts w:hAnsi="Arial" w:cs="Arial"/>
          <w:color w:val="222222"/>
          <w:szCs w:val="21"/>
        </w:rPr>
        <w:t>教育</w:t>
      </w:r>
      <w:r w:rsidRPr="000D2C34">
        <w:rPr>
          <w:rFonts w:hAnsi="Arial" w:cs="Arial" w:hint="eastAsia"/>
          <w:color w:val="222222"/>
          <w:szCs w:val="21"/>
        </w:rPr>
        <w:t>体系的措施</w:t>
      </w:r>
      <w:r w:rsidRPr="000D2C34">
        <w:rPr>
          <w:rFonts w:cs="Arial" w:hint="eastAsia"/>
          <w:color w:val="222222"/>
          <w:szCs w:val="21"/>
        </w:rPr>
        <w:t>”</w:t>
      </w:r>
      <w:r w:rsidRPr="000D2C34">
        <w:rPr>
          <w:rFonts w:hAnsi="Arial" w:cs="Arial"/>
          <w:color w:val="222222"/>
          <w:szCs w:val="21"/>
        </w:rPr>
        <w:t>（</w:t>
      </w:r>
      <w:r w:rsidRPr="000D2C34">
        <w:rPr>
          <w:rFonts w:cs="Arial"/>
          <w:color w:val="222222"/>
          <w:szCs w:val="21"/>
        </w:rPr>
        <w:t>2011</w:t>
      </w:r>
      <w:r w:rsidRPr="000D2C34">
        <w:rPr>
          <w:rFonts w:hAnsi="Arial" w:cs="Arial"/>
          <w:color w:val="222222"/>
          <w:szCs w:val="21"/>
        </w:rPr>
        <w:t>年），</w:t>
      </w:r>
      <w:r w:rsidRPr="000D2C34">
        <w:rPr>
          <w:rFonts w:cs="Arial" w:hint="eastAsia"/>
          <w:color w:val="222222"/>
          <w:szCs w:val="21"/>
        </w:rPr>
        <w:t>“</w:t>
      </w:r>
      <w:r w:rsidRPr="000D2C34">
        <w:rPr>
          <w:rFonts w:hAnsi="Arial" w:cs="Arial" w:hint="eastAsia"/>
          <w:color w:val="222222"/>
          <w:szCs w:val="21"/>
        </w:rPr>
        <w:t>关于</w:t>
      </w:r>
      <w:r w:rsidRPr="000D2C34">
        <w:rPr>
          <w:rFonts w:hAnsi="Arial" w:cs="Arial"/>
          <w:color w:val="222222"/>
          <w:szCs w:val="21"/>
        </w:rPr>
        <w:t>进一步</w:t>
      </w:r>
      <w:r w:rsidRPr="000D2C34">
        <w:rPr>
          <w:rFonts w:hAnsi="Arial" w:cs="Arial" w:hint="eastAsia"/>
          <w:color w:val="222222"/>
          <w:szCs w:val="21"/>
        </w:rPr>
        <w:t>完善儿童</w:t>
      </w:r>
      <w:r w:rsidRPr="000D2C34">
        <w:rPr>
          <w:rFonts w:hAnsi="Arial" w:cs="Arial"/>
          <w:color w:val="222222"/>
          <w:szCs w:val="21"/>
        </w:rPr>
        <w:t>娱乐</w:t>
      </w:r>
      <w:r w:rsidRPr="000D2C34">
        <w:rPr>
          <w:rFonts w:hAnsi="Arial" w:cs="Arial" w:hint="eastAsia"/>
          <w:color w:val="222222"/>
          <w:szCs w:val="21"/>
        </w:rPr>
        <w:t>体系</w:t>
      </w:r>
      <w:r w:rsidRPr="000D2C34">
        <w:rPr>
          <w:rFonts w:hAnsi="Arial" w:cs="Arial"/>
          <w:color w:val="222222"/>
          <w:szCs w:val="21"/>
        </w:rPr>
        <w:t>和</w:t>
      </w:r>
      <w:r w:rsidRPr="000D2C34">
        <w:rPr>
          <w:rFonts w:hAnsi="Arial" w:cs="Arial" w:hint="eastAsia"/>
          <w:color w:val="222222"/>
          <w:szCs w:val="21"/>
        </w:rPr>
        <w:t>组织的措施</w:t>
      </w:r>
      <w:r w:rsidRPr="000D2C34">
        <w:rPr>
          <w:rFonts w:cs="Arial" w:hint="eastAsia"/>
          <w:color w:val="222222"/>
          <w:szCs w:val="21"/>
        </w:rPr>
        <w:t>”</w:t>
      </w:r>
      <w:r w:rsidRPr="000D2C34">
        <w:rPr>
          <w:rFonts w:hAnsi="Arial" w:cs="Arial"/>
          <w:color w:val="222222"/>
          <w:szCs w:val="21"/>
        </w:rPr>
        <w:t>（</w:t>
      </w:r>
      <w:r w:rsidRPr="000D2C34">
        <w:rPr>
          <w:rFonts w:cs="Arial"/>
          <w:color w:val="222222"/>
          <w:szCs w:val="21"/>
        </w:rPr>
        <w:t>2012</w:t>
      </w:r>
      <w:r w:rsidRPr="000D2C34">
        <w:rPr>
          <w:rFonts w:hAnsi="Arial" w:cs="Arial"/>
          <w:color w:val="222222"/>
          <w:szCs w:val="21"/>
        </w:rPr>
        <w:t>年），</w:t>
      </w:r>
      <w:r w:rsidRPr="000D2C34">
        <w:rPr>
          <w:rFonts w:cs="Arial" w:hint="eastAsia"/>
          <w:color w:val="222222"/>
          <w:szCs w:val="21"/>
        </w:rPr>
        <w:t>“</w:t>
      </w:r>
      <w:r w:rsidRPr="000D2C34">
        <w:rPr>
          <w:rFonts w:cs="Arial"/>
          <w:color w:val="222222"/>
          <w:szCs w:val="21"/>
        </w:rPr>
        <w:t>2012</w:t>
      </w:r>
      <w:r w:rsidRPr="000D2C34">
        <w:rPr>
          <w:rFonts w:cs="Arial" w:hint="eastAsia"/>
          <w:color w:val="222222"/>
          <w:szCs w:val="21"/>
        </w:rPr>
        <w:t>-</w:t>
      </w:r>
      <w:r w:rsidRPr="000D2C34">
        <w:rPr>
          <w:rFonts w:cs="Arial"/>
          <w:color w:val="222222"/>
          <w:szCs w:val="21"/>
        </w:rPr>
        <w:t>2013</w:t>
      </w:r>
      <w:r w:rsidRPr="000D2C34">
        <w:rPr>
          <w:rFonts w:hAnsi="Arial" w:cs="Arial"/>
          <w:color w:val="222222"/>
          <w:szCs w:val="21"/>
        </w:rPr>
        <w:t>年</w:t>
      </w:r>
      <w:r w:rsidRPr="000D2C34">
        <w:rPr>
          <w:rFonts w:hAnsi="Arial" w:cs="Arial" w:hint="eastAsia"/>
          <w:color w:val="222222"/>
          <w:szCs w:val="21"/>
        </w:rPr>
        <w:t>关于</w:t>
      </w:r>
      <w:r w:rsidRPr="000D2C34">
        <w:rPr>
          <w:rFonts w:hAnsi="Arial" w:cs="Arial"/>
          <w:color w:val="222222"/>
          <w:szCs w:val="21"/>
        </w:rPr>
        <w:t>落实乌兹别克斯坦</w:t>
      </w:r>
      <w:r w:rsidRPr="000D2C34">
        <w:rPr>
          <w:rFonts w:hAnsi="Arial" w:cs="Arial" w:hint="eastAsia"/>
          <w:color w:val="222222"/>
          <w:szCs w:val="21"/>
        </w:rPr>
        <w:t>共和国</w:t>
      </w:r>
      <w:r w:rsidRPr="000D2C34">
        <w:rPr>
          <w:rFonts w:hAnsi="Arial" w:cs="Arial"/>
          <w:color w:val="222222"/>
          <w:szCs w:val="21"/>
        </w:rPr>
        <w:t>批准</w:t>
      </w:r>
      <w:r w:rsidRPr="000D2C34">
        <w:rPr>
          <w:rFonts w:hAnsi="Arial" w:cs="Arial" w:hint="eastAsia"/>
          <w:color w:val="222222"/>
          <w:szCs w:val="21"/>
        </w:rPr>
        <w:t>的《</w:t>
      </w:r>
      <w:r w:rsidRPr="000D2C34">
        <w:rPr>
          <w:color w:val="222222"/>
          <w:szCs w:val="21"/>
        </w:rPr>
        <w:t>强迫或强制劳动公约</w:t>
      </w:r>
      <w:r w:rsidRPr="000D2C34">
        <w:rPr>
          <w:rFonts w:hAnsi="Arial" w:cs="Arial" w:hint="eastAsia"/>
          <w:color w:val="222222"/>
          <w:szCs w:val="21"/>
        </w:rPr>
        <w:t>》和《</w:t>
      </w:r>
      <w:r w:rsidRPr="000D2C34">
        <w:rPr>
          <w:rFonts w:hAnsi="Arial" w:cs="Arial"/>
          <w:color w:val="222222"/>
          <w:szCs w:val="21"/>
        </w:rPr>
        <w:t>禁止和立即行动消除最恶劣形式的童工劳动公约</w:t>
      </w:r>
      <w:r w:rsidRPr="000D2C34">
        <w:rPr>
          <w:rFonts w:hAnsi="Arial" w:cs="Arial" w:hint="eastAsia"/>
          <w:color w:val="222222"/>
          <w:szCs w:val="21"/>
        </w:rPr>
        <w:t>》的补充措施</w:t>
      </w:r>
      <w:r w:rsidRPr="000D2C34">
        <w:rPr>
          <w:rFonts w:cs="Arial" w:hint="eastAsia"/>
          <w:color w:val="222222"/>
          <w:szCs w:val="21"/>
        </w:rPr>
        <w:t>”</w:t>
      </w:r>
      <w:r w:rsidRPr="000D2C34">
        <w:rPr>
          <w:rFonts w:hAnsi="Arial" w:cs="Arial"/>
          <w:color w:val="222222"/>
          <w:szCs w:val="21"/>
        </w:rPr>
        <w:t>（</w:t>
      </w:r>
      <w:r w:rsidRPr="000D2C34">
        <w:rPr>
          <w:rFonts w:cs="Arial"/>
          <w:color w:val="222222"/>
          <w:szCs w:val="21"/>
        </w:rPr>
        <w:t>2012</w:t>
      </w:r>
      <w:r w:rsidRPr="000D2C34">
        <w:rPr>
          <w:rFonts w:hAnsi="Arial" w:cs="Arial"/>
          <w:color w:val="222222"/>
          <w:szCs w:val="21"/>
        </w:rPr>
        <w:t>年），</w:t>
      </w:r>
      <w:r w:rsidRPr="000D2C34">
        <w:rPr>
          <w:rFonts w:cs="Arial" w:hint="eastAsia"/>
          <w:color w:val="222222"/>
          <w:szCs w:val="21"/>
        </w:rPr>
        <w:t>“</w:t>
      </w:r>
      <w:r w:rsidRPr="000D2C34">
        <w:rPr>
          <w:rFonts w:hAnsi="Arial" w:cs="Arial" w:hint="eastAsia"/>
          <w:color w:val="222222"/>
          <w:szCs w:val="21"/>
        </w:rPr>
        <w:t>关于</w:t>
      </w:r>
      <w:r w:rsidRPr="000D2C34">
        <w:rPr>
          <w:rFonts w:hAnsi="Arial" w:cs="Arial"/>
          <w:color w:val="222222"/>
          <w:szCs w:val="21"/>
        </w:rPr>
        <w:t>改善家庭社会</w:t>
      </w:r>
      <w:r w:rsidRPr="000D2C34">
        <w:rPr>
          <w:rFonts w:hAnsi="Arial" w:cs="Arial" w:hint="eastAsia"/>
          <w:color w:val="222222"/>
          <w:szCs w:val="21"/>
        </w:rPr>
        <w:t>生活</w:t>
      </w:r>
      <w:r w:rsidRPr="000D2C34">
        <w:rPr>
          <w:rFonts w:hAnsi="Arial" w:cs="Arial"/>
          <w:color w:val="222222"/>
          <w:szCs w:val="21"/>
        </w:rPr>
        <w:t>条件</w:t>
      </w:r>
      <w:r w:rsidRPr="000D2C34">
        <w:rPr>
          <w:rFonts w:hAnsi="Arial" w:cs="Arial" w:hint="eastAsia"/>
          <w:color w:val="222222"/>
          <w:szCs w:val="21"/>
        </w:rPr>
        <w:t>的补充措施</w:t>
      </w:r>
      <w:r w:rsidRPr="000D2C34">
        <w:rPr>
          <w:rFonts w:cs="Arial" w:hint="eastAsia"/>
          <w:color w:val="222222"/>
          <w:szCs w:val="21"/>
        </w:rPr>
        <w:t>”</w:t>
      </w:r>
      <w:r w:rsidRPr="000D2C34">
        <w:rPr>
          <w:rFonts w:hAnsi="Arial" w:cs="Arial"/>
          <w:color w:val="222222"/>
          <w:szCs w:val="21"/>
        </w:rPr>
        <w:t>（</w:t>
      </w:r>
      <w:r w:rsidRPr="000D2C34">
        <w:rPr>
          <w:rFonts w:cs="Arial"/>
          <w:color w:val="222222"/>
          <w:szCs w:val="21"/>
        </w:rPr>
        <w:t>2012</w:t>
      </w:r>
      <w:r w:rsidRPr="000D2C34">
        <w:rPr>
          <w:rFonts w:hAnsi="Arial" w:cs="Arial"/>
          <w:color w:val="222222"/>
          <w:szCs w:val="21"/>
        </w:rPr>
        <w:t>年）</w:t>
      </w:r>
      <w:r w:rsidRPr="000D2C34">
        <w:rPr>
          <w:rFonts w:hAnsi="Arial" w:cs="Arial" w:hint="eastAsia"/>
          <w:color w:val="222222"/>
          <w:szCs w:val="21"/>
        </w:rPr>
        <w:t>；</w:t>
      </w:r>
      <w:r w:rsidRPr="000D2C34">
        <w:rPr>
          <w:rFonts w:cs="Arial" w:hint="eastAsia"/>
          <w:color w:val="222222"/>
          <w:szCs w:val="21"/>
        </w:rPr>
        <w:t>“</w:t>
      </w:r>
      <w:r w:rsidRPr="000D2C34">
        <w:rPr>
          <w:rFonts w:hAnsi="Arial" w:cs="Arial"/>
          <w:color w:val="222222"/>
          <w:szCs w:val="21"/>
        </w:rPr>
        <w:t>关于在</w:t>
      </w:r>
      <w:r w:rsidRPr="000D2C34">
        <w:rPr>
          <w:rFonts w:cs="Arial"/>
          <w:color w:val="222222"/>
          <w:szCs w:val="21"/>
        </w:rPr>
        <w:t>2013</w:t>
      </w:r>
      <w:r w:rsidRPr="000D2C34">
        <w:rPr>
          <w:rFonts w:cs="Arial" w:hint="eastAsia"/>
          <w:color w:val="222222"/>
          <w:szCs w:val="21"/>
        </w:rPr>
        <w:t>-</w:t>
      </w:r>
      <w:r w:rsidRPr="000D2C34">
        <w:rPr>
          <w:rFonts w:cs="Arial"/>
          <w:color w:val="222222"/>
          <w:szCs w:val="21"/>
        </w:rPr>
        <w:t>2018</w:t>
      </w:r>
      <w:r w:rsidRPr="000D2C34">
        <w:rPr>
          <w:rFonts w:hAnsi="Arial" w:cs="Arial"/>
          <w:color w:val="222222"/>
          <w:szCs w:val="21"/>
        </w:rPr>
        <w:t>年</w:t>
      </w:r>
      <w:r w:rsidRPr="000D2C34">
        <w:rPr>
          <w:rFonts w:hAnsi="Arial" w:cs="Arial" w:hint="eastAsia"/>
          <w:color w:val="222222"/>
          <w:szCs w:val="21"/>
        </w:rPr>
        <w:t>建立</w:t>
      </w:r>
      <w:r w:rsidRPr="000D2C34">
        <w:rPr>
          <w:rFonts w:hAnsi="Arial" w:cs="Arial"/>
          <w:color w:val="222222"/>
          <w:szCs w:val="21"/>
        </w:rPr>
        <w:t>现代</w:t>
      </w:r>
      <w:r w:rsidRPr="000D2C34">
        <w:rPr>
          <w:rFonts w:hAnsi="Arial" w:cs="Arial" w:hint="eastAsia"/>
          <w:color w:val="222222"/>
          <w:szCs w:val="21"/>
        </w:rPr>
        <w:t>化居民</w:t>
      </w:r>
      <w:r w:rsidRPr="000D2C34">
        <w:rPr>
          <w:rFonts w:hAnsi="Arial" w:cs="Arial"/>
          <w:color w:val="222222"/>
          <w:szCs w:val="21"/>
        </w:rPr>
        <w:t>文化</w:t>
      </w:r>
      <w:r w:rsidRPr="000D2C34">
        <w:rPr>
          <w:rFonts w:hAnsi="Arial" w:cs="Arial" w:hint="eastAsia"/>
          <w:color w:val="222222"/>
          <w:szCs w:val="21"/>
        </w:rPr>
        <w:t>活动</w:t>
      </w:r>
      <w:r w:rsidRPr="000D2C34">
        <w:rPr>
          <w:rFonts w:hAnsi="Arial" w:cs="Arial"/>
          <w:color w:val="222222"/>
          <w:szCs w:val="21"/>
        </w:rPr>
        <w:t>中心</w:t>
      </w:r>
      <w:r w:rsidRPr="000D2C34">
        <w:rPr>
          <w:rFonts w:hAnsi="Arial" w:cs="Arial" w:hint="eastAsia"/>
          <w:color w:val="222222"/>
          <w:szCs w:val="21"/>
        </w:rPr>
        <w:t>的</w:t>
      </w:r>
      <w:r w:rsidRPr="000D2C34">
        <w:rPr>
          <w:rFonts w:hAnsi="Arial" w:cs="Arial"/>
          <w:color w:val="222222"/>
          <w:szCs w:val="21"/>
        </w:rPr>
        <w:t>措施</w:t>
      </w:r>
      <w:r w:rsidRPr="000D2C34">
        <w:rPr>
          <w:rFonts w:cs="Arial" w:hint="eastAsia"/>
          <w:color w:val="222222"/>
          <w:szCs w:val="21"/>
        </w:rPr>
        <w:t>”</w:t>
      </w:r>
      <w:r w:rsidRPr="000D2C34">
        <w:rPr>
          <w:rFonts w:hAnsi="Arial" w:cs="Arial"/>
          <w:color w:val="222222"/>
          <w:szCs w:val="21"/>
        </w:rPr>
        <w:t>（</w:t>
      </w:r>
      <w:r w:rsidRPr="000D2C34">
        <w:rPr>
          <w:rFonts w:cs="Arial"/>
          <w:color w:val="222222"/>
          <w:szCs w:val="21"/>
        </w:rPr>
        <w:t>2013</w:t>
      </w:r>
      <w:r w:rsidRPr="000D2C34">
        <w:rPr>
          <w:rFonts w:hAnsi="Arial" w:cs="Arial"/>
          <w:color w:val="222222"/>
          <w:szCs w:val="21"/>
        </w:rPr>
        <w:t>年）</w:t>
      </w:r>
      <w:r w:rsidRPr="000D2C34">
        <w:rPr>
          <w:rFonts w:hAnsi="Arial" w:cs="Arial" w:hint="eastAsia"/>
          <w:color w:val="222222"/>
          <w:szCs w:val="21"/>
        </w:rPr>
        <w:t>；</w:t>
      </w:r>
      <w:r w:rsidRPr="000D2C34">
        <w:rPr>
          <w:rFonts w:cs="Arial" w:hint="eastAsia"/>
          <w:color w:val="222222"/>
          <w:szCs w:val="21"/>
        </w:rPr>
        <w:t>“</w:t>
      </w:r>
      <w:r w:rsidRPr="000D2C34">
        <w:rPr>
          <w:rFonts w:hAnsi="Arial" w:cs="Arial"/>
          <w:color w:val="222222"/>
          <w:szCs w:val="21"/>
        </w:rPr>
        <w:t>关于进一步</w:t>
      </w:r>
      <w:r w:rsidRPr="000D2C34">
        <w:rPr>
          <w:rFonts w:hAnsi="Arial" w:cs="Arial" w:hint="eastAsia"/>
          <w:color w:val="222222"/>
          <w:szCs w:val="21"/>
        </w:rPr>
        <w:t>完善公民</w:t>
      </w:r>
      <w:r w:rsidRPr="000D2C34">
        <w:rPr>
          <w:rFonts w:hAnsi="Arial" w:cs="Arial"/>
          <w:color w:val="222222"/>
          <w:szCs w:val="21"/>
        </w:rPr>
        <w:t>自治机构</w:t>
      </w:r>
      <w:r w:rsidRPr="000D2C34">
        <w:rPr>
          <w:rFonts w:hAnsi="Arial" w:cs="Arial" w:hint="eastAsia"/>
          <w:color w:val="222222"/>
          <w:szCs w:val="21"/>
        </w:rPr>
        <w:t>活动</w:t>
      </w:r>
      <w:r w:rsidRPr="000D2C34">
        <w:rPr>
          <w:rFonts w:hAnsi="Arial" w:cs="Arial"/>
          <w:color w:val="222222"/>
          <w:szCs w:val="21"/>
        </w:rPr>
        <w:t>的措施</w:t>
      </w:r>
      <w:r w:rsidRPr="000D2C34">
        <w:rPr>
          <w:rFonts w:cs="Arial" w:hint="eastAsia"/>
          <w:color w:val="222222"/>
          <w:szCs w:val="21"/>
        </w:rPr>
        <w:t>”</w:t>
      </w:r>
      <w:r w:rsidRPr="000D2C34">
        <w:rPr>
          <w:rFonts w:hAnsi="Arial" w:cs="Arial"/>
          <w:color w:val="222222"/>
          <w:szCs w:val="21"/>
        </w:rPr>
        <w:t>（</w:t>
      </w:r>
      <w:r w:rsidRPr="000D2C34">
        <w:rPr>
          <w:rFonts w:cs="Arial"/>
          <w:color w:val="222222"/>
          <w:szCs w:val="21"/>
        </w:rPr>
        <w:t>2013</w:t>
      </w:r>
      <w:r w:rsidRPr="000D2C34">
        <w:rPr>
          <w:rFonts w:hAnsi="Arial" w:cs="Arial"/>
          <w:color w:val="222222"/>
          <w:szCs w:val="21"/>
        </w:rPr>
        <w:t>年）等。</w:t>
      </w:r>
    </w:p>
    <w:p w:rsidR="00432D3F" w:rsidRPr="000D2C34" w:rsidRDefault="00432D3F" w:rsidP="00432D3F">
      <w:pPr>
        <w:numPr>
          <w:ilvl w:val="0"/>
          <w:numId w:val="38"/>
        </w:numPr>
        <w:spacing w:after="140"/>
        <w:ind w:left="1264" w:right="1264" w:firstLine="0"/>
        <w:rPr>
          <w:rFonts w:eastAsia="Calibri"/>
          <w:szCs w:val="21"/>
          <w:lang w:val="ru-RU"/>
        </w:rPr>
      </w:pPr>
      <w:r w:rsidRPr="000D2C34">
        <w:rPr>
          <w:rFonts w:hAnsi="Arial" w:cs="Arial" w:hint="eastAsia"/>
          <w:color w:val="222222"/>
          <w:szCs w:val="21"/>
          <w:lang w:val="ru-RU"/>
        </w:rPr>
        <w:t>近来</w:t>
      </w:r>
      <w:r w:rsidRPr="000D2C34">
        <w:rPr>
          <w:rFonts w:hAnsi="Arial" w:cs="Arial" w:hint="eastAsia"/>
          <w:color w:val="222222"/>
          <w:szCs w:val="21"/>
        </w:rPr>
        <w:t>，</w:t>
      </w:r>
      <w:r w:rsidRPr="000D2C34">
        <w:rPr>
          <w:rFonts w:hAnsi="Arial" w:cs="Arial"/>
          <w:color w:val="222222"/>
          <w:szCs w:val="21"/>
        </w:rPr>
        <w:t>议会</w:t>
      </w:r>
      <w:r w:rsidRPr="000D2C34">
        <w:rPr>
          <w:rFonts w:hAnsi="Arial" w:cs="Arial" w:hint="eastAsia"/>
          <w:color w:val="222222"/>
          <w:szCs w:val="21"/>
        </w:rPr>
        <w:t>通过监测，召开人权和自由主题的</w:t>
      </w:r>
      <w:r w:rsidRPr="000D2C34">
        <w:rPr>
          <w:rFonts w:hAnsi="Arial" w:cs="Arial"/>
          <w:color w:val="222222"/>
          <w:szCs w:val="21"/>
        </w:rPr>
        <w:t>议会听证会</w:t>
      </w:r>
      <w:r w:rsidRPr="000D2C34">
        <w:rPr>
          <w:rFonts w:hAnsi="Arial" w:cs="Arial" w:hint="eastAsia"/>
          <w:color w:val="222222"/>
          <w:szCs w:val="21"/>
        </w:rPr>
        <w:t>、</w:t>
      </w:r>
      <w:r w:rsidRPr="000D2C34">
        <w:rPr>
          <w:rFonts w:hAnsi="Arial" w:cs="Arial"/>
          <w:color w:val="222222"/>
          <w:szCs w:val="21"/>
        </w:rPr>
        <w:t>研讨会和会议</w:t>
      </w:r>
      <w:r w:rsidRPr="000D2C34">
        <w:rPr>
          <w:rFonts w:hAnsi="Arial" w:cs="Arial" w:hint="eastAsia"/>
          <w:color w:val="222222"/>
          <w:szCs w:val="21"/>
        </w:rPr>
        <w:t>，</w:t>
      </w:r>
      <w:r w:rsidRPr="000D2C34">
        <w:rPr>
          <w:rFonts w:hAnsi="Arial" w:cs="Arial"/>
          <w:color w:val="222222"/>
          <w:szCs w:val="21"/>
        </w:rPr>
        <w:t>显著</w:t>
      </w:r>
      <w:r w:rsidRPr="000D2C34">
        <w:rPr>
          <w:rFonts w:hAnsi="Arial" w:cs="Arial" w:hint="eastAsia"/>
          <w:color w:val="222222"/>
          <w:szCs w:val="21"/>
        </w:rPr>
        <w:t>加强了对该领域国际条约遵守情况的监督</w:t>
      </w:r>
      <w:r w:rsidRPr="000D2C34">
        <w:rPr>
          <w:rFonts w:hAnsi="Arial" w:cs="Arial"/>
          <w:color w:val="222222"/>
          <w:szCs w:val="21"/>
        </w:rPr>
        <w:t>。</w:t>
      </w:r>
    </w:p>
    <w:p w:rsidR="00432D3F" w:rsidRPr="000D2C34" w:rsidRDefault="00432D3F" w:rsidP="00432D3F">
      <w:pPr>
        <w:numPr>
          <w:ilvl w:val="0"/>
          <w:numId w:val="38"/>
        </w:numPr>
        <w:spacing w:after="140"/>
        <w:ind w:left="1264" w:right="1264" w:firstLine="0"/>
        <w:rPr>
          <w:rFonts w:eastAsia="Calibri"/>
          <w:szCs w:val="21"/>
          <w:lang w:val="ru-RU"/>
        </w:rPr>
      </w:pPr>
      <w:smartTag w:uri="urn:schemas-microsoft-com:office:smarttags" w:element="chsdate">
        <w:smartTagPr>
          <w:attr w:name="IsROCDate" w:val="False"/>
          <w:attr w:name="IsLunarDate" w:val="False"/>
          <w:attr w:name="Day" w:val="23"/>
          <w:attr w:name="Month" w:val="7"/>
          <w:attr w:name="Year" w:val="2010"/>
        </w:smartTagPr>
        <w:r w:rsidRPr="000D2C34">
          <w:rPr>
            <w:rFonts w:cs="Arial"/>
            <w:color w:val="222222"/>
            <w:szCs w:val="21"/>
          </w:rPr>
          <w:t>2010</w:t>
        </w:r>
        <w:r w:rsidRPr="000D2C34">
          <w:rPr>
            <w:rFonts w:hAnsi="Arial" w:cs="Arial"/>
            <w:color w:val="222222"/>
            <w:szCs w:val="21"/>
          </w:rPr>
          <w:t>年</w:t>
        </w:r>
        <w:r w:rsidRPr="000D2C34">
          <w:rPr>
            <w:rFonts w:cs="Arial"/>
            <w:color w:val="222222"/>
            <w:szCs w:val="21"/>
          </w:rPr>
          <w:t>7</w:t>
        </w:r>
        <w:r w:rsidRPr="000D2C34">
          <w:rPr>
            <w:rFonts w:hAnsi="Arial" w:cs="Arial"/>
            <w:color w:val="222222"/>
            <w:szCs w:val="21"/>
          </w:rPr>
          <w:t>月</w:t>
        </w:r>
        <w:r w:rsidRPr="000D2C34">
          <w:rPr>
            <w:rFonts w:cs="Arial"/>
            <w:color w:val="222222"/>
            <w:szCs w:val="21"/>
          </w:rPr>
          <w:t>23</w:t>
        </w:r>
        <w:r w:rsidRPr="000D2C34">
          <w:rPr>
            <w:rFonts w:hAnsi="Arial" w:cs="Arial"/>
            <w:color w:val="222222"/>
            <w:szCs w:val="21"/>
          </w:rPr>
          <w:t>日</w:t>
        </w:r>
      </w:smartTag>
      <w:r w:rsidRPr="000D2C34">
        <w:rPr>
          <w:rFonts w:hAnsi="Arial" w:cs="Arial"/>
          <w:color w:val="222222"/>
          <w:szCs w:val="21"/>
        </w:rPr>
        <w:t>，参议院立法和法律事务</w:t>
      </w:r>
      <w:r w:rsidRPr="000D2C34">
        <w:rPr>
          <w:rFonts w:hAnsi="Arial" w:cs="Arial" w:hint="eastAsia"/>
          <w:color w:val="222222"/>
          <w:szCs w:val="21"/>
        </w:rPr>
        <w:t>委员会</w:t>
      </w:r>
      <w:r w:rsidRPr="000D2C34">
        <w:rPr>
          <w:rFonts w:hAnsi="Arial" w:cs="Arial"/>
          <w:color w:val="222222"/>
          <w:szCs w:val="21"/>
        </w:rPr>
        <w:t>召开了题为</w:t>
      </w:r>
      <w:r w:rsidRPr="000D2C34">
        <w:rPr>
          <w:rFonts w:cs="Arial" w:hint="eastAsia"/>
          <w:color w:val="222222"/>
          <w:szCs w:val="21"/>
        </w:rPr>
        <w:t>“</w:t>
      </w:r>
      <w:r w:rsidRPr="000D2C34">
        <w:rPr>
          <w:rFonts w:hAnsi="Arial" w:cs="Arial"/>
          <w:color w:val="222222"/>
          <w:szCs w:val="21"/>
        </w:rPr>
        <w:t>提高议会</w:t>
      </w:r>
      <w:r w:rsidRPr="000D2C34">
        <w:rPr>
          <w:rFonts w:hAnsi="Arial" w:cs="Arial" w:hint="eastAsia"/>
          <w:color w:val="222222"/>
          <w:szCs w:val="21"/>
        </w:rPr>
        <w:t>监督</w:t>
      </w:r>
      <w:r w:rsidRPr="000D2C34">
        <w:rPr>
          <w:rFonts w:hAnsi="Arial" w:cs="Arial"/>
          <w:color w:val="222222"/>
          <w:szCs w:val="21"/>
        </w:rPr>
        <w:t>的有效性：现状与前景</w:t>
      </w:r>
      <w:r w:rsidRPr="000D2C34">
        <w:rPr>
          <w:rFonts w:cs="Arial" w:hint="eastAsia"/>
          <w:color w:val="222222"/>
          <w:szCs w:val="21"/>
        </w:rPr>
        <w:t>”</w:t>
      </w:r>
      <w:r w:rsidRPr="000D2C34">
        <w:rPr>
          <w:rFonts w:hAnsi="Arial" w:cs="Arial" w:hint="eastAsia"/>
          <w:color w:val="222222"/>
          <w:szCs w:val="21"/>
        </w:rPr>
        <w:t>的</w:t>
      </w:r>
      <w:r w:rsidRPr="000D2C34">
        <w:rPr>
          <w:rFonts w:hAnsi="Arial" w:cs="Arial"/>
          <w:color w:val="222222"/>
          <w:szCs w:val="21"/>
        </w:rPr>
        <w:t>会议</w:t>
      </w:r>
      <w:r w:rsidRPr="000D2C34">
        <w:rPr>
          <w:rFonts w:hAnsi="Arial" w:cs="Arial" w:hint="eastAsia"/>
          <w:color w:val="222222"/>
          <w:szCs w:val="21"/>
        </w:rPr>
        <w:t>；</w:t>
      </w:r>
      <w:smartTag w:uri="urn:schemas-microsoft-com:office:smarttags" w:element="chsdate">
        <w:smartTagPr>
          <w:attr w:name="IsROCDate" w:val="False"/>
          <w:attr w:name="IsLunarDate" w:val="False"/>
          <w:attr w:name="Day" w:val="24"/>
          <w:attr w:name="Month" w:val="9"/>
          <w:attr w:name="Year" w:val="2010"/>
        </w:smartTagPr>
        <w:r w:rsidRPr="000D2C34">
          <w:rPr>
            <w:rFonts w:cs="Arial"/>
            <w:color w:val="222222"/>
            <w:szCs w:val="21"/>
          </w:rPr>
          <w:t>2010</w:t>
        </w:r>
        <w:r w:rsidRPr="000D2C34">
          <w:rPr>
            <w:rFonts w:hAnsi="Arial" w:cs="Arial"/>
            <w:color w:val="222222"/>
            <w:szCs w:val="21"/>
          </w:rPr>
          <w:t>年</w:t>
        </w:r>
        <w:r w:rsidRPr="000D2C34">
          <w:rPr>
            <w:rFonts w:cs="Arial"/>
            <w:color w:val="222222"/>
            <w:szCs w:val="21"/>
          </w:rPr>
          <w:t>9</w:t>
        </w:r>
        <w:r w:rsidRPr="000D2C34">
          <w:rPr>
            <w:rFonts w:hAnsi="Arial" w:cs="Arial"/>
            <w:color w:val="222222"/>
            <w:szCs w:val="21"/>
          </w:rPr>
          <w:t>月</w:t>
        </w:r>
        <w:r w:rsidRPr="000D2C34">
          <w:rPr>
            <w:rFonts w:cs="Arial"/>
            <w:color w:val="222222"/>
            <w:szCs w:val="21"/>
          </w:rPr>
          <w:t>24</w:t>
        </w:r>
        <w:r w:rsidRPr="000D2C34">
          <w:rPr>
            <w:rFonts w:hAnsi="Arial" w:cs="Arial"/>
            <w:color w:val="222222"/>
            <w:szCs w:val="21"/>
          </w:rPr>
          <w:t>日</w:t>
        </w:r>
      </w:smartTag>
      <w:r w:rsidRPr="000D2C34">
        <w:rPr>
          <w:rFonts w:hAnsi="Arial" w:cs="Arial" w:hint="eastAsia"/>
          <w:color w:val="222222"/>
          <w:szCs w:val="21"/>
        </w:rPr>
        <w:t>，立法院</w:t>
      </w:r>
      <w:r w:rsidRPr="000D2C34">
        <w:rPr>
          <w:rFonts w:hAnsi="Arial" w:cs="Arial"/>
          <w:color w:val="222222"/>
          <w:szCs w:val="21"/>
        </w:rPr>
        <w:t>民主制度、非政府组织和公民自治机构委员会</w:t>
      </w:r>
      <w:r w:rsidRPr="000D2C34">
        <w:rPr>
          <w:rFonts w:hAnsi="Arial" w:cs="Arial" w:hint="eastAsia"/>
          <w:color w:val="222222"/>
          <w:szCs w:val="21"/>
        </w:rPr>
        <w:t>就《消除对妇女一切形式歧视公约》的执行情况召开了议会听证会，</w:t>
      </w:r>
      <w:smartTag w:uri="urn:schemas-microsoft-com:office:smarttags" w:element="chsdate">
        <w:smartTagPr>
          <w:attr w:name="IsROCDate" w:val="False"/>
          <w:attr w:name="IsLunarDate" w:val="False"/>
          <w:attr w:name="Day" w:val="28"/>
          <w:attr w:name="Month" w:val="12"/>
          <w:attr w:name="Year" w:val="2010"/>
        </w:smartTagPr>
        <w:r w:rsidRPr="000D2C34">
          <w:rPr>
            <w:rFonts w:cs="Arial"/>
            <w:color w:val="222222"/>
            <w:szCs w:val="21"/>
          </w:rPr>
          <w:t>2010</w:t>
        </w:r>
        <w:r w:rsidRPr="000D2C34">
          <w:rPr>
            <w:rFonts w:hAnsi="Arial" w:cs="Arial"/>
            <w:color w:val="222222"/>
            <w:szCs w:val="21"/>
          </w:rPr>
          <w:t>年</w:t>
        </w:r>
        <w:r w:rsidRPr="000D2C34">
          <w:rPr>
            <w:rFonts w:cs="Arial"/>
            <w:color w:val="222222"/>
            <w:szCs w:val="21"/>
          </w:rPr>
          <w:t>12</w:t>
        </w:r>
        <w:r w:rsidRPr="000D2C34">
          <w:rPr>
            <w:rFonts w:hAnsi="Arial" w:cs="Arial"/>
            <w:color w:val="222222"/>
            <w:szCs w:val="21"/>
          </w:rPr>
          <w:t>月</w:t>
        </w:r>
        <w:r w:rsidRPr="000D2C34">
          <w:rPr>
            <w:rFonts w:cs="Arial"/>
            <w:color w:val="222222"/>
            <w:szCs w:val="21"/>
          </w:rPr>
          <w:t>28</w:t>
        </w:r>
        <w:r w:rsidRPr="000D2C34">
          <w:rPr>
            <w:rFonts w:hAnsi="Arial" w:cs="Arial"/>
            <w:color w:val="222222"/>
            <w:szCs w:val="21"/>
          </w:rPr>
          <w:t>日</w:t>
        </w:r>
      </w:smartTag>
      <w:r w:rsidRPr="000D2C34">
        <w:rPr>
          <w:rFonts w:hAnsi="Arial" w:cs="Arial" w:hint="eastAsia"/>
          <w:color w:val="222222"/>
          <w:szCs w:val="21"/>
        </w:rPr>
        <w:t>召开了题为</w:t>
      </w:r>
      <w:r w:rsidRPr="000D2C34">
        <w:rPr>
          <w:rFonts w:cs="Arial" w:hint="eastAsia"/>
          <w:color w:val="222222"/>
          <w:szCs w:val="21"/>
        </w:rPr>
        <w:t>“</w:t>
      </w:r>
      <w:r w:rsidRPr="000D2C34">
        <w:rPr>
          <w:rFonts w:hAnsi="Arial" w:cs="Arial" w:hint="eastAsia"/>
          <w:color w:val="222222"/>
          <w:szCs w:val="21"/>
        </w:rPr>
        <w:t>儿童权利：</w:t>
      </w:r>
      <w:r w:rsidRPr="000D2C34">
        <w:rPr>
          <w:rFonts w:hAnsi="Arial" w:cs="Arial"/>
          <w:color w:val="222222"/>
          <w:szCs w:val="21"/>
        </w:rPr>
        <w:t>国际标准和国</w:t>
      </w:r>
      <w:r w:rsidRPr="000D2C34">
        <w:rPr>
          <w:rFonts w:hAnsi="Arial" w:cs="Arial" w:hint="eastAsia"/>
          <w:color w:val="222222"/>
          <w:szCs w:val="21"/>
        </w:rPr>
        <w:t>内</w:t>
      </w:r>
      <w:r w:rsidRPr="000D2C34">
        <w:rPr>
          <w:rFonts w:hAnsi="Arial" w:cs="Arial"/>
          <w:color w:val="222222"/>
          <w:szCs w:val="21"/>
        </w:rPr>
        <w:t>法律</w:t>
      </w:r>
      <w:r w:rsidRPr="000D2C34">
        <w:rPr>
          <w:rFonts w:cs="Arial" w:hint="eastAsia"/>
          <w:color w:val="222222"/>
          <w:szCs w:val="21"/>
        </w:rPr>
        <w:t>”</w:t>
      </w:r>
      <w:r w:rsidRPr="000D2C34">
        <w:rPr>
          <w:rFonts w:hAnsi="Arial" w:cs="Arial" w:hint="eastAsia"/>
          <w:color w:val="222222"/>
          <w:szCs w:val="21"/>
        </w:rPr>
        <w:t>的</w:t>
      </w:r>
      <w:r w:rsidRPr="000D2C34">
        <w:rPr>
          <w:rFonts w:hAnsi="Arial" w:cs="Arial"/>
          <w:color w:val="222222"/>
          <w:szCs w:val="21"/>
        </w:rPr>
        <w:t>圆桌会议。</w:t>
      </w:r>
    </w:p>
    <w:p w:rsidR="00432D3F" w:rsidRPr="000D2C34" w:rsidRDefault="00432D3F" w:rsidP="00432D3F">
      <w:pPr>
        <w:numPr>
          <w:ilvl w:val="0"/>
          <w:numId w:val="38"/>
        </w:numPr>
        <w:spacing w:after="140"/>
        <w:ind w:left="1264" w:right="1264" w:firstLine="0"/>
        <w:rPr>
          <w:rFonts w:eastAsia="Calibri"/>
          <w:szCs w:val="21"/>
        </w:rPr>
      </w:pPr>
      <w:smartTag w:uri="urn:schemas-microsoft-com:office:smarttags" w:element="chsdate">
        <w:smartTagPr>
          <w:attr w:name="IsROCDate" w:val="False"/>
          <w:attr w:name="IsLunarDate" w:val="False"/>
          <w:attr w:name="Day" w:val="26"/>
          <w:attr w:name="Month" w:val="7"/>
          <w:attr w:name="Year" w:val="2011"/>
        </w:smartTagPr>
        <w:r w:rsidRPr="000D2C34">
          <w:rPr>
            <w:rFonts w:cs="Arial"/>
            <w:color w:val="222222"/>
            <w:szCs w:val="21"/>
          </w:rPr>
          <w:t>2011</w:t>
        </w:r>
        <w:r w:rsidRPr="000D2C34">
          <w:rPr>
            <w:rFonts w:hAnsi="Arial" w:cs="Arial"/>
            <w:color w:val="222222"/>
            <w:szCs w:val="21"/>
          </w:rPr>
          <w:t>年</w:t>
        </w:r>
        <w:r w:rsidRPr="000D2C34">
          <w:rPr>
            <w:rFonts w:cs="Arial"/>
            <w:color w:val="222222"/>
            <w:szCs w:val="21"/>
          </w:rPr>
          <w:t>7</w:t>
        </w:r>
        <w:r w:rsidRPr="000D2C34">
          <w:rPr>
            <w:rFonts w:hAnsi="Arial" w:cs="Arial"/>
            <w:color w:val="222222"/>
            <w:szCs w:val="21"/>
          </w:rPr>
          <w:t>月</w:t>
        </w:r>
        <w:r w:rsidRPr="000D2C34">
          <w:rPr>
            <w:rFonts w:cs="Arial"/>
            <w:color w:val="222222"/>
            <w:szCs w:val="21"/>
          </w:rPr>
          <w:t>26</w:t>
        </w:r>
        <w:r w:rsidRPr="000D2C34">
          <w:rPr>
            <w:rFonts w:hAnsi="Arial" w:cs="Arial"/>
            <w:color w:val="222222"/>
            <w:szCs w:val="21"/>
          </w:rPr>
          <w:t>日</w:t>
        </w:r>
      </w:smartTag>
      <w:r w:rsidRPr="000D2C34">
        <w:rPr>
          <w:rFonts w:hAnsi="Arial" w:cs="Arial"/>
          <w:color w:val="222222"/>
          <w:szCs w:val="21"/>
        </w:rPr>
        <w:t>，</w:t>
      </w:r>
      <w:r w:rsidRPr="000D2C34">
        <w:rPr>
          <w:rFonts w:hAnsi="Arial" w:cs="Arial" w:hint="eastAsia"/>
          <w:color w:val="222222"/>
          <w:szCs w:val="21"/>
        </w:rPr>
        <w:t>立法院</w:t>
      </w:r>
      <w:r w:rsidRPr="000D2C34">
        <w:rPr>
          <w:rFonts w:hAnsi="Arial" w:cs="Arial"/>
          <w:color w:val="222222"/>
          <w:szCs w:val="21"/>
        </w:rPr>
        <w:t>民主制度、非政府组织和公民自治机构委员会</w:t>
      </w:r>
      <w:r w:rsidRPr="000D2C34">
        <w:rPr>
          <w:rFonts w:hAnsi="Arial" w:cs="Arial" w:hint="eastAsia"/>
          <w:color w:val="222222"/>
          <w:szCs w:val="21"/>
        </w:rPr>
        <w:t>就《</w:t>
      </w:r>
      <w:r w:rsidRPr="000D2C34">
        <w:rPr>
          <w:rFonts w:hAnsi="Arial" w:cs="Arial"/>
          <w:color w:val="222222"/>
          <w:szCs w:val="21"/>
        </w:rPr>
        <w:t>公民</w:t>
      </w:r>
      <w:r w:rsidRPr="000D2C34">
        <w:rPr>
          <w:rFonts w:hAnsi="Arial" w:cs="Arial" w:hint="eastAsia"/>
          <w:color w:val="222222"/>
          <w:szCs w:val="21"/>
        </w:rPr>
        <w:t>权利</w:t>
      </w:r>
      <w:r w:rsidRPr="000D2C34">
        <w:rPr>
          <w:rFonts w:hAnsi="Arial" w:cs="Arial"/>
          <w:color w:val="222222"/>
          <w:szCs w:val="21"/>
        </w:rPr>
        <w:t>和政治权利国际</w:t>
      </w:r>
      <w:r w:rsidRPr="000D2C34">
        <w:rPr>
          <w:rFonts w:hAnsi="Arial" w:cs="Arial" w:hint="eastAsia"/>
          <w:color w:val="222222"/>
          <w:szCs w:val="21"/>
        </w:rPr>
        <w:t>公约》</w:t>
      </w:r>
      <w:r w:rsidRPr="000D2C34">
        <w:rPr>
          <w:rFonts w:hAnsi="Arial" w:cs="Arial"/>
          <w:color w:val="222222"/>
          <w:szCs w:val="21"/>
        </w:rPr>
        <w:t>的</w:t>
      </w:r>
      <w:r w:rsidRPr="000D2C34">
        <w:rPr>
          <w:rFonts w:hAnsi="Arial" w:cs="Arial" w:hint="eastAsia"/>
          <w:color w:val="222222"/>
          <w:szCs w:val="21"/>
        </w:rPr>
        <w:t>落实情况举行了</w:t>
      </w:r>
      <w:r w:rsidRPr="000D2C34">
        <w:rPr>
          <w:rFonts w:hAnsi="Arial" w:cs="Arial"/>
          <w:color w:val="222222"/>
          <w:szCs w:val="21"/>
        </w:rPr>
        <w:t>议会听证会</w:t>
      </w:r>
      <w:r w:rsidRPr="000D2C34">
        <w:rPr>
          <w:rFonts w:hAnsi="Arial" w:cs="Arial" w:hint="eastAsia"/>
          <w:color w:val="222222"/>
          <w:szCs w:val="21"/>
        </w:rPr>
        <w:t>；</w:t>
      </w:r>
      <w:smartTag w:uri="urn:schemas-microsoft-com:office:smarttags" w:element="chsdate">
        <w:smartTagPr>
          <w:attr w:name="IsROCDate" w:val="False"/>
          <w:attr w:name="IsLunarDate" w:val="False"/>
          <w:attr w:name="Day" w:val="8"/>
          <w:attr w:name="Month" w:val="2"/>
          <w:attr w:name="Year" w:val="2011"/>
        </w:smartTagPr>
        <w:r w:rsidRPr="000D2C34">
          <w:rPr>
            <w:rFonts w:cs="Arial"/>
            <w:color w:val="222222"/>
            <w:szCs w:val="21"/>
          </w:rPr>
          <w:t>2011</w:t>
        </w:r>
        <w:r w:rsidRPr="000D2C34">
          <w:rPr>
            <w:rFonts w:hAnsi="Arial" w:cs="Arial"/>
            <w:color w:val="222222"/>
            <w:szCs w:val="21"/>
          </w:rPr>
          <w:t>年</w:t>
        </w:r>
        <w:r w:rsidRPr="000D2C34">
          <w:rPr>
            <w:rFonts w:cs="Arial"/>
            <w:color w:val="222222"/>
            <w:szCs w:val="21"/>
          </w:rPr>
          <w:t>2</w:t>
        </w:r>
        <w:r w:rsidRPr="000D2C34">
          <w:rPr>
            <w:rFonts w:hAnsi="Arial" w:cs="Arial"/>
            <w:color w:val="222222"/>
            <w:szCs w:val="21"/>
          </w:rPr>
          <w:t>月</w:t>
        </w:r>
        <w:r w:rsidRPr="000D2C34">
          <w:rPr>
            <w:rFonts w:cs="Arial"/>
            <w:color w:val="222222"/>
            <w:szCs w:val="21"/>
          </w:rPr>
          <w:t>8</w:t>
        </w:r>
        <w:r w:rsidRPr="000D2C34">
          <w:rPr>
            <w:rFonts w:hAnsi="Arial" w:cs="Arial"/>
            <w:color w:val="222222"/>
            <w:szCs w:val="21"/>
          </w:rPr>
          <w:t>日</w:t>
        </w:r>
      </w:smartTag>
      <w:r w:rsidRPr="000D2C34">
        <w:rPr>
          <w:rFonts w:hAnsi="Arial" w:cs="Arial" w:hint="eastAsia"/>
          <w:color w:val="222222"/>
          <w:szCs w:val="21"/>
        </w:rPr>
        <w:t>，该</w:t>
      </w:r>
      <w:r w:rsidRPr="000D2C34">
        <w:rPr>
          <w:rFonts w:hAnsi="Arial" w:cs="Arial"/>
          <w:color w:val="222222"/>
          <w:szCs w:val="21"/>
        </w:rPr>
        <w:t>委员会举行</w:t>
      </w:r>
      <w:r w:rsidRPr="000D2C34">
        <w:rPr>
          <w:rFonts w:hAnsi="Arial" w:cs="Arial" w:hint="eastAsia"/>
          <w:color w:val="222222"/>
          <w:szCs w:val="21"/>
        </w:rPr>
        <w:t>了题为</w:t>
      </w:r>
      <w:r w:rsidRPr="000D2C34">
        <w:rPr>
          <w:rFonts w:cs="Arial" w:hint="eastAsia"/>
          <w:color w:val="222222"/>
          <w:szCs w:val="21"/>
        </w:rPr>
        <w:t>“</w:t>
      </w:r>
      <w:r w:rsidRPr="000D2C34">
        <w:rPr>
          <w:rFonts w:hAnsi="Arial" w:cs="Arial" w:hint="eastAsia"/>
          <w:color w:val="222222"/>
          <w:szCs w:val="21"/>
        </w:rPr>
        <w:t>司法部执行《儿童权利公约》</w:t>
      </w:r>
      <w:r w:rsidRPr="000D2C34">
        <w:rPr>
          <w:rFonts w:cs="Arial" w:hint="eastAsia"/>
          <w:color w:val="222222"/>
          <w:szCs w:val="21"/>
        </w:rPr>
        <w:t>”</w:t>
      </w:r>
      <w:r w:rsidRPr="000D2C34">
        <w:rPr>
          <w:rFonts w:hAnsi="Arial" w:cs="Arial" w:hint="eastAsia"/>
          <w:color w:val="222222"/>
          <w:szCs w:val="21"/>
        </w:rPr>
        <w:t>的议</w:t>
      </w:r>
      <w:r w:rsidRPr="000D2C34">
        <w:rPr>
          <w:rFonts w:hAnsi="Arial" w:cs="Arial"/>
          <w:color w:val="222222"/>
          <w:szCs w:val="21"/>
        </w:rPr>
        <w:t>会听证会，</w:t>
      </w:r>
      <w:smartTag w:uri="urn:schemas-microsoft-com:office:smarttags" w:element="chsdate">
        <w:smartTagPr>
          <w:attr w:name="IsROCDate" w:val="False"/>
          <w:attr w:name="IsLunarDate" w:val="False"/>
          <w:attr w:name="Day" w:val="6"/>
          <w:attr w:name="Month" w:val="7"/>
          <w:attr w:name="Year" w:val="2011"/>
        </w:smartTagPr>
        <w:r w:rsidRPr="000D2C34">
          <w:rPr>
            <w:rFonts w:cs="Arial"/>
            <w:color w:val="222222"/>
            <w:szCs w:val="21"/>
          </w:rPr>
          <w:t>2011</w:t>
        </w:r>
        <w:r w:rsidRPr="000D2C34">
          <w:rPr>
            <w:rFonts w:hAnsi="Arial" w:cs="Arial"/>
            <w:color w:val="222222"/>
            <w:szCs w:val="21"/>
          </w:rPr>
          <w:t>年</w:t>
        </w:r>
        <w:r w:rsidRPr="000D2C34">
          <w:rPr>
            <w:rFonts w:cs="Arial"/>
            <w:color w:val="222222"/>
            <w:szCs w:val="21"/>
          </w:rPr>
          <w:t>7</w:t>
        </w:r>
        <w:r w:rsidRPr="000D2C34">
          <w:rPr>
            <w:rFonts w:hAnsi="Arial" w:cs="Arial"/>
            <w:color w:val="222222"/>
            <w:szCs w:val="21"/>
          </w:rPr>
          <w:t>月</w:t>
        </w:r>
        <w:r w:rsidRPr="000D2C34">
          <w:rPr>
            <w:rFonts w:cs="Arial"/>
            <w:color w:val="222222"/>
            <w:szCs w:val="21"/>
          </w:rPr>
          <w:t>6</w:t>
        </w:r>
        <w:r w:rsidRPr="000D2C34">
          <w:rPr>
            <w:rFonts w:hAnsi="Arial" w:cs="Arial"/>
            <w:color w:val="222222"/>
            <w:szCs w:val="21"/>
          </w:rPr>
          <w:t>日</w:t>
        </w:r>
      </w:smartTag>
      <w:r w:rsidRPr="000D2C34">
        <w:rPr>
          <w:rFonts w:hAnsi="Arial" w:cs="Arial" w:hint="eastAsia"/>
          <w:color w:val="222222"/>
          <w:szCs w:val="21"/>
        </w:rPr>
        <w:t>，</w:t>
      </w:r>
      <w:r w:rsidRPr="000D2C34">
        <w:rPr>
          <w:rFonts w:hAnsi="Arial" w:cs="Arial"/>
          <w:color w:val="222222"/>
          <w:szCs w:val="21"/>
        </w:rPr>
        <w:t>参议院外交事务委员会在费尔干纳</w:t>
      </w:r>
      <w:r w:rsidRPr="000D2C34">
        <w:rPr>
          <w:rFonts w:hAnsi="Arial" w:cs="Arial" w:hint="eastAsia"/>
          <w:color w:val="222222"/>
          <w:szCs w:val="21"/>
        </w:rPr>
        <w:t>州州政府听取了关于《</w:t>
      </w:r>
      <w:r w:rsidRPr="000D2C34">
        <w:rPr>
          <w:rFonts w:hAnsi="Arial" w:cs="Arial"/>
          <w:color w:val="222222"/>
          <w:szCs w:val="21"/>
        </w:rPr>
        <w:t>消除对妇女一切形式歧视</w:t>
      </w:r>
      <w:r w:rsidRPr="000D2C34">
        <w:rPr>
          <w:rFonts w:hAnsi="Arial" w:cs="Arial" w:hint="eastAsia"/>
          <w:color w:val="222222"/>
          <w:szCs w:val="21"/>
        </w:rPr>
        <w:t>公约》的执行情况；</w:t>
      </w:r>
      <w:r w:rsidRPr="000D2C34">
        <w:rPr>
          <w:rFonts w:cs="Arial"/>
          <w:color w:val="222222"/>
          <w:szCs w:val="21"/>
        </w:rPr>
        <w:t xml:space="preserve"> </w:t>
      </w:r>
      <w:smartTag w:uri="urn:schemas-microsoft-com:office:smarttags" w:element="chsdate">
        <w:smartTagPr>
          <w:attr w:name="IsROCDate" w:val="False"/>
          <w:attr w:name="IsLunarDate" w:val="False"/>
          <w:attr w:name="Day" w:val="9"/>
          <w:attr w:name="Month" w:val="9"/>
          <w:attr w:name="Year" w:val="2011"/>
        </w:smartTagPr>
        <w:r w:rsidRPr="000D2C34">
          <w:rPr>
            <w:rFonts w:cs="Arial"/>
            <w:color w:val="222222"/>
            <w:szCs w:val="21"/>
          </w:rPr>
          <w:t>2011</w:t>
        </w:r>
        <w:r w:rsidRPr="000D2C34">
          <w:rPr>
            <w:rFonts w:hAnsi="Arial" w:cs="Arial"/>
            <w:color w:val="222222"/>
            <w:szCs w:val="21"/>
          </w:rPr>
          <w:t>年</w:t>
        </w:r>
        <w:r w:rsidRPr="000D2C34">
          <w:rPr>
            <w:rFonts w:cs="Arial"/>
            <w:color w:val="222222"/>
            <w:szCs w:val="21"/>
          </w:rPr>
          <w:t>9</w:t>
        </w:r>
        <w:r w:rsidRPr="000D2C34">
          <w:rPr>
            <w:rFonts w:hAnsi="Arial" w:cs="Arial"/>
            <w:color w:val="222222"/>
            <w:szCs w:val="21"/>
          </w:rPr>
          <w:t>月</w:t>
        </w:r>
        <w:r w:rsidRPr="000D2C34">
          <w:rPr>
            <w:rFonts w:cs="Arial"/>
            <w:color w:val="222222"/>
            <w:szCs w:val="21"/>
          </w:rPr>
          <w:t>9</w:t>
        </w:r>
        <w:r w:rsidRPr="000D2C34">
          <w:rPr>
            <w:rFonts w:hAnsi="Arial" w:cs="Arial"/>
            <w:color w:val="222222"/>
            <w:szCs w:val="21"/>
          </w:rPr>
          <w:t>日</w:t>
        </w:r>
      </w:smartTag>
      <w:r w:rsidRPr="000D2C34">
        <w:rPr>
          <w:rFonts w:hAnsi="Arial" w:cs="Arial"/>
          <w:color w:val="222222"/>
          <w:szCs w:val="21"/>
        </w:rPr>
        <w:t>，立法院</w:t>
      </w:r>
      <w:r w:rsidRPr="000D2C34">
        <w:rPr>
          <w:rFonts w:hAnsi="Arial" w:cs="Arial" w:hint="eastAsia"/>
          <w:color w:val="222222"/>
          <w:szCs w:val="21"/>
        </w:rPr>
        <w:t>国防与安全问题</w:t>
      </w:r>
      <w:r w:rsidRPr="000D2C34">
        <w:rPr>
          <w:rFonts w:hAnsi="Arial" w:cs="Arial"/>
          <w:color w:val="222222"/>
          <w:szCs w:val="21"/>
        </w:rPr>
        <w:t>委员</w:t>
      </w:r>
      <w:r w:rsidRPr="000D2C34">
        <w:rPr>
          <w:rFonts w:hAnsi="Arial" w:cs="Arial" w:hint="eastAsia"/>
          <w:color w:val="222222"/>
          <w:szCs w:val="21"/>
        </w:rPr>
        <w:t>会举行了题为</w:t>
      </w:r>
      <w:r w:rsidRPr="000D2C34">
        <w:rPr>
          <w:rFonts w:cs="Arial" w:hint="eastAsia"/>
          <w:color w:val="222222"/>
          <w:szCs w:val="21"/>
        </w:rPr>
        <w:t>“</w:t>
      </w:r>
      <w:r w:rsidRPr="000D2C34">
        <w:rPr>
          <w:rFonts w:hAnsi="Arial" w:cs="Arial"/>
          <w:color w:val="222222"/>
          <w:szCs w:val="21"/>
        </w:rPr>
        <w:t>发展打击腐败的法律</w:t>
      </w:r>
      <w:r w:rsidRPr="000D2C34">
        <w:rPr>
          <w:rFonts w:hAnsi="Arial" w:cs="Arial" w:hint="eastAsia"/>
          <w:color w:val="222222"/>
          <w:szCs w:val="21"/>
        </w:rPr>
        <w:t>基础：国际和国内经验</w:t>
      </w:r>
      <w:r w:rsidRPr="000D2C34">
        <w:rPr>
          <w:rFonts w:cs="Arial" w:hint="eastAsia"/>
          <w:color w:val="222222"/>
          <w:szCs w:val="21"/>
        </w:rPr>
        <w:t>”</w:t>
      </w:r>
      <w:r w:rsidRPr="000D2C34">
        <w:rPr>
          <w:rFonts w:hAnsi="Arial" w:cs="Arial" w:hint="eastAsia"/>
          <w:color w:val="222222"/>
          <w:szCs w:val="21"/>
        </w:rPr>
        <w:t>的</w:t>
      </w:r>
      <w:r w:rsidRPr="000D2C34">
        <w:rPr>
          <w:rFonts w:hAnsi="Arial" w:cs="Arial"/>
          <w:color w:val="222222"/>
          <w:szCs w:val="21"/>
        </w:rPr>
        <w:t>圆桌会议</w:t>
      </w:r>
      <w:r w:rsidRPr="000D2C34">
        <w:rPr>
          <w:rFonts w:hAnsi="Arial" w:cs="Arial" w:hint="eastAsia"/>
          <w:color w:val="222222"/>
          <w:szCs w:val="21"/>
        </w:rPr>
        <w:t>；</w:t>
      </w:r>
      <w:r w:rsidRPr="000D2C34">
        <w:rPr>
          <w:rFonts w:cs="Arial"/>
          <w:color w:val="222222"/>
          <w:szCs w:val="21"/>
        </w:rPr>
        <w:t xml:space="preserve"> </w:t>
      </w:r>
      <w:smartTag w:uri="urn:schemas-microsoft-com:office:smarttags" w:element="chsdate">
        <w:smartTagPr>
          <w:attr w:name="IsROCDate" w:val="False"/>
          <w:attr w:name="IsLunarDate" w:val="False"/>
          <w:attr w:name="Day" w:val="16"/>
          <w:attr w:name="Month" w:val="9"/>
          <w:attr w:name="Year" w:val="2011"/>
        </w:smartTagPr>
        <w:r w:rsidRPr="000D2C34">
          <w:rPr>
            <w:rFonts w:cs="Arial"/>
            <w:color w:val="222222"/>
            <w:szCs w:val="21"/>
          </w:rPr>
          <w:t>2011</w:t>
        </w:r>
        <w:r w:rsidRPr="000D2C34">
          <w:rPr>
            <w:rFonts w:hAnsi="Arial" w:cs="Arial"/>
            <w:color w:val="222222"/>
            <w:szCs w:val="21"/>
          </w:rPr>
          <w:t>年</w:t>
        </w:r>
        <w:r w:rsidRPr="000D2C34">
          <w:rPr>
            <w:rFonts w:cs="Arial"/>
            <w:color w:val="222222"/>
            <w:szCs w:val="21"/>
          </w:rPr>
          <w:t>9</w:t>
        </w:r>
        <w:r w:rsidRPr="000D2C34">
          <w:rPr>
            <w:rFonts w:hAnsi="Arial" w:cs="Arial"/>
            <w:color w:val="222222"/>
            <w:szCs w:val="21"/>
          </w:rPr>
          <w:t>月</w:t>
        </w:r>
        <w:r w:rsidRPr="000D2C34">
          <w:rPr>
            <w:rFonts w:cs="Arial"/>
            <w:color w:val="222222"/>
            <w:szCs w:val="21"/>
          </w:rPr>
          <w:t>16</w:t>
        </w:r>
        <w:r w:rsidRPr="000D2C34">
          <w:rPr>
            <w:rFonts w:hAnsi="Arial" w:cs="Arial"/>
            <w:color w:val="222222"/>
            <w:szCs w:val="21"/>
          </w:rPr>
          <w:t>日</w:t>
        </w:r>
      </w:smartTag>
      <w:r w:rsidRPr="000D2C34">
        <w:rPr>
          <w:rFonts w:hAnsi="Arial" w:cs="Arial" w:hint="eastAsia"/>
          <w:color w:val="222222"/>
          <w:szCs w:val="21"/>
        </w:rPr>
        <w:t>，立法院</w:t>
      </w:r>
      <w:r w:rsidRPr="000D2C34">
        <w:rPr>
          <w:rFonts w:hAnsi="Arial" w:cs="Arial"/>
          <w:color w:val="222222"/>
          <w:szCs w:val="21"/>
        </w:rPr>
        <w:t>外交事务</w:t>
      </w:r>
      <w:r w:rsidRPr="000D2C34">
        <w:rPr>
          <w:rFonts w:hAnsi="Arial" w:cs="Arial" w:hint="eastAsia"/>
          <w:color w:val="222222"/>
          <w:szCs w:val="21"/>
        </w:rPr>
        <w:t>与议会间联络委员会就《儿童权利公约》的执行情况举行了议会听证会；</w:t>
      </w:r>
      <w:r w:rsidRPr="000D2C34">
        <w:rPr>
          <w:rFonts w:cs="Arial"/>
          <w:color w:val="222222"/>
          <w:szCs w:val="21"/>
        </w:rPr>
        <w:t xml:space="preserve"> </w:t>
      </w:r>
      <w:smartTag w:uri="urn:schemas-microsoft-com:office:smarttags" w:element="chsdate">
        <w:smartTagPr>
          <w:attr w:name="IsROCDate" w:val="False"/>
          <w:attr w:name="IsLunarDate" w:val="False"/>
          <w:attr w:name="Day" w:val="27"/>
          <w:attr w:name="Month" w:val="12"/>
          <w:attr w:name="Year" w:val="2011"/>
        </w:smartTagPr>
        <w:r w:rsidRPr="000D2C34">
          <w:rPr>
            <w:rFonts w:cs="Arial"/>
            <w:color w:val="222222"/>
            <w:szCs w:val="21"/>
          </w:rPr>
          <w:t>2011</w:t>
        </w:r>
        <w:r w:rsidRPr="000D2C34">
          <w:rPr>
            <w:rFonts w:hAnsi="Arial" w:cs="Arial"/>
            <w:color w:val="222222"/>
            <w:szCs w:val="21"/>
          </w:rPr>
          <w:t>年</w:t>
        </w:r>
        <w:r w:rsidRPr="000D2C34">
          <w:rPr>
            <w:rFonts w:cs="Arial"/>
            <w:color w:val="222222"/>
            <w:szCs w:val="21"/>
          </w:rPr>
          <w:t>12</w:t>
        </w:r>
        <w:r w:rsidRPr="000D2C34">
          <w:rPr>
            <w:rFonts w:hAnsi="Arial" w:cs="Arial"/>
            <w:color w:val="222222"/>
            <w:szCs w:val="21"/>
          </w:rPr>
          <w:t>月</w:t>
        </w:r>
        <w:r w:rsidRPr="000D2C34">
          <w:rPr>
            <w:rFonts w:cs="Arial"/>
            <w:color w:val="222222"/>
            <w:szCs w:val="21"/>
          </w:rPr>
          <w:t>27</w:t>
        </w:r>
        <w:r w:rsidRPr="000D2C34">
          <w:rPr>
            <w:rFonts w:hAnsi="Arial" w:cs="Arial"/>
            <w:color w:val="222222"/>
            <w:szCs w:val="21"/>
          </w:rPr>
          <w:t>日</w:t>
        </w:r>
      </w:smartTag>
      <w:r w:rsidRPr="000D2C34">
        <w:rPr>
          <w:rFonts w:hAnsi="Arial" w:cs="Arial"/>
          <w:color w:val="222222"/>
          <w:szCs w:val="21"/>
        </w:rPr>
        <w:t>在立法院召开</w:t>
      </w:r>
      <w:r w:rsidRPr="000D2C34">
        <w:rPr>
          <w:rFonts w:hAnsi="Arial" w:cs="Arial" w:hint="eastAsia"/>
          <w:color w:val="222222"/>
          <w:szCs w:val="21"/>
        </w:rPr>
        <w:t>了</w:t>
      </w:r>
      <w:r w:rsidRPr="000D2C34">
        <w:rPr>
          <w:rFonts w:hAnsi="Arial" w:cs="Arial"/>
          <w:color w:val="222222"/>
          <w:szCs w:val="21"/>
        </w:rPr>
        <w:t>圆桌会议，</w:t>
      </w:r>
      <w:r w:rsidRPr="000D2C34">
        <w:rPr>
          <w:rFonts w:hAnsi="Arial" w:cs="Arial" w:hint="eastAsia"/>
          <w:color w:val="222222"/>
          <w:szCs w:val="21"/>
        </w:rPr>
        <w:t>主要就</w:t>
      </w:r>
      <w:r w:rsidRPr="000D2C34">
        <w:rPr>
          <w:rFonts w:hAnsi="Arial" w:cs="Arial"/>
          <w:color w:val="222222"/>
          <w:szCs w:val="21"/>
        </w:rPr>
        <w:t>乌兹别克斯坦</w:t>
      </w:r>
      <w:r w:rsidRPr="000D2C34">
        <w:rPr>
          <w:rFonts w:hAnsi="Arial" w:cs="Arial" w:hint="eastAsia"/>
          <w:color w:val="222222"/>
          <w:szCs w:val="21"/>
        </w:rPr>
        <w:t>关于</w:t>
      </w:r>
      <w:r w:rsidRPr="000D2C34">
        <w:rPr>
          <w:rFonts w:hAnsi="Arial" w:cs="Arial"/>
          <w:color w:val="222222"/>
          <w:szCs w:val="21"/>
        </w:rPr>
        <w:t>落实</w:t>
      </w:r>
      <w:r w:rsidRPr="000D2C34">
        <w:rPr>
          <w:rFonts w:hAnsi="Arial" w:cs="Arial" w:hint="eastAsia"/>
          <w:color w:val="222222"/>
          <w:szCs w:val="21"/>
        </w:rPr>
        <w:t>《</w:t>
      </w:r>
      <w:r w:rsidRPr="000D2C34">
        <w:rPr>
          <w:rFonts w:hAnsi="Arial" w:cs="Arial"/>
          <w:color w:val="222222"/>
          <w:szCs w:val="21"/>
        </w:rPr>
        <w:t>禁止酷刑公约</w:t>
      </w:r>
      <w:r w:rsidRPr="000D2C34">
        <w:rPr>
          <w:rFonts w:hAnsi="Arial" w:cs="Arial" w:hint="eastAsia"/>
          <w:color w:val="222222"/>
          <w:szCs w:val="21"/>
        </w:rPr>
        <w:t>》的</w:t>
      </w:r>
      <w:r w:rsidRPr="000D2C34">
        <w:rPr>
          <w:rFonts w:hAnsi="Arial" w:cs="Arial"/>
          <w:color w:val="222222"/>
          <w:szCs w:val="21"/>
        </w:rPr>
        <w:t>第四次国家报告</w:t>
      </w:r>
      <w:r w:rsidRPr="000D2C34">
        <w:rPr>
          <w:rFonts w:hAnsi="Arial" w:cs="Arial" w:hint="eastAsia"/>
          <w:color w:val="222222"/>
          <w:szCs w:val="21"/>
        </w:rPr>
        <w:t>进行了</w:t>
      </w:r>
      <w:r w:rsidRPr="000D2C34">
        <w:rPr>
          <w:rFonts w:hAnsi="Arial" w:cs="Arial"/>
          <w:color w:val="222222"/>
          <w:szCs w:val="21"/>
        </w:rPr>
        <w:t>讨论。</w:t>
      </w:r>
    </w:p>
    <w:p w:rsidR="00432D3F" w:rsidRPr="000D2C34" w:rsidRDefault="00432D3F" w:rsidP="00432D3F">
      <w:pPr>
        <w:numPr>
          <w:ilvl w:val="0"/>
          <w:numId w:val="38"/>
        </w:numPr>
        <w:spacing w:after="140"/>
        <w:ind w:left="1264" w:right="1264" w:firstLine="0"/>
        <w:rPr>
          <w:rFonts w:eastAsia="Calibri"/>
          <w:szCs w:val="21"/>
          <w:lang w:val="ru-RU"/>
        </w:rPr>
      </w:pPr>
      <w:r w:rsidRPr="000D2C34">
        <w:rPr>
          <w:rFonts w:hAnsi="Arial" w:cs="Arial" w:hint="eastAsia"/>
          <w:color w:val="222222"/>
          <w:szCs w:val="21"/>
        </w:rPr>
        <w:t>立法院</w:t>
      </w:r>
      <w:r w:rsidRPr="000D2C34">
        <w:rPr>
          <w:rFonts w:hAnsi="Arial" w:cs="Arial"/>
          <w:color w:val="222222"/>
          <w:szCs w:val="21"/>
        </w:rPr>
        <w:t>民主制度、非政府组织和公民自治机构委员会与安集延</w:t>
      </w:r>
      <w:r w:rsidRPr="000D2C34">
        <w:rPr>
          <w:rFonts w:hAnsi="Arial" w:cs="Arial" w:hint="eastAsia"/>
          <w:color w:val="222222"/>
          <w:szCs w:val="21"/>
        </w:rPr>
        <w:t>州政府于</w:t>
      </w:r>
      <w:smartTag w:uri="urn:schemas-microsoft-com:office:smarttags" w:element="chsdate">
        <w:smartTagPr>
          <w:attr w:name="IsROCDate" w:val="False"/>
          <w:attr w:name="IsLunarDate" w:val="False"/>
          <w:attr w:name="Day" w:val="22"/>
          <w:attr w:name="Month" w:val="2"/>
          <w:attr w:name="Year" w:val="2012"/>
        </w:smartTagPr>
        <w:r w:rsidRPr="000D2C34">
          <w:rPr>
            <w:rFonts w:cs="Arial"/>
            <w:color w:val="222222"/>
            <w:szCs w:val="21"/>
          </w:rPr>
          <w:t>2012</w:t>
        </w:r>
        <w:r w:rsidRPr="000D2C34">
          <w:rPr>
            <w:rFonts w:hAnsi="Arial" w:cs="Arial"/>
            <w:color w:val="222222"/>
            <w:szCs w:val="21"/>
          </w:rPr>
          <w:t>年</w:t>
        </w:r>
        <w:r w:rsidRPr="000D2C34">
          <w:rPr>
            <w:rFonts w:cs="Arial"/>
            <w:color w:val="222222"/>
            <w:szCs w:val="21"/>
          </w:rPr>
          <w:t>2</w:t>
        </w:r>
        <w:r w:rsidRPr="000D2C34">
          <w:rPr>
            <w:rFonts w:hAnsi="Arial" w:cs="Arial"/>
            <w:color w:val="222222"/>
            <w:szCs w:val="21"/>
          </w:rPr>
          <w:t>月</w:t>
        </w:r>
        <w:r w:rsidRPr="000D2C34">
          <w:rPr>
            <w:rFonts w:cs="Arial"/>
            <w:color w:val="222222"/>
            <w:szCs w:val="21"/>
          </w:rPr>
          <w:t>22</w:t>
        </w:r>
        <w:r w:rsidRPr="000D2C34">
          <w:rPr>
            <w:rFonts w:hAnsi="Arial" w:cs="Arial"/>
            <w:color w:val="222222"/>
            <w:szCs w:val="21"/>
          </w:rPr>
          <w:t>日</w:t>
        </w:r>
      </w:smartTag>
      <w:r w:rsidRPr="000D2C34">
        <w:rPr>
          <w:rFonts w:hAnsi="Arial" w:cs="Arial" w:hint="eastAsia"/>
          <w:color w:val="222222"/>
          <w:szCs w:val="21"/>
        </w:rPr>
        <w:t>以及</w:t>
      </w:r>
      <w:r w:rsidRPr="000D2C34">
        <w:rPr>
          <w:rFonts w:cs="Arial"/>
          <w:color w:val="222222"/>
          <w:szCs w:val="21"/>
        </w:rPr>
        <w:t xml:space="preserve"> 4</w:t>
      </w:r>
      <w:r w:rsidRPr="000D2C34">
        <w:rPr>
          <w:rFonts w:hAnsi="Arial" w:cs="Arial"/>
          <w:color w:val="222222"/>
          <w:szCs w:val="21"/>
        </w:rPr>
        <w:t>月</w:t>
      </w:r>
      <w:r w:rsidRPr="000D2C34">
        <w:rPr>
          <w:rFonts w:cs="Arial"/>
          <w:color w:val="222222"/>
          <w:szCs w:val="21"/>
        </w:rPr>
        <w:t>4</w:t>
      </w:r>
      <w:r w:rsidRPr="000D2C34">
        <w:rPr>
          <w:rFonts w:hAnsi="Arial" w:cs="Arial" w:hint="eastAsia"/>
          <w:color w:val="222222"/>
          <w:szCs w:val="21"/>
        </w:rPr>
        <w:t>至</w:t>
      </w:r>
      <w:r w:rsidRPr="000D2C34">
        <w:rPr>
          <w:rFonts w:cs="Arial"/>
          <w:color w:val="222222"/>
          <w:szCs w:val="21"/>
        </w:rPr>
        <w:t>5</w:t>
      </w:r>
      <w:r w:rsidRPr="000D2C34">
        <w:rPr>
          <w:rFonts w:hAnsi="Arial" w:cs="Arial"/>
          <w:color w:val="222222"/>
          <w:szCs w:val="21"/>
        </w:rPr>
        <w:t>日在费尔干纳</w:t>
      </w:r>
      <w:r w:rsidRPr="000D2C34">
        <w:rPr>
          <w:rFonts w:hAnsi="Arial" w:cs="Arial" w:hint="eastAsia"/>
          <w:color w:val="222222"/>
          <w:szCs w:val="21"/>
        </w:rPr>
        <w:t>州</w:t>
      </w:r>
      <w:r w:rsidRPr="000D2C34">
        <w:rPr>
          <w:rFonts w:hAnsi="Arial" w:cs="Arial"/>
          <w:color w:val="222222"/>
          <w:szCs w:val="21"/>
        </w:rPr>
        <w:t>讨论</w:t>
      </w:r>
      <w:r w:rsidRPr="000D2C34">
        <w:rPr>
          <w:rFonts w:hAnsi="Arial" w:cs="Arial" w:hint="eastAsia"/>
          <w:color w:val="222222"/>
          <w:szCs w:val="21"/>
        </w:rPr>
        <w:t>了有关《关于防止未成年人无人照管和犯罪的法律》落实情况的监督分析工作结果，议会于</w:t>
      </w:r>
      <w:smartTag w:uri="urn:schemas-microsoft-com:office:smarttags" w:element="chsdate">
        <w:smartTagPr>
          <w:attr w:name="IsROCDate" w:val="False"/>
          <w:attr w:name="IsLunarDate" w:val="False"/>
          <w:attr w:name="Day" w:val="10"/>
          <w:attr w:name="Month" w:val="4"/>
          <w:attr w:name="Year" w:val="2014"/>
        </w:smartTagPr>
        <w:r w:rsidRPr="000D2C34">
          <w:rPr>
            <w:rFonts w:cs="Arial"/>
            <w:color w:val="222222"/>
            <w:szCs w:val="21"/>
          </w:rPr>
          <w:t>4</w:t>
        </w:r>
        <w:r w:rsidRPr="000D2C34">
          <w:rPr>
            <w:rFonts w:hAnsi="Arial" w:cs="Arial"/>
            <w:color w:val="222222"/>
            <w:szCs w:val="21"/>
          </w:rPr>
          <w:t>月</w:t>
        </w:r>
        <w:r w:rsidRPr="000D2C34">
          <w:rPr>
            <w:rFonts w:cs="Arial"/>
            <w:color w:val="222222"/>
            <w:szCs w:val="21"/>
          </w:rPr>
          <w:t>10</w:t>
        </w:r>
        <w:r w:rsidRPr="000D2C34">
          <w:rPr>
            <w:rFonts w:hAnsi="Arial" w:cs="Arial"/>
            <w:color w:val="222222"/>
            <w:szCs w:val="21"/>
          </w:rPr>
          <w:t>日</w:t>
        </w:r>
      </w:smartTag>
      <w:r w:rsidRPr="000D2C34">
        <w:rPr>
          <w:rFonts w:hAnsi="Arial" w:cs="Arial" w:hint="eastAsia"/>
          <w:color w:val="222222"/>
          <w:szCs w:val="21"/>
        </w:rPr>
        <w:t>举行了题为</w:t>
      </w:r>
      <w:r w:rsidRPr="000D2C34">
        <w:rPr>
          <w:rFonts w:cs="Arial" w:hint="eastAsia"/>
          <w:color w:val="222222"/>
          <w:szCs w:val="21"/>
        </w:rPr>
        <w:t>“</w:t>
      </w:r>
      <w:r w:rsidRPr="000D2C34">
        <w:rPr>
          <w:rFonts w:hAnsi="Arial" w:cs="Arial" w:hint="eastAsia"/>
          <w:color w:val="222222"/>
          <w:szCs w:val="21"/>
        </w:rPr>
        <w:t>未成年人权利监督</w:t>
      </w:r>
      <w:r w:rsidRPr="000D2C34">
        <w:rPr>
          <w:rFonts w:cs="Arial" w:hint="eastAsia"/>
          <w:color w:val="222222"/>
          <w:szCs w:val="21"/>
        </w:rPr>
        <w:t>”</w:t>
      </w:r>
      <w:r w:rsidRPr="000D2C34">
        <w:rPr>
          <w:rFonts w:hAnsi="Arial" w:cs="Arial" w:hint="eastAsia"/>
          <w:color w:val="222222"/>
          <w:szCs w:val="21"/>
        </w:rPr>
        <w:t>的</w:t>
      </w:r>
      <w:r w:rsidRPr="000D2C34">
        <w:rPr>
          <w:rFonts w:hAnsi="Arial" w:cs="Arial"/>
          <w:color w:val="222222"/>
          <w:szCs w:val="21"/>
        </w:rPr>
        <w:t>圆桌会议，</w:t>
      </w:r>
      <w:smartTag w:uri="urn:schemas-microsoft-com:office:smarttags" w:element="chsdate">
        <w:smartTagPr>
          <w:attr w:name="IsROCDate" w:val="False"/>
          <w:attr w:name="IsLunarDate" w:val="False"/>
          <w:attr w:name="Day" w:val="30"/>
          <w:attr w:name="Month" w:val="4"/>
          <w:attr w:name="Year" w:val="2014"/>
        </w:smartTagPr>
        <w:r w:rsidRPr="000D2C34">
          <w:rPr>
            <w:rFonts w:cs="Arial"/>
            <w:color w:val="222222"/>
            <w:szCs w:val="21"/>
          </w:rPr>
          <w:t>4</w:t>
        </w:r>
        <w:r w:rsidRPr="000D2C34">
          <w:rPr>
            <w:rFonts w:hAnsi="Arial" w:cs="Arial"/>
            <w:color w:val="222222"/>
            <w:szCs w:val="21"/>
          </w:rPr>
          <w:t>月</w:t>
        </w:r>
        <w:r w:rsidRPr="000D2C34">
          <w:rPr>
            <w:rFonts w:cs="Arial"/>
            <w:color w:val="222222"/>
            <w:szCs w:val="21"/>
          </w:rPr>
          <w:t>30</w:t>
        </w:r>
        <w:r w:rsidRPr="000D2C34">
          <w:rPr>
            <w:rFonts w:hAnsi="Arial" w:cs="Arial"/>
            <w:color w:val="222222"/>
            <w:szCs w:val="21"/>
          </w:rPr>
          <w:t>日</w:t>
        </w:r>
      </w:smartTag>
      <w:r w:rsidRPr="000D2C34">
        <w:rPr>
          <w:rFonts w:hAnsi="Arial" w:cs="Arial" w:hint="eastAsia"/>
          <w:color w:val="222222"/>
          <w:szCs w:val="21"/>
        </w:rPr>
        <w:t>举行了</w:t>
      </w:r>
      <w:r w:rsidRPr="000D2C34">
        <w:rPr>
          <w:rFonts w:hAnsi="Arial" w:cs="Arial"/>
          <w:color w:val="222222"/>
          <w:szCs w:val="21"/>
        </w:rPr>
        <w:t>议会听证会</w:t>
      </w:r>
      <w:r w:rsidRPr="000D2C34">
        <w:rPr>
          <w:rFonts w:hAnsi="Arial" w:cs="Arial" w:hint="eastAsia"/>
          <w:color w:val="222222"/>
          <w:szCs w:val="21"/>
        </w:rPr>
        <w:t>，讨论了</w:t>
      </w:r>
      <w:r w:rsidRPr="000D2C34">
        <w:rPr>
          <w:rFonts w:hAnsi="Arial" w:cs="Arial"/>
          <w:color w:val="222222"/>
          <w:szCs w:val="21"/>
        </w:rPr>
        <w:t>布哈拉</w:t>
      </w:r>
      <w:r w:rsidRPr="000D2C34">
        <w:rPr>
          <w:rFonts w:hAnsi="Arial" w:cs="Arial" w:hint="eastAsia"/>
          <w:color w:val="222222"/>
          <w:szCs w:val="21"/>
        </w:rPr>
        <w:t>州公共</w:t>
      </w:r>
      <w:r w:rsidRPr="000D2C34">
        <w:rPr>
          <w:rFonts w:hAnsi="Arial" w:cs="Arial"/>
          <w:color w:val="222222"/>
          <w:szCs w:val="21"/>
        </w:rPr>
        <w:t>教育系统</w:t>
      </w:r>
      <w:r w:rsidRPr="000D2C34">
        <w:rPr>
          <w:rFonts w:hAnsi="Arial" w:cs="Arial" w:hint="eastAsia"/>
          <w:color w:val="222222"/>
          <w:szCs w:val="21"/>
        </w:rPr>
        <w:t>内</w:t>
      </w:r>
      <w:r w:rsidRPr="000D2C34">
        <w:rPr>
          <w:rFonts w:hAnsi="Arial" w:cs="Arial"/>
          <w:color w:val="222222"/>
          <w:szCs w:val="21"/>
        </w:rPr>
        <w:t>监护机构</w:t>
      </w:r>
      <w:r w:rsidRPr="000D2C34">
        <w:rPr>
          <w:rFonts w:hAnsi="Arial" w:cs="Arial" w:hint="eastAsia"/>
          <w:color w:val="222222"/>
          <w:szCs w:val="21"/>
        </w:rPr>
        <w:t>的工作情况等。</w:t>
      </w:r>
    </w:p>
    <w:p w:rsidR="00432D3F" w:rsidRPr="000D2C34" w:rsidRDefault="00432D3F" w:rsidP="00432D3F">
      <w:pPr>
        <w:numPr>
          <w:ilvl w:val="0"/>
          <w:numId w:val="38"/>
        </w:numPr>
        <w:spacing w:after="140"/>
        <w:ind w:left="1264" w:right="1264" w:firstLine="0"/>
        <w:rPr>
          <w:rFonts w:eastAsia="Calibri"/>
          <w:szCs w:val="21"/>
          <w:lang w:val="ru-RU"/>
        </w:rPr>
      </w:pPr>
      <w:r w:rsidRPr="000D2C34">
        <w:rPr>
          <w:rFonts w:hAnsi="Arial" w:cs="Arial"/>
          <w:color w:val="222222"/>
          <w:szCs w:val="21"/>
        </w:rPr>
        <w:t>近年来，国家</w:t>
      </w:r>
      <w:r w:rsidRPr="000D2C34">
        <w:rPr>
          <w:rFonts w:hAnsi="Arial" w:cs="Arial" w:hint="eastAsia"/>
          <w:color w:val="222222"/>
          <w:szCs w:val="21"/>
        </w:rPr>
        <w:t>非常</w:t>
      </w:r>
      <w:r w:rsidRPr="000D2C34">
        <w:rPr>
          <w:rFonts w:hAnsi="Arial" w:cs="Arial"/>
          <w:color w:val="222222"/>
          <w:szCs w:val="21"/>
        </w:rPr>
        <w:t>重视采取有效措施</w:t>
      </w:r>
      <w:r w:rsidRPr="000D2C34">
        <w:rPr>
          <w:rFonts w:hAnsi="Arial" w:cs="Arial" w:hint="eastAsia"/>
          <w:color w:val="222222"/>
          <w:szCs w:val="21"/>
        </w:rPr>
        <w:t>缓解</w:t>
      </w:r>
      <w:r w:rsidRPr="000D2C34">
        <w:rPr>
          <w:rFonts w:hAnsi="Arial" w:cs="Arial"/>
          <w:color w:val="222222"/>
          <w:szCs w:val="21"/>
        </w:rPr>
        <w:t>全球金融和经济危机</w:t>
      </w:r>
      <w:r w:rsidRPr="000D2C34">
        <w:rPr>
          <w:rFonts w:hAnsi="Arial" w:cs="Arial" w:hint="eastAsia"/>
          <w:color w:val="222222"/>
          <w:szCs w:val="21"/>
        </w:rPr>
        <w:t>对国内</w:t>
      </w:r>
      <w:r w:rsidRPr="000D2C34">
        <w:rPr>
          <w:rFonts w:hAnsi="Arial" w:cs="Arial"/>
          <w:color w:val="222222"/>
          <w:szCs w:val="21"/>
        </w:rPr>
        <w:t>公民</w:t>
      </w:r>
      <w:r w:rsidRPr="000D2C34">
        <w:rPr>
          <w:rFonts w:hAnsi="Arial" w:cs="Arial" w:hint="eastAsia"/>
          <w:color w:val="222222"/>
          <w:szCs w:val="21"/>
        </w:rPr>
        <w:t>造成的影响</w:t>
      </w:r>
      <w:r w:rsidRPr="000D2C34">
        <w:rPr>
          <w:rFonts w:hAnsi="Arial" w:cs="Arial"/>
          <w:color w:val="222222"/>
          <w:szCs w:val="21"/>
        </w:rPr>
        <w:t>，</w:t>
      </w:r>
      <w:r w:rsidRPr="000D2C34">
        <w:rPr>
          <w:rFonts w:hAnsi="Arial" w:cs="Arial" w:hint="eastAsia"/>
          <w:color w:val="222222"/>
          <w:szCs w:val="21"/>
        </w:rPr>
        <w:t>实行</w:t>
      </w:r>
      <w:r w:rsidRPr="000D2C34">
        <w:rPr>
          <w:rFonts w:hAnsi="Arial" w:cs="Arial"/>
          <w:color w:val="222222"/>
          <w:szCs w:val="21"/>
        </w:rPr>
        <w:t>及时</w:t>
      </w:r>
      <w:r w:rsidRPr="000D2C34">
        <w:rPr>
          <w:rFonts w:hAnsi="Arial" w:cs="Arial" w:hint="eastAsia"/>
          <w:color w:val="222222"/>
          <w:szCs w:val="21"/>
        </w:rPr>
        <w:t>且</w:t>
      </w:r>
      <w:r w:rsidRPr="000D2C34">
        <w:rPr>
          <w:rFonts w:hAnsi="Arial" w:cs="Arial"/>
          <w:color w:val="222222"/>
          <w:szCs w:val="21"/>
        </w:rPr>
        <w:t>积极的政策</w:t>
      </w:r>
      <w:r w:rsidRPr="000D2C34">
        <w:rPr>
          <w:rFonts w:hAnsi="Arial" w:cs="Arial" w:hint="eastAsia"/>
          <w:color w:val="222222"/>
          <w:szCs w:val="21"/>
        </w:rPr>
        <w:t>来</w:t>
      </w:r>
      <w:r w:rsidRPr="000D2C34">
        <w:rPr>
          <w:rFonts w:hAnsi="Arial" w:cs="Arial"/>
          <w:color w:val="222222"/>
          <w:szCs w:val="21"/>
        </w:rPr>
        <w:t>保护经济</w:t>
      </w:r>
      <w:r w:rsidRPr="000D2C34">
        <w:rPr>
          <w:rFonts w:hAnsi="Arial" w:cs="Arial" w:hint="eastAsia"/>
          <w:color w:val="222222"/>
          <w:szCs w:val="21"/>
        </w:rPr>
        <w:t>、</w:t>
      </w:r>
      <w:r w:rsidRPr="000D2C34">
        <w:rPr>
          <w:rFonts w:hAnsi="Arial" w:cs="Arial"/>
          <w:color w:val="222222"/>
          <w:szCs w:val="21"/>
        </w:rPr>
        <w:t>社会</w:t>
      </w:r>
      <w:r w:rsidRPr="000D2C34">
        <w:rPr>
          <w:rFonts w:hAnsi="Arial" w:cs="Arial" w:hint="eastAsia"/>
          <w:color w:val="222222"/>
          <w:szCs w:val="21"/>
        </w:rPr>
        <w:t>领域以及</w:t>
      </w:r>
      <w:r w:rsidRPr="000D2C34">
        <w:rPr>
          <w:rFonts w:hAnsi="Arial" w:cs="Arial"/>
          <w:color w:val="222222"/>
          <w:szCs w:val="21"/>
        </w:rPr>
        <w:t>公民</w:t>
      </w:r>
      <w:r w:rsidRPr="000D2C34">
        <w:rPr>
          <w:rFonts w:hAnsi="Arial" w:cs="Arial" w:hint="eastAsia"/>
          <w:color w:val="222222"/>
          <w:szCs w:val="21"/>
        </w:rPr>
        <w:t>的各项</w:t>
      </w:r>
      <w:r w:rsidRPr="000D2C34">
        <w:rPr>
          <w:rFonts w:hAnsi="Arial" w:cs="Arial"/>
          <w:color w:val="222222"/>
          <w:szCs w:val="21"/>
        </w:rPr>
        <w:t>权利</w:t>
      </w:r>
      <w:r w:rsidRPr="000D2C34">
        <w:rPr>
          <w:rFonts w:hAnsi="Arial" w:cs="Arial" w:hint="eastAsia"/>
          <w:color w:val="222222"/>
          <w:szCs w:val="21"/>
        </w:rPr>
        <w:t>，防止</w:t>
      </w:r>
      <w:r w:rsidRPr="000D2C34">
        <w:rPr>
          <w:rFonts w:hAnsi="Arial" w:cs="Arial"/>
          <w:color w:val="222222"/>
          <w:szCs w:val="21"/>
        </w:rPr>
        <w:t>危机对</w:t>
      </w:r>
      <w:r w:rsidRPr="000D2C34">
        <w:rPr>
          <w:rFonts w:hAnsi="Arial" w:cs="Arial" w:hint="eastAsia"/>
          <w:color w:val="222222"/>
          <w:szCs w:val="21"/>
        </w:rPr>
        <w:t>居民</w:t>
      </w:r>
      <w:r w:rsidRPr="000D2C34">
        <w:rPr>
          <w:rFonts w:hAnsi="Arial" w:cs="Arial"/>
          <w:color w:val="222222"/>
          <w:szCs w:val="21"/>
        </w:rPr>
        <w:t>福利水平</w:t>
      </w:r>
      <w:r w:rsidRPr="000D2C34">
        <w:rPr>
          <w:rFonts w:hAnsi="Arial" w:cs="Arial" w:hint="eastAsia"/>
          <w:color w:val="222222"/>
          <w:szCs w:val="21"/>
        </w:rPr>
        <w:t>造成</w:t>
      </w:r>
      <w:r w:rsidRPr="000D2C34">
        <w:rPr>
          <w:rFonts w:hAnsi="Arial" w:cs="Arial"/>
          <w:color w:val="222222"/>
          <w:szCs w:val="21"/>
        </w:rPr>
        <w:t>负面影响，尤其是社会弱势群体</w:t>
      </w:r>
      <w:r w:rsidRPr="000D2C34">
        <w:rPr>
          <w:rFonts w:hAnsi="Arial" w:cs="Arial" w:hint="eastAsia"/>
          <w:color w:val="222222"/>
          <w:szCs w:val="21"/>
        </w:rPr>
        <w:t>、</w:t>
      </w:r>
      <w:r w:rsidRPr="000D2C34">
        <w:rPr>
          <w:rFonts w:hAnsi="Arial" w:cs="Arial"/>
          <w:color w:val="222222"/>
          <w:szCs w:val="21"/>
        </w:rPr>
        <w:t>妇女</w:t>
      </w:r>
      <w:r w:rsidRPr="000D2C34">
        <w:rPr>
          <w:rFonts w:hAnsi="Arial" w:cs="Arial" w:hint="eastAsia"/>
          <w:color w:val="222222"/>
          <w:szCs w:val="21"/>
        </w:rPr>
        <w:t>、</w:t>
      </w:r>
      <w:r w:rsidRPr="000D2C34">
        <w:rPr>
          <w:rFonts w:hAnsi="Arial" w:cs="Arial"/>
          <w:color w:val="222222"/>
          <w:szCs w:val="21"/>
        </w:rPr>
        <w:t>儿童</w:t>
      </w:r>
      <w:r w:rsidRPr="000D2C34">
        <w:rPr>
          <w:rFonts w:hAnsi="Arial" w:cs="Arial" w:hint="eastAsia"/>
          <w:color w:val="222222"/>
          <w:szCs w:val="21"/>
        </w:rPr>
        <w:t>、</w:t>
      </w:r>
      <w:r w:rsidRPr="000D2C34">
        <w:rPr>
          <w:rFonts w:hAnsi="Arial" w:cs="Arial"/>
          <w:color w:val="222222"/>
          <w:szCs w:val="21"/>
        </w:rPr>
        <w:t>残疾人和</w:t>
      </w:r>
      <w:r w:rsidRPr="000D2C34">
        <w:rPr>
          <w:rFonts w:hAnsi="Arial" w:cs="Arial" w:hint="eastAsia"/>
          <w:color w:val="222222"/>
          <w:szCs w:val="21"/>
        </w:rPr>
        <w:t>退休人员</w:t>
      </w:r>
      <w:r w:rsidRPr="000D2C34">
        <w:rPr>
          <w:rFonts w:hAnsi="Arial" w:cs="Arial"/>
          <w:color w:val="222222"/>
          <w:szCs w:val="21"/>
        </w:rPr>
        <w:t>。</w:t>
      </w:r>
    </w:p>
    <w:p w:rsidR="00432D3F" w:rsidRPr="000D2C34" w:rsidRDefault="00432D3F" w:rsidP="00432D3F">
      <w:pPr>
        <w:numPr>
          <w:ilvl w:val="0"/>
          <w:numId w:val="38"/>
        </w:numPr>
        <w:tabs>
          <w:tab w:val="num" w:pos="0"/>
        </w:tabs>
        <w:spacing w:after="140"/>
        <w:ind w:left="1264" w:right="1264" w:firstLine="0"/>
        <w:rPr>
          <w:rFonts w:eastAsia="Calibri"/>
          <w:szCs w:val="21"/>
          <w:lang w:val="ru-RU"/>
        </w:rPr>
      </w:pPr>
      <w:r w:rsidRPr="000D2C34">
        <w:rPr>
          <w:rFonts w:hint="eastAsia"/>
          <w:szCs w:val="21"/>
          <w:lang w:val="ru-RU"/>
        </w:rPr>
        <w:t>为了</w:t>
      </w:r>
      <w:r w:rsidRPr="000D2C34">
        <w:rPr>
          <w:rFonts w:hAnsi="Arial" w:cs="Arial"/>
          <w:color w:val="222222"/>
          <w:szCs w:val="21"/>
        </w:rPr>
        <w:t>克服全球金融和经济危机</w:t>
      </w:r>
      <w:r w:rsidRPr="000D2C34">
        <w:rPr>
          <w:rFonts w:hAnsi="Arial" w:cs="Arial" w:hint="eastAsia"/>
          <w:color w:val="222222"/>
          <w:szCs w:val="21"/>
        </w:rPr>
        <w:t>的影响，</w:t>
      </w:r>
      <w:r w:rsidRPr="000D2C34">
        <w:rPr>
          <w:rFonts w:hAnsi="Arial" w:cs="Arial"/>
          <w:color w:val="222222"/>
          <w:szCs w:val="21"/>
        </w:rPr>
        <w:t>乌兹别克斯坦共和国</w:t>
      </w:r>
      <w:r w:rsidRPr="000D2C34">
        <w:rPr>
          <w:rFonts w:hAnsi="Arial" w:cs="Arial" w:hint="eastAsia"/>
          <w:color w:val="222222"/>
          <w:szCs w:val="21"/>
        </w:rPr>
        <w:t>通过了《</w:t>
      </w:r>
      <w:r w:rsidRPr="000D2C34">
        <w:rPr>
          <w:rFonts w:cs="Arial"/>
          <w:color w:val="222222"/>
          <w:szCs w:val="21"/>
        </w:rPr>
        <w:t>2009</w:t>
      </w:r>
      <w:r w:rsidRPr="000D2C34">
        <w:rPr>
          <w:rFonts w:cs="Arial" w:hint="eastAsia"/>
          <w:color w:val="222222"/>
          <w:szCs w:val="21"/>
        </w:rPr>
        <w:t>-</w:t>
      </w:r>
      <w:r w:rsidRPr="000D2C34">
        <w:rPr>
          <w:rFonts w:cs="Arial"/>
          <w:color w:val="222222"/>
          <w:szCs w:val="21"/>
        </w:rPr>
        <w:t>2011</w:t>
      </w:r>
      <w:r w:rsidRPr="000D2C34">
        <w:rPr>
          <w:rFonts w:hAnsi="Arial" w:cs="Arial"/>
          <w:color w:val="222222"/>
          <w:szCs w:val="21"/>
        </w:rPr>
        <w:t>年反危机计划</w:t>
      </w:r>
      <w:r w:rsidRPr="000D2C34">
        <w:rPr>
          <w:rFonts w:hAnsi="Arial" w:cs="Arial" w:hint="eastAsia"/>
          <w:color w:val="222222"/>
          <w:szCs w:val="21"/>
        </w:rPr>
        <w:t>》，</w:t>
      </w:r>
      <w:r w:rsidRPr="000D2C34">
        <w:rPr>
          <w:rFonts w:hAnsi="Arial" w:cs="Arial"/>
          <w:color w:val="222222"/>
          <w:szCs w:val="21"/>
        </w:rPr>
        <w:t>其中规定通过采取措施</w:t>
      </w:r>
      <w:r w:rsidRPr="000D2C34">
        <w:rPr>
          <w:rFonts w:hAnsi="Arial" w:cs="Arial" w:hint="eastAsia"/>
          <w:color w:val="222222"/>
          <w:szCs w:val="21"/>
        </w:rPr>
        <w:t>援助</w:t>
      </w:r>
      <w:r w:rsidRPr="000D2C34">
        <w:rPr>
          <w:rFonts w:hAnsi="Arial" w:cs="Arial"/>
          <w:color w:val="222222"/>
          <w:szCs w:val="21"/>
        </w:rPr>
        <w:t>国内生产者</w:t>
      </w:r>
      <w:r w:rsidRPr="000D2C34">
        <w:rPr>
          <w:rFonts w:hAnsi="Arial" w:cs="Arial" w:hint="eastAsia"/>
          <w:color w:val="222222"/>
          <w:szCs w:val="21"/>
        </w:rPr>
        <w:t>、</w:t>
      </w:r>
      <w:r w:rsidRPr="000D2C34">
        <w:rPr>
          <w:rFonts w:hAnsi="Arial" w:cs="Arial"/>
          <w:color w:val="222222"/>
          <w:szCs w:val="21"/>
        </w:rPr>
        <w:t>防止食品和消费品价格不合理增长</w:t>
      </w:r>
      <w:r w:rsidRPr="000D2C34">
        <w:rPr>
          <w:rFonts w:hAnsi="Arial" w:cs="Arial" w:hint="eastAsia"/>
          <w:color w:val="222222"/>
          <w:szCs w:val="21"/>
        </w:rPr>
        <w:t>以便为居民提供</w:t>
      </w:r>
      <w:r w:rsidRPr="000D2C34">
        <w:rPr>
          <w:rFonts w:hAnsi="Arial" w:cs="Arial"/>
          <w:color w:val="222222"/>
          <w:szCs w:val="21"/>
        </w:rPr>
        <w:t>社会经济保障，</w:t>
      </w:r>
      <w:r w:rsidRPr="000D2C34">
        <w:rPr>
          <w:rFonts w:hAnsi="Arial" w:cs="Arial" w:hint="eastAsia"/>
          <w:color w:val="222222"/>
          <w:szCs w:val="21"/>
        </w:rPr>
        <w:t>首要保护对象为社会弱势群体</w:t>
      </w:r>
      <w:r w:rsidRPr="000D2C34">
        <w:rPr>
          <w:rFonts w:hAnsi="Arial" w:cs="Arial"/>
          <w:color w:val="222222"/>
          <w:szCs w:val="21"/>
        </w:rPr>
        <w:t>。</w:t>
      </w:r>
    </w:p>
    <w:p w:rsidR="00432D3F" w:rsidRPr="000D2C34" w:rsidRDefault="00432D3F" w:rsidP="00432D3F">
      <w:pPr>
        <w:numPr>
          <w:ilvl w:val="0"/>
          <w:numId w:val="38"/>
        </w:numPr>
        <w:tabs>
          <w:tab w:val="num" w:pos="0"/>
        </w:tabs>
        <w:spacing w:after="140"/>
        <w:ind w:left="1264" w:right="1264" w:firstLine="0"/>
        <w:rPr>
          <w:rFonts w:eastAsia="Calibri"/>
          <w:szCs w:val="21"/>
          <w:lang w:val="ru-RU"/>
        </w:rPr>
      </w:pPr>
      <w:r w:rsidRPr="000D2C34">
        <w:rPr>
          <w:rFonts w:cs="Arial"/>
          <w:color w:val="222222"/>
          <w:szCs w:val="21"/>
        </w:rPr>
        <w:t>2013</w:t>
      </w:r>
      <w:r w:rsidRPr="000D2C34">
        <w:rPr>
          <w:rFonts w:hAnsi="Arial" w:cs="Arial"/>
          <w:color w:val="222222"/>
          <w:szCs w:val="21"/>
        </w:rPr>
        <w:t>年，尽管受危机影响，</w:t>
      </w:r>
      <w:r w:rsidRPr="000D2C34">
        <w:rPr>
          <w:rFonts w:hAnsi="Arial" w:cs="Arial" w:hint="eastAsia"/>
          <w:color w:val="222222"/>
          <w:szCs w:val="21"/>
        </w:rPr>
        <w:t>居民的</w:t>
      </w:r>
      <w:r w:rsidRPr="000D2C34">
        <w:rPr>
          <w:rFonts w:hAnsi="Arial" w:cs="Arial"/>
          <w:color w:val="222222"/>
          <w:szCs w:val="21"/>
        </w:rPr>
        <w:t>实际收入</w:t>
      </w:r>
      <w:r w:rsidRPr="000D2C34">
        <w:rPr>
          <w:rFonts w:hAnsi="Arial" w:cs="Arial" w:hint="eastAsia"/>
          <w:color w:val="222222"/>
          <w:szCs w:val="21"/>
        </w:rPr>
        <w:t>仍</w:t>
      </w:r>
      <w:r w:rsidRPr="000D2C34">
        <w:rPr>
          <w:rFonts w:hAnsi="Arial" w:cs="Arial"/>
          <w:color w:val="222222"/>
          <w:szCs w:val="21"/>
        </w:rPr>
        <w:t>增长了</w:t>
      </w:r>
      <w:r w:rsidRPr="000D2C34">
        <w:rPr>
          <w:rFonts w:cs="Arial"/>
          <w:color w:val="222222"/>
          <w:szCs w:val="21"/>
        </w:rPr>
        <w:t>16%</w:t>
      </w:r>
      <w:r w:rsidRPr="000D2C34">
        <w:rPr>
          <w:rFonts w:hAnsi="Arial" w:cs="Arial"/>
          <w:color w:val="222222"/>
          <w:szCs w:val="21"/>
        </w:rPr>
        <w:t>，预算</w:t>
      </w:r>
      <w:r w:rsidRPr="000D2C34">
        <w:rPr>
          <w:rFonts w:hAnsi="Arial" w:cs="Arial" w:hint="eastAsia"/>
          <w:color w:val="222222"/>
          <w:szCs w:val="21"/>
        </w:rPr>
        <w:t>组织员工的</w:t>
      </w:r>
      <w:r w:rsidRPr="000D2C34">
        <w:rPr>
          <w:rFonts w:hAnsi="Arial" w:cs="Arial"/>
          <w:color w:val="222222"/>
          <w:szCs w:val="21"/>
        </w:rPr>
        <w:t>月平均工资</w:t>
      </w:r>
      <w:r w:rsidRPr="000D2C34">
        <w:rPr>
          <w:rFonts w:hAnsi="Arial" w:cs="Arial" w:hint="eastAsia"/>
          <w:color w:val="222222"/>
          <w:szCs w:val="21"/>
        </w:rPr>
        <w:t>、</w:t>
      </w:r>
      <w:r w:rsidRPr="000D2C34">
        <w:rPr>
          <w:rFonts w:hAnsi="Arial" w:cs="Arial"/>
          <w:color w:val="222222"/>
          <w:szCs w:val="21"/>
        </w:rPr>
        <w:t>退休金</w:t>
      </w:r>
      <w:r w:rsidRPr="000D2C34">
        <w:rPr>
          <w:rFonts w:hAnsi="Arial" w:cs="Arial" w:hint="eastAsia"/>
          <w:color w:val="222222"/>
          <w:szCs w:val="21"/>
        </w:rPr>
        <w:t>、</w:t>
      </w:r>
      <w:r w:rsidRPr="000D2C34">
        <w:rPr>
          <w:rFonts w:hAnsi="Arial" w:cs="Arial"/>
          <w:color w:val="222222"/>
          <w:szCs w:val="21"/>
        </w:rPr>
        <w:t>社会津贴和补助金增</w:t>
      </w:r>
      <w:r w:rsidRPr="000D2C34">
        <w:rPr>
          <w:rFonts w:hAnsi="Arial" w:cs="Arial" w:hint="eastAsia"/>
          <w:color w:val="222222"/>
          <w:szCs w:val="21"/>
        </w:rPr>
        <w:t>长</w:t>
      </w:r>
      <w:r w:rsidRPr="000D2C34">
        <w:rPr>
          <w:rFonts w:hAnsi="Arial" w:cs="Arial"/>
          <w:color w:val="222222"/>
          <w:szCs w:val="21"/>
        </w:rPr>
        <w:t>了</w:t>
      </w:r>
      <w:r w:rsidRPr="000D2C34">
        <w:rPr>
          <w:rFonts w:cs="Arial"/>
          <w:color w:val="222222"/>
          <w:szCs w:val="21"/>
        </w:rPr>
        <w:t>20.8%</w:t>
      </w:r>
      <w:r w:rsidRPr="000D2C34">
        <w:rPr>
          <w:rFonts w:hAnsi="Arial" w:cs="Arial"/>
          <w:color w:val="222222"/>
          <w:szCs w:val="21"/>
        </w:rPr>
        <w:t>。为了从根本上减少国家</w:t>
      </w:r>
      <w:r w:rsidRPr="000D2C34">
        <w:rPr>
          <w:rFonts w:hAnsi="Arial" w:cs="Arial" w:hint="eastAsia"/>
          <w:color w:val="222222"/>
          <w:szCs w:val="21"/>
        </w:rPr>
        <w:t>对企业主体</w:t>
      </w:r>
      <w:r w:rsidRPr="000D2C34">
        <w:rPr>
          <w:rFonts w:hAnsi="Arial" w:cs="Arial"/>
          <w:color w:val="222222"/>
          <w:szCs w:val="21"/>
        </w:rPr>
        <w:t>活动</w:t>
      </w:r>
      <w:r w:rsidRPr="000D2C34">
        <w:rPr>
          <w:rFonts w:hAnsi="Arial" w:cs="Arial" w:hint="eastAsia"/>
          <w:color w:val="222222"/>
          <w:szCs w:val="21"/>
        </w:rPr>
        <w:t>的</w:t>
      </w:r>
      <w:r w:rsidRPr="000D2C34">
        <w:rPr>
          <w:rFonts w:hAnsi="Arial" w:cs="Arial"/>
          <w:color w:val="222222"/>
          <w:szCs w:val="21"/>
        </w:rPr>
        <w:t>干预</w:t>
      </w:r>
      <w:r w:rsidRPr="000D2C34">
        <w:rPr>
          <w:rFonts w:hAnsi="Arial" w:cs="Arial" w:hint="eastAsia"/>
          <w:color w:val="222222"/>
          <w:szCs w:val="21"/>
        </w:rPr>
        <w:t>，</w:t>
      </w:r>
      <w:r w:rsidRPr="000D2C34">
        <w:rPr>
          <w:rFonts w:cs="Arial"/>
          <w:color w:val="222222"/>
          <w:szCs w:val="21"/>
        </w:rPr>
        <w:t>2012</w:t>
      </w:r>
      <w:r w:rsidRPr="000D2C34">
        <w:rPr>
          <w:rFonts w:hAnsi="Arial" w:cs="Arial"/>
          <w:color w:val="222222"/>
          <w:szCs w:val="21"/>
        </w:rPr>
        <w:t>年</w:t>
      </w:r>
      <w:r w:rsidRPr="000D2C34">
        <w:rPr>
          <w:rFonts w:hAnsi="Arial" w:cs="Arial" w:hint="eastAsia"/>
          <w:color w:val="222222"/>
          <w:szCs w:val="21"/>
        </w:rPr>
        <w:t>共取消了</w:t>
      </w:r>
      <w:r w:rsidRPr="000D2C34">
        <w:rPr>
          <w:rFonts w:cs="Arial"/>
          <w:color w:val="222222"/>
          <w:szCs w:val="21"/>
        </w:rPr>
        <w:t>80</w:t>
      </w:r>
      <w:r w:rsidRPr="000D2C34">
        <w:rPr>
          <w:rFonts w:hAnsi="Arial" w:cs="Arial"/>
          <w:color w:val="222222"/>
          <w:szCs w:val="21"/>
        </w:rPr>
        <w:t>种许可程序和</w:t>
      </w:r>
      <w:r w:rsidRPr="000D2C34">
        <w:rPr>
          <w:rFonts w:cs="Arial"/>
          <w:color w:val="222222"/>
          <w:szCs w:val="21"/>
        </w:rPr>
        <w:t>15</w:t>
      </w:r>
      <w:r w:rsidRPr="000D2C34">
        <w:rPr>
          <w:rFonts w:hAnsi="Arial" w:cs="Arial" w:hint="eastAsia"/>
          <w:color w:val="222222"/>
          <w:szCs w:val="21"/>
        </w:rPr>
        <w:t>种</w:t>
      </w:r>
      <w:r w:rsidRPr="000D2C34">
        <w:rPr>
          <w:rFonts w:hAnsi="Arial" w:cs="Arial"/>
          <w:color w:val="222222"/>
          <w:szCs w:val="21"/>
        </w:rPr>
        <w:t>活动许可</w:t>
      </w:r>
      <w:r w:rsidRPr="000D2C34">
        <w:rPr>
          <w:rFonts w:hAnsi="Arial" w:cs="Arial" w:hint="eastAsia"/>
          <w:color w:val="222222"/>
          <w:szCs w:val="21"/>
        </w:rPr>
        <w:t>，提交</w:t>
      </w:r>
      <w:r w:rsidRPr="000D2C34">
        <w:rPr>
          <w:rFonts w:hAnsi="Arial" w:cs="Arial"/>
          <w:color w:val="222222"/>
          <w:szCs w:val="21"/>
        </w:rPr>
        <w:t>财务报表的</w:t>
      </w:r>
      <w:r w:rsidRPr="000D2C34">
        <w:rPr>
          <w:rFonts w:hAnsi="Arial" w:cs="Arial" w:hint="eastAsia"/>
          <w:color w:val="222222"/>
          <w:szCs w:val="21"/>
        </w:rPr>
        <w:t>格式</w:t>
      </w:r>
      <w:r w:rsidRPr="000D2C34">
        <w:rPr>
          <w:rFonts w:hAnsi="Arial" w:cs="Arial"/>
          <w:color w:val="222222"/>
          <w:szCs w:val="21"/>
        </w:rPr>
        <w:t>和时间</w:t>
      </w:r>
      <w:r w:rsidRPr="000D2C34">
        <w:rPr>
          <w:rFonts w:hAnsi="Arial" w:cs="Arial" w:hint="eastAsia"/>
          <w:color w:val="222222"/>
          <w:szCs w:val="21"/>
        </w:rPr>
        <w:t>缩减</w:t>
      </w:r>
      <w:r w:rsidRPr="000D2C34">
        <w:rPr>
          <w:rFonts w:cs="Arial"/>
          <w:color w:val="222222"/>
          <w:szCs w:val="21"/>
        </w:rPr>
        <w:t>1.5</w:t>
      </w:r>
      <w:r w:rsidRPr="000D2C34">
        <w:rPr>
          <w:rFonts w:hAnsi="Arial" w:cs="Arial"/>
          <w:color w:val="222222"/>
          <w:szCs w:val="21"/>
        </w:rPr>
        <w:t>倍。</w:t>
      </w:r>
    </w:p>
    <w:p w:rsidR="00432D3F" w:rsidRPr="000D2C34" w:rsidRDefault="00432D3F" w:rsidP="00432D3F">
      <w:pPr>
        <w:numPr>
          <w:ilvl w:val="0"/>
          <w:numId w:val="38"/>
        </w:numPr>
        <w:tabs>
          <w:tab w:val="num" w:pos="0"/>
        </w:tabs>
        <w:spacing w:after="140"/>
        <w:ind w:left="1264" w:right="1264" w:firstLine="0"/>
        <w:rPr>
          <w:rFonts w:eastAsia="Calibri"/>
          <w:szCs w:val="21"/>
          <w:lang w:val="ru-RU"/>
        </w:rPr>
      </w:pPr>
      <w:r w:rsidRPr="000D2C34">
        <w:rPr>
          <w:rFonts w:hAnsi="Arial" w:cs="Arial"/>
          <w:color w:val="222222"/>
          <w:szCs w:val="21"/>
        </w:rPr>
        <w:t>基于</w:t>
      </w:r>
      <w:r w:rsidRPr="000D2C34">
        <w:rPr>
          <w:rFonts w:hAnsi="Arial" w:cs="Arial" w:hint="eastAsia"/>
          <w:color w:val="222222"/>
          <w:szCs w:val="21"/>
        </w:rPr>
        <w:t>落实千年发展目标的一系列措施，</w:t>
      </w:r>
      <w:r w:rsidRPr="000D2C34">
        <w:rPr>
          <w:rFonts w:hAnsi="Arial" w:cs="Arial"/>
          <w:color w:val="222222"/>
          <w:szCs w:val="21"/>
        </w:rPr>
        <w:t>乌兹别克斯坦公民收入</w:t>
      </w:r>
      <w:r w:rsidRPr="000D2C34">
        <w:rPr>
          <w:rFonts w:hAnsi="Arial" w:cs="Arial" w:hint="eastAsia"/>
          <w:color w:val="222222"/>
          <w:szCs w:val="21"/>
        </w:rPr>
        <w:t>的</w:t>
      </w:r>
      <w:r w:rsidRPr="000D2C34">
        <w:rPr>
          <w:rFonts w:hAnsi="Arial" w:cs="Arial"/>
          <w:color w:val="222222"/>
          <w:szCs w:val="21"/>
        </w:rPr>
        <w:t>增长</w:t>
      </w:r>
      <w:r w:rsidRPr="000D2C34">
        <w:rPr>
          <w:rFonts w:hAnsi="Arial" w:cs="Arial" w:hint="eastAsia"/>
          <w:color w:val="222222"/>
          <w:szCs w:val="21"/>
        </w:rPr>
        <w:t>有助于改善居民膳食</w:t>
      </w:r>
      <w:r w:rsidRPr="000D2C34">
        <w:rPr>
          <w:rFonts w:hAnsi="Arial" w:cs="Arial"/>
          <w:color w:val="222222"/>
          <w:szCs w:val="21"/>
        </w:rPr>
        <w:t>结构</w:t>
      </w:r>
      <w:r w:rsidRPr="000D2C34">
        <w:rPr>
          <w:rFonts w:hAnsi="Arial" w:cs="Arial" w:hint="eastAsia"/>
          <w:color w:val="222222"/>
          <w:szCs w:val="21"/>
        </w:rPr>
        <w:t>和品质以及耐用商品的提供；达到</w:t>
      </w:r>
      <w:r w:rsidRPr="000D2C34">
        <w:rPr>
          <w:rFonts w:hAnsi="Arial" w:cs="Arial"/>
          <w:color w:val="222222"/>
          <w:szCs w:val="21"/>
        </w:rPr>
        <w:t>了</w:t>
      </w:r>
      <w:r w:rsidRPr="000D2C34">
        <w:rPr>
          <w:rFonts w:hAnsi="Arial" w:cs="Arial" w:hint="eastAsia"/>
          <w:color w:val="222222"/>
          <w:szCs w:val="21"/>
        </w:rPr>
        <w:t>较</w:t>
      </w:r>
      <w:r w:rsidRPr="000D2C34">
        <w:rPr>
          <w:rFonts w:hAnsi="Arial" w:cs="Arial"/>
          <w:color w:val="222222"/>
          <w:szCs w:val="21"/>
        </w:rPr>
        <w:t>高</w:t>
      </w:r>
      <w:r w:rsidRPr="000D2C34">
        <w:rPr>
          <w:rFonts w:hAnsi="Arial" w:cs="Arial" w:hint="eastAsia"/>
          <w:color w:val="222222"/>
          <w:szCs w:val="21"/>
        </w:rPr>
        <w:t>识字</w:t>
      </w:r>
      <w:r w:rsidRPr="000D2C34">
        <w:rPr>
          <w:rFonts w:hAnsi="Arial" w:cs="Arial"/>
          <w:color w:val="222222"/>
          <w:szCs w:val="21"/>
        </w:rPr>
        <w:t>水平（</w:t>
      </w:r>
      <w:r w:rsidRPr="000D2C34">
        <w:rPr>
          <w:rFonts w:cs="Arial"/>
          <w:color w:val="222222"/>
          <w:szCs w:val="21"/>
        </w:rPr>
        <w:t>2012</w:t>
      </w:r>
      <w:r w:rsidRPr="000D2C34">
        <w:rPr>
          <w:rFonts w:hAnsi="Arial" w:cs="Arial"/>
          <w:color w:val="222222"/>
          <w:szCs w:val="21"/>
        </w:rPr>
        <w:t>年</w:t>
      </w:r>
      <w:r w:rsidRPr="000D2C34">
        <w:rPr>
          <w:rFonts w:hAnsi="Arial" w:cs="Arial" w:hint="eastAsia"/>
          <w:color w:val="222222"/>
          <w:szCs w:val="21"/>
        </w:rPr>
        <w:t>达到</w:t>
      </w:r>
      <w:r w:rsidRPr="000D2C34">
        <w:rPr>
          <w:rFonts w:cs="Arial"/>
          <w:color w:val="222222"/>
          <w:szCs w:val="21"/>
        </w:rPr>
        <w:t>99%</w:t>
      </w:r>
      <w:r w:rsidRPr="000D2C34">
        <w:rPr>
          <w:rFonts w:hAnsi="Arial" w:cs="Arial"/>
          <w:color w:val="222222"/>
          <w:szCs w:val="21"/>
        </w:rPr>
        <w:t>）</w:t>
      </w:r>
      <w:r w:rsidRPr="000D2C34">
        <w:rPr>
          <w:rFonts w:hAnsi="Arial" w:cs="Arial" w:hint="eastAsia"/>
          <w:color w:val="222222"/>
          <w:szCs w:val="21"/>
        </w:rPr>
        <w:t>，且缩小了</w:t>
      </w:r>
      <w:r w:rsidRPr="000D2C34">
        <w:rPr>
          <w:rFonts w:hAnsi="Arial" w:cs="Arial"/>
          <w:color w:val="222222"/>
          <w:szCs w:val="21"/>
        </w:rPr>
        <w:t>城乡之间的差距</w:t>
      </w:r>
      <w:r w:rsidRPr="000D2C34">
        <w:rPr>
          <w:rFonts w:hAnsi="Arial" w:cs="Arial" w:hint="eastAsia"/>
          <w:color w:val="222222"/>
          <w:szCs w:val="21"/>
        </w:rPr>
        <w:t>；</w:t>
      </w:r>
      <w:r w:rsidRPr="000D2C34">
        <w:rPr>
          <w:rFonts w:hAnsi="Arial" w:cs="Arial"/>
          <w:color w:val="222222"/>
          <w:szCs w:val="21"/>
        </w:rPr>
        <w:t>妇女在议会中</w:t>
      </w:r>
      <w:r w:rsidRPr="000D2C34">
        <w:rPr>
          <w:rFonts w:hAnsi="Arial" w:cs="Arial" w:hint="eastAsia"/>
          <w:color w:val="222222"/>
          <w:szCs w:val="21"/>
        </w:rPr>
        <w:t>的所占</w:t>
      </w:r>
      <w:r w:rsidRPr="000D2C34">
        <w:rPr>
          <w:rFonts w:hAnsi="Arial" w:cs="Arial"/>
          <w:color w:val="222222"/>
          <w:szCs w:val="21"/>
        </w:rPr>
        <w:t>比例从</w:t>
      </w:r>
      <w:r w:rsidRPr="000D2C34">
        <w:rPr>
          <w:rFonts w:cs="Arial"/>
          <w:color w:val="222222"/>
          <w:szCs w:val="21"/>
        </w:rPr>
        <w:t>2005</w:t>
      </w:r>
      <w:r w:rsidRPr="000D2C34">
        <w:rPr>
          <w:rFonts w:hAnsi="Arial" w:cs="Arial"/>
          <w:color w:val="222222"/>
          <w:szCs w:val="21"/>
        </w:rPr>
        <w:t>年的</w:t>
      </w:r>
      <w:r w:rsidRPr="000D2C34">
        <w:rPr>
          <w:rFonts w:cs="Arial"/>
          <w:color w:val="222222"/>
          <w:szCs w:val="21"/>
        </w:rPr>
        <w:t>16%</w:t>
      </w:r>
      <w:r w:rsidRPr="000D2C34">
        <w:rPr>
          <w:rFonts w:hAnsi="Arial" w:cs="Arial" w:hint="eastAsia"/>
          <w:color w:val="222222"/>
          <w:szCs w:val="21"/>
        </w:rPr>
        <w:t>提升至</w:t>
      </w:r>
      <w:r w:rsidRPr="000D2C34">
        <w:rPr>
          <w:rFonts w:cs="Arial"/>
          <w:color w:val="222222"/>
          <w:szCs w:val="21"/>
        </w:rPr>
        <w:t>2012</w:t>
      </w:r>
      <w:r w:rsidRPr="000D2C34">
        <w:rPr>
          <w:rFonts w:hAnsi="Arial" w:cs="Arial"/>
          <w:color w:val="222222"/>
          <w:szCs w:val="21"/>
        </w:rPr>
        <w:t>年</w:t>
      </w:r>
      <w:r w:rsidRPr="000D2C34">
        <w:rPr>
          <w:rFonts w:hAnsi="Arial" w:cs="Arial" w:hint="eastAsia"/>
          <w:color w:val="222222"/>
          <w:szCs w:val="21"/>
        </w:rPr>
        <w:t>的</w:t>
      </w:r>
      <w:r w:rsidRPr="000D2C34">
        <w:rPr>
          <w:rFonts w:cs="Arial"/>
          <w:color w:val="222222"/>
          <w:szCs w:val="21"/>
        </w:rPr>
        <w:t>22%</w:t>
      </w:r>
      <w:r w:rsidRPr="000D2C34">
        <w:rPr>
          <w:rFonts w:hAnsi="Arial" w:cs="Arial"/>
          <w:color w:val="222222"/>
          <w:szCs w:val="21"/>
        </w:rPr>
        <w:t>，</w:t>
      </w:r>
      <w:r w:rsidRPr="000D2C34">
        <w:rPr>
          <w:rFonts w:hAnsi="Arial" w:cs="Arial" w:hint="eastAsia"/>
          <w:color w:val="222222"/>
          <w:szCs w:val="21"/>
        </w:rPr>
        <w:t>在</w:t>
      </w:r>
      <w:r w:rsidRPr="000D2C34">
        <w:rPr>
          <w:rFonts w:hAnsi="Arial" w:cs="Arial"/>
          <w:color w:val="222222"/>
          <w:szCs w:val="21"/>
        </w:rPr>
        <w:t>就业结构</w:t>
      </w:r>
      <w:r w:rsidRPr="000D2C34">
        <w:rPr>
          <w:rFonts w:hAnsi="Arial" w:cs="Arial" w:hint="eastAsia"/>
          <w:color w:val="222222"/>
          <w:szCs w:val="21"/>
        </w:rPr>
        <w:t>中的所占比例</w:t>
      </w:r>
      <w:r w:rsidRPr="000D2C34">
        <w:rPr>
          <w:rFonts w:hAnsi="Arial" w:cs="Arial"/>
          <w:color w:val="222222"/>
          <w:szCs w:val="21"/>
        </w:rPr>
        <w:t>从</w:t>
      </w:r>
      <w:r w:rsidRPr="000D2C34">
        <w:rPr>
          <w:rFonts w:cs="Arial"/>
          <w:color w:val="222222"/>
          <w:szCs w:val="21"/>
        </w:rPr>
        <w:t>44%</w:t>
      </w:r>
      <w:r w:rsidRPr="000D2C34">
        <w:rPr>
          <w:rFonts w:hAnsi="Arial" w:cs="Arial" w:hint="eastAsia"/>
          <w:color w:val="222222"/>
          <w:szCs w:val="21"/>
        </w:rPr>
        <w:t>提升至</w:t>
      </w:r>
      <w:r w:rsidRPr="000D2C34">
        <w:rPr>
          <w:rFonts w:cs="Arial"/>
          <w:color w:val="222222"/>
          <w:szCs w:val="21"/>
        </w:rPr>
        <w:t>45.4%</w:t>
      </w:r>
      <w:r w:rsidRPr="000D2C34">
        <w:rPr>
          <w:rFonts w:hAnsi="Arial" w:cs="Arial" w:hint="eastAsia"/>
          <w:color w:val="222222"/>
          <w:szCs w:val="21"/>
        </w:rPr>
        <w:t>；</w:t>
      </w:r>
      <w:r w:rsidRPr="000D2C34">
        <w:rPr>
          <w:rFonts w:hAnsi="Arial" w:cs="Arial"/>
          <w:color w:val="222222"/>
          <w:szCs w:val="21"/>
        </w:rPr>
        <w:t>孕产妇和儿童</w:t>
      </w:r>
      <w:r w:rsidRPr="000D2C34">
        <w:rPr>
          <w:rFonts w:hAnsi="Arial" w:cs="Arial" w:hint="eastAsia"/>
          <w:color w:val="222222"/>
          <w:szCs w:val="21"/>
        </w:rPr>
        <w:t>健康得到了显著改善。</w:t>
      </w:r>
    </w:p>
    <w:p w:rsidR="00432D3F" w:rsidRPr="000D2C34" w:rsidRDefault="00432D3F" w:rsidP="00432D3F">
      <w:pPr>
        <w:numPr>
          <w:ilvl w:val="0"/>
          <w:numId w:val="38"/>
        </w:numPr>
        <w:tabs>
          <w:tab w:val="num" w:pos="0"/>
        </w:tabs>
        <w:spacing w:after="140"/>
        <w:ind w:left="1264" w:right="1264" w:firstLine="0"/>
        <w:rPr>
          <w:rFonts w:cs="Arial"/>
          <w:color w:val="222222"/>
          <w:szCs w:val="21"/>
        </w:rPr>
      </w:pPr>
      <w:r w:rsidRPr="000D2C34">
        <w:rPr>
          <w:rFonts w:hAnsi="Arial" w:cs="Arial" w:hint="eastAsia"/>
          <w:color w:val="222222"/>
          <w:szCs w:val="21"/>
        </w:rPr>
        <w:t>目前，大</w:t>
      </w:r>
      <w:r w:rsidRPr="000D2C34">
        <w:rPr>
          <w:rFonts w:hAnsi="Arial" w:cs="Arial"/>
          <w:color w:val="222222"/>
          <w:szCs w:val="21"/>
        </w:rPr>
        <w:t>部分注意力</w:t>
      </w:r>
      <w:r w:rsidRPr="000D2C34">
        <w:rPr>
          <w:rFonts w:hAnsi="Arial" w:cs="Arial" w:hint="eastAsia"/>
          <w:color w:val="222222"/>
          <w:szCs w:val="21"/>
        </w:rPr>
        <w:t>都集中在对</w:t>
      </w:r>
      <w:r w:rsidRPr="000D2C34">
        <w:rPr>
          <w:rFonts w:hAnsi="Arial" w:cs="Arial"/>
          <w:color w:val="222222"/>
          <w:szCs w:val="21"/>
        </w:rPr>
        <w:t>乌兹别克斯坦</w:t>
      </w:r>
      <w:r w:rsidRPr="000D2C34">
        <w:rPr>
          <w:rFonts w:hAnsi="Arial" w:cs="Arial" w:hint="eastAsia"/>
          <w:color w:val="222222"/>
          <w:szCs w:val="21"/>
        </w:rPr>
        <w:t>建立的</w:t>
      </w:r>
      <w:r w:rsidRPr="000D2C34">
        <w:rPr>
          <w:rFonts w:hAnsi="Arial" w:cs="Arial"/>
          <w:color w:val="222222"/>
          <w:szCs w:val="21"/>
        </w:rPr>
        <w:t>国家人权机构的法律和财政支持</w:t>
      </w:r>
      <w:r w:rsidRPr="000D2C34">
        <w:rPr>
          <w:rFonts w:hAnsi="Arial" w:cs="Arial" w:hint="eastAsia"/>
          <w:color w:val="222222"/>
          <w:szCs w:val="21"/>
        </w:rPr>
        <w:t>方面</w:t>
      </w:r>
      <w:r w:rsidRPr="000D2C34">
        <w:rPr>
          <w:rFonts w:hAnsi="Arial" w:cs="Arial"/>
          <w:color w:val="222222"/>
          <w:szCs w:val="21"/>
        </w:rPr>
        <w:t>。</w:t>
      </w:r>
      <w:r w:rsidRPr="000D2C34">
        <w:rPr>
          <w:rFonts w:hAnsi="Arial" w:cs="Arial" w:hint="eastAsia"/>
          <w:color w:val="222222"/>
          <w:szCs w:val="21"/>
        </w:rPr>
        <w:t>其中，在</w:t>
      </w:r>
      <w:r w:rsidRPr="000D2C34">
        <w:rPr>
          <w:rFonts w:cs="Arial"/>
          <w:color w:val="222222"/>
          <w:szCs w:val="21"/>
        </w:rPr>
        <w:t>2009</w:t>
      </w:r>
      <w:r w:rsidRPr="000D2C34">
        <w:rPr>
          <w:rFonts w:hAnsi="Arial" w:cs="Arial"/>
          <w:color w:val="222222"/>
          <w:szCs w:val="21"/>
        </w:rPr>
        <w:t>年</w:t>
      </w:r>
      <w:r w:rsidRPr="000D2C34">
        <w:rPr>
          <w:rFonts w:hAnsi="Arial" w:cs="Arial" w:hint="eastAsia"/>
          <w:color w:val="222222"/>
          <w:szCs w:val="21"/>
        </w:rPr>
        <w:t>对《乌兹别克斯坦共和国议会立法院法》、《乌兹别克斯坦共和国议会参议院法》、《乌兹别克斯坦共和国刑事诉讼法典》、《乌兹别克斯坦共和国刑事执行法典》进行了</w:t>
      </w:r>
      <w:r w:rsidRPr="000D2C34">
        <w:rPr>
          <w:rFonts w:hAnsi="Arial" w:cs="Arial"/>
          <w:color w:val="222222"/>
          <w:szCs w:val="21"/>
        </w:rPr>
        <w:t>一</w:t>
      </w:r>
      <w:r w:rsidRPr="000D2C34">
        <w:rPr>
          <w:rFonts w:hAnsi="Arial" w:cs="Arial" w:hint="eastAsia"/>
          <w:color w:val="222222"/>
          <w:szCs w:val="21"/>
        </w:rPr>
        <w:t>系列修改和补充，</w:t>
      </w:r>
      <w:r w:rsidRPr="000D2C34">
        <w:rPr>
          <w:rFonts w:hAnsi="Arial" w:cs="Arial"/>
          <w:color w:val="222222"/>
          <w:szCs w:val="21"/>
        </w:rPr>
        <w:t>以加强</w:t>
      </w:r>
      <w:r w:rsidRPr="000D2C34">
        <w:rPr>
          <w:rFonts w:hAnsi="Arial" w:cs="Arial" w:hint="eastAsia"/>
          <w:color w:val="222222"/>
          <w:szCs w:val="21"/>
        </w:rPr>
        <w:t>落实议会监察员审理公民投诉和申诉权限</w:t>
      </w:r>
      <w:r w:rsidRPr="000D2C34">
        <w:rPr>
          <w:rFonts w:hAnsi="Arial" w:cs="Arial"/>
          <w:color w:val="222222"/>
          <w:szCs w:val="21"/>
        </w:rPr>
        <w:t>的法律保障</w:t>
      </w:r>
      <w:r w:rsidRPr="000D2C34">
        <w:rPr>
          <w:rFonts w:hAnsi="Arial" w:cs="Arial" w:hint="eastAsia"/>
          <w:color w:val="222222"/>
          <w:szCs w:val="21"/>
        </w:rPr>
        <w:t>。</w:t>
      </w:r>
      <w:r w:rsidRPr="000D2C34">
        <w:rPr>
          <w:rFonts w:cs="Arial"/>
          <w:color w:val="222222"/>
          <w:szCs w:val="21"/>
        </w:rPr>
        <w:t>2008</w:t>
      </w:r>
      <w:r w:rsidRPr="000D2C34">
        <w:rPr>
          <w:rFonts w:hAnsi="Arial" w:cs="Arial"/>
          <w:color w:val="222222"/>
          <w:szCs w:val="21"/>
        </w:rPr>
        <w:t>年通过</w:t>
      </w:r>
      <w:r w:rsidRPr="000D2C34">
        <w:rPr>
          <w:rFonts w:hAnsi="Arial" w:cs="Arial" w:hint="eastAsia"/>
          <w:color w:val="222222"/>
          <w:szCs w:val="21"/>
        </w:rPr>
        <w:t>了</w:t>
      </w:r>
      <w:r w:rsidRPr="000D2C34">
        <w:rPr>
          <w:rFonts w:cs="Arial" w:hint="eastAsia"/>
          <w:color w:val="222222"/>
          <w:szCs w:val="21"/>
        </w:rPr>
        <w:t>“</w:t>
      </w:r>
      <w:r w:rsidRPr="000D2C34">
        <w:rPr>
          <w:rFonts w:hAnsi="Arial" w:cs="Arial"/>
          <w:color w:val="222222"/>
          <w:szCs w:val="21"/>
        </w:rPr>
        <w:t>关于</w:t>
      </w:r>
      <w:r w:rsidRPr="000D2C34">
        <w:rPr>
          <w:rFonts w:hAnsi="Arial" w:cs="Arial" w:hint="eastAsia"/>
          <w:color w:val="222222"/>
          <w:szCs w:val="21"/>
        </w:rPr>
        <w:t>对</w:t>
      </w:r>
      <w:r w:rsidRPr="000D2C34">
        <w:rPr>
          <w:rFonts w:hAnsi="Arial" w:cs="Arial"/>
          <w:color w:val="222222"/>
          <w:szCs w:val="21"/>
        </w:rPr>
        <w:t>国家人权机构</w:t>
      </w:r>
      <w:r w:rsidRPr="000D2C34">
        <w:rPr>
          <w:rFonts w:hAnsi="Arial" w:cs="Arial" w:hint="eastAsia"/>
          <w:color w:val="222222"/>
          <w:szCs w:val="21"/>
        </w:rPr>
        <w:t>提供国家援助</w:t>
      </w:r>
      <w:r w:rsidRPr="000D2C34">
        <w:rPr>
          <w:rFonts w:hAnsi="Arial" w:cs="Arial"/>
          <w:color w:val="222222"/>
          <w:szCs w:val="21"/>
        </w:rPr>
        <w:t>的综合措施</w:t>
      </w:r>
      <w:r w:rsidRPr="000D2C34">
        <w:rPr>
          <w:rFonts w:cs="Arial" w:hint="eastAsia"/>
          <w:color w:val="222222"/>
          <w:szCs w:val="21"/>
        </w:rPr>
        <w:t>”</w:t>
      </w:r>
      <w:r w:rsidRPr="000D2C34">
        <w:rPr>
          <w:rFonts w:hAnsi="Arial" w:cs="Arial" w:hint="eastAsia"/>
          <w:color w:val="222222"/>
          <w:szCs w:val="21"/>
        </w:rPr>
        <w:t>的特别政府令</w:t>
      </w:r>
      <w:r w:rsidRPr="000D2C34">
        <w:rPr>
          <w:rFonts w:hAnsi="Arial" w:cs="Arial"/>
          <w:color w:val="222222"/>
          <w:szCs w:val="21"/>
        </w:rPr>
        <w:t>，</w:t>
      </w:r>
      <w:r w:rsidRPr="000D2C34">
        <w:rPr>
          <w:rFonts w:hAnsi="Arial" w:cs="Arial" w:hint="eastAsia"/>
          <w:color w:val="222222"/>
          <w:szCs w:val="21"/>
        </w:rPr>
        <w:t>该令</w:t>
      </w:r>
      <w:r w:rsidRPr="000D2C34">
        <w:rPr>
          <w:rFonts w:hAnsi="Arial" w:cs="Arial"/>
          <w:color w:val="222222"/>
          <w:szCs w:val="21"/>
        </w:rPr>
        <w:t>有助于提高监察员和乌兹别克斯坦</w:t>
      </w:r>
      <w:r w:rsidRPr="000D2C34">
        <w:rPr>
          <w:rFonts w:hAnsi="Arial" w:cs="Arial" w:hint="eastAsia"/>
          <w:color w:val="222222"/>
          <w:szCs w:val="21"/>
        </w:rPr>
        <w:t>共和国</w:t>
      </w:r>
      <w:r w:rsidRPr="000D2C34">
        <w:rPr>
          <w:rFonts w:hAnsi="Arial" w:cs="Arial"/>
          <w:color w:val="222222"/>
          <w:szCs w:val="21"/>
        </w:rPr>
        <w:t>国家人权中心的后勤和人力资源</w:t>
      </w:r>
      <w:r w:rsidRPr="000D2C34">
        <w:rPr>
          <w:rFonts w:hAnsi="Arial" w:cs="Arial" w:hint="eastAsia"/>
          <w:color w:val="222222"/>
          <w:szCs w:val="21"/>
        </w:rPr>
        <w:t>潜力</w:t>
      </w:r>
      <w:r w:rsidRPr="000D2C34">
        <w:rPr>
          <w:rFonts w:hAnsi="Arial" w:cs="Arial"/>
          <w:color w:val="222222"/>
          <w:szCs w:val="21"/>
        </w:rPr>
        <w:t>。</w:t>
      </w:r>
      <w:smartTag w:uri="urn:schemas-microsoft-com:office:smarttags" w:element="chsdate">
        <w:smartTagPr>
          <w:attr w:name="IsROCDate" w:val="False"/>
          <w:attr w:name="IsLunarDate" w:val="False"/>
          <w:attr w:name="Day" w:val="11"/>
          <w:attr w:name="Month" w:val="12"/>
          <w:attr w:name="Year" w:val="2013"/>
        </w:smartTagPr>
        <w:r w:rsidRPr="000D2C34">
          <w:rPr>
            <w:rFonts w:cs="Arial" w:hint="eastAsia"/>
            <w:color w:val="222222"/>
            <w:szCs w:val="21"/>
          </w:rPr>
          <w:t>2013</w:t>
        </w:r>
        <w:r w:rsidRPr="000D2C34">
          <w:rPr>
            <w:rFonts w:hAnsi="Arial" w:cs="Arial" w:hint="eastAsia"/>
            <w:color w:val="222222"/>
            <w:szCs w:val="21"/>
          </w:rPr>
          <w:t>年</w:t>
        </w:r>
        <w:r w:rsidRPr="000D2C34">
          <w:rPr>
            <w:rFonts w:cs="Arial" w:hint="eastAsia"/>
            <w:color w:val="222222"/>
            <w:szCs w:val="21"/>
          </w:rPr>
          <w:t>12</w:t>
        </w:r>
        <w:r w:rsidRPr="000D2C34">
          <w:rPr>
            <w:rFonts w:hAnsi="Arial" w:cs="Arial" w:hint="eastAsia"/>
            <w:color w:val="222222"/>
            <w:szCs w:val="21"/>
          </w:rPr>
          <w:t>月</w:t>
        </w:r>
        <w:r w:rsidRPr="000D2C34">
          <w:rPr>
            <w:rFonts w:cs="Arial" w:hint="eastAsia"/>
            <w:color w:val="222222"/>
            <w:szCs w:val="21"/>
          </w:rPr>
          <w:t>11</w:t>
        </w:r>
        <w:r w:rsidRPr="000D2C34">
          <w:rPr>
            <w:rFonts w:hAnsi="Arial" w:cs="Arial" w:hint="eastAsia"/>
            <w:color w:val="222222"/>
            <w:szCs w:val="21"/>
          </w:rPr>
          <w:t>日</w:t>
        </w:r>
      </w:smartTag>
      <w:r w:rsidRPr="000D2C34">
        <w:rPr>
          <w:rFonts w:hAnsi="Arial" w:cs="Arial" w:hint="eastAsia"/>
          <w:color w:val="222222"/>
          <w:szCs w:val="21"/>
        </w:rPr>
        <w:t>通过了</w:t>
      </w:r>
      <w:r w:rsidRPr="000D2C34">
        <w:rPr>
          <w:rFonts w:cs="Arial" w:hint="eastAsia"/>
          <w:color w:val="222222"/>
          <w:szCs w:val="21"/>
        </w:rPr>
        <w:t>“</w:t>
      </w:r>
      <w:r w:rsidRPr="000D2C34">
        <w:rPr>
          <w:rFonts w:hAnsi="Arial" w:cs="Arial"/>
          <w:color w:val="222222"/>
          <w:szCs w:val="21"/>
        </w:rPr>
        <w:t>关于</w:t>
      </w:r>
      <w:r w:rsidRPr="000D2C34">
        <w:rPr>
          <w:rFonts w:hAnsi="Arial" w:cs="Arial" w:hint="eastAsia"/>
          <w:color w:val="222222"/>
          <w:szCs w:val="21"/>
        </w:rPr>
        <w:t>开展措施对</w:t>
      </w:r>
      <w:r w:rsidRPr="000D2C34">
        <w:rPr>
          <w:rFonts w:hAnsi="Arial" w:cs="Arial"/>
          <w:color w:val="222222"/>
          <w:szCs w:val="21"/>
        </w:rPr>
        <w:t>乌兹别克斯坦</w:t>
      </w:r>
      <w:r w:rsidRPr="000D2C34">
        <w:rPr>
          <w:rFonts w:hAnsi="Arial" w:cs="Arial" w:hint="eastAsia"/>
          <w:color w:val="222222"/>
          <w:szCs w:val="21"/>
        </w:rPr>
        <w:t>共和国</w:t>
      </w:r>
      <w:r w:rsidRPr="000D2C34">
        <w:rPr>
          <w:rFonts w:hAnsi="Arial" w:cs="Arial"/>
          <w:color w:val="222222"/>
          <w:szCs w:val="21"/>
        </w:rPr>
        <w:t>国家人权中心</w:t>
      </w:r>
      <w:r w:rsidRPr="000D2C34">
        <w:rPr>
          <w:rFonts w:hAnsi="Arial" w:cs="Arial" w:hint="eastAsia"/>
          <w:color w:val="222222"/>
          <w:szCs w:val="21"/>
        </w:rPr>
        <w:t>提供</w:t>
      </w:r>
      <w:r w:rsidRPr="000D2C34">
        <w:rPr>
          <w:rFonts w:hAnsi="Arial" w:cs="Arial"/>
          <w:color w:val="222222"/>
          <w:szCs w:val="21"/>
        </w:rPr>
        <w:t>国家</w:t>
      </w:r>
      <w:r w:rsidRPr="000D2C34">
        <w:rPr>
          <w:rFonts w:hAnsi="Arial" w:cs="Arial" w:hint="eastAsia"/>
          <w:color w:val="222222"/>
          <w:szCs w:val="21"/>
        </w:rPr>
        <w:t>援助</w:t>
      </w:r>
      <w:r w:rsidRPr="000D2C34">
        <w:rPr>
          <w:rFonts w:cs="Arial" w:hint="eastAsia"/>
          <w:color w:val="222222"/>
          <w:szCs w:val="21"/>
        </w:rPr>
        <w:t>”</w:t>
      </w:r>
      <w:r w:rsidRPr="000D2C34">
        <w:rPr>
          <w:rFonts w:hAnsi="Arial" w:cs="Arial" w:hint="eastAsia"/>
          <w:color w:val="222222"/>
          <w:szCs w:val="21"/>
        </w:rPr>
        <w:t>的部长</w:t>
      </w:r>
      <w:r w:rsidRPr="000D2C34">
        <w:rPr>
          <w:rFonts w:hAnsi="Arial" w:cs="Arial"/>
          <w:color w:val="222222"/>
          <w:szCs w:val="21"/>
        </w:rPr>
        <w:t>内阁</w:t>
      </w:r>
      <w:r w:rsidRPr="000D2C34">
        <w:rPr>
          <w:rFonts w:hAnsi="Arial" w:cs="Arial" w:hint="eastAsia"/>
          <w:color w:val="222222"/>
          <w:szCs w:val="21"/>
        </w:rPr>
        <w:t>决议。</w:t>
      </w:r>
    </w:p>
    <w:p w:rsidR="00432D3F" w:rsidRPr="000D2C34" w:rsidRDefault="00432D3F" w:rsidP="00432D3F">
      <w:pPr>
        <w:numPr>
          <w:ilvl w:val="0"/>
          <w:numId w:val="38"/>
        </w:numPr>
        <w:tabs>
          <w:tab w:val="num" w:pos="0"/>
        </w:tabs>
        <w:spacing w:after="140"/>
        <w:ind w:left="1264" w:right="1264" w:firstLine="0"/>
        <w:rPr>
          <w:rFonts w:cs="Arial"/>
          <w:color w:val="222222"/>
          <w:szCs w:val="21"/>
        </w:rPr>
      </w:pPr>
      <w:r w:rsidRPr="000D2C34">
        <w:rPr>
          <w:rFonts w:hAnsi="Arial" w:cs="Arial"/>
          <w:color w:val="222222"/>
          <w:szCs w:val="21"/>
        </w:rPr>
        <w:t>国家高度重视</w:t>
      </w:r>
      <w:r w:rsidRPr="000D2C34">
        <w:rPr>
          <w:rFonts w:hAnsi="Arial" w:cs="Arial" w:hint="eastAsia"/>
          <w:color w:val="222222"/>
          <w:szCs w:val="21"/>
        </w:rPr>
        <w:t>发展国家</w:t>
      </w:r>
      <w:r w:rsidRPr="000D2C34">
        <w:rPr>
          <w:rFonts w:hAnsi="Arial" w:cs="Arial"/>
          <w:color w:val="222222"/>
          <w:szCs w:val="21"/>
        </w:rPr>
        <w:t>人权和公众监督</w:t>
      </w:r>
      <w:r w:rsidRPr="000D2C34">
        <w:rPr>
          <w:rFonts w:hAnsi="Arial" w:cs="Arial" w:hint="eastAsia"/>
          <w:color w:val="222222"/>
          <w:szCs w:val="21"/>
        </w:rPr>
        <w:t>体系</w:t>
      </w:r>
      <w:r w:rsidRPr="000D2C34">
        <w:rPr>
          <w:rFonts w:hAnsi="Arial" w:cs="Arial"/>
          <w:color w:val="222222"/>
          <w:szCs w:val="21"/>
        </w:rPr>
        <w:t>，其中包括：</w:t>
      </w:r>
      <w:r w:rsidRPr="000D2C34">
        <w:rPr>
          <w:rFonts w:hAnsi="Arial" w:cs="Arial" w:hint="eastAsia"/>
          <w:color w:val="222222"/>
          <w:szCs w:val="21"/>
        </w:rPr>
        <w:t>议会</w:t>
      </w:r>
      <w:r w:rsidRPr="000D2C34">
        <w:rPr>
          <w:rFonts w:hAnsi="Arial" w:cs="Arial"/>
          <w:color w:val="222222"/>
          <w:szCs w:val="21"/>
        </w:rPr>
        <w:t>立法院和参议院</w:t>
      </w:r>
      <w:r w:rsidRPr="000D2C34">
        <w:rPr>
          <w:rFonts w:hAnsi="Arial" w:cs="Arial" w:hint="eastAsia"/>
          <w:color w:val="222222"/>
          <w:szCs w:val="21"/>
        </w:rPr>
        <w:t>各</w:t>
      </w:r>
      <w:r w:rsidRPr="000D2C34">
        <w:rPr>
          <w:rFonts w:hAnsi="Arial" w:cs="Arial"/>
          <w:color w:val="222222"/>
          <w:szCs w:val="21"/>
        </w:rPr>
        <w:t>委员会</w:t>
      </w:r>
      <w:r w:rsidRPr="000D2C34">
        <w:rPr>
          <w:rFonts w:hAnsi="Arial" w:cs="Arial" w:hint="eastAsia"/>
          <w:color w:val="222222"/>
          <w:szCs w:val="21"/>
        </w:rPr>
        <w:t>；议会人权事务专员（</w:t>
      </w:r>
      <w:r w:rsidRPr="000D2C34">
        <w:rPr>
          <w:rFonts w:hAnsi="Arial" w:cs="Arial"/>
          <w:color w:val="222222"/>
          <w:szCs w:val="21"/>
        </w:rPr>
        <w:t>监察员</w:t>
      </w:r>
      <w:r w:rsidRPr="000D2C34">
        <w:rPr>
          <w:rFonts w:hAnsi="Arial" w:cs="Arial" w:hint="eastAsia"/>
          <w:color w:val="222222"/>
          <w:szCs w:val="21"/>
        </w:rPr>
        <w:t>）；</w:t>
      </w:r>
      <w:r w:rsidRPr="000D2C34">
        <w:rPr>
          <w:rFonts w:hAnsi="Arial" w:cs="Arial"/>
          <w:color w:val="222222"/>
          <w:szCs w:val="21"/>
        </w:rPr>
        <w:t>乌兹别克斯坦共和国总统</w:t>
      </w:r>
      <w:r w:rsidRPr="000D2C34">
        <w:rPr>
          <w:rFonts w:hAnsi="Arial" w:cs="Arial" w:hint="eastAsia"/>
          <w:color w:val="222222"/>
          <w:szCs w:val="21"/>
        </w:rPr>
        <w:t>下属</w:t>
      </w:r>
      <w:r w:rsidRPr="000D2C34">
        <w:rPr>
          <w:rFonts w:hAnsi="Arial" w:cs="Arial"/>
          <w:color w:val="222222"/>
          <w:szCs w:val="21"/>
        </w:rPr>
        <w:t>现行法律</w:t>
      </w:r>
      <w:r w:rsidRPr="000D2C34">
        <w:rPr>
          <w:rFonts w:hAnsi="Arial" w:cs="Arial" w:hint="eastAsia"/>
          <w:color w:val="222222"/>
          <w:szCs w:val="21"/>
        </w:rPr>
        <w:t>监督学院；</w:t>
      </w:r>
      <w:r w:rsidRPr="000D2C34">
        <w:rPr>
          <w:rFonts w:hAnsi="Arial" w:cs="Arial"/>
          <w:color w:val="222222"/>
          <w:szCs w:val="21"/>
        </w:rPr>
        <w:t>乌兹别克斯坦共和国</w:t>
      </w:r>
      <w:r w:rsidRPr="000D2C34">
        <w:rPr>
          <w:rFonts w:hAnsi="Arial" w:cs="Arial" w:hint="eastAsia"/>
          <w:color w:val="222222"/>
          <w:szCs w:val="21"/>
        </w:rPr>
        <w:t>国家人权中心；司法部法律遵守监督总司；乌兹别克斯坦共和国最高法院下属司法立法</w:t>
      </w:r>
      <w:r w:rsidRPr="000D2C34">
        <w:rPr>
          <w:rFonts w:hAnsi="Arial" w:cs="Arial"/>
          <w:color w:val="222222"/>
          <w:szCs w:val="21"/>
        </w:rPr>
        <w:t>民主化和自由化</w:t>
      </w:r>
      <w:r w:rsidRPr="000D2C34">
        <w:rPr>
          <w:rFonts w:hAnsi="Arial" w:cs="Arial" w:hint="eastAsia"/>
          <w:color w:val="222222"/>
          <w:szCs w:val="21"/>
        </w:rPr>
        <w:t>及保障</w:t>
      </w:r>
      <w:r w:rsidRPr="000D2C34">
        <w:rPr>
          <w:rFonts w:hAnsi="Arial" w:cs="Arial"/>
          <w:color w:val="222222"/>
          <w:szCs w:val="21"/>
        </w:rPr>
        <w:t>司法</w:t>
      </w:r>
      <w:r w:rsidRPr="000D2C34">
        <w:rPr>
          <w:rFonts w:hAnsi="Arial" w:cs="Arial" w:hint="eastAsia"/>
          <w:color w:val="222222"/>
          <w:szCs w:val="21"/>
        </w:rPr>
        <w:t>制度独立性研究中心；研究</w:t>
      </w:r>
      <w:r w:rsidRPr="000D2C34">
        <w:rPr>
          <w:rFonts w:hAnsi="Arial" w:cs="Arial"/>
          <w:color w:val="222222"/>
          <w:szCs w:val="21"/>
        </w:rPr>
        <w:t>执法部门和其他</w:t>
      </w:r>
      <w:r w:rsidRPr="000D2C34">
        <w:rPr>
          <w:rFonts w:hAnsi="Arial" w:cs="Arial" w:hint="eastAsia"/>
          <w:color w:val="222222"/>
          <w:szCs w:val="21"/>
        </w:rPr>
        <w:t>国家</w:t>
      </w:r>
      <w:r w:rsidRPr="000D2C34">
        <w:rPr>
          <w:rFonts w:hAnsi="Arial" w:cs="Arial"/>
          <w:color w:val="222222"/>
          <w:szCs w:val="21"/>
        </w:rPr>
        <w:t>机构</w:t>
      </w:r>
      <w:r w:rsidRPr="000D2C34">
        <w:rPr>
          <w:rFonts w:hAnsi="Arial" w:cs="Arial" w:hint="eastAsia"/>
          <w:color w:val="222222"/>
          <w:szCs w:val="21"/>
        </w:rPr>
        <w:t>遵守人权和自由情况的</w:t>
      </w:r>
      <w:r w:rsidRPr="000D2C34">
        <w:rPr>
          <w:rFonts w:hAnsi="Arial" w:cs="Arial"/>
          <w:color w:val="222222"/>
          <w:szCs w:val="21"/>
        </w:rPr>
        <w:t>跨部门工作小组。</w:t>
      </w:r>
    </w:p>
    <w:p w:rsidR="00432D3F" w:rsidRPr="000D2C34" w:rsidRDefault="00432D3F" w:rsidP="00432D3F">
      <w:pPr>
        <w:numPr>
          <w:ilvl w:val="0"/>
          <w:numId w:val="38"/>
        </w:numPr>
        <w:tabs>
          <w:tab w:val="num" w:pos="0"/>
        </w:tabs>
        <w:spacing w:after="140"/>
        <w:ind w:left="1264" w:right="1264" w:firstLine="0"/>
        <w:rPr>
          <w:rFonts w:cs="Arial"/>
          <w:color w:val="222222"/>
          <w:szCs w:val="21"/>
        </w:rPr>
      </w:pPr>
      <w:r w:rsidRPr="000D2C34">
        <w:rPr>
          <w:rFonts w:hAnsi="Arial" w:cs="Arial" w:hint="eastAsia"/>
          <w:color w:val="222222"/>
          <w:szCs w:val="21"/>
        </w:rPr>
        <w:t>以下机构负责实施对包括妇女在内的人权</w:t>
      </w:r>
      <w:r w:rsidRPr="000D2C34">
        <w:rPr>
          <w:rFonts w:hAnsi="Arial" w:cs="Arial"/>
          <w:color w:val="222222"/>
          <w:szCs w:val="21"/>
        </w:rPr>
        <w:t>领域</w:t>
      </w:r>
      <w:r w:rsidRPr="000D2C34">
        <w:rPr>
          <w:rFonts w:hAnsi="Arial" w:cs="Arial" w:hint="eastAsia"/>
          <w:color w:val="222222"/>
          <w:szCs w:val="21"/>
        </w:rPr>
        <w:t>的社会监督</w:t>
      </w:r>
      <w:r w:rsidRPr="000D2C34">
        <w:rPr>
          <w:rFonts w:hAnsi="Arial" w:cs="Arial"/>
          <w:color w:val="222222"/>
          <w:szCs w:val="21"/>
        </w:rPr>
        <w:t>：</w:t>
      </w:r>
      <w:r w:rsidRPr="000D2C34">
        <w:rPr>
          <w:rFonts w:hAnsi="Arial" w:cs="Arial" w:hint="eastAsia"/>
          <w:color w:val="222222"/>
          <w:szCs w:val="21"/>
        </w:rPr>
        <w:t>公民社会形成</w:t>
      </w:r>
      <w:r w:rsidRPr="000D2C34">
        <w:rPr>
          <w:rFonts w:hAnsi="Arial" w:cs="Arial"/>
          <w:color w:val="222222"/>
          <w:szCs w:val="21"/>
        </w:rPr>
        <w:t>独立</w:t>
      </w:r>
      <w:r w:rsidRPr="000D2C34">
        <w:rPr>
          <w:rFonts w:hAnsi="Arial" w:cs="Arial" w:hint="eastAsia"/>
          <w:color w:val="222222"/>
          <w:szCs w:val="21"/>
        </w:rPr>
        <w:t>检测机构</w:t>
      </w:r>
      <w:r w:rsidRPr="000D2C34">
        <w:rPr>
          <w:rFonts w:hAnsi="Arial" w:cs="Arial"/>
          <w:color w:val="222222"/>
          <w:szCs w:val="21"/>
        </w:rPr>
        <w:t>，</w:t>
      </w:r>
      <w:r w:rsidRPr="000D2C34">
        <w:rPr>
          <w:rFonts w:hAnsi="Arial" w:cs="Arial" w:hint="eastAsia"/>
          <w:color w:val="222222"/>
          <w:szCs w:val="21"/>
        </w:rPr>
        <w:t>负责协调</w:t>
      </w:r>
      <w:r w:rsidRPr="000D2C34">
        <w:rPr>
          <w:rFonts w:hAnsi="Arial" w:cs="Arial"/>
          <w:color w:val="222222"/>
          <w:szCs w:val="21"/>
        </w:rPr>
        <w:t>公众</w:t>
      </w:r>
      <w:r w:rsidRPr="000D2C34">
        <w:rPr>
          <w:rFonts w:hAnsi="Arial" w:cs="Arial" w:hint="eastAsia"/>
          <w:color w:val="222222"/>
          <w:szCs w:val="21"/>
        </w:rPr>
        <w:t>监测</w:t>
      </w:r>
      <w:r w:rsidRPr="000D2C34">
        <w:rPr>
          <w:rFonts w:hAnsi="Arial" w:cs="Arial"/>
          <w:color w:val="222222"/>
          <w:szCs w:val="21"/>
        </w:rPr>
        <w:t>和</w:t>
      </w:r>
      <w:r w:rsidRPr="000D2C34">
        <w:rPr>
          <w:rFonts w:hAnsi="Arial" w:cs="Arial" w:hint="eastAsia"/>
          <w:color w:val="222222"/>
          <w:szCs w:val="21"/>
        </w:rPr>
        <w:t>对指定实体的监督；</w:t>
      </w:r>
      <w:r w:rsidRPr="000D2C34">
        <w:rPr>
          <w:rFonts w:hAnsi="Arial" w:cs="Arial"/>
          <w:color w:val="222222"/>
          <w:szCs w:val="21"/>
        </w:rPr>
        <w:t>乌兹别克斯坦妇女委员会</w:t>
      </w:r>
      <w:r w:rsidRPr="000D2C34">
        <w:rPr>
          <w:rFonts w:hAnsi="Arial" w:cs="Arial" w:hint="eastAsia"/>
          <w:color w:val="222222"/>
          <w:szCs w:val="21"/>
        </w:rPr>
        <w:t>；</w:t>
      </w:r>
      <w:r w:rsidRPr="000D2C34">
        <w:rPr>
          <w:rFonts w:hAnsi="Arial" w:cs="Arial"/>
          <w:color w:val="222222"/>
          <w:szCs w:val="21"/>
        </w:rPr>
        <w:t>乌兹别克斯坦</w:t>
      </w:r>
      <w:r w:rsidRPr="000D2C34">
        <w:rPr>
          <w:rFonts w:hAnsi="Arial" w:cs="Arial" w:hint="eastAsia"/>
          <w:color w:val="222222"/>
          <w:szCs w:val="21"/>
        </w:rPr>
        <w:t>全国非商业性非政府组织协会；国家</w:t>
      </w:r>
      <w:r w:rsidRPr="000D2C34">
        <w:rPr>
          <w:rFonts w:hAnsi="Arial" w:cs="Arial"/>
          <w:color w:val="222222"/>
          <w:szCs w:val="21"/>
        </w:rPr>
        <w:t>电子传媒协会</w:t>
      </w:r>
      <w:r w:rsidRPr="000D2C34">
        <w:rPr>
          <w:rFonts w:hAnsi="Arial" w:cs="Arial" w:hint="eastAsia"/>
          <w:color w:val="222222"/>
          <w:szCs w:val="21"/>
        </w:rPr>
        <w:t>；乌兹别克斯坦</w:t>
      </w:r>
      <w:r w:rsidRPr="000D2C34">
        <w:rPr>
          <w:rFonts w:hAnsi="Arial" w:cs="Arial"/>
          <w:color w:val="222222"/>
          <w:szCs w:val="21"/>
        </w:rPr>
        <w:t>独立平面媒体和</w:t>
      </w:r>
      <w:r w:rsidRPr="000D2C34">
        <w:rPr>
          <w:rFonts w:hAnsi="Arial" w:cs="Arial" w:hint="eastAsia"/>
          <w:color w:val="222222"/>
          <w:szCs w:val="21"/>
        </w:rPr>
        <w:t>通讯社</w:t>
      </w:r>
      <w:r w:rsidRPr="000D2C34">
        <w:rPr>
          <w:rFonts w:hAnsi="Arial" w:cs="Arial"/>
          <w:color w:val="222222"/>
          <w:szCs w:val="21"/>
        </w:rPr>
        <w:t>支持</w:t>
      </w:r>
      <w:r w:rsidRPr="000D2C34">
        <w:rPr>
          <w:rFonts w:hAnsi="Arial" w:cs="Arial" w:hint="eastAsia"/>
          <w:color w:val="222222"/>
          <w:szCs w:val="21"/>
        </w:rPr>
        <w:t>与</w:t>
      </w:r>
      <w:r w:rsidRPr="000D2C34">
        <w:rPr>
          <w:rFonts w:hAnsi="Arial" w:cs="Arial"/>
          <w:color w:val="222222"/>
          <w:szCs w:val="21"/>
        </w:rPr>
        <w:t>发展公共基金</w:t>
      </w:r>
      <w:r w:rsidRPr="000D2C34">
        <w:rPr>
          <w:rFonts w:hAnsi="Arial" w:cs="Arial" w:hint="eastAsia"/>
          <w:color w:val="222222"/>
          <w:szCs w:val="21"/>
        </w:rPr>
        <w:t>会等。</w:t>
      </w:r>
    </w:p>
    <w:p w:rsidR="00432D3F" w:rsidRPr="000D2C34" w:rsidRDefault="00432D3F" w:rsidP="00432D3F">
      <w:pPr>
        <w:numPr>
          <w:ilvl w:val="0"/>
          <w:numId w:val="38"/>
        </w:numPr>
        <w:tabs>
          <w:tab w:val="num" w:pos="0"/>
        </w:tabs>
        <w:spacing w:after="140"/>
        <w:ind w:left="1264" w:right="1264" w:firstLine="0"/>
        <w:rPr>
          <w:rFonts w:cs="Arial"/>
          <w:color w:val="222222"/>
          <w:szCs w:val="21"/>
        </w:rPr>
      </w:pPr>
      <w:r w:rsidRPr="000D2C34">
        <w:rPr>
          <w:rFonts w:hAnsi="Arial" w:cs="Arial" w:hint="eastAsia"/>
          <w:color w:val="222222"/>
          <w:szCs w:val="21"/>
        </w:rPr>
        <w:t>支持非商业性非政府组织</w:t>
      </w:r>
      <w:r w:rsidRPr="000D2C34">
        <w:rPr>
          <w:rFonts w:hAnsi="Arial" w:cs="Arial"/>
          <w:color w:val="222222"/>
          <w:szCs w:val="21"/>
        </w:rPr>
        <w:t>和其他民间社会机构</w:t>
      </w:r>
      <w:r w:rsidRPr="000D2C34">
        <w:rPr>
          <w:rFonts w:hAnsi="Arial" w:cs="Arial" w:hint="eastAsia"/>
          <w:color w:val="222222"/>
          <w:szCs w:val="21"/>
        </w:rPr>
        <w:t>的</w:t>
      </w:r>
      <w:r w:rsidRPr="000D2C34">
        <w:rPr>
          <w:rFonts w:hAnsi="Arial" w:cs="Arial"/>
          <w:color w:val="222222"/>
          <w:szCs w:val="21"/>
        </w:rPr>
        <w:t>公共基金</w:t>
      </w:r>
      <w:r w:rsidRPr="000D2C34">
        <w:rPr>
          <w:rFonts w:hAnsi="Arial" w:cs="Arial" w:hint="eastAsia"/>
          <w:color w:val="222222"/>
          <w:szCs w:val="21"/>
        </w:rPr>
        <w:t>会和负责管理基金会资金的</w:t>
      </w:r>
      <w:r w:rsidRPr="000D2C34">
        <w:rPr>
          <w:rFonts w:hAnsi="Arial" w:cs="Arial"/>
          <w:color w:val="222222"/>
          <w:szCs w:val="21"/>
        </w:rPr>
        <w:t>议会委员会</w:t>
      </w:r>
      <w:r w:rsidRPr="000D2C34">
        <w:rPr>
          <w:rFonts w:hAnsi="Arial" w:cs="Arial" w:hint="eastAsia"/>
          <w:color w:val="222222"/>
          <w:szCs w:val="21"/>
        </w:rPr>
        <w:t>共同向</w:t>
      </w:r>
      <w:r w:rsidRPr="000D2C34">
        <w:rPr>
          <w:rFonts w:hAnsi="Arial" w:cs="Arial"/>
          <w:color w:val="222222"/>
          <w:szCs w:val="21"/>
        </w:rPr>
        <w:t>民间社会机构提供财</w:t>
      </w:r>
      <w:r w:rsidRPr="000D2C34">
        <w:rPr>
          <w:rFonts w:hAnsi="Arial" w:cs="Arial" w:hint="eastAsia"/>
          <w:color w:val="222222"/>
          <w:szCs w:val="21"/>
        </w:rPr>
        <w:t>政</w:t>
      </w:r>
      <w:r w:rsidRPr="000D2C34">
        <w:rPr>
          <w:rFonts w:hAnsi="Arial" w:cs="Arial"/>
          <w:color w:val="222222"/>
          <w:szCs w:val="21"/>
        </w:rPr>
        <w:t>支持。</w:t>
      </w:r>
      <w:r w:rsidRPr="000D2C34">
        <w:rPr>
          <w:rFonts w:cs="Arial"/>
          <w:color w:val="222222"/>
          <w:szCs w:val="21"/>
        </w:rPr>
        <w:t>2008</w:t>
      </w:r>
      <w:r w:rsidRPr="000D2C34">
        <w:rPr>
          <w:rFonts w:hAnsi="Arial" w:cs="Arial" w:hint="eastAsia"/>
          <w:color w:val="222222"/>
          <w:szCs w:val="21"/>
        </w:rPr>
        <w:t>至</w:t>
      </w:r>
      <w:r w:rsidRPr="000D2C34">
        <w:rPr>
          <w:rFonts w:cs="Arial"/>
          <w:color w:val="222222"/>
          <w:szCs w:val="21"/>
        </w:rPr>
        <w:t>2012</w:t>
      </w:r>
      <w:r w:rsidRPr="000D2C34">
        <w:rPr>
          <w:rFonts w:hAnsi="Arial" w:cs="Arial"/>
          <w:color w:val="222222"/>
          <w:szCs w:val="21"/>
        </w:rPr>
        <w:t>年期间，</w:t>
      </w:r>
      <w:r w:rsidRPr="000D2C34">
        <w:rPr>
          <w:rFonts w:hAnsi="Arial" w:cs="Arial" w:hint="eastAsia"/>
          <w:color w:val="222222"/>
          <w:szCs w:val="21"/>
        </w:rPr>
        <w:t>为了实施由各民间社会机构</w:t>
      </w:r>
      <w:r w:rsidRPr="000D2C34">
        <w:rPr>
          <w:rFonts w:hAnsi="Arial" w:cs="Arial"/>
          <w:color w:val="222222"/>
          <w:szCs w:val="21"/>
        </w:rPr>
        <w:t>提供</w:t>
      </w:r>
      <w:r w:rsidRPr="000D2C34">
        <w:rPr>
          <w:rFonts w:hAnsi="Arial" w:cs="Arial" w:hint="eastAsia"/>
          <w:color w:val="222222"/>
          <w:szCs w:val="21"/>
        </w:rPr>
        <w:t>的各种社会项目</w:t>
      </w:r>
      <w:r w:rsidRPr="000D2C34">
        <w:rPr>
          <w:rFonts w:hAnsi="Arial" w:cs="Arial"/>
          <w:color w:val="222222"/>
          <w:szCs w:val="21"/>
        </w:rPr>
        <w:t>，</w:t>
      </w:r>
      <w:r w:rsidRPr="000D2C34">
        <w:rPr>
          <w:rFonts w:hAnsi="Arial" w:cs="Arial" w:hint="eastAsia"/>
          <w:color w:val="222222"/>
          <w:szCs w:val="21"/>
        </w:rPr>
        <w:t>公共基金会共拨款</w:t>
      </w:r>
      <w:r w:rsidRPr="000D2C34">
        <w:rPr>
          <w:rFonts w:hAnsi="Arial" w:cs="Arial"/>
          <w:color w:val="222222"/>
          <w:szCs w:val="21"/>
        </w:rPr>
        <w:t>超过</w:t>
      </w:r>
      <w:r w:rsidRPr="000D2C34">
        <w:rPr>
          <w:rFonts w:cs="Arial"/>
          <w:color w:val="222222"/>
          <w:szCs w:val="21"/>
        </w:rPr>
        <w:t>22</w:t>
      </w:r>
      <w:r w:rsidRPr="000D2C34">
        <w:rPr>
          <w:rFonts w:cs="Arial" w:hint="eastAsia"/>
          <w:color w:val="222222"/>
          <w:szCs w:val="21"/>
        </w:rPr>
        <w:t>0</w:t>
      </w:r>
      <w:r w:rsidRPr="000D2C34">
        <w:rPr>
          <w:rFonts w:hAnsi="Arial" w:cs="Arial"/>
          <w:color w:val="222222"/>
          <w:szCs w:val="21"/>
        </w:rPr>
        <w:t>亿苏</w:t>
      </w:r>
      <w:r w:rsidRPr="000D2C34">
        <w:rPr>
          <w:rFonts w:hAnsi="Arial" w:cs="Arial" w:hint="eastAsia"/>
          <w:color w:val="222222"/>
          <w:szCs w:val="21"/>
        </w:rPr>
        <w:t>姆</w:t>
      </w:r>
      <w:r w:rsidRPr="000D2C34">
        <w:rPr>
          <w:rFonts w:hAnsi="Arial" w:cs="Arial"/>
          <w:color w:val="222222"/>
          <w:szCs w:val="21"/>
        </w:rPr>
        <w:t>。</w:t>
      </w:r>
    </w:p>
    <w:p w:rsidR="00432D3F" w:rsidRPr="000D2C34" w:rsidRDefault="00432D3F" w:rsidP="00432D3F">
      <w:pPr>
        <w:numPr>
          <w:ilvl w:val="0"/>
          <w:numId w:val="38"/>
        </w:numPr>
        <w:tabs>
          <w:tab w:val="num" w:pos="0"/>
        </w:tabs>
        <w:spacing w:after="140"/>
        <w:ind w:left="1264" w:right="1264" w:firstLine="0"/>
        <w:rPr>
          <w:rFonts w:cs="Arial"/>
          <w:color w:val="222222"/>
          <w:szCs w:val="21"/>
        </w:rPr>
      </w:pPr>
      <w:r w:rsidRPr="000D2C34">
        <w:rPr>
          <w:rFonts w:hAnsi="Arial" w:cs="Arial"/>
          <w:color w:val="222222"/>
          <w:szCs w:val="21"/>
        </w:rPr>
        <w:t>乌兹别克斯坦积极配合法定和条约机构</w:t>
      </w:r>
      <w:r w:rsidRPr="000D2C34">
        <w:rPr>
          <w:rFonts w:hAnsi="Arial" w:cs="Arial" w:hint="eastAsia"/>
          <w:color w:val="222222"/>
          <w:szCs w:val="21"/>
        </w:rPr>
        <w:t>以及</w:t>
      </w:r>
      <w:r w:rsidRPr="000D2C34">
        <w:rPr>
          <w:rFonts w:hAnsi="Arial" w:cs="Arial"/>
          <w:color w:val="222222"/>
          <w:szCs w:val="21"/>
        </w:rPr>
        <w:t>联合国的专门机制来履行其在人权和自由方面</w:t>
      </w:r>
      <w:r w:rsidRPr="000D2C34">
        <w:rPr>
          <w:rFonts w:hAnsi="Arial" w:cs="Arial" w:hint="eastAsia"/>
          <w:color w:val="222222"/>
          <w:szCs w:val="21"/>
        </w:rPr>
        <w:t>的</w:t>
      </w:r>
      <w:r w:rsidRPr="000D2C34">
        <w:rPr>
          <w:rFonts w:hAnsi="Arial" w:cs="Arial"/>
          <w:color w:val="222222"/>
          <w:szCs w:val="21"/>
        </w:rPr>
        <w:t>国际义务，定期</w:t>
      </w:r>
      <w:r w:rsidRPr="000D2C34">
        <w:rPr>
          <w:rFonts w:hAnsi="Arial" w:cs="Arial" w:hint="eastAsia"/>
          <w:color w:val="222222"/>
          <w:szCs w:val="21"/>
        </w:rPr>
        <w:t>将</w:t>
      </w:r>
      <w:r w:rsidRPr="000D2C34">
        <w:rPr>
          <w:rFonts w:hAnsi="Arial" w:cs="Arial"/>
          <w:color w:val="222222"/>
          <w:szCs w:val="21"/>
        </w:rPr>
        <w:t>人权的各方面</w:t>
      </w:r>
      <w:r w:rsidRPr="000D2C34">
        <w:rPr>
          <w:rFonts w:hAnsi="Arial" w:cs="Arial" w:hint="eastAsia"/>
          <w:color w:val="222222"/>
          <w:szCs w:val="21"/>
        </w:rPr>
        <w:t>情况发</w:t>
      </w:r>
      <w:r w:rsidRPr="000D2C34">
        <w:rPr>
          <w:rFonts w:hAnsi="Arial" w:cs="Arial"/>
          <w:color w:val="222222"/>
          <w:szCs w:val="21"/>
        </w:rPr>
        <w:t>送</w:t>
      </w:r>
      <w:r w:rsidRPr="000D2C34">
        <w:rPr>
          <w:rFonts w:hAnsi="Arial" w:cs="Arial" w:hint="eastAsia"/>
          <w:color w:val="222222"/>
          <w:szCs w:val="21"/>
        </w:rPr>
        <w:t>至</w:t>
      </w:r>
      <w:r w:rsidRPr="000D2C34">
        <w:rPr>
          <w:rFonts w:hAnsi="Arial" w:cs="Arial"/>
          <w:color w:val="222222"/>
          <w:szCs w:val="21"/>
        </w:rPr>
        <w:t>这些</w:t>
      </w:r>
      <w:r w:rsidRPr="000D2C34">
        <w:rPr>
          <w:rFonts w:hAnsi="Arial" w:cs="Arial" w:hint="eastAsia"/>
          <w:color w:val="222222"/>
          <w:szCs w:val="21"/>
        </w:rPr>
        <w:t>组织</w:t>
      </w:r>
      <w:r w:rsidRPr="000D2C34">
        <w:rPr>
          <w:rFonts w:hAnsi="Arial" w:cs="Arial"/>
          <w:color w:val="222222"/>
          <w:szCs w:val="21"/>
        </w:rPr>
        <w:t>。</w:t>
      </w:r>
      <w:r w:rsidRPr="000D2C34">
        <w:rPr>
          <w:rFonts w:cs="Arial"/>
          <w:color w:val="222222"/>
          <w:szCs w:val="21"/>
        </w:rPr>
        <w:t>2010</w:t>
      </w:r>
      <w:r w:rsidRPr="000D2C34">
        <w:rPr>
          <w:rFonts w:hAnsi="Arial" w:cs="Arial" w:hint="eastAsia"/>
          <w:color w:val="222222"/>
          <w:szCs w:val="21"/>
        </w:rPr>
        <w:t>至</w:t>
      </w:r>
      <w:r w:rsidRPr="000D2C34">
        <w:rPr>
          <w:rFonts w:cs="Arial" w:hint="eastAsia"/>
          <w:color w:val="222222"/>
          <w:szCs w:val="21"/>
        </w:rPr>
        <w:t xml:space="preserve"> </w:t>
      </w:r>
      <w:r w:rsidRPr="000D2C34">
        <w:rPr>
          <w:rFonts w:cs="Arial"/>
          <w:color w:val="222222"/>
          <w:szCs w:val="21"/>
        </w:rPr>
        <w:t>2013</w:t>
      </w:r>
      <w:r w:rsidRPr="000D2C34">
        <w:rPr>
          <w:rFonts w:hAnsi="Arial" w:cs="Arial" w:hint="eastAsia"/>
          <w:color w:val="222222"/>
          <w:szCs w:val="21"/>
        </w:rPr>
        <w:t>年期间，共提交了</w:t>
      </w:r>
      <w:r w:rsidRPr="000D2C34">
        <w:rPr>
          <w:rFonts w:cs="Arial" w:hint="eastAsia"/>
          <w:color w:val="222222"/>
          <w:szCs w:val="21"/>
        </w:rPr>
        <w:t>40</w:t>
      </w:r>
      <w:r w:rsidRPr="000D2C34">
        <w:rPr>
          <w:rFonts w:hAnsi="Arial" w:cs="Arial" w:hint="eastAsia"/>
          <w:color w:val="222222"/>
          <w:szCs w:val="21"/>
        </w:rPr>
        <w:t>余份国际人权组织呼吁书的详细资料，其中包括妇女权利方面的资料，即：联合国</w:t>
      </w:r>
      <w:r w:rsidRPr="000D2C34">
        <w:rPr>
          <w:rFonts w:hAnsi="Arial" w:cs="Arial"/>
          <w:color w:val="222222"/>
          <w:szCs w:val="21"/>
        </w:rPr>
        <w:t>买卖儿童</w:t>
      </w:r>
      <w:r w:rsidRPr="000D2C34">
        <w:rPr>
          <w:rFonts w:hAnsi="Arial" w:cs="Arial" w:hint="eastAsia"/>
          <w:color w:val="222222"/>
          <w:szCs w:val="21"/>
        </w:rPr>
        <w:t>、</w:t>
      </w:r>
      <w:r w:rsidRPr="000D2C34">
        <w:rPr>
          <w:rFonts w:hAnsi="Arial" w:cs="Arial"/>
          <w:color w:val="222222"/>
          <w:szCs w:val="21"/>
        </w:rPr>
        <w:t>儿童卖淫和儿童色情制品问题特别报告员</w:t>
      </w:r>
      <w:r w:rsidRPr="000D2C34">
        <w:rPr>
          <w:rFonts w:hAnsi="Arial" w:cs="Arial" w:hint="eastAsia"/>
          <w:color w:val="222222"/>
          <w:szCs w:val="21"/>
        </w:rPr>
        <w:t>；联合国负责暴力侵害</w:t>
      </w:r>
      <w:r w:rsidRPr="000D2C34">
        <w:rPr>
          <w:rFonts w:hAnsi="Arial" w:cs="Arial"/>
          <w:color w:val="222222"/>
          <w:szCs w:val="21"/>
        </w:rPr>
        <w:t>儿童和打击暴力</w:t>
      </w:r>
      <w:r w:rsidRPr="000D2C34">
        <w:rPr>
          <w:rFonts w:hAnsi="Arial" w:cs="Arial" w:hint="eastAsia"/>
          <w:color w:val="222222"/>
          <w:szCs w:val="21"/>
        </w:rPr>
        <w:t>侵害</w:t>
      </w:r>
      <w:r w:rsidRPr="000D2C34">
        <w:rPr>
          <w:rFonts w:hAnsi="Arial" w:cs="Arial"/>
          <w:color w:val="222222"/>
          <w:szCs w:val="21"/>
        </w:rPr>
        <w:t>儿童国家机制问题特别代表</w:t>
      </w:r>
      <w:r w:rsidRPr="000D2C34">
        <w:rPr>
          <w:rFonts w:hAnsi="Arial" w:cs="Arial" w:hint="eastAsia"/>
          <w:color w:val="222222"/>
          <w:szCs w:val="21"/>
        </w:rPr>
        <w:t>；</w:t>
      </w:r>
      <w:r w:rsidRPr="000D2C34">
        <w:rPr>
          <w:rFonts w:hAnsi="Arial" w:cs="Arial"/>
          <w:color w:val="222222"/>
          <w:szCs w:val="21"/>
        </w:rPr>
        <w:t>联合国人权</w:t>
      </w:r>
      <w:r w:rsidRPr="000D2C34">
        <w:rPr>
          <w:rFonts w:hAnsi="Arial" w:cs="Arial" w:hint="eastAsia"/>
          <w:color w:val="222222"/>
          <w:szCs w:val="21"/>
        </w:rPr>
        <w:t>理事会</w:t>
      </w:r>
      <w:r w:rsidRPr="000D2C34">
        <w:rPr>
          <w:rFonts w:hAnsi="Arial" w:cs="Arial"/>
          <w:color w:val="222222"/>
          <w:szCs w:val="21"/>
        </w:rPr>
        <w:t>当代形式奴隶制问题特别报告员</w:t>
      </w:r>
      <w:r w:rsidRPr="000D2C34">
        <w:rPr>
          <w:rFonts w:hAnsi="Arial" w:cs="Arial" w:hint="eastAsia"/>
          <w:color w:val="222222"/>
          <w:szCs w:val="21"/>
        </w:rPr>
        <w:t>沙希尼扬；</w:t>
      </w:r>
      <w:r w:rsidRPr="000D2C34">
        <w:rPr>
          <w:rFonts w:hAnsi="Arial" w:cs="Arial"/>
          <w:color w:val="222222"/>
          <w:szCs w:val="21"/>
        </w:rPr>
        <w:t>联合国</w:t>
      </w:r>
      <w:r w:rsidRPr="000D2C34">
        <w:rPr>
          <w:rFonts w:hAnsi="Arial" w:cs="Arial" w:hint="eastAsia"/>
          <w:color w:val="222222"/>
          <w:szCs w:val="21"/>
        </w:rPr>
        <w:t>人权理事教育权问题特别报告员</w:t>
      </w:r>
      <w:r w:rsidRPr="000D2C34">
        <w:rPr>
          <w:rFonts w:hAnsi="Arial" w:cs="Arial"/>
          <w:color w:val="222222"/>
          <w:szCs w:val="21"/>
        </w:rPr>
        <w:t>基肖尔</w:t>
      </w:r>
      <w:r w:rsidRPr="000D2C34">
        <w:rPr>
          <w:rFonts w:cs="Arial"/>
          <w:color w:val="222222"/>
          <w:szCs w:val="21"/>
        </w:rPr>
        <w:t>•</w:t>
      </w:r>
      <w:r w:rsidRPr="000D2C34">
        <w:rPr>
          <w:rFonts w:hAnsi="Arial" w:cs="Arial"/>
          <w:color w:val="222222"/>
          <w:szCs w:val="21"/>
        </w:rPr>
        <w:t>辛格，联合国</w:t>
      </w:r>
      <w:r w:rsidRPr="000D2C34">
        <w:rPr>
          <w:rFonts w:hAnsi="Arial" w:cs="Arial" w:hint="eastAsia"/>
          <w:color w:val="222222"/>
          <w:szCs w:val="21"/>
        </w:rPr>
        <w:t>人权理事</w:t>
      </w:r>
      <w:r w:rsidRPr="000D2C34">
        <w:rPr>
          <w:rFonts w:hAnsi="Arial" w:cs="Arial"/>
          <w:color w:val="222222"/>
          <w:szCs w:val="21"/>
        </w:rPr>
        <w:t>会暴力</w:t>
      </w:r>
      <w:r w:rsidRPr="000D2C34">
        <w:rPr>
          <w:rFonts w:hAnsi="Arial" w:cs="Arial" w:hint="eastAsia"/>
          <w:color w:val="222222"/>
          <w:szCs w:val="21"/>
        </w:rPr>
        <w:t>侵害妇女</w:t>
      </w:r>
      <w:r w:rsidRPr="000D2C34">
        <w:rPr>
          <w:rFonts w:hAnsi="Arial" w:cs="Arial"/>
          <w:color w:val="222222"/>
          <w:szCs w:val="21"/>
        </w:rPr>
        <w:t>问题独立专家</w:t>
      </w:r>
      <w:r w:rsidRPr="000D2C34">
        <w:rPr>
          <w:rFonts w:hAnsi="Arial" w:cs="Arial" w:hint="eastAsia"/>
          <w:color w:val="222222"/>
          <w:szCs w:val="21"/>
        </w:rPr>
        <w:t>曼朱</w:t>
      </w:r>
      <w:r w:rsidRPr="000D2C34">
        <w:rPr>
          <w:rFonts w:hAnsi="Arial" w:cs="Arial"/>
          <w:color w:val="222222"/>
          <w:szCs w:val="21"/>
        </w:rPr>
        <w:t>。</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hAnsi="Arial" w:cs="Arial"/>
          <w:color w:val="222222"/>
          <w:szCs w:val="21"/>
        </w:rPr>
        <w:t>需要指出的是</w:t>
      </w:r>
      <w:r w:rsidRPr="000D2C34">
        <w:rPr>
          <w:rFonts w:hAnsi="Arial" w:cs="Arial" w:hint="eastAsia"/>
          <w:color w:val="222222"/>
          <w:szCs w:val="21"/>
        </w:rPr>
        <w:t>，</w:t>
      </w:r>
      <w:r w:rsidRPr="000D2C34">
        <w:rPr>
          <w:rFonts w:cs="Arial"/>
          <w:color w:val="222222"/>
          <w:szCs w:val="21"/>
        </w:rPr>
        <w:t>2010</w:t>
      </w:r>
      <w:r w:rsidRPr="000D2C34">
        <w:rPr>
          <w:rFonts w:hAnsi="Arial" w:cs="Arial" w:hint="eastAsia"/>
          <w:color w:val="222222"/>
          <w:szCs w:val="21"/>
        </w:rPr>
        <w:t>至</w:t>
      </w:r>
      <w:r w:rsidRPr="000D2C34">
        <w:rPr>
          <w:rFonts w:cs="Arial"/>
          <w:color w:val="222222"/>
          <w:szCs w:val="21"/>
        </w:rPr>
        <w:t>2013</w:t>
      </w:r>
      <w:r w:rsidRPr="000D2C34">
        <w:rPr>
          <w:rFonts w:hAnsi="Arial" w:cs="Arial"/>
          <w:color w:val="222222"/>
          <w:szCs w:val="21"/>
        </w:rPr>
        <w:t>年</w:t>
      </w:r>
      <w:r w:rsidRPr="000D2C34">
        <w:rPr>
          <w:rFonts w:hAnsi="Arial" w:cs="Arial" w:hint="eastAsia"/>
          <w:color w:val="222222"/>
          <w:szCs w:val="21"/>
        </w:rPr>
        <w:t>期间，</w:t>
      </w:r>
      <w:r w:rsidRPr="000D2C34">
        <w:rPr>
          <w:rFonts w:hAnsi="Arial" w:cs="Arial"/>
          <w:color w:val="222222"/>
          <w:szCs w:val="21"/>
        </w:rPr>
        <w:t>乌兹别克斯坦</w:t>
      </w:r>
      <w:r w:rsidRPr="000D2C34">
        <w:rPr>
          <w:rFonts w:hAnsi="Arial" w:cs="Arial" w:hint="eastAsia"/>
          <w:color w:val="222222"/>
          <w:szCs w:val="21"/>
        </w:rPr>
        <w:t>继续开展</w:t>
      </w:r>
      <w:r w:rsidRPr="000D2C34">
        <w:rPr>
          <w:rFonts w:hAnsi="Arial" w:cs="Arial"/>
          <w:color w:val="222222"/>
          <w:szCs w:val="21"/>
        </w:rPr>
        <w:t>积极工作</w:t>
      </w:r>
      <w:r w:rsidRPr="000D2C34">
        <w:rPr>
          <w:rFonts w:hAnsi="Arial" w:cs="Arial" w:hint="eastAsia"/>
          <w:color w:val="222222"/>
          <w:szCs w:val="21"/>
        </w:rPr>
        <w:t>提高国家</w:t>
      </w:r>
      <w:r w:rsidRPr="000D2C34">
        <w:rPr>
          <w:rFonts w:hAnsi="Arial" w:cs="Arial"/>
          <w:color w:val="222222"/>
          <w:szCs w:val="21"/>
        </w:rPr>
        <w:t>公务员</w:t>
      </w:r>
      <w:r w:rsidRPr="000D2C34">
        <w:rPr>
          <w:rFonts w:hAnsi="Arial" w:cs="Arial" w:hint="eastAsia"/>
          <w:color w:val="222222"/>
          <w:szCs w:val="21"/>
        </w:rPr>
        <w:t>、社会经济体系和非商业性非政府组织协会的工作人员以及居民对《公约》所涉各问题</w:t>
      </w:r>
      <w:r w:rsidRPr="000D2C34">
        <w:rPr>
          <w:rFonts w:hAnsi="Arial" w:cs="Arial"/>
          <w:color w:val="222222"/>
          <w:szCs w:val="21"/>
        </w:rPr>
        <w:t>的认识</w:t>
      </w:r>
      <w:r w:rsidRPr="000D2C34">
        <w:rPr>
          <w:rFonts w:hAnsi="Arial" w:cs="Arial" w:hint="eastAsia"/>
          <w:color w:val="222222"/>
          <w:szCs w:val="21"/>
        </w:rPr>
        <w:t>程度</w:t>
      </w:r>
      <w:r w:rsidRPr="000D2C34">
        <w:rPr>
          <w:rFonts w:hAnsi="Arial" w:cs="Arial"/>
          <w:color w:val="222222"/>
          <w:szCs w:val="21"/>
        </w:rPr>
        <w:t>。特别强调的是妇女</w:t>
      </w:r>
      <w:r w:rsidRPr="000D2C34">
        <w:rPr>
          <w:rFonts w:hAnsi="Arial" w:cs="Arial" w:hint="eastAsia"/>
          <w:color w:val="222222"/>
          <w:szCs w:val="21"/>
        </w:rPr>
        <w:t>、</w:t>
      </w:r>
      <w:r w:rsidRPr="000D2C34">
        <w:rPr>
          <w:rFonts w:hAnsi="Arial" w:cs="Arial"/>
          <w:color w:val="222222"/>
          <w:szCs w:val="21"/>
        </w:rPr>
        <w:t>儿童</w:t>
      </w:r>
      <w:r w:rsidRPr="000D2C34">
        <w:rPr>
          <w:rFonts w:hAnsi="Arial" w:cs="Arial" w:hint="eastAsia"/>
          <w:color w:val="222222"/>
          <w:szCs w:val="21"/>
        </w:rPr>
        <w:t>、</w:t>
      </w:r>
      <w:r w:rsidRPr="000D2C34">
        <w:rPr>
          <w:rFonts w:hAnsi="Arial" w:cs="Arial"/>
          <w:color w:val="222222"/>
          <w:szCs w:val="21"/>
        </w:rPr>
        <w:t>青年</w:t>
      </w:r>
      <w:r w:rsidRPr="000D2C34">
        <w:rPr>
          <w:rFonts w:hAnsi="Arial" w:cs="Arial" w:hint="eastAsia"/>
          <w:color w:val="222222"/>
          <w:szCs w:val="21"/>
        </w:rPr>
        <w:t>、</w:t>
      </w:r>
      <w:r w:rsidRPr="000D2C34">
        <w:rPr>
          <w:rFonts w:hAnsi="Arial" w:cs="Arial"/>
          <w:color w:val="222222"/>
          <w:szCs w:val="21"/>
        </w:rPr>
        <w:t>老年人</w:t>
      </w:r>
      <w:r w:rsidRPr="000D2C34">
        <w:rPr>
          <w:rFonts w:hAnsi="Arial" w:cs="Arial" w:hint="eastAsia"/>
          <w:color w:val="222222"/>
          <w:szCs w:val="21"/>
        </w:rPr>
        <w:t>、</w:t>
      </w:r>
      <w:r w:rsidRPr="000D2C34">
        <w:rPr>
          <w:rFonts w:hAnsi="Arial" w:cs="Arial"/>
          <w:color w:val="222222"/>
          <w:szCs w:val="21"/>
        </w:rPr>
        <w:t>残疾人</w:t>
      </w:r>
      <w:r w:rsidRPr="000D2C34">
        <w:rPr>
          <w:rFonts w:hAnsi="Arial" w:cs="Arial" w:hint="eastAsia"/>
          <w:color w:val="222222"/>
          <w:szCs w:val="21"/>
        </w:rPr>
        <w:t>及</w:t>
      </w:r>
      <w:r w:rsidRPr="000D2C34">
        <w:rPr>
          <w:rFonts w:hAnsi="Arial" w:cs="Arial"/>
          <w:color w:val="222222"/>
          <w:szCs w:val="21"/>
        </w:rPr>
        <w:t>少数民族</w:t>
      </w:r>
      <w:r w:rsidRPr="000D2C34">
        <w:rPr>
          <w:rFonts w:hAnsi="Arial" w:cs="Arial" w:hint="eastAsia"/>
          <w:color w:val="222222"/>
          <w:szCs w:val="21"/>
        </w:rPr>
        <w:t>的</w:t>
      </w:r>
      <w:r w:rsidRPr="000D2C34">
        <w:rPr>
          <w:rFonts w:hAnsi="Arial" w:cs="Arial"/>
          <w:color w:val="222222"/>
          <w:szCs w:val="21"/>
        </w:rPr>
        <w:t>公民</w:t>
      </w:r>
      <w:r w:rsidRPr="000D2C34">
        <w:rPr>
          <w:rFonts w:hAnsi="Arial" w:cs="Arial" w:hint="eastAsia"/>
          <w:color w:val="222222"/>
          <w:szCs w:val="21"/>
        </w:rPr>
        <w:t>、</w:t>
      </w:r>
      <w:r w:rsidRPr="000D2C34">
        <w:rPr>
          <w:rFonts w:hAnsi="Arial" w:cs="Arial"/>
          <w:color w:val="222222"/>
          <w:szCs w:val="21"/>
        </w:rPr>
        <w:t>政治</w:t>
      </w:r>
      <w:r w:rsidRPr="000D2C34">
        <w:rPr>
          <w:rFonts w:hAnsi="Arial" w:cs="Arial" w:hint="eastAsia"/>
          <w:color w:val="222222"/>
          <w:szCs w:val="21"/>
        </w:rPr>
        <w:t>、</w:t>
      </w:r>
      <w:r w:rsidRPr="000D2C34">
        <w:rPr>
          <w:rFonts w:hAnsi="Arial" w:cs="Arial"/>
          <w:color w:val="222222"/>
          <w:szCs w:val="21"/>
        </w:rPr>
        <w:t>经济</w:t>
      </w:r>
      <w:r w:rsidRPr="000D2C34">
        <w:rPr>
          <w:rFonts w:hAnsi="Arial" w:cs="Arial" w:hint="eastAsia"/>
          <w:color w:val="222222"/>
          <w:szCs w:val="21"/>
        </w:rPr>
        <w:t>、</w:t>
      </w:r>
      <w:r w:rsidRPr="000D2C34">
        <w:rPr>
          <w:rFonts w:hAnsi="Arial" w:cs="Arial"/>
          <w:color w:val="222222"/>
          <w:szCs w:val="21"/>
        </w:rPr>
        <w:t>社会和文化权利。召开了一系列会议和研讨会</w:t>
      </w:r>
      <w:r w:rsidRPr="000D2C34">
        <w:rPr>
          <w:rFonts w:hAnsi="Arial" w:cs="Arial" w:hint="eastAsia"/>
          <w:color w:val="222222"/>
          <w:szCs w:val="21"/>
        </w:rPr>
        <w:t>，主要涉及</w:t>
      </w:r>
      <w:r w:rsidRPr="000D2C34">
        <w:rPr>
          <w:rFonts w:hAnsi="Arial" w:cs="Arial"/>
          <w:color w:val="222222"/>
          <w:szCs w:val="21"/>
        </w:rPr>
        <w:t>妇女和儿童</w:t>
      </w:r>
      <w:r w:rsidRPr="000D2C34">
        <w:rPr>
          <w:rFonts w:hAnsi="Arial" w:cs="Arial" w:hint="eastAsia"/>
          <w:color w:val="222222"/>
          <w:szCs w:val="21"/>
        </w:rPr>
        <w:t>权利、</w:t>
      </w:r>
      <w:r w:rsidRPr="000D2C34">
        <w:rPr>
          <w:rFonts w:hAnsi="Arial" w:cs="Arial"/>
          <w:color w:val="222222"/>
          <w:szCs w:val="21"/>
        </w:rPr>
        <w:t>社会弱势群体的法律保护</w:t>
      </w:r>
      <w:r w:rsidRPr="000D2C34">
        <w:rPr>
          <w:rFonts w:hAnsi="Arial" w:cs="Arial" w:hint="eastAsia"/>
          <w:color w:val="222222"/>
          <w:szCs w:val="21"/>
        </w:rPr>
        <w:t>、非商业性</w:t>
      </w:r>
      <w:r w:rsidRPr="000D2C34">
        <w:rPr>
          <w:rFonts w:hAnsi="Arial" w:cs="Arial"/>
          <w:color w:val="222222"/>
          <w:szCs w:val="21"/>
        </w:rPr>
        <w:t>非政府组织</w:t>
      </w:r>
      <w:r w:rsidRPr="000D2C34">
        <w:rPr>
          <w:rFonts w:hAnsi="Arial" w:cs="Arial" w:hint="eastAsia"/>
          <w:color w:val="222222"/>
          <w:szCs w:val="21"/>
        </w:rPr>
        <w:t>协会参与</w:t>
      </w:r>
      <w:r w:rsidRPr="000D2C34">
        <w:rPr>
          <w:rFonts w:hAnsi="Arial" w:cs="Arial"/>
          <w:color w:val="222222"/>
          <w:szCs w:val="21"/>
        </w:rPr>
        <w:t>解决社会</w:t>
      </w:r>
      <w:r w:rsidRPr="000D2C34">
        <w:rPr>
          <w:rFonts w:hAnsi="Arial" w:cs="Arial" w:hint="eastAsia"/>
          <w:color w:val="222222"/>
          <w:szCs w:val="21"/>
        </w:rPr>
        <w:t>有益</w:t>
      </w:r>
      <w:r w:rsidRPr="000D2C34">
        <w:rPr>
          <w:rFonts w:hAnsi="Arial" w:cs="Arial"/>
          <w:color w:val="222222"/>
          <w:szCs w:val="21"/>
        </w:rPr>
        <w:t>任务</w:t>
      </w:r>
      <w:r w:rsidRPr="000D2C34">
        <w:rPr>
          <w:rFonts w:hAnsi="Arial" w:cs="Arial" w:hint="eastAsia"/>
          <w:color w:val="222222"/>
          <w:szCs w:val="21"/>
        </w:rPr>
        <w:t>并</w:t>
      </w:r>
      <w:r w:rsidRPr="000D2C34">
        <w:rPr>
          <w:rFonts w:hAnsi="Arial" w:cs="Arial"/>
          <w:color w:val="222222"/>
          <w:szCs w:val="21"/>
        </w:rPr>
        <w:t>进行公众监督。</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hAnsi="Arial" w:cs="Arial"/>
          <w:color w:val="222222"/>
          <w:szCs w:val="21"/>
        </w:rPr>
        <w:t>社会生活</w:t>
      </w:r>
      <w:r w:rsidRPr="000D2C34">
        <w:rPr>
          <w:rFonts w:hAnsi="Arial" w:cs="Arial" w:hint="eastAsia"/>
          <w:color w:val="222222"/>
          <w:szCs w:val="21"/>
        </w:rPr>
        <w:t>中发生的重要</w:t>
      </w:r>
      <w:r w:rsidRPr="000D2C34">
        <w:rPr>
          <w:rFonts w:hAnsi="Arial" w:cs="Arial"/>
          <w:color w:val="222222"/>
          <w:szCs w:val="21"/>
        </w:rPr>
        <w:t>事件</w:t>
      </w:r>
      <w:r w:rsidRPr="000D2C34">
        <w:rPr>
          <w:rFonts w:hAnsi="Arial" w:cs="Arial" w:hint="eastAsia"/>
          <w:color w:val="222222"/>
          <w:szCs w:val="21"/>
        </w:rPr>
        <w:t>有</w:t>
      </w:r>
      <w:r w:rsidRPr="000D2C34">
        <w:rPr>
          <w:rFonts w:hAnsi="Arial" w:cs="Arial"/>
          <w:color w:val="222222"/>
          <w:szCs w:val="21"/>
        </w:rPr>
        <w:t>：</w:t>
      </w:r>
      <w:r w:rsidRPr="000D2C34">
        <w:rPr>
          <w:rFonts w:hAnsi="Arial" w:cs="Arial" w:hint="eastAsia"/>
          <w:color w:val="222222"/>
          <w:szCs w:val="21"/>
        </w:rPr>
        <w:t>题为</w:t>
      </w:r>
      <w:r w:rsidRPr="000D2C34">
        <w:rPr>
          <w:rFonts w:cs="Arial" w:hint="eastAsia"/>
          <w:color w:val="222222"/>
          <w:szCs w:val="21"/>
        </w:rPr>
        <w:t>“</w:t>
      </w:r>
      <w:r w:rsidRPr="000D2C34">
        <w:rPr>
          <w:rFonts w:hAnsi="Arial" w:cs="Arial" w:hint="eastAsia"/>
          <w:color w:val="222222"/>
          <w:szCs w:val="21"/>
        </w:rPr>
        <w:t>完善</w:t>
      </w:r>
      <w:r w:rsidRPr="000D2C34">
        <w:rPr>
          <w:rFonts w:hAnsi="Arial" w:cs="Arial"/>
          <w:color w:val="222222"/>
          <w:szCs w:val="21"/>
        </w:rPr>
        <w:t>乌兹别克斯坦共和国</w:t>
      </w:r>
      <w:r w:rsidRPr="000D2C34">
        <w:rPr>
          <w:rFonts w:hAnsi="Arial" w:cs="Arial" w:hint="eastAsia"/>
          <w:color w:val="222222"/>
          <w:szCs w:val="21"/>
        </w:rPr>
        <w:t>关于</w:t>
      </w:r>
      <w:r w:rsidRPr="000D2C34">
        <w:rPr>
          <w:rFonts w:hAnsi="Arial" w:cs="Arial"/>
          <w:color w:val="222222"/>
          <w:szCs w:val="21"/>
        </w:rPr>
        <w:t>扩大国家和民间社会机构之间伙伴关系的</w:t>
      </w:r>
      <w:r w:rsidRPr="000D2C34">
        <w:rPr>
          <w:rFonts w:hAnsi="Arial" w:cs="Arial" w:hint="eastAsia"/>
          <w:color w:val="222222"/>
          <w:szCs w:val="21"/>
        </w:rPr>
        <w:t>立法</w:t>
      </w:r>
      <w:r w:rsidRPr="000D2C34">
        <w:rPr>
          <w:rFonts w:hAnsi="Arial" w:cs="Arial"/>
          <w:color w:val="222222"/>
          <w:szCs w:val="21"/>
        </w:rPr>
        <w:t>问题</w:t>
      </w:r>
      <w:r w:rsidRPr="000D2C34">
        <w:rPr>
          <w:rFonts w:cs="Arial" w:hint="eastAsia"/>
          <w:color w:val="222222"/>
          <w:szCs w:val="21"/>
        </w:rPr>
        <w:t>”</w:t>
      </w:r>
      <w:r w:rsidRPr="000D2C34">
        <w:rPr>
          <w:rFonts w:cs="Arial"/>
          <w:color w:val="222222"/>
          <w:szCs w:val="21"/>
        </w:rPr>
        <w:t xml:space="preserve"> </w:t>
      </w:r>
      <w:r w:rsidRPr="000D2C34">
        <w:rPr>
          <w:rFonts w:hAnsi="Arial" w:cs="Arial" w:hint="eastAsia"/>
          <w:color w:val="222222"/>
          <w:szCs w:val="21"/>
        </w:rPr>
        <w:t>的</w:t>
      </w:r>
      <w:r w:rsidRPr="000D2C34">
        <w:rPr>
          <w:rFonts w:hAnsi="Arial" w:cs="Arial"/>
          <w:color w:val="222222"/>
          <w:szCs w:val="21"/>
        </w:rPr>
        <w:t>国际科学</w:t>
      </w:r>
      <w:r w:rsidRPr="000D2C34">
        <w:rPr>
          <w:rFonts w:hAnsi="Arial" w:cs="Arial" w:hint="eastAsia"/>
          <w:color w:val="222222"/>
          <w:szCs w:val="21"/>
        </w:rPr>
        <w:t>实践</w:t>
      </w:r>
      <w:r w:rsidRPr="000D2C34">
        <w:rPr>
          <w:rFonts w:hAnsi="Arial" w:cs="Arial"/>
          <w:color w:val="222222"/>
          <w:szCs w:val="21"/>
        </w:rPr>
        <w:t>会议</w:t>
      </w:r>
      <w:r w:rsidRPr="000D2C34">
        <w:rPr>
          <w:rFonts w:hAnsi="Arial" w:cs="Arial" w:hint="eastAsia"/>
          <w:color w:val="222222"/>
          <w:szCs w:val="21"/>
        </w:rPr>
        <w:t>，依据</w:t>
      </w:r>
      <w:r w:rsidRPr="000D2C34">
        <w:rPr>
          <w:rFonts w:hAnsi="Arial" w:cs="Arial"/>
          <w:color w:val="222222"/>
          <w:szCs w:val="21"/>
        </w:rPr>
        <w:t>乌兹别克斯坦共和国总统</w:t>
      </w:r>
      <w:r w:rsidRPr="000D2C34">
        <w:rPr>
          <w:rFonts w:cs="Arial" w:hint="eastAsia"/>
          <w:color w:val="222222"/>
          <w:szCs w:val="21"/>
        </w:rPr>
        <w:t>“</w:t>
      </w:r>
      <w:r w:rsidRPr="000D2C34">
        <w:rPr>
          <w:rFonts w:hAnsi="Arial" w:cs="Arial" w:hint="eastAsia"/>
          <w:color w:val="222222"/>
          <w:szCs w:val="21"/>
        </w:rPr>
        <w:t>国内</w:t>
      </w:r>
      <w:r w:rsidRPr="000D2C34">
        <w:rPr>
          <w:rFonts w:hAnsi="Arial" w:cs="Arial"/>
          <w:color w:val="222222"/>
          <w:szCs w:val="21"/>
        </w:rPr>
        <w:t>进一步深化民主改革</w:t>
      </w:r>
      <w:r w:rsidRPr="000D2C34">
        <w:rPr>
          <w:rFonts w:hAnsi="Arial" w:cs="Arial" w:hint="eastAsia"/>
          <w:color w:val="222222"/>
          <w:szCs w:val="21"/>
        </w:rPr>
        <w:t>和</w:t>
      </w:r>
      <w:r w:rsidRPr="000D2C34">
        <w:rPr>
          <w:rFonts w:hAnsi="Arial" w:cs="Arial"/>
          <w:color w:val="222222"/>
          <w:szCs w:val="21"/>
        </w:rPr>
        <w:t>形成公民社会的</w:t>
      </w:r>
      <w:r w:rsidRPr="000D2C34">
        <w:rPr>
          <w:rFonts w:hAnsi="Arial" w:cs="Arial" w:hint="eastAsia"/>
          <w:color w:val="222222"/>
          <w:szCs w:val="21"/>
        </w:rPr>
        <w:t>方案</w:t>
      </w:r>
      <w:r w:rsidRPr="000D2C34">
        <w:rPr>
          <w:rFonts w:cs="Arial" w:hint="eastAsia"/>
          <w:color w:val="222222"/>
          <w:szCs w:val="21"/>
        </w:rPr>
        <w:t>”</w:t>
      </w:r>
      <w:r w:rsidRPr="000D2C34">
        <w:rPr>
          <w:rFonts w:hAnsi="Arial" w:cs="Arial" w:hint="eastAsia"/>
          <w:color w:val="222222"/>
          <w:szCs w:val="21"/>
        </w:rPr>
        <w:t>的</w:t>
      </w:r>
      <w:r w:rsidRPr="000D2C34">
        <w:rPr>
          <w:rFonts w:hAnsi="Arial" w:cs="Arial"/>
          <w:color w:val="222222"/>
          <w:szCs w:val="21"/>
        </w:rPr>
        <w:t>报告（</w:t>
      </w:r>
      <w:r w:rsidRPr="000D2C34">
        <w:rPr>
          <w:rFonts w:cs="Arial"/>
          <w:color w:val="222222"/>
          <w:szCs w:val="21"/>
        </w:rPr>
        <w:t xml:space="preserve"> </w:t>
      </w:r>
      <w:smartTag w:uri="urn:schemas-microsoft-com:office:smarttags" w:element="chsdate">
        <w:smartTagPr>
          <w:attr w:name="IsROCDate" w:val="False"/>
          <w:attr w:name="IsLunarDate" w:val="False"/>
          <w:attr w:name="Day" w:val="28"/>
          <w:attr w:name="Month" w:val="2"/>
          <w:attr w:name="Year" w:val="2011"/>
        </w:smartTagPr>
        <w:r w:rsidRPr="000D2C34">
          <w:rPr>
            <w:rFonts w:cs="Arial"/>
            <w:color w:val="222222"/>
            <w:szCs w:val="21"/>
          </w:rPr>
          <w:t>2011</w:t>
        </w:r>
        <w:r w:rsidRPr="000D2C34">
          <w:rPr>
            <w:rFonts w:hAnsi="Arial" w:cs="Arial"/>
            <w:color w:val="222222"/>
            <w:szCs w:val="21"/>
          </w:rPr>
          <w:t>年</w:t>
        </w:r>
        <w:r w:rsidRPr="000D2C34">
          <w:rPr>
            <w:rFonts w:cs="Arial"/>
            <w:color w:val="222222"/>
            <w:szCs w:val="21"/>
          </w:rPr>
          <w:t>2</w:t>
        </w:r>
        <w:r w:rsidRPr="000D2C34">
          <w:rPr>
            <w:rFonts w:hAnsi="Arial" w:cs="Arial"/>
            <w:color w:val="222222"/>
            <w:szCs w:val="21"/>
          </w:rPr>
          <w:t>月</w:t>
        </w:r>
        <w:r w:rsidRPr="000D2C34">
          <w:rPr>
            <w:rFonts w:cs="Arial"/>
            <w:color w:val="222222"/>
            <w:szCs w:val="21"/>
          </w:rPr>
          <w:t>28</w:t>
        </w:r>
        <w:r w:rsidRPr="000D2C34">
          <w:rPr>
            <w:rFonts w:hAnsi="Arial" w:cs="Arial"/>
            <w:color w:val="222222"/>
            <w:szCs w:val="21"/>
          </w:rPr>
          <w:t>日</w:t>
        </w:r>
      </w:smartTag>
      <w:r w:rsidRPr="000D2C34">
        <w:rPr>
          <w:rFonts w:hAnsi="Arial" w:cs="Arial"/>
          <w:color w:val="222222"/>
          <w:szCs w:val="21"/>
        </w:rPr>
        <w:t>）</w:t>
      </w:r>
      <w:r w:rsidRPr="000D2C34">
        <w:rPr>
          <w:rFonts w:hAnsi="Arial" w:cs="Arial" w:hint="eastAsia"/>
          <w:color w:val="222222"/>
          <w:szCs w:val="21"/>
        </w:rPr>
        <w:t>；题为</w:t>
      </w:r>
      <w:r w:rsidRPr="000D2C34">
        <w:rPr>
          <w:rFonts w:cs="Arial" w:hint="eastAsia"/>
          <w:color w:val="222222"/>
          <w:szCs w:val="21"/>
        </w:rPr>
        <w:t>“</w:t>
      </w:r>
      <w:r w:rsidRPr="000D2C34">
        <w:rPr>
          <w:rFonts w:hAnsi="Arial" w:cs="Arial"/>
          <w:color w:val="222222"/>
          <w:szCs w:val="21"/>
        </w:rPr>
        <w:t>建立人权文化</w:t>
      </w:r>
      <w:r w:rsidRPr="000D2C34">
        <w:rPr>
          <w:rFonts w:hAnsi="Arial" w:cs="Arial" w:hint="eastAsia"/>
          <w:color w:val="222222"/>
          <w:szCs w:val="21"/>
        </w:rPr>
        <w:t>是</w:t>
      </w:r>
      <w:r w:rsidRPr="000D2C34">
        <w:rPr>
          <w:rFonts w:hAnsi="Arial" w:cs="Arial"/>
          <w:color w:val="222222"/>
          <w:szCs w:val="21"/>
        </w:rPr>
        <w:t>保护</w:t>
      </w:r>
      <w:r w:rsidRPr="000D2C34">
        <w:rPr>
          <w:rFonts w:hAnsi="Arial" w:cs="Arial" w:hint="eastAsia"/>
          <w:color w:val="222222"/>
          <w:szCs w:val="21"/>
        </w:rPr>
        <w:t>国内</w:t>
      </w:r>
      <w:r w:rsidRPr="000D2C34">
        <w:rPr>
          <w:rFonts w:hAnsi="Arial" w:cs="Arial"/>
          <w:color w:val="222222"/>
          <w:szCs w:val="21"/>
        </w:rPr>
        <w:t>人权和自由</w:t>
      </w:r>
      <w:r w:rsidRPr="000D2C34">
        <w:rPr>
          <w:rFonts w:hAnsi="Arial" w:cs="Arial" w:hint="eastAsia"/>
          <w:color w:val="222222"/>
          <w:szCs w:val="21"/>
        </w:rPr>
        <w:t>及进一步发展</w:t>
      </w:r>
      <w:r w:rsidRPr="000D2C34">
        <w:rPr>
          <w:rFonts w:hAnsi="Arial" w:cs="Arial"/>
          <w:color w:val="222222"/>
          <w:szCs w:val="21"/>
        </w:rPr>
        <w:t>公民社会</w:t>
      </w:r>
      <w:r w:rsidRPr="000D2C34">
        <w:rPr>
          <w:rFonts w:hAnsi="Arial" w:cs="Arial" w:hint="eastAsia"/>
          <w:color w:val="222222"/>
          <w:szCs w:val="21"/>
        </w:rPr>
        <w:t>的</w:t>
      </w:r>
      <w:r w:rsidRPr="000D2C34">
        <w:rPr>
          <w:rFonts w:hAnsi="Arial" w:cs="Arial"/>
          <w:color w:val="222222"/>
          <w:szCs w:val="21"/>
        </w:rPr>
        <w:t>最重要任务</w:t>
      </w:r>
      <w:r w:rsidRPr="000D2C34">
        <w:rPr>
          <w:rFonts w:cs="Arial" w:hint="eastAsia"/>
          <w:color w:val="222222"/>
          <w:szCs w:val="21"/>
        </w:rPr>
        <w:t>”</w:t>
      </w:r>
      <w:r w:rsidRPr="000D2C34">
        <w:rPr>
          <w:rFonts w:hAnsi="Arial" w:cs="Arial" w:hint="eastAsia"/>
          <w:color w:val="222222"/>
          <w:szCs w:val="21"/>
        </w:rPr>
        <w:t>的</w:t>
      </w:r>
      <w:r w:rsidRPr="000D2C34">
        <w:rPr>
          <w:rFonts w:hAnsi="Arial" w:cs="Arial"/>
          <w:color w:val="222222"/>
          <w:szCs w:val="21"/>
        </w:rPr>
        <w:t>国</w:t>
      </w:r>
      <w:r w:rsidRPr="000D2C34">
        <w:rPr>
          <w:rFonts w:hAnsi="Arial" w:cs="Arial" w:hint="eastAsia"/>
          <w:color w:val="222222"/>
          <w:szCs w:val="21"/>
        </w:rPr>
        <w:t>际</w:t>
      </w:r>
      <w:r w:rsidRPr="000D2C34">
        <w:rPr>
          <w:rFonts w:hAnsi="Arial" w:cs="Arial"/>
          <w:color w:val="222222"/>
          <w:szCs w:val="21"/>
        </w:rPr>
        <w:t>圆桌会议（</w:t>
      </w:r>
      <w:smartTag w:uri="urn:schemas-microsoft-com:office:smarttags" w:element="chsdate">
        <w:smartTagPr>
          <w:attr w:name="IsROCDate" w:val="False"/>
          <w:attr w:name="IsLunarDate" w:val="False"/>
          <w:attr w:name="Day" w:val="30"/>
          <w:attr w:name="Month" w:val="6"/>
          <w:attr w:name="Year" w:val="2011"/>
        </w:smartTagPr>
        <w:r w:rsidRPr="000D2C34">
          <w:rPr>
            <w:rFonts w:cs="Arial" w:hint="eastAsia"/>
            <w:color w:val="222222"/>
            <w:szCs w:val="21"/>
          </w:rPr>
          <w:t>2011</w:t>
        </w:r>
        <w:r w:rsidRPr="000D2C34">
          <w:rPr>
            <w:rFonts w:hAnsi="Arial" w:cs="Arial"/>
            <w:color w:val="222222"/>
            <w:szCs w:val="21"/>
          </w:rPr>
          <w:t>年</w:t>
        </w:r>
        <w:r w:rsidRPr="000D2C34">
          <w:rPr>
            <w:rFonts w:cs="Arial" w:hint="eastAsia"/>
            <w:color w:val="222222"/>
            <w:szCs w:val="21"/>
          </w:rPr>
          <w:t>6</w:t>
        </w:r>
        <w:r w:rsidRPr="000D2C34">
          <w:rPr>
            <w:rFonts w:hAnsi="Arial" w:cs="Arial"/>
            <w:color w:val="222222"/>
            <w:szCs w:val="21"/>
          </w:rPr>
          <w:t>月</w:t>
        </w:r>
        <w:r w:rsidRPr="000D2C34">
          <w:rPr>
            <w:rFonts w:cs="Arial" w:hint="eastAsia"/>
            <w:color w:val="222222"/>
            <w:szCs w:val="21"/>
          </w:rPr>
          <w:t>30</w:t>
        </w:r>
        <w:r w:rsidRPr="000D2C34">
          <w:rPr>
            <w:rFonts w:hAnsi="Arial" w:cs="Arial"/>
            <w:color w:val="222222"/>
            <w:szCs w:val="21"/>
          </w:rPr>
          <w:t>日</w:t>
        </w:r>
      </w:smartTag>
      <w:r w:rsidRPr="000D2C34">
        <w:rPr>
          <w:rFonts w:hAnsi="Arial" w:cs="Arial"/>
          <w:color w:val="222222"/>
          <w:szCs w:val="21"/>
        </w:rPr>
        <w:t>）</w:t>
      </w:r>
      <w:r w:rsidRPr="000D2C34">
        <w:rPr>
          <w:rFonts w:hAnsi="Arial" w:cs="Arial" w:hint="eastAsia"/>
          <w:color w:val="222222"/>
          <w:szCs w:val="21"/>
        </w:rPr>
        <w:t>；题为</w:t>
      </w:r>
      <w:r w:rsidRPr="000D2C34">
        <w:rPr>
          <w:rFonts w:cs="Arial" w:hint="eastAsia"/>
          <w:color w:val="222222"/>
          <w:szCs w:val="21"/>
        </w:rPr>
        <w:t>“</w:t>
      </w:r>
      <w:r w:rsidRPr="000D2C34">
        <w:rPr>
          <w:rFonts w:hAnsi="Arial" w:cs="Arial"/>
          <w:color w:val="222222"/>
          <w:szCs w:val="21"/>
        </w:rPr>
        <w:t>国际法律标准和乌兹别克斯坦</w:t>
      </w:r>
      <w:r w:rsidRPr="000D2C34">
        <w:rPr>
          <w:rFonts w:hAnsi="Arial" w:cs="Arial" w:hint="eastAsia"/>
          <w:color w:val="222222"/>
          <w:szCs w:val="21"/>
        </w:rPr>
        <w:t>在</w:t>
      </w:r>
      <w:r w:rsidRPr="000D2C34">
        <w:rPr>
          <w:rFonts w:hAnsi="Arial" w:cs="Arial"/>
          <w:color w:val="222222"/>
          <w:szCs w:val="21"/>
        </w:rPr>
        <w:t>建立保护人权和自由国家制度</w:t>
      </w:r>
      <w:r w:rsidRPr="000D2C34">
        <w:rPr>
          <w:rFonts w:hAnsi="Arial" w:cs="Arial" w:hint="eastAsia"/>
          <w:color w:val="222222"/>
          <w:szCs w:val="21"/>
        </w:rPr>
        <w:t>方面的</w:t>
      </w:r>
      <w:r w:rsidRPr="000D2C34">
        <w:rPr>
          <w:rFonts w:hAnsi="Arial" w:cs="Arial"/>
          <w:color w:val="222222"/>
          <w:szCs w:val="21"/>
        </w:rPr>
        <w:t>经验</w:t>
      </w:r>
      <w:r w:rsidRPr="000D2C34">
        <w:rPr>
          <w:rFonts w:cs="Arial" w:hint="eastAsia"/>
          <w:color w:val="222222"/>
          <w:szCs w:val="21"/>
        </w:rPr>
        <w:t>”</w:t>
      </w:r>
      <w:r w:rsidRPr="000D2C34">
        <w:rPr>
          <w:rFonts w:hAnsi="Arial" w:cs="Arial" w:hint="eastAsia"/>
          <w:color w:val="222222"/>
          <w:szCs w:val="21"/>
        </w:rPr>
        <w:t>的国际会议</w:t>
      </w:r>
      <w:r w:rsidRPr="000D2C34">
        <w:rPr>
          <w:rFonts w:hAnsi="Arial" w:cs="Arial"/>
          <w:color w:val="222222"/>
          <w:szCs w:val="21"/>
        </w:rPr>
        <w:t>（</w:t>
      </w:r>
      <w:r w:rsidRPr="000D2C34">
        <w:rPr>
          <w:rFonts w:cs="Arial"/>
          <w:color w:val="222222"/>
          <w:szCs w:val="21"/>
        </w:rPr>
        <w:t>2011</w:t>
      </w:r>
      <w:r w:rsidRPr="000D2C34">
        <w:rPr>
          <w:rFonts w:hAnsi="Arial" w:cs="Arial"/>
          <w:color w:val="222222"/>
          <w:szCs w:val="21"/>
        </w:rPr>
        <w:t>年</w:t>
      </w:r>
      <w:r w:rsidRPr="000D2C34">
        <w:rPr>
          <w:rFonts w:cs="Arial"/>
          <w:color w:val="222222"/>
          <w:szCs w:val="21"/>
        </w:rPr>
        <w:t>12</w:t>
      </w:r>
      <w:r w:rsidRPr="000D2C34">
        <w:rPr>
          <w:rFonts w:hAnsi="Arial" w:cs="Arial"/>
          <w:color w:val="222222"/>
          <w:szCs w:val="21"/>
        </w:rPr>
        <w:t>月</w:t>
      </w:r>
      <w:r w:rsidRPr="000D2C34">
        <w:rPr>
          <w:rFonts w:cs="Arial"/>
          <w:color w:val="222222"/>
          <w:szCs w:val="21"/>
        </w:rPr>
        <w:t>15-16</w:t>
      </w:r>
      <w:r w:rsidRPr="000D2C34">
        <w:rPr>
          <w:rFonts w:hAnsi="Arial" w:cs="Arial" w:hint="eastAsia"/>
          <w:color w:val="222222"/>
          <w:szCs w:val="21"/>
        </w:rPr>
        <w:t>日</w:t>
      </w:r>
      <w:r w:rsidRPr="000D2C34">
        <w:rPr>
          <w:rFonts w:hAnsi="Arial" w:cs="Arial"/>
          <w:color w:val="222222"/>
          <w:szCs w:val="21"/>
        </w:rPr>
        <w:t>）</w:t>
      </w:r>
      <w:r w:rsidRPr="000D2C34">
        <w:rPr>
          <w:rFonts w:hAnsi="Arial" w:cs="Arial" w:hint="eastAsia"/>
          <w:color w:val="222222"/>
          <w:szCs w:val="21"/>
        </w:rPr>
        <w:t>；题为</w:t>
      </w:r>
      <w:r w:rsidRPr="000D2C34">
        <w:rPr>
          <w:rFonts w:cs="Arial" w:hint="eastAsia"/>
          <w:color w:val="222222"/>
          <w:szCs w:val="21"/>
        </w:rPr>
        <w:t>“</w:t>
      </w:r>
      <w:r w:rsidRPr="000D2C34">
        <w:rPr>
          <w:rFonts w:hAnsi="Arial" w:cs="Arial"/>
          <w:color w:val="222222"/>
          <w:szCs w:val="21"/>
        </w:rPr>
        <w:t>商业和人权</w:t>
      </w:r>
      <w:r w:rsidRPr="000D2C34">
        <w:rPr>
          <w:rFonts w:cs="Arial" w:hint="eastAsia"/>
          <w:color w:val="222222"/>
          <w:szCs w:val="21"/>
        </w:rPr>
        <w:t>——</w:t>
      </w:r>
      <w:r w:rsidRPr="000D2C34">
        <w:rPr>
          <w:rFonts w:hAnsi="Arial" w:cs="Arial"/>
          <w:color w:val="222222"/>
          <w:szCs w:val="21"/>
        </w:rPr>
        <w:t>保护和社会责任</w:t>
      </w:r>
      <w:r w:rsidRPr="000D2C34">
        <w:rPr>
          <w:rFonts w:cs="Arial" w:hint="eastAsia"/>
          <w:color w:val="222222"/>
          <w:szCs w:val="21"/>
        </w:rPr>
        <w:t>”</w:t>
      </w:r>
      <w:r w:rsidRPr="000D2C34">
        <w:rPr>
          <w:rFonts w:hAnsi="Arial" w:cs="Arial" w:hint="eastAsia"/>
          <w:color w:val="222222"/>
          <w:szCs w:val="21"/>
        </w:rPr>
        <w:t>的国际会议；题为</w:t>
      </w:r>
      <w:r w:rsidRPr="000D2C34">
        <w:rPr>
          <w:rFonts w:cs="Arial" w:hint="eastAsia"/>
          <w:color w:val="222222"/>
          <w:szCs w:val="21"/>
        </w:rPr>
        <w:t>“</w:t>
      </w:r>
      <w:r w:rsidRPr="000D2C34">
        <w:rPr>
          <w:rFonts w:hAnsi="Arial" w:cs="Arial"/>
          <w:color w:val="222222"/>
          <w:szCs w:val="21"/>
        </w:rPr>
        <w:t>进一步发展议会和公共</w:t>
      </w:r>
      <w:r w:rsidRPr="000D2C34">
        <w:rPr>
          <w:rFonts w:hAnsi="Arial" w:cs="Arial" w:hint="eastAsia"/>
          <w:color w:val="222222"/>
          <w:szCs w:val="21"/>
        </w:rPr>
        <w:t>监督体制的问题</w:t>
      </w:r>
      <w:r w:rsidRPr="000D2C34">
        <w:rPr>
          <w:rFonts w:hAnsi="Arial" w:cs="Arial"/>
          <w:color w:val="222222"/>
          <w:szCs w:val="21"/>
        </w:rPr>
        <w:t>：国</w:t>
      </w:r>
      <w:r w:rsidRPr="000D2C34">
        <w:rPr>
          <w:rFonts w:hAnsi="Arial" w:cs="Arial" w:hint="eastAsia"/>
          <w:color w:val="222222"/>
          <w:szCs w:val="21"/>
        </w:rPr>
        <w:t>内</w:t>
      </w:r>
      <w:r w:rsidRPr="000D2C34">
        <w:rPr>
          <w:rFonts w:hAnsi="Arial" w:cs="Arial"/>
          <w:color w:val="222222"/>
          <w:szCs w:val="21"/>
        </w:rPr>
        <w:t>和欧洲</w:t>
      </w:r>
      <w:r w:rsidRPr="000D2C34">
        <w:rPr>
          <w:rFonts w:hAnsi="Arial" w:cs="Arial" w:hint="eastAsia"/>
          <w:color w:val="222222"/>
          <w:szCs w:val="21"/>
        </w:rPr>
        <w:t>的</w:t>
      </w:r>
      <w:r w:rsidRPr="000D2C34">
        <w:rPr>
          <w:rFonts w:hAnsi="Arial" w:cs="Arial"/>
          <w:color w:val="222222"/>
          <w:szCs w:val="21"/>
        </w:rPr>
        <w:t>经验</w:t>
      </w:r>
      <w:r w:rsidRPr="000D2C34">
        <w:rPr>
          <w:rFonts w:cs="Arial" w:hint="eastAsia"/>
          <w:color w:val="222222"/>
          <w:szCs w:val="21"/>
        </w:rPr>
        <w:t>”</w:t>
      </w:r>
      <w:r w:rsidRPr="000D2C34">
        <w:rPr>
          <w:rFonts w:hAnsi="Arial" w:cs="Arial" w:hint="eastAsia"/>
          <w:color w:val="222222"/>
          <w:szCs w:val="21"/>
        </w:rPr>
        <w:t>的</w:t>
      </w:r>
      <w:r w:rsidRPr="000D2C34">
        <w:rPr>
          <w:rFonts w:hAnsi="Arial" w:cs="Arial"/>
          <w:color w:val="222222"/>
          <w:szCs w:val="21"/>
        </w:rPr>
        <w:t>国际圆桌会议</w:t>
      </w:r>
      <w:r w:rsidRPr="000D2C34">
        <w:rPr>
          <w:rFonts w:hAnsi="Arial" w:cs="Arial" w:hint="eastAsia"/>
          <w:color w:val="222222"/>
          <w:szCs w:val="21"/>
        </w:rPr>
        <w:t>（</w:t>
      </w:r>
      <w:r w:rsidRPr="000D2C34">
        <w:rPr>
          <w:rFonts w:cs="Arial"/>
          <w:color w:val="222222"/>
          <w:szCs w:val="21"/>
        </w:rPr>
        <w:t>2013</w:t>
      </w:r>
      <w:r w:rsidRPr="000D2C34">
        <w:rPr>
          <w:rFonts w:hAnsi="Arial" w:cs="Arial"/>
          <w:color w:val="222222"/>
          <w:szCs w:val="21"/>
        </w:rPr>
        <w:t>年</w:t>
      </w:r>
      <w:r w:rsidRPr="000D2C34">
        <w:rPr>
          <w:rFonts w:cs="Arial"/>
          <w:color w:val="222222"/>
          <w:szCs w:val="21"/>
        </w:rPr>
        <w:t>5</w:t>
      </w:r>
      <w:r w:rsidRPr="000D2C34">
        <w:rPr>
          <w:rFonts w:hAnsi="Arial" w:cs="Arial"/>
          <w:color w:val="222222"/>
          <w:szCs w:val="21"/>
        </w:rPr>
        <w:t>月</w:t>
      </w:r>
      <w:r w:rsidRPr="000D2C34">
        <w:rPr>
          <w:rFonts w:cs="Arial"/>
          <w:color w:val="222222"/>
          <w:szCs w:val="21"/>
        </w:rPr>
        <w:t>7 - 8</w:t>
      </w:r>
      <w:r w:rsidRPr="000D2C34">
        <w:rPr>
          <w:rFonts w:hAnsi="Arial" w:cs="Arial"/>
          <w:color w:val="222222"/>
          <w:szCs w:val="21"/>
        </w:rPr>
        <w:t>日</w:t>
      </w:r>
      <w:r w:rsidRPr="000D2C34">
        <w:rPr>
          <w:rFonts w:hAnsi="Arial" w:cs="Arial" w:hint="eastAsia"/>
          <w:color w:val="222222"/>
          <w:szCs w:val="21"/>
        </w:rPr>
        <w:t>）；题为</w:t>
      </w:r>
      <w:r w:rsidRPr="000D2C34">
        <w:rPr>
          <w:rFonts w:cs="Arial" w:hint="eastAsia"/>
          <w:color w:val="222222"/>
          <w:szCs w:val="21"/>
        </w:rPr>
        <w:t>“</w:t>
      </w:r>
      <w:r w:rsidRPr="000D2C34">
        <w:rPr>
          <w:rFonts w:hAnsi="Arial" w:cs="Arial"/>
          <w:color w:val="222222"/>
          <w:szCs w:val="21"/>
        </w:rPr>
        <w:t>保护妇女的权利和自由</w:t>
      </w:r>
      <w:r w:rsidRPr="000D2C34">
        <w:rPr>
          <w:rFonts w:hAnsi="Arial" w:cs="Arial" w:hint="eastAsia"/>
          <w:color w:val="222222"/>
          <w:szCs w:val="21"/>
        </w:rPr>
        <w:t>及</w:t>
      </w:r>
      <w:r w:rsidRPr="000D2C34">
        <w:rPr>
          <w:rFonts w:hAnsi="Arial" w:cs="Arial"/>
          <w:color w:val="222222"/>
          <w:szCs w:val="21"/>
        </w:rPr>
        <w:t>其在</w:t>
      </w:r>
      <w:r w:rsidRPr="000D2C34">
        <w:rPr>
          <w:rFonts w:hAnsi="Arial" w:cs="Arial" w:hint="eastAsia"/>
          <w:color w:val="222222"/>
          <w:szCs w:val="21"/>
        </w:rPr>
        <w:t>国内</w:t>
      </w:r>
      <w:r w:rsidRPr="000D2C34">
        <w:rPr>
          <w:rFonts w:hAnsi="Arial" w:cs="Arial"/>
          <w:color w:val="222222"/>
          <w:szCs w:val="21"/>
        </w:rPr>
        <w:t>社会政治</w:t>
      </w:r>
      <w:r w:rsidRPr="000D2C34">
        <w:rPr>
          <w:rFonts w:hAnsi="Arial" w:cs="Arial" w:hint="eastAsia"/>
          <w:color w:val="222222"/>
          <w:szCs w:val="21"/>
        </w:rPr>
        <w:t>、</w:t>
      </w:r>
      <w:r w:rsidRPr="000D2C34">
        <w:rPr>
          <w:rFonts w:hAnsi="Arial" w:cs="Arial"/>
          <w:color w:val="222222"/>
          <w:szCs w:val="21"/>
        </w:rPr>
        <w:t>社会经济和文化生活的充分参与：乌兹别克斯坦的经验</w:t>
      </w:r>
      <w:r w:rsidRPr="000D2C34">
        <w:rPr>
          <w:rFonts w:cs="Arial" w:hint="eastAsia"/>
          <w:color w:val="222222"/>
          <w:szCs w:val="21"/>
        </w:rPr>
        <w:t>”</w:t>
      </w:r>
      <w:r w:rsidRPr="000D2C34">
        <w:rPr>
          <w:rFonts w:hAnsi="Arial" w:cs="Arial" w:hint="eastAsia"/>
          <w:color w:val="222222"/>
          <w:szCs w:val="21"/>
        </w:rPr>
        <w:t>的</w:t>
      </w:r>
      <w:r w:rsidRPr="000D2C34">
        <w:rPr>
          <w:rFonts w:hAnsi="Arial" w:cs="Arial"/>
          <w:color w:val="222222"/>
          <w:szCs w:val="21"/>
        </w:rPr>
        <w:t>国际会议（</w:t>
      </w:r>
      <w:r w:rsidRPr="000D2C34">
        <w:rPr>
          <w:rFonts w:cs="Arial"/>
          <w:color w:val="222222"/>
          <w:szCs w:val="21"/>
        </w:rPr>
        <w:t xml:space="preserve"> </w:t>
      </w:r>
      <w:smartTag w:uri="urn:schemas-microsoft-com:office:smarttags" w:element="chsdate">
        <w:smartTagPr>
          <w:attr w:name="IsROCDate" w:val="False"/>
          <w:attr w:name="IsLunarDate" w:val="False"/>
          <w:attr w:name="Day" w:val="31"/>
          <w:attr w:name="Month" w:val="5"/>
          <w:attr w:name="Year" w:val="2013"/>
        </w:smartTagPr>
        <w:r w:rsidRPr="000D2C34">
          <w:rPr>
            <w:rFonts w:cs="Arial"/>
            <w:color w:val="222222"/>
            <w:szCs w:val="21"/>
          </w:rPr>
          <w:t>2013</w:t>
        </w:r>
        <w:r w:rsidRPr="000D2C34">
          <w:rPr>
            <w:rFonts w:hAnsi="Arial" w:cs="Arial"/>
            <w:color w:val="222222"/>
            <w:szCs w:val="21"/>
          </w:rPr>
          <w:t>年</w:t>
        </w:r>
        <w:r w:rsidRPr="000D2C34">
          <w:rPr>
            <w:rFonts w:cs="Arial"/>
            <w:color w:val="222222"/>
            <w:szCs w:val="21"/>
          </w:rPr>
          <w:t>5</w:t>
        </w:r>
        <w:r w:rsidRPr="000D2C34">
          <w:rPr>
            <w:rFonts w:hAnsi="Arial" w:cs="Arial"/>
            <w:color w:val="222222"/>
            <w:szCs w:val="21"/>
          </w:rPr>
          <w:t>月</w:t>
        </w:r>
        <w:r w:rsidRPr="000D2C34">
          <w:rPr>
            <w:rFonts w:cs="Arial"/>
            <w:color w:val="222222"/>
            <w:szCs w:val="21"/>
          </w:rPr>
          <w:t>31</w:t>
        </w:r>
        <w:r w:rsidRPr="000D2C34">
          <w:rPr>
            <w:rFonts w:hAnsi="Arial" w:cs="Arial"/>
            <w:color w:val="222222"/>
            <w:szCs w:val="21"/>
          </w:rPr>
          <w:t>日</w:t>
        </w:r>
      </w:smartTag>
      <w:r w:rsidRPr="000D2C34">
        <w:rPr>
          <w:rFonts w:hAnsi="Arial" w:cs="Arial"/>
          <w:color w:val="222222"/>
          <w:szCs w:val="21"/>
        </w:rPr>
        <w:t>）</w:t>
      </w:r>
      <w:r w:rsidRPr="000D2C34">
        <w:rPr>
          <w:rFonts w:hAnsi="Arial" w:cs="Arial" w:hint="eastAsia"/>
          <w:color w:val="222222"/>
          <w:szCs w:val="21"/>
        </w:rPr>
        <w:t>；题为</w:t>
      </w:r>
      <w:r w:rsidRPr="000D2C34">
        <w:rPr>
          <w:rFonts w:cs="Arial" w:hint="eastAsia"/>
          <w:color w:val="222222"/>
          <w:szCs w:val="21"/>
        </w:rPr>
        <w:t>“</w:t>
      </w:r>
      <w:r w:rsidRPr="000D2C34">
        <w:rPr>
          <w:rFonts w:hAnsi="Arial" w:cs="Arial"/>
          <w:color w:val="222222"/>
          <w:szCs w:val="21"/>
        </w:rPr>
        <w:t>在国家现代化建设</w:t>
      </w:r>
      <w:r w:rsidRPr="000D2C34">
        <w:rPr>
          <w:rFonts w:hAnsi="Arial" w:cs="Arial" w:hint="eastAsia"/>
          <w:color w:val="222222"/>
          <w:szCs w:val="21"/>
        </w:rPr>
        <w:t>条件下</w:t>
      </w:r>
      <w:r w:rsidRPr="000D2C34">
        <w:rPr>
          <w:rFonts w:hAnsi="Arial" w:cs="Arial"/>
          <w:color w:val="222222"/>
          <w:szCs w:val="21"/>
        </w:rPr>
        <w:t>发展国家人权保护制度</w:t>
      </w:r>
      <w:r w:rsidRPr="000D2C34">
        <w:rPr>
          <w:rFonts w:hAnsi="Arial" w:cs="Arial" w:hint="eastAsia"/>
          <w:color w:val="222222"/>
          <w:szCs w:val="21"/>
        </w:rPr>
        <w:t>：</w:t>
      </w:r>
      <w:r w:rsidRPr="000D2C34">
        <w:rPr>
          <w:rFonts w:hAnsi="Arial" w:cs="Arial"/>
          <w:color w:val="222222"/>
          <w:szCs w:val="21"/>
        </w:rPr>
        <w:t>乌兹别克斯坦的经验和国际惯例</w:t>
      </w:r>
      <w:r w:rsidRPr="000D2C34">
        <w:rPr>
          <w:rFonts w:cs="Arial" w:hint="eastAsia"/>
          <w:color w:val="222222"/>
          <w:szCs w:val="21"/>
        </w:rPr>
        <w:t>”</w:t>
      </w:r>
      <w:r w:rsidRPr="000D2C34">
        <w:rPr>
          <w:rFonts w:hAnsi="Arial" w:cs="Arial" w:hint="eastAsia"/>
          <w:color w:val="222222"/>
          <w:szCs w:val="21"/>
        </w:rPr>
        <w:t>的</w:t>
      </w:r>
      <w:r w:rsidRPr="000D2C34">
        <w:rPr>
          <w:rFonts w:hAnsi="Arial" w:cs="Arial"/>
          <w:color w:val="222222"/>
          <w:szCs w:val="21"/>
        </w:rPr>
        <w:t>国际会议</w:t>
      </w:r>
      <w:r w:rsidRPr="000D2C34">
        <w:rPr>
          <w:rFonts w:hAnsi="Arial" w:cs="Arial" w:hint="eastAsia"/>
          <w:color w:val="222222"/>
          <w:szCs w:val="21"/>
        </w:rPr>
        <w:t>（</w:t>
      </w:r>
      <w:r w:rsidRPr="000D2C34">
        <w:rPr>
          <w:rFonts w:cs="Arial"/>
          <w:color w:val="222222"/>
          <w:szCs w:val="21"/>
        </w:rPr>
        <w:t>2013</w:t>
      </w:r>
      <w:r w:rsidRPr="000D2C34">
        <w:rPr>
          <w:rFonts w:hAnsi="Arial" w:cs="Arial"/>
          <w:color w:val="222222"/>
          <w:szCs w:val="21"/>
        </w:rPr>
        <w:t>年</w:t>
      </w:r>
      <w:r w:rsidRPr="000D2C34">
        <w:rPr>
          <w:rFonts w:cs="Arial"/>
          <w:color w:val="222222"/>
          <w:szCs w:val="21"/>
        </w:rPr>
        <w:t>10</w:t>
      </w:r>
      <w:r w:rsidRPr="000D2C34">
        <w:rPr>
          <w:rFonts w:hAnsi="Arial" w:cs="Arial"/>
          <w:color w:val="222222"/>
          <w:szCs w:val="21"/>
        </w:rPr>
        <w:t>月</w:t>
      </w:r>
      <w:r w:rsidRPr="000D2C34">
        <w:rPr>
          <w:rFonts w:cs="Arial"/>
          <w:color w:val="222222"/>
          <w:szCs w:val="21"/>
        </w:rPr>
        <w:t>24-25</w:t>
      </w:r>
      <w:r w:rsidRPr="000D2C34">
        <w:rPr>
          <w:rFonts w:hAnsi="Arial" w:cs="Arial"/>
          <w:color w:val="222222"/>
          <w:szCs w:val="21"/>
        </w:rPr>
        <w:t>日</w:t>
      </w:r>
      <w:r w:rsidRPr="000D2C34">
        <w:rPr>
          <w:rFonts w:hAnsi="Arial" w:cs="Arial" w:hint="eastAsia"/>
          <w:color w:val="222222"/>
          <w:szCs w:val="21"/>
        </w:rPr>
        <w:t>）。</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hAnsi="Arial" w:cs="Arial" w:hint="eastAsia"/>
          <w:color w:val="222222"/>
          <w:szCs w:val="21"/>
        </w:rPr>
        <w:t>在出版活动框架内提供</w:t>
      </w:r>
      <w:r w:rsidRPr="000D2C34">
        <w:rPr>
          <w:rFonts w:hAnsi="Arial" w:cs="Arial"/>
          <w:color w:val="222222"/>
          <w:szCs w:val="21"/>
        </w:rPr>
        <w:t>包括妇女权利</w:t>
      </w:r>
      <w:r w:rsidRPr="000D2C34">
        <w:rPr>
          <w:rFonts w:hAnsi="Arial" w:cs="Arial" w:hint="eastAsia"/>
          <w:color w:val="222222"/>
          <w:szCs w:val="21"/>
        </w:rPr>
        <w:t>在内的人的</w:t>
      </w:r>
      <w:r w:rsidRPr="000D2C34">
        <w:rPr>
          <w:rFonts w:hAnsi="Arial" w:cs="Arial"/>
          <w:color w:val="222222"/>
          <w:szCs w:val="21"/>
        </w:rPr>
        <w:t>经济</w:t>
      </w:r>
      <w:r w:rsidRPr="000D2C34">
        <w:rPr>
          <w:rFonts w:hAnsi="Arial" w:cs="Arial" w:hint="eastAsia"/>
          <w:color w:val="222222"/>
          <w:szCs w:val="21"/>
        </w:rPr>
        <w:t>、</w:t>
      </w:r>
      <w:r w:rsidRPr="000D2C34">
        <w:rPr>
          <w:rFonts w:hAnsi="Arial" w:cs="Arial"/>
          <w:color w:val="222222"/>
          <w:szCs w:val="21"/>
        </w:rPr>
        <w:t>社会和文化权利</w:t>
      </w:r>
      <w:r w:rsidRPr="000D2C34">
        <w:rPr>
          <w:rFonts w:hAnsi="Arial" w:cs="Arial" w:hint="eastAsia"/>
          <w:color w:val="222222"/>
          <w:szCs w:val="21"/>
        </w:rPr>
        <w:t>方面的信息并就该问题开展</w:t>
      </w:r>
      <w:r w:rsidRPr="000D2C34">
        <w:rPr>
          <w:rFonts w:hAnsi="Arial" w:cs="Arial"/>
          <w:color w:val="222222"/>
          <w:szCs w:val="21"/>
        </w:rPr>
        <w:t>培训。</w:t>
      </w:r>
      <w:r w:rsidRPr="000D2C34">
        <w:rPr>
          <w:rFonts w:hAnsi="Arial" w:cs="Arial" w:hint="eastAsia"/>
          <w:color w:val="222222"/>
          <w:szCs w:val="21"/>
        </w:rPr>
        <w:t>其中</w:t>
      </w:r>
      <w:r w:rsidRPr="000D2C34">
        <w:rPr>
          <w:rFonts w:hAnsi="Arial" w:cs="Arial"/>
          <w:color w:val="222222"/>
          <w:szCs w:val="21"/>
        </w:rPr>
        <w:t>，在</w:t>
      </w:r>
      <w:r w:rsidRPr="000D2C34">
        <w:rPr>
          <w:rFonts w:cs="Arial"/>
          <w:color w:val="222222"/>
          <w:szCs w:val="21"/>
        </w:rPr>
        <w:t>2010</w:t>
      </w:r>
      <w:r w:rsidRPr="000D2C34">
        <w:rPr>
          <w:rFonts w:hAnsi="Arial" w:cs="Arial" w:hint="eastAsia"/>
          <w:color w:val="222222"/>
          <w:szCs w:val="21"/>
        </w:rPr>
        <w:t>至</w:t>
      </w:r>
      <w:r w:rsidRPr="000D2C34">
        <w:rPr>
          <w:rFonts w:cs="Arial"/>
          <w:color w:val="222222"/>
          <w:szCs w:val="21"/>
        </w:rPr>
        <w:t>2013</w:t>
      </w:r>
      <w:r w:rsidRPr="000D2C34">
        <w:rPr>
          <w:rFonts w:hAnsi="Arial" w:cs="Arial" w:hint="eastAsia"/>
          <w:color w:val="222222"/>
          <w:szCs w:val="21"/>
        </w:rPr>
        <w:t>年期间出版了以下书籍：用</w:t>
      </w:r>
      <w:r w:rsidRPr="000D2C34">
        <w:rPr>
          <w:rFonts w:hAnsi="Arial" w:cs="Arial"/>
          <w:color w:val="222222"/>
          <w:szCs w:val="21"/>
        </w:rPr>
        <w:t>乌兹别克</w:t>
      </w:r>
      <w:r w:rsidRPr="000D2C34">
        <w:rPr>
          <w:rFonts w:hAnsi="Arial" w:cs="Arial" w:hint="eastAsia"/>
          <w:color w:val="222222"/>
          <w:szCs w:val="21"/>
        </w:rPr>
        <w:t>文、</w:t>
      </w:r>
      <w:r w:rsidRPr="000D2C34">
        <w:rPr>
          <w:rFonts w:hAnsi="Arial" w:cs="Arial"/>
          <w:color w:val="222222"/>
          <w:szCs w:val="21"/>
        </w:rPr>
        <w:t>俄文和英文</w:t>
      </w:r>
      <w:r w:rsidRPr="000D2C34">
        <w:rPr>
          <w:rFonts w:hAnsi="Arial" w:cs="Arial" w:hint="eastAsia"/>
          <w:color w:val="222222"/>
          <w:szCs w:val="21"/>
        </w:rPr>
        <w:t>出版的《</w:t>
      </w:r>
      <w:r>
        <w:rPr>
          <w:rFonts w:hAnsi="Arial" w:cs="Arial" w:hint="eastAsia"/>
          <w:color w:val="222222"/>
          <w:szCs w:val="21"/>
        </w:rPr>
        <w:t>〈</w:t>
      </w:r>
      <w:r w:rsidRPr="000D2C34">
        <w:rPr>
          <w:rFonts w:hAnsi="Arial" w:cs="Arial"/>
          <w:color w:val="222222"/>
          <w:szCs w:val="21"/>
        </w:rPr>
        <w:t>世界人权宣言</w:t>
      </w:r>
      <w:r>
        <w:rPr>
          <w:rFonts w:hAnsi="Arial" w:cs="Arial" w:hint="eastAsia"/>
          <w:color w:val="222222"/>
          <w:szCs w:val="21"/>
        </w:rPr>
        <w:t>〉</w:t>
      </w:r>
      <w:r w:rsidRPr="000D2C34">
        <w:rPr>
          <w:rFonts w:hAnsi="Arial" w:cs="Arial"/>
          <w:color w:val="222222"/>
          <w:szCs w:val="21"/>
        </w:rPr>
        <w:t>和乌兹别克斯坦国家人权保护制度</w:t>
      </w:r>
      <w:r w:rsidRPr="000D2C34">
        <w:rPr>
          <w:rFonts w:hAnsi="Arial" w:cs="Arial" w:hint="eastAsia"/>
          <w:color w:val="222222"/>
          <w:szCs w:val="21"/>
        </w:rPr>
        <w:t>》一</w:t>
      </w:r>
      <w:r w:rsidRPr="000D2C34">
        <w:rPr>
          <w:rFonts w:hAnsi="Arial" w:cs="Arial"/>
          <w:color w:val="222222"/>
          <w:szCs w:val="21"/>
        </w:rPr>
        <w:t>书</w:t>
      </w:r>
      <w:r w:rsidRPr="000D2C34">
        <w:rPr>
          <w:rFonts w:hAnsi="Arial" w:cs="Arial" w:hint="eastAsia"/>
          <w:color w:val="222222"/>
          <w:szCs w:val="21"/>
        </w:rPr>
        <w:t>；致力于在乌兹别克斯坦落实各类人权（包括妇女权利）的系列</w:t>
      </w:r>
      <w:r w:rsidRPr="000D2C34">
        <w:rPr>
          <w:rFonts w:hAnsi="Arial" w:cs="Arial"/>
          <w:color w:val="222222"/>
          <w:szCs w:val="21"/>
        </w:rPr>
        <w:t>小册子</w:t>
      </w:r>
      <w:r w:rsidRPr="000D2C34">
        <w:rPr>
          <w:rFonts w:hAnsi="Arial" w:cs="Arial" w:hint="eastAsia"/>
          <w:color w:val="222222"/>
          <w:szCs w:val="21"/>
        </w:rPr>
        <w:t>；</w:t>
      </w:r>
      <w:r w:rsidRPr="000D2C34">
        <w:rPr>
          <w:rFonts w:hAnsi="Arial" w:cs="Arial"/>
          <w:color w:val="222222"/>
          <w:szCs w:val="21"/>
        </w:rPr>
        <w:t>乌兹别克</w:t>
      </w:r>
      <w:r w:rsidRPr="000D2C34">
        <w:rPr>
          <w:rFonts w:hAnsi="Arial" w:cs="Arial" w:hint="eastAsia"/>
          <w:color w:val="222222"/>
          <w:szCs w:val="21"/>
        </w:rPr>
        <w:t>文的《</w:t>
      </w:r>
      <w:r w:rsidRPr="000D2C34">
        <w:rPr>
          <w:rFonts w:hAnsi="Arial" w:cs="Arial"/>
          <w:color w:val="222222"/>
          <w:szCs w:val="21"/>
        </w:rPr>
        <w:t>保护儿童权利：议员手册</w:t>
      </w:r>
      <w:r w:rsidRPr="000D2C34">
        <w:rPr>
          <w:rFonts w:hAnsi="Arial" w:cs="Arial" w:hint="eastAsia"/>
          <w:color w:val="222222"/>
          <w:szCs w:val="21"/>
        </w:rPr>
        <w:t>》；</w:t>
      </w:r>
      <w:r w:rsidRPr="000D2C34">
        <w:rPr>
          <w:rFonts w:hAnsi="Arial" w:cs="Arial"/>
          <w:color w:val="222222"/>
          <w:szCs w:val="21"/>
        </w:rPr>
        <w:t>乌兹别克</w:t>
      </w:r>
      <w:r w:rsidRPr="000D2C34">
        <w:rPr>
          <w:rFonts w:hAnsi="Arial" w:cs="Arial" w:hint="eastAsia"/>
          <w:color w:val="222222"/>
          <w:szCs w:val="21"/>
        </w:rPr>
        <w:t>文的《</w:t>
      </w:r>
      <w:r w:rsidRPr="000D2C34">
        <w:rPr>
          <w:rFonts w:hAnsi="Arial" w:cs="Arial"/>
          <w:color w:val="222222"/>
          <w:szCs w:val="21"/>
        </w:rPr>
        <w:t>儿童权利公约</w:t>
      </w:r>
      <w:r>
        <w:rPr>
          <w:rFonts w:hAnsi="Arial" w:cs="Arial" w:hint="eastAsia"/>
          <w:color w:val="222222"/>
          <w:szCs w:val="21"/>
        </w:rPr>
        <w:t>》</w:t>
      </w:r>
      <w:r w:rsidRPr="000D2C34">
        <w:rPr>
          <w:rFonts w:hAnsi="Arial" w:cs="Arial"/>
          <w:color w:val="222222"/>
          <w:szCs w:val="21"/>
        </w:rPr>
        <w:t>及其</w:t>
      </w:r>
      <w:r w:rsidRPr="000D2C34">
        <w:rPr>
          <w:rFonts w:hAnsi="Arial" w:cs="Arial" w:hint="eastAsia"/>
          <w:color w:val="222222"/>
          <w:szCs w:val="21"/>
        </w:rPr>
        <w:t>《</w:t>
      </w:r>
      <w:r w:rsidRPr="000D2C34">
        <w:rPr>
          <w:rFonts w:hAnsi="Arial" w:cs="Arial"/>
          <w:color w:val="222222"/>
          <w:szCs w:val="21"/>
        </w:rPr>
        <w:t>任择议定书</w:t>
      </w:r>
      <w:r w:rsidRPr="000D2C34">
        <w:rPr>
          <w:rFonts w:hAnsi="Arial" w:cs="Arial" w:hint="eastAsia"/>
          <w:color w:val="222222"/>
          <w:szCs w:val="21"/>
        </w:rPr>
        <w:t>》；</w:t>
      </w:r>
      <w:r w:rsidRPr="000D2C34">
        <w:rPr>
          <w:rFonts w:hAnsi="Arial" w:cs="Arial"/>
          <w:color w:val="222222"/>
          <w:szCs w:val="21"/>
        </w:rPr>
        <w:t>乌兹别克</w:t>
      </w:r>
      <w:r w:rsidRPr="000D2C34">
        <w:rPr>
          <w:rFonts w:hAnsi="Arial" w:cs="Arial" w:hint="eastAsia"/>
          <w:color w:val="222222"/>
          <w:szCs w:val="21"/>
        </w:rPr>
        <w:t>文的《</w:t>
      </w:r>
      <w:r w:rsidRPr="000D2C34">
        <w:rPr>
          <w:rFonts w:hAnsi="Arial" w:cs="Arial"/>
          <w:color w:val="222222"/>
          <w:szCs w:val="21"/>
        </w:rPr>
        <w:t>议员人权</w:t>
      </w:r>
      <w:r w:rsidRPr="000D2C34">
        <w:rPr>
          <w:rFonts w:hAnsi="Arial" w:cs="Arial" w:hint="eastAsia"/>
          <w:color w:val="222222"/>
          <w:szCs w:val="21"/>
        </w:rPr>
        <w:t>》；</w:t>
      </w:r>
      <w:r w:rsidRPr="000D2C34">
        <w:rPr>
          <w:rFonts w:hAnsi="Arial" w:cs="Arial"/>
          <w:color w:val="222222"/>
          <w:szCs w:val="21"/>
        </w:rPr>
        <w:t>乌兹别克语</w:t>
      </w:r>
      <w:r w:rsidRPr="000D2C34">
        <w:rPr>
          <w:rFonts w:hAnsi="Arial" w:cs="Arial" w:hint="eastAsia"/>
          <w:color w:val="222222"/>
          <w:szCs w:val="21"/>
        </w:rPr>
        <w:t>《</w:t>
      </w:r>
      <w:r w:rsidRPr="000D2C34">
        <w:rPr>
          <w:rFonts w:hAnsi="Arial" w:cs="Arial"/>
          <w:color w:val="222222"/>
          <w:szCs w:val="21"/>
        </w:rPr>
        <w:t>国际劳工</w:t>
      </w:r>
      <w:r w:rsidRPr="000D2C34">
        <w:rPr>
          <w:rFonts w:hAnsi="Arial" w:cs="Arial" w:hint="eastAsia"/>
          <w:color w:val="222222"/>
          <w:szCs w:val="21"/>
        </w:rPr>
        <w:t>组织基本</w:t>
      </w:r>
      <w:r w:rsidRPr="000D2C34">
        <w:rPr>
          <w:rFonts w:hAnsi="Arial" w:cs="Arial"/>
          <w:color w:val="222222"/>
          <w:szCs w:val="21"/>
        </w:rPr>
        <w:t>公约和建议书</w:t>
      </w:r>
      <w:r w:rsidRPr="000D2C34">
        <w:rPr>
          <w:rFonts w:hAnsi="Arial" w:cs="Arial" w:hint="eastAsia"/>
          <w:color w:val="222222"/>
          <w:szCs w:val="21"/>
        </w:rPr>
        <w:t>汇编》；</w:t>
      </w:r>
      <w:r w:rsidRPr="000D2C34">
        <w:rPr>
          <w:rFonts w:hAnsi="Arial" w:cs="Arial"/>
          <w:color w:val="222222"/>
          <w:szCs w:val="21"/>
        </w:rPr>
        <w:t>乌兹别克</w:t>
      </w:r>
      <w:r w:rsidRPr="000D2C34">
        <w:rPr>
          <w:rFonts w:hAnsi="Arial" w:cs="Arial" w:hint="eastAsia"/>
          <w:color w:val="222222"/>
          <w:szCs w:val="21"/>
        </w:rPr>
        <w:t>文的《</w:t>
      </w:r>
      <w:r w:rsidRPr="000D2C34">
        <w:rPr>
          <w:rFonts w:hAnsi="Arial" w:cs="Arial"/>
          <w:color w:val="222222"/>
          <w:szCs w:val="21"/>
        </w:rPr>
        <w:t>议员手册</w:t>
      </w:r>
      <w:r>
        <w:rPr>
          <w:rFonts w:cs="Arial" w:hint="eastAsia"/>
          <w:color w:val="222222"/>
          <w:szCs w:val="21"/>
        </w:rPr>
        <w:t>〈</w:t>
      </w:r>
      <w:r w:rsidRPr="000D2C34">
        <w:rPr>
          <w:rFonts w:hAnsi="Arial" w:cs="Arial"/>
          <w:color w:val="222222"/>
          <w:szCs w:val="21"/>
        </w:rPr>
        <w:t>消除最恶劣形式的童工劳动</w:t>
      </w:r>
      <w:r>
        <w:rPr>
          <w:rFonts w:cs="Arial" w:hint="eastAsia"/>
          <w:color w:val="222222"/>
          <w:szCs w:val="21"/>
        </w:rPr>
        <w:t>〉</w:t>
      </w:r>
      <w:r w:rsidRPr="000D2C34">
        <w:rPr>
          <w:rFonts w:hAnsi="Arial" w:cs="Arial"/>
          <w:color w:val="222222"/>
          <w:szCs w:val="21"/>
        </w:rPr>
        <w:t>（国际劳工组织第</w:t>
      </w:r>
      <w:r w:rsidRPr="000D2C34">
        <w:rPr>
          <w:rFonts w:cs="Arial"/>
          <w:color w:val="222222"/>
          <w:szCs w:val="21"/>
        </w:rPr>
        <w:t>182</w:t>
      </w:r>
      <w:r w:rsidRPr="000D2C34">
        <w:rPr>
          <w:rFonts w:hAnsi="Arial" w:cs="Arial"/>
          <w:color w:val="222222"/>
          <w:szCs w:val="21"/>
        </w:rPr>
        <w:t>号公约实用指南）</w:t>
      </w:r>
      <w:r w:rsidRPr="000D2C34">
        <w:rPr>
          <w:rFonts w:hAnsi="Arial" w:cs="Arial" w:hint="eastAsia"/>
          <w:color w:val="222222"/>
          <w:szCs w:val="21"/>
        </w:rPr>
        <w:t>》；用</w:t>
      </w:r>
      <w:r w:rsidRPr="000D2C34">
        <w:rPr>
          <w:rFonts w:hAnsi="Arial" w:cs="Arial"/>
          <w:color w:val="222222"/>
          <w:szCs w:val="21"/>
        </w:rPr>
        <w:t>乌兹别克</w:t>
      </w:r>
      <w:r w:rsidRPr="000D2C34">
        <w:rPr>
          <w:rFonts w:hAnsi="Arial" w:cs="Arial" w:hint="eastAsia"/>
          <w:color w:val="222222"/>
          <w:szCs w:val="21"/>
        </w:rPr>
        <w:t>文</w:t>
      </w:r>
      <w:r w:rsidRPr="000D2C34">
        <w:rPr>
          <w:rFonts w:hAnsi="Arial" w:cs="Arial"/>
          <w:color w:val="222222"/>
          <w:szCs w:val="21"/>
        </w:rPr>
        <w:t>和俄文</w:t>
      </w:r>
      <w:r w:rsidRPr="000D2C34">
        <w:rPr>
          <w:rFonts w:hAnsi="Arial" w:cs="Arial" w:hint="eastAsia"/>
          <w:color w:val="222222"/>
          <w:szCs w:val="21"/>
        </w:rPr>
        <w:t>出版的《</w:t>
      </w:r>
      <w:r w:rsidRPr="000D2C34">
        <w:rPr>
          <w:rFonts w:hAnsi="Arial" w:cs="Arial"/>
          <w:color w:val="222222"/>
          <w:szCs w:val="21"/>
        </w:rPr>
        <w:t>打击贩运人口法律文件</w:t>
      </w:r>
      <w:r w:rsidRPr="000D2C34">
        <w:rPr>
          <w:rFonts w:hAnsi="Arial" w:cs="Arial" w:hint="eastAsia"/>
          <w:color w:val="222222"/>
          <w:szCs w:val="21"/>
        </w:rPr>
        <w:t>汇编》；用俄文、</w:t>
      </w:r>
      <w:r w:rsidRPr="000D2C34">
        <w:rPr>
          <w:rFonts w:hAnsi="Arial" w:cs="Arial"/>
          <w:color w:val="222222"/>
          <w:szCs w:val="21"/>
        </w:rPr>
        <w:t>乌兹别克文和英文</w:t>
      </w:r>
      <w:r w:rsidRPr="000D2C34">
        <w:rPr>
          <w:rFonts w:hAnsi="Arial" w:cs="Arial" w:hint="eastAsia"/>
          <w:color w:val="222222"/>
          <w:szCs w:val="21"/>
        </w:rPr>
        <w:t>出版的《</w:t>
      </w:r>
      <w:r w:rsidRPr="000D2C34">
        <w:rPr>
          <w:rFonts w:cs="Arial"/>
          <w:color w:val="222222"/>
          <w:szCs w:val="21"/>
        </w:rPr>
        <w:t>2007</w:t>
      </w:r>
      <w:r w:rsidRPr="000D2C34">
        <w:rPr>
          <w:rFonts w:hAnsi="Arial" w:cs="Arial" w:hint="eastAsia"/>
          <w:color w:val="222222"/>
          <w:szCs w:val="21"/>
        </w:rPr>
        <w:t>至</w:t>
      </w:r>
      <w:r w:rsidRPr="000D2C34">
        <w:rPr>
          <w:rFonts w:cs="Arial"/>
          <w:color w:val="222222"/>
          <w:szCs w:val="21"/>
        </w:rPr>
        <w:t>2012</w:t>
      </w:r>
      <w:r w:rsidRPr="000D2C34">
        <w:rPr>
          <w:rFonts w:hAnsi="Arial" w:cs="Arial" w:hint="eastAsia"/>
          <w:color w:val="222222"/>
          <w:szCs w:val="21"/>
        </w:rPr>
        <w:t>年期间的女人与男人》</w:t>
      </w:r>
      <w:r w:rsidRPr="000D2C34">
        <w:rPr>
          <w:rFonts w:hAnsi="Arial" w:cs="Arial"/>
          <w:color w:val="222222"/>
          <w:szCs w:val="21"/>
        </w:rPr>
        <w:t>统计公报</w:t>
      </w:r>
      <w:r w:rsidRPr="000D2C34">
        <w:rPr>
          <w:rFonts w:hAnsi="Arial" w:cs="Arial" w:hint="eastAsia"/>
          <w:color w:val="222222"/>
          <w:szCs w:val="21"/>
        </w:rPr>
        <w:t>；用俄文出版的《</w:t>
      </w:r>
      <w:r w:rsidRPr="000D2C34">
        <w:rPr>
          <w:rFonts w:hAnsi="Arial" w:cs="Arial"/>
          <w:color w:val="222222"/>
          <w:szCs w:val="21"/>
        </w:rPr>
        <w:t>人权教育：国</w:t>
      </w:r>
      <w:r w:rsidRPr="000D2C34">
        <w:rPr>
          <w:rFonts w:hAnsi="Arial" w:cs="Arial" w:hint="eastAsia"/>
          <w:color w:val="222222"/>
          <w:szCs w:val="21"/>
        </w:rPr>
        <w:t>内</w:t>
      </w:r>
      <w:r w:rsidRPr="000D2C34">
        <w:rPr>
          <w:rFonts w:hAnsi="Arial" w:cs="Arial"/>
          <w:color w:val="222222"/>
          <w:szCs w:val="21"/>
        </w:rPr>
        <w:t>和国际标准</w:t>
      </w:r>
      <w:r w:rsidRPr="000D2C34">
        <w:rPr>
          <w:rFonts w:hAnsi="Arial" w:cs="Arial" w:hint="eastAsia"/>
          <w:color w:val="222222"/>
          <w:szCs w:val="21"/>
        </w:rPr>
        <w:t>》；用</w:t>
      </w:r>
      <w:r w:rsidRPr="000D2C34">
        <w:rPr>
          <w:rFonts w:hAnsi="Arial" w:cs="Arial"/>
          <w:color w:val="222222"/>
          <w:szCs w:val="21"/>
        </w:rPr>
        <w:t>乌兹别克</w:t>
      </w:r>
      <w:r w:rsidRPr="000D2C34">
        <w:rPr>
          <w:rFonts w:hAnsi="Arial" w:cs="Arial" w:hint="eastAsia"/>
          <w:color w:val="222222"/>
          <w:szCs w:val="21"/>
        </w:rPr>
        <w:t>文和俄文出版的《</w:t>
      </w:r>
      <w:r w:rsidRPr="000D2C34">
        <w:rPr>
          <w:rFonts w:hAnsi="Arial" w:cs="Arial"/>
          <w:color w:val="222222"/>
          <w:szCs w:val="21"/>
        </w:rPr>
        <w:t>罪犯的权利</w:t>
      </w:r>
      <w:r w:rsidRPr="000D2C34">
        <w:rPr>
          <w:rFonts w:hAnsi="Arial" w:cs="Arial" w:hint="eastAsia"/>
          <w:color w:val="222222"/>
          <w:szCs w:val="21"/>
        </w:rPr>
        <w:t>：</w:t>
      </w:r>
      <w:r w:rsidRPr="000D2C34">
        <w:rPr>
          <w:rFonts w:hAnsi="Arial" w:cs="Arial"/>
          <w:color w:val="222222"/>
          <w:szCs w:val="21"/>
        </w:rPr>
        <w:t>国际和国</w:t>
      </w:r>
      <w:r w:rsidRPr="000D2C34">
        <w:rPr>
          <w:rFonts w:hAnsi="Arial" w:cs="Arial" w:hint="eastAsia"/>
          <w:color w:val="222222"/>
          <w:szCs w:val="21"/>
        </w:rPr>
        <w:t>内</w:t>
      </w:r>
      <w:r w:rsidRPr="000D2C34">
        <w:rPr>
          <w:rFonts w:hAnsi="Arial" w:cs="Arial"/>
          <w:color w:val="222222"/>
          <w:szCs w:val="21"/>
        </w:rPr>
        <w:t>标准</w:t>
      </w:r>
      <w:r w:rsidRPr="000D2C34">
        <w:rPr>
          <w:rFonts w:hAnsi="Arial" w:cs="Arial" w:hint="eastAsia"/>
          <w:color w:val="222222"/>
          <w:szCs w:val="21"/>
        </w:rPr>
        <w:t>》；用乌兹别克文出版的《</w:t>
      </w:r>
      <w:r w:rsidRPr="000D2C34">
        <w:rPr>
          <w:rFonts w:hAnsi="Arial" w:cs="Arial"/>
          <w:color w:val="222222"/>
          <w:szCs w:val="21"/>
        </w:rPr>
        <w:t>联合国残疾人公约</w:t>
      </w:r>
      <w:r w:rsidRPr="000D2C34">
        <w:rPr>
          <w:rFonts w:hAnsi="Arial" w:cs="Arial" w:hint="eastAsia"/>
          <w:color w:val="222222"/>
          <w:szCs w:val="21"/>
        </w:rPr>
        <w:t>》；《</w:t>
      </w:r>
      <w:r w:rsidRPr="000D2C34">
        <w:rPr>
          <w:rFonts w:hAnsi="Arial" w:cs="Arial"/>
          <w:color w:val="222222"/>
          <w:szCs w:val="21"/>
        </w:rPr>
        <w:t>乌兹别克斯坦共和国在反腐斗争</w:t>
      </w:r>
      <w:r w:rsidRPr="000D2C34">
        <w:rPr>
          <w:rFonts w:hAnsi="Arial" w:cs="Arial" w:hint="eastAsia"/>
          <w:color w:val="222222"/>
          <w:szCs w:val="21"/>
        </w:rPr>
        <w:t>方面的</w:t>
      </w:r>
      <w:r w:rsidRPr="000D2C34">
        <w:rPr>
          <w:rFonts w:hAnsi="Arial" w:cs="Arial"/>
          <w:color w:val="222222"/>
          <w:szCs w:val="21"/>
        </w:rPr>
        <w:t>国际条约和</w:t>
      </w:r>
      <w:r w:rsidRPr="000D2C34">
        <w:rPr>
          <w:rFonts w:hAnsi="Arial" w:cs="Arial" w:hint="eastAsia"/>
          <w:color w:val="222222"/>
          <w:szCs w:val="21"/>
        </w:rPr>
        <w:t>法律汇编》，准备出版《</w:t>
      </w:r>
      <w:r w:rsidRPr="000D2C34">
        <w:rPr>
          <w:rFonts w:hAnsi="Arial" w:cs="Arial"/>
          <w:color w:val="222222"/>
          <w:szCs w:val="21"/>
        </w:rPr>
        <w:t>妇女权利的国家监测</w:t>
      </w:r>
      <w:r w:rsidRPr="000D2C34">
        <w:rPr>
          <w:rFonts w:hAnsi="Arial" w:cs="Arial" w:hint="eastAsia"/>
          <w:color w:val="222222"/>
          <w:szCs w:val="21"/>
        </w:rPr>
        <w:t>计划》</w:t>
      </w:r>
      <w:r w:rsidRPr="000D2C34">
        <w:rPr>
          <w:rFonts w:hAnsi="Arial" w:cs="Arial"/>
          <w:color w:val="222222"/>
          <w:szCs w:val="21"/>
        </w:rPr>
        <w:t>手册等</w:t>
      </w:r>
      <w:r w:rsidRPr="000D2C34">
        <w:rPr>
          <w:rFonts w:hAnsi="Arial" w:cs="Arial" w:hint="eastAsia"/>
          <w:color w:val="222222"/>
          <w:szCs w:val="21"/>
        </w:rPr>
        <w:t>。</w:t>
      </w:r>
    </w:p>
    <w:p w:rsidR="00432D3F" w:rsidRPr="000D2C34" w:rsidRDefault="00432D3F" w:rsidP="00432D3F">
      <w:pPr>
        <w:numPr>
          <w:ilvl w:val="0"/>
          <w:numId w:val="38"/>
        </w:numPr>
        <w:tabs>
          <w:tab w:val="num" w:pos="0"/>
        </w:tabs>
        <w:spacing w:after="140"/>
        <w:ind w:left="1264" w:right="1264" w:firstLine="0"/>
        <w:rPr>
          <w:rFonts w:cs="Arial"/>
          <w:color w:val="222222"/>
          <w:szCs w:val="21"/>
        </w:rPr>
      </w:pPr>
      <w:r w:rsidRPr="000D2C34">
        <w:rPr>
          <w:rFonts w:hAnsi="Arial" w:cs="Arial" w:hint="eastAsia"/>
          <w:color w:val="222222"/>
          <w:szCs w:val="21"/>
        </w:rPr>
        <w:t>根据</w:t>
      </w:r>
      <w:r w:rsidRPr="000D2C34">
        <w:rPr>
          <w:rFonts w:hAnsi="Arial" w:cs="Arial"/>
          <w:color w:val="222222"/>
          <w:szCs w:val="21"/>
        </w:rPr>
        <w:t>委员会的结论性意见和建议，广泛</w:t>
      </w:r>
      <w:r w:rsidRPr="000D2C34">
        <w:rPr>
          <w:rFonts w:hAnsi="Arial" w:cs="Arial" w:hint="eastAsia"/>
          <w:color w:val="222222"/>
          <w:szCs w:val="21"/>
        </w:rPr>
        <w:t>开展活动了解</w:t>
      </w:r>
      <w:r w:rsidRPr="000D2C34">
        <w:rPr>
          <w:rFonts w:hAnsi="Arial" w:cs="Arial"/>
          <w:color w:val="222222"/>
          <w:szCs w:val="21"/>
        </w:rPr>
        <w:t>乌兹别克斯坦第四次报告的审议结果，</w:t>
      </w:r>
      <w:r w:rsidRPr="000D2C34">
        <w:rPr>
          <w:rFonts w:hAnsi="Arial" w:cs="Arial" w:hint="eastAsia"/>
          <w:color w:val="222222"/>
          <w:szCs w:val="21"/>
        </w:rPr>
        <w:t>将其翻译成</w:t>
      </w:r>
      <w:r w:rsidRPr="000D2C34">
        <w:rPr>
          <w:rFonts w:hAnsi="Arial" w:cs="Arial"/>
          <w:color w:val="222222"/>
          <w:szCs w:val="21"/>
        </w:rPr>
        <w:t>乌兹别克</w:t>
      </w:r>
      <w:r w:rsidRPr="000D2C34">
        <w:rPr>
          <w:rFonts w:hAnsi="Arial" w:cs="Arial" w:hint="eastAsia"/>
          <w:color w:val="222222"/>
          <w:szCs w:val="21"/>
        </w:rPr>
        <w:t>文，并在</w:t>
      </w:r>
      <w:r w:rsidRPr="000D2C34">
        <w:rPr>
          <w:rFonts w:hAnsi="Arial" w:cs="Arial"/>
          <w:color w:val="222222"/>
          <w:szCs w:val="21"/>
        </w:rPr>
        <w:t>国家机构</w:t>
      </w:r>
      <w:r w:rsidRPr="000D2C34">
        <w:rPr>
          <w:rFonts w:hAnsi="Arial" w:cs="Arial" w:hint="eastAsia"/>
          <w:color w:val="222222"/>
          <w:szCs w:val="21"/>
        </w:rPr>
        <w:t>、非商业性</w:t>
      </w:r>
      <w:r w:rsidRPr="000D2C34">
        <w:rPr>
          <w:rFonts w:hAnsi="Arial" w:cs="Arial"/>
          <w:color w:val="222222"/>
          <w:szCs w:val="21"/>
        </w:rPr>
        <w:t>非政府组织</w:t>
      </w:r>
      <w:r w:rsidRPr="000D2C34">
        <w:rPr>
          <w:rFonts w:hAnsi="Arial" w:cs="Arial" w:hint="eastAsia"/>
          <w:color w:val="222222"/>
          <w:szCs w:val="21"/>
        </w:rPr>
        <w:t>、公民自治机构</w:t>
      </w:r>
      <w:r w:rsidRPr="000D2C34">
        <w:rPr>
          <w:rFonts w:hAnsi="Arial" w:cs="Arial"/>
          <w:color w:val="222222"/>
          <w:szCs w:val="21"/>
        </w:rPr>
        <w:t>和</w:t>
      </w:r>
      <w:r w:rsidRPr="000D2C34">
        <w:rPr>
          <w:rFonts w:hAnsi="Arial" w:cs="Arial" w:hint="eastAsia"/>
          <w:color w:val="222222"/>
          <w:szCs w:val="21"/>
        </w:rPr>
        <w:t>大众媒体中传播其内容</w:t>
      </w:r>
      <w:r w:rsidRPr="000D2C34">
        <w:rPr>
          <w:rFonts w:hAnsi="Arial" w:cs="Arial"/>
          <w:color w:val="222222"/>
          <w:szCs w:val="21"/>
        </w:rPr>
        <w:t>。</w:t>
      </w:r>
      <w:r w:rsidRPr="000D2C34">
        <w:rPr>
          <w:rFonts w:hAnsi="Arial" w:cs="Arial" w:hint="eastAsia"/>
          <w:color w:val="222222"/>
          <w:szCs w:val="21"/>
        </w:rPr>
        <w:t>这些内容</w:t>
      </w:r>
      <w:r w:rsidRPr="000D2C34">
        <w:rPr>
          <w:rFonts w:hAnsi="Arial" w:cs="Arial"/>
          <w:color w:val="222222"/>
          <w:szCs w:val="21"/>
        </w:rPr>
        <w:t>在议会委员会</w:t>
      </w:r>
      <w:r w:rsidRPr="000D2C34">
        <w:rPr>
          <w:rFonts w:hAnsi="Arial" w:cs="Arial" w:hint="eastAsia"/>
          <w:color w:val="222222"/>
          <w:szCs w:val="21"/>
        </w:rPr>
        <w:t>、</w:t>
      </w:r>
      <w:r w:rsidRPr="000D2C34">
        <w:rPr>
          <w:rFonts w:hAnsi="Arial" w:cs="Arial"/>
          <w:color w:val="222222"/>
          <w:szCs w:val="21"/>
        </w:rPr>
        <w:t>司法和执法机构</w:t>
      </w:r>
      <w:r w:rsidRPr="000D2C34">
        <w:rPr>
          <w:rFonts w:hAnsi="Arial" w:cs="Arial" w:hint="eastAsia"/>
          <w:color w:val="222222"/>
          <w:szCs w:val="21"/>
        </w:rPr>
        <w:t>、</w:t>
      </w:r>
      <w:r w:rsidRPr="000D2C34">
        <w:rPr>
          <w:rFonts w:hAnsi="Arial" w:cs="Arial"/>
          <w:color w:val="222222"/>
          <w:szCs w:val="21"/>
        </w:rPr>
        <w:t>国家人权机构</w:t>
      </w:r>
      <w:r w:rsidRPr="000D2C34">
        <w:rPr>
          <w:rFonts w:hAnsi="Arial" w:cs="Arial" w:hint="eastAsia"/>
          <w:color w:val="222222"/>
          <w:szCs w:val="21"/>
        </w:rPr>
        <w:t>、</w:t>
      </w:r>
      <w:r w:rsidRPr="000D2C34">
        <w:rPr>
          <w:rFonts w:hAnsi="Arial" w:cs="Arial"/>
          <w:color w:val="222222"/>
          <w:szCs w:val="21"/>
        </w:rPr>
        <w:t>民间社会机构的会议上被广泛讨论。</w:t>
      </w:r>
      <w:smartTag w:uri="urn:schemas-microsoft-com:office:smarttags" w:element="chsdate">
        <w:smartTagPr>
          <w:attr w:name="IsROCDate" w:val="False"/>
          <w:attr w:name="IsLunarDate" w:val="False"/>
          <w:attr w:name="Day" w:val="3"/>
          <w:attr w:name="Month" w:val="8"/>
          <w:attr w:name="Year" w:val="2010"/>
        </w:smartTagPr>
        <w:r w:rsidRPr="000D2C34">
          <w:rPr>
            <w:rFonts w:cs="Arial"/>
            <w:color w:val="222222"/>
            <w:szCs w:val="21"/>
          </w:rPr>
          <w:t>2010</w:t>
        </w:r>
        <w:r w:rsidRPr="000D2C34">
          <w:rPr>
            <w:rFonts w:hAnsi="Arial" w:cs="Arial"/>
            <w:color w:val="222222"/>
            <w:szCs w:val="21"/>
          </w:rPr>
          <w:t>年</w:t>
        </w:r>
        <w:r w:rsidRPr="000D2C34">
          <w:rPr>
            <w:rFonts w:cs="Arial"/>
            <w:color w:val="222222"/>
            <w:szCs w:val="21"/>
          </w:rPr>
          <w:t>8</w:t>
        </w:r>
        <w:r w:rsidRPr="000D2C34">
          <w:rPr>
            <w:rFonts w:hAnsi="Arial" w:cs="Arial"/>
            <w:color w:val="222222"/>
            <w:szCs w:val="21"/>
          </w:rPr>
          <w:t>月</w:t>
        </w:r>
        <w:r w:rsidRPr="000D2C34">
          <w:rPr>
            <w:rFonts w:cs="Arial"/>
            <w:color w:val="222222"/>
            <w:szCs w:val="21"/>
          </w:rPr>
          <w:t>3</w:t>
        </w:r>
        <w:r w:rsidRPr="000D2C34">
          <w:rPr>
            <w:rFonts w:hAnsi="Arial" w:cs="Arial"/>
            <w:color w:val="222222"/>
            <w:szCs w:val="21"/>
          </w:rPr>
          <w:t>日</w:t>
        </w:r>
      </w:smartTag>
      <w:r w:rsidRPr="000D2C34">
        <w:rPr>
          <w:rFonts w:hAnsi="Arial" w:cs="Arial" w:hint="eastAsia"/>
          <w:color w:val="222222"/>
          <w:szCs w:val="21"/>
        </w:rPr>
        <w:t>，乌兹别克斯坦共和国</w:t>
      </w:r>
      <w:r w:rsidRPr="000D2C34">
        <w:rPr>
          <w:rFonts w:hAnsi="Arial" w:cs="Arial"/>
          <w:color w:val="222222"/>
          <w:szCs w:val="21"/>
        </w:rPr>
        <w:t>部长内阁</w:t>
      </w:r>
      <w:r w:rsidRPr="000D2C34">
        <w:rPr>
          <w:rFonts w:hAnsi="Arial" w:cs="Arial" w:hint="eastAsia"/>
          <w:color w:val="222222"/>
          <w:szCs w:val="21"/>
        </w:rPr>
        <w:t>报告批准了关于执行</w:t>
      </w:r>
      <w:r w:rsidRPr="000D2C34">
        <w:rPr>
          <w:rFonts w:hAnsi="Arial" w:cs="Arial"/>
          <w:color w:val="222222"/>
          <w:szCs w:val="21"/>
        </w:rPr>
        <w:t>委员会</w:t>
      </w:r>
      <w:r w:rsidRPr="000D2C34">
        <w:rPr>
          <w:rFonts w:hAnsi="Arial" w:cs="Arial" w:hint="eastAsia"/>
          <w:color w:val="222222"/>
          <w:szCs w:val="21"/>
        </w:rPr>
        <w:t>对</w:t>
      </w:r>
      <w:r w:rsidRPr="000D2C34">
        <w:rPr>
          <w:rFonts w:hAnsi="Arial" w:cs="Arial"/>
          <w:color w:val="222222"/>
          <w:szCs w:val="21"/>
        </w:rPr>
        <w:t>第四次定期报告审议</w:t>
      </w:r>
      <w:r w:rsidRPr="000D2C34">
        <w:rPr>
          <w:rFonts w:hAnsi="Arial" w:cs="Arial" w:hint="eastAsia"/>
          <w:color w:val="222222"/>
          <w:szCs w:val="21"/>
        </w:rPr>
        <w:t>结果的建议的</w:t>
      </w:r>
      <w:r w:rsidRPr="000D2C34">
        <w:rPr>
          <w:rFonts w:hAnsi="Arial" w:cs="Arial"/>
          <w:color w:val="222222"/>
          <w:szCs w:val="21"/>
        </w:rPr>
        <w:t>国家行动计划。</w:t>
      </w:r>
      <w:r w:rsidRPr="000D2C34">
        <w:rPr>
          <w:rFonts w:hAnsi="Arial" w:cs="Arial" w:hint="eastAsia"/>
          <w:color w:val="222222"/>
          <w:szCs w:val="21"/>
        </w:rPr>
        <w:t>在</w:t>
      </w:r>
      <w:r w:rsidRPr="000D2C34">
        <w:rPr>
          <w:rFonts w:hAnsi="Arial" w:cs="Arial"/>
          <w:color w:val="222222"/>
          <w:szCs w:val="21"/>
        </w:rPr>
        <w:t>乌兹别克斯坦妇女委员会</w:t>
      </w:r>
      <w:r w:rsidRPr="000D2C34">
        <w:rPr>
          <w:rFonts w:hAnsi="Arial" w:cs="Arial" w:hint="eastAsia"/>
          <w:color w:val="222222"/>
          <w:szCs w:val="21"/>
        </w:rPr>
        <w:t>下属</w:t>
      </w:r>
      <w:r w:rsidRPr="000D2C34">
        <w:rPr>
          <w:rFonts w:hAnsi="Arial" w:cs="Arial"/>
          <w:color w:val="222222"/>
          <w:szCs w:val="21"/>
        </w:rPr>
        <w:t>国家行动计划监测工作组</w:t>
      </w:r>
      <w:r w:rsidRPr="000D2C34">
        <w:rPr>
          <w:rFonts w:hAnsi="Arial" w:cs="Arial" w:hint="eastAsia"/>
          <w:color w:val="222222"/>
          <w:szCs w:val="21"/>
        </w:rPr>
        <w:t>会议上定期讨论</w:t>
      </w:r>
      <w:r w:rsidRPr="000D2C34">
        <w:rPr>
          <w:rFonts w:hAnsi="Arial" w:cs="Arial"/>
          <w:color w:val="222222"/>
          <w:szCs w:val="21"/>
        </w:rPr>
        <w:t>国家行动</w:t>
      </w:r>
      <w:r w:rsidRPr="000D2C34">
        <w:rPr>
          <w:rFonts w:hAnsi="Arial" w:cs="Arial" w:hint="eastAsia"/>
          <w:color w:val="222222"/>
          <w:szCs w:val="21"/>
        </w:rPr>
        <w:t>计划</w:t>
      </w:r>
      <w:r w:rsidRPr="000D2C34">
        <w:rPr>
          <w:rFonts w:hAnsi="Arial" w:cs="Arial"/>
          <w:color w:val="222222"/>
          <w:szCs w:val="21"/>
        </w:rPr>
        <w:t>的进展情况。</w:t>
      </w:r>
    </w:p>
    <w:p w:rsidR="00432D3F" w:rsidRPr="000D2C34" w:rsidRDefault="00432D3F" w:rsidP="00432D3F">
      <w:pPr>
        <w:numPr>
          <w:ilvl w:val="0"/>
          <w:numId w:val="38"/>
        </w:numPr>
        <w:tabs>
          <w:tab w:val="num" w:pos="0"/>
        </w:tabs>
        <w:spacing w:after="140"/>
        <w:ind w:left="1264" w:right="1264" w:firstLine="0"/>
        <w:rPr>
          <w:rFonts w:cs="Arial"/>
          <w:color w:val="222222"/>
          <w:szCs w:val="21"/>
        </w:rPr>
      </w:pPr>
      <w:r w:rsidRPr="000D2C34">
        <w:rPr>
          <w:rFonts w:hAnsi="Arial" w:cs="Arial" w:hint="eastAsia"/>
          <w:color w:val="222222"/>
          <w:szCs w:val="21"/>
        </w:rPr>
        <w:t>落实</w:t>
      </w:r>
      <w:r w:rsidRPr="000D2C34">
        <w:rPr>
          <w:rFonts w:hAnsi="Arial" w:cs="Arial"/>
          <w:color w:val="222222"/>
          <w:szCs w:val="21"/>
        </w:rPr>
        <w:t>包括妇女权利</w:t>
      </w:r>
      <w:r w:rsidRPr="000D2C34">
        <w:rPr>
          <w:rFonts w:hAnsi="Arial" w:cs="Arial" w:hint="eastAsia"/>
          <w:color w:val="222222"/>
          <w:szCs w:val="21"/>
        </w:rPr>
        <w:t>在内的</w:t>
      </w:r>
      <w:r w:rsidRPr="000D2C34">
        <w:rPr>
          <w:rFonts w:hAnsi="Arial" w:cs="Arial"/>
          <w:color w:val="222222"/>
          <w:szCs w:val="21"/>
        </w:rPr>
        <w:t>国际人权文书</w:t>
      </w:r>
      <w:r w:rsidRPr="000D2C34">
        <w:rPr>
          <w:rFonts w:hAnsi="Arial" w:cs="Arial" w:hint="eastAsia"/>
          <w:color w:val="222222"/>
          <w:szCs w:val="21"/>
        </w:rPr>
        <w:t>条款的</w:t>
      </w:r>
      <w:r w:rsidRPr="000D2C34">
        <w:rPr>
          <w:rFonts w:hAnsi="Arial" w:cs="Arial"/>
          <w:color w:val="222222"/>
          <w:szCs w:val="21"/>
        </w:rPr>
        <w:t>软件</w:t>
      </w:r>
      <w:r w:rsidRPr="000D2C34">
        <w:rPr>
          <w:rFonts w:hAnsi="Arial" w:cs="Arial" w:hint="eastAsia"/>
          <w:color w:val="222222"/>
          <w:szCs w:val="21"/>
        </w:rPr>
        <w:t>主要</w:t>
      </w:r>
      <w:r w:rsidRPr="000D2C34">
        <w:rPr>
          <w:rFonts w:hAnsi="Arial" w:cs="Arial"/>
          <w:color w:val="222222"/>
          <w:szCs w:val="21"/>
        </w:rPr>
        <w:t>由下列文件</w:t>
      </w:r>
      <w:r w:rsidRPr="000D2C34">
        <w:rPr>
          <w:rFonts w:hAnsi="Arial" w:cs="Arial" w:hint="eastAsia"/>
          <w:color w:val="222222"/>
          <w:szCs w:val="21"/>
        </w:rPr>
        <w:t>构成</w:t>
      </w:r>
      <w:r w:rsidRPr="000D2C34">
        <w:rPr>
          <w:rFonts w:hAnsi="Arial" w:cs="Arial"/>
          <w:color w:val="222222"/>
          <w:szCs w:val="21"/>
        </w:rPr>
        <w:t>：</w:t>
      </w:r>
      <w:r w:rsidRPr="000D2C34">
        <w:rPr>
          <w:rFonts w:hAnsi="Arial" w:cs="Arial" w:hint="eastAsia"/>
          <w:color w:val="222222"/>
          <w:szCs w:val="21"/>
        </w:rPr>
        <w:t>关于联合国消除对</w:t>
      </w:r>
      <w:r w:rsidRPr="000D2C34">
        <w:rPr>
          <w:rFonts w:hAnsi="Arial" w:cs="Arial"/>
          <w:color w:val="222222"/>
          <w:szCs w:val="21"/>
        </w:rPr>
        <w:t>妇女歧视委员会</w:t>
      </w:r>
      <w:r w:rsidRPr="000D2C34">
        <w:rPr>
          <w:rFonts w:hAnsi="Arial" w:cs="Arial" w:hint="eastAsia"/>
          <w:color w:val="222222"/>
          <w:szCs w:val="21"/>
        </w:rPr>
        <w:t>对</w:t>
      </w:r>
      <w:r w:rsidRPr="000D2C34">
        <w:rPr>
          <w:rFonts w:hAnsi="Arial" w:cs="Arial"/>
          <w:color w:val="222222"/>
          <w:szCs w:val="21"/>
        </w:rPr>
        <w:t>第四次国家报告审议</w:t>
      </w:r>
      <w:r w:rsidRPr="000D2C34">
        <w:rPr>
          <w:rFonts w:hAnsi="Arial" w:cs="Arial" w:hint="eastAsia"/>
          <w:color w:val="222222"/>
          <w:szCs w:val="21"/>
        </w:rPr>
        <w:t>结果</w:t>
      </w:r>
      <w:r w:rsidRPr="000D2C34">
        <w:rPr>
          <w:rFonts w:hAnsi="Arial" w:cs="Arial"/>
          <w:color w:val="222222"/>
          <w:szCs w:val="21"/>
        </w:rPr>
        <w:t>的建议</w:t>
      </w:r>
      <w:r w:rsidRPr="000D2C34">
        <w:rPr>
          <w:rFonts w:hAnsi="Arial" w:cs="Arial" w:hint="eastAsia"/>
          <w:color w:val="222222"/>
          <w:szCs w:val="21"/>
        </w:rPr>
        <w:t>执行情况的国家行动计划；</w:t>
      </w:r>
      <w:r w:rsidRPr="000D2C34">
        <w:rPr>
          <w:rFonts w:cs="Arial"/>
          <w:color w:val="222222"/>
          <w:szCs w:val="21"/>
        </w:rPr>
        <w:t xml:space="preserve"> 2012</w:t>
      </w:r>
      <w:r w:rsidRPr="000D2C34">
        <w:rPr>
          <w:rFonts w:hAnsi="Arial" w:cs="Arial" w:hint="eastAsia"/>
          <w:color w:val="222222"/>
          <w:szCs w:val="21"/>
        </w:rPr>
        <w:t>至</w:t>
      </w:r>
      <w:r w:rsidRPr="000D2C34">
        <w:rPr>
          <w:rFonts w:cs="Arial"/>
          <w:color w:val="222222"/>
          <w:szCs w:val="21"/>
        </w:rPr>
        <w:t>2013</w:t>
      </w:r>
      <w:r w:rsidRPr="000D2C34">
        <w:rPr>
          <w:rFonts w:hAnsi="Arial" w:cs="Arial"/>
          <w:color w:val="222222"/>
          <w:szCs w:val="21"/>
        </w:rPr>
        <w:t>年实施</w:t>
      </w:r>
      <w:r w:rsidRPr="000D2C34">
        <w:rPr>
          <w:rFonts w:hAnsi="Arial" w:cs="Arial" w:hint="eastAsia"/>
          <w:color w:val="222222"/>
          <w:szCs w:val="21"/>
        </w:rPr>
        <w:t>《准予</w:t>
      </w:r>
      <w:r w:rsidRPr="000D2C34">
        <w:rPr>
          <w:rFonts w:hAnsi="Arial" w:cs="Arial"/>
          <w:color w:val="222222"/>
          <w:szCs w:val="21"/>
        </w:rPr>
        <w:t>最低</w:t>
      </w:r>
      <w:r w:rsidRPr="000D2C34">
        <w:rPr>
          <w:rFonts w:hAnsi="Arial" w:cs="Arial" w:hint="eastAsia"/>
          <w:color w:val="222222"/>
          <w:szCs w:val="21"/>
        </w:rPr>
        <w:t>就业</w:t>
      </w:r>
      <w:r w:rsidRPr="000D2C34">
        <w:rPr>
          <w:rFonts w:hAnsi="Arial" w:cs="Arial"/>
          <w:color w:val="222222"/>
          <w:szCs w:val="21"/>
        </w:rPr>
        <w:t>年龄公约</w:t>
      </w:r>
      <w:r w:rsidRPr="000D2C34">
        <w:rPr>
          <w:rFonts w:hAnsi="Arial" w:cs="Arial" w:hint="eastAsia"/>
          <w:color w:val="222222"/>
          <w:szCs w:val="21"/>
        </w:rPr>
        <w:t>》</w:t>
      </w:r>
      <w:r w:rsidRPr="000D2C34">
        <w:rPr>
          <w:rFonts w:hAnsi="Arial" w:cs="Arial"/>
          <w:color w:val="222222"/>
          <w:szCs w:val="21"/>
        </w:rPr>
        <w:t>和</w:t>
      </w:r>
      <w:r w:rsidRPr="000D2C34">
        <w:rPr>
          <w:rFonts w:hAnsi="Arial" w:cs="Arial" w:hint="eastAsia"/>
          <w:color w:val="222222"/>
          <w:szCs w:val="21"/>
        </w:rPr>
        <w:t>《</w:t>
      </w:r>
      <w:r w:rsidRPr="000D2C34">
        <w:rPr>
          <w:rFonts w:hAnsi="Arial" w:cs="Arial"/>
          <w:color w:val="222222"/>
          <w:szCs w:val="21"/>
        </w:rPr>
        <w:t>禁止和立即行动消除最恶劣形式的童工劳动公约</w:t>
      </w:r>
      <w:r w:rsidRPr="000D2C34">
        <w:rPr>
          <w:rFonts w:hAnsi="Arial" w:cs="Arial" w:hint="eastAsia"/>
          <w:color w:val="222222"/>
          <w:szCs w:val="21"/>
        </w:rPr>
        <w:t>》</w:t>
      </w:r>
      <w:r w:rsidRPr="000D2C34">
        <w:rPr>
          <w:rFonts w:hAnsi="Arial" w:cs="Arial"/>
          <w:color w:val="222222"/>
          <w:szCs w:val="21"/>
        </w:rPr>
        <w:t>的国家</w:t>
      </w:r>
      <w:r w:rsidRPr="000D2C34">
        <w:rPr>
          <w:rFonts w:hAnsi="Arial" w:cs="Arial" w:hint="eastAsia"/>
          <w:color w:val="222222"/>
          <w:szCs w:val="21"/>
        </w:rPr>
        <w:t>补充措施计划；</w:t>
      </w:r>
      <w:r>
        <w:rPr>
          <w:rFonts w:hAnsi="Arial" w:cs="Arial" w:hint="eastAsia"/>
          <w:color w:val="222222"/>
          <w:szCs w:val="21"/>
        </w:rPr>
        <w:t>《</w:t>
      </w:r>
      <w:r w:rsidRPr="000D2C34">
        <w:rPr>
          <w:rFonts w:hAnsi="Arial" w:cs="Arial"/>
          <w:color w:val="222222"/>
          <w:szCs w:val="21"/>
        </w:rPr>
        <w:t>打击人口贩运</w:t>
      </w:r>
      <w:r w:rsidRPr="000D2C34">
        <w:rPr>
          <w:rFonts w:hAnsi="Arial" w:cs="Arial" w:hint="eastAsia"/>
          <w:color w:val="222222"/>
          <w:szCs w:val="21"/>
        </w:rPr>
        <w:t>的</w:t>
      </w:r>
      <w:r w:rsidRPr="000D2C34">
        <w:rPr>
          <w:rFonts w:hAnsi="Arial" w:cs="Arial"/>
          <w:color w:val="222222"/>
          <w:szCs w:val="21"/>
        </w:rPr>
        <w:t>国家行动</w:t>
      </w:r>
      <w:r w:rsidRPr="000D2C34">
        <w:rPr>
          <w:rFonts w:hAnsi="Arial" w:cs="Arial" w:hint="eastAsia"/>
          <w:color w:val="222222"/>
          <w:szCs w:val="21"/>
        </w:rPr>
        <w:t>计划</w:t>
      </w:r>
      <w:r>
        <w:rPr>
          <w:rFonts w:hAnsi="Arial" w:cs="Arial" w:hint="eastAsia"/>
          <w:color w:val="222222"/>
          <w:szCs w:val="21"/>
        </w:rPr>
        <w:t>》</w:t>
      </w:r>
      <w:r w:rsidRPr="000D2C34">
        <w:rPr>
          <w:rFonts w:hAnsi="Arial" w:cs="Arial"/>
          <w:color w:val="222222"/>
          <w:szCs w:val="21"/>
        </w:rPr>
        <w:t>（</w:t>
      </w:r>
      <w:r w:rsidRPr="000D2C34">
        <w:rPr>
          <w:rFonts w:cs="Arial"/>
          <w:color w:val="222222"/>
          <w:szCs w:val="21"/>
        </w:rPr>
        <w:t xml:space="preserve"> 2013</w:t>
      </w:r>
      <w:r w:rsidRPr="000D2C34">
        <w:rPr>
          <w:rFonts w:hAnsi="Arial" w:cs="Arial" w:hint="eastAsia"/>
          <w:color w:val="222222"/>
          <w:szCs w:val="21"/>
        </w:rPr>
        <w:t>至</w:t>
      </w:r>
      <w:r w:rsidRPr="000D2C34">
        <w:rPr>
          <w:rFonts w:cs="Arial"/>
          <w:color w:val="222222"/>
          <w:szCs w:val="21"/>
        </w:rPr>
        <w:t>2014</w:t>
      </w:r>
      <w:r w:rsidRPr="000D2C34">
        <w:rPr>
          <w:rFonts w:hAnsi="Arial" w:cs="Arial"/>
          <w:color w:val="222222"/>
          <w:szCs w:val="21"/>
        </w:rPr>
        <w:t>年）</w:t>
      </w:r>
      <w:r w:rsidRPr="000D2C34">
        <w:rPr>
          <w:rFonts w:hAnsi="Arial" w:cs="Arial" w:hint="eastAsia"/>
          <w:color w:val="222222"/>
          <w:szCs w:val="21"/>
        </w:rPr>
        <w:t>；完善</w:t>
      </w:r>
      <w:r w:rsidRPr="000D2C34">
        <w:rPr>
          <w:rFonts w:hAnsi="Arial" w:cs="Arial"/>
          <w:color w:val="222222"/>
          <w:szCs w:val="21"/>
        </w:rPr>
        <w:t>儿童教育</w:t>
      </w:r>
      <w:r w:rsidRPr="000D2C34">
        <w:rPr>
          <w:rFonts w:hAnsi="Arial" w:cs="Arial" w:hint="eastAsia"/>
          <w:color w:val="222222"/>
          <w:szCs w:val="21"/>
        </w:rPr>
        <w:t>并形成</w:t>
      </w:r>
      <w:r w:rsidRPr="000D2C34">
        <w:rPr>
          <w:rFonts w:hAnsi="Arial" w:cs="Arial"/>
          <w:color w:val="222222"/>
          <w:szCs w:val="21"/>
        </w:rPr>
        <w:t>健康</w:t>
      </w:r>
      <w:r w:rsidRPr="000D2C34">
        <w:rPr>
          <w:rFonts w:hAnsi="Arial" w:cs="Arial" w:hint="eastAsia"/>
          <w:color w:val="222222"/>
          <w:szCs w:val="21"/>
        </w:rPr>
        <w:t>、</w:t>
      </w:r>
      <w:r w:rsidRPr="000D2C34">
        <w:rPr>
          <w:rFonts w:hAnsi="Arial" w:cs="Arial"/>
          <w:color w:val="222222"/>
          <w:szCs w:val="21"/>
        </w:rPr>
        <w:t>和谐发展</w:t>
      </w:r>
      <w:r w:rsidRPr="000D2C34">
        <w:rPr>
          <w:rFonts w:hAnsi="Arial" w:cs="Arial" w:hint="eastAsia"/>
          <w:color w:val="222222"/>
          <w:szCs w:val="21"/>
        </w:rPr>
        <w:t>下一代的补充措施</w:t>
      </w:r>
      <w:r w:rsidRPr="000D2C34">
        <w:rPr>
          <w:rFonts w:hAnsi="Arial" w:cs="Arial"/>
          <w:color w:val="222222"/>
          <w:szCs w:val="21"/>
        </w:rPr>
        <w:t>计划</w:t>
      </w:r>
      <w:r w:rsidRPr="000D2C34">
        <w:rPr>
          <w:rFonts w:hAnsi="Arial" w:cs="Arial" w:hint="eastAsia"/>
          <w:color w:val="222222"/>
          <w:szCs w:val="21"/>
        </w:rPr>
        <w:t>等；</w:t>
      </w:r>
      <w:r w:rsidRPr="000D2C34">
        <w:rPr>
          <w:rFonts w:cs="Arial" w:hint="eastAsia"/>
          <w:color w:val="222222"/>
          <w:szCs w:val="21"/>
        </w:rPr>
        <w:t>“</w:t>
      </w:r>
      <w:r w:rsidRPr="000D2C34">
        <w:rPr>
          <w:rFonts w:hAnsi="Arial" w:cs="Arial" w:hint="eastAsia"/>
          <w:color w:val="222222"/>
          <w:szCs w:val="21"/>
        </w:rPr>
        <w:t>下</w:t>
      </w:r>
      <w:r w:rsidRPr="000D2C34">
        <w:rPr>
          <w:rFonts w:hAnsi="Arial" w:cs="Arial"/>
          <w:color w:val="222222"/>
          <w:szCs w:val="21"/>
        </w:rPr>
        <w:t>一代</w:t>
      </w:r>
      <w:r w:rsidRPr="000D2C34">
        <w:rPr>
          <w:rFonts w:hAnsi="Arial" w:cs="Arial" w:hint="eastAsia"/>
          <w:color w:val="222222"/>
          <w:szCs w:val="21"/>
        </w:rPr>
        <w:t>和谐发展</w:t>
      </w:r>
      <w:r w:rsidRPr="000D2C34">
        <w:rPr>
          <w:rFonts w:hAnsi="Arial" w:cs="Arial"/>
          <w:color w:val="222222"/>
          <w:szCs w:val="21"/>
        </w:rPr>
        <w:t>年</w:t>
      </w:r>
      <w:r w:rsidRPr="000D2C34">
        <w:rPr>
          <w:rFonts w:cs="Arial" w:hint="eastAsia"/>
          <w:color w:val="222222"/>
          <w:szCs w:val="21"/>
        </w:rPr>
        <w:t>”</w:t>
      </w:r>
      <w:r w:rsidRPr="000D2C34">
        <w:rPr>
          <w:rFonts w:hAnsi="Arial" w:cs="Arial"/>
          <w:color w:val="222222"/>
          <w:szCs w:val="21"/>
        </w:rPr>
        <w:t>国家</w:t>
      </w:r>
      <w:r w:rsidRPr="000D2C34">
        <w:rPr>
          <w:rFonts w:hAnsi="Arial" w:cs="Arial" w:hint="eastAsia"/>
          <w:color w:val="222222"/>
          <w:szCs w:val="21"/>
        </w:rPr>
        <w:t>计划</w:t>
      </w:r>
      <w:r w:rsidRPr="000D2C34">
        <w:rPr>
          <w:rFonts w:hAnsi="Arial" w:cs="Arial"/>
          <w:color w:val="222222"/>
          <w:szCs w:val="21"/>
        </w:rPr>
        <w:t>（</w:t>
      </w:r>
      <w:r w:rsidRPr="000D2C34">
        <w:rPr>
          <w:rFonts w:cs="Arial"/>
          <w:color w:val="222222"/>
          <w:szCs w:val="21"/>
        </w:rPr>
        <w:t>2010</w:t>
      </w:r>
      <w:r w:rsidRPr="000D2C34">
        <w:rPr>
          <w:rFonts w:hAnsi="Arial" w:cs="Arial"/>
          <w:color w:val="222222"/>
          <w:szCs w:val="21"/>
        </w:rPr>
        <w:t>年）</w:t>
      </w:r>
      <w:r w:rsidRPr="000D2C34">
        <w:rPr>
          <w:rFonts w:hAnsi="Arial" w:cs="Arial" w:hint="eastAsia"/>
          <w:color w:val="222222"/>
          <w:szCs w:val="21"/>
        </w:rPr>
        <w:t>；</w:t>
      </w:r>
      <w:r w:rsidRPr="000D2C34">
        <w:rPr>
          <w:rFonts w:cs="Arial" w:hint="eastAsia"/>
          <w:color w:val="222222"/>
          <w:szCs w:val="21"/>
        </w:rPr>
        <w:t>“</w:t>
      </w:r>
      <w:r w:rsidRPr="000D2C34">
        <w:rPr>
          <w:rFonts w:hAnsi="Arial" w:cs="Arial"/>
          <w:color w:val="222222"/>
          <w:szCs w:val="21"/>
        </w:rPr>
        <w:t>小企业和</w:t>
      </w:r>
      <w:r w:rsidRPr="000D2C34">
        <w:rPr>
          <w:rFonts w:hAnsi="Arial" w:cs="Arial" w:hint="eastAsia"/>
          <w:color w:val="222222"/>
          <w:szCs w:val="21"/>
        </w:rPr>
        <w:t>业主</w:t>
      </w:r>
      <w:r w:rsidRPr="000D2C34">
        <w:rPr>
          <w:rFonts w:hAnsi="Arial" w:cs="Arial"/>
          <w:color w:val="222222"/>
          <w:szCs w:val="21"/>
        </w:rPr>
        <w:t>年</w:t>
      </w:r>
      <w:r w:rsidRPr="000D2C34">
        <w:rPr>
          <w:rFonts w:cs="Arial" w:hint="eastAsia"/>
          <w:color w:val="222222"/>
          <w:szCs w:val="21"/>
        </w:rPr>
        <w:t>”</w:t>
      </w:r>
      <w:r w:rsidRPr="000D2C34">
        <w:rPr>
          <w:rFonts w:cs="Arial"/>
          <w:color w:val="222222"/>
          <w:szCs w:val="21"/>
        </w:rPr>
        <w:t xml:space="preserve"> </w:t>
      </w:r>
      <w:r w:rsidRPr="000D2C34">
        <w:rPr>
          <w:rFonts w:hAnsi="Arial" w:cs="Arial"/>
          <w:color w:val="222222"/>
          <w:szCs w:val="21"/>
        </w:rPr>
        <w:t>（</w:t>
      </w:r>
      <w:r w:rsidRPr="000D2C34">
        <w:rPr>
          <w:rFonts w:cs="Arial"/>
          <w:color w:val="222222"/>
          <w:szCs w:val="21"/>
        </w:rPr>
        <w:t xml:space="preserve"> 2011</w:t>
      </w:r>
      <w:r w:rsidRPr="000D2C34">
        <w:rPr>
          <w:rFonts w:hAnsi="Arial" w:cs="Arial"/>
          <w:color w:val="222222"/>
          <w:szCs w:val="21"/>
        </w:rPr>
        <w:t>年）</w:t>
      </w:r>
      <w:r w:rsidRPr="000D2C34">
        <w:rPr>
          <w:rFonts w:hAnsi="Arial" w:cs="Arial" w:hint="eastAsia"/>
          <w:color w:val="222222"/>
          <w:szCs w:val="21"/>
        </w:rPr>
        <w:t>；</w:t>
      </w:r>
      <w:r w:rsidRPr="000D2C34">
        <w:rPr>
          <w:rFonts w:cs="Arial" w:hint="eastAsia"/>
          <w:color w:val="222222"/>
          <w:szCs w:val="21"/>
        </w:rPr>
        <w:t>“</w:t>
      </w:r>
      <w:r w:rsidRPr="000D2C34">
        <w:rPr>
          <w:rFonts w:hAnsi="Arial" w:cs="Arial" w:hint="eastAsia"/>
          <w:color w:val="222222"/>
          <w:szCs w:val="21"/>
        </w:rPr>
        <w:t>巩固</w:t>
      </w:r>
      <w:r w:rsidRPr="000D2C34">
        <w:rPr>
          <w:rFonts w:hAnsi="Arial" w:cs="Arial"/>
          <w:color w:val="222222"/>
          <w:szCs w:val="21"/>
        </w:rPr>
        <w:t>家庭</w:t>
      </w:r>
      <w:r w:rsidRPr="000D2C34">
        <w:rPr>
          <w:rFonts w:hAnsi="Arial" w:cs="Arial" w:hint="eastAsia"/>
          <w:color w:val="222222"/>
          <w:szCs w:val="21"/>
        </w:rPr>
        <w:t>年</w:t>
      </w:r>
      <w:r w:rsidRPr="000D2C34">
        <w:rPr>
          <w:rFonts w:cs="Arial" w:hint="eastAsia"/>
          <w:color w:val="222222"/>
          <w:szCs w:val="21"/>
        </w:rPr>
        <w:t>”</w:t>
      </w:r>
      <w:r w:rsidRPr="000D2C34">
        <w:rPr>
          <w:rFonts w:hAnsi="Arial" w:cs="Arial"/>
          <w:color w:val="222222"/>
          <w:szCs w:val="21"/>
        </w:rPr>
        <w:t>（</w:t>
      </w:r>
      <w:r w:rsidRPr="000D2C34">
        <w:rPr>
          <w:rFonts w:cs="Arial"/>
          <w:color w:val="222222"/>
          <w:szCs w:val="21"/>
        </w:rPr>
        <w:t>2012</w:t>
      </w:r>
      <w:r w:rsidRPr="000D2C34">
        <w:rPr>
          <w:rFonts w:hAnsi="Arial" w:cs="Arial"/>
          <w:color w:val="222222"/>
          <w:szCs w:val="21"/>
        </w:rPr>
        <w:t>年）</w:t>
      </w:r>
      <w:r w:rsidRPr="000D2C34">
        <w:rPr>
          <w:rFonts w:hAnsi="Arial" w:cs="Arial" w:hint="eastAsia"/>
          <w:color w:val="222222"/>
          <w:szCs w:val="21"/>
        </w:rPr>
        <w:t>；</w:t>
      </w:r>
      <w:r w:rsidRPr="000D2C34">
        <w:rPr>
          <w:rFonts w:cs="Arial" w:hint="eastAsia"/>
          <w:color w:val="222222"/>
          <w:szCs w:val="21"/>
        </w:rPr>
        <w:t>“</w:t>
      </w:r>
      <w:r w:rsidRPr="000D2C34">
        <w:rPr>
          <w:rFonts w:hAnsi="Arial" w:cs="Arial"/>
          <w:color w:val="222222"/>
          <w:szCs w:val="21"/>
        </w:rPr>
        <w:t>福利和繁荣年</w:t>
      </w:r>
      <w:r w:rsidRPr="000D2C34">
        <w:rPr>
          <w:rFonts w:cs="Arial" w:hint="eastAsia"/>
          <w:color w:val="222222"/>
          <w:szCs w:val="21"/>
        </w:rPr>
        <w:t>”</w:t>
      </w:r>
      <w:r w:rsidRPr="000D2C34">
        <w:rPr>
          <w:rFonts w:hAnsi="Arial" w:cs="Arial"/>
          <w:color w:val="222222"/>
          <w:szCs w:val="21"/>
        </w:rPr>
        <w:t>（</w:t>
      </w:r>
      <w:r w:rsidRPr="000D2C34">
        <w:rPr>
          <w:rFonts w:cs="Arial"/>
          <w:color w:val="222222"/>
          <w:szCs w:val="21"/>
        </w:rPr>
        <w:t xml:space="preserve"> 2013</w:t>
      </w:r>
      <w:r w:rsidRPr="000D2C34">
        <w:rPr>
          <w:rFonts w:hAnsi="Arial" w:cs="Arial"/>
          <w:color w:val="222222"/>
          <w:szCs w:val="21"/>
        </w:rPr>
        <w:t>年）</w:t>
      </w:r>
      <w:r w:rsidRPr="000D2C34">
        <w:rPr>
          <w:rFonts w:hAnsi="Arial" w:cs="Arial" w:hint="eastAsia"/>
          <w:color w:val="222222"/>
          <w:szCs w:val="21"/>
        </w:rPr>
        <w:t>；</w:t>
      </w:r>
      <w:r w:rsidRPr="000D2C34">
        <w:rPr>
          <w:rFonts w:cs="Arial" w:hint="eastAsia"/>
          <w:color w:val="222222"/>
          <w:szCs w:val="21"/>
        </w:rPr>
        <w:t>“</w:t>
      </w:r>
      <w:r w:rsidRPr="000D2C34">
        <w:rPr>
          <w:rFonts w:hAnsi="Arial" w:cs="Arial" w:hint="eastAsia"/>
          <w:color w:val="222222"/>
          <w:szCs w:val="21"/>
        </w:rPr>
        <w:t>儿童</w:t>
      </w:r>
      <w:r w:rsidRPr="000D2C34">
        <w:rPr>
          <w:rFonts w:hAnsi="Arial" w:cs="Arial"/>
          <w:color w:val="222222"/>
          <w:szCs w:val="21"/>
        </w:rPr>
        <w:t>健康</w:t>
      </w:r>
      <w:r w:rsidRPr="000D2C34">
        <w:rPr>
          <w:rFonts w:hAnsi="Arial" w:cs="Arial" w:hint="eastAsia"/>
          <w:color w:val="222222"/>
          <w:szCs w:val="21"/>
        </w:rPr>
        <w:t>年</w:t>
      </w:r>
      <w:r w:rsidRPr="000D2C34">
        <w:rPr>
          <w:rFonts w:cs="Arial" w:hint="eastAsia"/>
          <w:color w:val="222222"/>
          <w:szCs w:val="21"/>
        </w:rPr>
        <w:t>”</w:t>
      </w:r>
      <w:r w:rsidRPr="000D2C34">
        <w:rPr>
          <w:rFonts w:cs="Arial"/>
          <w:color w:val="222222"/>
          <w:szCs w:val="21"/>
        </w:rPr>
        <w:t xml:space="preserve"> </w:t>
      </w:r>
      <w:r w:rsidRPr="000D2C34">
        <w:rPr>
          <w:rFonts w:hAnsi="Arial" w:cs="Arial"/>
          <w:color w:val="222222"/>
          <w:szCs w:val="21"/>
        </w:rPr>
        <w:t>（</w:t>
      </w:r>
      <w:r w:rsidRPr="000D2C34">
        <w:rPr>
          <w:rFonts w:cs="Arial"/>
          <w:color w:val="222222"/>
          <w:szCs w:val="21"/>
        </w:rPr>
        <w:t xml:space="preserve"> 2014</w:t>
      </w:r>
      <w:r w:rsidRPr="000D2C34">
        <w:rPr>
          <w:rFonts w:hAnsi="Arial" w:cs="Arial"/>
          <w:color w:val="222222"/>
          <w:szCs w:val="21"/>
        </w:rPr>
        <w:t>年）</w:t>
      </w:r>
      <w:r>
        <w:rPr>
          <w:rFonts w:cs="Arial"/>
          <w:color w:val="222222"/>
          <w:szCs w:val="21"/>
        </w:rPr>
        <w:t>。</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hAnsi="Arial" w:cs="Arial"/>
          <w:color w:val="222222"/>
          <w:szCs w:val="21"/>
        </w:rPr>
        <w:t>目前</w:t>
      </w:r>
      <w:r w:rsidRPr="000D2C34">
        <w:rPr>
          <w:rFonts w:hAnsi="Arial" w:cs="Arial" w:hint="eastAsia"/>
          <w:color w:val="222222"/>
          <w:szCs w:val="21"/>
        </w:rPr>
        <w:t>，正在</w:t>
      </w:r>
      <w:r w:rsidRPr="000D2C34">
        <w:rPr>
          <w:rFonts w:hAnsi="Arial" w:cs="Arial"/>
          <w:color w:val="222222"/>
          <w:szCs w:val="21"/>
        </w:rPr>
        <w:t>起草</w:t>
      </w:r>
      <w:r w:rsidRPr="000D2C34">
        <w:rPr>
          <w:rFonts w:hAnsi="Arial" w:cs="Arial" w:hint="eastAsia"/>
          <w:color w:val="222222"/>
          <w:szCs w:val="21"/>
        </w:rPr>
        <w:t>统一</w:t>
      </w:r>
      <w:r w:rsidRPr="000D2C34">
        <w:rPr>
          <w:rFonts w:hAnsi="Arial" w:cs="Arial"/>
          <w:color w:val="222222"/>
          <w:szCs w:val="21"/>
        </w:rPr>
        <w:t>国家行动计划，</w:t>
      </w:r>
      <w:r w:rsidRPr="000D2C34">
        <w:rPr>
          <w:rFonts w:hAnsi="Arial" w:cs="Arial" w:hint="eastAsia"/>
          <w:color w:val="222222"/>
          <w:szCs w:val="21"/>
        </w:rPr>
        <w:t>主要涉及</w:t>
      </w:r>
      <w:r w:rsidRPr="000D2C34">
        <w:rPr>
          <w:rFonts w:hAnsi="Arial" w:cs="Arial"/>
          <w:color w:val="222222"/>
          <w:szCs w:val="21"/>
        </w:rPr>
        <w:t>人权理事会和国际条约机构</w:t>
      </w:r>
      <w:r w:rsidRPr="000D2C34">
        <w:rPr>
          <w:rFonts w:hAnsi="Arial" w:cs="Arial" w:hint="eastAsia"/>
          <w:color w:val="222222"/>
          <w:szCs w:val="21"/>
        </w:rPr>
        <w:t>对</w:t>
      </w:r>
      <w:r w:rsidRPr="000D2C34">
        <w:rPr>
          <w:rFonts w:hAnsi="Arial" w:cs="Arial"/>
          <w:color w:val="222222"/>
          <w:szCs w:val="21"/>
        </w:rPr>
        <w:t>乌兹别克斯坦</w:t>
      </w:r>
      <w:r w:rsidRPr="000D2C34">
        <w:rPr>
          <w:rFonts w:hAnsi="Arial" w:cs="Arial" w:hint="eastAsia"/>
          <w:color w:val="222222"/>
          <w:szCs w:val="21"/>
        </w:rPr>
        <w:t>在</w:t>
      </w:r>
      <w:r w:rsidRPr="000D2C34">
        <w:rPr>
          <w:rFonts w:hAnsi="Arial" w:cs="Arial"/>
          <w:color w:val="222222"/>
          <w:szCs w:val="21"/>
        </w:rPr>
        <w:t>普遍定期审议</w:t>
      </w:r>
      <w:r w:rsidRPr="000D2C34">
        <w:rPr>
          <w:rFonts w:hAnsi="Arial" w:cs="Arial" w:hint="eastAsia"/>
          <w:color w:val="222222"/>
          <w:szCs w:val="21"/>
        </w:rPr>
        <w:t>框架内的</w:t>
      </w:r>
      <w:r w:rsidRPr="000D2C34">
        <w:rPr>
          <w:rFonts w:hAnsi="Arial" w:cs="Arial"/>
          <w:color w:val="222222"/>
          <w:szCs w:val="21"/>
        </w:rPr>
        <w:t>第二次国家报告</w:t>
      </w:r>
      <w:r w:rsidRPr="000D2C34">
        <w:rPr>
          <w:rFonts w:hAnsi="Arial" w:cs="Arial" w:hint="eastAsia"/>
          <w:color w:val="222222"/>
          <w:szCs w:val="21"/>
        </w:rPr>
        <w:t>、执行《</w:t>
      </w:r>
      <w:r w:rsidRPr="000D2C34">
        <w:rPr>
          <w:rFonts w:hAnsi="Arial" w:cs="Arial"/>
          <w:color w:val="222222"/>
          <w:szCs w:val="21"/>
        </w:rPr>
        <w:t>儿童权利公约</w:t>
      </w:r>
      <w:r w:rsidRPr="000D2C34">
        <w:rPr>
          <w:rFonts w:hAnsi="Arial" w:cs="Arial" w:hint="eastAsia"/>
          <w:color w:val="222222"/>
          <w:szCs w:val="21"/>
        </w:rPr>
        <w:t>》的</w:t>
      </w:r>
      <w:r w:rsidRPr="000D2C34">
        <w:rPr>
          <w:rFonts w:hAnsi="Arial" w:cs="Arial"/>
          <w:color w:val="222222"/>
          <w:szCs w:val="21"/>
        </w:rPr>
        <w:t>第三次和第四次国家报告</w:t>
      </w:r>
      <w:r w:rsidRPr="000D2C34">
        <w:rPr>
          <w:rFonts w:hAnsi="Arial" w:cs="Arial" w:hint="eastAsia"/>
          <w:color w:val="222222"/>
          <w:szCs w:val="21"/>
        </w:rPr>
        <w:t>以及</w:t>
      </w:r>
      <w:r w:rsidRPr="000D2C34">
        <w:rPr>
          <w:rFonts w:hAnsi="Arial" w:cs="Arial"/>
          <w:color w:val="222222"/>
          <w:szCs w:val="21"/>
        </w:rPr>
        <w:t>乌兹别克斯坦</w:t>
      </w:r>
      <w:r w:rsidRPr="000D2C34">
        <w:rPr>
          <w:rFonts w:hAnsi="Arial" w:cs="Arial" w:hint="eastAsia"/>
          <w:color w:val="222222"/>
          <w:szCs w:val="21"/>
        </w:rPr>
        <w:t>落实其</w:t>
      </w:r>
      <w:r>
        <w:rPr>
          <w:rFonts w:hAnsi="Arial" w:cs="Arial" w:hint="eastAsia"/>
          <w:color w:val="222222"/>
          <w:szCs w:val="21"/>
        </w:rPr>
        <w:t>《</w:t>
      </w:r>
      <w:r w:rsidRPr="000D2C34">
        <w:rPr>
          <w:rFonts w:hAnsi="Arial" w:cs="Arial"/>
          <w:color w:val="222222"/>
          <w:szCs w:val="21"/>
        </w:rPr>
        <w:t>任择议定书</w:t>
      </w:r>
      <w:r>
        <w:rPr>
          <w:rFonts w:hAnsi="Arial" w:cs="Arial" w:hint="eastAsia"/>
          <w:color w:val="222222"/>
          <w:szCs w:val="21"/>
        </w:rPr>
        <w:t>》</w:t>
      </w:r>
      <w:r w:rsidRPr="000D2C34">
        <w:rPr>
          <w:rFonts w:hAnsi="Arial" w:cs="Arial" w:hint="eastAsia"/>
          <w:color w:val="222222"/>
          <w:szCs w:val="21"/>
        </w:rPr>
        <w:t>的两份</w:t>
      </w:r>
      <w:r w:rsidRPr="000D2C34">
        <w:rPr>
          <w:rFonts w:hAnsi="Arial" w:cs="Arial"/>
          <w:color w:val="222222"/>
          <w:szCs w:val="21"/>
        </w:rPr>
        <w:t>初次报告</w:t>
      </w:r>
      <w:r w:rsidRPr="000D2C34">
        <w:rPr>
          <w:rFonts w:hAnsi="Arial" w:cs="Arial" w:hint="eastAsia"/>
          <w:color w:val="222222"/>
          <w:szCs w:val="21"/>
        </w:rPr>
        <w:t>的审议结果所提出的建议的</w:t>
      </w:r>
      <w:r w:rsidRPr="000D2C34">
        <w:rPr>
          <w:rFonts w:hAnsi="Arial" w:cs="Arial"/>
          <w:color w:val="222222"/>
          <w:szCs w:val="21"/>
        </w:rPr>
        <w:t>落实</w:t>
      </w:r>
      <w:r w:rsidRPr="000D2C34">
        <w:rPr>
          <w:rFonts w:hAnsi="Arial" w:cs="Arial" w:hint="eastAsia"/>
          <w:color w:val="222222"/>
          <w:szCs w:val="21"/>
        </w:rPr>
        <w:t>情况</w:t>
      </w:r>
      <w:r w:rsidRPr="000D2C34">
        <w:rPr>
          <w:rFonts w:hAnsi="Arial" w:cs="Arial"/>
          <w:color w:val="222222"/>
          <w:szCs w:val="21"/>
        </w:rPr>
        <w:t>。</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hAnsi="Arial" w:cs="Arial" w:hint="eastAsia"/>
          <w:color w:val="222222"/>
          <w:szCs w:val="21"/>
        </w:rPr>
        <w:t>在执行</w:t>
      </w:r>
      <w:r w:rsidRPr="000D2C34">
        <w:rPr>
          <w:rFonts w:hAnsi="Arial" w:cs="Arial"/>
          <w:color w:val="222222"/>
          <w:szCs w:val="21"/>
        </w:rPr>
        <w:t>国际</w:t>
      </w:r>
      <w:r w:rsidRPr="000D2C34">
        <w:rPr>
          <w:rFonts w:hAnsi="Arial" w:cs="Arial" w:hint="eastAsia"/>
          <w:color w:val="222222"/>
          <w:szCs w:val="21"/>
        </w:rPr>
        <w:t>人权</w:t>
      </w:r>
      <w:r w:rsidRPr="000D2C34">
        <w:rPr>
          <w:rFonts w:hAnsi="Arial" w:cs="Arial"/>
          <w:color w:val="222222"/>
          <w:szCs w:val="21"/>
        </w:rPr>
        <w:t>条约</w:t>
      </w:r>
      <w:r w:rsidRPr="000D2C34">
        <w:rPr>
          <w:rFonts w:hAnsi="Arial" w:cs="Arial" w:hint="eastAsia"/>
          <w:color w:val="222222"/>
          <w:szCs w:val="21"/>
        </w:rPr>
        <w:t>各项规定的框架内，</w:t>
      </w:r>
      <w:r w:rsidRPr="000D2C34">
        <w:rPr>
          <w:rFonts w:hAnsi="Arial" w:cs="Arial"/>
          <w:color w:val="222222"/>
          <w:szCs w:val="21"/>
        </w:rPr>
        <w:t>乌兹别克斯坦</w:t>
      </w:r>
      <w:r w:rsidRPr="000D2C34">
        <w:rPr>
          <w:rFonts w:hAnsi="Arial" w:cs="Arial" w:hint="eastAsia"/>
          <w:color w:val="222222"/>
          <w:szCs w:val="21"/>
        </w:rPr>
        <w:t>在</w:t>
      </w:r>
      <w:r w:rsidRPr="000D2C34">
        <w:rPr>
          <w:rFonts w:cs="Arial"/>
          <w:color w:val="222222"/>
          <w:szCs w:val="21"/>
        </w:rPr>
        <w:t>2008</w:t>
      </w:r>
      <w:r w:rsidRPr="000D2C34">
        <w:rPr>
          <w:rFonts w:hAnsi="Arial" w:cs="Arial" w:hint="eastAsia"/>
          <w:color w:val="222222"/>
          <w:szCs w:val="21"/>
        </w:rPr>
        <w:t>至</w:t>
      </w:r>
      <w:r w:rsidRPr="000D2C34">
        <w:rPr>
          <w:rFonts w:cs="Arial"/>
          <w:color w:val="222222"/>
          <w:szCs w:val="21"/>
        </w:rPr>
        <w:t>2013</w:t>
      </w:r>
      <w:r w:rsidRPr="000D2C34">
        <w:rPr>
          <w:rFonts w:hAnsi="Arial" w:cs="Arial"/>
          <w:color w:val="222222"/>
          <w:szCs w:val="21"/>
        </w:rPr>
        <w:t>年</w:t>
      </w:r>
      <w:r w:rsidRPr="000D2C34">
        <w:rPr>
          <w:rFonts w:hAnsi="Arial" w:cs="Arial" w:hint="eastAsia"/>
          <w:color w:val="222222"/>
          <w:szCs w:val="21"/>
        </w:rPr>
        <w:t>期间共编制了</w:t>
      </w:r>
      <w:r w:rsidRPr="000D2C34">
        <w:rPr>
          <w:rFonts w:cs="Arial"/>
          <w:color w:val="222222"/>
          <w:szCs w:val="21"/>
        </w:rPr>
        <w:t>10</w:t>
      </w:r>
      <w:r w:rsidRPr="000D2C34">
        <w:rPr>
          <w:rFonts w:hAnsi="Arial" w:cs="Arial" w:hint="eastAsia"/>
          <w:color w:val="222222"/>
          <w:szCs w:val="21"/>
        </w:rPr>
        <w:t>多份</w:t>
      </w:r>
      <w:r w:rsidRPr="000D2C34">
        <w:rPr>
          <w:rFonts w:hAnsi="Arial" w:cs="Arial"/>
          <w:color w:val="222222"/>
          <w:szCs w:val="21"/>
        </w:rPr>
        <w:t>国家报告（见附件）</w:t>
      </w:r>
      <w:r>
        <w:rPr>
          <w:rFonts w:cs="Arial"/>
          <w:color w:val="222222"/>
          <w:szCs w:val="21"/>
        </w:rPr>
        <w:t>。</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hAnsi="Arial" w:cs="Arial" w:hint="eastAsia"/>
          <w:color w:val="222222"/>
          <w:szCs w:val="21"/>
        </w:rPr>
        <w:t>有</w:t>
      </w:r>
      <w:r w:rsidRPr="000D2C34">
        <w:rPr>
          <w:rFonts w:cs="Arial"/>
          <w:color w:val="222222"/>
          <w:szCs w:val="21"/>
        </w:rPr>
        <w:t>30</w:t>
      </w:r>
      <w:r w:rsidRPr="000D2C34">
        <w:rPr>
          <w:rFonts w:hAnsi="Arial" w:cs="Arial" w:hint="eastAsia"/>
          <w:color w:val="222222"/>
          <w:szCs w:val="21"/>
        </w:rPr>
        <w:t>多</w:t>
      </w:r>
      <w:r w:rsidRPr="000D2C34">
        <w:rPr>
          <w:rFonts w:hAnsi="Arial" w:cs="Arial"/>
          <w:color w:val="222222"/>
          <w:szCs w:val="21"/>
        </w:rPr>
        <w:t>个政府机构和约</w:t>
      </w:r>
      <w:r w:rsidRPr="000D2C34">
        <w:rPr>
          <w:rFonts w:cs="Arial"/>
          <w:color w:val="222222"/>
          <w:szCs w:val="21"/>
        </w:rPr>
        <w:t>25</w:t>
      </w:r>
      <w:r w:rsidRPr="000D2C34">
        <w:rPr>
          <w:rFonts w:hAnsi="Arial" w:cs="Arial"/>
          <w:color w:val="222222"/>
          <w:szCs w:val="21"/>
        </w:rPr>
        <w:t>个非政府组织</w:t>
      </w:r>
      <w:r w:rsidRPr="000D2C34">
        <w:rPr>
          <w:rFonts w:hAnsi="Arial" w:cs="Arial" w:hint="eastAsia"/>
          <w:color w:val="222222"/>
          <w:szCs w:val="21"/>
        </w:rPr>
        <w:t>参与了</w:t>
      </w:r>
      <w:r w:rsidRPr="000D2C34">
        <w:rPr>
          <w:rFonts w:hAnsi="Arial" w:cs="Arial"/>
          <w:color w:val="222222"/>
          <w:szCs w:val="21"/>
        </w:rPr>
        <w:t>编写本报告</w:t>
      </w:r>
      <w:r w:rsidRPr="000D2C34">
        <w:rPr>
          <w:rFonts w:hAnsi="Arial" w:cs="Arial" w:hint="eastAsia"/>
          <w:color w:val="222222"/>
          <w:szCs w:val="21"/>
        </w:rPr>
        <w:t>，即</w:t>
      </w:r>
      <w:r w:rsidRPr="000D2C34">
        <w:rPr>
          <w:rFonts w:hAnsi="Arial" w:cs="Arial"/>
          <w:color w:val="222222"/>
          <w:szCs w:val="21"/>
        </w:rPr>
        <w:t>乌兹别克斯坦</w:t>
      </w:r>
      <w:r w:rsidRPr="000D2C34">
        <w:rPr>
          <w:rFonts w:hAnsi="Arial" w:cs="Arial" w:hint="eastAsia"/>
          <w:color w:val="222222"/>
          <w:szCs w:val="21"/>
        </w:rPr>
        <w:t>根据</w:t>
      </w:r>
      <w:r w:rsidRPr="000D2C34">
        <w:rPr>
          <w:rFonts w:hAnsi="Arial" w:cs="Arial"/>
          <w:color w:val="222222"/>
          <w:szCs w:val="21"/>
        </w:rPr>
        <w:t>联合国</w:t>
      </w:r>
      <w:r w:rsidRPr="000D2C34">
        <w:rPr>
          <w:rFonts w:hAnsi="Arial" w:cs="Arial" w:hint="eastAsia"/>
          <w:color w:val="222222"/>
          <w:szCs w:val="21"/>
        </w:rPr>
        <w:t>《</w:t>
      </w:r>
      <w:r w:rsidRPr="000D2C34">
        <w:rPr>
          <w:rFonts w:hAnsi="Arial" w:cs="Arial"/>
          <w:color w:val="222222"/>
          <w:szCs w:val="21"/>
        </w:rPr>
        <w:t>消除对妇女一切形式歧视公约</w:t>
      </w:r>
      <w:r w:rsidRPr="000D2C34">
        <w:rPr>
          <w:rFonts w:hAnsi="Arial" w:cs="Arial" w:hint="eastAsia"/>
          <w:color w:val="222222"/>
          <w:szCs w:val="21"/>
        </w:rPr>
        <w:t>》提交的第五次国家报告</w:t>
      </w:r>
      <w:r w:rsidRPr="000D2C34">
        <w:rPr>
          <w:rFonts w:hAnsi="Arial" w:cs="Arial"/>
          <w:color w:val="222222"/>
          <w:szCs w:val="21"/>
        </w:rPr>
        <w:t>。该报告提供了关于该委员会审议第四次国家报告的结论性意见执行情况的详细信息，以及</w:t>
      </w:r>
      <w:r w:rsidRPr="000D2C34">
        <w:rPr>
          <w:rFonts w:hAnsi="Arial" w:cs="Arial" w:hint="eastAsia"/>
          <w:color w:val="222222"/>
          <w:szCs w:val="21"/>
        </w:rPr>
        <w:t>落实这些建议的国家行动计划规定的</w:t>
      </w:r>
      <w:r w:rsidRPr="000D2C34">
        <w:rPr>
          <w:rFonts w:hAnsi="Arial" w:cs="Arial"/>
          <w:color w:val="222222"/>
          <w:szCs w:val="21"/>
        </w:rPr>
        <w:t>活动</w:t>
      </w:r>
      <w:r w:rsidRPr="000D2C34">
        <w:rPr>
          <w:rFonts w:hAnsi="Arial" w:cs="Arial" w:hint="eastAsia"/>
          <w:color w:val="222222"/>
          <w:szCs w:val="21"/>
        </w:rPr>
        <w:t>信息，</w:t>
      </w:r>
      <w:r w:rsidRPr="000D2C34">
        <w:rPr>
          <w:rFonts w:hAnsi="Arial" w:cs="Arial"/>
          <w:color w:val="222222"/>
          <w:szCs w:val="21"/>
        </w:rPr>
        <w:t>揭示了国家和民间社会机构</w:t>
      </w:r>
      <w:r w:rsidRPr="000D2C34">
        <w:rPr>
          <w:rFonts w:hAnsi="Arial" w:cs="Arial" w:hint="eastAsia"/>
          <w:color w:val="222222"/>
          <w:szCs w:val="21"/>
        </w:rPr>
        <w:t>在完善提高妇女在社会各个领域所处地位的组织法律措施、教育宣传措施和各项条件方面采取的行动</w:t>
      </w:r>
      <w:r w:rsidRPr="000D2C34">
        <w:rPr>
          <w:rFonts w:hAnsi="Arial" w:cs="Arial"/>
          <w:color w:val="222222"/>
          <w:szCs w:val="21"/>
        </w:rPr>
        <w:t>。</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hAnsi="Arial" w:cs="Arial" w:hint="eastAsia"/>
          <w:color w:val="222222"/>
          <w:szCs w:val="21"/>
        </w:rPr>
        <w:t>报告的编写主要基于《</w:t>
      </w:r>
      <w:r w:rsidRPr="000D2C34">
        <w:rPr>
          <w:rFonts w:hAnsi="Arial" w:cs="Arial"/>
          <w:color w:val="222222"/>
          <w:szCs w:val="21"/>
        </w:rPr>
        <w:t>消除对妇女一切形式歧视公约</w:t>
      </w:r>
      <w:r w:rsidRPr="000D2C34">
        <w:rPr>
          <w:rFonts w:hAnsi="Arial" w:cs="Arial" w:hint="eastAsia"/>
          <w:color w:val="222222"/>
          <w:szCs w:val="21"/>
        </w:rPr>
        <w:t>》第</w:t>
      </w:r>
      <w:r w:rsidRPr="000D2C34">
        <w:rPr>
          <w:rFonts w:cs="Arial"/>
          <w:color w:val="222222"/>
          <w:szCs w:val="21"/>
        </w:rPr>
        <w:t>18</w:t>
      </w:r>
      <w:r w:rsidRPr="000D2C34">
        <w:rPr>
          <w:rFonts w:hAnsi="Arial" w:cs="Arial" w:hint="eastAsia"/>
          <w:color w:val="222222"/>
          <w:szCs w:val="21"/>
        </w:rPr>
        <w:t>条的各项规定，</w:t>
      </w:r>
      <w:r w:rsidRPr="000D2C34">
        <w:rPr>
          <w:rFonts w:hAnsi="Arial" w:cs="Arial"/>
          <w:color w:val="222222"/>
          <w:szCs w:val="21"/>
        </w:rPr>
        <w:t>委员会的一般性意见，以及联合国</w:t>
      </w:r>
      <w:r w:rsidRPr="000D2C34">
        <w:rPr>
          <w:rFonts w:hAnsi="Arial" w:cs="Arial" w:hint="eastAsia"/>
          <w:color w:val="222222"/>
          <w:szCs w:val="21"/>
        </w:rPr>
        <w:t>《</w:t>
      </w:r>
      <w:r w:rsidRPr="000D2C34">
        <w:rPr>
          <w:rFonts w:hAnsi="Arial" w:cs="Arial"/>
          <w:color w:val="222222"/>
          <w:szCs w:val="21"/>
        </w:rPr>
        <w:t>国际人权条约</w:t>
      </w:r>
      <w:r w:rsidRPr="000D2C34">
        <w:rPr>
          <w:rFonts w:hAnsi="Arial" w:cs="Arial" w:hint="eastAsia"/>
          <w:color w:val="222222"/>
          <w:szCs w:val="21"/>
        </w:rPr>
        <w:t>各</w:t>
      </w:r>
      <w:r w:rsidRPr="000D2C34">
        <w:rPr>
          <w:rFonts w:hAnsi="Arial" w:cs="Arial"/>
          <w:color w:val="222222"/>
          <w:szCs w:val="21"/>
        </w:rPr>
        <w:t>缔约国提交报告</w:t>
      </w:r>
      <w:r w:rsidRPr="000D2C34">
        <w:rPr>
          <w:rFonts w:hAnsi="Arial" w:cs="Arial" w:hint="eastAsia"/>
          <w:color w:val="222222"/>
          <w:szCs w:val="21"/>
        </w:rPr>
        <w:t>的</w:t>
      </w:r>
      <w:r w:rsidRPr="000D2C34">
        <w:rPr>
          <w:rFonts w:hAnsi="Arial" w:cs="Arial"/>
          <w:color w:val="222222"/>
          <w:szCs w:val="21"/>
        </w:rPr>
        <w:t>形式和内容准则汇编</w:t>
      </w:r>
      <w:r w:rsidRPr="000D2C34">
        <w:rPr>
          <w:rFonts w:hAnsi="Arial" w:cs="Arial" w:hint="eastAsia"/>
          <w:color w:val="222222"/>
          <w:szCs w:val="21"/>
        </w:rPr>
        <w:t>》的</w:t>
      </w:r>
      <w:r w:rsidRPr="000D2C34">
        <w:rPr>
          <w:rFonts w:hAnsi="Arial" w:cs="Arial"/>
          <w:color w:val="222222"/>
          <w:szCs w:val="21"/>
        </w:rPr>
        <w:t>文件</w:t>
      </w:r>
      <w:r w:rsidRPr="000D2C34">
        <w:rPr>
          <w:rFonts w:hAnsi="Arial" w:cs="Arial" w:hint="eastAsia"/>
          <w:color w:val="222222"/>
          <w:szCs w:val="21"/>
        </w:rPr>
        <w:t>资料</w:t>
      </w:r>
      <w:r w:rsidRPr="000D2C34">
        <w:rPr>
          <w:rFonts w:hAnsi="Arial" w:cs="Arial"/>
          <w:color w:val="222222"/>
          <w:szCs w:val="21"/>
        </w:rPr>
        <w:t>。</w:t>
      </w:r>
    </w:p>
    <w:p w:rsidR="00432D3F" w:rsidRPr="000D2C34" w:rsidRDefault="00432D3F" w:rsidP="00432D3F">
      <w:pPr>
        <w:numPr>
          <w:ilvl w:val="0"/>
          <w:numId w:val="38"/>
        </w:numPr>
        <w:spacing w:after="140"/>
        <w:ind w:left="1264" w:right="1264" w:firstLine="0"/>
        <w:rPr>
          <w:rFonts w:cs="Arial"/>
          <w:color w:val="222222"/>
          <w:szCs w:val="21"/>
        </w:rPr>
      </w:pPr>
      <w:smartTag w:uri="urn:schemas-microsoft-com:office:smarttags" w:element="chsdate">
        <w:smartTagPr>
          <w:attr w:name="IsROCDate" w:val="False"/>
          <w:attr w:name="IsLunarDate" w:val="False"/>
          <w:attr w:name="Day" w:val="25"/>
          <w:attr w:name="Month" w:val="2"/>
          <w:attr w:name="Year" w:val="2014"/>
        </w:smartTagPr>
        <w:r w:rsidRPr="000D2C34">
          <w:rPr>
            <w:rFonts w:cs="Arial"/>
            <w:color w:val="222222"/>
            <w:szCs w:val="21"/>
          </w:rPr>
          <w:t>2014</w:t>
        </w:r>
        <w:r w:rsidRPr="000D2C34">
          <w:rPr>
            <w:rFonts w:hAnsi="Arial" w:cs="Arial"/>
            <w:color w:val="222222"/>
            <w:szCs w:val="21"/>
          </w:rPr>
          <w:t>年</w:t>
        </w:r>
        <w:r w:rsidRPr="000D2C34">
          <w:rPr>
            <w:rFonts w:cs="Arial"/>
            <w:color w:val="222222"/>
            <w:szCs w:val="21"/>
          </w:rPr>
          <w:t>2</w:t>
        </w:r>
        <w:r w:rsidRPr="000D2C34">
          <w:rPr>
            <w:rFonts w:hAnsi="Arial" w:cs="Arial"/>
            <w:color w:val="222222"/>
            <w:szCs w:val="21"/>
          </w:rPr>
          <w:t>月</w:t>
        </w:r>
        <w:r w:rsidRPr="000D2C34">
          <w:rPr>
            <w:rFonts w:cs="Arial"/>
            <w:color w:val="222222"/>
            <w:szCs w:val="21"/>
          </w:rPr>
          <w:t>25</w:t>
        </w:r>
        <w:r w:rsidRPr="000D2C34">
          <w:rPr>
            <w:rFonts w:hAnsi="Arial" w:cs="Arial"/>
            <w:color w:val="222222"/>
            <w:szCs w:val="21"/>
          </w:rPr>
          <w:t>日</w:t>
        </w:r>
      </w:smartTag>
      <w:r w:rsidRPr="000D2C34">
        <w:rPr>
          <w:rFonts w:hAnsi="Arial" w:cs="Arial" w:hint="eastAsia"/>
          <w:color w:val="222222"/>
          <w:szCs w:val="21"/>
        </w:rPr>
        <w:t>，</w:t>
      </w:r>
      <w:r w:rsidRPr="000D2C34">
        <w:rPr>
          <w:rFonts w:hAnsi="Arial" w:cs="Arial"/>
          <w:color w:val="222222"/>
          <w:szCs w:val="21"/>
        </w:rPr>
        <w:t>第五次国家报告</w:t>
      </w:r>
      <w:r w:rsidRPr="000D2C34">
        <w:rPr>
          <w:rFonts w:hAnsi="Arial" w:cs="Arial" w:hint="eastAsia"/>
          <w:color w:val="222222"/>
          <w:szCs w:val="21"/>
        </w:rPr>
        <w:t>由乌兹别克斯坦共和国司法部下属研究</w:t>
      </w:r>
      <w:r w:rsidRPr="000D2C34">
        <w:rPr>
          <w:rFonts w:hAnsi="Arial" w:cs="Arial"/>
          <w:color w:val="222222"/>
          <w:szCs w:val="21"/>
        </w:rPr>
        <w:t>执法部门</w:t>
      </w:r>
      <w:r w:rsidRPr="000D2C34">
        <w:rPr>
          <w:rFonts w:hAnsi="Arial" w:cs="Arial" w:hint="eastAsia"/>
          <w:color w:val="222222"/>
          <w:szCs w:val="21"/>
        </w:rPr>
        <w:t>遵守人权情况的</w:t>
      </w:r>
      <w:r w:rsidRPr="000D2C34">
        <w:rPr>
          <w:rFonts w:hAnsi="Arial" w:cs="Arial"/>
          <w:color w:val="222222"/>
          <w:szCs w:val="21"/>
        </w:rPr>
        <w:t>跨部门工作小组</w:t>
      </w:r>
      <w:r w:rsidRPr="000D2C34">
        <w:rPr>
          <w:rFonts w:hAnsi="Arial" w:cs="Arial" w:hint="eastAsia"/>
          <w:color w:val="222222"/>
          <w:szCs w:val="21"/>
        </w:rPr>
        <w:t>进行审议并获得批准</w:t>
      </w:r>
      <w:r>
        <w:rPr>
          <w:rFonts w:hAnsi="Arial" w:cs="Arial" w:hint="eastAsia"/>
          <w:color w:val="222222"/>
          <w:szCs w:val="21"/>
        </w:rPr>
        <w:t>，</w:t>
      </w:r>
      <w:smartTag w:uri="urn:schemas-microsoft-com:office:smarttags" w:element="chsdate">
        <w:smartTagPr>
          <w:attr w:name="IsROCDate" w:val="False"/>
          <w:attr w:name="IsLunarDate" w:val="False"/>
          <w:attr w:name="Day" w:val="26"/>
          <w:attr w:name="Month" w:val="2"/>
          <w:attr w:name="Year" w:val="2014"/>
        </w:smartTagPr>
        <w:r w:rsidRPr="000D2C34">
          <w:rPr>
            <w:rFonts w:cs="Arial"/>
            <w:color w:val="222222"/>
            <w:szCs w:val="21"/>
          </w:rPr>
          <w:t>2014</w:t>
        </w:r>
        <w:r w:rsidRPr="000D2C34">
          <w:rPr>
            <w:rFonts w:hAnsi="Arial" w:cs="Arial"/>
            <w:color w:val="222222"/>
            <w:szCs w:val="21"/>
          </w:rPr>
          <w:t>年</w:t>
        </w:r>
        <w:r w:rsidRPr="000D2C34">
          <w:rPr>
            <w:rFonts w:cs="Arial"/>
            <w:color w:val="222222"/>
            <w:szCs w:val="21"/>
          </w:rPr>
          <w:t>2</w:t>
        </w:r>
        <w:r w:rsidRPr="000D2C34">
          <w:rPr>
            <w:rFonts w:hAnsi="Arial" w:cs="Arial"/>
            <w:color w:val="222222"/>
            <w:szCs w:val="21"/>
          </w:rPr>
          <w:t>月</w:t>
        </w:r>
        <w:r w:rsidRPr="000D2C34">
          <w:rPr>
            <w:rFonts w:cs="Arial"/>
            <w:color w:val="222222"/>
            <w:szCs w:val="21"/>
          </w:rPr>
          <w:t>26</w:t>
        </w:r>
        <w:r w:rsidRPr="000D2C34">
          <w:rPr>
            <w:rFonts w:hAnsi="Arial" w:cs="Arial"/>
            <w:color w:val="222222"/>
            <w:szCs w:val="21"/>
          </w:rPr>
          <w:t>日</w:t>
        </w:r>
      </w:smartTag>
      <w:r w:rsidRPr="000D2C34">
        <w:rPr>
          <w:rFonts w:hAnsi="Arial" w:cs="Arial" w:hint="eastAsia"/>
          <w:color w:val="222222"/>
          <w:szCs w:val="21"/>
        </w:rPr>
        <w:t>则由</w:t>
      </w:r>
      <w:r w:rsidRPr="000D2C34">
        <w:rPr>
          <w:rFonts w:hAnsi="Arial" w:cs="Arial"/>
          <w:color w:val="222222"/>
          <w:szCs w:val="21"/>
        </w:rPr>
        <w:t>民主机构委员会</w:t>
      </w:r>
      <w:r w:rsidRPr="000D2C34">
        <w:rPr>
          <w:rFonts w:hAnsi="Arial" w:cs="Arial" w:hint="eastAsia"/>
          <w:color w:val="222222"/>
          <w:szCs w:val="21"/>
        </w:rPr>
        <w:t>、</w:t>
      </w:r>
      <w:r w:rsidRPr="000D2C34">
        <w:rPr>
          <w:rFonts w:hAnsi="Arial" w:cs="Arial"/>
          <w:color w:val="222222"/>
          <w:szCs w:val="21"/>
        </w:rPr>
        <w:t>非政府组织和</w:t>
      </w:r>
      <w:r w:rsidRPr="000D2C34">
        <w:rPr>
          <w:rFonts w:hAnsi="Arial" w:cs="Arial" w:hint="eastAsia"/>
          <w:color w:val="222222"/>
          <w:szCs w:val="21"/>
        </w:rPr>
        <w:t>立法院公民自治机构进行审议并获得批准</w:t>
      </w:r>
      <w:r w:rsidRPr="000D2C34">
        <w:rPr>
          <w:rFonts w:hAnsi="Arial" w:cs="Arial"/>
          <w:color w:val="222222"/>
          <w:szCs w:val="21"/>
        </w:rPr>
        <w:t>。</w:t>
      </w:r>
    </w:p>
    <w:p w:rsidR="00432D3F" w:rsidRPr="0016227A" w:rsidRDefault="00432D3F" w:rsidP="00432D3F">
      <w:pPr>
        <w:spacing w:before="280" w:after="140"/>
        <w:ind w:left="1264" w:right="1264"/>
        <w:rPr>
          <w:rFonts w:eastAsia="SimHei" w:cs="Arial" w:hint="eastAsia"/>
          <w:color w:val="222222"/>
          <w:sz w:val="22"/>
          <w:szCs w:val="21"/>
        </w:rPr>
      </w:pPr>
      <w:r w:rsidRPr="0016227A">
        <w:rPr>
          <w:rFonts w:eastAsia="SimHei" w:hAnsi="Arial" w:cs="Arial" w:hint="eastAsia"/>
          <w:color w:val="222222"/>
          <w:sz w:val="22"/>
          <w:szCs w:val="21"/>
        </w:rPr>
        <w:t>《</w:t>
      </w:r>
      <w:r w:rsidRPr="0016227A">
        <w:rPr>
          <w:rFonts w:eastAsia="SimHei" w:hAnsi="Arial" w:cs="Arial"/>
          <w:color w:val="222222"/>
          <w:sz w:val="22"/>
          <w:szCs w:val="21"/>
        </w:rPr>
        <w:t>消除对妇女一切形式歧视公约</w:t>
      </w:r>
      <w:r w:rsidRPr="0016227A">
        <w:rPr>
          <w:rFonts w:eastAsia="SimHei" w:hAnsi="Arial" w:cs="Arial" w:hint="eastAsia"/>
          <w:color w:val="222222"/>
          <w:sz w:val="22"/>
          <w:szCs w:val="21"/>
        </w:rPr>
        <w:t>》各项规定的执行情况</w:t>
      </w:r>
    </w:p>
    <w:p w:rsidR="00432D3F" w:rsidRPr="0016227A" w:rsidRDefault="00432D3F" w:rsidP="00432D3F">
      <w:pPr>
        <w:spacing w:after="140"/>
        <w:ind w:left="1264" w:right="1264"/>
        <w:rPr>
          <w:rFonts w:ascii="SimHei" w:eastAsia="SimHei" w:hAnsi="SimHei" w:cs="Arial" w:hint="eastAsia"/>
          <w:color w:val="222222"/>
          <w:szCs w:val="21"/>
        </w:rPr>
      </w:pPr>
      <w:r w:rsidRPr="0016227A">
        <w:rPr>
          <w:rFonts w:ascii="SimHei" w:eastAsia="SimHei" w:hAnsi="SimHei" w:cs="Arial" w:hint="eastAsia"/>
          <w:color w:val="222222"/>
          <w:szCs w:val="21"/>
        </w:rPr>
        <w:t>第</w:t>
      </w:r>
      <w:r w:rsidRPr="0016227A">
        <w:rPr>
          <w:rFonts w:ascii="SimHei" w:eastAsia="SimHei" w:hAnsi="SimHei" w:cs="Arial"/>
          <w:color w:val="222222"/>
          <w:szCs w:val="21"/>
        </w:rPr>
        <w:t>1</w:t>
      </w:r>
      <w:r w:rsidRPr="0016227A">
        <w:rPr>
          <w:rFonts w:ascii="SimHei" w:eastAsia="SimHei" w:hAnsi="SimHei" w:cs="Arial" w:hint="eastAsia"/>
          <w:color w:val="222222"/>
          <w:szCs w:val="21"/>
        </w:rPr>
        <w:t>条</w:t>
      </w:r>
      <w:r>
        <w:rPr>
          <w:rFonts w:eastAsia="SimHei" w:cs="Arial"/>
          <w:color w:val="222222"/>
          <w:szCs w:val="21"/>
        </w:rPr>
        <w:t>.</w:t>
      </w:r>
      <w:r w:rsidRPr="0016227A">
        <w:rPr>
          <w:rFonts w:ascii="SimHei" w:eastAsia="SimHei" w:hAnsi="SimHei" w:cs="Arial" w:hint="eastAsia"/>
          <w:color w:val="222222"/>
          <w:szCs w:val="21"/>
        </w:rPr>
        <w:t xml:space="preserve">  歧视妇女概念的定义</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cs="Arial"/>
          <w:color w:val="222222"/>
          <w:szCs w:val="21"/>
        </w:rPr>
        <w:t>1992</w:t>
      </w:r>
      <w:r w:rsidRPr="000D2C34">
        <w:rPr>
          <w:rFonts w:hAnsi="Arial" w:cs="Arial"/>
          <w:color w:val="222222"/>
          <w:szCs w:val="21"/>
        </w:rPr>
        <w:t>年的</w:t>
      </w:r>
      <w:r w:rsidRPr="000D2C34">
        <w:rPr>
          <w:rFonts w:hAnsi="Arial" w:cs="Arial" w:hint="eastAsia"/>
          <w:color w:val="222222"/>
          <w:szCs w:val="21"/>
        </w:rPr>
        <w:t>《乌兹别克斯坦共和国</w:t>
      </w:r>
      <w:r w:rsidRPr="000D2C34">
        <w:rPr>
          <w:rFonts w:hAnsi="Arial" w:cs="Arial"/>
          <w:color w:val="222222"/>
          <w:szCs w:val="21"/>
        </w:rPr>
        <w:t>宪法</w:t>
      </w:r>
      <w:r w:rsidRPr="000D2C34">
        <w:rPr>
          <w:rFonts w:hAnsi="Arial" w:cs="Arial" w:hint="eastAsia"/>
          <w:color w:val="222222"/>
          <w:szCs w:val="21"/>
        </w:rPr>
        <w:t>》是</w:t>
      </w:r>
      <w:r w:rsidRPr="000D2C34">
        <w:rPr>
          <w:rFonts w:hAnsi="Arial" w:cs="Arial"/>
          <w:color w:val="222222"/>
          <w:szCs w:val="21"/>
        </w:rPr>
        <w:t>主要的</w:t>
      </w:r>
      <w:r>
        <w:rPr>
          <w:rFonts w:hAnsi="Arial" w:cs="Arial" w:hint="eastAsia"/>
          <w:color w:val="222222"/>
          <w:szCs w:val="21"/>
        </w:rPr>
        <w:t>法律，保证在</w:t>
      </w:r>
      <w:r w:rsidRPr="000D2C34">
        <w:rPr>
          <w:rFonts w:hAnsi="Arial" w:cs="Arial" w:hint="eastAsia"/>
          <w:color w:val="222222"/>
          <w:szCs w:val="21"/>
        </w:rPr>
        <w:t>平等的基础上实现人在</w:t>
      </w:r>
      <w:r w:rsidRPr="000D2C34">
        <w:rPr>
          <w:rFonts w:hAnsi="Arial" w:cs="Arial"/>
          <w:color w:val="222222"/>
          <w:szCs w:val="21"/>
        </w:rPr>
        <w:t>政治</w:t>
      </w:r>
      <w:r w:rsidRPr="000D2C34">
        <w:rPr>
          <w:rFonts w:hAnsi="Arial" w:cs="Arial" w:hint="eastAsia"/>
          <w:color w:val="222222"/>
          <w:szCs w:val="21"/>
        </w:rPr>
        <w:t>、</w:t>
      </w:r>
      <w:r w:rsidRPr="000D2C34">
        <w:rPr>
          <w:rFonts w:hAnsi="Arial" w:cs="Arial"/>
          <w:color w:val="222222"/>
          <w:szCs w:val="21"/>
        </w:rPr>
        <w:t>经济</w:t>
      </w:r>
      <w:r w:rsidRPr="000D2C34">
        <w:rPr>
          <w:rFonts w:hAnsi="Arial" w:cs="Arial" w:hint="eastAsia"/>
          <w:color w:val="222222"/>
          <w:szCs w:val="21"/>
        </w:rPr>
        <w:t>、</w:t>
      </w:r>
      <w:r w:rsidRPr="000D2C34">
        <w:rPr>
          <w:rFonts w:hAnsi="Arial" w:cs="Arial"/>
          <w:color w:val="222222"/>
          <w:szCs w:val="21"/>
        </w:rPr>
        <w:t>社会</w:t>
      </w:r>
      <w:r w:rsidRPr="000D2C34">
        <w:rPr>
          <w:rFonts w:hAnsi="Arial" w:cs="Arial" w:hint="eastAsia"/>
          <w:color w:val="222222"/>
          <w:szCs w:val="21"/>
        </w:rPr>
        <w:t>、</w:t>
      </w:r>
      <w:r w:rsidRPr="000D2C34">
        <w:rPr>
          <w:rFonts w:hAnsi="Arial" w:cs="Arial"/>
          <w:color w:val="222222"/>
          <w:szCs w:val="21"/>
        </w:rPr>
        <w:t>文化和其他</w:t>
      </w:r>
      <w:r w:rsidRPr="000D2C34">
        <w:rPr>
          <w:rFonts w:hAnsi="Arial" w:cs="Arial" w:hint="eastAsia"/>
          <w:color w:val="222222"/>
          <w:szCs w:val="21"/>
        </w:rPr>
        <w:t>社会生活</w:t>
      </w:r>
      <w:r w:rsidRPr="000D2C34">
        <w:rPr>
          <w:rFonts w:hAnsi="Arial" w:cs="Arial"/>
          <w:color w:val="222222"/>
          <w:szCs w:val="21"/>
        </w:rPr>
        <w:t>领域的基本权利和自由。</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hAnsi="Arial" w:cs="Arial"/>
          <w:color w:val="222222"/>
          <w:szCs w:val="21"/>
        </w:rPr>
        <w:t>在</w:t>
      </w:r>
      <w:r>
        <w:rPr>
          <w:rFonts w:hAnsi="Arial" w:cs="Arial" w:hint="eastAsia"/>
          <w:color w:val="222222"/>
          <w:szCs w:val="21"/>
        </w:rPr>
        <w:t>短</w:t>
      </w:r>
      <w:r w:rsidRPr="000D2C34">
        <w:rPr>
          <w:rFonts w:hAnsi="Arial" w:cs="Arial" w:hint="eastAsia"/>
          <w:color w:val="222222"/>
          <w:szCs w:val="21"/>
        </w:rPr>
        <w:t>时间内，</w:t>
      </w:r>
      <w:r w:rsidRPr="000D2C34">
        <w:rPr>
          <w:rFonts w:hAnsi="Arial" w:cs="Arial"/>
          <w:color w:val="222222"/>
          <w:szCs w:val="21"/>
        </w:rPr>
        <w:t>议会通过</w:t>
      </w:r>
      <w:r w:rsidRPr="000D2C34">
        <w:rPr>
          <w:rFonts w:hAnsi="Arial" w:cs="Arial" w:hint="eastAsia"/>
          <w:color w:val="222222"/>
          <w:szCs w:val="21"/>
        </w:rPr>
        <w:t>了</w:t>
      </w:r>
      <w:r w:rsidRPr="000D2C34">
        <w:rPr>
          <w:rFonts w:cs="Arial" w:hint="eastAsia"/>
          <w:color w:val="222222"/>
          <w:szCs w:val="21"/>
        </w:rPr>
        <w:t>8</w:t>
      </w:r>
      <w:r w:rsidRPr="000D2C34">
        <w:rPr>
          <w:rFonts w:hAnsi="Arial" w:cs="Arial" w:hint="eastAsia"/>
          <w:color w:val="222222"/>
          <w:szCs w:val="21"/>
        </w:rPr>
        <w:t>部</w:t>
      </w:r>
      <w:r w:rsidRPr="000D2C34">
        <w:rPr>
          <w:rFonts w:hAnsi="Arial" w:cs="Arial"/>
          <w:color w:val="222222"/>
          <w:szCs w:val="21"/>
        </w:rPr>
        <w:t>宪法法律</w:t>
      </w:r>
      <w:r>
        <w:rPr>
          <w:rFonts w:hAnsi="Arial" w:cs="Arial"/>
          <w:color w:val="222222"/>
          <w:szCs w:val="21"/>
        </w:rPr>
        <w:t>，</w:t>
      </w:r>
      <w:r w:rsidRPr="000D2C34">
        <w:rPr>
          <w:rFonts w:cs="Arial"/>
          <w:color w:val="222222"/>
          <w:szCs w:val="21"/>
        </w:rPr>
        <w:t>15</w:t>
      </w:r>
      <w:r w:rsidRPr="000D2C34">
        <w:rPr>
          <w:rFonts w:hAnsi="Arial" w:cs="Arial" w:hint="eastAsia"/>
          <w:color w:val="222222"/>
          <w:szCs w:val="21"/>
        </w:rPr>
        <w:t>部法典</w:t>
      </w:r>
      <w:r w:rsidRPr="000D2C34">
        <w:rPr>
          <w:rFonts w:hAnsi="Arial" w:cs="Arial"/>
          <w:color w:val="222222"/>
          <w:szCs w:val="21"/>
        </w:rPr>
        <w:t>和</w:t>
      </w:r>
      <w:r w:rsidRPr="000D2C34">
        <w:rPr>
          <w:rFonts w:cs="Arial"/>
          <w:color w:val="222222"/>
          <w:szCs w:val="21"/>
        </w:rPr>
        <w:t>600</w:t>
      </w:r>
      <w:r w:rsidRPr="000D2C34">
        <w:rPr>
          <w:rFonts w:hAnsi="Arial" w:cs="Arial"/>
          <w:color w:val="222222"/>
          <w:szCs w:val="21"/>
        </w:rPr>
        <w:t>多</w:t>
      </w:r>
      <w:r w:rsidRPr="000D2C34">
        <w:rPr>
          <w:rFonts w:hAnsi="Arial" w:cs="Arial" w:hint="eastAsia"/>
          <w:color w:val="222222"/>
          <w:szCs w:val="21"/>
        </w:rPr>
        <w:t>部规定</w:t>
      </w:r>
      <w:r w:rsidRPr="000D2C34">
        <w:rPr>
          <w:rFonts w:hAnsi="Arial" w:cs="Arial"/>
          <w:color w:val="222222"/>
          <w:szCs w:val="21"/>
        </w:rPr>
        <w:t>人权和基本自由</w:t>
      </w:r>
      <w:r w:rsidRPr="000D2C34">
        <w:rPr>
          <w:rFonts w:hAnsi="Arial" w:cs="Arial" w:hint="eastAsia"/>
          <w:color w:val="222222"/>
          <w:szCs w:val="21"/>
        </w:rPr>
        <w:t>的</w:t>
      </w:r>
      <w:r w:rsidRPr="000D2C34">
        <w:rPr>
          <w:rFonts w:hAnsi="Arial" w:cs="Arial"/>
          <w:color w:val="222222"/>
          <w:szCs w:val="21"/>
        </w:rPr>
        <w:t>法律。</w:t>
      </w:r>
      <w:r w:rsidRPr="000D2C34">
        <w:rPr>
          <w:rFonts w:hAnsi="Arial" w:cs="Arial" w:hint="eastAsia"/>
          <w:color w:val="222222"/>
          <w:szCs w:val="21"/>
        </w:rPr>
        <w:t>事实上</w:t>
      </w:r>
      <w:r w:rsidRPr="000D2C34">
        <w:rPr>
          <w:rFonts w:hAnsi="Arial" w:cs="Arial"/>
          <w:color w:val="222222"/>
          <w:szCs w:val="21"/>
        </w:rPr>
        <w:t>几乎每一</w:t>
      </w:r>
      <w:r w:rsidRPr="000D2C34">
        <w:rPr>
          <w:rFonts w:hAnsi="Arial" w:cs="Arial" w:hint="eastAsia"/>
          <w:color w:val="222222"/>
          <w:szCs w:val="21"/>
        </w:rPr>
        <w:t>部</w:t>
      </w:r>
      <w:r w:rsidRPr="000D2C34">
        <w:rPr>
          <w:rFonts w:hAnsi="Arial" w:cs="Arial"/>
          <w:color w:val="222222"/>
          <w:szCs w:val="21"/>
        </w:rPr>
        <w:t>法律</w:t>
      </w:r>
      <w:r w:rsidRPr="000D2C34">
        <w:rPr>
          <w:rFonts w:hAnsi="Arial" w:cs="Arial" w:hint="eastAsia"/>
          <w:color w:val="222222"/>
          <w:szCs w:val="21"/>
        </w:rPr>
        <w:t>都有</w:t>
      </w:r>
      <w:r w:rsidRPr="000D2C34">
        <w:rPr>
          <w:rFonts w:hAnsi="Arial" w:cs="Arial"/>
          <w:color w:val="222222"/>
          <w:szCs w:val="21"/>
        </w:rPr>
        <w:t>禁止</w:t>
      </w:r>
      <w:r w:rsidRPr="000D2C34">
        <w:rPr>
          <w:rFonts w:hAnsi="Arial" w:cs="Arial" w:hint="eastAsia"/>
          <w:color w:val="222222"/>
          <w:szCs w:val="21"/>
        </w:rPr>
        <w:t>歧视</w:t>
      </w:r>
      <w:r w:rsidRPr="000D2C34">
        <w:rPr>
          <w:rFonts w:hAnsi="Arial" w:cs="Arial"/>
          <w:color w:val="222222"/>
          <w:szCs w:val="21"/>
        </w:rPr>
        <w:t>妇女</w:t>
      </w:r>
      <w:r w:rsidRPr="000D2C34">
        <w:rPr>
          <w:rFonts w:hAnsi="Arial" w:cs="Arial" w:hint="eastAsia"/>
          <w:color w:val="222222"/>
          <w:szCs w:val="21"/>
        </w:rPr>
        <w:t>的规定和</w:t>
      </w:r>
      <w:r w:rsidRPr="000D2C34">
        <w:rPr>
          <w:rFonts w:hAnsi="Arial" w:cs="Arial"/>
          <w:color w:val="222222"/>
          <w:szCs w:val="21"/>
        </w:rPr>
        <w:t>确保这一禁令</w:t>
      </w:r>
      <w:r w:rsidRPr="000D2C34">
        <w:rPr>
          <w:rFonts w:hAnsi="Arial" w:cs="Arial" w:hint="eastAsia"/>
          <w:color w:val="222222"/>
          <w:szCs w:val="21"/>
        </w:rPr>
        <w:t>的机制</w:t>
      </w:r>
      <w:r w:rsidRPr="000D2C34">
        <w:rPr>
          <w:rFonts w:hAnsi="Arial" w:cs="Arial"/>
          <w:color w:val="222222"/>
          <w:szCs w:val="21"/>
        </w:rPr>
        <w:t>。</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hAnsi="Arial" w:cs="Arial" w:hint="eastAsia"/>
          <w:color w:val="222222"/>
          <w:szCs w:val="21"/>
        </w:rPr>
        <w:t>法律</w:t>
      </w:r>
      <w:r w:rsidRPr="000D2C34">
        <w:rPr>
          <w:rFonts w:hAnsi="Arial" w:cs="Arial"/>
          <w:color w:val="222222"/>
          <w:szCs w:val="21"/>
        </w:rPr>
        <w:t>研究表明，</w:t>
      </w:r>
      <w:r w:rsidRPr="000D2C34">
        <w:rPr>
          <w:rFonts w:hAnsi="Arial" w:cs="Arial" w:hint="eastAsia"/>
          <w:color w:val="222222"/>
          <w:szCs w:val="21"/>
        </w:rPr>
        <w:t>《</w:t>
      </w:r>
      <w:r w:rsidRPr="000D2C34">
        <w:rPr>
          <w:rFonts w:hAnsi="Arial" w:cs="Arial"/>
          <w:color w:val="222222"/>
          <w:szCs w:val="21"/>
        </w:rPr>
        <w:t>消除对妇女一切形式歧视公约</w:t>
      </w:r>
      <w:r w:rsidRPr="000D2C34">
        <w:rPr>
          <w:rFonts w:hAnsi="Arial" w:cs="Arial" w:hint="eastAsia"/>
          <w:color w:val="222222"/>
          <w:szCs w:val="21"/>
        </w:rPr>
        <w:t>》各项条款充分</w:t>
      </w:r>
      <w:r w:rsidRPr="000D2C34">
        <w:rPr>
          <w:rFonts w:hAnsi="Arial" w:cs="Arial"/>
          <w:color w:val="222222"/>
          <w:szCs w:val="21"/>
        </w:rPr>
        <w:t>体现在以下几</w:t>
      </w:r>
      <w:r w:rsidRPr="000D2C34">
        <w:rPr>
          <w:rFonts w:hAnsi="Arial" w:cs="Arial" w:hint="eastAsia"/>
          <w:color w:val="222222"/>
          <w:szCs w:val="21"/>
        </w:rPr>
        <w:t>条规范性法令当中</w:t>
      </w:r>
      <w:r w:rsidRPr="000D2C34">
        <w:rPr>
          <w:rFonts w:hAnsi="Arial" w:cs="Arial"/>
          <w:color w:val="222222"/>
          <w:szCs w:val="21"/>
        </w:rPr>
        <w:t>：</w:t>
      </w:r>
    </w:p>
    <w:p w:rsidR="00432D3F" w:rsidRPr="000D2C34" w:rsidRDefault="00432D3F" w:rsidP="00432D3F">
      <w:pPr>
        <w:numPr>
          <w:ilvl w:val="0"/>
          <w:numId w:val="30"/>
        </w:numPr>
        <w:spacing w:after="140"/>
        <w:ind w:left="1264" w:right="1264" w:firstLine="0"/>
        <w:rPr>
          <w:rFonts w:cs="Arial"/>
          <w:color w:val="222222"/>
          <w:szCs w:val="21"/>
        </w:rPr>
      </w:pPr>
      <w:r w:rsidRPr="000D2C34">
        <w:rPr>
          <w:rFonts w:hAnsi="Arial" w:cs="Arial" w:hint="eastAsia"/>
          <w:color w:val="222222"/>
          <w:szCs w:val="21"/>
        </w:rPr>
        <w:t>《</w:t>
      </w:r>
      <w:r w:rsidRPr="000D2C34">
        <w:rPr>
          <w:rFonts w:hAnsi="Arial" w:cs="Arial"/>
          <w:color w:val="222222"/>
          <w:szCs w:val="21"/>
        </w:rPr>
        <w:t>宪法</w:t>
      </w:r>
      <w:r w:rsidRPr="000D2C34">
        <w:rPr>
          <w:rFonts w:hAnsi="Arial" w:cs="Arial" w:hint="eastAsia"/>
          <w:color w:val="222222"/>
          <w:szCs w:val="21"/>
        </w:rPr>
        <w:t>》</w:t>
      </w:r>
      <w:r w:rsidRPr="000D2C34">
        <w:rPr>
          <w:rFonts w:hAnsi="Arial" w:cs="Arial"/>
          <w:color w:val="222222"/>
          <w:szCs w:val="21"/>
        </w:rPr>
        <w:t>第</w:t>
      </w:r>
      <w:r w:rsidRPr="000D2C34">
        <w:rPr>
          <w:rFonts w:cs="Arial"/>
          <w:color w:val="222222"/>
          <w:szCs w:val="21"/>
        </w:rPr>
        <w:t>18</w:t>
      </w:r>
      <w:r w:rsidRPr="000D2C34">
        <w:rPr>
          <w:rFonts w:hAnsi="Arial" w:cs="Arial"/>
          <w:color w:val="222222"/>
          <w:szCs w:val="21"/>
        </w:rPr>
        <w:t>条规定，</w:t>
      </w:r>
      <w:r w:rsidRPr="000D2C34">
        <w:rPr>
          <w:rFonts w:cs="Arial" w:hint="eastAsia"/>
          <w:color w:val="222222"/>
          <w:szCs w:val="21"/>
        </w:rPr>
        <w:t>“</w:t>
      </w:r>
      <w:r w:rsidRPr="000D2C34">
        <w:rPr>
          <w:rFonts w:hAnsi="Arial" w:cs="Arial"/>
          <w:color w:val="222222"/>
          <w:szCs w:val="21"/>
        </w:rPr>
        <w:t>所有乌兹别克斯坦共和国公民具有同样的权利和自由，在法律面前一律平等，无论性别、种族、民族、语言、宗教、社会出身、信仰、个人及社会地位</w:t>
      </w:r>
      <w:r w:rsidRPr="000D2C34">
        <w:rPr>
          <w:rFonts w:cs="Arial" w:hint="eastAsia"/>
          <w:color w:val="222222"/>
          <w:szCs w:val="21"/>
        </w:rPr>
        <w:t>”</w:t>
      </w:r>
      <w:r w:rsidRPr="000D2C34">
        <w:rPr>
          <w:rFonts w:hAnsi="Arial" w:cs="Arial"/>
          <w:color w:val="222222"/>
          <w:szCs w:val="21"/>
        </w:rPr>
        <w:t>。</w:t>
      </w:r>
    </w:p>
    <w:p w:rsidR="00432D3F" w:rsidRPr="000D2C34" w:rsidRDefault="00432D3F" w:rsidP="00432D3F">
      <w:pPr>
        <w:numPr>
          <w:ilvl w:val="0"/>
          <w:numId w:val="30"/>
        </w:numPr>
        <w:spacing w:after="140"/>
        <w:ind w:left="1264" w:right="1264" w:firstLine="0"/>
        <w:rPr>
          <w:rFonts w:cs="Arial"/>
          <w:color w:val="222222"/>
          <w:szCs w:val="21"/>
        </w:rPr>
      </w:pPr>
      <w:r w:rsidRPr="000D2C34">
        <w:rPr>
          <w:rFonts w:hAnsi="Arial" w:cs="Arial" w:hint="eastAsia"/>
          <w:color w:val="222222"/>
          <w:szCs w:val="21"/>
        </w:rPr>
        <w:t>《</w:t>
      </w:r>
      <w:r w:rsidRPr="000D2C34">
        <w:rPr>
          <w:rFonts w:hAnsi="Arial" w:cs="Arial"/>
          <w:color w:val="222222"/>
          <w:szCs w:val="21"/>
        </w:rPr>
        <w:t>教育</w:t>
      </w:r>
      <w:r w:rsidRPr="000D2C34">
        <w:rPr>
          <w:rFonts w:hAnsi="Arial" w:cs="Arial" w:hint="eastAsia"/>
          <w:color w:val="222222"/>
          <w:szCs w:val="21"/>
        </w:rPr>
        <w:t>法》</w:t>
      </w:r>
      <w:r w:rsidRPr="000D2C34">
        <w:rPr>
          <w:rFonts w:hAnsi="Arial" w:cs="Arial"/>
          <w:color w:val="222222"/>
          <w:szCs w:val="21"/>
        </w:rPr>
        <w:t>第</w:t>
      </w:r>
      <w:r w:rsidRPr="000D2C34">
        <w:rPr>
          <w:rFonts w:cs="Arial"/>
          <w:color w:val="222222"/>
          <w:szCs w:val="21"/>
        </w:rPr>
        <w:t>4</w:t>
      </w:r>
      <w:r w:rsidRPr="000D2C34">
        <w:rPr>
          <w:rFonts w:hAnsi="Arial" w:cs="Arial"/>
          <w:color w:val="222222"/>
          <w:szCs w:val="21"/>
        </w:rPr>
        <w:t>条规定：</w:t>
      </w:r>
      <w:r w:rsidRPr="000D2C34">
        <w:rPr>
          <w:rFonts w:cs="Arial" w:hint="eastAsia"/>
          <w:color w:val="222222"/>
          <w:szCs w:val="21"/>
        </w:rPr>
        <w:t>“</w:t>
      </w:r>
      <w:r w:rsidRPr="000D2C34">
        <w:rPr>
          <w:rFonts w:hAnsi="Arial" w:cs="Arial"/>
          <w:color w:val="222222"/>
          <w:szCs w:val="21"/>
        </w:rPr>
        <w:t>每个人都</w:t>
      </w:r>
      <w:r w:rsidRPr="000D2C34">
        <w:rPr>
          <w:rFonts w:hAnsi="Arial" w:cs="Arial" w:hint="eastAsia"/>
          <w:color w:val="222222"/>
          <w:szCs w:val="21"/>
        </w:rPr>
        <w:t>享有平等的</w:t>
      </w:r>
      <w:r w:rsidRPr="000D2C34">
        <w:rPr>
          <w:rFonts w:hAnsi="Arial" w:cs="Arial"/>
          <w:color w:val="222222"/>
          <w:szCs w:val="21"/>
        </w:rPr>
        <w:t>教育权利，</w:t>
      </w:r>
      <w:r w:rsidRPr="000D2C34">
        <w:rPr>
          <w:rFonts w:hAnsi="Arial" w:cs="Arial" w:hint="eastAsia"/>
          <w:color w:val="222222"/>
          <w:szCs w:val="21"/>
        </w:rPr>
        <w:t>无论</w:t>
      </w:r>
      <w:r w:rsidRPr="000D2C34">
        <w:rPr>
          <w:rFonts w:hAnsi="Arial" w:cs="Arial"/>
          <w:color w:val="222222"/>
          <w:szCs w:val="21"/>
        </w:rPr>
        <w:t>性别</w:t>
      </w:r>
      <w:r w:rsidRPr="000D2C34">
        <w:rPr>
          <w:rFonts w:hAnsi="Arial" w:cs="Arial" w:hint="eastAsia"/>
          <w:color w:val="222222"/>
          <w:szCs w:val="21"/>
        </w:rPr>
        <w:t>、</w:t>
      </w:r>
      <w:r w:rsidRPr="000D2C34">
        <w:rPr>
          <w:rFonts w:hAnsi="Arial" w:cs="Arial"/>
          <w:color w:val="222222"/>
          <w:szCs w:val="21"/>
        </w:rPr>
        <w:t>语言</w:t>
      </w:r>
      <w:r w:rsidRPr="000D2C34">
        <w:rPr>
          <w:rFonts w:hAnsi="Arial" w:cs="Arial" w:hint="eastAsia"/>
          <w:color w:val="222222"/>
          <w:szCs w:val="21"/>
        </w:rPr>
        <w:t>、</w:t>
      </w:r>
      <w:r w:rsidRPr="000D2C34">
        <w:rPr>
          <w:rFonts w:hAnsi="Arial" w:cs="Arial"/>
          <w:color w:val="222222"/>
          <w:szCs w:val="21"/>
        </w:rPr>
        <w:t>年龄</w:t>
      </w:r>
      <w:r w:rsidRPr="000D2C34">
        <w:rPr>
          <w:rFonts w:hAnsi="Arial" w:cs="Arial" w:hint="eastAsia"/>
          <w:color w:val="222222"/>
          <w:szCs w:val="21"/>
        </w:rPr>
        <w:t>、</w:t>
      </w:r>
      <w:r w:rsidRPr="000D2C34">
        <w:rPr>
          <w:rFonts w:hAnsi="Arial" w:cs="Arial"/>
          <w:color w:val="222222"/>
          <w:szCs w:val="21"/>
        </w:rPr>
        <w:t>种族</w:t>
      </w:r>
      <w:r w:rsidRPr="000D2C34">
        <w:rPr>
          <w:rFonts w:hAnsi="Arial" w:cs="Arial" w:hint="eastAsia"/>
          <w:color w:val="222222"/>
          <w:szCs w:val="21"/>
        </w:rPr>
        <w:t>、</w:t>
      </w:r>
      <w:r w:rsidRPr="000D2C34">
        <w:rPr>
          <w:rFonts w:hAnsi="Arial" w:cs="Arial"/>
          <w:color w:val="222222"/>
          <w:szCs w:val="21"/>
        </w:rPr>
        <w:t>民族</w:t>
      </w:r>
      <w:r w:rsidRPr="000D2C34">
        <w:rPr>
          <w:rFonts w:hAnsi="Arial" w:cs="Arial" w:hint="eastAsia"/>
          <w:color w:val="222222"/>
          <w:szCs w:val="21"/>
        </w:rPr>
        <w:t>、</w:t>
      </w:r>
      <w:r w:rsidRPr="000D2C34">
        <w:rPr>
          <w:rFonts w:hAnsi="Arial" w:cs="Arial"/>
          <w:color w:val="222222"/>
          <w:szCs w:val="21"/>
        </w:rPr>
        <w:t>信仰</w:t>
      </w:r>
      <w:r w:rsidRPr="000D2C34">
        <w:rPr>
          <w:rFonts w:hAnsi="Arial" w:cs="Arial" w:hint="eastAsia"/>
          <w:color w:val="222222"/>
          <w:szCs w:val="21"/>
        </w:rPr>
        <w:t>、</w:t>
      </w:r>
      <w:r w:rsidRPr="000D2C34">
        <w:rPr>
          <w:rFonts w:hAnsi="Arial" w:cs="Arial"/>
          <w:color w:val="222222"/>
          <w:szCs w:val="21"/>
        </w:rPr>
        <w:t>宗教</w:t>
      </w:r>
      <w:r w:rsidRPr="000D2C34">
        <w:rPr>
          <w:rFonts w:hAnsi="Arial" w:cs="Arial" w:hint="eastAsia"/>
          <w:color w:val="222222"/>
          <w:szCs w:val="21"/>
        </w:rPr>
        <w:t>、</w:t>
      </w:r>
      <w:r w:rsidRPr="000D2C34">
        <w:rPr>
          <w:rFonts w:hAnsi="Arial" w:cs="Arial"/>
          <w:color w:val="222222"/>
          <w:szCs w:val="21"/>
        </w:rPr>
        <w:t>社会出身</w:t>
      </w:r>
      <w:r w:rsidRPr="000D2C34">
        <w:rPr>
          <w:rFonts w:hAnsi="Arial" w:cs="Arial" w:hint="eastAsia"/>
          <w:color w:val="222222"/>
          <w:szCs w:val="21"/>
        </w:rPr>
        <w:t>、</w:t>
      </w:r>
      <w:r w:rsidRPr="000D2C34">
        <w:rPr>
          <w:rFonts w:hAnsi="Arial" w:cs="Arial"/>
          <w:color w:val="222222"/>
          <w:szCs w:val="21"/>
        </w:rPr>
        <w:t>职业</w:t>
      </w:r>
      <w:r w:rsidRPr="000D2C34">
        <w:rPr>
          <w:rFonts w:hAnsi="Arial" w:cs="Arial" w:hint="eastAsia"/>
          <w:color w:val="222222"/>
          <w:szCs w:val="21"/>
        </w:rPr>
        <w:t>、</w:t>
      </w:r>
      <w:r w:rsidRPr="000D2C34">
        <w:rPr>
          <w:rFonts w:hAnsi="Arial" w:cs="Arial"/>
          <w:color w:val="222222"/>
          <w:szCs w:val="21"/>
        </w:rPr>
        <w:t>社会</w:t>
      </w:r>
      <w:r w:rsidRPr="000D2C34">
        <w:rPr>
          <w:rFonts w:hAnsi="Arial" w:cs="Arial" w:hint="eastAsia"/>
          <w:color w:val="222222"/>
          <w:szCs w:val="21"/>
        </w:rPr>
        <w:t>出生、</w:t>
      </w:r>
      <w:r w:rsidRPr="000D2C34">
        <w:rPr>
          <w:rFonts w:hAnsi="Arial" w:cs="Arial"/>
          <w:color w:val="222222"/>
          <w:szCs w:val="21"/>
        </w:rPr>
        <w:t>居住地</w:t>
      </w:r>
      <w:r w:rsidRPr="000D2C34">
        <w:rPr>
          <w:rFonts w:hAnsi="Arial" w:cs="Arial" w:hint="eastAsia"/>
          <w:color w:val="222222"/>
          <w:szCs w:val="21"/>
        </w:rPr>
        <w:t>及</w:t>
      </w:r>
      <w:r w:rsidRPr="000D2C34">
        <w:rPr>
          <w:rFonts w:hAnsi="Arial" w:cs="Arial"/>
          <w:color w:val="222222"/>
          <w:szCs w:val="21"/>
        </w:rPr>
        <w:t>在乌兹别克斯坦共和国</w:t>
      </w:r>
      <w:r w:rsidRPr="000D2C34">
        <w:rPr>
          <w:rFonts w:hAnsi="Arial" w:cs="Arial" w:hint="eastAsia"/>
          <w:color w:val="222222"/>
          <w:szCs w:val="21"/>
        </w:rPr>
        <w:t>的</w:t>
      </w:r>
      <w:r w:rsidRPr="000D2C34">
        <w:rPr>
          <w:rFonts w:hAnsi="Arial" w:cs="Arial"/>
          <w:color w:val="222222"/>
          <w:szCs w:val="21"/>
        </w:rPr>
        <w:t>居住</w:t>
      </w:r>
      <w:r w:rsidRPr="000D2C34">
        <w:rPr>
          <w:rFonts w:hAnsi="Arial" w:cs="Arial" w:hint="eastAsia"/>
          <w:color w:val="222222"/>
          <w:szCs w:val="21"/>
        </w:rPr>
        <w:t>时间</w:t>
      </w:r>
      <w:r w:rsidRPr="000D2C34">
        <w:rPr>
          <w:rFonts w:cs="Arial" w:hint="eastAsia"/>
          <w:color w:val="222222"/>
          <w:szCs w:val="21"/>
        </w:rPr>
        <w:t>”</w:t>
      </w:r>
      <w:r w:rsidRPr="000D2C34">
        <w:rPr>
          <w:rFonts w:hAnsi="Arial" w:cs="Arial"/>
          <w:color w:val="222222"/>
          <w:szCs w:val="21"/>
        </w:rPr>
        <w:t>。</w:t>
      </w:r>
    </w:p>
    <w:p w:rsidR="00432D3F" w:rsidRPr="000D2C34" w:rsidRDefault="00432D3F" w:rsidP="00432D3F">
      <w:pPr>
        <w:spacing w:after="140"/>
        <w:ind w:left="1264" w:right="1264" w:firstLineChars="250" w:firstLine="525"/>
        <w:rPr>
          <w:rFonts w:cs="Arial" w:hint="eastAsia"/>
          <w:color w:val="222222"/>
          <w:szCs w:val="21"/>
        </w:rPr>
      </w:pPr>
      <w:r w:rsidRPr="000D2C34">
        <w:rPr>
          <w:rFonts w:cs="Arial" w:hint="eastAsia"/>
          <w:color w:val="222222"/>
          <w:szCs w:val="21"/>
        </w:rPr>
        <w:t>“</w:t>
      </w:r>
      <w:r w:rsidRPr="000D2C34">
        <w:rPr>
          <w:rFonts w:hAnsi="Arial" w:cs="Arial"/>
          <w:color w:val="222222"/>
          <w:szCs w:val="21"/>
        </w:rPr>
        <w:t>其他国家的公民</w:t>
      </w:r>
      <w:r w:rsidRPr="000D2C34">
        <w:rPr>
          <w:rFonts w:hAnsi="Arial" w:cs="Arial" w:hint="eastAsia"/>
          <w:color w:val="222222"/>
          <w:szCs w:val="21"/>
        </w:rPr>
        <w:t>按照</w:t>
      </w:r>
      <w:r w:rsidRPr="000D2C34">
        <w:rPr>
          <w:rFonts w:hAnsi="Arial" w:cs="Arial"/>
          <w:color w:val="222222"/>
          <w:szCs w:val="21"/>
        </w:rPr>
        <w:t>国际条约</w:t>
      </w:r>
      <w:r w:rsidRPr="000D2C34">
        <w:rPr>
          <w:rFonts w:hAnsi="Arial" w:cs="Arial" w:hint="eastAsia"/>
          <w:color w:val="222222"/>
          <w:szCs w:val="21"/>
        </w:rPr>
        <w:t>有权在</w:t>
      </w:r>
      <w:r w:rsidRPr="000D2C34">
        <w:rPr>
          <w:rFonts w:hAnsi="Arial" w:cs="Arial"/>
          <w:color w:val="222222"/>
          <w:szCs w:val="21"/>
        </w:rPr>
        <w:t>乌兹别克斯坦共和国</w:t>
      </w:r>
      <w:r w:rsidRPr="000D2C34">
        <w:rPr>
          <w:rFonts w:hAnsi="Arial" w:cs="Arial" w:hint="eastAsia"/>
          <w:color w:val="222222"/>
          <w:szCs w:val="21"/>
        </w:rPr>
        <w:t>接受教育</w:t>
      </w:r>
      <w:r w:rsidRPr="000D2C34">
        <w:rPr>
          <w:rFonts w:hAnsi="Arial" w:cs="Arial"/>
          <w:color w:val="222222"/>
          <w:szCs w:val="21"/>
        </w:rPr>
        <w:t>。</w:t>
      </w:r>
      <w:r w:rsidRPr="000D2C34">
        <w:rPr>
          <w:rFonts w:cs="Arial" w:hint="eastAsia"/>
          <w:color w:val="222222"/>
          <w:szCs w:val="21"/>
        </w:rPr>
        <w:t>”</w:t>
      </w:r>
    </w:p>
    <w:p w:rsidR="00432D3F" w:rsidRPr="000D2C34" w:rsidRDefault="00432D3F" w:rsidP="00432D3F">
      <w:pPr>
        <w:spacing w:after="140"/>
        <w:ind w:left="1264" w:right="1264" w:firstLineChars="250" w:firstLine="525"/>
        <w:rPr>
          <w:rFonts w:cs="Arial" w:hint="eastAsia"/>
          <w:color w:val="222222"/>
          <w:szCs w:val="21"/>
        </w:rPr>
      </w:pPr>
      <w:r w:rsidRPr="000D2C34">
        <w:rPr>
          <w:rFonts w:cs="Arial" w:hint="eastAsia"/>
          <w:color w:val="222222"/>
          <w:szCs w:val="21"/>
        </w:rPr>
        <w:t>“</w:t>
      </w:r>
      <w:r w:rsidRPr="000D2C34">
        <w:rPr>
          <w:rFonts w:hAnsi="Arial" w:cs="Arial"/>
          <w:color w:val="222222"/>
          <w:szCs w:val="21"/>
        </w:rPr>
        <w:t>居住在</w:t>
      </w:r>
      <w:r w:rsidRPr="000D2C34">
        <w:rPr>
          <w:rFonts w:hAnsi="Arial" w:cs="Arial" w:hint="eastAsia"/>
          <w:color w:val="222222"/>
          <w:szCs w:val="21"/>
        </w:rPr>
        <w:t>乌兹别克斯坦共和国</w:t>
      </w:r>
      <w:r w:rsidRPr="000D2C34">
        <w:rPr>
          <w:rFonts w:hAnsi="Arial" w:cs="Arial"/>
          <w:color w:val="222222"/>
          <w:szCs w:val="21"/>
        </w:rPr>
        <w:t>的无国籍人士</w:t>
      </w:r>
      <w:r w:rsidRPr="000D2C34">
        <w:rPr>
          <w:rFonts w:hAnsi="Arial" w:cs="Arial" w:hint="eastAsia"/>
          <w:color w:val="222222"/>
          <w:szCs w:val="21"/>
        </w:rPr>
        <w:t>享有与</w:t>
      </w:r>
      <w:r w:rsidRPr="000D2C34">
        <w:rPr>
          <w:rFonts w:hAnsi="Arial" w:cs="Arial"/>
          <w:color w:val="222222"/>
          <w:szCs w:val="21"/>
        </w:rPr>
        <w:t>乌兹别克斯坦共和国公民平等的受教育权。</w:t>
      </w:r>
      <w:r w:rsidRPr="000D2C34">
        <w:rPr>
          <w:rFonts w:cs="Arial" w:hint="eastAsia"/>
          <w:color w:val="222222"/>
          <w:szCs w:val="21"/>
        </w:rPr>
        <w:t>”</w:t>
      </w:r>
    </w:p>
    <w:p w:rsidR="00432D3F" w:rsidRPr="000D2C34" w:rsidRDefault="00432D3F" w:rsidP="00432D3F">
      <w:pPr>
        <w:numPr>
          <w:ilvl w:val="0"/>
          <w:numId w:val="30"/>
        </w:numPr>
        <w:spacing w:after="140"/>
        <w:ind w:left="1264" w:right="1264" w:firstLine="0"/>
        <w:rPr>
          <w:rFonts w:cs="Arial"/>
          <w:color w:val="222222"/>
          <w:szCs w:val="21"/>
        </w:rPr>
      </w:pPr>
      <w:r w:rsidRPr="000D2C34">
        <w:rPr>
          <w:rFonts w:hAnsi="Arial" w:cs="Arial" w:hint="eastAsia"/>
          <w:color w:val="222222"/>
          <w:szCs w:val="21"/>
        </w:rPr>
        <w:t>《</w:t>
      </w:r>
      <w:r w:rsidRPr="000D2C34">
        <w:rPr>
          <w:rFonts w:hAnsi="Arial" w:cs="Arial"/>
          <w:color w:val="222222"/>
          <w:szCs w:val="21"/>
        </w:rPr>
        <w:t>劳动</w:t>
      </w:r>
      <w:r w:rsidRPr="000D2C34">
        <w:rPr>
          <w:rFonts w:hAnsi="Arial" w:cs="Arial" w:hint="eastAsia"/>
          <w:color w:val="222222"/>
          <w:szCs w:val="21"/>
        </w:rPr>
        <w:t>法典》</w:t>
      </w:r>
      <w:r w:rsidRPr="000D2C34">
        <w:rPr>
          <w:rFonts w:hAnsi="Arial" w:cs="Arial"/>
          <w:color w:val="222222"/>
          <w:szCs w:val="21"/>
        </w:rPr>
        <w:t>第</w:t>
      </w:r>
      <w:r w:rsidRPr="000D2C34">
        <w:rPr>
          <w:rFonts w:cs="Arial" w:hint="eastAsia"/>
          <w:color w:val="222222"/>
          <w:szCs w:val="21"/>
        </w:rPr>
        <w:t>6</w:t>
      </w:r>
      <w:r w:rsidRPr="000D2C34">
        <w:rPr>
          <w:rFonts w:hAnsi="Arial" w:cs="Arial"/>
          <w:color w:val="222222"/>
          <w:szCs w:val="21"/>
        </w:rPr>
        <w:t>条</w:t>
      </w:r>
      <w:r w:rsidRPr="000D2C34">
        <w:rPr>
          <w:rFonts w:hAnsi="Arial" w:cs="Arial" w:hint="eastAsia"/>
          <w:color w:val="222222"/>
          <w:szCs w:val="21"/>
        </w:rPr>
        <w:t>规定</w:t>
      </w:r>
      <w:r w:rsidRPr="000D2C34">
        <w:rPr>
          <w:rFonts w:hAnsi="Arial" w:cs="Arial"/>
          <w:color w:val="222222"/>
          <w:szCs w:val="21"/>
        </w:rPr>
        <w:t>：</w:t>
      </w:r>
      <w:r w:rsidRPr="000D2C34">
        <w:rPr>
          <w:rFonts w:cs="Arial" w:hint="eastAsia"/>
          <w:color w:val="222222"/>
          <w:szCs w:val="21"/>
        </w:rPr>
        <w:t>“</w:t>
      </w:r>
      <w:r w:rsidRPr="000D2C34">
        <w:rPr>
          <w:rFonts w:hAnsi="Arial" w:cs="Arial"/>
          <w:color w:val="222222"/>
          <w:szCs w:val="21"/>
        </w:rPr>
        <w:t>所有公民在拥有和行使</w:t>
      </w:r>
      <w:r w:rsidRPr="000D2C34">
        <w:rPr>
          <w:rFonts w:hAnsi="Arial" w:cs="Arial" w:hint="eastAsia"/>
          <w:color w:val="222222"/>
          <w:szCs w:val="21"/>
        </w:rPr>
        <w:t>劳动权方面享有</w:t>
      </w:r>
      <w:r w:rsidRPr="000D2C34">
        <w:rPr>
          <w:rFonts w:hAnsi="Arial" w:cs="Arial"/>
          <w:color w:val="222222"/>
          <w:szCs w:val="21"/>
        </w:rPr>
        <w:t>平等的机会。</w:t>
      </w:r>
      <w:r w:rsidRPr="000D2C34">
        <w:rPr>
          <w:rFonts w:hAnsi="Arial" w:cs="Arial" w:hint="eastAsia"/>
          <w:color w:val="222222"/>
          <w:szCs w:val="21"/>
        </w:rPr>
        <w:t>禁止基于</w:t>
      </w:r>
      <w:r w:rsidRPr="000D2C34">
        <w:rPr>
          <w:rFonts w:hAnsi="Arial" w:cs="Arial"/>
          <w:color w:val="222222"/>
          <w:szCs w:val="21"/>
        </w:rPr>
        <w:t>性别</w:t>
      </w:r>
      <w:r w:rsidRPr="000D2C34">
        <w:rPr>
          <w:rFonts w:hAnsi="Arial" w:cs="Arial" w:hint="eastAsia"/>
          <w:color w:val="222222"/>
          <w:szCs w:val="21"/>
        </w:rPr>
        <w:t>、</w:t>
      </w:r>
      <w:r w:rsidRPr="000D2C34">
        <w:rPr>
          <w:rFonts w:hAnsi="Arial" w:cs="Arial"/>
          <w:color w:val="222222"/>
          <w:szCs w:val="21"/>
        </w:rPr>
        <w:t>年龄</w:t>
      </w:r>
      <w:r w:rsidRPr="000D2C34">
        <w:rPr>
          <w:rFonts w:hAnsi="Arial" w:cs="Arial" w:hint="eastAsia"/>
          <w:color w:val="222222"/>
          <w:szCs w:val="21"/>
        </w:rPr>
        <w:t>、</w:t>
      </w:r>
      <w:r w:rsidRPr="000D2C34">
        <w:rPr>
          <w:rFonts w:hAnsi="Arial" w:cs="Arial"/>
          <w:color w:val="222222"/>
          <w:szCs w:val="21"/>
        </w:rPr>
        <w:t>种族</w:t>
      </w:r>
      <w:r w:rsidRPr="000D2C34">
        <w:rPr>
          <w:rFonts w:hAnsi="Arial" w:cs="Arial" w:hint="eastAsia"/>
          <w:color w:val="222222"/>
          <w:szCs w:val="21"/>
        </w:rPr>
        <w:t>、</w:t>
      </w:r>
      <w:r w:rsidRPr="000D2C34">
        <w:rPr>
          <w:rFonts w:hAnsi="Arial" w:cs="Arial"/>
          <w:color w:val="222222"/>
          <w:szCs w:val="21"/>
        </w:rPr>
        <w:t>民族</w:t>
      </w:r>
      <w:r w:rsidRPr="000D2C34">
        <w:rPr>
          <w:rFonts w:hAnsi="Arial" w:cs="Arial" w:hint="eastAsia"/>
          <w:color w:val="222222"/>
          <w:szCs w:val="21"/>
        </w:rPr>
        <w:t>、</w:t>
      </w:r>
      <w:r w:rsidRPr="000D2C34">
        <w:rPr>
          <w:rFonts w:hAnsi="Arial" w:cs="Arial"/>
          <w:color w:val="222222"/>
          <w:szCs w:val="21"/>
        </w:rPr>
        <w:t>语言</w:t>
      </w:r>
      <w:r w:rsidRPr="000D2C34">
        <w:rPr>
          <w:rFonts w:hAnsi="Arial" w:cs="Arial" w:hint="eastAsia"/>
          <w:color w:val="222222"/>
          <w:szCs w:val="21"/>
        </w:rPr>
        <w:t>、</w:t>
      </w:r>
      <w:r w:rsidRPr="000D2C34">
        <w:rPr>
          <w:rFonts w:hAnsi="Arial" w:cs="Arial"/>
          <w:color w:val="222222"/>
          <w:szCs w:val="21"/>
        </w:rPr>
        <w:t>社会出身</w:t>
      </w:r>
      <w:r w:rsidRPr="000D2C34">
        <w:rPr>
          <w:rFonts w:hAnsi="Arial" w:cs="Arial" w:hint="eastAsia"/>
          <w:color w:val="222222"/>
          <w:szCs w:val="21"/>
        </w:rPr>
        <w:t>、</w:t>
      </w:r>
      <w:r w:rsidRPr="000D2C34">
        <w:rPr>
          <w:rFonts w:hAnsi="Arial" w:cs="Arial"/>
          <w:color w:val="222222"/>
          <w:szCs w:val="21"/>
        </w:rPr>
        <w:t>财产和</w:t>
      </w:r>
      <w:r w:rsidRPr="000D2C34">
        <w:rPr>
          <w:rFonts w:hAnsi="Arial" w:cs="Arial" w:hint="eastAsia"/>
          <w:color w:val="222222"/>
          <w:szCs w:val="21"/>
        </w:rPr>
        <w:t>公务</w:t>
      </w:r>
      <w:r w:rsidRPr="000D2C34">
        <w:rPr>
          <w:rFonts w:hAnsi="Arial" w:cs="Arial"/>
          <w:color w:val="222222"/>
          <w:szCs w:val="21"/>
        </w:rPr>
        <w:t>地位</w:t>
      </w:r>
      <w:r w:rsidRPr="000D2C34">
        <w:rPr>
          <w:rFonts w:hAnsi="Arial" w:cs="Arial" w:hint="eastAsia"/>
          <w:color w:val="222222"/>
          <w:szCs w:val="21"/>
        </w:rPr>
        <w:t>、</w:t>
      </w:r>
      <w:r w:rsidRPr="000D2C34">
        <w:rPr>
          <w:rFonts w:hAnsi="Arial" w:cs="Arial"/>
          <w:color w:val="222222"/>
          <w:szCs w:val="21"/>
        </w:rPr>
        <w:t>宗教</w:t>
      </w:r>
      <w:r w:rsidRPr="000D2C34">
        <w:rPr>
          <w:rFonts w:hAnsi="Arial" w:cs="Arial" w:hint="eastAsia"/>
          <w:color w:val="222222"/>
          <w:szCs w:val="21"/>
        </w:rPr>
        <w:t>、</w:t>
      </w:r>
      <w:r w:rsidRPr="000D2C34">
        <w:rPr>
          <w:rFonts w:hAnsi="Arial" w:cs="Arial"/>
          <w:color w:val="222222"/>
          <w:szCs w:val="21"/>
        </w:rPr>
        <w:t>信仰</w:t>
      </w:r>
      <w:r w:rsidRPr="000D2C34">
        <w:rPr>
          <w:rFonts w:hAnsi="Arial" w:cs="Arial" w:hint="eastAsia"/>
          <w:color w:val="222222"/>
          <w:szCs w:val="21"/>
        </w:rPr>
        <w:t>、</w:t>
      </w:r>
      <w:r w:rsidRPr="000D2C34">
        <w:rPr>
          <w:rFonts w:hAnsi="Arial" w:cs="Arial"/>
          <w:color w:val="222222"/>
          <w:szCs w:val="21"/>
        </w:rPr>
        <w:t>社会团体</w:t>
      </w:r>
      <w:r w:rsidRPr="000D2C34">
        <w:rPr>
          <w:rFonts w:hAnsi="Arial" w:cs="Arial" w:hint="eastAsia"/>
          <w:color w:val="222222"/>
          <w:szCs w:val="21"/>
        </w:rPr>
        <w:t>成员</w:t>
      </w:r>
      <w:r w:rsidRPr="000D2C34">
        <w:rPr>
          <w:rFonts w:hAnsi="Arial" w:cs="Arial"/>
          <w:color w:val="222222"/>
          <w:szCs w:val="21"/>
        </w:rPr>
        <w:t>资格以及</w:t>
      </w:r>
      <w:r w:rsidRPr="000D2C34">
        <w:rPr>
          <w:rFonts w:hAnsi="Arial" w:cs="Arial" w:hint="eastAsia"/>
          <w:color w:val="222222"/>
          <w:szCs w:val="21"/>
        </w:rPr>
        <w:t>与工人职业素质和劳动成果无关的</w:t>
      </w:r>
      <w:r w:rsidRPr="000D2C34">
        <w:rPr>
          <w:rFonts w:hAnsi="Arial" w:cs="Arial"/>
          <w:color w:val="222222"/>
          <w:szCs w:val="21"/>
        </w:rPr>
        <w:t>其他情况</w:t>
      </w:r>
      <w:r w:rsidRPr="000D2C34">
        <w:rPr>
          <w:rFonts w:hAnsi="Arial" w:cs="Arial" w:hint="eastAsia"/>
          <w:color w:val="222222"/>
          <w:szCs w:val="21"/>
        </w:rPr>
        <w:t>在</w:t>
      </w:r>
      <w:r w:rsidRPr="000D2C34">
        <w:rPr>
          <w:rFonts w:hAnsi="Arial" w:cs="Arial"/>
          <w:color w:val="222222"/>
          <w:szCs w:val="21"/>
        </w:rPr>
        <w:t>劳动关系</w:t>
      </w:r>
      <w:r w:rsidRPr="000D2C34">
        <w:rPr>
          <w:rFonts w:hAnsi="Arial" w:cs="Arial" w:hint="eastAsia"/>
          <w:color w:val="222222"/>
          <w:szCs w:val="21"/>
        </w:rPr>
        <w:t>中给予</w:t>
      </w:r>
      <w:r w:rsidRPr="000D2C34">
        <w:rPr>
          <w:rFonts w:hAnsi="Arial" w:cs="Arial"/>
          <w:color w:val="222222"/>
          <w:szCs w:val="21"/>
        </w:rPr>
        <w:t>限制或</w:t>
      </w:r>
      <w:r w:rsidRPr="000D2C34">
        <w:rPr>
          <w:rFonts w:hAnsi="Arial" w:cs="Arial" w:hint="eastAsia"/>
          <w:color w:val="222222"/>
          <w:szCs w:val="21"/>
        </w:rPr>
        <w:t>特权，此类行为将</w:t>
      </w:r>
      <w:r w:rsidRPr="000D2C34">
        <w:rPr>
          <w:rFonts w:hAnsi="Arial" w:cs="Arial"/>
          <w:color w:val="222222"/>
          <w:szCs w:val="21"/>
        </w:rPr>
        <w:t>构成歧视</w:t>
      </w:r>
      <w:r w:rsidRPr="000D2C34">
        <w:rPr>
          <w:rFonts w:cs="Arial" w:hint="eastAsia"/>
          <w:color w:val="222222"/>
          <w:szCs w:val="21"/>
        </w:rPr>
        <w:t>”</w:t>
      </w:r>
      <w:r w:rsidRPr="000D2C34">
        <w:rPr>
          <w:rFonts w:hAnsi="Arial" w:cs="Arial"/>
          <w:color w:val="222222"/>
          <w:szCs w:val="21"/>
        </w:rPr>
        <w:t>。</w:t>
      </w:r>
    </w:p>
    <w:p w:rsidR="00432D3F" w:rsidRPr="000D2C34" w:rsidRDefault="00432D3F" w:rsidP="00432D3F">
      <w:pPr>
        <w:spacing w:after="140"/>
        <w:ind w:left="1264" w:right="1264" w:firstLineChars="250" w:firstLine="525"/>
        <w:rPr>
          <w:rFonts w:cs="Arial"/>
          <w:color w:val="222222"/>
          <w:szCs w:val="21"/>
        </w:rPr>
      </w:pPr>
      <w:r w:rsidRPr="000D2C34">
        <w:rPr>
          <w:rFonts w:cs="Arial" w:hint="eastAsia"/>
          <w:color w:val="222222"/>
          <w:szCs w:val="21"/>
        </w:rPr>
        <w:t>“</w:t>
      </w:r>
      <w:r w:rsidRPr="000D2C34">
        <w:rPr>
          <w:rFonts w:hAnsi="Arial" w:cs="Arial" w:hint="eastAsia"/>
          <w:color w:val="222222"/>
          <w:szCs w:val="21"/>
        </w:rPr>
        <w:t>因工种自身要求或国家出于对需要加强社会保障之人（</w:t>
      </w:r>
      <w:r w:rsidRPr="000D2C34">
        <w:rPr>
          <w:rFonts w:hAnsi="Arial" w:cs="Arial"/>
          <w:color w:val="222222"/>
          <w:szCs w:val="21"/>
        </w:rPr>
        <w:t>妇女，未成年人，残疾人等</w:t>
      </w:r>
      <w:r w:rsidRPr="000D2C34">
        <w:rPr>
          <w:rFonts w:hAnsi="Arial" w:cs="Arial" w:hint="eastAsia"/>
          <w:color w:val="222222"/>
          <w:szCs w:val="21"/>
        </w:rPr>
        <w:t>）的特殊照顾导致</w:t>
      </w:r>
      <w:r w:rsidRPr="000D2C34">
        <w:rPr>
          <w:rFonts w:hAnsi="Arial" w:cs="Arial"/>
          <w:color w:val="222222"/>
          <w:szCs w:val="21"/>
        </w:rPr>
        <w:t>工作中</w:t>
      </w:r>
      <w:r w:rsidRPr="000D2C34">
        <w:rPr>
          <w:rFonts w:hAnsi="Arial" w:cs="Arial" w:hint="eastAsia"/>
          <w:color w:val="222222"/>
          <w:szCs w:val="21"/>
        </w:rPr>
        <w:t>产生的差异不构成歧视</w:t>
      </w:r>
      <w:r w:rsidRPr="000D2C34">
        <w:rPr>
          <w:rFonts w:hAnsi="Arial" w:cs="Arial"/>
          <w:color w:val="222222"/>
          <w:szCs w:val="21"/>
        </w:rPr>
        <w:t>。</w:t>
      </w:r>
    </w:p>
    <w:p w:rsidR="00432D3F" w:rsidRPr="000D2C34" w:rsidRDefault="00432D3F" w:rsidP="00432D3F">
      <w:pPr>
        <w:spacing w:after="140"/>
        <w:ind w:left="1264" w:right="1264"/>
        <w:rPr>
          <w:rFonts w:cs="Arial"/>
          <w:color w:val="222222"/>
          <w:szCs w:val="21"/>
        </w:rPr>
      </w:pPr>
      <w:r w:rsidRPr="000D2C34">
        <w:rPr>
          <w:rFonts w:hAnsi="Arial" w:cs="Arial"/>
          <w:color w:val="222222"/>
          <w:szCs w:val="21"/>
        </w:rPr>
        <w:t>认为</w:t>
      </w:r>
      <w:r w:rsidRPr="000D2C34">
        <w:rPr>
          <w:rFonts w:hAnsi="Arial" w:cs="Arial" w:hint="eastAsia"/>
          <w:color w:val="222222"/>
          <w:szCs w:val="21"/>
        </w:rPr>
        <w:t>其遭受</w:t>
      </w:r>
      <w:r w:rsidRPr="000D2C34">
        <w:rPr>
          <w:rFonts w:hAnsi="Arial" w:cs="Arial"/>
          <w:color w:val="222222"/>
          <w:szCs w:val="21"/>
        </w:rPr>
        <w:t>就业歧视</w:t>
      </w:r>
      <w:r w:rsidRPr="000D2C34">
        <w:rPr>
          <w:rFonts w:hAnsi="Arial" w:cs="Arial" w:hint="eastAsia"/>
          <w:color w:val="222222"/>
          <w:szCs w:val="21"/>
        </w:rPr>
        <w:t>的人</w:t>
      </w:r>
      <w:r w:rsidRPr="000D2C34">
        <w:rPr>
          <w:rFonts w:hAnsi="Arial" w:cs="Arial"/>
          <w:color w:val="222222"/>
          <w:szCs w:val="21"/>
        </w:rPr>
        <w:t>可向法院</w:t>
      </w:r>
      <w:r w:rsidRPr="000D2C34">
        <w:rPr>
          <w:rFonts w:hAnsi="Arial" w:cs="Arial" w:hint="eastAsia"/>
          <w:color w:val="222222"/>
          <w:szCs w:val="21"/>
        </w:rPr>
        <w:t>递交</w:t>
      </w:r>
      <w:r w:rsidRPr="000D2C34">
        <w:rPr>
          <w:rFonts w:hAnsi="Arial" w:cs="Arial"/>
          <w:color w:val="222222"/>
          <w:szCs w:val="21"/>
        </w:rPr>
        <w:t>申请</w:t>
      </w:r>
      <w:r w:rsidRPr="000D2C34">
        <w:rPr>
          <w:rFonts w:hAnsi="Arial" w:cs="Arial" w:hint="eastAsia"/>
          <w:color w:val="222222"/>
          <w:szCs w:val="21"/>
        </w:rPr>
        <w:t>要求</w:t>
      </w:r>
      <w:r w:rsidRPr="000D2C34">
        <w:rPr>
          <w:rFonts w:hAnsi="Arial" w:cs="Arial"/>
          <w:color w:val="222222"/>
          <w:szCs w:val="21"/>
        </w:rPr>
        <w:t>消除歧视并赔偿物质和精神损失。</w:t>
      </w:r>
    </w:p>
    <w:p w:rsidR="00432D3F" w:rsidRPr="000D2C34" w:rsidRDefault="00432D3F" w:rsidP="00432D3F">
      <w:pPr>
        <w:numPr>
          <w:ilvl w:val="0"/>
          <w:numId w:val="30"/>
        </w:numPr>
        <w:spacing w:after="140"/>
        <w:ind w:left="1264" w:right="1264" w:firstLine="0"/>
        <w:rPr>
          <w:rFonts w:cs="Arial"/>
          <w:color w:val="222222"/>
          <w:szCs w:val="21"/>
        </w:rPr>
      </w:pPr>
      <w:r w:rsidRPr="000D2C34">
        <w:rPr>
          <w:rFonts w:hAnsi="Arial" w:cs="Arial" w:hint="eastAsia"/>
          <w:color w:val="222222"/>
          <w:szCs w:val="21"/>
        </w:rPr>
        <w:t>禁止因性别限制</w:t>
      </w:r>
      <w:r w:rsidRPr="000D2C34">
        <w:rPr>
          <w:rFonts w:hAnsi="Arial" w:cs="Arial"/>
          <w:color w:val="222222"/>
          <w:szCs w:val="21"/>
        </w:rPr>
        <w:t>公民</w:t>
      </w:r>
      <w:r w:rsidRPr="000D2C34">
        <w:rPr>
          <w:rFonts w:hAnsi="Arial" w:cs="Arial" w:hint="eastAsia"/>
          <w:color w:val="222222"/>
          <w:szCs w:val="21"/>
        </w:rPr>
        <w:t>权利还体现在《</w:t>
      </w:r>
      <w:r w:rsidRPr="000D2C34">
        <w:rPr>
          <w:rFonts w:hAnsi="Arial" w:cs="Arial"/>
          <w:color w:val="222222"/>
          <w:szCs w:val="21"/>
        </w:rPr>
        <w:t>法律草案全</w:t>
      </w:r>
      <w:r w:rsidRPr="000D2C34">
        <w:rPr>
          <w:rFonts w:hAnsi="Arial" w:cs="Arial" w:hint="eastAsia"/>
          <w:color w:val="222222"/>
          <w:szCs w:val="21"/>
        </w:rPr>
        <w:t>民商讨法》、《乌兹别克斯坦共和国议会选举法》、《</w:t>
      </w:r>
      <w:r w:rsidRPr="000D2C34">
        <w:rPr>
          <w:rFonts w:hAnsi="Arial" w:cs="Arial"/>
          <w:color w:val="222222"/>
          <w:szCs w:val="21"/>
        </w:rPr>
        <w:t>乌兹别克斯坦共和国总统选举</w:t>
      </w:r>
      <w:r w:rsidRPr="000D2C34">
        <w:rPr>
          <w:rFonts w:hAnsi="Arial" w:cs="Arial" w:hint="eastAsia"/>
          <w:color w:val="222222"/>
          <w:szCs w:val="21"/>
        </w:rPr>
        <w:t>法》、《州、</w:t>
      </w:r>
      <w:r w:rsidRPr="000D2C34">
        <w:rPr>
          <w:rFonts w:hAnsi="Arial" w:cs="Arial"/>
          <w:color w:val="222222"/>
          <w:szCs w:val="21"/>
        </w:rPr>
        <w:t>区和</w:t>
      </w:r>
      <w:r w:rsidRPr="000D2C34">
        <w:rPr>
          <w:rFonts w:hAnsi="Arial" w:cs="Arial" w:hint="eastAsia"/>
          <w:color w:val="222222"/>
          <w:szCs w:val="21"/>
        </w:rPr>
        <w:t>市级</w:t>
      </w:r>
      <w:r w:rsidRPr="000D2C34">
        <w:rPr>
          <w:rFonts w:hAnsi="Arial" w:cs="Arial"/>
          <w:color w:val="222222"/>
          <w:szCs w:val="21"/>
        </w:rPr>
        <w:t>人民代表</w:t>
      </w:r>
      <w:r w:rsidRPr="000D2C34">
        <w:rPr>
          <w:rFonts w:hAnsi="Arial" w:cs="Arial" w:hint="eastAsia"/>
          <w:color w:val="222222"/>
          <w:szCs w:val="21"/>
        </w:rPr>
        <w:t>委员会选举法》及</w:t>
      </w:r>
      <w:r w:rsidRPr="000D2C34">
        <w:rPr>
          <w:rFonts w:hAnsi="Arial" w:cs="Arial"/>
          <w:color w:val="222222"/>
          <w:szCs w:val="21"/>
        </w:rPr>
        <w:t>其他法律</w:t>
      </w:r>
      <w:r w:rsidRPr="000D2C34">
        <w:rPr>
          <w:rFonts w:hAnsi="Arial" w:cs="Arial" w:hint="eastAsia"/>
          <w:color w:val="222222"/>
          <w:szCs w:val="21"/>
        </w:rPr>
        <w:t>中</w:t>
      </w:r>
      <w:r w:rsidRPr="000D2C34">
        <w:rPr>
          <w:rFonts w:hAnsi="Arial" w:cs="Arial"/>
          <w:color w:val="222222"/>
          <w:szCs w:val="21"/>
        </w:rPr>
        <w:t>。</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hAnsi="Arial" w:cs="Arial" w:hint="eastAsia"/>
          <w:color w:val="222222"/>
          <w:szCs w:val="21"/>
        </w:rPr>
        <w:t>考虑到委员会的结论性意见和建议的第</w:t>
      </w:r>
      <w:r w:rsidRPr="000D2C34">
        <w:rPr>
          <w:rFonts w:cs="Arial"/>
          <w:color w:val="222222"/>
          <w:szCs w:val="21"/>
        </w:rPr>
        <w:t xml:space="preserve"> 9</w:t>
      </w:r>
      <w:r w:rsidRPr="000D2C34">
        <w:rPr>
          <w:rFonts w:hAnsi="Arial" w:cs="Arial" w:hint="eastAsia"/>
          <w:color w:val="222222"/>
          <w:szCs w:val="21"/>
        </w:rPr>
        <w:t>和第</w:t>
      </w:r>
      <w:r w:rsidRPr="000D2C34">
        <w:rPr>
          <w:rFonts w:cs="Arial"/>
          <w:color w:val="222222"/>
          <w:szCs w:val="21"/>
        </w:rPr>
        <w:t>10</w:t>
      </w:r>
      <w:r>
        <w:rPr>
          <w:rFonts w:cs="Arial" w:hint="eastAsia"/>
          <w:color w:val="222222"/>
          <w:szCs w:val="21"/>
        </w:rPr>
        <w:t>段</w:t>
      </w:r>
      <w:r w:rsidRPr="000D2C34">
        <w:rPr>
          <w:rFonts w:hAnsi="Arial" w:cs="Arial" w:hint="eastAsia"/>
          <w:color w:val="222222"/>
          <w:szCs w:val="21"/>
        </w:rPr>
        <w:t>，</w:t>
      </w:r>
      <w:r w:rsidRPr="000D2C34">
        <w:rPr>
          <w:rFonts w:hAnsi="Arial" w:cs="Arial"/>
          <w:color w:val="222222"/>
          <w:szCs w:val="21"/>
        </w:rPr>
        <w:t>在乌兹别克斯坦</w:t>
      </w:r>
      <w:r w:rsidRPr="000D2C34">
        <w:rPr>
          <w:rFonts w:hAnsi="Arial" w:cs="Arial" w:hint="eastAsia"/>
          <w:color w:val="222222"/>
          <w:szCs w:val="21"/>
        </w:rPr>
        <w:t>继续开展工作</w:t>
      </w:r>
      <w:r w:rsidRPr="000D2C34">
        <w:rPr>
          <w:rFonts w:hAnsi="Arial" w:cs="Arial"/>
          <w:color w:val="222222"/>
          <w:szCs w:val="21"/>
        </w:rPr>
        <w:t>完善</w:t>
      </w:r>
      <w:r w:rsidRPr="000D2C34">
        <w:rPr>
          <w:rFonts w:hAnsi="Arial" w:cs="Arial" w:hint="eastAsia"/>
          <w:color w:val="222222"/>
          <w:szCs w:val="21"/>
        </w:rPr>
        <w:t>保障</w:t>
      </w:r>
      <w:r w:rsidRPr="000D2C34">
        <w:rPr>
          <w:rFonts w:hAnsi="Arial" w:cs="Arial"/>
          <w:color w:val="222222"/>
          <w:szCs w:val="21"/>
        </w:rPr>
        <w:t>妇女与男子</w:t>
      </w:r>
      <w:r w:rsidRPr="000D2C34">
        <w:rPr>
          <w:rFonts w:hAnsi="Arial" w:cs="Arial" w:hint="eastAsia"/>
          <w:color w:val="222222"/>
          <w:szCs w:val="21"/>
        </w:rPr>
        <w:t>享有</w:t>
      </w:r>
      <w:r w:rsidRPr="000D2C34">
        <w:rPr>
          <w:rFonts w:hAnsi="Arial" w:cs="Arial"/>
          <w:color w:val="222222"/>
          <w:szCs w:val="21"/>
        </w:rPr>
        <w:t>平等权利</w:t>
      </w:r>
      <w:r w:rsidRPr="000D2C34">
        <w:rPr>
          <w:rFonts w:hAnsi="Arial" w:cs="Arial" w:hint="eastAsia"/>
          <w:color w:val="222222"/>
          <w:szCs w:val="21"/>
        </w:rPr>
        <w:t>与机会的</w:t>
      </w:r>
      <w:r w:rsidRPr="000D2C34">
        <w:rPr>
          <w:rFonts w:hAnsi="Arial" w:cs="Arial"/>
          <w:color w:val="222222"/>
          <w:szCs w:val="21"/>
        </w:rPr>
        <w:t>法</w:t>
      </w:r>
      <w:r w:rsidRPr="000D2C34">
        <w:rPr>
          <w:rFonts w:hAnsi="Arial" w:cs="Arial" w:hint="eastAsia"/>
          <w:color w:val="222222"/>
          <w:szCs w:val="21"/>
        </w:rPr>
        <w:t>律</w:t>
      </w:r>
      <w:r w:rsidRPr="000D2C34">
        <w:rPr>
          <w:rFonts w:hAnsi="Arial" w:cs="Arial"/>
          <w:color w:val="222222"/>
          <w:szCs w:val="21"/>
        </w:rPr>
        <w:t>草案。</w:t>
      </w:r>
      <w:r w:rsidRPr="000D2C34">
        <w:rPr>
          <w:rFonts w:hAnsi="Arial" w:cs="Arial" w:hint="eastAsia"/>
          <w:color w:val="222222"/>
          <w:szCs w:val="21"/>
        </w:rPr>
        <w:t>在</w:t>
      </w:r>
      <w:r w:rsidRPr="000D2C34">
        <w:rPr>
          <w:rFonts w:hAnsi="Arial" w:cs="Arial"/>
          <w:color w:val="222222"/>
          <w:szCs w:val="21"/>
        </w:rPr>
        <w:t>联合国人口基金</w:t>
      </w:r>
      <w:r w:rsidRPr="000D2C34">
        <w:rPr>
          <w:rFonts w:hAnsi="Arial" w:cs="Arial" w:hint="eastAsia"/>
          <w:color w:val="222222"/>
          <w:szCs w:val="21"/>
        </w:rPr>
        <w:t>的</w:t>
      </w:r>
      <w:r w:rsidRPr="000D2C34">
        <w:rPr>
          <w:rFonts w:hAnsi="Arial" w:cs="Arial"/>
          <w:color w:val="222222"/>
          <w:szCs w:val="21"/>
        </w:rPr>
        <w:t>支持</w:t>
      </w:r>
      <w:r w:rsidRPr="000D2C34">
        <w:rPr>
          <w:rFonts w:hAnsi="Arial" w:cs="Arial" w:hint="eastAsia"/>
          <w:color w:val="222222"/>
          <w:szCs w:val="21"/>
        </w:rPr>
        <w:t>下，国际专家纽鲍尔对该法律草案进行了研究并指出该法律草案旨在</w:t>
      </w:r>
      <w:r w:rsidRPr="000D2C34">
        <w:rPr>
          <w:rFonts w:hAnsi="Arial" w:cs="Arial"/>
          <w:color w:val="222222"/>
          <w:szCs w:val="21"/>
        </w:rPr>
        <w:t>防止对妇女的歧视。专家建议</w:t>
      </w:r>
      <w:r w:rsidRPr="000D2C34">
        <w:rPr>
          <w:rFonts w:hAnsi="Arial" w:cs="Arial" w:hint="eastAsia"/>
          <w:color w:val="222222"/>
          <w:szCs w:val="21"/>
        </w:rPr>
        <w:t>对该法案补充以下内容，包括：协调落实妇女权利方面的国家政策，</w:t>
      </w:r>
      <w:r w:rsidRPr="000D2C34">
        <w:rPr>
          <w:rFonts w:hAnsi="Arial" w:cs="Arial"/>
          <w:color w:val="222222"/>
          <w:szCs w:val="21"/>
        </w:rPr>
        <w:t>妇女和男子在婚姻和家庭关系</w:t>
      </w:r>
      <w:r w:rsidRPr="000D2C34">
        <w:rPr>
          <w:rFonts w:hAnsi="Arial" w:cs="Arial" w:hint="eastAsia"/>
          <w:color w:val="222222"/>
          <w:szCs w:val="21"/>
        </w:rPr>
        <w:t>中的</w:t>
      </w:r>
      <w:r w:rsidRPr="000D2C34">
        <w:rPr>
          <w:rFonts w:hAnsi="Arial" w:cs="Arial"/>
          <w:color w:val="222222"/>
          <w:szCs w:val="21"/>
        </w:rPr>
        <w:t>平等</w:t>
      </w:r>
      <w:r w:rsidRPr="000D2C34">
        <w:rPr>
          <w:rFonts w:hAnsi="Arial" w:cs="Arial" w:hint="eastAsia"/>
          <w:color w:val="222222"/>
          <w:szCs w:val="21"/>
        </w:rPr>
        <w:t>地位，</w:t>
      </w:r>
      <w:r w:rsidRPr="000D2C34">
        <w:rPr>
          <w:rFonts w:hAnsi="Arial" w:cs="Arial"/>
          <w:color w:val="222222"/>
          <w:szCs w:val="21"/>
        </w:rPr>
        <w:t>保护妇女权利的</w:t>
      </w:r>
      <w:r w:rsidRPr="000D2C34">
        <w:rPr>
          <w:rFonts w:hAnsi="Arial" w:cs="Arial" w:hint="eastAsia"/>
          <w:color w:val="222222"/>
          <w:szCs w:val="21"/>
        </w:rPr>
        <w:t>措施，以及确定执行特定法律条款的时间</w:t>
      </w:r>
      <w:r w:rsidRPr="000D2C34">
        <w:rPr>
          <w:rFonts w:hAnsi="Arial" w:cs="Arial"/>
          <w:color w:val="222222"/>
          <w:szCs w:val="21"/>
        </w:rPr>
        <w:t>框架</w:t>
      </w:r>
      <w:r w:rsidRPr="000D2C34">
        <w:rPr>
          <w:rFonts w:hAnsi="Arial" w:cs="Arial" w:hint="eastAsia"/>
          <w:color w:val="222222"/>
          <w:szCs w:val="21"/>
        </w:rPr>
        <w:t>等。</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hAnsi="Arial" w:cs="Arial" w:hint="eastAsia"/>
          <w:color w:val="222222"/>
          <w:szCs w:val="21"/>
        </w:rPr>
        <w:t>在公民倡议支持</w:t>
      </w:r>
      <w:r w:rsidRPr="000D2C34">
        <w:rPr>
          <w:rFonts w:hAnsi="Arial" w:cs="Arial"/>
          <w:color w:val="222222"/>
          <w:szCs w:val="21"/>
        </w:rPr>
        <w:t>中心的参与下</w:t>
      </w:r>
      <w:r w:rsidRPr="000D2C34">
        <w:rPr>
          <w:rFonts w:hAnsi="Arial" w:cs="Arial" w:hint="eastAsia"/>
          <w:color w:val="222222"/>
          <w:szCs w:val="21"/>
        </w:rPr>
        <w:t>，</w:t>
      </w:r>
      <w:r w:rsidRPr="000D2C34">
        <w:rPr>
          <w:rFonts w:hAnsi="Arial" w:cs="Arial"/>
          <w:color w:val="222222"/>
          <w:szCs w:val="21"/>
        </w:rPr>
        <w:t>与乌兹别克斯坦妇女委员会</w:t>
      </w:r>
      <w:r w:rsidRPr="000D2C34">
        <w:rPr>
          <w:rFonts w:hAnsi="Arial" w:cs="Arial" w:hint="eastAsia"/>
          <w:color w:val="222222"/>
          <w:szCs w:val="21"/>
        </w:rPr>
        <w:t>一起对参考纽鲍尔意见</w:t>
      </w:r>
      <w:r w:rsidRPr="000D2C34">
        <w:rPr>
          <w:rFonts w:hAnsi="Arial" w:cs="Arial"/>
          <w:color w:val="222222"/>
          <w:szCs w:val="21"/>
        </w:rPr>
        <w:t>修订</w:t>
      </w:r>
      <w:r w:rsidRPr="000D2C34">
        <w:rPr>
          <w:rFonts w:hAnsi="Arial" w:cs="Arial" w:hint="eastAsia"/>
          <w:color w:val="222222"/>
          <w:szCs w:val="21"/>
        </w:rPr>
        <w:t>之后的法律草案进行了讨论，在</w:t>
      </w:r>
      <w:r w:rsidRPr="000D2C34">
        <w:rPr>
          <w:rFonts w:hAnsi="Arial" w:cs="Arial"/>
          <w:color w:val="222222"/>
          <w:szCs w:val="21"/>
        </w:rPr>
        <w:t>联合国人口基金</w:t>
      </w:r>
      <w:r w:rsidRPr="000D2C34">
        <w:rPr>
          <w:rFonts w:hAnsi="Arial" w:cs="Arial" w:hint="eastAsia"/>
          <w:color w:val="222222"/>
          <w:szCs w:val="21"/>
        </w:rPr>
        <w:t>的协助下与</w:t>
      </w:r>
      <w:r w:rsidRPr="000D2C34">
        <w:rPr>
          <w:rFonts w:hAnsi="Arial" w:cs="Arial"/>
          <w:color w:val="222222"/>
          <w:szCs w:val="21"/>
        </w:rPr>
        <w:t>人权事务中心</w:t>
      </w:r>
      <w:r w:rsidRPr="000D2C34">
        <w:rPr>
          <w:rFonts w:hAnsi="Arial" w:cs="Arial" w:hint="eastAsia"/>
          <w:color w:val="222222"/>
          <w:szCs w:val="21"/>
        </w:rPr>
        <w:t>一同举办了题为</w:t>
      </w:r>
      <w:r w:rsidRPr="000D2C34">
        <w:rPr>
          <w:rFonts w:cs="Arial" w:hint="eastAsia"/>
          <w:color w:val="222222"/>
          <w:szCs w:val="21"/>
        </w:rPr>
        <w:t>“</w:t>
      </w:r>
      <w:r w:rsidRPr="000D2C34">
        <w:rPr>
          <w:rFonts w:hAnsi="Arial" w:cs="Arial"/>
          <w:color w:val="222222"/>
          <w:szCs w:val="21"/>
        </w:rPr>
        <w:t>加强</w:t>
      </w:r>
      <w:r w:rsidRPr="000D2C34">
        <w:rPr>
          <w:rFonts w:hAnsi="Arial" w:cs="Arial" w:hint="eastAsia"/>
          <w:color w:val="222222"/>
          <w:szCs w:val="21"/>
        </w:rPr>
        <w:t>对</w:t>
      </w:r>
      <w:r w:rsidRPr="000D2C34">
        <w:rPr>
          <w:rFonts w:hAnsi="Arial" w:cs="Arial"/>
          <w:color w:val="222222"/>
          <w:szCs w:val="21"/>
        </w:rPr>
        <w:t>乌兹别克斯坦共和国妇女权利</w:t>
      </w:r>
      <w:r w:rsidRPr="000D2C34">
        <w:rPr>
          <w:rFonts w:hAnsi="Arial" w:cs="Arial" w:hint="eastAsia"/>
          <w:color w:val="222222"/>
          <w:szCs w:val="21"/>
        </w:rPr>
        <w:t>的</w:t>
      </w:r>
      <w:r w:rsidRPr="000D2C34">
        <w:rPr>
          <w:rFonts w:hAnsi="Arial" w:cs="Arial"/>
          <w:color w:val="222222"/>
          <w:szCs w:val="21"/>
        </w:rPr>
        <w:t>法律保障</w:t>
      </w:r>
      <w:r w:rsidRPr="000D2C34">
        <w:rPr>
          <w:rFonts w:cs="Arial" w:hint="eastAsia"/>
          <w:color w:val="222222"/>
          <w:szCs w:val="21"/>
        </w:rPr>
        <w:t>”</w:t>
      </w:r>
      <w:r w:rsidRPr="000D2C34">
        <w:rPr>
          <w:rFonts w:hAnsi="Arial" w:cs="Arial" w:hint="eastAsia"/>
          <w:color w:val="222222"/>
          <w:szCs w:val="21"/>
        </w:rPr>
        <w:t>和</w:t>
      </w:r>
      <w:r w:rsidRPr="000D2C34">
        <w:rPr>
          <w:rFonts w:cs="Arial" w:hint="eastAsia"/>
          <w:color w:val="222222"/>
          <w:szCs w:val="21"/>
        </w:rPr>
        <w:t>“</w:t>
      </w:r>
      <w:r w:rsidRPr="000D2C34">
        <w:rPr>
          <w:rFonts w:hAnsi="Arial" w:cs="Arial"/>
          <w:color w:val="222222"/>
          <w:szCs w:val="21"/>
        </w:rPr>
        <w:t>加强</w:t>
      </w:r>
      <w:r w:rsidRPr="000D2C34">
        <w:rPr>
          <w:rFonts w:hAnsi="Arial" w:cs="Arial" w:hint="eastAsia"/>
          <w:color w:val="222222"/>
          <w:szCs w:val="21"/>
        </w:rPr>
        <w:t>对</w:t>
      </w:r>
      <w:r w:rsidRPr="000D2C34">
        <w:rPr>
          <w:rFonts w:hAnsi="Arial" w:cs="Arial"/>
          <w:color w:val="222222"/>
          <w:szCs w:val="21"/>
        </w:rPr>
        <w:t>家庭关系中妇女权利的法律保障</w:t>
      </w:r>
      <w:r w:rsidRPr="000D2C34">
        <w:rPr>
          <w:rFonts w:cs="Arial" w:hint="eastAsia"/>
          <w:color w:val="222222"/>
          <w:szCs w:val="21"/>
        </w:rPr>
        <w:t>”</w:t>
      </w:r>
      <w:r w:rsidRPr="000D2C34">
        <w:rPr>
          <w:rFonts w:hAnsi="Arial" w:cs="Arial" w:hint="eastAsia"/>
          <w:color w:val="222222"/>
          <w:szCs w:val="21"/>
        </w:rPr>
        <w:t>的</w:t>
      </w:r>
      <w:r w:rsidRPr="000D2C34">
        <w:rPr>
          <w:rFonts w:hAnsi="Arial" w:cs="Arial"/>
          <w:color w:val="222222"/>
          <w:szCs w:val="21"/>
        </w:rPr>
        <w:t>圆桌会议</w:t>
      </w:r>
      <w:r w:rsidRPr="000D2C34">
        <w:rPr>
          <w:rFonts w:hAnsi="Arial" w:cs="Arial" w:hint="eastAsia"/>
          <w:color w:val="222222"/>
          <w:szCs w:val="21"/>
        </w:rPr>
        <w:t>。在国内</w:t>
      </w:r>
      <w:r w:rsidRPr="000D2C34">
        <w:rPr>
          <w:rFonts w:hAnsi="Arial" w:cs="Arial"/>
          <w:color w:val="222222"/>
          <w:szCs w:val="21"/>
        </w:rPr>
        <w:t>所有地区</w:t>
      </w:r>
      <w:r w:rsidRPr="000D2C34">
        <w:rPr>
          <w:rFonts w:hAnsi="Arial" w:cs="Arial" w:hint="eastAsia"/>
          <w:color w:val="222222"/>
          <w:szCs w:val="21"/>
        </w:rPr>
        <w:t>开展了</w:t>
      </w:r>
      <w:r w:rsidRPr="000D2C34">
        <w:rPr>
          <w:rFonts w:cs="Arial"/>
          <w:color w:val="222222"/>
          <w:szCs w:val="21"/>
        </w:rPr>
        <w:t>12</w:t>
      </w:r>
      <w:r w:rsidRPr="000D2C34">
        <w:rPr>
          <w:rFonts w:hAnsi="Arial" w:cs="Arial" w:hint="eastAsia"/>
          <w:color w:val="222222"/>
          <w:szCs w:val="21"/>
        </w:rPr>
        <w:t>场活动，来自</w:t>
      </w:r>
      <w:r w:rsidRPr="000D2C34">
        <w:rPr>
          <w:rFonts w:hAnsi="Arial" w:cs="Arial"/>
          <w:color w:val="222222"/>
          <w:szCs w:val="21"/>
        </w:rPr>
        <w:t>地方当局</w:t>
      </w:r>
      <w:r w:rsidRPr="000D2C34">
        <w:rPr>
          <w:rFonts w:hAnsi="Arial" w:cs="Arial" w:hint="eastAsia"/>
          <w:color w:val="222222"/>
          <w:szCs w:val="21"/>
        </w:rPr>
        <w:t>、</w:t>
      </w:r>
      <w:r w:rsidRPr="000D2C34">
        <w:rPr>
          <w:rFonts w:hAnsi="Arial" w:cs="Arial"/>
          <w:color w:val="222222"/>
          <w:szCs w:val="21"/>
        </w:rPr>
        <w:t>妇女非政府组织和</w:t>
      </w:r>
      <w:r w:rsidRPr="000D2C34">
        <w:rPr>
          <w:rFonts w:hAnsi="Arial" w:cs="Arial" w:hint="eastAsia"/>
          <w:color w:val="222222"/>
          <w:szCs w:val="21"/>
        </w:rPr>
        <w:t>公民自治</w:t>
      </w:r>
      <w:r w:rsidRPr="000D2C34">
        <w:rPr>
          <w:rFonts w:hAnsi="Arial" w:cs="Arial"/>
          <w:color w:val="222222"/>
          <w:szCs w:val="21"/>
        </w:rPr>
        <w:t>机构的</w:t>
      </w:r>
      <w:r w:rsidRPr="000D2C34">
        <w:rPr>
          <w:rFonts w:cs="Arial"/>
          <w:color w:val="222222"/>
          <w:szCs w:val="21"/>
        </w:rPr>
        <w:t>300</w:t>
      </w:r>
      <w:r w:rsidRPr="000D2C34">
        <w:rPr>
          <w:rFonts w:hAnsi="Arial" w:cs="Arial"/>
          <w:color w:val="222222"/>
          <w:szCs w:val="21"/>
        </w:rPr>
        <w:t>多名代表</w:t>
      </w:r>
      <w:r w:rsidRPr="000D2C34">
        <w:rPr>
          <w:rFonts w:hAnsi="Arial" w:cs="Arial" w:hint="eastAsia"/>
          <w:color w:val="222222"/>
          <w:szCs w:val="21"/>
        </w:rPr>
        <w:t>参与了这些活动</w:t>
      </w:r>
      <w:r w:rsidRPr="000D2C34">
        <w:rPr>
          <w:rFonts w:hAnsi="Arial" w:cs="Arial"/>
          <w:color w:val="222222"/>
          <w:szCs w:val="21"/>
        </w:rPr>
        <w:t>。</w:t>
      </w:r>
    </w:p>
    <w:p w:rsidR="00432D3F" w:rsidRPr="004D2851" w:rsidRDefault="00432D3F" w:rsidP="00432D3F">
      <w:pPr>
        <w:spacing w:after="140"/>
        <w:ind w:left="1264" w:right="1264"/>
        <w:rPr>
          <w:rFonts w:ascii="SimHei" w:eastAsia="SimHei" w:hAnsi="SimHei" w:cs="Arial" w:hint="eastAsia"/>
          <w:color w:val="222222"/>
          <w:szCs w:val="21"/>
        </w:rPr>
      </w:pPr>
      <w:r w:rsidRPr="004D2851">
        <w:rPr>
          <w:rFonts w:ascii="SimHei" w:eastAsia="SimHei" w:hAnsi="SimHei" w:cs="Arial" w:hint="eastAsia"/>
          <w:color w:val="222222"/>
          <w:szCs w:val="21"/>
        </w:rPr>
        <w:t>第2条</w:t>
      </w:r>
      <w:r>
        <w:rPr>
          <w:rFonts w:eastAsia="SimHei" w:cs="Arial"/>
          <w:color w:val="222222"/>
          <w:szCs w:val="21"/>
        </w:rPr>
        <w:t>.</w:t>
      </w:r>
      <w:r w:rsidRPr="004D2851">
        <w:rPr>
          <w:rFonts w:ascii="SimHei" w:eastAsia="SimHei" w:hAnsi="SimHei" w:cs="Arial" w:hint="eastAsia"/>
          <w:color w:val="222222"/>
          <w:szCs w:val="21"/>
        </w:rPr>
        <w:t xml:space="preserve"> </w:t>
      </w:r>
      <w:r w:rsidRPr="004D2851">
        <w:rPr>
          <w:rFonts w:ascii="SimHei" w:eastAsia="SimHei" w:hAnsi="SimHei" w:cs="Arial"/>
          <w:color w:val="222222"/>
          <w:szCs w:val="21"/>
        </w:rPr>
        <w:t>禁止歧视妇女</w:t>
      </w:r>
      <w:r w:rsidRPr="004D2851">
        <w:rPr>
          <w:rFonts w:ascii="SimHei" w:eastAsia="SimHei" w:hAnsi="SimHei" w:cs="Arial" w:hint="eastAsia"/>
          <w:color w:val="222222"/>
          <w:szCs w:val="21"/>
        </w:rPr>
        <w:t>的</w:t>
      </w:r>
      <w:r w:rsidRPr="004D2851">
        <w:rPr>
          <w:rFonts w:ascii="SimHei" w:eastAsia="SimHei" w:hAnsi="SimHei" w:cs="Arial"/>
          <w:color w:val="222222"/>
          <w:szCs w:val="21"/>
        </w:rPr>
        <w:t>国家政策</w:t>
      </w:r>
      <w:r w:rsidRPr="004D2851">
        <w:rPr>
          <w:rFonts w:ascii="SimHei" w:eastAsia="SimHei" w:hAnsi="SimHei" w:cs="Arial" w:hint="eastAsia"/>
          <w:color w:val="222222"/>
          <w:szCs w:val="21"/>
        </w:rPr>
        <w:t>的落实</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cs="Arial"/>
          <w:color w:val="222222"/>
          <w:szCs w:val="21"/>
        </w:rPr>
        <w:t>2010</w:t>
      </w:r>
      <w:r w:rsidRPr="000D2C34">
        <w:rPr>
          <w:rFonts w:hAnsi="Arial" w:cs="Arial"/>
          <w:color w:val="222222"/>
          <w:szCs w:val="21"/>
        </w:rPr>
        <w:t>年</w:t>
      </w:r>
      <w:r w:rsidRPr="000D2C34">
        <w:rPr>
          <w:rFonts w:hAnsi="Arial" w:cs="Arial" w:hint="eastAsia"/>
          <w:color w:val="222222"/>
          <w:szCs w:val="21"/>
        </w:rPr>
        <w:t>审议了</w:t>
      </w:r>
      <w:r w:rsidRPr="000D2C34">
        <w:rPr>
          <w:rFonts w:hAnsi="Arial" w:cs="Arial"/>
          <w:color w:val="222222"/>
          <w:szCs w:val="21"/>
        </w:rPr>
        <w:t>乌兹别克斯坦</w:t>
      </w:r>
      <w:r w:rsidRPr="000D2C34">
        <w:rPr>
          <w:rFonts w:hAnsi="Arial" w:cs="Arial" w:hint="eastAsia"/>
          <w:color w:val="222222"/>
          <w:szCs w:val="21"/>
        </w:rPr>
        <w:t>关于</w:t>
      </w:r>
      <w:r>
        <w:rPr>
          <w:rFonts w:hAnsi="Arial" w:cs="Arial" w:hint="eastAsia"/>
          <w:color w:val="222222"/>
          <w:szCs w:val="21"/>
        </w:rPr>
        <w:t>《</w:t>
      </w:r>
      <w:r w:rsidRPr="000D2C34">
        <w:rPr>
          <w:rFonts w:hAnsi="Arial" w:cs="Arial" w:hint="eastAsia"/>
          <w:color w:val="222222"/>
          <w:szCs w:val="21"/>
        </w:rPr>
        <w:t>公约</w:t>
      </w:r>
      <w:r>
        <w:rPr>
          <w:rFonts w:hAnsi="Arial" w:cs="Arial" w:hint="eastAsia"/>
          <w:color w:val="222222"/>
          <w:szCs w:val="21"/>
        </w:rPr>
        <w:t>》</w:t>
      </w:r>
      <w:r w:rsidRPr="000D2C34">
        <w:rPr>
          <w:rFonts w:hAnsi="Arial" w:cs="Arial" w:hint="eastAsia"/>
          <w:color w:val="222222"/>
          <w:szCs w:val="21"/>
        </w:rPr>
        <w:t>执行情况的</w:t>
      </w:r>
      <w:r w:rsidRPr="000D2C34">
        <w:rPr>
          <w:rFonts w:hAnsi="Arial" w:cs="Arial"/>
          <w:color w:val="222222"/>
          <w:szCs w:val="21"/>
        </w:rPr>
        <w:t>第四次定期报告</w:t>
      </w:r>
      <w:r w:rsidRPr="000D2C34">
        <w:rPr>
          <w:rFonts w:hAnsi="Arial" w:cs="Arial" w:hint="eastAsia"/>
          <w:color w:val="222222"/>
          <w:szCs w:val="21"/>
        </w:rPr>
        <w:t>，并根据其结果通过了</w:t>
      </w:r>
      <w:r w:rsidRPr="000D2C34">
        <w:rPr>
          <w:rFonts w:hAnsi="Arial" w:cs="Arial"/>
          <w:color w:val="222222"/>
          <w:szCs w:val="21"/>
        </w:rPr>
        <w:t>委员会的结论性意见</w:t>
      </w:r>
      <w:r w:rsidRPr="000D2C34">
        <w:rPr>
          <w:rFonts w:hAnsi="Arial" w:cs="Arial" w:hint="eastAsia"/>
          <w:color w:val="222222"/>
          <w:szCs w:val="21"/>
        </w:rPr>
        <w:t>和建议</w:t>
      </w:r>
      <w:r w:rsidRPr="000D2C34">
        <w:rPr>
          <w:rFonts w:hAnsi="Arial" w:cs="Arial"/>
          <w:color w:val="222222"/>
          <w:szCs w:val="21"/>
        </w:rPr>
        <w:t>，</w:t>
      </w:r>
      <w:r w:rsidRPr="000D2C34">
        <w:rPr>
          <w:rFonts w:hAnsi="Arial" w:cs="Arial" w:hint="eastAsia"/>
          <w:color w:val="222222"/>
          <w:szCs w:val="21"/>
        </w:rPr>
        <w:t>这些均为进一步完善国家机关和民间社会机构活动保证落实所有妇女权利开创了新的开端。</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hAnsi="Arial" w:cs="Arial" w:hint="eastAsia"/>
          <w:color w:val="222222"/>
          <w:szCs w:val="21"/>
        </w:rPr>
        <w:t>在执行</w:t>
      </w:r>
      <w:r w:rsidRPr="000D2C34">
        <w:rPr>
          <w:rFonts w:hAnsi="Arial" w:cs="Arial"/>
          <w:color w:val="222222"/>
          <w:szCs w:val="21"/>
        </w:rPr>
        <w:t>委员会结论性意见和</w:t>
      </w:r>
      <w:r w:rsidRPr="000D2C34">
        <w:rPr>
          <w:rFonts w:hAnsi="Arial" w:cs="Arial" w:hint="eastAsia"/>
          <w:color w:val="222222"/>
          <w:szCs w:val="21"/>
        </w:rPr>
        <w:t>建议的第</w:t>
      </w:r>
      <w:r w:rsidRPr="000D2C34">
        <w:rPr>
          <w:rFonts w:cs="Arial"/>
          <w:color w:val="222222"/>
          <w:szCs w:val="21"/>
        </w:rPr>
        <w:t>7</w:t>
      </w:r>
      <w:r w:rsidRPr="000D2C34">
        <w:rPr>
          <w:rFonts w:hAnsi="Arial" w:cs="Arial" w:hint="eastAsia"/>
          <w:color w:val="222222"/>
          <w:szCs w:val="21"/>
        </w:rPr>
        <w:t>和第</w:t>
      </w:r>
      <w:r w:rsidRPr="000D2C34">
        <w:rPr>
          <w:rFonts w:cs="Arial" w:hint="eastAsia"/>
          <w:color w:val="222222"/>
          <w:szCs w:val="21"/>
        </w:rPr>
        <w:t>8</w:t>
      </w:r>
      <w:r w:rsidRPr="000D2C34">
        <w:rPr>
          <w:rFonts w:hAnsi="Arial" w:cs="Arial" w:hint="eastAsia"/>
          <w:color w:val="222222"/>
          <w:szCs w:val="21"/>
        </w:rPr>
        <w:t>段框架内，对乌兹别克斯坦</w:t>
      </w:r>
      <w:r w:rsidRPr="000D2C34">
        <w:rPr>
          <w:rFonts w:hAnsi="Arial" w:cs="Arial"/>
          <w:color w:val="222222"/>
          <w:szCs w:val="21"/>
        </w:rPr>
        <w:t>第四</w:t>
      </w:r>
      <w:r w:rsidRPr="000D2C34">
        <w:rPr>
          <w:rFonts w:hAnsi="Arial" w:cs="Arial" w:hint="eastAsia"/>
          <w:color w:val="222222"/>
          <w:szCs w:val="21"/>
        </w:rPr>
        <w:t>次定期</w:t>
      </w:r>
      <w:r w:rsidRPr="000D2C34">
        <w:rPr>
          <w:rFonts w:hAnsi="Arial" w:cs="Arial"/>
          <w:color w:val="222222"/>
          <w:szCs w:val="21"/>
        </w:rPr>
        <w:t>报告审查</w:t>
      </w:r>
      <w:r w:rsidRPr="000D2C34">
        <w:rPr>
          <w:rFonts w:hAnsi="Arial" w:cs="Arial" w:hint="eastAsia"/>
          <w:color w:val="222222"/>
          <w:szCs w:val="21"/>
        </w:rPr>
        <w:t>结果的</w:t>
      </w:r>
      <w:r w:rsidRPr="000D2C34">
        <w:rPr>
          <w:rFonts w:hAnsi="Arial" w:cs="Arial"/>
          <w:color w:val="222222"/>
          <w:szCs w:val="21"/>
        </w:rPr>
        <w:t>结论性意见</w:t>
      </w:r>
      <w:r w:rsidRPr="000D2C34">
        <w:rPr>
          <w:rFonts w:hAnsi="Arial" w:cs="Arial" w:hint="eastAsia"/>
          <w:color w:val="222222"/>
          <w:szCs w:val="21"/>
        </w:rPr>
        <w:t>和建议</w:t>
      </w:r>
      <w:r w:rsidRPr="000D2C34">
        <w:rPr>
          <w:rFonts w:hAnsi="Arial" w:cs="Arial"/>
          <w:color w:val="222222"/>
          <w:szCs w:val="21"/>
        </w:rPr>
        <w:t>被送往全国各部委和部门，包括立法</w:t>
      </w:r>
      <w:r w:rsidRPr="000D2C34">
        <w:rPr>
          <w:rFonts w:hAnsi="Arial" w:cs="Arial" w:hint="eastAsia"/>
          <w:color w:val="222222"/>
          <w:szCs w:val="21"/>
        </w:rPr>
        <w:t>、</w:t>
      </w:r>
      <w:r w:rsidRPr="000D2C34">
        <w:rPr>
          <w:rFonts w:hAnsi="Arial" w:cs="Arial"/>
          <w:color w:val="222222"/>
          <w:szCs w:val="21"/>
        </w:rPr>
        <w:t>行政和司法权力</w:t>
      </w:r>
      <w:r w:rsidRPr="000D2C34">
        <w:rPr>
          <w:rFonts w:hAnsi="Arial" w:cs="Arial" w:hint="eastAsia"/>
          <w:color w:val="222222"/>
          <w:szCs w:val="21"/>
        </w:rPr>
        <w:t>各机构</w:t>
      </w:r>
      <w:r w:rsidRPr="000D2C34">
        <w:rPr>
          <w:rFonts w:hAnsi="Arial" w:cs="Arial"/>
          <w:color w:val="222222"/>
          <w:szCs w:val="21"/>
        </w:rPr>
        <w:t>，</w:t>
      </w:r>
      <w:r w:rsidRPr="000D2C34">
        <w:rPr>
          <w:rFonts w:hAnsi="Arial" w:cs="Arial" w:hint="eastAsia"/>
          <w:color w:val="222222"/>
          <w:szCs w:val="21"/>
        </w:rPr>
        <w:t>国家政府机关以及</w:t>
      </w:r>
      <w:r w:rsidRPr="000D2C34">
        <w:rPr>
          <w:rFonts w:hAnsi="Arial" w:cs="Arial"/>
          <w:color w:val="222222"/>
          <w:szCs w:val="21"/>
        </w:rPr>
        <w:t>地方</w:t>
      </w:r>
      <w:r w:rsidRPr="000D2C34">
        <w:rPr>
          <w:rFonts w:hAnsi="Arial" w:cs="Arial" w:hint="eastAsia"/>
          <w:color w:val="222222"/>
          <w:szCs w:val="21"/>
        </w:rPr>
        <w:t>政府</w:t>
      </w:r>
      <w:r w:rsidRPr="000D2C34">
        <w:rPr>
          <w:rFonts w:hAnsi="Arial" w:cs="Arial"/>
          <w:color w:val="222222"/>
          <w:szCs w:val="21"/>
        </w:rPr>
        <w:t>，非</w:t>
      </w:r>
      <w:r w:rsidRPr="000D2C34">
        <w:rPr>
          <w:rFonts w:hAnsi="Arial" w:cs="Arial" w:hint="eastAsia"/>
          <w:color w:val="222222"/>
          <w:szCs w:val="21"/>
        </w:rPr>
        <w:t>商业性非政府</w:t>
      </w:r>
      <w:r w:rsidRPr="000D2C34">
        <w:rPr>
          <w:rFonts w:hAnsi="Arial" w:cs="Arial"/>
          <w:color w:val="222222"/>
          <w:szCs w:val="21"/>
        </w:rPr>
        <w:t>组织和</w:t>
      </w:r>
      <w:r w:rsidRPr="000D2C34">
        <w:rPr>
          <w:rFonts w:hAnsi="Arial" w:cs="Arial" w:hint="eastAsia"/>
          <w:color w:val="222222"/>
          <w:szCs w:val="21"/>
        </w:rPr>
        <w:t>公民</w:t>
      </w:r>
      <w:r w:rsidRPr="000D2C34">
        <w:rPr>
          <w:rFonts w:hAnsi="Arial" w:cs="Arial"/>
          <w:color w:val="222222"/>
          <w:szCs w:val="21"/>
        </w:rPr>
        <w:t>自治机构。这些建议已被</w:t>
      </w:r>
      <w:r w:rsidRPr="000D2C34">
        <w:rPr>
          <w:rFonts w:hAnsi="Arial" w:cs="Arial" w:hint="eastAsia"/>
          <w:color w:val="222222"/>
          <w:szCs w:val="21"/>
        </w:rPr>
        <w:t>妇女</w:t>
      </w:r>
      <w:r w:rsidRPr="000D2C34">
        <w:rPr>
          <w:rFonts w:hAnsi="Arial" w:cs="Arial"/>
          <w:color w:val="222222"/>
          <w:szCs w:val="21"/>
        </w:rPr>
        <w:t>委员会</w:t>
      </w:r>
      <w:r w:rsidRPr="000D2C34">
        <w:rPr>
          <w:rFonts w:hAnsi="Arial" w:cs="Arial" w:hint="eastAsia"/>
          <w:color w:val="222222"/>
          <w:szCs w:val="21"/>
        </w:rPr>
        <w:t>翻译成本国语言以便</w:t>
      </w:r>
      <w:r w:rsidRPr="000D2C34">
        <w:rPr>
          <w:rFonts w:hAnsi="Arial" w:cs="Arial"/>
          <w:color w:val="222222"/>
          <w:szCs w:val="21"/>
        </w:rPr>
        <w:t>告知各阶层</w:t>
      </w:r>
      <w:r w:rsidRPr="000D2C34">
        <w:rPr>
          <w:rFonts w:hAnsi="Arial" w:cs="Arial" w:hint="eastAsia"/>
          <w:color w:val="222222"/>
          <w:szCs w:val="21"/>
        </w:rPr>
        <w:t>居</w:t>
      </w:r>
      <w:r w:rsidRPr="000D2C34">
        <w:rPr>
          <w:rFonts w:hAnsi="Arial" w:cs="Arial"/>
          <w:color w:val="222222"/>
          <w:szCs w:val="21"/>
        </w:rPr>
        <w:t>民，特别是</w:t>
      </w:r>
      <w:r w:rsidRPr="000D2C34">
        <w:rPr>
          <w:rFonts w:hAnsi="Arial" w:cs="Arial" w:hint="eastAsia"/>
          <w:color w:val="222222"/>
          <w:szCs w:val="21"/>
        </w:rPr>
        <w:t>告知</w:t>
      </w:r>
      <w:r w:rsidRPr="000D2C34">
        <w:rPr>
          <w:rFonts w:hAnsi="Arial" w:cs="Arial"/>
          <w:color w:val="222222"/>
          <w:szCs w:val="21"/>
        </w:rPr>
        <w:t>农村妇女</w:t>
      </w:r>
      <w:r w:rsidRPr="000D2C34">
        <w:rPr>
          <w:rFonts w:hAnsi="Arial" w:cs="Arial" w:hint="eastAsia"/>
          <w:color w:val="222222"/>
          <w:szCs w:val="21"/>
        </w:rPr>
        <w:t>有关</w:t>
      </w:r>
      <w:r w:rsidRPr="000D2C34">
        <w:rPr>
          <w:rFonts w:hAnsi="Arial" w:cs="Arial"/>
          <w:color w:val="222222"/>
          <w:szCs w:val="21"/>
        </w:rPr>
        <w:t>妇女权利领域采取的措施和取得的成果。</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hAnsi="Arial" w:cs="Arial" w:hint="eastAsia"/>
          <w:color w:val="222222"/>
          <w:szCs w:val="21"/>
        </w:rPr>
        <w:t>为了执行</w:t>
      </w:r>
      <w:r w:rsidRPr="000D2C34">
        <w:rPr>
          <w:rFonts w:hAnsi="Arial" w:cs="Arial"/>
          <w:color w:val="222222"/>
          <w:szCs w:val="21"/>
        </w:rPr>
        <w:t>上述建议</w:t>
      </w:r>
      <w:r w:rsidRPr="000D2C34">
        <w:rPr>
          <w:rFonts w:hAnsi="Arial" w:cs="Arial" w:hint="eastAsia"/>
          <w:color w:val="222222"/>
          <w:szCs w:val="21"/>
        </w:rPr>
        <w:t>，通过了</w:t>
      </w:r>
      <w:r>
        <w:rPr>
          <w:rFonts w:hAnsi="Arial" w:cs="Arial" w:hint="eastAsia"/>
          <w:color w:val="222222"/>
          <w:szCs w:val="21"/>
        </w:rPr>
        <w:t>《</w:t>
      </w:r>
      <w:r w:rsidRPr="000D2C34">
        <w:rPr>
          <w:rFonts w:hAnsi="Arial" w:cs="Arial" w:hint="eastAsia"/>
          <w:color w:val="222222"/>
          <w:szCs w:val="21"/>
        </w:rPr>
        <w:t>落实委员会对第四次定期报告审议结果的结论性意见和建议的</w:t>
      </w:r>
      <w:r w:rsidRPr="000D2C34">
        <w:rPr>
          <w:rFonts w:hAnsi="Arial" w:cs="Arial"/>
          <w:color w:val="222222"/>
          <w:szCs w:val="21"/>
        </w:rPr>
        <w:t>国家行动计划</w:t>
      </w:r>
      <w:r>
        <w:rPr>
          <w:rFonts w:hAnsi="Arial" w:cs="Arial" w:hint="eastAsia"/>
          <w:color w:val="222222"/>
          <w:szCs w:val="21"/>
        </w:rPr>
        <w:t>》</w:t>
      </w:r>
      <w:r w:rsidRPr="000D2C34">
        <w:rPr>
          <w:rFonts w:hAnsi="Arial" w:cs="Arial"/>
          <w:color w:val="222222"/>
          <w:szCs w:val="21"/>
        </w:rPr>
        <w:t>，</w:t>
      </w:r>
      <w:r w:rsidRPr="000D2C34">
        <w:rPr>
          <w:rFonts w:hAnsi="Arial" w:cs="Arial" w:hint="eastAsia"/>
          <w:color w:val="222222"/>
          <w:szCs w:val="21"/>
        </w:rPr>
        <w:t>该行动计划</w:t>
      </w:r>
      <w:r w:rsidRPr="000D2C34">
        <w:rPr>
          <w:rFonts w:hAnsi="Arial" w:cs="Arial"/>
          <w:color w:val="222222"/>
          <w:szCs w:val="21"/>
        </w:rPr>
        <w:t>包括</w:t>
      </w:r>
      <w:r w:rsidRPr="000D2C34">
        <w:rPr>
          <w:rFonts w:cs="Arial"/>
          <w:color w:val="222222"/>
          <w:szCs w:val="21"/>
        </w:rPr>
        <w:t>68</w:t>
      </w:r>
      <w:r w:rsidRPr="000D2C34">
        <w:rPr>
          <w:rFonts w:hAnsi="Arial" w:cs="Arial"/>
          <w:color w:val="222222"/>
          <w:szCs w:val="21"/>
        </w:rPr>
        <w:t>项</w:t>
      </w:r>
      <w:r w:rsidRPr="000D2C34">
        <w:rPr>
          <w:rFonts w:hAnsi="Arial" w:cs="Arial" w:hint="eastAsia"/>
          <w:color w:val="222222"/>
          <w:szCs w:val="21"/>
        </w:rPr>
        <w:t>涉及</w:t>
      </w:r>
      <w:r w:rsidRPr="000D2C34">
        <w:rPr>
          <w:rFonts w:hAnsi="Arial" w:cs="Arial"/>
          <w:color w:val="222222"/>
          <w:szCs w:val="21"/>
        </w:rPr>
        <w:t>进一步</w:t>
      </w:r>
      <w:r w:rsidRPr="000D2C34">
        <w:rPr>
          <w:rFonts w:hAnsi="Arial" w:cs="Arial" w:hint="eastAsia"/>
          <w:color w:val="222222"/>
          <w:szCs w:val="21"/>
        </w:rPr>
        <w:t>改善国内妇女地位的内容，由</w:t>
      </w:r>
      <w:smartTag w:uri="urn:schemas-microsoft-com:office:smarttags" w:element="chsdate">
        <w:smartTagPr>
          <w:attr w:name="Year" w:val="2010"/>
          <w:attr w:name="Month" w:val="8"/>
          <w:attr w:name="Day" w:val="3"/>
          <w:attr w:name="IsLunarDate" w:val="False"/>
          <w:attr w:name="IsROCDate" w:val="False"/>
        </w:smartTagPr>
        <w:r w:rsidRPr="000D2C34">
          <w:rPr>
            <w:rFonts w:cs="Arial"/>
            <w:color w:val="222222"/>
            <w:szCs w:val="21"/>
          </w:rPr>
          <w:t>2010</w:t>
        </w:r>
        <w:r w:rsidRPr="000D2C34">
          <w:rPr>
            <w:rFonts w:hAnsi="Arial" w:cs="Arial"/>
            <w:color w:val="222222"/>
            <w:szCs w:val="21"/>
          </w:rPr>
          <w:t>年</w:t>
        </w:r>
        <w:r w:rsidRPr="000D2C34">
          <w:rPr>
            <w:rFonts w:cs="Arial"/>
            <w:color w:val="222222"/>
            <w:szCs w:val="21"/>
          </w:rPr>
          <w:t>8</w:t>
        </w:r>
        <w:r w:rsidRPr="000D2C34">
          <w:rPr>
            <w:rFonts w:hAnsi="Arial" w:cs="Arial"/>
            <w:color w:val="222222"/>
            <w:szCs w:val="21"/>
          </w:rPr>
          <w:t>月</w:t>
        </w:r>
        <w:r w:rsidRPr="000D2C34">
          <w:rPr>
            <w:rFonts w:cs="Arial"/>
            <w:color w:val="222222"/>
            <w:szCs w:val="21"/>
          </w:rPr>
          <w:t>3</w:t>
        </w:r>
        <w:r w:rsidRPr="000D2C34">
          <w:rPr>
            <w:rFonts w:hAnsi="Arial" w:cs="Arial"/>
            <w:color w:val="222222"/>
            <w:szCs w:val="21"/>
          </w:rPr>
          <w:t>日</w:t>
        </w:r>
      </w:smartTag>
      <w:r w:rsidRPr="000D2C34">
        <w:rPr>
          <w:rFonts w:hAnsi="Arial" w:cs="Arial" w:hint="eastAsia"/>
          <w:color w:val="222222"/>
          <w:szCs w:val="21"/>
        </w:rPr>
        <w:t>的部长内阁纪要予以批准。为了</w:t>
      </w:r>
      <w:r w:rsidRPr="000D2C34">
        <w:rPr>
          <w:rFonts w:hAnsi="Arial" w:cs="Arial"/>
          <w:color w:val="222222"/>
          <w:szCs w:val="21"/>
        </w:rPr>
        <w:t>监测</w:t>
      </w:r>
      <w:r>
        <w:rPr>
          <w:rFonts w:hAnsi="Arial" w:cs="Arial" w:hint="eastAsia"/>
          <w:color w:val="222222"/>
          <w:szCs w:val="21"/>
        </w:rPr>
        <w:t>《</w:t>
      </w:r>
      <w:r w:rsidRPr="000D2C34">
        <w:rPr>
          <w:rFonts w:hAnsi="Arial" w:cs="Arial" w:hint="eastAsia"/>
          <w:color w:val="222222"/>
          <w:szCs w:val="21"/>
        </w:rPr>
        <w:t>国家行动计划</w:t>
      </w:r>
      <w:r>
        <w:rPr>
          <w:rFonts w:hAnsi="Arial" w:cs="Arial" w:hint="eastAsia"/>
          <w:color w:val="222222"/>
          <w:szCs w:val="21"/>
        </w:rPr>
        <w:t>》</w:t>
      </w:r>
      <w:r w:rsidRPr="000D2C34">
        <w:rPr>
          <w:rFonts w:hAnsi="Arial" w:cs="Arial" w:hint="eastAsia"/>
          <w:color w:val="222222"/>
          <w:szCs w:val="21"/>
        </w:rPr>
        <w:t>的实施情况，批准成立工作组，而</w:t>
      </w:r>
      <w:r w:rsidRPr="000D2C34">
        <w:rPr>
          <w:rFonts w:hAnsi="Arial" w:cs="Arial"/>
          <w:color w:val="222222"/>
          <w:szCs w:val="21"/>
        </w:rPr>
        <w:t>监测活动</w:t>
      </w:r>
      <w:r w:rsidRPr="000D2C34">
        <w:rPr>
          <w:rFonts w:hAnsi="Arial" w:cs="Arial" w:hint="eastAsia"/>
          <w:color w:val="222222"/>
          <w:szCs w:val="21"/>
        </w:rPr>
        <w:t>的</w:t>
      </w:r>
      <w:r w:rsidRPr="000D2C34">
        <w:rPr>
          <w:rFonts w:hAnsi="Arial" w:cs="Arial"/>
          <w:color w:val="222222"/>
          <w:szCs w:val="21"/>
        </w:rPr>
        <w:t>协调</w:t>
      </w:r>
      <w:r w:rsidRPr="000D2C34">
        <w:rPr>
          <w:rFonts w:hAnsi="Arial" w:cs="Arial" w:hint="eastAsia"/>
          <w:color w:val="222222"/>
          <w:szCs w:val="21"/>
        </w:rPr>
        <w:t>工作则由乌兹别克斯坦妇女委员会负责。</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hAnsi="Arial" w:cs="Arial" w:hint="eastAsia"/>
          <w:color w:val="222222"/>
          <w:szCs w:val="21"/>
        </w:rPr>
        <w:t>乌兹别克斯坦妇女委员会下属</w:t>
      </w:r>
      <w:r w:rsidRPr="000D2C34">
        <w:rPr>
          <w:rFonts w:hAnsi="Arial" w:cs="Arial"/>
          <w:color w:val="222222"/>
          <w:szCs w:val="21"/>
        </w:rPr>
        <w:t>所有</w:t>
      </w:r>
      <w:r w:rsidRPr="000D2C34">
        <w:rPr>
          <w:rFonts w:hAnsi="Arial" w:cs="Arial" w:hint="eastAsia"/>
          <w:color w:val="222222"/>
          <w:szCs w:val="21"/>
        </w:rPr>
        <w:t>州</w:t>
      </w:r>
      <w:r w:rsidRPr="000D2C34">
        <w:rPr>
          <w:rFonts w:hAnsi="Arial" w:cs="Arial"/>
          <w:color w:val="222222"/>
          <w:szCs w:val="21"/>
        </w:rPr>
        <w:t>和</w:t>
      </w:r>
      <w:r w:rsidRPr="000D2C34">
        <w:rPr>
          <w:rFonts w:hAnsi="Arial" w:cs="Arial" w:hint="eastAsia"/>
          <w:color w:val="222222"/>
          <w:szCs w:val="21"/>
        </w:rPr>
        <w:t>区级部门都</w:t>
      </w:r>
      <w:r w:rsidRPr="000D2C34">
        <w:rPr>
          <w:rFonts w:hAnsi="Arial" w:cs="Arial"/>
          <w:color w:val="222222"/>
          <w:szCs w:val="21"/>
        </w:rPr>
        <w:t>制定</w:t>
      </w:r>
      <w:r w:rsidRPr="000D2C34">
        <w:rPr>
          <w:rFonts w:hAnsi="Arial" w:cs="Arial" w:hint="eastAsia"/>
          <w:color w:val="222222"/>
          <w:szCs w:val="21"/>
        </w:rPr>
        <w:t>并</w:t>
      </w:r>
      <w:r w:rsidRPr="000D2C34">
        <w:rPr>
          <w:rFonts w:hAnsi="Arial" w:cs="Arial"/>
          <w:color w:val="222222"/>
          <w:szCs w:val="21"/>
        </w:rPr>
        <w:t>批准</w:t>
      </w:r>
      <w:r w:rsidRPr="000D2C34">
        <w:rPr>
          <w:rFonts w:hAnsi="Arial" w:cs="Arial" w:hint="eastAsia"/>
          <w:color w:val="222222"/>
          <w:szCs w:val="21"/>
        </w:rPr>
        <w:t>了落实</w:t>
      </w:r>
      <w:r>
        <w:rPr>
          <w:rFonts w:hAnsi="Arial" w:cs="Arial" w:hint="eastAsia"/>
          <w:color w:val="222222"/>
          <w:szCs w:val="21"/>
        </w:rPr>
        <w:t>《</w:t>
      </w:r>
      <w:r w:rsidRPr="000D2C34">
        <w:rPr>
          <w:rFonts w:hAnsi="Arial" w:cs="Arial" w:hint="eastAsia"/>
          <w:color w:val="222222"/>
          <w:szCs w:val="21"/>
        </w:rPr>
        <w:t>国家</w:t>
      </w:r>
      <w:r w:rsidRPr="000D2C34">
        <w:rPr>
          <w:rFonts w:hAnsi="Arial" w:cs="Arial"/>
          <w:color w:val="222222"/>
          <w:szCs w:val="21"/>
        </w:rPr>
        <w:t>行动计划</w:t>
      </w:r>
      <w:r>
        <w:rPr>
          <w:rFonts w:hAnsi="Arial" w:cs="Arial" w:hint="eastAsia"/>
          <w:color w:val="222222"/>
          <w:szCs w:val="21"/>
        </w:rPr>
        <w:t>》</w:t>
      </w:r>
      <w:r w:rsidRPr="000D2C34">
        <w:rPr>
          <w:rFonts w:hAnsi="Arial" w:cs="Arial" w:hint="eastAsia"/>
          <w:color w:val="222222"/>
          <w:szCs w:val="21"/>
        </w:rPr>
        <w:t>的实施计划，</w:t>
      </w:r>
      <w:r w:rsidRPr="000D2C34">
        <w:rPr>
          <w:rFonts w:hAnsi="Arial" w:cs="Arial"/>
          <w:color w:val="222222"/>
          <w:szCs w:val="21"/>
        </w:rPr>
        <w:t>每季度</w:t>
      </w:r>
      <w:r w:rsidRPr="000D2C34">
        <w:rPr>
          <w:rFonts w:hAnsi="Arial" w:cs="Arial" w:hint="eastAsia"/>
          <w:color w:val="222222"/>
          <w:szCs w:val="21"/>
        </w:rPr>
        <w:t>将其实施情况上报乌兹别克斯坦妇女委员会中央办公室。州和区级副行政长官和妇女委员会主席是当地国家行动计划监测工作组的主席。</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hAnsi="Arial" w:cs="Arial" w:hint="eastAsia"/>
          <w:color w:val="222222"/>
          <w:szCs w:val="21"/>
        </w:rPr>
        <w:t>国家行动计划以及委员会的结论性意见和建议第</w:t>
      </w:r>
      <w:r w:rsidRPr="000D2C34">
        <w:rPr>
          <w:rFonts w:cs="Arial"/>
          <w:color w:val="222222"/>
          <w:szCs w:val="21"/>
        </w:rPr>
        <w:t>11</w:t>
      </w:r>
      <w:r w:rsidRPr="000D2C34">
        <w:rPr>
          <w:rFonts w:hAnsi="Arial" w:cs="Arial" w:hint="eastAsia"/>
          <w:color w:val="222222"/>
          <w:szCs w:val="21"/>
        </w:rPr>
        <w:t>、</w:t>
      </w:r>
      <w:r w:rsidRPr="000D2C34">
        <w:rPr>
          <w:rFonts w:cs="Arial"/>
          <w:color w:val="222222"/>
          <w:szCs w:val="21"/>
        </w:rPr>
        <w:t>12</w:t>
      </w:r>
      <w:r w:rsidRPr="000D2C34">
        <w:rPr>
          <w:rFonts w:hAnsi="Arial" w:cs="Arial" w:hint="eastAsia"/>
          <w:color w:val="222222"/>
          <w:szCs w:val="21"/>
        </w:rPr>
        <w:t>段内容在议会、</w:t>
      </w:r>
      <w:r w:rsidRPr="000D2C34">
        <w:rPr>
          <w:rFonts w:hAnsi="Arial" w:cs="Arial"/>
          <w:color w:val="222222"/>
          <w:szCs w:val="21"/>
        </w:rPr>
        <w:t>包括执法机构</w:t>
      </w:r>
      <w:r w:rsidRPr="000D2C34">
        <w:rPr>
          <w:rFonts w:hAnsi="Arial" w:cs="Arial" w:hint="eastAsia"/>
          <w:color w:val="222222"/>
          <w:szCs w:val="21"/>
        </w:rPr>
        <w:t>在内的</w:t>
      </w:r>
      <w:r w:rsidRPr="000D2C34">
        <w:rPr>
          <w:rFonts w:hAnsi="Arial" w:cs="Arial"/>
          <w:color w:val="222222"/>
          <w:szCs w:val="21"/>
        </w:rPr>
        <w:t>主要部委以及农村和偏远地区</w:t>
      </w:r>
      <w:r w:rsidRPr="000D2C34">
        <w:rPr>
          <w:rFonts w:hAnsi="Arial" w:cs="Arial" w:hint="eastAsia"/>
          <w:color w:val="222222"/>
          <w:szCs w:val="21"/>
        </w:rPr>
        <w:t>进行了讨论和审议</w:t>
      </w:r>
      <w:r w:rsidRPr="000D2C34">
        <w:rPr>
          <w:rFonts w:hAnsi="Arial" w:cs="Arial"/>
          <w:color w:val="222222"/>
          <w:szCs w:val="21"/>
        </w:rPr>
        <w:t>，</w:t>
      </w:r>
      <w:r w:rsidRPr="000D2C34">
        <w:rPr>
          <w:rFonts w:hAnsi="Arial" w:cs="Arial" w:hint="eastAsia"/>
          <w:color w:val="222222"/>
          <w:szCs w:val="21"/>
        </w:rPr>
        <w:t>并被列入</w:t>
      </w:r>
      <w:r w:rsidRPr="000D2C34">
        <w:rPr>
          <w:rFonts w:hAnsi="Arial" w:cs="Arial"/>
          <w:color w:val="222222"/>
          <w:szCs w:val="21"/>
        </w:rPr>
        <w:t>法律</w:t>
      </w:r>
      <w:r w:rsidRPr="000D2C34">
        <w:rPr>
          <w:rFonts w:hAnsi="Arial" w:cs="Arial" w:hint="eastAsia"/>
          <w:color w:val="222222"/>
          <w:szCs w:val="21"/>
        </w:rPr>
        <w:t>、</w:t>
      </w:r>
      <w:r w:rsidRPr="000D2C34">
        <w:rPr>
          <w:rFonts w:hAnsi="Arial" w:cs="Arial"/>
          <w:color w:val="222222"/>
          <w:szCs w:val="21"/>
        </w:rPr>
        <w:t>医疗</w:t>
      </w:r>
      <w:r w:rsidRPr="000D2C34">
        <w:rPr>
          <w:rFonts w:hAnsi="Arial" w:cs="Arial" w:hint="eastAsia"/>
          <w:color w:val="222222"/>
          <w:szCs w:val="21"/>
        </w:rPr>
        <w:t>、师范类</w:t>
      </w:r>
      <w:r w:rsidRPr="000D2C34">
        <w:rPr>
          <w:rFonts w:hAnsi="Arial" w:cs="Arial"/>
          <w:color w:val="222222"/>
          <w:szCs w:val="21"/>
        </w:rPr>
        <w:t>大学</w:t>
      </w:r>
      <w:r w:rsidRPr="000D2C34">
        <w:rPr>
          <w:rFonts w:hAnsi="Arial" w:cs="Arial" w:hint="eastAsia"/>
          <w:color w:val="222222"/>
          <w:szCs w:val="21"/>
        </w:rPr>
        <w:t>及各类专家进修学院的教学大纲</w:t>
      </w:r>
      <w:r w:rsidRPr="000D2C34">
        <w:rPr>
          <w:rFonts w:hAnsi="Arial" w:cs="Arial"/>
          <w:color w:val="222222"/>
          <w:szCs w:val="21"/>
        </w:rPr>
        <w:t>。</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cs="Arial"/>
          <w:color w:val="222222"/>
          <w:szCs w:val="21"/>
        </w:rPr>
        <w:t>2010</w:t>
      </w:r>
      <w:r w:rsidRPr="000D2C34">
        <w:rPr>
          <w:rFonts w:hAnsi="Arial" w:cs="Arial" w:hint="eastAsia"/>
          <w:color w:val="222222"/>
          <w:szCs w:val="21"/>
        </w:rPr>
        <w:t>至</w:t>
      </w:r>
      <w:r w:rsidRPr="000D2C34">
        <w:rPr>
          <w:rFonts w:cs="Arial"/>
          <w:color w:val="222222"/>
          <w:szCs w:val="21"/>
        </w:rPr>
        <w:t>2013</w:t>
      </w:r>
      <w:r w:rsidRPr="000D2C34">
        <w:rPr>
          <w:rFonts w:hAnsi="Arial" w:cs="Arial"/>
          <w:color w:val="222222"/>
          <w:szCs w:val="21"/>
        </w:rPr>
        <w:t>年</w:t>
      </w:r>
      <w:r w:rsidRPr="000D2C34">
        <w:rPr>
          <w:rFonts w:hAnsi="Arial" w:cs="Arial" w:hint="eastAsia"/>
          <w:color w:val="222222"/>
          <w:szCs w:val="21"/>
        </w:rPr>
        <w:t>期间</w:t>
      </w:r>
      <w:r w:rsidRPr="000D2C34">
        <w:rPr>
          <w:rFonts w:hAnsi="Arial" w:cs="Arial"/>
          <w:color w:val="222222"/>
          <w:szCs w:val="21"/>
        </w:rPr>
        <w:t>，</w:t>
      </w:r>
      <w:r>
        <w:rPr>
          <w:rFonts w:hAnsi="Arial" w:cs="Arial" w:hint="eastAsia"/>
          <w:color w:val="222222"/>
          <w:szCs w:val="21"/>
        </w:rPr>
        <w:t>《</w:t>
      </w:r>
      <w:r w:rsidRPr="000D2C34">
        <w:rPr>
          <w:rFonts w:hAnsi="Arial" w:cs="Arial"/>
          <w:color w:val="222222"/>
          <w:szCs w:val="21"/>
        </w:rPr>
        <w:t>公约</w:t>
      </w:r>
      <w:r>
        <w:rPr>
          <w:rFonts w:hAnsi="Arial" w:cs="Arial" w:hint="eastAsia"/>
          <w:color w:val="222222"/>
          <w:szCs w:val="21"/>
        </w:rPr>
        <w:t>》</w:t>
      </w:r>
      <w:r w:rsidRPr="000D2C34">
        <w:rPr>
          <w:rFonts w:hAnsi="Arial" w:cs="Arial"/>
          <w:color w:val="222222"/>
          <w:szCs w:val="21"/>
        </w:rPr>
        <w:t>的执行问题</w:t>
      </w:r>
      <w:r w:rsidRPr="000D2C34">
        <w:rPr>
          <w:rFonts w:hAnsi="Arial" w:cs="Arial" w:hint="eastAsia"/>
          <w:color w:val="222222"/>
          <w:szCs w:val="21"/>
        </w:rPr>
        <w:t>一直</w:t>
      </w:r>
      <w:r w:rsidRPr="000D2C34">
        <w:rPr>
          <w:rFonts w:hAnsi="Arial" w:cs="Arial"/>
          <w:color w:val="222222"/>
          <w:szCs w:val="21"/>
        </w:rPr>
        <w:t>是参议院的焦点。因此，参议院外交事务</w:t>
      </w:r>
      <w:r w:rsidRPr="000D2C34">
        <w:rPr>
          <w:rFonts w:hAnsi="Arial" w:cs="Arial" w:hint="eastAsia"/>
          <w:color w:val="222222"/>
          <w:szCs w:val="21"/>
        </w:rPr>
        <w:t>问题</w:t>
      </w:r>
      <w:r w:rsidRPr="000D2C34">
        <w:rPr>
          <w:rFonts w:hAnsi="Arial" w:cs="Arial"/>
          <w:color w:val="222222"/>
          <w:szCs w:val="21"/>
        </w:rPr>
        <w:t>委员会，科学</w:t>
      </w:r>
      <w:r w:rsidRPr="000D2C34">
        <w:rPr>
          <w:rFonts w:hAnsi="Arial" w:cs="Arial" w:hint="eastAsia"/>
          <w:color w:val="222222"/>
          <w:szCs w:val="21"/>
        </w:rPr>
        <w:t>、</w:t>
      </w:r>
      <w:r w:rsidRPr="000D2C34">
        <w:rPr>
          <w:rFonts w:hAnsi="Arial" w:cs="Arial"/>
          <w:color w:val="222222"/>
          <w:szCs w:val="21"/>
        </w:rPr>
        <w:t>文化</w:t>
      </w:r>
      <w:r w:rsidRPr="000D2C34">
        <w:rPr>
          <w:rFonts w:hAnsi="Arial" w:cs="Arial" w:hint="eastAsia"/>
          <w:color w:val="222222"/>
          <w:szCs w:val="21"/>
        </w:rPr>
        <w:t>、</w:t>
      </w:r>
      <w:r w:rsidRPr="000D2C34">
        <w:rPr>
          <w:rFonts w:hAnsi="Arial" w:cs="Arial"/>
          <w:color w:val="222222"/>
          <w:szCs w:val="21"/>
        </w:rPr>
        <w:t>体育</w:t>
      </w:r>
      <w:r w:rsidRPr="000D2C34">
        <w:rPr>
          <w:rFonts w:hAnsi="Arial" w:cs="Arial" w:hint="eastAsia"/>
          <w:color w:val="222222"/>
          <w:szCs w:val="21"/>
        </w:rPr>
        <w:t>问题委员会</w:t>
      </w:r>
      <w:r w:rsidRPr="000D2C34">
        <w:rPr>
          <w:rFonts w:hAnsi="Arial" w:cs="Arial"/>
          <w:color w:val="222222"/>
          <w:szCs w:val="21"/>
        </w:rPr>
        <w:t>和农业</w:t>
      </w:r>
      <w:r w:rsidRPr="000D2C34">
        <w:rPr>
          <w:rFonts w:hAnsi="Arial" w:cs="Arial" w:hint="eastAsia"/>
          <w:color w:val="222222"/>
          <w:szCs w:val="21"/>
        </w:rPr>
        <w:t>、</w:t>
      </w:r>
      <w:r w:rsidRPr="000D2C34">
        <w:rPr>
          <w:rFonts w:hAnsi="Arial" w:cs="Arial"/>
          <w:color w:val="222222"/>
          <w:szCs w:val="21"/>
        </w:rPr>
        <w:t>水资源和环境</w:t>
      </w:r>
      <w:r w:rsidRPr="000D2C34">
        <w:rPr>
          <w:rFonts w:hAnsi="Arial" w:cs="Arial" w:hint="eastAsia"/>
          <w:color w:val="222222"/>
          <w:szCs w:val="21"/>
        </w:rPr>
        <w:t>问题委员会</w:t>
      </w:r>
      <w:r w:rsidRPr="000D2C34">
        <w:rPr>
          <w:rFonts w:hAnsi="Arial" w:cs="Arial"/>
          <w:color w:val="222222"/>
          <w:szCs w:val="21"/>
        </w:rPr>
        <w:t>举行</w:t>
      </w:r>
      <w:r w:rsidRPr="000D2C34">
        <w:rPr>
          <w:rFonts w:hAnsi="Arial" w:cs="Arial" w:hint="eastAsia"/>
          <w:color w:val="222222"/>
          <w:szCs w:val="21"/>
        </w:rPr>
        <w:t>了</w:t>
      </w:r>
      <w:r w:rsidRPr="000D2C34">
        <w:rPr>
          <w:rFonts w:cs="Arial" w:hint="eastAsia"/>
          <w:color w:val="222222"/>
          <w:szCs w:val="21"/>
        </w:rPr>
        <w:t>10</w:t>
      </w:r>
      <w:r w:rsidRPr="000D2C34">
        <w:rPr>
          <w:rFonts w:hAnsi="Arial" w:cs="Arial" w:hint="eastAsia"/>
          <w:color w:val="222222"/>
          <w:szCs w:val="21"/>
        </w:rPr>
        <w:t>多次活动，主要涉及保护</w:t>
      </w:r>
      <w:r w:rsidRPr="000D2C34">
        <w:rPr>
          <w:rFonts w:hAnsi="Arial" w:cs="Arial"/>
          <w:color w:val="222222"/>
          <w:szCs w:val="21"/>
        </w:rPr>
        <w:t>妇女权利</w:t>
      </w:r>
      <w:r w:rsidRPr="000D2C34">
        <w:rPr>
          <w:rFonts w:hAnsi="Arial" w:cs="Arial" w:hint="eastAsia"/>
          <w:color w:val="222222"/>
          <w:szCs w:val="21"/>
        </w:rPr>
        <w:t>、保障其参与国内</w:t>
      </w:r>
      <w:r w:rsidRPr="000D2C34">
        <w:rPr>
          <w:rFonts w:hAnsi="Arial" w:cs="Arial"/>
          <w:color w:val="222222"/>
          <w:szCs w:val="21"/>
        </w:rPr>
        <w:t>社会政治和社会经济生活</w:t>
      </w:r>
      <w:r w:rsidRPr="000D2C34">
        <w:rPr>
          <w:rFonts w:hAnsi="Arial" w:cs="Arial" w:hint="eastAsia"/>
          <w:color w:val="222222"/>
          <w:szCs w:val="21"/>
        </w:rPr>
        <w:t>以及系统监督相关法律的执行情况。</w:t>
      </w:r>
      <w:r w:rsidRPr="000D2C34">
        <w:rPr>
          <w:rFonts w:hAnsi="Arial" w:cs="Arial"/>
          <w:color w:val="222222"/>
          <w:szCs w:val="21"/>
        </w:rPr>
        <w:t>参议院科学</w:t>
      </w:r>
      <w:r w:rsidRPr="000D2C34">
        <w:rPr>
          <w:rFonts w:hAnsi="Arial" w:cs="Arial" w:hint="eastAsia"/>
          <w:color w:val="222222"/>
          <w:szCs w:val="21"/>
        </w:rPr>
        <w:t>、</w:t>
      </w:r>
      <w:r w:rsidRPr="000D2C34">
        <w:rPr>
          <w:rFonts w:hAnsi="Arial" w:cs="Arial"/>
          <w:color w:val="222222"/>
          <w:szCs w:val="21"/>
        </w:rPr>
        <w:t>教育</w:t>
      </w:r>
      <w:r w:rsidRPr="000D2C34">
        <w:rPr>
          <w:rFonts w:hAnsi="Arial" w:cs="Arial" w:hint="eastAsia"/>
          <w:color w:val="222222"/>
          <w:szCs w:val="21"/>
        </w:rPr>
        <w:t>、</w:t>
      </w:r>
      <w:r w:rsidRPr="000D2C34">
        <w:rPr>
          <w:rFonts w:hAnsi="Arial" w:cs="Arial"/>
          <w:color w:val="222222"/>
          <w:szCs w:val="21"/>
        </w:rPr>
        <w:t>文化</w:t>
      </w:r>
      <w:r w:rsidRPr="000D2C34">
        <w:rPr>
          <w:rFonts w:hAnsi="Arial" w:cs="Arial" w:hint="eastAsia"/>
          <w:color w:val="222222"/>
          <w:szCs w:val="21"/>
        </w:rPr>
        <w:t>、</w:t>
      </w:r>
      <w:r w:rsidRPr="000D2C34">
        <w:rPr>
          <w:rFonts w:hAnsi="Arial" w:cs="Arial"/>
          <w:color w:val="222222"/>
          <w:szCs w:val="21"/>
        </w:rPr>
        <w:t>体育委员会和布哈拉</w:t>
      </w:r>
      <w:r w:rsidRPr="000D2C34">
        <w:rPr>
          <w:rFonts w:hAnsi="Arial" w:cs="Arial" w:hint="eastAsia"/>
          <w:color w:val="222222"/>
          <w:szCs w:val="21"/>
        </w:rPr>
        <w:t>州人民代表委员会于</w:t>
      </w:r>
      <w:smartTag w:uri="urn:schemas-microsoft-com:office:smarttags" w:element="chsdate">
        <w:smartTagPr>
          <w:attr w:name="Year" w:val="2010"/>
          <w:attr w:name="Month" w:val="4"/>
          <w:attr w:name="Day" w:val="28"/>
          <w:attr w:name="IsLunarDate" w:val="False"/>
          <w:attr w:name="IsROCDate" w:val="False"/>
        </w:smartTagPr>
        <w:r w:rsidRPr="000D2C34">
          <w:rPr>
            <w:rFonts w:cs="Arial"/>
            <w:color w:val="222222"/>
            <w:szCs w:val="21"/>
          </w:rPr>
          <w:t xml:space="preserve">2010 </w:t>
        </w:r>
        <w:r w:rsidRPr="000D2C34">
          <w:rPr>
            <w:rFonts w:hAnsi="Arial" w:cs="Arial" w:hint="eastAsia"/>
            <w:color w:val="222222"/>
            <w:szCs w:val="21"/>
          </w:rPr>
          <w:t>年</w:t>
        </w:r>
        <w:r w:rsidRPr="000D2C34">
          <w:rPr>
            <w:rFonts w:cs="Arial" w:hint="eastAsia"/>
            <w:color w:val="222222"/>
            <w:szCs w:val="21"/>
          </w:rPr>
          <w:t>4</w:t>
        </w:r>
        <w:r w:rsidRPr="000D2C34">
          <w:rPr>
            <w:rFonts w:hAnsi="Arial" w:cs="Arial"/>
            <w:color w:val="222222"/>
            <w:szCs w:val="21"/>
          </w:rPr>
          <w:t>月</w:t>
        </w:r>
        <w:r w:rsidRPr="000D2C34">
          <w:rPr>
            <w:rFonts w:cs="Arial"/>
            <w:color w:val="222222"/>
            <w:szCs w:val="21"/>
          </w:rPr>
          <w:t>28</w:t>
        </w:r>
      </w:smartTag>
      <w:r w:rsidRPr="000D2C34">
        <w:rPr>
          <w:rFonts w:hAnsi="Arial" w:cs="Arial"/>
          <w:color w:val="222222"/>
          <w:szCs w:val="21"/>
        </w:rPr>
        <w:t>日在布哈拉</w:t>
      </w:r>
      <w:r w:rsidRPr="000D2C34">
        <w:rPr>
          <w:rFonts w:hAnsi="Arial" w:cs="Arial" w:hint="eastAsia"/>
          <w:color w:val="222222"/>
          <w:szCs w:val="21"/>
        </w:rPr>
        <w:t>市就《公民健康保护法》内有关保护母亲和儿童健康</w:t>
      </w:r>
      <w:r w:rsidRPr="000D2C34">
        <w:rPr>
          <w:rFonts w:hAnsi="Arial" w:cs="Arial"/>
          <w:color w:val="222222"/>
          <w:szCs w:val="21"/>
        </w:rPr>
        <w:t>方面</w:t>
      </w:r>
      <w:r w:rsidRPr="000D2C34">
        <w:rPr>
          <w:rFonts w:hAnsi="Arial" w:cs="Arial" w:hint="eastAsia"/>
          <w:color w:val="222222"/>
          <w:szCs w:val="21"/>
        </w:rPr>
        <w:t>的内容在</w:t>
      </w:r>
      <w:r w:rsidRPr="000D2C34">
        <w:rPr>
          <w:rFonts w:hAnsi="Arial" w:cs="Arial"/>
          <w:color w:val="222222"/>
          <w:szCs w:val="21"/>
        </w:rPr>
        <w:t>布哈拉</w:t>
      </w:r>
      <w:r w:rsidRPr="000D2C34">
        <w:rPr>
          <w:rFonts w:hAnsi="Arial" w:cs="Arial" w:hint="eastAsia"/>
          <w:color w:val="222222"/>
          <w:szCs w:val="21"/>
        </w:rPr>
        <w:t>州的执行情况召开了</w:t>
      </w:r>
      <w:r w:rsidRPr="000D2C34">
        <w:rPr>
          <w:rFonts w:hAnsi="Arial" w:cs="Arial"/>
          <w:color w:val="222222"/>
          <w:szCs w:val="21"/>
        </w:rPr>
        <w:t>联席会议。</w:t>
      </w:r>
    </w:p>
    <w:p w:rsidR="00432D3F" w:rsidRPr="000D2C34" w:rsidRDefault="00432D3F" w:rsidP="00432D3F">
      <w:pPr>
        <w:numPr>
          <w:ilvl w:val="0"/>
          <w:numId w:val="40"/>
        </w:numPr>
        <w:spacing w:after="140"/>
        <w:ind w:left="1264" w:right="1264" w:firstLine="0"/>
        <w:rPr>
          <w:rFonts w:cs="Arial"/>
          <w:color w:val="222222"/>
          <w:szCs w:val="21"/>
        </w:rPr>
      </w:pPr>
      <w:smartTag w:uri="urn:schemas-microsoft-com:office:smarttags" w:element="chsdate">
        <w:smartTagPr>
          <w:attr w:name="IsROCDate" w:val="False"/>
          <w:attr w:name="IsLunarDate" w:val="False"/>
          <w:attr w:name="Day" w:val="26"/>
          <w:attr w:name="Month" w:val="5"/>
          <w:attr w:name="Year" w:val="2011"/>
        </w:smartTagPr>
        <w:r w:rsidRPr="000D2C34">
          <w:rPr>
            <w:rFonts w:cs="Arial"/>
            <w:color w:val="222222"/>
            <w:szCs w:val="21"/>
          </w:rPr>
          <w:t>2011</w:t>
        </w:r>
        <w:r w:rsidRPr="000D2C34">
          <w:rPr>
            <w:rFonts w:hAnsi="Arial" w:cs="Arial"/>
            <w:color w:val="222222"/>
            <w:szCs w:val="21"/>
          </w:rPr>
          <w:t>年</w:t>
        </w:r>
        <w:r w:rsidRPr="000D2C34">
          <w:rPr>
            <w:rFonts w:cs="Arial"/>
            <w:color w:val="222222"/>
            <w:szCs w:val="21"/>
          </w:rPr>
          <w:t>5</w:t>
        </w:r>
        <w:r w:rsidRPr="000D2C34">
          <w:rPr>
            <w:rFonts w:hAnsi="Arial" w:cs="Arial"/>
            <w:color w:val="222222"/>
            <w:szCs w:val="21"/>
          </w:rPr>
          <w:t>月</w:t>
        </w:r>
        <w:r w:rsidRPr="000D2C34">
          <w:rPr>
            <w:rFonts w:cs="Arial"/>
            <w:color w:val="222222"/>
            <w:szCs w:val="21"/>
          </w:rPr>
          <w:t>26</w:t>
        </w:r>
        <w:r w:rsidRPr="000D2C34">
          <w:rPr>
            <w:rFonts w:hAnsi="Arial" w:cs="Arial"/>
            <w:color w:val="222222"/>
            <w:szCs w:val="21"/>
          </w:rPr>
          <w:t>日</w:t>
        </w:r>
      </w:smartTag>
      <w:r w:rsidRPr="000D2C34">
        <w:rPr>
          <w:rFonts w:hAnsi="Arial" w:cs="Arial" w:hint="eastAsia"/>
          <w:color w:val="222222"/>
          <w:szCs w:val="21"/>
        </w:rPr>
        <w:t>，</w:t>
      </w:r>
      <w:r w:rsidRPr="000D2C34">
        <w:rPr>
          <w:rFonts w:hAnsi="Arial" w:cs="Arial"/>
          <w:color w:val="222222"/>
          <w:szCs w:val="21"/>
        </w:rPr>
        <w:t>在塔什干</w:t>
      </w:r>
      <w:r w:rsidRPr="000D2C34">
        <w:rPr>
          <w:rFonts w:hAnsi="Arial" w:cs="Arial" w:hint="eastAsia"/>
          <w:color w:val="222222"/>
          <w:szCs w:val="21"/>
        </w:rPr>
        <w:t>州政府由</w:t>
      </w:r>
      <w:r w:rsidRPr="000D2C34">
        <w:rPr>
          <w:rFonts w:hAnsi="Arial" w:cs="Arial"/>
          <w:color w:val="222222"/>
          <w:szCs w:val="21"/>
        </w:rPr>
        <w:t>参议院科学</w:t>
      </w:r>
      <w:r w:rsidRPr="000D2C34">
        <w:rPr>
          <w:rFonts w:hAnsi="Arial" w:cs="Arial" w:hint="eastAsia"/>
          <w:color w:val="222222"/>
          <w:szCs w:val="21"/>
        </w:rPr>
        <w:t>、</w:t>
      </w:r>
      <w:r w:rsidRPr="000D2C34">
        <w:rPr>
          <w:rFonts w:hAnsi="Arial" w:cs="Arial"/>
          <w:color w:val="222222"/>
          <w:szCs w:val="21"/>
        </w:rPr>
        <w:t>文化</w:t>
      </w:r>
      <w:r w:rsidRPr="000D2C34">
        <w:rPr>
          <w:rFonts w:hAnsi="Arial" w:cs="Arial" w:hint="eastAsia"/>
          <w:color w:val="222222"/>
          <w:szCs w:val="21"/>
        </w:rPr>
        <w:t>、</w:t>
      </w:r>
      <w:r w:rsidRPr="000D2C34">
        <w:rPr>
          <w:rFonts w:hAnsi="Arial" w:cs="Arial"/>
          <w:color w:val="222222"/>
          <w:szCs w:val="21"/>
        </w:rPr>
        <w:t>体育</w:t>
      </w:r>
      <w:r w:rsidRPr="000D2C34">
        <w:rPr>
          <w:rFonts w:hAnsi="Arial" w:cs="Arial" w:hint="eastAsia"/>
          <w:color w:val="222222"/>
          <w:szCs w:val="21"/>
        </w:rPr>
        <w:t>问题委员会</w:t>
      </w:r>
      <w:r w:rsidRPr="000D2C34">
        <w:rPr>
          <w:rFonts w:hAnsi="Arial" w:cs="Arial"/>
          <w:color w:val="222222"/>
          <w:szCs w:val="21"/>
        </w:rPr>
        <w:t>和农业</w:t>
      </w:r>
      <w:r w:rsidRPr="000D2C34">
        <w:rPr>
          <w:rFonts w:hAnsi="Arial" w:cs="Arial" w:hint="eastAsia"/>
          <w:color w:val="222222"/>
          <w:szCs w:val="21"/>
        </w:rPr>
        <w:t>、</w:t>
      </w:r>
      <w:r w:rsidRPr="000D2C34">
        <w:rPr>
          <w:rFonts w:hAnsi="Arial" w:cs="Arial"/>
          <w:color w:val="222222"/>
          <w:szCs w:val="21"/>
        </w:rPr>
        <w:t>水资源和环境</w:t>
      </w:r>
      <w:r w:rsidRPr="000D2C34">
        <w:rPr>
          <w:rFonts w:hAnsi="Arial" w:cs="Arial" w:hint="eastAsia"/>
          <w:color w:val="222222"/>
          <w:szCs w:val="21"/>
        </w:rPr>
        <w:t>问题委员会举行的联席会议上审理了在</w:t>
      </w:r>
      <w:r w:rsidRPr="000D2C34">
        <w:rPr>
          <w:rFonts w:hAnsi="Arial" w:cs="Arial"/>
          <w:color w:val="222222"/>
          <w:szCs w:val="21"/>
        </w:rPr>
        <w:t>苏尔汉河州和塔什干</w:t>
      </w:r>
      <w:r w:rsidRPr="000D2C34">
        <w:rPr>
          <w:rFonts w:hAnsi="Arial" w:cs="Arial" w:hint="eastAsia"/>
          <w:color w:val="222222"/>
          <w:szCs w:val="21"/>
        </w:rPr>
        <w:t>州执行《公民健康保护》、《</w:t>
      </w:r>
      <w:r w:rsidRPr="000D2C34">
        <w:rPr>
          <w:rFonts w:hAnsi="Arial" w:cs="Arial"/>
          <w:color w:val="222222"/>
          <w:szCs w:val="21"/>
        </w:rPr>
        <w:t>环境保护法</w:t>
      </w:r>
      <w:r w:rsidRPr="000D2C34">
        <w:rPr>
          <w:rFonts w:hAnsi="Arial" w:cs="Arial" w:hint="eastAsia"/>
          <w:color w:val="222222"/>
          <w:szCs w:val="21"/>
        </w:rPr>
        <w:t>》、《大</w:t>
      </w:r>
      <w:r w:rsidRPr="000D2C34">
        <w:rPr>
          <w:rFonts w:hAnsi="Arial" w:cs="Arial"/>
          <w:color w:val="222222"/>
          <w:szCs w:val="21"/>
        </w:rPr>
        <w:t>气保护</w:t>
      </w:r>
      <w:r w:rsidRPr="000D2C34">
        <w:rPr>
          <w:rFonts w:hAnsi="Arial" w:cs="Arial" w:hint="eastAsia"/>
          <w:color w:val="222222"/>
          <w:szCs w:val="21"/>
        </w:rPr>
        <w:t>法》、《水和水资源利用法》、国家卫生和生态计划的研究结果</w:t>
      </w:r>
      <w:r>
        <w:rPr>
          <w:rFonts w:hAnsi="Arial" w:cs="Arial"/>
          <w:color w:val="222222"/>
          <w:szCs w:val="21"/>
        </w:rPr>
        <w:t>。</w:t>
      </w:r>
      <w:smartTag w:uri="urn:schemas-microsoft-com:office:smarttags" w:element="chsdate">
        <w:smartTagPr>
          <w:attr w:name="IsROCDate" w:val="False"/>
          <w:attr w:name="IsLunarDate" w:val="False"/>
          <w:attr w:name="Day" w:val="6"/>
          <w:attr w:name="Month" w:val="7"/>
          <w:attr w:name="Year" w:val="2011"/>
        </w:smartTagPr>
        <w:r w:rsidRPr="000D2C34">
          <w:rPr>
            <w:rFonts w:cs="Arial"/>
            <w:color w:val="222222"/>
            <w:szCs w:val="21"/>
          </w:rPr>
          <w:t>2011</w:t>
        </w:r>
        <w:r w:rsidRPr="000D2C34">
          <w:rPr>
            <w:rFonts w:hAnsi="Arial" w:cs="Arial"/>
            <w:color w:val="222222"/>
            <w:szCs w:val="21"/>
          </w:rPr>
          <w:t>年</w:t>
        </w:r>
        <w:r w:rsidRPr="000D2C34">
          <w:rPr>
            <w:rFonts w:cs="Arial"/>
            <w:color w:val="222222"/>
            <w:szCs w:val="21"/>
          </w:rPr>
          <w:t>7</w:t>
        </w:r>
        <w:r w:rsidRPr="000D2C34">
          <w:rPr>
            <w:rFonts w:hAnsi="Arial" w:cs="Arial"/>
            <w:color w:val="222222"/>
            <w:szCs w:val="21"/>
          </w:rPr>
          <w:t>月</w:t>
        </w:r>
        <w:r w:rsidRPr="000D2C34">
          <w:rPr>
            <w:rFonts w:cs="Arial"/>
            <w:color w:val="222222"/>
            <w:szCs w:val="21"/>
          </w:rPr>
          <w:t>6</w:t>
        </w:r>
        <w:r w:rsidRPr="000D2C34">
          <w:rPr>
            <w:rFonts w:hAnsi="Arial" w:cs="Arial"/>
            <w:color w:val="222222"/>
            <w:szCs w:val="21"/>
          </w:rPr>
          <w:t>日</w:t>
        </w:r>
      </w:smartTag>
      <w:r w:rsidRPr="000D2C34">
        <w:rPr>
          <w:rFonts w:hAnsi="Arial" w:cs="Arial" w:hint="eastAsia"/>
          <w:color w:val="222222"/>
          <w:szCs w:val="21"/>
        </w:rPr>
        <w:t>，</w:t>
      </w:r>
      <w:r w:rsidRPr="000D2C34">
        <w:rPr>
          <w:rFonts w:hAnsi="Arial" w:cs="Arial"/>
          <w:color w:val="222222"/>
          <w:szCs w:val="21"/>
        </w:rPr>
        <w:t>在参议院外交事务委员会和费尔干纳</w:t>
      </w:r>
      <w:r w:rsidRPr="000D2C34">
        <w:rPr>
          <w:rFonts w:hAnsi="Arial" w:cs="Arial" w:hint="eastAsia"/>
          <w:color w:val="222222"/>
          <w:szCs w:val="21"/>
        </w:rPr>
        <w:t>州人民</w:t>
      </w:r>
      <w:r w:rsidRPr="000D2C34">
        <w:rPr>
          <w:rFonts w:hAnsi="Arial" w:cs="Arial"/>
          <w:color w:val="222222"/>
          <w:szCs w:val="21"/>
        </w:rPr>
        <w:t>代表</w:t>
      </w:r>
      <w:r w:rsidRPr="000D2C34">
        <w:rPr>
          <w:rFonts w:hAnsi="Arial" w:cs="Arial" w:hint="eastAsia"/>
          <w:color w:val="222222"/>
          <w:szCs w:val="21"/>
        </w:rPr>
        <w:t>委员会于</w:t>
      </w:r>
      <w:r w:rsidRPr="000D2C34">
        <w:rPr>
          <w:rFonts w:hAnsi="Arial" w:cs="Arial"/>
          <w:color w:val="222222"/>
          <w:szCs w:val="21"/>
        </w:rPr>
        <w:t>费尔干纳</w:t>
      </w:r>
      <w:r w:rsidRPr="000D2C34">
        <w:rPr>
          <w:rFonts w:hAnsi="Arial" w:cs="Arial" w:hint="eastAsia"/>
          <w:color w:val="222222"/>
          <w:szCs w:val="21"/>
        </w:rPr>
        <w:t>市召开的会议上审议了</w:t>
      </w:r>
      <w:r w:rsidRPr="000D2C34">
        <w:rPr>
          <w:rFonts w:hAnsi="Arial" w:cs="Arial"/>
          <w:color w:val="222222"/>
          <w:szCs w:val="21"/>
        </w:rPr>
        <w:t>费尔干纳</w:t>
      </w:r>
      <w:r w:rsidRPr="000D2C34">
        <w:rPr>
          <w:rFonts w:hAnsi="Arial" w:cs="Arial" w:hint="eastAsia"/>
          <w:color w:val="222222"/>
          <w:szCs w:val="21"/>
        </w:rPr>
        <w:t>州地方人民代表委员会执行《公约》工作的情况。</w:t>
      </w:r>
    </w:p>
    <w:p w:rsidR="00432D3F" w:rsidRPr="000D2C34" w:rsidRDefault="00432D3F" w:rsidP="00432D3F">
      <w:pPr>
        <w:numPr>
          <w:ilvl w:val="0"/>
          <w:numId w:val="38"/>
        </w:numPr>
        <w:spacing w:after="140"/>
        <w:ind w:left="1264" w:right="1264" w:firstLine="0"/>
        <w:rPr>
          <w:rFonts w:cs="Arial"/>
          <w:color w:val="222222"/>
          <w:szCs w:val="21"/>
        </w:rPr>
      </w:pPr>
      <w:smartTag w:uri="urn:schemas-microsoft-com:office:smarttags" w:element="chsdate">
        <w:smartTagPr>
          <w:attr w:name="IsROCDate" w:val="False"/>
          <w:attr w:name="IsLunarDate" w:val="False"/>
          <w:attr w:name="Day" w:val="30"/>
          <w:attr w:name="Month" w:val="4"/>
          <w:attr w:name="Year" w:val="2012"/>
        </w:smartTagPr>
        <w:r w:rsidRPr="000D2C34">
          <w:rPr>
            <w:rFonts w:cs="Arial"/>
            <w:color w:val="222222"/>
            <w:szCs w:val="21"/>
          </w:rPr>
          <w:t>2012</w:t>
        </w:r>
        <w:r w:rsidRPr="000D2C34">
          <w:rPr>
            <w:rFonts w:hAnsi="Arial" w:cs="Arial"/>
            <w:color w:val="222222"/>
            <w:szCs w:val="21"/>
          </w:rPr>
          <w:t>年</w:t>
        </w:r>
        <w:r w:rsidRPr="000D2C34">
          <w:rPr>
            <w:rFonts w:cs="Arial"/>
            <w:color w:val="222222"/>
            <w:szCs w:val="21"/>
          </w:rPr>
          <w:t>4</w:t>
        </w:r>
        <w:r w:rsidRPr="000D2C34">
          <w:rPr>
            <w:rFonts w:hAnsi="Arial" w:cs="Arial"/>
            <w:color w:val="222222"/>
            <w:szCs w:val="21"/>
          </w:rPr>
          <w:t>月</w:t>
        </w:r>
        <w:r w:rsidRPr="000D2C34">
          <w:rPr>
            <w:rFonts w:cs="Arial"/>
            <w:color w:val="222222"/>
            <w:szCs w:val="21"/>
          </w:rPr>
          <w:t>30</w:t>
        </w:r>
        <w:r w:rsidRPr="000D2C34">
          <w:rPr>
            <w:rFonts w:hAnsi="Arial" w:cs="Arial"/>
            <w:color w:val="222222"/>
            <w:szCs w:val="21"/>
          </w:rPr>
          <w:t>日</w:t>
        </w:r>
      </w:smartTag>
      <w:r w:rsidRPr="000D2C34">
        <w:rPr>
          <w:rFonts w:hAnsi="Arial" w:cs="Arial" w:hint="eastAsia"/>
          <w:color w:val="222222"/>
          <w:szCs w:val="21"/>
        </w:rPr>
        <w:t>举行了题为</w:t>
      </w:r>
      <w:r w:rsidRPr="000D2C34">
        <w:rPr>
          <w:rFonts w:cs="Arial" w:hint="eastAsia"/>
          <w:color w:val="222222"/>
          <w:szCs w:val="21"/>
        </w:rPr>
        <w:t>“‘</w:t>
      </w:r>
      <w:r w:rsidRPr="000D2C34">
        <w:rPr>
          <w:rFonts w:hAnsi="Arial" w:cs="Arial"/>
          <w:color w:val="222222"/>
          <w:szCs w:val="21"/>
        </w:rPr>
        <w:t>乌兹别克斯坦</w:t>
      </w:r>
      <w:r w:rsidRPr="000D2C34">
        <w:rPr>
          <w:rFonts w:hAnsi="Arial" w:cs="Arial" w:hint="eastAsia"/>
          <w:color w:val="222222"/>
          <w:szCs w:val="21"/>
        </w:rPr>
        <w:t>保护母婴健康的</w:t>
      </w:r>
      <w:r w:rsidRPr="000D2C34">
        <w:rPr>
          <w:rFonts w:hAnsi="Arial" w:cs="Arial"/>
          <w:color w:val="222222"/>
          <w:szCs w:val="21"/>
        </w:rPr>
        <w:t>国家模式</w:t>
      </w:r>
      <w:r w:rsidRPr="000D2C34">
        <w:rPr>
          <w:rFonts w:hAnsi="Arial" w:cs="Arial" w:hint="eastAsia"/>
          <w:color w:val="222222"/>
          <w:szCs w:val="21"/>
        </w:rPr>
        <w:t>：</w:t>
      </w:r>
      <w:r w:rsidRPr="000D2C34">
        <w:rPr>
          <w:rFonts w:hAnsi="Arial" w:cs="Arial"/>
          <w:color w:val="222222"/>
          <w:szCs w:val="21"/>
        </w:rPr>
        <w:t>健康的母亲</w:t>
      </w:r>
      <w:r w:rsidRPr="000D2C34">
        <w:rPr>
          <w:rFonts w:cs="Arial" w:hint="eastAsia"/>
          <w:color w:val="222222"/>
          <w:szCs w:val="21"/>
        </w:rPr>
        <w:t>——</w:t>
      </w:r>
      <w:r w:rsidRPr="000D2C34">
        <w:rPr>
          <w:rFonts w:hAnsi="Arial" w:cs="Arial"/>
          <w:color w:val="222222"/>
          <w:szCs w:val="21"/>
        </w:rPr>
        <w:t>健康的孩子</w:t>
      </w:r>
      <w:r w:rsidRPr="000D2C34">
        <w:rPr>
          <w:rFonts w:cs="Arial" w:hint="eastAsia"/>
          <w:color w:val="222222"/>
          <w:szCs w:val="21"/>
        </w:rPr>
        <w:t>’</w:t>
      </w:r>
      <w:r w:rsidRPr="000D2C34">
        <w:rPr>
          <w:rFonts w:hAnsi="Arial" w:cs="Arial"/>
          <w:color w:val="222222"/>
          <w:szCs w:val="21"/>
        </w:rPr>
        <w:t>国际研讨会</w:t>
      </w:r>
      <w:r w:rsidRPr="000D2C34">
        <w:rPr>
          <w:rFonts w:hAnsi="Arial" w:cs="Arial" w:hint="eastAsia"/>
          <w:color w:val="222222"/>
          <w:szCs w:val="21"/>
        </w:rPr>
        <w:t>各项</w:t>
      </w:r>
      <w:r w:rsidRPr="000D2C34">
        <w:rPr>
          <w:rFonts w:hAnsi="Arial" w:cs="Arial"/>
          <w:color w:val="222222"/>
          <w:szCs w:val="21"/>
        </w:rPr>
        <w:t>建议的意义</w:t>
      </w:r>
      <w:r w:rsidRPr="000D2C34">
        <w:rPr>
          <w:rFonts w:cs="Arial" w:hint="eastAsia"/>
          <w:color w:val="222222"/>
          <w:szCs w:val="21"/>
        </w:rPr>
        <w:t>”</w:t>
      </w:r>
      <w:r w:rsidRPr="000D2C34">
        <w:rPr>
          <w:rFonts w:hAnsi="Arial" w:cs="Arial" w:hint="eastAsia"/>
          <w:color w:val="222222"/>
          <w:szCs w:val="21"/>
        </w:rPr>
        <w:t>的</w:t>
      </w:r>
      <w:r w:rsidRPr="000D2C34">
        <w:rPr>
          <w:rFonts w:hAnsi="Arial" w:cs="Arial"/>
          <w:color w:val="222222"/>
          <w:szCs w:val="21"/>
        </w:rPr>
        <w:t>圆桌会议</w:t>
      </w:r>
      <w:r>
        <w:rPr>
          <w:rFonts w:hAnsi="Arial" w:cs="Arial" w:hint="eastAsia"/>
          <w:color w:val="222222"/>
          <w:szCs w:val="21"/>
        </w:rPr>
        <w:t>，</w:t>
      </w:r>
      <w:smartTag w:uri="urn:schemas-microsoft-com:office:smarttags" w:element="chsdate">
        <w:smartTagPr>
          <w:attr w:name="IsROCDate" w:val="False"/>
          <w:attr w:name="IsLunarDate" w:val="False"/>
          <w:attr w:name="Day" w:val="21"/>
          <w:attr w:name="Month" w:val="12"/>
          <w:attr w:name="Year" w:val="2012"/>
        </w:smartTagPr>
        <w:r w:rsidRPr="000D2C34">
          <w:rPr>
            <w:rFonts w:cs="Arial"/>
            <w:color w:val="222222"/>
            <w:szCs w:val="21"/>
          </w:rPr>
          <w:t>2012</w:t>
        </w:r>
        <w:r w:rsidRPr="000D2C34">
          <w:rPr>
            <w:rFonts w:hAnsi="Arial" w:cs="Arial"/>
            <w:color w:val="222222"/>
            <w:szCs w:val="21"/>
          </w:rPr>
          <w:t>年</w:t>
        </w:r>
        <w:r w:rsidRPr="000D2C34">
          <w:rPr>
            <w:rFonts w:cs="Arial"/>
            <w:color w:val="222222"/>
            <w:szCs w:val="21"/>
          </w:rPr>
          <w:t>12</w:t>
        </w:r>
        <w:r w:rsidRPr="000D2C34">
          <w:rPr>
            <w:rFonts w:hAnsi="Arial" w:cs="Arial"/>
            <w:color w:val="222222"/>
            <w:szCs w:val="21"/>
          </w:rPr>
          <w:t>月</w:t>
        </w:r>
        <w:r w:rsidRPr="000D2C34">
          <w:rPr>
            <w:rFonts w:cs="Arial"/>
            <w:color w:val="222222"/>
            <w:szCs w:val="21"/>
          </w:rPr>
          <w:t>21</w:t>
        </w:r>
        <w:r w:rsidRPr="000D2C34">
          <w:rPr>
            <w:rFonts w:hAnsi="Arial" w:cs="Arial"/>
            <w:color w:val="222222"/>
            <w:szCs w:val="21"/>
          </w:rPr>
          <w:t>日</w:t>
        </w:r>
      </w:smartTag>
      <w:r w:rsidRPr="000D2C34">
        <w:rPr>
          <w:rFonts w:hAnsi="Arial" w:cs="Arial" w:hint="eastAsia"/>
          <w:color w:val="222222"/>
          <w:szCs w:val="21"/>
        </w:rPr>
        <w:t>举行了题为</w:t>
      </w:r>
      <w:r w:rsidRPr="000D2C34">
        <w:rPr>
          <w:rFonts w:cs="Arial" w:hint="eastAsia"/>
          <w:color w:val="222222"/>
          <w:szCs w:val="21"/>
        </w:rPr>
        <w:t>“</w:t>
      </w:r>
      <w:r w:rsidRPr="000D2C34">
        <w:rPr>
          <w:rFonts w:hAnsi="Arial" w:cs="Arial"/>
          <w:color w:val="222222"/>
          <w:szCs w:val="21"/>
        </w:rPr>
        <w:t>性别发展</w:t>
      </w:r>
      <w:r w:rsidRPr="000D2C34">
        <w:rPr>
          <w:rFonts w:hAnsi="Arial" w:cs="Arial" w:hint="eastAsia"/>
          <w:color w:val="222222"/>
          <w:szCs w:val="21"/>
        </w:rPr>
        <w:t>问题</w:t>
      </w:r>
      <w:r w:rsidRPr="000D2C34">
        <w:rPr>
          <w:rFonts w:cs="Arial" w:hint="eastAsia"/>
          <w:color w:val="222222"/>
          <w:szCs w:val="21"/>
        </w:rPr>
        <w:t>”</w:t>
      </w:r>
      <w:r w:rsidRPr="000D2C34">
        <w:rPr>
          <w:rFonts w:hAnsi="Arial" w:cs="Arial" w:hint="eastAsia"/>
          <w:color w:val="222222"/>
          <w:szCs w:val="21"/>
        </w:rPr>
        <w:t>的</w:t>
      </w:r>
      <w:r w:rsidRPr="000D2C34">
        <w:rPr>
          <w:rFonts w:hAnsi="Arial" w:cs="Arial"/>
          <w:color w:val="222222"/>
          <w:szCs w:val="21"/>
        </w:rPr>
        <w:t>培训班，</w:t>
      </w:r>
      <w:r w:rsidRPr="000D2C34">
        <w:rPr>
          <w:rFonts w:hAnsi="Arial" w:cs="Arial" w:hint="eastAsia"/>
          <w:color w:val="222222"/>
          <w:szCs w:val="21"/>
        </w:rPr>
        <w:t>该培训班由</w:t>
      </w:r>
      <w:r w:rsidRPr="000D2C34">
        <w:rPr>
          <w:rFonts w:hAnsi="Arial" w:cs="Arial"/>
          <w:color w:val="222222"/>
          <w:szCs w:val="21"/>
        </w:rPr>
        <w:t>参议院外交事务</w:t>
      </w:r>
      <w:r w:rsidRPr="000D2C34">
        <w:rPr>
          <w:rFonts w:hAnsi="Arial" w:cs="Arial" w:hint="eastAsia"/>
          <w:color w:val="222222"/>
          <w:szCs w:val="21"/>
        </w:rPr>
        <w:t>委员会和乌兹别克斯坦妇女委员会在联合国</w:t>
      </w:r>
      <w:r w:rsidRPr="000D2C34">
        <w:rPr>
          <w:rFonts w:hAnsi="Arial" w:cs="Arial"/>
          <w:color w:val="222222"/>
          <w:szCs w:val="21"/>
        </w:rPr>
        <w:t>开发</w:t>
      </w:r>
      <w:r w:rsidRPr="000D2C34">
        <w:rPr>
          <w:rFonts w:hAnsi="Arial" w:cs="Arial" w:hint="eastAsia"/>
          <w:color w:val="222222"/>
          <w:szCs w:val="21"/>
        </w:rPr>
        <w:t>计划</w:t>
      </w:r>
      <w:r w:rsidRPr="000D2C34">
        <w:rPr>
          <w:rFonts w:hAnsi="Arial" w:cs="Arial"/>
          <w:color w:val="222222"/>
          <w:szCs w:val="21"/>
        </w:rPr>
        <w:t>署议会发展援助项目</w:t>
      </w:r>
      <w:r w:rsidRPr="000D2C34">
        <w:rPr>
          <w:rFonts w:hAnsi="Arial" w:cs="Arial" w:hint="eastAsia"/>
          <w:color w:val="222222"/>
          <w:szCs w:val="21"/>
        </w:rPr>
        <w:t>的</w:t>
      </w:r>
      <w:r w:rsidRPr="000D2C34">
        <w:rPr>
          <w:rFonts w:hAnsi="Arial" w:cs="Arial"/>
          <w:color w:val="222222"/>
          <w:szCs w:val="21"/>
        </w:rPr>
        <w:t>协助下</w:t>
      </w:r>
      <w:r w:rsidRPr="000D2C34">
        <w:rPr>
          <w:rFonts w:hAnsi="Arial" w:cs="Arial" w:hint="eastAsia"/>
          <w:color w:val="222222"/>
          <w:szCs w:val="21"/>
        </w:rPr>
        <w:t>举办</w:t>
      </w:r>
      <w:r>
        <w:rPr>
          <w:rFonts w:hAnsi="Arial" w:cs="Arial"/>
          <w:color w:val="222222"/>
          <w:szCs w:val="21"/>
        </w:rPr>
        <w:t>，</w:t>
      </w:r>
      <w:smartTag w:uri="urn:schemas-microsoft-com:office:smarttags" w:element="chsdate">
        <w:smartTagPr>
          <w:attr w:name="IsROCDate" w:val="False"/>
          <w:attr w:name="IsLunarDate" w:val="False"/>
          <w:attr w:name="Day" w:val="25"/>
          <w:attr w:name="Month" w:val="10"/>
          <w:attr w:name="Year" w:val="2013"/>
        </w:smartTagPr>
        <w:r w:rsidRPr="000D2C34">
          <w:rPr>
            <w:rFonts w:cs="Arial"/>
            <w:color w:val="222222"/>
            <w:szCs w:val="21"/>
          </w:rPr>
          <w:t>2013</w:t>
        </w:r>
        <w:r w:rsidRPr="000D2C34">
          <w:rPr>
            <w:rFonts w:hAnsi="Arial" w:cs="Arial"/>
            <w:color w:val="222222"/>
            <w:szCs w:val="21"/>
          </w:rPr>
          <w:t>年</w:t>
        </w:r>
        <w:r w:rsidRPr="000D2C34">
          <w:rPr>
            <w:rFonts w:cs="Arial"/>
            <w:color w:val="222222"/>
            <w:szCs w:val="21"/>
          </w:rPr>
          <w:t>10</w:t>
        </w:r>
        <w:r w:rsidRPr="000D2C34">
          <w:rPr>
            <w:rFonts w:hAnsi="Arial" w:cs="Arial"/>
            <w:color w:val="222222"/>
            <w:szCs w:val="21"/>
          </w:rPr>
          <w:t>月</w:t>
        </w:r>
        <w:r w:rsidRPr="000D2C34">
          <w:rPr>
            <w:rFonts w:cs="Arial"/>
            <w:color w:val="222222"/>
            <w:szCs w:val="21"/>
          </w:rPr>
          <w:t>25</w:t>
        </w:r>
        <w:r w:rsidRPr="000D2C34">
          <w:rPr>
            <w:rFonts w:hAnsi="Arial" w:cs="Arial"/>
            <w:color w:val="222222"/>
            <w:szCs w:val="21"/>
          </w:rPr>
          <w:t>日</w:t>
        </w:r>
      </w:smartTag>
      <w:r w:rsidRPr="000D2C34">
        <w:rPr>
          <w:rFonts w:hAnsi="Arial" w:cs="Arial"/>
          <w:color w:val="222222"/>
          <w:szCs w:val="21"/>
        </w:rPr>
        <w:t>在参议院</w:t>
      </w:r>
      <w:r w:rsidRPr="000D2C34">
        <w:rPr>
          <w:rFonts w:hAnsi="Arial" w:cs="Arial" w:hint="eastAsia"/>
          <w:color w:val="222222"/>
          <w:szCs w:val="21"/>
        </w:rPr>
        <w:t>举办了题为</w:t>
      </w:r>
      <w:r w:rsidRPr="000D2C34">
        <w:rPr>
          <w:rFonts w:cs="Arial" w:hint="eastAsia"/>
          <w:color w:val="222222"/>
          <w:szCs w:val="21"/>
        </w:rPr>
        <w:t>“</w:t>
      </w:r>
      <w:r w:rsidRPr="000D2C34">
        <w:rPr>
          <w:rFonts w:hAnsi="Arial" w:cs="Arial"/>
          <w:color w:val="222222"/>
          <w:szCs w:val="21"/>
        </w:rPr>
        <w:t>加强</w:t>
      </w:r>
      <w:r w:rsidRPr="000D2C34">
        <w:rPr>
          <w:rFonts w:hAnsi="Arial" w:cs="Arial" w:hint="eastAsia"/>
          <w:color w:val="222222"/>
          <w:szCs w:val="21"/>
        </w:rPr>
        <w:t>地方人民代表委员会与妇女委员会在提高妇女作用和社会积极性方面进行相互协作的迫切问题</w:t>
      </w:r>
      <w:r w:rsidRPr="000D2C34">
        <w:rPr>
          <w:rFonts w:cs="Arial" w:hint="eastAsia"/>
          <w:color w:val="222222"/>
          <w:szCs w:val="21"/>
        </w:rPr>
        <w:t>”</w:t>
      </w:r>
      <w:r w:rsidRPr="000D2C34">
        <w:rPr>
          <w:rFonts w:hAnsi="Arial" w:cs="Arial" w:hint="eastAsia"/>
          <w:color w:val="222222"/>
          <w:szCs w:val="21"/>
        </w:rPr>
        <w:t>的</w:t>
      </w:r>
      <w:r w:rsidRPr="000D2C34">
        <w:rPr>
          <w:rFonts w:hAnsi="Arial" w:cs="Arial"/>
          <w:color w:val="222222"/>
          <w:szCs w:val="21"/>
        </w:rPr>
        <w:t>会议</w:t>
      </w:r>
      <w:r w:rsidRPr="000D2C34">
        <w:rPr>
          <w:rFonts w:hAnsi="Arial" w:cs="Arial" w:hint="eastAsia"/>
          <w:color w:val="222222"/>
          <w:szCs w:val="21"/>
        </w:rPr>
        <w:t>。</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hAnsi="Arial" w:cs="Arial"/>
          <w:color w:val="222222"/>
          <w:szCs w:val="21"/>
        </w:rPr>
        <w:t>国家机构和妇女非政府组织</w:t>
      </w:r>
      <w:r w:rsidRPr="000D2C34">
        <w:rPr>
          <w:rFonts w:hAnsi="Arial" w:cs="Arial" w:hint="eastAsia"/>
          <w:color w:val="222222"/>
          <w:szCs w:val="21"/>
        </w:rPr>
        <w:t>非常</w:t>
      </w:r>
      <w:r w:rsidRPr="000D2C34">
        <w:rPr>
          <w:rFonts w:hAnsi="Arial" w:cs="Arial"/>
          <w:color w:val="222222"/>
          <w:szCs w:val="21"/>
        </w:rPr>
        <w:t>重视</w:t>
      </w:r>
      <w:r w:rsidRPr="000D2C34">
        <w:rPr>
          <w:rFonts w:hAnsi="Arial" w:cs="Arial" w:hint="eastAsia"/>
          <w:color w:val="222222"/>
          <w:szCs w:val="21"/>
        </w:rPr>
        <w:t>执行委员会的</w:t>
      </w:r>
      <w:r>
        <w:rPr>
          <w:rFonts w:hAnsi="Arial" w:cs="Arial" w:hint="eastAsia"/>
          <w:color w:val="222222"/>
          <w:szCs w:val="21"/>
        </w:rPr>
        <w:t>结论性意见和建议</w:t>
      </w:r>
      <w:r w:rsidRPr="000D2C34">
        <w:rPr>
          <w:rFonts w:hAnsi="Arial" w:cs="Arial" w:hint="eastAsia"/>
          <w:color w:val="222222"/>
          <w:szCs w:val="21"/>
        </w:rPr>
        <w:t>中阐释《公约》规定及其在实践中运用情况的第</w:t>
      </w:r>
      <w:r w:rsidRPr="000D2C34">
        <w:rPr>
          <w:rFonts w:cs="Arial"/>
          <w:color w:val="222222"/>
          <w:szCs w:val="21"/>
        </w:rPr>
        <w:t>11</w:t>
      </w:r>
      <w:r w:rsidRPr="000D2C34">
        <w:rPr>
          <w:rFonts w:hAnsi="Arial" w:cs="Arial"/>
          <w:color w:val="222222"/>
          <w:szCs w:val="21"/>
        </w:rPr>
        <w:t>和</w:t>
      </w:r>
      <w:r w:rsidRPr="000D2C34">
        <w:rPr>
          <w:rFonts w:cs="Arial" w:hint="eastAsia"/>
          <w:color w:val="222222"/>
          <w:szCs w:val="21"/>
        </w:rPr>
        <w:t>12</w:t>
      </w:r>
      <w:r>
        <w:rPr>
          <w:rFonts w:hAnsi="Arial" w:cs="Arial" w:hint="eastAsia"/>
          <w:color w:val="222222"/>
          <w:szCs w:val="21"/>
        </w:rPr>
        <w:t>段</w:t>
      </w:r>
      <w:r w:rsidRPr="000D2C34">
        <w:rPr>
          <w:rFonts w:hAnsi="Arial" w:cs="Arial" w:hint="eastAsia"/>
          <w:color w:val="222222"/>
          <w:szCs w:val="21"/>
        </w:rPr>
        <w:t>内容</w:t>
      </w:r>
      <w:r w:rsidRPr="000D2C34">
        <w:rPr>
          <w:rFonts w:hAnsi="Arial" w:cs="Arial"/>
          <w:color w:val="222222"/>
          <w:szCs w:val="21"/>
        </w:rPr>
        <w:t>。</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hAnsi="Arial" w:cs="Arial" w:hint="eastAsia"/>
          <w:color w:val="222222"/>
          <w:szCs w:val="21"/>
        </w:rPr>
        <w:t>乌兹别克斯坦妇女委员会举行了</w:t>
      </w:r>
      <w:r w:rsidRPr="000D2C34">
        <w:rPr>
          <w:rFonts w:cs="Arial"/>
          <w:color w:val="222222"/>
          <w:szCs w:val="21"/>
        </w:rPr>
        <w:t>9</w:t>
      </w:r>
      <w:r w:rsidRPr="000D2C34">
        <w:rPr>
          <w:rFonts w:cs="Arial" w:hint="eastAsia"/>
          <w:color w:val="222222"/>
          <w:szCs w:val="21"/>
        </w:rPr>
        <w:t xml:space="preserve"> </w:t>
      </w:r>
      <w:r w:rsidRPr="000D2C34">
        <w:rPr>
          <w:rFonts w:cs="Arial"/>
          <w:color w:val="222222"/>
          <w:szCs w:val="21"/>
        </w:rPr>
        <w:t>314</w:t>
      </w:r>
      <w:r w:rsidRPr="000D2C34">
        <w:rPr>
          <w:rFonts w:hAnsi="Arial" w:cs="Arial" w:hint="eastAsia"/>
          <w:color w:val="222222"/>
          <w:szCs w:val="21"/>
        </w:rPr>
        <w:t>场活动</w:t>
      </w:r>
      <w:r w:rsidRPr="000D2C34">
        <w:rPr>
          <w:rFonts w:hAnsi="Arial" w:cs="Arial"/>
          <w:color w:val="222222"/>
          <w:szCs w:val="21"/>
        </w:rPr>
        <w:t>，在媒体上发表了</w:t>
      </w:r>
      <w:r w:rsidRPr="000D2C34">
        <w:rPr>
          <w:rFonts w:cs="Arial"/>
          <w:color w:val="222222"/>
          <w:szCs w:val="21"/>
        </w:rPr>
        <w:t>200</w:t>
      </w:r>
      <w:r w:rsidRPr="000D2C34">
        <w:rPr>
          <w:rFonts w:hAnsi="Arial" w:cs="Arial"/>
          <w:color w:val="222222"/>
          <w:szCs w:val="21"/>
        </w:rPr>
        <w:t>多篇</w:t>
      </w:r>
      <w:r w:rsidRPr="000D2C34">
        <w:rPr>
          <w:rFonts w:hAnsi="Arial" w:cs="Arial" w:hint="eastAsia"/>
          <w:color w:val="222222"/>
          <w:szCs w:val="21"/>
        </w:rPr>
        <w:t>文章</w:t>
      </w:r>
      <w:r w:rsidRPr="000D2C34">
        <w:rPr>
          <w:rFonts w:hAnsi="Arial" w:cs="Arial"/>
          <w:color w:val="222222"/>
          <w:szCs w:val="21"/>
        </w:rPr>
        <w:t>，</w:t>
      </w:r>
      <w:r w:rsidRPr="000D2C34">
        <w:rPr>
          <w:rFonts w:hAnsi="Arial" w:cs="Arial" w:hint="eastAsia"/>
          <w:color w:val="222222"/>
          <w:szCs w:val="21"/>
        </w:rPr>
        <w:t>参与活动的人员超过</w:t>
      </w:r>
      <w:r w:rsidRPr="000D2C34">
        <w:rPr>
          <w:rFonts w:cs="Arial"/>
          <w:color w:val="222222"/>
          <w:szCs w:val="21"/>
        </w:rPr>
        <w:t>1</w:t>
      </w:r>
      <w:r w:rsidRPr="000D2C34">
        <w:rPr>
          <w:rFonts w:cs="Arial" w:hint="eastAsia"/>
          <w:color w:val="222222"/>
          <w:szCs w:val="21"/>
        </w:rPr>
        <w:t xml:space="preserve"> </w:t>
      </w:r>
      <w:r w:rsidRPr="000D2C34">
        <w:rPr>
          <w:rFonts w:cs="Arial"/>
          <w:color w:val="222222"/>
          <w:szCs w:val="21"/>
        </w:rPr>
        <w:t>915</w:t>
      </w:r>
      <w:r w:rsidRPr="000D2C34">
        <w:rPr>
          <w:rFonts w:cs="Arial" w:hint="eastAsia"/>
          <w:color w:val="222222"/>
          <w:szCs w:val="21"/>
        </w:rPr>
        <w:t xml:space="preserve"> </w:t>
      </w:r>
      <w:r w:rsidRPr="000D2C34">
        <w:rPr>
          <w:rFonts w:cs="Arial"/>
          <w:color w:val="222222"/>
          <w:szCs w:val="21"/>
        </w:rPr>
        <w:t>450</w:t>
      </w:r>
      <w:r w:rsidRPr="000D2C34">
        <w:rPr>
          <w:rFonts w:hAnsi="Arial" w:cs="Arial" w:hint="eastAsia"/>
          <w:color w:val="222222"/>
          <w:szCs w:val="21"/>
        </w:rPr>
        <w:t>人。自</w:t>
      </w:r>
      <w:r w:rsidRPr="000D2C34">
        <w:rPr>
          <w:rFonts w:cs="Arial"/>
          <w:color w:val="222222"/>
          <w:szCs w:val="21"/>
        </w:rPr>
        <w:t>2010</w:t>
      </w:r>
      <w:r w:rsidRPr="000D2C34">
        <w:rPr>
          <w:rFonts w:hAnsi="Arial" w:cs="Arial"/>
          <w:color w:val="222222"/>
          <w:szCs w:val="21"/>
        </w:rPr>
        <w:t>年</w:t>
      </w:r>
      <w:r w:rsidRPr="000D2C34">
        <w:rPr>
          <w:rFonts w:hAnsi="Arial" w:cs="Arial" w:hint="eastAsia"/>
          <w:color w:val="222222"/>
          <w:szCs w:val="21"/>
        </w:rPr>
        <w:t>起，</w:t>
      </w:r>
      <w:r w:rsidRPr="000D2C34">
        <w:rPr>
          <w:rFonts w:hAnsi="Arial" w:cs="Arial"/>
          <w:color w:val="222222"/>
          <w:szCs w:val="21"/>
        </w:rPr>
        <w:t>派发</w:t>
      </w:r>
      <w:r w:rsidRPr="000D2C34">
        <w:rPr>
          <w:rFonts w:hAnsi="Arial" w:cs="Arial" w:hint="eastAsia"/>
          <w:color w:val="222222"/>
          <w:szCs w:val="21"/>
        </w:rPr>
        <w:t>了</w:t>
      </w:r>
      <w:r w:rsidRPr="000D2C34">
        <w:rPr>
          <w:rFonts w:cs="Arial"/>
          <w:color w:val="222222"/>
          <w:szCs w:val="21"/>
        </w:rPr>
        <w:t>2</w:t>
      </w:r>
      <w:r w:rsidRPr="000D2C34">
        <w:rPr>
          <w:rFonts w:cs="Arial" w:hint="eastAsia"/>
          <w:color w:val="222222"/>
          <w:szCs w:val="21"/>
        </w:rPr>
        <w:t xml:space="preserve"> </w:t>
      </w:r>
      <w:r w:rsidRPr="000D2C34">
        <w:rPr>
          <w:rFonts w:cs="Arial"/>
          <w:color w:val="222222"/>
          <w:szCs w:val="21"/>
        </w:rPr>
        <w:t>100</w:t>
      </w:r>
      <w:r w:rsidRPr="000D2C34">
        <w:rPr>
          <w:rFonts w:hAnsi="Arial" w:cs="Arial" w:hint="eastAsia"/>
          <w:color w:val="222222"/>
          <w:szCs w:val="21"/>
        </w:rPr>
        <w:t>多</w:t>
      </w:r>
      <w:r w:rsidRPr="000D2C34">
        <w:rPr>
          <w:rFonts w:hAnsi="Arial" w:cs="Arial"/>
          <w:color w:val="222222"/>
          <w:szCs w:val="21"/>
        </w:rPr>
        <w:t>份</w:t>
      </w:r>
      <w:r w:rsidRPr="000D2C34">
        <w:rPr>
          <w:rFonts w:hAnsi="Arial" w:cs="Arial" w:hint="eastAsia"/>
          <w:color w:val="222222"/>
          <w:szCs w:val="21"/>
        </w:rPr>
        <w:t>《</w:t>
      </w:r>
      <w:r w:rsidRPr="000D2C34">
        <w:rPr>
          <w:rFonts w:hAnsi="Arial" w:cs="Arial"/>
          <w:color w:val="222222"/>
          <w:szCs w:val="21"/>
        </w:rPr>
        <w:t>公约</w:t>
      </w:r>
      <w:r w:rsidRPr="000D2C34">
        <w:rPr>
          <w:rFonts w:hAnsi="Arial" w:cs="Arial" w:hint="eastAsia"/>
          <w:color w:val="222222"/>
          <w:szCs w:val="21"/>
        </w:rPr>
        <w:t>》</w:t>
      </w:r>
      <w:r w:rsidRPr="000D2C34">
        <w:rPr>
          <w:rFonts w:hAnsi="Arial" w:cs="Arial"/>
          <w:color w:val="222222"/>
          <w:szCs w:val="21"/>
        </w:rPr>
        <w:t>及其</w:t>
      </w:r>
      <w:r>
        <w:rPr>
          <w:rFonts w:hAnsi="Arial" w:cs="Arial" w:hint="eastAsia"/>
          <w:color w:val="222222"/>
          <w:szCs w:val="21"/>
        </w:rPr>
        <w:t>《</w:t>
      </w:r>
      <w:r w:rsidRPr="000D2C34">
        <w:rPr>
          <w:rFonts w:hAnsi="Arial" w:cs="Arial"/>
          <w:color w:val="222222"/>
          <w:szCs w:val="21"/>
        </w:rPr>
        <w:t>任择议定书</w:t>
      </w:r>
      <w:r>
        <w:rPr>
          <w:rFonts w:hAnsi="Arial" w:cs="Arial" w:hint="eastAsia"/>
          <w:color w:val="222222"/>
          <w:szCs w:val="21"/>
        </w:rPr>
        <w:t>》</w:t>
      </w:r>
      <w:r w:rsidRPr="000D2C34">
        <w:rPr>
          <w:rFonts w:hAnsi="Arial" w:cs="Arial" w:hint="eastAsia"/>
          <w:color w:val="222222"/>
          <w:szCs w:val="21"/>
        </w:rPr>
        <w:t>副本</w:t>
      </w:r>
      <w:r w:rsidRPr="000D2C34">
        <w:rPr>
          <w:rFonts w:hAnsi="Arial" w:cs="Arial"/>
          <w:color w:val="222222"/>
          <w:szCs w:val="21"/>
        </w:rPr>
        <w:t>。</w:t>
      </w:r>
      <w:r w:rsidRPr="000D2C34">
        <w:rPr>
          <w:rFonts w:cs="Arial"/>
          <w:color w:val="222222"/>
          <w:szCs w:val="21"/>
        </w:rPr>
        <w:t>2013</w:t>
      </w:r>
      <w:r w:rsidRPr="000D2C34">
        <w:rPr>
          <w:rFonts w:hAnsi="Arial" w:cs="Arial"/>
          <w:color w:val="222222"/>
          <w:szCs w:val="21"/>
        </w:rPr>
        <w:t>年</w:t>
      </w:r>
      <w:r w:rsidRPr="000D2C34">
        <w:rPr>
          <w:rFonts w:cs="Arial"/>
          <w:color w:val="222222"/>
          <w:szCs w:val="21"/>
        </w:rPr>
        <w:t>12</w:t>
      </w:r>
      <w:r w:rsidRPr="000D2C34">
        <w:rPr>
          <w:rFonts w:hAnsi="Arial" w:cs="Arial"/>
          <w:color w:val="222222"/>
          <w:szCs w:val="21"/>
        </w:rPr>
        <w:t>月，与</w:t>
      </w:r>
      <w:r w:rsidRPr="000D2C34">
        <w:rPr>
          <w:rFonts w:hAnsi="Arial" w:cs="Arial" w:hint="eastAsia"/>
          <w:color w:val="222222"/>
          <w:szCs w:val="21"/>
        </w:rPr>
        <w:t>各</w:t>
      </w:r>
      <w:r w:rsidRPr="000D2C34">
        <w:rPr>
          <w:rFonts w:hAnsi="Arial" w:cs="Arial"/>
          <w:color w:val="222222"/>
          <w:szCs w:val="21"/>
        </w:rPr>
        <w:t>伙伴组织</w:t>
      </w:r>
      <w:r w:rsidRPr="000D2C34">
        <w:rPr>
          <w:rFonts w:hAnsi="Arial" w:cs="Arial" w:hint="eastAsia"/>
          <w:color w:val="222222"/>
          <w:szCs w:val="21"/>
        </w:rPr>
        <w:t>共同用</w:t>
      </w:r>
      <w:r w:rsidRPr="000D2C34">
        <w:rPr>
          <w:rFonts w:hAnsi="Arial" w:cs="Arial"/>
          <w:color w:val="222222"/>
          <w:szCs w:val="21"/>
        </w:rPr>
        <w:t>乌兹别克文和俄文</w:t>
      </w:r>
      <w:r w:rsidRPr="000D2C34">
        <w:rPr>
          <w:rFonts w:hAnsi="Arial" w:cs="Arial" w:hint="eastAsia"/>
          <w:color w:val="222222"/>
          <w:szCs w:val="21"/>
        </w:rPr>
        <w:t>出版了</w:t>
      </w:r>
      <w:r w:rsidRPr="000D2C34">
        <w:rPr>
          <w:rFonts w:cs="Arial"/>
          <w:color w:val="222222"/>
          <w:szCs w:val="21"/>
        </w:rPr>
        <w:t>600</w:t>
      </w:r>
      <w:r w:rsidRPr="000D2C34">
        <w:rPr>
          <w:rFonts w:hAnsi="Arial" w:cs="Arial"/>
          <w:color w:val="222222"/>
          <w:szCs w:val="21"/>
        </w:rPr>
        <w:t>万份</w:t>
      </w:r>
      <w:r w:rsidRPr="000D2C34">
        <w:rPr>
          <w:rFonts w:hAnsi="Arial" w:cs="Arial" w:hint="eastAsia"/>
          <w:color w:val="222222"/>
          <w:szCs w:val="21"/>
        </w:rPr>
        <w:t>《公约》</w:t>
      </w:r>
      <w:r w:rsidRPr="000D2C34">
        <w:rPr>
          <w:rFonts w:hAnsi="Arial" w:cs="Arial"/>
          <w:color w:val="222222"/>
          <w:szCs w:val="21"/>
        </w:rPr>
        <w:t>。</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cs="Arial"/>
          <w:color w:val="222222"/>
          <w:szCs w:val="21"/>
        </w:rPr>
        <w:t>2013</w:t>
      </w:r>
      <w:r w:rsidRPr="000D2C34">
        <w:rPr>
          <w:rFonts w:hAnsi="Arial" w:cs="Arial" w:hint="eastAsia"/>
          <w:color w:val="222222"/>
          <w:szCs w:val="21"/>
        </w:rPr>
        <w:t>年，负责解释</w:t>
      </w:r>
      <w:r>
        <w:rPr>
          <w:rFonts w:hAnsi="Arial" w:cs="Arial" w:hint="eastAsia"/>
          <w:color w:val="222222"/>
          <w:szCs w:val="21"/>
        </w:rPr>
        <w:t>《</w:t>
      </w:r>
      <w:r w:rsidRPr="000D2C34">
        <w:rPr>
          <w:rFonts w:hAnsi="Arial" w:cs="Arial" w:hint="eastAsia"/>
          <w:color w:val="222222"/>
          <w:szCs w:val="21"/>
        </w:rPr>
        <w:t>公约</w:t>
      </w:r>
      <w:r>
        <w:rPr>
          <w:rFonts w:hAnsi="Arial" w:cs="Arial" w:hint="eastAsia"/>
          <w:color w:val="222222"/>
          <w:szCs w:val="21"/>
        </w:rPr>
        <w:t>》</w:t>
      </w:r>
      <w:r w:rsidRPr="000D2C34">
        <w:rPr>
          <w:rFonts w:hAnsi="Arial" w:cs="Arial" w:hint="eastAsia"/>
          <w:color w:val="222222"/>
          <w:szCs w:val="21"/>
        </w:rPr>
        <w:t>要求的司法机构开展了</w:t>
      </w:r>
      <w:r w:rsidRPr="000D2C34">
        <w:rPr>
          <w:rFonts w:cs="Arial"/>
          <w:color w:val="222222"/>
          <w:szCs w:val="21"/>
        </w:rPr>
        <w:t>5</w:t>
      </w:r>
      <w:r w:rsidRPr="000D2C34">
        <w:rPr>
          <w:rFonts w:cs="Arial" w:hint="eastAsia"/>
          <w:color w:val="222222"/>
          <w:szCs w:val="21"/>
        </w:rPr>
        <w:t xml:space="preserve"> </w:t>
      </w:r>
      <w:r w:rsidRPr="000D2C34">
        <w:rPr>
          <w:rFonts w:cs="Arial"/>
          <w:color w:val="222222"/>
          <w:szCs w:val="21"/>
        </w:rPr>
        <w:t>401</w:t>
      </w:r>
      <w:r w:rsidRPr="000D2C34">
        <w:rPr>
          <w:rFonts w:hAnsi="Arial" w:cs="Arial" w:hint="eastAsia"/>
          <w:color w:val="222222"/>
          <w:szCs w:val="21"/>
        </w:rPr>
        <w:t>场活动，</w:t>
      </w:r>
      <w:r w:rsidRPr="000D2C34">
        <w:rPr>
          <w:rFonts w:hAnsi="Arial" w:cs="Arial"/>
          <w:color w:val="222222"/>
          <w:szCs w:val="21"/>
        </w:rPr>
        <w:t>其中包括</w:t>
      </w:r>
      <w:r w:rsidRPr="000D2C34">
        <w:rPr>
          <w:rFonts w:cs="Arial"/>
          <w:color w:val="222222"/>
          <w:szCs w:val="21"/>
        </w:rPr>
        <w:t>985</w:t>
      </w:r>
      <w:r w:rsidRPr="000D2C34">
        <w:rPr>
          <w:rFonts w:hAnsi="Arial" w:cs="Arial" w:hint="eastAsia"/>
          <w:color w:val="222222"/>
          <w:szCs w:val="21"/>
        </w:rPr>
        <w:t>项</w:t>
      </w:r>
      <w:r w:rsidRPr="000D2C34">
        <w:rPr>
          <w:rFonts w:hAnsi="Arial" w:cs="Arial"/>
          <w:color w:val="222222"/>
          <w:szCs w:val="21"/>
        </w:rPr>
        <w:t>媒体</w:t>
      </w:r>
      <w:r w:rsidRPr="000D2C34">
        <w:rPr>
          <w:rFonts w:hAnsi="Arial" w:cs="Arial" w:hint="eastAsia"/>
          <w:color w:val="222222"/>
          <w:szCs w:val="21"/>
        </w:rPr>
        <w:t>活动；</w:t>
      </w:r>
      <w:r w:rsidRPr="000D2C34">
        <w:rPr>
          <w:rFonts w:cs="Arial"/>
          <w:color w:val="222222"/>
          <w:szCs w:val="21"/>
        </w:rPr>
        <w:t>269</w:t>
      </w:r>
      <w:r w:rsidRPr="000D2C34">
        <w:rPr>
          <w:rFonts w:hAnsi="Arial" w:cs="Arial" w:hint="eastAsia"/>
          <w:color w:val="222222"/>
          <w:szCs w:val="21"/>
        </w:rPr>
        <w:t>项</w:t>
      </w:r>
      <w:r w:rsidRPr="000D2C34">
        <w:rPr>
          <w:rFonts w:hAnsi="Arial" w:cs="Arial"/>
          <w:color w:val="222222"/>
          <w:szCs w:val="21"/>
        </w:rPr>
        <w:t>电视</w:t>
      </w:r>
      <w:r w:rsidRPr="000D2C34">
        <w:rPr>
          <w:rFonts w:hAnsi="Arial" w:cs="Arial" w:hint="eastAsia"/>
          <w:color w:val="222222"/>
          <w:szCs w:val="21"/>
        </w:rPr>
        <w:t>活动，</w:t>
      </w:r>
      <w:r w:rsidRPr="000D2C34">
        <w:rPr>
          <w:rFonts w:cs="Arial"/>
          <w:color w:val="222222"/>
          <w:szCs w:val="21"/>
        </w:rPr>
        <w:t>261</w:t>
      </w:r>
      <w:r w:rsidRPr="000D2C34">
        <w:rPr>
          <w:rFonts w:hAnsi="Arial" w:cs="Arial" w:hint="eastAsia"/>
          <w:color w:val="222222"/>
          <w:szCs w:val="21"/>
        </w:rPr>
        <w:t>项电台活动，</w:t>
      </w:r>
      <w:r w:rsidRPr="000D2C34">
        <w:rPr>
          <w:rFonts w:cs="Arial"/>
          <w:color w:val="222222"/>
          <w:szCs w:val="21"/>
        </w:rPr>
        <w:t>391</w:t>
      </w:r>
      <w:r w:rsidRPr="000D2C34">
        <w:rPr>
          <w:rFonts w:hAnsi="Arial" w:cs="Arial" w:hint="eastAsia"/>
          <w:color w:val="222222"/>
          <w:szCs w:val="21"/>
        </w:rPr>
        <w:t>项</w:t>
      </w:r>
      <w:r w:rsidRPr="000D2C34">
        <w:rPr>
          <w:rFonts w:hAnsi="Arial" w:cs="Arial"/>
          <w:color w:val="222222"/>
          <w:szCs w:val="21"/>
        </w:rPr>
        <w:t>报纸</w:t>
      </w:r>
      <w:r w:rsidRPr="000D2C34">
        <w:rPr>
          <w:rFonts w:hAnsi="Arial" w:cs="Arial" w:hint="eastAsia"/>
          <w:color w:val="222222"/>
          <w:szCs w:val="21"/>
        </w:rPr>
        <w:t>活动</w:t>
      </w:r>
      <w:r w:rsidRPr="000D2C34">
        <w:rPr>
          <w:rFonts w:hAnsi="Arial" w:cs="Arial"/>
          <w:color w:val="222222"/>
          <w:szCs w:val="21"/>
        </w:rPr>
        <w:t>，</w:t>
      </w:r>
      <w:r w:rsidRPr="000D2C34">
        <w:rPr>
          <w:rFonts w:cs="Arial"/>
          <w:color w:val="222222"/>
          <w:szCs w:val="21"/>
        </w:rPr>
        <w:t>18</w:t>
      </w:r>
      <w:r w:rsidRPr="000D2C34">
        <w:rPr>
          <w:rFonts w:hAnsi="Arial" w:cs="Arial" w:hint="eastAsia"/>
          <w:color w:val="222222"/>
          <w:szCs w:val="21"/>
        </w:rPr>
        <w:t>项</w:t>
      </w:r>
      <w:r w:rsidRPr="000D2C34">
        <w:rPr>
          <w:rFonts w:hAnsi="Arial" w:cs="Arial"/>
          <w:color w:val="222222"/>
          <w:szCs w:val="21"/>
        </w:rPr>
        <w:t>杂志</w:t>
      </w:r>
      <w:r w:rsidRPr="000D2C34">
        <w:rPr>
          <w:rFonts w:hAnsi="Arial" w:cs="Arial" w:hint="eastAsia"/>
          <w:color w:val="222222"/>
          <w:szCs w:val="21"/>
        </w:rPr>
        <w:t>活动</w:t>
      </w:r>
      <w:r w:rsidRPr="000D2C34">
        <w:rPr>
          <w:rFonts w:hAnsi="Arial" w:cs="Arial"/>
          <w:color w:val="222222"/>
          <w:szCs w:val="21"/>
        </w:rPr>
        <w:t>，</w:t>
      </w:r>
      <w:r w:rsidRPr="000D2C34">
        <w:rPr>
          <w:rFonts w:cs="Arial"/>
          <w:color w:val="222222"/>
          <w:szCs w:val="21"/>
        </w:rPr>
        <w:t>46</w:t>
      </w:r>
      <w:r w:rsidRPr="000D2C34">
        <w:rPr>
          <w:rFonts w:hAnsi="Arial" w:cs="Arial" w:hint="eastAsia"/>
          <w:color w:val="222222"/>
          <w:szCs w:val="21"/>
        </w:rPr>
        <w:t>项</w:t>
      </w:r>
      <w:r w:rsidRPr="000D2C34">
        <w:rPr>
          <w:rFonts w:hAnsi="Arial" w:cs="Arial"/>
          <w:color w:val="222222"/>
          <w:szCs w:val="21"/>
        </w:rPr>
        <w:t>网络</w:t>
      </w:r>
      <w:r w:rsidRPr="000D2C34">
        <w:rPr>
          <w:rFonts w:hAnsi="Arial" w:cs="Arial" w:hint="eastAsia"/>
          <w:color w:val="222222"/>
          <w:szCs w:val="21"/>
        </w:rPr>
        <w:t>活动。在</w:t>
      </w:r>
      <w:r w:rsidRPr="000D2C34">
        <w:rPr>
          <w:rFonts w:cs="Arial"/>
          <w:color w:val="222222"/>
          <w:szCs w:val="21"/>
        </w:rPr>
        <w:t>4</w:t>
      </w:r>
      <w:r w:rsidRPr="000D2C34">
        <w:rPr>
          <w:rFonts w:cs="Arial" w:hint="eastAsia"/>
          <w:color w:val="222222"/>
          <w:szCs w:val="21"/>
        </w:rPr>
        <w:t xml:space="preserve"> </w:t>
      </w:r>
      <w:r w:rsidRPr="000D2C34">
        <w:rPr>
          <w:rFonts w:cs="Arial"/>
          <w:color w:val="222222"/>
          <w:szCs w:val="21"/>
        </w:rPr>
        <w:t>155</w:t>
      </w:r>
      <w:r w:rsidRPr="000D2C34">
        <w:rPr>
          <w:rFonts w:hAnsi="Arial" w:cs="Arial" w:hint="eastAsia"/>
          <w:color w:val="222222"/>
          <w:szCs w:val="21"/>
        </w:rPr>
        <w:t>场活动中有</w:t>
      </w:r>
      <w:r w:rsidRPr="000D2C34">
        <w:rPr>
          <w:rFonts w:cs="Arial" w:hint="eastAsia"/>
          <w:color w:val="222222"/>
          <w:szCs w:val="21"/>
        </w:rPr>
        <w:t xml:space="preserve">1 </w:t>
      </w:r>
      <w:r w:rsidRPr="000D2C34">
        <w:rPr>
          <w:rFonts w:cs="Arial"/>
          <w:color w:val="222222"/>
          <w:szCs w:val="21"/>
        </w:rPr>
        <w:t>573</w:t>
      </w:r>
      <w:r w:rsidRPr="000D2C34">
        <w:rPr>
          <w:rFonts w:hAnsi="Arial" w:cs="Arial" w:hint="eastAsia"/>
          <w:color w:val="222222"/>
          <w:szCs w:val="21"/>
        </w:rPr>
        <w:t>次</w:t>
      </w:r>
      <w:r w:rsidRPr="000D2C34">
        <w:rPr>
          <w:rFonts w:hAnsi="Arial" w:cs="Arial"/>
          <w:color w:val="222222"/>
          <w:szCs w:val="21"/>
        </w:rPr>
        <w:t>讲座，</w:t>
      </w:r>
      <w:r w:rsidRPr="000D2C34">
        <w:rPr>
          <w:rFonts w:cs="Arial"/>
          <w:color w:val="222222"/>
          <w:szCs w:val="21"/>
        </w:rPr>
        <w:t>1</w:t>
      </w:r>
      <w:r w:rsidRPr="000D2C34">
        <w:rPr>
          <w:rFonts w:cs="Arial" w:hint="eastAsia"/>
          <w:color w:val="222222"/>
          <w:szCs w:val="21"/>
        </w:rPr>
        <w:t xml:space="preserve"> </w:t>
      </w:r>
      <w:r w:rsidRPr="000D2C34">
        <w:rPr>
          <w:rFonts w:cs="Arial"/>
          <w:color w:val="222222"/>
          <w:szCs w:val="21"/>
        </w:rPr>
        <w:t>879</w:t>
      </w:r>
      <w:r w:rsidRPr="000D2C34">
        <w:rPr>
          <w:rFonts w:hAnsi="Arial" w:cs="Arial" w:hint="eastAsia"/>
          <w:color w:val="222222"/>
          <w:szCs w:val="21"/>
        </w:rPr>
        <w:t>次</w:t>
      </w:r>
      <w:r w:rsidRPr="000D2C34">
        <w:rPr>
          <w:rFonts w:hAnsi="Arial" w:cs="Arial"/>
          <w:color w:val="222222"/>
          <w:szCs w:val="21"/>
        </w:rPr>
        <w:t>圆桌会议，</w:t>
      </w:r>
      <w:r w:rsidRPr="000D2C34">
        <w:rPr>
          <w:rFonts w:cs="Arial"/>
          <w:color w:val="222222"/>
          <w:szCs w:val="21"/>
        </w:rPr>
        <w:t>697</w:t>
      </w:r>
      <w:r w:rsidRPr="000D2C34">
        <w:rPr>
          <w:rFonts w:hAnsi="Arial" w:cs="Arial" w:hint="eastAsia"/>
          <w:color w:val="222222"/>
          <w:szCs w:val="21"/>
        </w:rPr>
        <w:t>次</w:t>
      </w:r>
      <w:r w:rsidRPr="000D2C34">
        <w:rPr>
          <w:rFonts w:hAnsi="Arial" w:cs="Arial"/>
          <w:color w:val="222222"/>
          <w:szCs w:val="21"/>
        </w:rPr>
        <w:t>研讨会，</w:t>
      </w:r>
      <w:r w:rsidRPr="000D2C34">
        <w:rPr>
          <w:rFonts w:cs="Arial"/>
          <w:color w:val="222222"/>
          <w:szCs w:val="21"/>
        </w:rPr>
        <w:t>6</w:t>
      </w:r>
      <w:r w:rsidRPr="000D2C34">
        <w:rPr>
          <w:rFonts w:hAnsi="Arial" w:cs="Arial" w:hint="eastAsia"/>
          <w:color w:val="222222"/>
          <w:szCs w:val="21"/>
        </w:rPr>
        <w:t>次</w:t>
      </w:r>
      <w:r w:rsidRPr="000D2C34">
        <w:rPr>
          <w:rFonts w:hAnsi="Arial" w:cs="Arial"/>
          <w:color w:val="222222"/>
          <w:szCs w:val="21"/>
        </w:rPr>
        <w:t>科学会议，</w:t>
      </w:r>
      <w:r w:rsidRPr="000D2C34">
        <w:rPr>
          <w:rFonts w:cs="Arial"/>
          <w:color w:val="222222"/>
          <w:szCs w:val="21"/>
        </w:rPr>
        <w:t>2</w:t>
      </w:r>
      <w:r w:rsidRPr="000D2C34">
        <w:rPr>
          <w:rFonts w:cs="Arial" w:hint="eastAsia"/>
          <w:color w:val="222222"/>
          <w:szCs w:val="21"/>
        </w:rPr>
        <w:t xml:space="preserve"> </w:t>
      </w:r>
      <w:r w:rsidRPr="000D2C34">
        <w:rPr>
          <w:rFonts w:cs="Arial"/>
          <w:color w:val="222222"/>
          <w:szCs w:val="21"/>
        </w:rPr>
        <w:t>386</w:t>
      </w:r>
      <w:r w:rsidRPr="000D2C34">
        <w:rPr>
          <w:rFonts w:hAnsi="Arial" w:cs="Arial" w:hint="eastAsia"/>
          <w:color w:val="222222"/>
          <w:szCs w:val="21"/>
        </w:rPr>
        <w:t>项为</w:t>
      </w:r>
      <w:r w:rsidRPr="000D2C34">
        <w:rPr>
          <w:rFonts w:hAnsi="Arial" w:cs="Arial"/>
          <w:color w:val="222222"/>
          <w:szCs w:val="21"/>
        </w:rPr>
        <w:t>农村妇女</w:t>
      </w:r>
      <w:r w:rsidRPr="000D2C34">
        <w:rPr>
          <w:rFonts w:hAnsi="Arial" w:cs="Arial" w:hint="eastAsia"/>
          <w:color w:val="222222"/>
          <w:szCs w:val="21"/>
        </w:rPr>
        <w:t>举办的活动</w:t>
      </w:r>
      <w:r w:rsidRPr="000D2C34">
        <w:rPr>
          <w:rFonts w:hAnsi="Arial" w:cs="Arial"/>
          <w:color w:val="222222"/>
          <w:szCs w:val="21"/>
        </w:rPr>
        <w:t>。</w:t>
      </w:r>
      <w:r w:rsidRPr="000D2C34">
        <w:rPr>
          <w:rFonts w:hAnsi="Arial" w:cs="Arial" w:hint="eastAsia"/>
          <w:color w:val="222222"/>
          <w:szCs w:val="21"/>
        </w:rPr>
        <w:t>出版了</w:t>
      </w:r>
      <w:r w:rsidRPr="000D2C34">
        <w:rPr>
          <w:rFonts w:cs="Arial"/>
          <w:color w:val="222222"/>
          <w:szCs w:val="21"/>
        </w:rPr>
        <w:t>6</w:t>
      </w:r>
      <w:r w:rsidRPr="000D2C34">
        <w:rPr>
          <w:rFonts w:hAnsi="Arial" w:cs="Arial" w:hint="eastAsia"/>
          <w:color w:val="222222"/>
          <w:szCs w:val="21"/>
        </w:rPr>
        <w:t>套教材</w:t>
      </w:r>
      <w:r w:rsidRPr="000D2C34">
        <w:rPr>
          <w:rFonts w:hAnsi="Arial" w:cs="Arial"/>
          <w:color w:val="222222"/>
          <w:szCs w:val="21"/>
        </w:rPr>
        <w:t>，制作</w:t>
      </w:r>
      <w:r w:rsidRPr="000D2C34">
        <w:rPr>
          <w:rFonts w:hAnsi="Arial" w:cs="Arial" w:hint="eastAsia"/>
          <w:color w:val="222222"/>
          <w:szCs w:val="21"/>
        </w:rPr>
        <w:t>并传播了</w:t>
      </w:r>
      <w:r w:rsidRPr="000D2C34">
        <w:rPr>
          <w:rFonts w:cs="Arial"/>
          <w:color w:val="222222"/>
          <w:szCs w:val="21"/>
        </w:rPr>
        <w:t>255</w:t>
      </w:r>
      <w:r w:rsidRPr="000D2C34">
        <w:rPr>
          <w:rFonts w:hAnsi="Arial" w:cs="Arial" w:hint="eastAsia"/>
          <w:color w:val="222222"/>
          <w:szCs w:val="21"/>
        </w:rPr>
        <w:t>种</w:t>
      </w:r>
      <w:r w:rsidRPr="000D2C34">
        <w:rPr>
          <w:rFonts w:hAnsi="Arial" w:cs="Arial"/>
          <w:color w:val="222222"/>
          <w:szCs w:val="21"/>
        </w:rPr>
        <w:t>宣传海报和小册子</w:t>
      </w:r>
      <w:r w:rsidRPr="000D2C34">
        <w:rPr>
          <w:rFonts w:hAnsi="Arial" w:cs="Arial" w:hint="eastAsia"/>
          <w:color w:val="222222"/>
          <w:szCs w:val="21"/>
        </w:rPr>
        <w:t>，</w:t>
      </w:r>
      <w:r w:rsidRPr="000D2C34">
        <w:rPr>
          <w:rFonts w:hAnsi="Arial" w:cs="Arial"/>
          <w:color w:val="222222"/>
          <w:szCs w:val="21"/>
        </w:rPr>
        <w:t>发行</w:t>
      </w:r>
      <w:r w:rsidRPr="000D2C34">
        <w:rPr>
          <w:rFonts w:hAnsi="Arial" w:cs="Arial" w:hint="eastAsia"/>
          <w:color w:val="222222"/>
          <w:szCs w:val="21"/>
        </w:rPr>
        <w:t>量达</w:t>
      </w:r>
      <w:r w:rsidRPr="000D2C34">
        <w:rPr>
          <w:rFonts w:cs="Arial"/>
          <w:color w:val="222222"/>
          <w:szCs w:val="21"/>
        </w:rPr>
        <w:t>4</w:t>
      </w:r>
      <w:r w:rsidRPr="000D2C34">
        <w:rPr>
          <w:rFonts w:cs="Arial" w:hint="eastAsia"/>
          <w:color w:val="222222"/>
          <w:szCs w:val="21"/>
        </w:rPr>
        <w:t xml:space="preserve"> </w:t>
      </w:r>
      <w:r w:rsidRPr="000D2C34">
        <w:rPr>
          <w:rFonts w:cs="Arial"/>
          <w:color w:val="222222"/>
          <w:szCs w:val="21"/>
        </w:rPr>
        <w:t>763</w:t>
      </w:r>
      <w:r w:rsidRPr="000D2C34">
        <w:rPr>
          <w:rFonts w:hAnsi="Arial" w:cs="Arial"/>
          <w:color w:val="222222"/>
          <w:szCs w:val="21"/>
        </w:rPr>
        <w:t>份。</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hAnsi="Arial" w:cs="Arial"/>
          <w:color w:val="222222"/>
          <w:szCs w:val="21"/>
        </w:rPr>
        <w:t>检察机关在</w:t>
      </w:r>
      <w:r w:rsidRPr="000D2C34">
        <w:rPr>
          <w:rFonts w:cs="Arial"/>
          <w:color w:val="222222"/>
          <w:szCs w:val="21"/>
        </w:rPr>
        <w:t>2010</w:t>
      </w:r>
      <w:r w:rsidRPr="000D2C34">
        <w:rPr>
          <w:rFonts w:hAnsi="Arial" w:cs="Arial"/>
          <w:color w:val="222222"/>
          <w:szCs w:val="21"/>
        </w:rPr>
        <w:t>年</w:t>
      </w:r>
      <w:r w:rsidRPr="000D2C34">
        <w:rPr>
          <w:rFonts w:hAnsi="Arial" w:cs="Arial" w:hint="eastAsia"/>
          <w:color w:val="222222"/>
          <w:szCs w:val="21"/>
        </w:rPr>
        <w:t>为</w:t>
      </w:r>
      <w:r w:rsidRPr="000D2C34">
        <w:rPr>
          <w:rFonts w:hAnsi="Arial" w:cs="Arial"/>
          <w:color w:val="222222"/>
          <w:szCs w:val="21"/>
        </w:rPr>
        <w:t>解释</w:t>
      </w:r>
      <w:r>
        <w:rPr>
          <w:rFonts w:hAnsi="Arial" w:cs="Arial" w:hint="eastAsia"/>
          <w:color w:val="222222"/>
          <w:szCs w:val="21"/>
        </w:rPr>
        <w:t>《</w:t>
      </w:r>
      <w:r w:rsidRPr="000D2C34">
        <w:rPr>
          <w:rFonts w:hAnsi="Arial" w:cs="Arial"/>
          <w:color w:val="222222"/>
          <w:szCs w:val="21"/>
        </w:rPr>
        <w:t>公约</w:t>
      </w:r>
      <w:r>
        <w:rPr>
          <w:rFonts w:hAnsi="Arial" w:cs="Arial" w:hint="eastAsia"/>
          <w:color w:val="222222"/>
          <w:szCs w:val="21"/>
        </w:rPr>
        <w:t>》</w:t>
      </w:r>
      <w:r w:rsidRPr="000D2C34">
        <w:rPr>
          <w:rFonts w:hAnsi="Arial" w:cs="Arial" w:hint="eastAsia"/>
          <w:color w:val="222222"/>
          <w:szCs w:val="21"/>
        </w:rPr>
        <w:t>举办了</w:t>
      </w:r>
      <w:r w:rsidRPr="000D2C34">
        <w:rPr>
          <w:rFonts w:cs="Arial"/>
          <w:color w:val="222222"/>
          <w:szCs w:val="21"/>
        </w:rPr>
        <w:t>3</w:t>
      </w:r>
      <w:r w:rsidRPr="000D2C34">
        <w:rPr>
          <w:rFonts w:cs="Arial" w:hint="eastAsia"/>
          <w:color w:val="222222"/>
          <w:szCs w:val="21"/>
        </w:rPr>
        <w:t xml:space="preserve"> </w:t>
      </w:r>
      <w:r w:rsidRPr="000D2C34">
        <w:rPr>
          <w:rFonts w:cs="Arial"/>
          <w:color w:val="222222"/>
          <w:szCs w:val="21"/>
        </w:rPr>
        <w:t>064</w:t>
      </w:r>
      <w:r w:rsidRPr="000D2C34">
        <w:rPr>
          <w:rFonts w:hAnsi="Arial" w:cs="Arial" w:hint="eastAsia"/>
          <w:color w:val="222222"/>
          <w:szCs w:val="21"/>
        </w:rPr>
        <w:t>场活动，</w:t>
      </w:r>
      <w:r w:rsidRPr="000D2C34">
        <w:rPr>
          <w:rFonts w:cs="Arial"/>
          <w:color w:val="222222"/>
          <w:szCs w:val="21"/>
        </w:rPr>
        <w:t>2011</w:t>
      </w:r>
      <w:r w:rsidRPr="000D2C34">
        <w:rPr>
          <w:rFonts w:hAnsi="Arial" w:cs="Arial" w:hint="eastAsia"/>
          <w:color w:val="222222"/>
          <w:szCs w:val="21"/>
        </w:rPr>
        <w:t>年举办了</w:t>
      </w:r>
      <w:r w:rsidRPr="000D2C34">
        <w:rPr>
          <w:rFonts w:cs="Arial"/>
          <w:color w:val="222222"/>
          <w:szCs w:val="21"/>
        </w:rPr>
        <w:t>4</w:t>
      </w:r>
      <w:r w:rsidRPr="000D2C34">
        <w:rPr>
          <w:rFonts w:cs="Arial" w:hint="eastAsia"/>
          <w:color w:val="222222"/>
          <w:szCs w:val="21"/>
        </w:rPr>
        <w:t xml:space="preserve"> </w:t>
      </w:r>
      <w:r w:rsidRPr="000D2C34">
        <w:rPr>
          <w:rFonts w:cs="Arial"/>
          <w:color w:val="222222"/>
          <w:szCs w:val="21"/>
        </w:rPr>
        <w:t>230</w:t>
      </w:r>
      <w:r w:rsidRPr="000D2C34">
        <w:rPr>
          <w:rFonts w:hAnsi="Arial" w:cs="Arial" w:hint="eastAsia"/>
          <w:color w:val="222222"/>
          <w:szCs w:val="21"/>
        </w:rPr>
        <w:t>项</w:t>
      </w:r>
      <w:r w:rsidRPr="000D2C34">
        <w:rPr>
          <w:rFonts w:hAnsi="Arial" w:cs="Arial"/>
          <w:color w:val="222222"/>
          <w:szCs w:val="21"/>
        </w:rPr>
        <w:t>，</w:t>
      </w:r>
      <w:r w:rsidRPr="000D2C34">
        <w:rPr>
          <w:rFonts w:cs="Arial"/>
          <w:color w:val="222222"/>
          <w:szCs w:val="21"/>
        </w:rPr>
        <w:t>2012</w:t>
      </w:r>
      <w:r w:rsidRPr="000D2C34">
        <w:rPr>
          <w:rFonts w:hAnsi="Arial" w:cs="Arial" w:hint="eastAsia"/>
          <w:color w:val="222222"/>
          <w:szCs w:val="21"/>
        </w:rPr>
        <w:t>年举办了</w:t>
      </w:r>
      <w:r w:rsidRPr="000D2C34">
        <w:rPr>
          <w:rFonts w:cs="Arial"/>
          <w:color w:val="222222"/>
          <w:szCs w:val="21"/>
        </w:rPr>
        <w:t>2</w:t>
      </w:r>
      <w:r w:rsidRPr="000D2C34">
        <w:rPr>
          <w:rFonts w:cs="Arial" w:hint="eastAsia"/>
          <w:color w:val="222222"/>
          <w:szCs w:val="21"/>
        </w:rPr>
        <w:t xml:space="preserve"> </w:t>
      </w:r>
      <w:r w:rsidRPr="000D2C34">
        <w:rPr>
          <w:rFonts w:cs="Arial"/>
          <w:color w:val="222222"/>
          <w:szCs w:val="21"/>
        </w:rPr>
        <w:t>099</w:t>
      </w:r>
      <w:r w:rsidRPr="000D2C34">
        <w:rPr>
          <w:rFonts w:hAnsi="Arial" w:cs="Arial" w:hint="eastAsia"/>
          <w:color w:val="222222"/>
          <w:szCs w:val="21"/>
        </w:rPr>
        <w:t>项，</w:t>
      </w:r>
      <w:r w:rsidRPr="000D2C34">
        <w:rPr>
          <w:rFonts w:cs="Arial"/>
          <w:color w:val="222222"/>
          <w:szCs w:val="21"/>
        </w:rPr>
        <w:t>2013</w:t>
      </w:r>
      <w:r w:rsidRPr="000D2C34">
        <w:rPr>
          <w:rFonts w:hAnsi="Arial" w:cs="Arial"/>
          <w:color w:val="222222"/>
          <w:szCs w:val="21"/>
        </w:rPr>
        <w:t>年</w:t>
      </w:r>
      <w:r w:rsidRPr="000D2C34">
        <w:rPr>
          <w:rFonts w:hAnsi="Arial" w:cs="Arial" w:hint="eastAsia"/>
          <w:color w:val="222222"/>
          <w:szCs w:val="21"/>
        </w:rPr>
        <w:t>前</w:t>
      </w:r>
      <w:r w:rsidRPr="000D2C34">
        <w:rPr>
          <w:rFonts w:cs="Arial"/>
          <w:color w:val="222222"/>
          <w:szCs w:val="21"/>
        </w:rPr>
        <w:t>11</w:t>
      </w:r>
      <w:r w:rsidRPr="000D2C34">
        <w:rPr>
          <w:rFonts w:hAnsi="Arial" w:cs="Arial"/>
          <w:color w:val="222222"/>
          <w:szCs w:val="21"/>
        </w:rPr>
        <w:t>个月</w:t>
      </w:r>
      <w:r w:rsidRPr="000D2C34">
        <w:rPr>
          <w:rFonts w:hAnsi="Arial" w:cs="Arial" w:hint="eastAsia"/>
          <w:color w:val="222222"/>
          <w:szCs w:val="21"/>
        </w:rPr>
        <w:t>举办了</w:t>
      </w:r>
      <w:r w:rsidRPr="000D2C34">
        <w:rPr>
          <w:rFonts w:cs="Arial"/>
          <w:color w:val="222222"/>
          <w:szCs w:val="21"/>
        </w:rPr>
        <w:t>1</w:t>
      </w:r>
      <w:r w:rsidRPr="000D2C34">
        <w:rPr>
          <w:rFonts w:cs="Arial" w:hint="eastAsia"/>
          <w:color w:val="222222"/>
          <w:szCs w:val="21"/>
        </w:rPr>
        <w:t xml:space="preserve"> </w:t>
      </w:r>
      <w:r w:rsidRPr="000D2C34">
        <w:rPr>
          <w:rFonts w:cs="Arial"/>
          <w:color w:val="222222"/>
          <w:szCs w:val="21"/>
        </w:rPr>
        <w:t>700</w:t>
      </w:r>
      <w:r w:rsidRPr="000D2C34">
        <w:rPr>
          <w:rFonts w:hAnsi="Arial" w:cs="Arial" w:hint="eastAsia"/>
          <w:color w:val="222222"/>
          <w:szCs w:val="21"/>
        </w:rPr>
        <w:t>项。</w:t>
      </w:r>
      <w:r w:rsidRPr="000D2C34">
        <w:rPr>
          <w:rFonts w:hAnsi="Arial" w:cs="Arial"/>
          <w:color w:val="222222"/>
          <w:szCs w:val="21"/>
        </w:rPr>
        <w:t>总检察</w:t>
      </w:r>
      <w:r w:rsidRPr="000D2C34">
        <w:rPr>
          <w:rFonts w:hAnsi="Arial" w:cs="Arial" w:hint="eastAsia"/>
          <w:color w:val="222222"/>
          <w:szCs w:val="21"/>
        </w:rPr>
        <w:t>院检察官高级培训班设有研究公约</w:t>
      </w:r>
      <w:r w:rsidRPr="000D2C34">
        <w:rPr>
          <w:rFonts w:hAnsi="Arial" w:cs="Arial"/>
          <w:color w:val="222222"/>
          <w:szCs w:val="21"/>
        </w:rPr>
        <w:t>的</w:t>
      </w:r>
      <w:r w:rsidRPr="000D2C34">
        <w:rPr>
          <w:rFonts w:hAnsi="Arial" w:cs="Arial" w:hint="eastAsia"/>
          <w:color w:val="222222"/>
          <w:szCs w:val="21"/>
        </w:rPr>
        <w:t>专门</w:t>
      </w:r>
      <w:r w:rsidRPr="000D2C34">
        <w:rPr>
          <w:rFonts w:hAnsi="Arial" w:cs="Arial"/>
          <w:color w:val="222222"/>
          <w:szCs w:val="21"/>
        </w:rPr>
        <w:t>系列讲座。</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hAnsi="Arial" w:cs="Arial"/>
          <w:color w:val="222222"/>
          <w:szCs w:val="21"/>
        </w:rPr>
        <w:t>卫生部</w:t>
      </w:r>
      <w:r w:rsidRPr="000D2C34">
        <w:rPr>
          <w:rFonts w:hAnsi="Arial" w:cs="Arial" w:hint="eastAsia"/>
          <w:color w:val="222222"/>
          <w:szCs w:val="21"/>
        </w:rPr>
        <w:t>在</w:t>
      </w:r>
      <w:r w:rsidRPr="000D2C34">
        <w:rPr>
          <w:rFonts w:cs="Arial"/>
          <w:color w:val="222222"/>
          <w:szCs w:val="21"/>
        </w:rPr>
        <w:t>2012</w:t>
      </w:r>
      <w:r w:rsidRPr="000D2C34">
        <w:rPr>
          <w:rFonts w:hAnsi="Arial" w:cs="Arial"/>
          <w:color w:val="222222"/>
          <w:szCs w:val="21"/>
        </w:rPr>
        <w:t>年举行</w:t>
      </w:r>
      <w:r w:rsidRPr="000D2C34">
        <w:rPr>
          <w:rFonts w:hAnsi="Arial" w:cs="Arial" w:hint="eastAsia"/>
          <w:color w:val="222222"/>
          <w:szCs w:val="21"/>
        </w:rPr>
        <w:t>的活动有</w:t>
      </w:r>
      <w:r w:rsidRPr="000D2C34">
        <w:rPr>
          <w:rFonts w:cs="Arial"/>
          <w:color w:val="222222"/>
          <w:szCs w:val="21"/>
        </w:rPr>
        <w:t>150</w:t>
      </w:r>
      <w:r w:rsidRPr="000D2C34">
        <w:rPr>
          <w:rFonts w:cs="Arial" w:hint="eastAsia"/>
          <w:color w:val="222222"/>
          <w:szCs w:val="21"/>
        </w:rPr>
        <w:t xml:space="preserve"> </w:t>
      </w:r>
      <w:r w:rsidRPr="000D2C34">
        <w:rPr>
          <w:rFonts w:cs="Arial"/>
          <w:color w:val="222222"/>
          <w:szCs w:val="21"/>
        </w:rPr>
        <w:t>746</w:t>
      </w:r>
      <w:r w:rsidRPr="000D2C34">
        <w:rPr>
          <w:rFonts w:hAnsi="Arial" w:cs="Arial" w:hint="eastAsia"/>
          <w:color w:val="222222"/>
          <w:szCs w:val="21"/>
        </w:rPr>
        <w:t>场，其中在社区举行了</w:t>
      </w:r>
      <w:r w:rsidRPr="000D2C34">
        <w:rPr>
          <w:rFonts w:cs="Arial"/>
          <w:color w:val="222222"/>
          <w:szCs w:val="21"/>
        </w:rPr>
        <w:t>110</w:t>
      </w:r>
      <w:r w:rsidRPr="000D2C34">
        <w:rPr>
          <w:rFonts w:cs="Arial" w:hint="eastAsia"/>
          <w:color w:val="222222"/>
          <w:szCs w:val="21"/>
        </w:rPr>
        <w:t xml:space="preserve"> </w:t>
      </w:r>
      <w:r w:rsidRPr="000D2C34">
        <w:rPr>
          <w:rFonts w:cs="Arial"/>
          <w:color w:val="222222"/>
          <w:szCs w:val="21"/>
        </w:rPr>
        <w:t>559</w:t>
      </w:r>
      <w:r w:rsidRPr="000D2C34">
        <w:rPr>
          <w:rFonts w:hAnsi="Arial" w:cs="Arial" w:hint="eastAsia"/>
          <w:color w:val="222222"/>
          <w:szCs w:val="21"/>
        </w:rPr>
        <w:t>场；在学校举行了</w:t>
      </w:r>
      <w:r w:rsidRPr="000D2C34">
        <w:rPr>
          <w:rFonts w:cs="Arial"/>
          <w:color w:val="222222"/>
          <w:szCs w:val="21"/>
        </w:rPr>
        <w:t>28</w:t>
      </w:r>
      <w:r w:rsidRPr="000D2C34">
        <w:rPr>
          <w:rFonts w:cs="Arial" w:hint="eastAsia"/>
          <w:color w:val="222222"/>
          <w:szCs w:val="21"/>
        </w:rPr>
        <w:t xml:space="preserve"> </w:t>
      </w:r>
      <w:r w:rsidRPr="000D2C34">
        <w:rPr>
          <w:rFonts w:cs="Arial"/>
          <w:color w:val="222222"/>
          <w:szCs w:val="21"/>
        </w:rPr>
        <w:t>815</w:t>
      </w:r>
      <w:r w:rsidRPr="000D2C34">
        <w:rPr>
          <w:rFonts w:hAnsi="Arial" w:cs="Arial" w:hint="eastAsia"/>
          <w:color w:val="222222"/>
          <w:szCs w:val="21"/>
        </w:rPr>
        <w:t>场，在</w:t>
      </w:r>
      <w:r w:rsidRPr="000D2C34">
        <w:rPr>
          <w:rFonts w:hAnsi="Arial" w:cs="Arial"/>
          <w:color w:val="222222"/>
          <w:szCs w:val="21"/>
        </w:rPr>
        <w:t>高中和</w:t>
      </w:r>
      <w:r w:rsidRPr="000D2C34">
        <w:rPr>
          <w:rFonts w:hAnsi="Arial" w:cs="Arial" w:hint="eastAsia"/>
          <w:color w:val="222222"/>
          <w:szCs w:val="21"/>
        </w:rPr>
        <w:t>中专举行了</w:t>
      </w:r>
      <w:r w:rsidRPr="000D2C34">
        <w:rPr>
          <w:rFonts w:cs="Arial"/>
          <w:color w:val="222222"/>
          <w:szCs w:val="21"/>
        </w:rPr>
        <w:t>10</w:t>
      </w:r>
      <w:r w:rsidRPr="000D2C34">
        <w:rPr>
          <w:rFonts w:cs="Arial" w:hint="eastAsia"/>
          <w:color w:val="222222"/>
          <w:szCs w:val="21"/>
        </w:rPr>
        <w:t xml:space="preserve"> </w:t>
      </w:r>
      <w:r w:rsidRPr="000D2C34">
        <w:rPr>
          <w:rFonts w:cs="Arial"/>
          <w:color w:val="222222"/>
          <w:szCs w:val="21"/>
        </w:rPr>
        <w:t>719</w:t>
      </w:r>
      <w:r w:rsidRPr="000D2C34">
        <w:rPr>
          <w:rFonts w:hAnsi="Arial" w:cs="Arial" w:hint="eastAsia"/>
          <w:color w:val="222222"/>
          <w:szCs w:val="21"/>
        </w:rPr>
        <w:t>场，在大学举行了</w:t>
      </w:r>
      <w:r w:rsidRPr="000D2C34">
        <w:rPr>
          <w:rFonts w:cs="Arial"/>
          <w:color w:val="222222"/>
          <w:szCs w:val="21"/>
        </w:rPr>
        <w:t>653</w:t>
      </w:r>
      <w:r w:rsidRPr="000D2C34">
        <w:rPr>
          <w:rFonts w:hAnsi="Arial" w:cs="Arial" w:hint="eastAsia"/>
          <w:color w:val="222222"/>
          <w:szCs w:val="21"/>
        </w:rPr>
        <w:t>场，参与活动的学生达到</w:t>
      </w:r>
      <w:r w:rsidRPr="000D2C34">
        <w:rPr>
          <w:rFonts w:cs="Arial"/>
          <w:color w:val="222222"/>
          <w:szCs w:val="21"/>
        </w:rPr>
        <w:t>6</w:t>
      </w:r>
      <w:r w:rsidRPr="000D2C34">
        <w:rPr>
          <w:rFonts w:cs="Arial" w:hint="eastAsia"/>
          <w:color w:val="222222"/>
          <w:szCs w:val="21"/>
        </w:rPr>
        <w:t xml:space="preserve"> </w:t>
      </w:r>
      <w:r w:rsidRPr="000D2C34">
        <w:rPr>
          <w:rFonts w:cs="Arial"/>
          <w:color w:val="222222"/>
          <w:szCs w:val="21"/>
        </w:rPr>
        <w:t>123</w:t>
      </w:r>
      <w:r w:rsidRPr="000D2C34">
        <w:rPr>
          <w:rFonts w:cs="Arial" w:hint="eastAsia"/>
          <w:color w:val="222222"/>
          <w:szCs w:val="21"/>
        </w:rPr>
        <w:t xml:space="preserve"> </w:t>
      </w:r>
      <w:r w:rsidRPr="000D2C34">
        <w:rPr>
          <w:rFonts w:cs="Arial"/>
          <w:color w:val="222222"/>
          <w:szCs w:val="21"/>
        </w:rPr>
        <w:t>176</w:t>
      </w:r>
      <w:r w:rsidRPr="000D2C34">
        <w:rPr>
          <w:rFonts w:hAnsi="Arial" w:cs="Arial" w:hint="eastAsia"/>
          <w:color w:val="222222"/>
          <w:szCs w:val="21"/>
        </w:rPr>
        <w:t>名；在大众</w:t>
      </w:r>
      <w:r w:rsidRPr="000D2C34">
        <w:rPr>
          <w:rFonts w:hAnsi="Arial" w:cs="Arial"/>
          <w:color w:val="222222"/>
          <w:szCs w:val="21"/>
        </w:rPr>
        <w:t>媒体</w:t>
      </w:r>
      <w:r w:rsidRPr="000D2C34">
        <w:rPr>
          <w:rFonts w:hAnsi="Arial" w:cs="Arial" w:hint="eastAsia"/>
          <w:color w:val="222222"/>
          <w:szCs w:val="21"/>
        </w:rPr>
        <w:t>举行的活动包括：</w:t>
      </w:r>
      <w:r w:rsidRPr="000D2C34">
        <w:rPr>
          <w:rFonts w:cs="Arial"/>
          <w:color w:val="222222"/>
          <w:szCs w:val="21"/>
        </w:rPr>
        <w:t>84</w:t>
      </w:r>
      <w:r w:rsidRPr="000D2C34">
        <w:rPr>
          <w:rFonts w:cs="Arial" w:hint="eastAsia"/>
          <w:color w:val="222222"/>
          <w:szCs w:val="21"/>
        </w:rPr>
        <w:t>7</w:t>
      </w:r>
      <w:r w:rsidRPr="000D2C34">
        <w:rPr>
          <w:rFonts w:hAnsi="Arial" w:cs="Arial" w:hint="eastAsia"/>
          <w:color w:val="222222"/>
          <w:szCs w:val="21"/>
        </w:rPr>
        <w:t>场电视</w:t>
      </w:r>
      <w:r w:rsidRPr="000D2C34">
        <w:rPr>
          <w:rFonts w:hAnsi="Arial" w:cs="Arial"/>
          <w:color w:val="222222"/>
          <w:szCs w:val="21"/>
        </w:rPr>
        <w:t>演出</w:t>
      </w:r>
      <w:r w:rsidRPr="000D2C34">
        <w:rPr>
          <w:rFonts w:hAnsi="Arial" w:cs="Arial" w:hint="eastAsia"/>
          <w:color w:val="222222"/>
          <w:szCs w:val="21"/>
        </w:rPr>
        <w:t>，</w:t>
      </w:r>
      <w:r w:rsidRPr="000D2C34">
        <w:rPr>
          <w:rFonts w:cs="Arial"/>
          <w:color w:val="222222"/>
          <w:szCs w:val="21"/>
        </w:rPr>
        <w:t>1</w:t>
      </w:r>
      <w:r w:rsidRPr="000D2C34">
        <w:rPr>
          <w:rFonts w:cs="Arial" w:hint="eastAsia"/>
          <w:color w:val="222222"/>
          <w:szCs w:val="21"/>
        </w:rPr>
        <w:t xml:space="preserve"> </w:t>
      </w:r>
      <w:r w:rsidRPr="000D2C34">
        <w:rPr>
          <w:rFonts w:cs="Arial"/>
          <w:color w:val="222222"/>
          <w:szCs w:val="21"/>
        </w:rPr>
        <w:t>156</w:t>
      </w:r>
      <w:r w:rsidRPr="000D2C34">
        <w:rPr>
          <w:rFonts w:hAnsi="Arial" w:cs="Arial" w:hint="eastAsia"/>
          <w:color w:val="222222"/>
          <w:szCs w:val="21"/>
        </w:rPr>
        <w:t>次电台</w:t>
      </w:r>
      <w:r w:rsidRPr="000D2C34">
        <w:rPr>
          <w:rFonts w:hAnsi="Arial" w:cs="Arial"/>
          <w:color w:val="222222"/>
          <w:szCs w:val="21"/>
        </w:rPr>
        <w:t>广播</w:t>
      </w:r>
      <w:r w:rsidRPr="000D2C34">
        <w:rPr>
          <w:rFonts w:hAnsi="Arial" w:cs="Arial" w:hint="eastAsia"/>
          <w:color w:val="222222"/>
          <w:szCs w:val="21"/>
        </w:rPr>
        <w:t>，</w:t>
      </w:r>
      <w:r w:rsidRPr="000D2C34">
        <w:rPr>
          <w:rFonts w:hAnsi="Arial" w:cs="Arial"/>
          <w:color w:val="222222"/>
          <w:szCs w:val="21"/>
        </w:rPr>
        <w:t>在报纸</w:t>
      </w:r>
      <w:r w:rsidRPr="000D2C34">
        <w:rPr>
          <w:rFonts w:hAnsi="Arial" w:cs="Arial" w:hint="eastAsia"/>
          <w:color w:val="222222"/>
          <w:szCs w:val="21"/>
        </w:rPr>
        <w:t>和杂志上发表了</w:t>
      </w:r>
      <w:r w:rsidRPr="000D2C34">
        <w:rPr>
          <w:rFonts w:cs="Arial"/>
          <w:color w:val="222222"/>
          <w:szCs w:val="21"/>
        </w:rPr>
        <w:t>671</w:t>
      </w:r>
      <w:r w:rsidRPr="000D2C34">
        <w:rPr>
          <w:rFonts w:hAnsi="Arial" w:cs="Arial" w:hint="eastAsia"/>
          <w:color w:val="222222"/>
          <w:szCs w:val="21"/>
        </w:rPr>
        <w:t>篇</w:t>
      </w:r>
      <w:r w:rsidRPr="000D2C34">
        <w:rPr>
          <w:rFonts w:hAnsi="Arial" w:cs="Arial"/>
          <w:color w:val="222222"/>
          <w:szCs w:val="21"/>
        </w:rPr>
        <w:t>文章</w:t>
      </w:r>
      <w:r w:rsidRPr="000D2C34">
        <w:rPr>
          <w:rFonts w:hAnsi="Arial" w:cs="Arial" w:hint="eastAsia"/>
          <w:color w:val="222222"/>
          <w:szCs w:val="21"/>
        </w:rPr>
        <w:t>。在</w:t>
      </w:r>
      <w:r w:rsidRPr="000D2C34">
        <w:rPr>
          <w:rFonts w:cs="Arial"/>
          <w:color w:val="222222"/>
          <w:szCs w:val="21"/>
        </w:rPr>
        <w:t>2013</w:t>
      </w:r>
      <w:r w:rsidRPr="000D2C34">
        <w:rPr>
          <w:rFonts w:hAnsi="Arial" w:cs="Arial" w:hint="eastAsia"/>
          <w:color w:val="222222"/>
          <w:szCs w:val="21"/>
        </w:rPr>
        <w:t>年共举行了</w:t>
      </w:r>
      <w:r w:rsidRPr="000D2C34">
        <w:rPr>
          <w:rFonts w:cs="Arial" w:hint="eastAsia"/>
          <w:color w:val="222222"/>
          <w:szCs w:val="21"/>
        </w:rPr>
        <w:t>1</w:t>
      </w:r>
      <w:r w:rsidRPr="000D2C34">
        <w:rPr>
          <w:rFonts w:cs="Arial"/>
          <w:color w:val="222222"/>
          <w:szCs w:val="21"/>
        </w:rPr>
        <w:t>59</w:t>
      </w:r>
      <w:r w:rsidRPr="000D2C34">
        <w:rPr>
          <w:rFonts w:cs="Arial" w:hint="eastAsia"/>
          <w:color w:val="222222"/>
          <w:szCs w:val="21"/>
        </w:rPr>
        <w:t xml:space="preserve"> </w:t>
      </w:r>
      <w:r w:rsidRPr="000D2C34">
        <w:rPr>
          <w:rFonts w:cs="Arial"/>
          <w:color w:val="222222"/>
          <w:szCs w:val="21"/>
        </w:rPr>
        <w:t>331</w:t>
      </w:r>
      <w:r w:rsidRPr="000D2C34">
        <w:rPr>
          <w:rFonts w:hAnsi="Arial" w:cs="Arial" w:hint="eastAsia"/>
          <w:color w:val="222222"/>
          <w:szCs w:val="21"/>
        </w:rPr>
        <w:t>场活动，其中社区为</w:t>
      </w:r>
      <w:r w:rsidRPr="000D2C34">
        <w:rPr>
          <w:rFonts w:cs="Arial" w:hint="eastAsia"/>
          <w:color w:val="222222"/>
          <w:szCs w:val="21"/>
        </w:rPr>
        <w:t>——</w:t>
      </w:r>
      <w:r w:rsidRPr="000D2C34">
        <w:rPr>
          <w:rFonts w:cs="Arial"/>
          <w:color w:val="222222"/>
          <w:szCs w:val="21"/>
        </w:rPr>
        <w:t>118</w:t>
      </w:r>
      <w:r w:rsidRPr="000D2C34">
        <w:rPr>
          <w:rFonts w:cs="Arial" w:hint="eastAsia"/>
          <w:color w:val="222222"/>
          <w:szCs w:val="21"/>
        </w:rPr>
        <w:t xml:space="preserve"> </w:t>
      </w:r>
      <w:r w:rsidRPr="000D2C34">
        <w:rPr>
          <w:rFonts w:cs="Arial"/>
          <w:color w:val="222222"/>
          <w:szCs w:val="21"/>
        </w:rPr>
        <w:t>043</w:t>
      </w:r>
      <w:r w:rsidRPr="000D2C34">
        <w:rPr>
          <w:rFonts w:hAnsi="Arial" w:cs="Arial" w:hint="eastAsia"/>
          <w:color w:val="222222"/>
          <w:szCs w:val="21"/>
        </w:rPr>
        <w:t>场，学校</w:t>
      </w:r>
      <w:r w:rsidRPr="000D2C34">
        <w:rPr>
          <w:rFonts w:cs="Arial" w:hint="eastAsia"/>
          <w:color w:val="222222"/>
          <w:szCs w:val="21"/>
        </w:rPr>
        <w:t>——</w:t>
      </w:r>
      <w:r w:rsidRPr="000D2C34">
        <w:rPr>
          <w:rFonts w:cs="Arial"/>
          <w:color w:val="222222"/>
          <w:szCs w:val="21"/>
        </w:rPr>
        <w:t>28</w:t>
      </w:r>
      <w:r w:rsidRPr="000D2C34">
        <w:rPr>
          <w:rFonts w:cs="Arial" w:hint="eastAsia"/>
          <w:color w:val="222222"/>
          <w:szCs w:val="21"/>
        </w:rPr>
        <w:t xml:space="preserve"> </w:t>
      </w:r>
      <w:r w:rsidRPr="000D2C34">
        <w:rPr>
          <w:rFonts w:cs="Arial"/>
          <w:color w:val="222222"/>
          <w:szCs w:val="21"/>
        </w:rPr>
        <w:t>753</w:t>
      </w:r>
      <w:r w:rsidRPr="000D2C34">
        <w:rPr>
          <w:rFonts w:hAnsi="Arial" w:cs="Arial" w:hint="eastAsia"/>
          <w:color w:val="222222"/>
          <w:szCs w:val="21"/>
        </w:rPr>
        <w:t>场，高中和中专</w:t>
      </w:r>
      <w:r w:rsidRPr="000D2C34">
        <w:rPr>
          <w:rFonts w:cs="Arial" w:hint="eastAsia"/>
          <w:color w:val="222222"/>
          <w:szCs w:val="21"/>
        </w:rPr>
        <w:t>——</w:t>
      </w:r>
      <w:r w:rsidRPr="000D2C34">
        <w:rPr>
          <w:rFonts w:cs="Arial"/>
          <w:color w:val="222222"/>
          <w:szCs w:val="21"/>
        </w:rPr>
        <w:t>11</w:t>
      </w:r>
      <w:r w:rsidRPr="000D2C34">
        <w:rPr>
          <w:rFonts w:cs="Arial" w:hint="eastAsia"/>
          <w:color w:val="222222"/>
          <w:szCs w:val="21"/>
        </w:rPr>
        <w:t xml:space="preserve"> </w:t>
      </w:r>
      <w:r w:rsidRPr="000D2C34">
        <w:rPr>
          <w:rFonts w:cs="Arial"/>
          <w:color w:val="222222"/>
          <w:szCs w:val="21"/>
        </w:rPr>
        <w:t>870</w:t>
      </w:r>
      <w:r w:rsidRPr="000D2C34">
        <w:rPr>
          <w:rFonts w:hAnsi="Arial" w:cs="Arial" w:hint="eastAsia"/>
          <w:color w:val="222222"/>
          <w:szCs w:val="21"/>
        </w:rPr>
        <w:t>场，大学</w:t>
      </w:r>
      <w:r w:rsidRPr="000D2C34">
        <w:rPr>
          <w:rFonts w:cs="Arial" w:hint="eastAsia"/>
          <w:color w:val="222222"/>
          <w:szCs w:val="21"/>
        </w:rPr>
        <w:t>——</w:t>
      </w:r>
      <w:r w:rsidRPr="000D2C34">
        <w:rPr>
          <w:rFonts w:cs="Arial"/>
          <w:color w:val="222222"/>
          <w:szCs w:val="21"/>
        </w:rPr>
        <w:t>665</w:t>
      </w:r>
      <w:r w:rsidRPr="000D2C34">
        <w:rPr>
          <w:rFonts w:hAnsi="Arial" w:cs="Arial" w:hint="eastAsia"/>
          <w:color w:val="222222"/>
          <w:szCs w:val="21"/>
        </w:rPr>
        <w:t>场，参与者共计</w:t>
      </w:r>
      <w:r w:rsidRPr="000D2C34">
        <w:rPr>
          <w:rFonts w:cs="Arial"/>
          <w:color w:val="222222"/>
          <w:szCs w:val="21"/>
        </w:rPr>
        <w:t>4</w:t>
      </w:r>
      <w:r w:rsidRPr="000D2C34">
        <w:rPr>
          <w:rFonts w:cs="Arial" w:hint="eastAsia"/>
          <w:color w:val="222222"/>
          <w:szCs w:val="21"/>
        </w:rPr>
        <w:t xml:space="preserve"> </w:t>
      </w:r>
      <w:r w:rsidRPr="000D2C34">
        <w:rPr>
          <w:rFonts w:cs="Arial"/>
          <w:color w:val="222222"/>
          <w:szCs w:val="21"/>
        </w:rPr>
        <w:t>378</w:t>
      </w:r>
      <w:r w:rsidRPr="000D2C34">
        <w:rPr>
          <w:rFonts w:cs="Arial" w:hint="eastAsia"/>
          <w:color w:val="222222"/>
          <w:szCs w:val="21"/>
        </w:rPr>
        <w:t xml:space="preserve"> </w:t>
      </w:r>
      <w:r w:rsidRPr="000D2C34">
        <w:rPr>
          <w:rFonts w:cs="Arial"/>
          <w:color w:val="222222"/>
          <w:szCs w:val="21"/>
        </w:rPr>
        <w:t>924</w:t>
      </w:r>
      <w:r w:rsidRPr="000D2C34">
        <w:rPr>
          <w:rFonts w:hAnsi="Arial" w:cs="Arial" w:hint="eastAsia"/>
          <w:color w:val="222222"/>
          <w:szCs w:val="21"/>
        </w:rPr>
        <w:t>人</w:t>
      </w:r>
      <w:r w:rsidRPr="000D2C34">
        <w:rPr>
          <w:rFonts w:hAnsi="Arial" w:cs="Arial"/>
          <w:color w:val="222222"/>
          <w:szCs w:val="21"/>
        </w:rPr>
        <w:t>。</w:t>
      </w:r>
      <w:r w:rsidRPr="000D2C34">
        <w:rPr>
          <w:rFonts w:hAnsi="Arial" w:cs="Arial" w:hint="eastAsia"/>
          <w:color w:val="222222"/>
          <w:szCs w:val="21"/>
        </w:rPr>
        <w:t>在大众</w:t>
      </w:r>
      <w:r w:rsidRPr="000D2C34">
        <w:rPr>
          <w:rFonts w:hAnsi="Arial" w:cs="Arial"/>
          <w:color w:val="222222"/>
          <w:szCs w:val="21"/>
        </w:rPr>
        <w:t>媒体</w:t>
      </w:r>
      <w:r w:rsidRPr="000D2C34">
        <w:rPr>
          <w:rFonts w:hAnsi="Arial" w:cs="Arial" w:hint="eastAsia"/>
          <w:color w:val="222222"/>
          <w:szCs w:val="21"/>
        </w:rPr>
        <w:t>举行的活动包括</w:t>
      </w:r>
      <w:r w:rsidRPr="000D2C34">
        <w:rPr>
          <w:rFonts w:hAnsi="Arial" w:cs="Arial"/>
          <w:color w:val="222222"/>
          <w:szCs w:val="21"/>
        </w:rPr>
        <w:t>：</w:t>
      </w:r>
      <w:r w:rsidRPr="000D2C34">
        <w:rPr>
          <w:rFonts w:cs="Arial"/>
          <w:color w:val="222222"/>
          <w:szCs w:val="21"/>
        </w:rPr>
        <w:t>1</w:t>
      </w:r>
      <w:r w:rsidRPr="000D2C34">
        <w:rPr>
          <w:rFonts w:cs="Arial" w:hint="eastAsia"/>
          <w:color w:val="222222"/>
          <w:szCs w:val="21"/>
        </w:rPr>
        <w:t xml:space="preserve"> </w:t>
      </w:r>
      <w:r w:rsidRPr="000D2C34">
        <w:rPr>
          <w:rFonts w:cs="Arial"/>
          <w:color w:val="222222"/>
          <w:szCs w:val="21"/>
        </w:rPr>
        <w:t>312</w:t>
      </w:r>
      <w:r w:rsidRPr="000D2C34">
        <w:rPr>
          <w:rFonts w:hAnsi="Arial" w:cs="Arial" w:hint="eastAsia"/>
          <w:color w:val="222222"/>
          <w:szCs w:val="21"/>
        </w:rPr>
        <w:t>场电视</w:t>
      </w:r>
      <w:r w:rsidRPr="000D2C34">
        <w:rPr>
          <w:rFonts w:hAnsi="Arial" w:cs="Arial"/>
          <w:color w:val="222222"/>
          <w:szCs w:val="21"/>
        </w:rPr>
        <w:t>演出</w:t>
      </w:r>
      <w:r w:rsidRPr="000D2C34">
        <w:rPr>
          <w:rFonts w:hAnsi="Arial" w:cs="Arial" w:hint="eastAsia"/>
          <w:color w:val="222222"/>
          <w:szCs w:val="21"/>
        </w:rPr>
        <w:t>，</w:t>
      </w:r>
      <w:r w:rsidRPr="000D2C34">
        <w:rPr>
          <w:rFonts w:cs="Arial"/>
          <w:color w:val="222222"/>
          <w:szCs w:val="21"/>
        </w:rPr>
        <w:t>1</w:t>
      </w:r>
      <w:r w:rsidRPr="000D2C34">
        <w:rPr>
          <w:rFonts w:cs="Arial" w:hint="eastAsia"/>
          <w:color w:val="222222"/>
          <w:szCs w:val="21"/>
        </w:rPr>
        <w:t xml:space="preserve"> </w:t>
      </w:r>
      <w:r w:rsidRPr="000D2C34">
        <w:rPr>
          <w:rFonts w:cs="Arial"/>
          <w:color w:val="222222"/>
          <w:szCs w:val="21"/>
        </w:rPr>
        <w:t>677</w:t>
      </w:r>
      <w:r w:rsidRPr="000D2C34">
        <w:rPr>
          <w:rFonts w:hAnsi="Arial" w:cs="Arial" w:hint="eastAsia"/>
          <w:color w:val="222222"/>
          <w:szCs w:val="21"/>
        </w:rPr>
        <w:t>次电台</w:t>
      </w:r>
      <w:r w:rsidRPr="000D2C34">
        <w:rPr>
          <w:rFonts w:hAnsi="Arial" w:cs="Arial"/>
          <w:color w:val="222222"/>
          <w:szCs w:val="21"/>
        </w:rPr>
        <w:t>广播</w:t>
      </w:r>
      <w:r w:rsidRPr="000D2C34">
        <w:rPr>
          <w:rFonts w:hAnsi="Arial" w:cs="Arial" w:hint="eastAsia"/>
          <w:color w:val="222222"/>
          <w:szCs w:val="21"/>
        </w:rPr>
        <w:t>，</w:t>
      </w:r>
      <w:r w:rsidRPr="000D2C34">
        <w:rPr>
          <w:rFonts w:hAnsi="Arial" w:cs="Arial"/>
          <w:color w:val="222222"/>
          <w:szCs w:val="21"/>
        </w:rPr>
        <w:t>在报纸和杂志发表</w:t>
      </w:r>
      <w:r w:rsidRPr="000D2C34">
        <w:rPr>
          <w:rFonts w:hAnsi="Arial" w:cs="Arial" w:hint="eastAsia"/>
          <w:color w:val="222222"/>
          <w:szCs w:val="21"/>
        </w:rPr>
        <w:t>了</w:t>
      </w:r>
      <w:r w:rsidRPr="000D2C34">
        <w:rPr>
          <w:rFonts w:cs="Arial"/>
          <w:color w:val="222222"/>
          <w:szCs w:val="21"/>
        </w:rPr>
        <w:t>828</w:t>
      </w:r>
      <w:r w:rsidRPr="000D2C34">
        <w:rPr>
          <w:rFonts w:hAnsi="Arial" w:cs="Arial"/>
          <w:color w:val="222222"/>
          <w:szCs w:val="21"/>
        </w:rPr>
        <w:t>篇</w:t>
      </w:r>
      <w:r w:rsidRPr="000D2C34">
        <w:rPr>
          <w:rFonts w:hAnsi="Arial" w:cs="Arial" w:hint="eastAsia"/>
          <w:color w:val="222222"/>
          <w:szCs w:val="21"/>
        </w:rPr>
        <w:t>文章</w:t>
      </w:r>
      <w:r w:rsidRPr="000D2C34">
        <w:rPr>
          <w:rFonts w:hAnsi="Arial" w:cs="Arial"/>
          <w:color w:val="222222"/>
          <w:szCs w:val="21"/>
        </w:rPr>
        <w:t>。</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cs="Arial"/>
          <w:color w:val="222222"/>
          <w:szCs w:val="21"/>
        </w:rPr>
        <w:t>2009</w:t>
      </w:r>
      <w:r w:rsidRPr="000D2C34">
        <w:rPr>
          <w:rFonts w:hAnsi="Arial" w:cs="Arial" w:hint="eastAsia"/>
          <w:color w:val="222222"/>
          <w:szCs w:val="21"/>
        </w:rPr>
        <w:t>至</w:t>
      </w:r>
      <w:r w:rsidRPr="000D2C34">
        <w:rPr>
          <w:rFonts w:cs="Arial"/>
          <w:color w:val="222222"/>
          <w:szCs w:val="21"/>
        </w:rPr>
        <w:t>2013</w:t>
      </w:r>
      <w:r w:rsidRPr="000D2C34">
        <w:rPr>
          <w:rFonts w:hAnsi="Arial" w:cs="Arial" w:hint="eastAsia"/>
          <w:color w:val="222222"/>
          <w:szCs w:val="21"/>
        </w:rPr>
        <w:t>年期间，在</w:t>
      </w:r>
      <w:r w:rsidRPr="000D2C34">
        <w:rPr>
          <w:rFonts w:hAnsi="Arial" w:cs="Arial"/>
          <w:color w:val="222222"/>
          <w:szCs w:val="21"/>
        </w:rPr>
        <w:t>欧安组织</w:t>
      </w:r>
      <w:r w:rsidRPr="000D2C34">
        <w:rPr>
          <w:rFonts w:hAnsi="Arial" w:cs="Arial" w:hint="eastAsia"/>
          <w:color w:val="222222"/>
          <w:szCs w:val="21"/>
        </w:rPr>
        <w:t>驻乌兹别克斯坦</w:t>
      </w:r>
      <w:r w:rsidRPr="000D2C34">
        <w:rPr>
          <w:rFonts w:hAnsi="Arial" w:cs="Arial"/>
          <w:color w:val="222222"/>
          <w:szCs w:val="21"/>
        </w:rPr>
        <w:t>项目协调</w:t>
      </w:r>
      <w:r w:rsidRPr="000D2C34">
        <w:rPr>
          <w:rFonts w:hAnsi="Arial" w:cs="Arial" w:hint="eastAsia"/>
          <w:color w:val="222222"/>
          <w:szCs w:val="21"/>
        </w:rPr>
        <w:t>员、联合国</w:t>
      </w:r>
      <w:r w:rsidRPr="000D2C34">
        <w:rPr>
          <w:rFonts w:hAnsi="Arial" w:cs="Arial"/>
          <w:color w:val="222222"/>
          <w:szCs w:val="21"/>
        </w:rPr>
        <w:t>开发计划署</w:t>
      </w:r>
      <w:r w:rsidRPr="000D2C34">
        <w:rPr>
          <w:rFonts w:hAnsi="Arial" w:cs="Arial" w:hint="eastAsia"/>
          <w:color w:val="222222"/>
          <w:szCs w:val="21"/>
        </w:rPr>
        <w:t>驻乌兹别克斯坦代表处、国际</w:t>
      </w:r>
      <w:r w:rsidRPr="000D2C34">
        <w:rPr>
          <w:rFonts w:hAnsi="Arial" w:cs="Arial"/>
          <w:color w:val="222222"/>
          <w:szCs w:val="21"/>
        </w:rPr>
        <w:t>红十字</w:t>
      </w:r>
      <w:r w:rsidRPr="000D2C34">
        <w:rPr>
          <w:rFonts w:hAnsi="Arial" w:cs="Arial" w:hint="eastAsia"/>
          <w:color w:val="222222"/>
          <w:szCs w:val="21"/>
        </w:rPr>
        <w:t>委员会区域代表处、欧盟</w:t>
      </w:r>
      <w:r w:rsidRPr="000D2C34">
        <w:rPr>
          <w:rFonts w:cs="Arial" w:hint="eastAsia"/>
          <w:color w:val="222222"/>
          <w:szCs w:val="21"/>
        </w:rPr>
        <w:t>“</w:t>
      </w:r>
      <w:r w:rsidRPr="000D2C34">
        <w:rPr>
          <w:rFonts w:hAnsi="Arial" w:cs="Arial" w:hint="eastAsia"/>
          <w:color w:val="222222"/>
          <w:szCs w:val="21"/>
        </w:rPr>
        <w:t>协助乌兹别克斯坦司法改革</w:t>
      </w:r>
      <w:r w:rsidRPr="000D2C34">
        <w:rPr>
          <w:rFonts w:cs="Arial" w:hint="eastAsia"/>
          <w:color w:val="222222"/>
          <w:szCs w:val="21"/>
        </w:rPr>
        <w:t>”</w:t>
      </w:r>
      <w:r w:rsidRPr="000D2C34">
        <w:rPr>
          <w:rFonts w:hAnsi="Arial" w:cs="Arial" w:hint="eastAsia"/>
          <w:color w:val="222222"/>
          <w:szCs w:val="21"/>
        </w:rPr>
        <w:t>项目的协助下，内务部人权保护和司法保护管理处共举行了</w:t>
      </w:r>
      <w:r w:rsidRPr="000D2C34">
        <w:rPr>
          <w:rFonts w:cs="Arial"/>
          <w:color w:val="222222"/>
          <w:szCs w:val="21"/>
        </w:rPr>
        <w:t>35</w:t>
      </w:r>
      <w:r w:rsidRPr="000D2C34">
        <w:rPr>
          <w:rFonts w:hAnsi="Arial" w:cs="Arial" w:hint="eastAsia"/>
          <w:color w:val="222222"/>
          <w:szCs w:val="21"/>
        </w:rPr>
        <w:t>场</w:t>
      </w:r>
      <w:r w:rsidRPr="000D2C34">
        <w:rPr>
          <w:rFonts w:hAnsi="Arial" w:cs="Arial"/>
          <w:color w:val="222222"/>
          <w:szCs w:val="21"/>
        </w:rPr>
        <w:t>培训研讨会</w:t>
      </w:r>
      <w:r w:rsidRPr="000D2C34">
        <w:rPr>
          <w:rFonts w:hAnsi="Arial" w:cs="Arial" w:hint="eastAsia"/>
          <w:color w:val="222222"/>
          <w:szCs w:val="21"/>
        </w:rPr>
        <w:t>，众多国际专家都参与其中</w:t>
      </w:r>
      <w:r w:rsidRPr="000D2C34">
        <w:rPr>
          <w:rFonts w:hAnsi="Arial" w:cs="Arial"/>
          <w:color w:val="222222"/>
          <w:szCs w:val="21"/>
        </w:rPr>
        <w:t>，其中</w:t>
      </w:r>
      <w:r w:rsidRPr="000D2C34">
        <w:rPr>
          <w:rFonts w:hAnsi="Arial" w:cs="Arial" w:hint="eastAsia"/>
          <w:color w:val="222222"/>
          <w:szCs w:val="21"/>
        </w:rPr>
        <w:t>有</w:t>
      </w:r>
      <w:r w:rsidRPr="000D2C34">
        <w:rPr>
          <w:rFonts w:cs="Arial"/>
          <w:color w:val="222222"/>
          <w:szCs w:val="21"/>
        </w:rPr>
        <w:t>825</w:t>
      </w:r>
      <w:r w:rsidRPr="000D2C34">
        <w:rPr>
          <w:rFonts w:hAnsi="Arial" w:cs="Arial"/>
          <w:color w:val="222222"/>
          <w:szCs w:val="21"/>
        </w:rPr>
        <w:t>名员工</w:t>
      </w:r>
      <w:r w:rsidRPr="000D2C34">
        <w:rPr>
          <w:rFonts w:hAnsi="Arial" w:cs="Arial" w:hint="eastAsia"/>
          <w:color w:val="222222"/>
          <w:szCs w:val="21"/>
        </w:rPr>
        <w:t>荣获了</w:t>
      </w:r>
      <w:r w:rsidRPr="000D2C34">
        <w:rPr>
          <w:rFonts w:hAnsi="Arial" w:cs="Arial"/>
          <w:color w:val="222222"/>
          <w:szCs w:val="21"/>
        </w:rPr>
        <w:t>证书。</w:t>
      </w:r>
      <w:smartTag w:uri="urn:schemas-microsoft-com:office:smarttags" w:element="chsdate">
        <w:smartTagPr>
          <w:attr w:name="IsROCDate" w:val="False"/>
          <w:attr w:name="IsLunarDate" w:val="False"/>
          <w:attr w:name="Day" w:val="30"/>
          <w:attr w:name="Month" w:val="4"/>
          <w:attr w:name="Year" w:val="2013"/>
        </w:smartTagPr>
        <w:r w:rsidRPr="000D2C34">
          <w:rPr>
            <w:rFonts w:cs="Arial"/>
            <w:color w:val="222222"/>
            <w:szCs w:val="21"/>
          </w:rPr>
          <w:t>2013</w:t>
        </w:r>
        <w:r w:rsidRPr="000D2C34">
          <w:rPr>
            <w:rFonts w:hAnsi="Arial" w:cs="Arial"/>
            <w:color w:val="222222"/>
            <w:szCs w:val="21"/>
          </w:rPr>
          <w:t>年</w:t>
        </w:r>
        <w:r w:rsidRPr="000D2C34">
          <w:rPr>
            <w:rFonts w:cs="Arial"/>
            <w:color w:val="222222"/>
            <w:szCs w:val="21"/>
          </w:rPr>
          <w:t>4</w:t>
        </w:r>
        <w:r w:rsidRPr="000D2C34">
          <w:rPr>
            <w:rFonts w:hAnsi="Arial" w:cs="Arial"/>
            <w:color w:val="222222"/>
            <w:szCs w:val="21"/>
          </w:rPr>
          <w:t>月</w:t>
        </w:r>
        <w:r w:rsidRPr="000D2C34">
          <w:rPr>
            <w:rFonts w:cs="Arial"/>
            <w:color w:val="222222"/>
            <w:szCs w:val="21"/>
          </w:rPr>
          <w:t>30</w:t>
        </w:r>
        <w:r w:rsidRPr="000D2C34">
          <w:rPr>
            <w:rFonts w:hAnsi="Arial" w:cs="Arial"/>
            <w:color w:val="222222"/>
            <w:szCs w:val="21"/>
          </w:rPr>
          <w:t>日</w:t>
        </w:r>
      </w:smartTag>
      <w:r w:rsidRPr="000D2C34">
        <w:rPr>
          <w:rFonts w:hAnsi="Arial" w:cs="Arial"/>
          <w:color w:val="222222"/>
          <w:szCs w:val="21"/>
        </w:rPr>
        <w:t>至</w:t>
      </w:r>
      <w:smartTag w:uri="urn:schemas-microsoft-com:office:smarttags" w:element="chsdate">
        <w:smartTagPr>
          <w:attr w:name="IsROCDate" w:val="False"/>
          <w:attr w:name="IsLunarDate" w:val="False"/>
          <w:attr w:name="Day" w:val="2"/>
          <w:attr w:name="Month" w:val="5"/>
          <w:attr w:name="Year" w:val="2014"/>
        </w:smartTagPr>
        <w:r w:rsidRPr="000D2C34">
          <w:rPr>
            <w:rFonts w:cs="Arial"/>
            <w:color w:val="222222"/>
            <w:szCs w:val="21"/>
          </w:rPr>
          <w:t>5</w:t>
        </w:r>
        <w:r w:rsidRPr="000D2C34">
          <w:rPr>
            <w:rFonts w:hAnsi="Arial" w:cs="Arial"/>
            <w:color w:val="222222"/>
            <w:szCs w:val="21"/>
          </w:rPr>
          <w:t>月</w:t>
        </w:r>
        <w:r w:rsidRPr="000D2C34">
          <w:rPr>
            <w:rFonts w:cs="Arial"/>
            <w:color w:val="222222"/>
            <w:szCs w:val="21"/>
          </w:rPr>
          <w:t>2</w:t>
        </w:r>
        <w:r w:rsidRPr="000D2C34">
          <w:rPr>
            <w:rFonts w:hAnsi="Arial" w:cs="Arial" w:hint="eastAsia"/>
            <w:color w:val="222222"/>
            <w:szCs w:val="21"/>
          </w:rPr>
          <w:t>日</w:t>
        </w:r>
      </w:smartTag>
      <w:r w:rsidRPr="000D2C34">
        <w:rPr>
          <w:rFonts w:hAnsi="Arial" w:cs="Arial" w:hint="eastAsia"/>
          <w:color w:val="222222"/>
          <w:szCs w:val="21"/>
        </w:rPr>
        <w:t>期间组织了</w:t>
      </w:r>
      <w:r w:rsidRPr="000D2C34">
        <w:rPr>
          <w:rFonts w:hAnsi="Arial" w:cs="Arial"/>
          <w:color w:val="222222"/>
          <w:szCs w:val="21"/>
        </w:rPr>
        <w:t>题为</w:t>
      </w:r>
      <w:r w:rsidRPr="000D2C34">
        <w:rPr>
          <w:rFonts w:cs="Arial" w:hint="eastAsia"/>
          <w:color w:val="222222"/>
          <w:szCs w:val="21"/>
        </w:rPr>
        <w:t>“</w:t>
      </w:r>
      <w:r w:rsidRPr="000D2C34">
        <w:rPr>
          <w:rFonts w:hAnsi="Arial" w:cs="Arial"/>
          <w:color w:val="222222"/>
          <w:szCs w:val="21"/>
        </w:rPr>
        <w:t>妇女</w:t>
      </w:r>
      <w:r w:rsidRPr="000D2C34">
        <w:rPr>
          <w:rFonts w:hAnsi="Arial" w:cs="Arial" w:hint="eastAsia"/>
          <w:color w:val="222222"/>
          <w:szCs w:val="21"/>
        </w:rPr>
        <w:t>、</w:t>
      </w:r>
      <w:r w:rsidRPr="000D2C34">
        <w:rPr>
          <w:rFonts w:hAnsi="Arial" w:cs="Arial"/>
          <w:color w:val="222222"/>
          <w:szCs w:val="21"/>
        </w:rPr>
        <w:t>和平与安全</w:t>
      </w:r>
      <w:r w:rsidRPr="000D2C34">
        <w:rPr>
          <w:rFonts w:cs="Arial" w:hint="eastAsia"/>
          <w:color w:val="222222"/>
          <w:szCs w:val="21"/>
        </w:rPr>
        <w:t>——</w:t>
      </w:r>
      <w:r w:rsidRPr="000D2C34">
        <w:rPr>
          <w:rFonts w:hAnsi="Arial" w:cs="Arial"/>
          <w:color w:val="222222"/>
          <w:szCs w:val="21"/>
        </w:rPr>
        <w:t>最佳</w:t>
      </w:r>
      <w:r w:rsidRPr="000D2C34">
        <w:rPr>
          <w:rFonts w:hAnsi="Arial" w:cs="Arial" w:hint="eastAsia"/>
          <w:color w:val="222222"/>
          <w:szCs w:val="21"/>
        </w:rPr>
        <w:t>执行</w:t>
      </w:r>
      <w:r w:rsidRPr="000D2C34">
        <w:rPr>
          <w:rFonts w:hAnsi="Arial" w:cs="Arial"/>
          <w:color w:val="222222"/>
          <w:szCs w:val="21"/>
        </w:rPr>
        <w:t>实践</w:t>
      </w:r>
      <w:r w:rsidRPr="000D2C34">
        <w:rPr>
          <w:rFonts w:cs="Arial" w:hint="eastAsia"/>
          <w:color w:val="222222"/>
          <w:szCs w:val="21"/>
        </w:rPr>
        <w:t>”</w:t>
      </w:r>
      <w:r w:rsidRPr="000D2C34">
        <w:rPr>
          <w:rFonts w:hAnsi="Arial" w:cs="Arial" w:hint="eastAsia"/>
          <w:color w:val="222222"/>
          <w:szCs w:val="21"/>
        </w:rPr>
        <w:t>的</w:t>
      </w:r>
      <w:r w:rsidRPr="000D2C34">
        <w:rPr>
          <w:rFonts w:hAnsi="Arial" w:cs="Arial"/>
          <w:color w:val="222222"/>
          <w:szCs w:val="21"/>
        </w:rPr>
        <w:t>培训研讨会</w:t>
      </w:r>
      <w:r w:rsidRPr="000D2C34">
        <w:rPr>
          <w:rFonts w:hAnsi="Arial" w:cs="Arial" w:hint="eastAsia"/>
          <w:color w:val="222222"/>
          <w:szCs w:val="21"/>
        </w:rPr>
        <w:t>，</w:t>
      </w:r>
      <w:r w:rsidRPr="000D2C34">
        <w:rPr>
          <w:rFonts w:hAnsi="Arial" w:cs="Arial"/>
          <w:color w:val="222222"/>
          <w:szCs w:val="21"/>
        </w:rPr>
        <w:t>欧安组织</w:t>
      </w:r>
      <w:r w:rsidRPr="000D2C34">
        <w:rPr>
          <w:rFonts w:hAnsi="Arial" w:cs="Arial" w:hint="eastAsia"/>
          <w:color w:val="222222"/>
          <w:szCs w:val="21"/>
        </w:rPr>
        <w:t>国际</w:t>
      </w:r>
      <w:r w:rsidRPr="000D2C34">
        <w:rPr>
          <w:rFonts w:hAnsi="Arial" w:cs="Arial"/>
          <w:color w:val="222222"/>
          <w:szCs w:val="21"/>
        </w:rPr>
        <w:t>人道主义行动中心和德国警察学院</w:t>
      </w:r>
      <w:r w:rsidRPr="000D2C34">
        <w:rPr>
          <w:rFonts w:hAnsi="Arial" w:cs="Arial" w:hint="eastAsia"/>
          <w:color w:val="222222"/>
          <w:szCs w:val="21"/>
        </w:rPr>
        <w:t>的专家们都</w:t>
      </w:r>
      <w:r w:rsidRPr="000D2C34">
        <w:rPr>
          <w:rFonts w:hAnsi="Arial" w:cs="Arial"/>
          <w:color w:val="222222"/>
          <w:szCs w:val="21"/>
        </w:rPr>
        <w:t>参</w:t>
      </w:r>
      <w:r w:rsidRPr="000D2C34">
        <w:rPr>
          <w:rFonts w:hAnsi="Arial" w:cs="Arial" w:hint="eastAsia"/>
          <w:color w:val="222222"/>
          <w:szCs w:val="21"/>
        </w:rPr>
        <w:t>加了该研讨会</w:t>
      </w:r>
      <w:r w:rsidRPr="000D2C34">
        <w:rPr>
          <w:rFonts w:hAnsi="Arial" w:cs="Arial"/>
          <w:color w:val="222222"/>
          <w:szCs w:val="21"/>
        </w:rPr>
        <w:t>。</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hAnsi="Arial" w:cs="Arial" w:hint="eastAsia"/>
          <w:color w:val="222222"/>
          <w:szCs w:val="21"/>
        </w:rPr>
        <w:t>内务部研究</w:t>
      </w:r>
      <w:r w:rsidRPr="000D2C34">
        <w:rPr>
          <w:rFonts w:hAnsi="Arial" w:cs="Arial"/>
          <w:color w:val="222222"/>
          <w:szCs w:val="21"/>
        </w:rPr>
        <w:t>院相关</w:t>
      </w:r>
      <w:r w:rsidRPr="000D2C34">
        <w:rPr>
          <w:rFonts w:hAnsi="Arial" w:cs="Arial" w:hint="eastAsia"/>
          <w:color w:val="222222"/>
          <w:szCs w:val="21"/>
        </w:rPr>
        <w:t>教研室</w:t>
      </w:r>
      <w:r w:rsidRPr="000D2C34">
        <w:rPr>
          <w:rFonts w:hAnsi="Arial" w:cs="Arial"/>
          <w:color w:val="222222"/>
          <w:szCs w:val="21"/>
        </w:rPr>
        <w:t>的教员</w:t>
      </w:r>
      <w:r w:rsidRPr="000D2C34">
        <w:rPr>
          <w:rFonts w:hAnsi="Arial" w:cs="Arial" w:hint="eastAsia"/>
          <w:color w:val="222222"/>
          <w:szCs w:val="21"/>
        </w:rPr>
        <w:t>们对</w:t>
      </w:r>
      <w:r w:rsidRPr="000D2C34">
        <w:rPr>
          <w:rFonts w:hAnsi="Arial" w:cs="Arial"/>
          <w:color w:val="222222"/>
          <w:szCs w:val="21"/>
        </w:rPr>
        <w:t>委员会的结论性意见</w:t>
      </w:r>
      <w:r w:rsidRPr="000D2C34">
        <w:rPr>
          <w:rFonts w:hAnsi="Arial" w:cs="Arial" w:hint="eastAsia"/>
          <w:color w:val="222222"/>
          <w:szCs w:val="21"/>
        </w:rPr>
        <w:t>和建议</w:t>
      </w:r>
      <w:r w:rsidRPr="000D2C34">
        <w:rPr>
          <w:rFonts w:hAnsi="Arial" w:cs="Arial"/>
          <w:color w:val="222222"/>
          <w:szCs w:val="21"/>
        </w:rPr>
        <w:t>的本质和意义</w:t>
      </w:r>
      <w:r w:rsidRPr="000D2C34">
        <w:rPr>
          <w:rFonts w:hAnsi="Arial" w:cs="Arial" w:hint="eastAsia"/>
          <w:color w:val="222222"/>
          <w:szCs w:val="21"/>
        </w:rPr>
        <w:t>进行了</w:t>
      </w:r>
      <w:r w:rsidRPr="000D2C34">
        <w:rPr>
          <w:rFonts w:hAnsi="Arial" w:cs="Arial"/>
          <w:color w:val="222222"/>
          <w:szCs w:val="21"/>
        </w:rPr>
        <w:t>研究。</w:t>
      </w:r>
      <w:r w:rsidRPr="000D2C34">
        <w:rPr>
          <w:rFonts w:hAnsi="Arial" w:cs="Arial" w:hint="eastAsia"/>
          <w:color w:val="222222"/>
          <w:szCs w:val="21"/>
        </w:rPr>
        <w:t>该</w:t>
      </w:r>
      <w:r w:rsidRPr="000D2C34">
        <w:rPr>
          <w:rFonts w:hAnsi="Arial" w:cs="Arial"/>
          <w:color w:val="222222"/>
          <w:szCs w:val="21"/>
        </w:rPr>
        <w:t>文件</w:t>
      </w:r>
      <w:r w:rsidRPr="000D2C34">
        <w:rPr>
          <w:rFonts w:hAnsi="Arial" w:cs="Arial" w:hint="eastAsia"/>
          <w:color w:val="222222"/>
          <w:szCs w:val="21"/>
        </w:rPr>
        <w:t>被收入到</w:t>
      </w:r>
      <w:r w:rsidRPr="000D2C34">
        <w:rPr>
          <w:rFonts w:hAnsi="Arial" w:cs="Arial"/>
          <w:color w:val="222222"/>
          <w:szCs w:val="21"/>
        </w:rPr>
        <w:t>人权理论与实践</w:t>
      </w:r>
      <w:r w:rsidRPr="000D2C34">
        <w:rPr>
          <w:rFonts w:hAnsi="Arial" w:cs="Arial" w:hint="eastAsia"/>
          <w:color w:val="222222"/>
          <w:szCs w:val="21"/>
        </w:rPr>
        <w:t>教研室下属</w:t>
      </w:r>
      <w:r w:rsidRPr="000D2C34">
        <w:rPr>
          <w:rFonts w:hAnsi="Arial" w:cs="Arial"/>
          <w:color w:val="222222"/>
          <w:szCs w:val="21"/>
        </w:rPr>
        <w:t>人权资源中心</w:t>
      </w:r>
      <w:r w:rsidRPr="000D2C34">
        <w:rPr>
          <w:rFonts w:hAnsi="Arial" w:cs="Arial" w:hint="eastAsia"/>
          <w:color w:val="222222"/>
          <w:szCs w:val="21"/>
        </w:rPr>
        <w:t>资料库内</w:t>
      </w:r>
      <w:r w:rsidRPr="000D2C34">
        <w:rPr>
          <w:rFonts w:hAnsi="Arial" w:cs="Arial"/>
          <w:color w:val="222222"/>
          <w:szCs w:val="21"/>
        </w:rPr>
        <w:t>，</w:t>
      </w:r>
      <w:r w:rsidRPr="000D2C34">
        <w:rPr>
          <w:rFonts w:hAnsi="Arial" w:cs="Arial" w:hint="eastAsia"/>
          <w:color w:val="222222"/>
          <w:szCs w:val="21"/>
        </w:rPr>
        <w:t>同时也被纳入到该教研室方法论研究内容中</w:t>
      </w:r>
      <w:r w:rsidRPr="000D2C34">
        <w:rPr>
          <w:rFonts w:hAnsi="Arial" w:cs="Arial"/>
          <w:color w:val="222222"/>
          <w:szCs w:val="21"/>
        </w:rPr>
        <w:t>。</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cs="Arial"/>
          <w:color w:val="222222"/>
          <w:szCs w:val="21"/>
        </w:rPr>
        <w:t>2011</w:t>
      </w:r>
      <w:r w:rsidRPr="000D2C34">
        <w:rPr>
          <w:rFonts w:hAnsi="Arial" w:cs="Arial"/>
          <w:color w:val="222222"/>
          <w:szCs w:val="21"/>
        </w:rPr>
        <w:t>年</w:t>
      </w:r>
      <w:r w:rsidRPr="000D2C34">
        <w:rPr>
          <w:rFonts w:cs="Arial"/>
          <w:color w:val="222222"/>
          <w:szCs w:val="21"/>
        </w:rPr>
        <w:t>3</w:t>
      </w:r>
      <w:r w:rsidRPr="000D2C34">
        <w:rPr>
          <w:rFonts w:hAnsi="Arial" w:cs="Arial"/>
          <w:color w:val="222222"/>
          <w:szCs w:val="21"/>
        </w:rPr>
        <w:t>月</w:t>
      </w:r>
      <w:r w:rsidRPr="000D2C34">
        <w:rPr>
          <w:rFonts w:cs="Arial"/>
          <w:color w:val="222222"/>
          <w:szCs w:val="21"/>
        </w:rPr>
        <w:t>16</w:t>
      </w:r>
      <w:r w:rsidRPr="000D2C34">
        <w:rPr>
          <w:rFonts w:hAnsi="Arial" w:cs="Arial" w:hint="eastAsia"/>
          <w:color w:val="222222"/>
          <w:szCs w:val="21"/>
        </w:rPr>
        <w:t>至</w:t>
      </w:r>
      <w:r w:rsidRPr="000D2C34">
        <w:rPr>
          <w:rFonts w:cs="Arial"/>
          <w:color w:val="222222"/>
          <w:szCs w:val="21"/>
        </w:rPr>
        <w:t>18</w:t>
      </w:r>
      <w:r w:rsidRPr="000D2C34">
        <w:rPr>
          <w:rFonts w:hAnsi="Arial" w:cs="Arial" w:hint="eastAsia"/>
          <w:color w:val="222222"/>
          <w:szCs w:val="21"/>
        </w:rPr>
        <w:t>日，内务部研究</w:t>
      </w:r>
      <w:r w:rsidRPr="000D2C34">
        <w:rPr>
          <w:rFonts w:hAnsi="Arial" w:cs="Arial"/>
          <w:color w:val="222222"/>
          <w:szCs w:val="21"/>
        </w:rPr>
        <w:t>院举办</w:t>
      </w:r>
      <w:r w:rsidRPr="000D2C34">
        <w:rPr>
          <w:rFonts w:hAnsi="Arial" w:cs="Arial" w:hint="eastAsia"/>
          <w:color w:val="222222"/>
          <w:szCs w:val="21"/>
        </w:rPr>
        <w:t>了题为</w:t>
      </w:r>
      <w:r w:rsidRPr="000D2C34">
        <w:rPr>
          <w:rFonts w:cs="Arial" w:hint="eastAsia"/>
          <w:color w:val="222222"/>
          <w:szCs w:val="21"/>
        </w:rPr>
        <w:t>“</w:t>
      </w:r>
      <w:r w:rsidRPr="000D2C34">
        <w:rPr>
          <w:rFonts w:hAnsi="Arial" w:cs="Arial" w:hint="eastAsia"/>
          <w:color w:val="222222"/>
          <w:szCs w:val="21"/>
        </w:rPr>
        <w:t>关于落实联合国妇女权利委员会对乌兹别克斯坦执行《</w:t>
      </w:r>
      <w:r w:rsidRPr="000D2C34">
        <w:rPr>
          <w:rFonts w:hAnsi="Arial" w:cs="Arial"/>
          <w:color w:val="222222"/>
          <w:szCs w:val="21"/>
        </w:rPr>
        <w:t>消除对妇女一切形式歧视公约</w:t>
      </w:r>
      <w:r w:rsidRPr="000D2C34">
        <w:rPr>
          <w:rFonts w:hAnsi="Arial" w:cs="Arial" w:hint="eastAsia"/>
          <w:color w:val="222222"/>
          <w:szCs w:val="21"/>
        </w:rPr>
        <w:t>》条款规定的第四次国家报告审议结果的结论性意见和内务机构任务的国家行动计划的措施实施</w:t>
      </w:r>
      <w:r w:rsidRPr="000D2C34">
        <w:rPr>
          <w:rFonts w:cs="Arial" w:hint="eastAsia"/>
          <w:color w:val="222222"/>
          <w:szCs w:val="21"/>
        </w:rPr>
        <w:t>”</w:t>
      </w:r>
      <w:r w:rsidRPr="000D2C34">
        <w:rPr>
          <w:rFonts w:hAnsi="Arial" w:cs="Arial" w:hint="eastAsia"/>
          <w:color w:val="222222"/>
          <w:szCs w:val="21"/>
        </w:rPr>
        <w:t>的</w:t>
      </w:r>
      <w:r w:rsidRPr="000D2C34">
        <w:rPr>
          <w:rFonts w:hAnsi="Arial" w:cs="Arial"/>
          <w:color w:val="222222"/>
          <w:szCs w:val="21"/>
        </w:rPr>
        <w:t>培训</w:t>
      </w:r>
      <w:r w:rsidRPr="000D2C34">
        <w:rPr>
          <w:rFonts w:hAnsi="Arial" w:cs="Arial" w:hint="eastAsia"/>
          <w:color w:val="222222"/>
          <w:szCs w:val="21"/>
        </w:rPr>
        <w:t>研讨会</w:t>
      </w:r>
      <w:r w:rsidRPr="000D2C34">
        <w:rPr>
          <w:rFonts w:hAnsi="Arial" w:cs="Arial"/>
          <w:color w:val="222222"/>
          <w:szCs w:val="21"/>
        </w:rPr>
        <w:t>。</w:t>
      </w:r>
    </w:p>
    <w:p w:rsidR="00432D3F" w:rsidRPr="000D2C34" w:rsidRDefault="00432D3F" w:rsidP="00432D3F">
      <w:pPr>
        <w:numPr>
          <w:ilvl w:val="0"/>
          <w:numId w:val="38"/>
        </w:numPr>
        <w:spacing w:after="140"/>
        <w:ind w:left="1264" w:right="1264" w:firstLine="0"/>
        <w:rPr>
          <w:rFonts w:cs="Arial"/>
          <w:color w:val="222222"/>
          <w:szCs w:val="21"/>
        </w:rPr>
      </w:pPr>
      <w:smartTag w:uri="urn:schemas-microsoft-com:office:smarttags" w:element="chsdate">
        <w:smartTagPr>
          <w:attr w:name="IsROCDate" w:val="False"/>
          <w:attr w:name="IsLunarDate" w:val="False"/>
          <w:attr w:name="Day" w:val="31"/>
          <w:attr w:name="Month" w:val="5"/>
          <w:attr w:name="Year" w:val="2012"/>
        </w:smartTagPr>
        <w:r w:rsidRPr="000D2C34">
          <w:rPr>
            <w:rFonts w:cs="Arial"/>
            <w:color w:val="222222"/>
            <w:szCs w:val="21"/>
          </w:rPr>
          <w:t>2012</w:t>
        </w:r>
        <w:r w:rsidRPr="000D2C34">
          <w:rPr>
            <w:rFonts w:hAnsi="Arial" w:cs="Arial"/>
            <w:color w:val="222222"/>
            <w:szCs w:val="21"/>
          </w:rPr>
          <w:t>年</w:t>
        </w:r>
        <w:r w:rsidRPr="000D2C34">
          <w:rPr>
            <w:rFonts w:cs="Arial"/>
            <w:color w:val="222222"/>
            <w:szCs w:val="21"/>
          </w:rPr>
          <w:t>5</w:t>
        </w:r>
        <w:r w:rsidRPr="000D2C34">
          <w:rPr>
            <w:rFonts w:hAnsi="Arial" w:cs="Arial"/>
            <w:color w:val="222222"/>
            <w:szCs w:val="21"/>
          </w:rPr>
          <w:t>月</w:t>
        </w:r>
        <w:r w:rsidRPr="000D2C34">
          <w:rPr>
            <w:rFonts w:cs="Arial"/>
            <w:color w:val="222222"/>
            <w:szCs w:val="21"/>
          </w:rPr>
          <w:t>31</w:t>
        </w:r>
        <w:r w:rsidRPr="000D2C34">
          <w:rPr>
            <w:rFonts w:hAnsi="Arial" w:cs="Arial"/>
            <w:color w:val="222222"/>
            <w:szCs w:val="21"/>
          </w:rPr>
          <w:t>日</w:t>
        </w:r>
      </w:smartTag>
      <w:r w:rsidRPr="000D2C34">
        <w:rPr>
          <w:rFonts w:hAnsi="Arial" w:cs="Arial"/>
          <w:color w:val="222222"/>
          <w:szCs w:val="21"/>
        </w:rPr>
        <w:t>在</w:t>
      </w:r>
      <w:r w:rsidRPr="000D2C34">
        <w:rPr>
          <w:rFonts w:hAnsi="Arial" w:cs="Arial" w:hint="eastAsia"/>
          <w:color w:val="222222"/>
          <w:szCs w:val="21"/>
        </w:rPr>
        <w:t>内务部研究</w:t>
      </w:r>
      <w:r w:rsidRPr="000D2C34">
        <w:rPr>
          <w:rFonts w:hAnsi="Arial" w:cs="Arial"/>
          <w:color w:val="222222"/>
          <w:szCs w:val="21"/>
        </w:rPr>
        <w:t>院</w:t>
      </w:r>
      <w:r w:rsidRPr="000D2C34">
        <w:rPr>
          <w:rFonts w:hAnsi="Arial" w:cs="Arial" w:hint="eastAsia"/>
          <w:color w:val="222222"/>
          <w:szCs w:val="21"/>
        </w:rPr>
        <w:t>召开了题为</w:t>
      </w:r>
      <w:r w:rsidRPr="000D2C34">
        <w:rPr>
          <w:rFonts w:cs="Arial" w:hint="eastAsia"/>
          <w:color w:val="222222"/>
          <w:szCs w:val="21"/>
        </w:rPr>
        <w:t>“</w:t>
      </w:r>
      <w:r w:rsidRPr="000D2C34">
        <w:rPr>
          <w:rFonts w:hAnsi="Arial" w:cs="Arial" w:hint="eastAsia"/>
          <w:color w:val="222222"/>
          <w:szCs w:val="21"/>
        </w:rPr>
        <w:t>内务机构妇女权利的保护与保障</w:t>
      </w:r>
      <w:r w:rsidRPr="000D2C34">
        <w:rPr>
          <w:rFonts w:cs="Arial" w:hint="eastAsia"/>
          <w:color w:val="222222"/>
          <w:szCs w:val="21"/>
        </w:rPr>
        <w:t>”</w:t>
      </w:r>
      <w:r w:rsidRPr="000D2C34">
        <w:rPr>
          <w:rFonts w:hAnsi="Arial" w:cs="Arial" w:hint="eastAsia"/>
          <w:color w:val="222222"/>
          <w:szCs w:val="21"/>
        </w:rPr>
        <w:t>的圆桌会议</w:t>
      </w:r>
      <w:r w:rsidRPr="000D2C34">
        <w:rPr>
          <w:rFonts w:hAnsi="Arial" w:cs="Arial"/>
          <w:color w:val="222222"/>
          <w:szCs w:val="21"/>
        </w:rPr>
        <w:t>，</w:t>
      </w:r>
      <w:r w:rsidRPr="000D2C34">
        <w:rPr>
          <w:rFonts w:hAnsi="Arial" w:cs="Arial" w:hint="eastAsia"/>
          <w:color w:val="222222"/>
          <w:szCs w:val="21"/>
        </w:rPr>
        <w:t>共有</w:t>
      </w:r>
      <w:r w:rsidRPr="000D2C34">
        <w:rPr>
          <w:rFonts w:cs="Arial"/>
          <w:color w:val="222222"/>
          <w:szCs w:val="21"/>
        </w:rPr>
        <w:t>50</w:t>
      </w:r>
      <w:r w:rsidRPr="000D2C34">
        <w:rPr>
          <w:rFonts w:hAnsi="Arial" w:cs="Arial" w:hint="eastAsia"/>
          <w:color w:val="222222"/>
          <w:szCs w:val="21"/>
        </w:rPr>
        <w:t>名面授女学员参与了此次会议。</w:t>
      </w:r>
      <w:r w:rsidRPr="000D2C34">
        <w:rPr>
          <w:rFonts w:cs="Arial"/>
          <w:color w:val="222222"/>
          <w:szCs w:val="21"/>
        </w:rPr>
        <w:t>2012</w:t>
      </w:r>
      <w:r w:rsidRPr="000D2C34">
        <w:rPr>
          <w:rFonts w:hAnsi="Arial" w:cs="Arial" w:hint="eastAsia"/>
          <w:color w:val="222222"/>
          <w:szCs w:val="21"/>
        </w:rPr>
        <w:t>年</w:t>
      </w:r>
      <w:r w:rsidRPr="000D2C34">
        <w:rPr>
          <w:rFonts w:cs="Arial"/>
          <w:color w:val="222222"/>
          <w:szCs w:val="21"/>
        </w:rPr>
        <w:t>11</w:t>
      </w:r>
      <w:r w:rsidRPr="000D2C34">
        <w:rPr>
          <w:rFonts w:hAnsi="Arial" w:cs="Arial"/>
          <w:color w:val="222222"/>
          <w:szCs w:val="21"/>
        </w:rPr>
        <w:t>月</w:t>
      </w:r>
      <w:r w:rsidRPr="000D2C34">
        <w:rPr>
          <w:rFonts w:cs="Arial"/>
          <w:color w:val="222222"/>
          <w:szCs w:val="21"/>
        </w:rPr>
        <w:t>5</w:t>
      </w:r>
      <w:r w:rsidRPr="000D2C34">
        <w:rPr>
          <w:rFonts w:hAnsi="Arial" w:cs="Arial" w:hint="eastAsia"/>
          <w:color w:val="222222"/>
          <w:szCs w:val="21"/>
        </w:rPr>
        <w:t>至</w:t>
      </w:r>
      <w:r w:rsidRPr="000D2C34">
        <w:rPr>
          <w:rFonts w:cs="Arial"/>
          <w:color w:val="222222"/>
          <w:szCs w:val="21"/>
        </w:rPr>
        <w:t>7</w:t>
      </w:r>
      <w:r w:rsidRPr="000D2C34">
        <w:rPr>
          <w:rFonts w:hAnsi="Arial" w:cs="Arial"/>
          <w:color w:val="222222"/>
          <w:szCs w:val="21"/>
        </w:rPr>
        <w:t>日举行</w:t>
      </w:r>
      <w:r w:rsidRPr="000D2C34">
        <w:rPr>
          <w:rFonts w:hAnsi="Arial" w:cs="Arial" w:hint="eastAsia"/>
          <w:color w:val="222222"/>
          <w:szCs w:val="21"/>
        </w:rPr>
        <w:t>了题为</w:t>
      </w:r>
      <w:r w:rsidRPr="000D2C34">
        <w:rPr>
          <w:rFonts w:cs="Arial" w:hint="eastAsia"/>
          <w:color w:val="222222"/>
          <w:szCs w:val="21"/>
        </w:rPr>
        <w:t>“</w:t>
      </w:r>
      <w:r w:rsidRPr="000D2C34">
        <w:rPr>
          <w:rFonts w:hAnsi="Arial" w:cs="Arial"/>
          <w:color w:val="222222"/>
          <w:szCs w:val="21"/>
        </w:rPr>
        <w:t>提高</w:t>
      </w:r>
      <w:r w:rsidRPr="000D2C34">
        <w:rPr>
          <w:rFonts w:hAnsi="Arial" w:cs="Arial" w:hint="eastAsia"/>
          <w:color w:val="222222"/>
          <w:szCs w:val="21"/>
        </w:rPr>
        <w:t>内务机构</w:t>
      </w:r>
      <w:r w:rsidRPr="000D2C34">
        <w:rPr>
          <w:rFonts w:hAnsi="Arial" w:cs="Arial"/>
          <w:color w:val="222222"/>
          <w:szCs w:val="21"/>
        </w:rPr>
        <w:t>女性员工的</w:t>
      </w:r>
      <w:r w:rsidRPr="000D2C34">
        <w:rPr>
          <w:rFonts w:hAnsi="Arial" w:cs="Arial" w:hint="eastAsia"/>
          <w:color w:val="222222"/>
          <w:szCs w:val="21"/>
        </w:rPr>
        <w:t>职业</w:t>
      </w:r>
      <w:r w:rsidRPr="000D2C34">
        <w:rPr>
          <w:rFonts w:hAnsi="Arial" w:cs="Arial"/>
          <w:color w:val="222222"/>
          <w:szCs w:val="21"/>
        </w:rPr>
        <w:t>技能，</w:t>
      </w:r>
      <w:r w:rsidRPr="000D2C34">
        <w:rPr>
          <w:rFonts w:hAnsi="Arial" w:cs="Arial" w:hint="eastAsia"/>
          <w:color w:val="222222"/>
          <w:szCs w:val="21"/>
        </w:rPr>
        <w:t>在工作过程中形成她们对保护妇女权利国际标准方面的认识</w:t>
      </w:r>
      <w:r w:rsidRPr="000D2C34">
        <w:rPr>
          <w:rFonts w:hAnsi="Arial" w:cs="Arial"/>
          <w:color w:val="222222"/>
          <w:szCs w:val="21"/>
        </w:rPr>
        <w:t>和技能</w:t>
      </w:r>
      <w:r w:rsidRPr="000D2C34">
        <w:rPr>
          <w:rFonts w:cs="Arial" w:hint="eastAsia"/>
          <w:color w:val="222222"/>
          <w:szCs w:val="21"/>
        </w:rPr>
        <w:t>”</w:t>
      </w:r>
      <w:r w:rsidRPr="000D2C34">
        <w:rPr>
          <w:rFonts w:hAnsi="Arial" w:cs="Arial" w:hint="eastAsia"/>
          <w:color w:val="222222"/>
          <w:szCs w:val="21"/>
        </w:rPr>
        <w:t>的</w:t>
      </w:r>
      <w:r w:rsidRPr="000D2C34">
        <w:rPr>
          <w:rFonts w:hAnsi="Arial" w:cs="Arial"/>
          <w:color w:val="222222"/>
          <w:szCs w:val="21"/>
        </w:rPr>
        <w:t>培训研讨会</w:t>
      </w:r>
      <w:r w:rsidRPr="000D2C34">
        <w:rPr>
          <w:rFonts w:hAnsi="Arial" w:cs="Arial" w:hint="eastAsia"/>
          <w:color w:val="222222"/>
          <w:szCs w:val="21"/>
        </w:rPr>
        <w:t>。</w:t>
      </w:r>
      <w:smartTag w:uri="urn:schemas-microsoft-com:office:smarttags" w:element="chsdate">
        <w:smartTagPr>
          <w:attr w:name="IsROCDate" w:val="False"/>
          <w:attr w:name="IsLunarDate" w:val="False"/>
          <w:attr w:name="Day" w:val="30"/>
          <w:attr w:name="Month" w:val="4"/>
          <w:attr w:name="Year" w:val="2013"/>
        </w:smartTagPr>
        <w:r w:rsidRPr="000D2C34">
          <w:rPr>
            <w:rFonts w:cs="Arial"/>
            <w:color w:val="222222"/>
            <w:szCs w:val="21"/>
          </w:rPr>
          <w:t>2013</w:t>
        </w:r>
        <w:r w:rsidRPr="000D2C34">
          <w:rPr>
            <w:rFonts w:hAnsi="Arial" w:cs="Arial"/>
            <w:color w:val="222222"/>
            <w:szCs w:val="21"/>
          </w:rPr>
          <w:t>年</w:t>
        </w:r>
        <w:r w:rsidRPr="000D2C34">
          <w:rPr>
            <w:rFonts w:cs="Arial"/>
            <w:color w:val="222222"/>
            <w:szCs w:val="21"/>
          </w:rPr>
          <w:t>4</w:t>
        </w:r>
        <w:r w:rsidRPr="000D2C34">
          <w:rPr>
            <w:rFonts w:hAnsi="Arial" w:cs="Arial"/>
            <w:color w:val="222222"/>
            <w:szCs w:val="21"/>
          </w:rPr>
          <w:t>月</w:t>
        </w:r>
        <w:r w:rsidRPr="000D2C34">
          <w:rPr>
            <w:rFonts w:cs="Arial"/>
            <w:color w:val="222222"/>
            <w:szCs w:val="21"/>
          </w:rPr>
          <w:t>30</w:t>
        </w:r>
        <w:r w:rsidRPr="000D2C34">
          <w:rPr>
            <w:rFonts w:hAnsi="Arial" w:cs="Arial"/>
            <w:color w:val="222222"/>
            <w:szCs w:val="21"/>
          </w:rPr>
          <w:t>日</w:t>
        </w:r>
      </w:smartTag>
      <w:r w:rsidRPr="000D2C34">
        <w:rPr>
          <w:rFonts w:hAnsi="Arial" w:cs="Arial"/>
          <w:color w:val="222222"/>
          <w:szCs w:val="21"/>
        </w:rPr>
        <w:t>至</w:t>
      </w:r>
      <w:smartTag w:uri="urn:schemas-microsoft-com:office:smarttags" w:element="chsdate">
        <w:smartTagPr>
          <w:attr w:name="IsROCDate" w:val="False"/>
          <w:attr w:name="IsLunarDate" w:val="False"/>
          <w:attr w:name="Day" w:val="2"/>
          <w:attr w:name="Month" w:val="5"/>
          <w:attr w:name="Year" w:val="2014"/>
        </w:smartTagPr>
        <w:r w:rsidRPr="000D2C34">
          <w:rPr>
            <w:rFonts w:cs="Arial"/>
            <w:color w:val="222222"/>
            <w:szCs w:val="21"/>
          </w:rPr>
          <w:t>5</w:t>
        </w:r>
        <w:r w:rsidRPr="000D2C34">
          <w:rPr>
            <w:rFonts w:hAnsi="Arial" w:cs="Arial"/>
            <w:color w:val="222222"/>
            <w:szCs w:val="21"/>
          </w:rPr>
          <w:t>月</w:t>
        </w:r>
        <w:r w:rsidRPr="000D2C34">
          <w:rPr>
            <w:rFonts w:cs="Arial"/>
            <w:color w:val="222222"/>
            <w:szCs w:val="21"/>
          </w:rPr>
          <w:t>2</w:t>
        </w:r>
        <w:r w:rsidRPr="000D2C34">
          <w:rPr>
            <w:rFonts w:hAnsi="Arial" w:cs="Arial"/>
            <w:color w:val="222222"/>
            <w:szCs w:val="21"/>
          </w:rPr>
          <w:t>日</w:t>
        </w:r>
      </w:smartTag>
      <w:r w:rsidRPr="000D2C34">
        <w:rPr>
          <w:rFonts w:hAnsi="Arial" w:cs="Arial" w:hint="eastAsia"/>
          <w:color w:val="222222"/>
          <w:szCs w:val="21"/>
        </w:rPr>
        <w:t>举行了</w:t>
      </w:r>
      <w:r w:rsidRPr="000D2C34">
        <w:rPr>
          <w:rFonts w:hAnsi="Arial" w:cs="Arial"/>
          <w:color w:val="222222"/>
          <w:szCs w:val="21"/>
        </w:rPr>
        <w:t>题为</w:t>
      </w:r>
      <w:r w:rsidRPr="000D2C34">
        <w:rPr>
          <w:rFonts w:cs="Arial" w:hint="eastAsia"/>
          <w:color w:val="222222"/>
          <w:szCs w:val="21"/>
        </w:rPr>
        <w:t>“</w:t>
      </w:r>
      <w:r w:rsidRPr="000D2C34">
        <w:rPr>
          <w:rFonts w:hAnsi="Arial" w:cs="Arial"/>
          <w:color w:val="222222"/>
          <w:szCs w:val="21"/>
        </w:rPr>
        <w:t>现代世界妇女权利</w:t>
      </w:r>
      <w:r w:rsidRPr="000D2C34">
        <w:rPr>
          <w:rFonts w:cs="Arial" w:hint="eastAsia"/>
          <w:color w:val="222222"/>
          <w:szCs w:val="21"/>
        </w:rPr>
        <w:t>”</w:t>
      </w:r>
      <w:r w:rsidRPr="000D2C34">
        <w:rPr>
          <w:rFonts w:hAnsi="Arial" w:cs="Arial" w:hint="eastAsia"/>
          <w:color w:val="222222"/>
          <w:szCs w:val="21"/>
        </w:rPr>
        <w:t>的</w:t>
      </w:r>
      <w:r w:rsidRPr="000D2C34">
        <w:rPr>
          <w:rFonts w:hAnsi="Arial" w:cs="Arial"/>
          <w:color w:val="222222"/>
          <w:szCs w:val="21"/>
        </w:rPr>
        <w:t>国际培训研讨会，</w:t>
      </w:r>
      <w:r w:rsidRPr="000D2C34">
        <w:rPr>
          <w:rFonts w:hAnsi="Arial" w:cs="Arial" w:hint="eastAsia"/>
          <w:color w:val="222222"/>
          <w:szCs w:val="21"/>
        </w:rPr>
        <w:t>该研讨会</w:t>
      </w:r>
      <w:r w:rsidRPr="000D2C34">
        <w:rPr>
          <w:rFonts w:hAnsi="Arial" w:cs="Arial"/>
          <w:color w:val="222222"/>
          <w:szCs w:val="21"/>
        </w:rPr>
        <w:t>由</w:t>
      </w:r>
      <w:r w:rsidRPr="000D2C34">
        <w:rPr>
          <w:rFonts w:hAnsi="Arial" w:cs="Arial" w:hint="eastAsia"/>
          <w:color w:val="222222"/>
          <w:szCs w:val="21"/>
        </w:rPr>
        <w:t>研究院和</w:t>
      </w:r>
      <w:r w:rsidRPr="000D2C34">
        <w:rPr>
          <w:rFonts w:hAnsi="Arial" w:cs="Arial"/>
          <w:color w:val="222222"/>
          <w:szCs w:val="21"/>
        </w:rPr>
        <w:t>在乌兹别克斯坦</w:t>
      </w:r>
      <w:r w:rsidRPr="000D2C34">
        <w:rPr>
          <w:rFonts w:hAnsi="Arial" w:cs="Arial" w:hint="eastAsia"/>
          <w:color w:val="222222"/>
          <w:szCs w:val="21"/>
        </w:rPr>
        <w:t>的</w:t>
      </w:r>
      <w:r w:rsidRPr="000D2C34">
        <w:rPr>
          <w:rFonts w:hAnsi="Arial" w:cs="Arial"/>
          <w:color w:val="222222"/>
          <w:szCs w:val="21"/>
        </w:rPr>
        <w:t>欧安组织项目协调员</w:t>
      </w:r>
      <w:r w:rsidRPr="000D2C34">
        <w:rPr>
          <w:rFonts w:hAnsi="Arial" w:cs="Arial" w:hint="eastAsia"/>
          <w:color w:val="222222"/>
          <w:szCs w:val="21"/>
        </w:rPr>
        <w:t>共同主办</w:t>
      </w:r>
      <w:r w:rsidRPr="000D2C34">
        <w:rPr>
          <w:rFonts w:hAnsi="Arial" w:cs="Arial"/>
          <w:color w:val="222222"/>
          <w:szCs w:val="21"/>
        </w:rPr>
        <w:t>。</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hAnsi="Arial" w:cs="Arial"/>
          <w:color w:val="222222"/>
          <w:szCs w:val="21"/>
        </w:rPr>
        <w:t>国防部制定了</w:t>
      </w:r>
      <w:r w:rsidRPr="000D2C34">
        <w:rPr>
          <w:rFonts w:hAnsi="Arial" w:cs="Arial" w:hint="eastAsia"/>
          <w:color w:val="222222"/>
          <w:szCs w:val="21"/>
        </w:rPr>
        <w:t>加强妇女对</w:t>
      </w:r>
      <w:r>
        <w:rPr>
          <w:rFonts w:hAnsi="Arial" w:cs="Arial" w:hint="eastAsia"/>
          <w:color w:val="222222"/>
          <w:szCs w:val="21"/>
        </w:rPr>
        <w:t>《</w:t>
      </w:r>
      <w:r w:rsidRPr="000D2C34">
        <w:rPr>
          <w:rFonts w:hAnsi="Arial" w:cs="Arial"/>
          <w:color w:val="222222"/>
          <w:szCs w:val="21"/>
        </w:rPr>
        <w:t>公约</w:t>
      </w:r>
      <w:r>
        <w:rPr>
          <w:rFonts w:hAnsi="Arial" w:cs="Arial" w:hint="eastAsia"/>
          <w:color w:val="222222"/>
          <w:szCs w:val="21"/>
        </w:rPr>
        <w:t>》</w:t>
      </w:r>
      <w:r w:rsidRPr="000D2C34">
        <w:rPr>
          <w:rFonts w:hAnsi="Arial" w:cs="Arial" w:hint="eastAsia"/>
          <w:color w:val="222222"/>
          <w:szCs w:val="21"/>
        </w:rPr>
        <w:t>各项条款的法律</w:t>
      </w:r>
      <w:r w:rsidRPr="000D2C34">
        <w:rPr>
          <w:rFonts w:hAnsi="Arial" w:cs="Arial"/>
          <w:color w:val="222222"/>
          <w:szCs w:val="21"/>
        </w:rPr>
        <w:t>知识和</w:t>
      </w:r>
      <w:r w:rsidRPr="000D2C34">
        <w:rPr>
          <w:rFonts w:hAnsi="Arial" w:cs="Arial" w:hint="eastAsia"/>
          <w:color w:val="222222"/>
          <w:szCs w:val="21"/>
        </w:rPr>
        <w:t>认识程度的</w:t>
      </w:r>
      <w:r w:rsidRPr="000D2C34">
        <w:rPr>
          <w:rFonts w:hAnsi="Arial" w:cs="Arial"/>
          <w:color w:val="222222"/>
          <w:szCs w:val="21"/>
        </w:rPr>
        <w:t>宣传方案</w:t>
      </w:r>
      <w:r w:rsidRPr="000D2C34">
        <w:rPr>
          <w:rFonts w:hAnsi="Arial" w:cs="Arial" w:hint="eastAsia"/>
          <w:color w:val="222222"/>
          <w:szCs w:val="21"/>
        </w:rPr>
        <w:t>，并依此举行了由女军人及其家庭成员参加的</w:t>
      </w:r>
      <w:r w:rsidRPr="000D2C34">
        <w:rPr>
          <w:rFonts w:hAnsi="Arial" w:cs="Arial"/>
          <w:color w:val="222222"/>
          <w:szCs w:val="21"/>
        </w:rPr>
        <w:t>研讨会</w:t>
      </w:r>
      <w:r w:rsidRPr="000D2C34">
        <w:rPr>
          <w:rFonts w:hAnsi="Arial" w:cs="Arial" w:hint="eastAsia"/>
          <w:color w:val="222222"/>
          <w:szCs w:val="21"/>
        </w:rPr>
        <w:t>，题为：</w:t>
      </w:r>
      <w:r w:rsidRPr="000D2C34">
        <w:rPr>
          <w:rFonts w:cs="Arial" w:hint="eastAsia"/>
          <w:color w:val="222222"/>
          <w:szCs w:val="21"/>
        </w:rPr>
        <w:t>“</w:t>
      </w:r>
      <w:r w:rsidRPr="000D2C34">
        <w:rPr>
          <w:rFonts w:hAnsi="Arial" w:cs="Arial"/>
          <w:color w:val="222222"/>
          <w:szCs w:val="21"/>
        </w:rPr>
        <w:t>妇女</w:t>
      </w:r>
      <w:r w:rsidRPr="000D2C34">
        <w:rPr>
          <w:rFonts w:hAnsi="Arial" w:cs="Arial" w:hint="eastAsia"/>
          <w:color w:val="222222"/>
          <w:szCs w:val="21"/>
        </w:rPr>
        <w:t>的</w:t>
      </w:r>
      <w:r w:rsidRPr="000D2C34">
        <w:rPr>
          <w:rFonts w:hAnsi="Arial" w:cs="Arial"/>
          <w:color w:val="222222"/>
          <w:szCs w:val="21"/>
        </w:rPr>
        <w:t>权利和义务</w:t>
      </w:r>
      <w:r w:rsidRPr="000D2C34">
        <w:rPr>
          <w:rFonts w:cs="Arial" w:hint="eastAsia"/>
          <w:color w:val="222222"/>
          <w:szCs w:val="21"/>
        </w:rPr>
        <w:t>”</w:t>
      </w:r>
      <w:r w:rsidRPr="000D2C34">
        <w:rPr>
          <w:rFonts w:hAnsi="Arial" w:cs="Arial" w:hint="eastAsia"/>
          <w:color w:val="222222"/>
          <w:szCs w:val="21"/>
        </w:rPr>
        <w:t>，</w:t>
      </w:r>
      <w:r w:rsidRPr="000D2C34">
        <w:rPr>
          <w:rFonts w:cs="Arial" w:hint="eastAsia"/>
          <w:color w:val="222222"/>
          <w:szCs w:val="21"/>
        </w:rPr>
        <w:t>“</w:t>
      </w:r>
      <w:r w:rsidRPr="000D2C34">
        <w:rPr>
          <w:rFonts w:hAnsi="Arial" w:cs="Arial" w:hint="eastAsia"/>
          <w:color w:val="222222"/>
          <w:szCs w:val="21"/>
        </w:rPr>
        <w:t>《</w:t>
      </w:r>
      <w:r w:rsidRPr="000D2C34">
        <w:rPr>
          <w:rFonts w:hAnsi="Arial" w:cs="Arial"/>
          <w:color w:val="222222"/>
          <w:szCs w:val="21"/>
        </w:rPr>
        <w:t>消除对妇女一切形式歧视公约</w:t>
      </w:r>
      <w:r w:rsidRPr="000D2C34">
        <w:rPr>
          <w:rFonts w:hAnsi="Arial" w:cs="Arial" w:hint="eastAsia"/>
          <w:color w:val="222222"/>
          <w:szCs w:val="21"/>
        </w:rPr>
        <w:t>》条款</w:t>
      </w:r>
      <w:r w:rsidRPr="000D2C34">
        <w:rPr>
          <w:rFonts w:cs="Arial" w:hint="eastAsia"/>
          <w:color w:val="222222"/>
          <w:szCs w:val="21"/>
        </w:rPr>
        <w:t>”</w:t>
      </w:r>
      <w:r w:rsidRPr="000D2C34">
        <w:rPr>
          <w:rFonts w:hAnsi="Arial" w:cs="Arial"/>
          <w:color w:val="222222"/>
          <w:szCs w:val="21"/>
        </w:rPr>
        <w:t>。</w:t>
      </w:r>
      <w:r w:rsidRPr="000D2C34">
        <w:rPr>
          <w:rFonts w:hAnsi="Arial" w:cs="Arial" w:hint="eastAsia"/>
          <w:color w:val="222222"/>
          <w:szCs w:val="21"/>
        </w:rPr>
        <w:t>其中</w:t>
      </w:r>
      <w:r w:rsidRPr="000D2C34">
        <w:rPr>
          <w:rFonts w:hAnsi="Arial" w:cs="Arial"/>
          <w:color w:val="222222"/>
          <w:szCs w:val="21"/>
        </w:rPr>
        <w:t>，</w:t>
      </w:r>
      <w:r w:rsidRPr="000D2C34">
        <w:rPr>
          <w:rFonts w:cs="Arial"/>
          <w:color w:val="222222"/>
          <w:szCs w:val="21"/>
        </w:rPr>
        <w:t>2011</w:t>
      </w:r>
      <w:r w:rsidRPr="000D2C34">
        <w:rPr>
          <w:rFonts w:hAnsi="Arial" w:cs="Arial"/>
          <w:color w:val="222222"/>
          <w:szCs w:val="21"/>
        </w:rPr>
        <w:t>年</w:t>
      </w:r>
      <w:r w:rsidRPr="000D2C34">
        <w:rPr>
          <w:rFonts w:hAnsi="Arial" w:cs="Arial" w:hint="eastAsia"/>
          <w:color w:val="222222"/>
          <w:szCs w:val="21"/>
        </w:rPr>
        <w:t>共举行了</w:t>
      </w:r>
      <w:r w:rsidRPr="000D2C34">
        <w:rPr>
          <w:rFonts w:cs="Arial"/>
          <w:color w:val="222222"/>
          <w:szCs w:val="21"/>
        </w:rPr>
        <w:t>32</w:t>
      </w:r>
      <w:r w:rsidRPr="000D2C34">
        <w:rPr>
          <w:rFonts w:hAnsi="Arial" w:cs="Arial" w:hint="eastAsia"/>
          <w:color w:val="222222"/>
          <w:szCs w:val="21"/>
        </w:rPr>
        <w:t>场活动</w:t>
      </w:r>
      <w:r w:rsidRPr="000D2C34">
        <w:rPr>
          <w:rFonts w:hAnsi="Arial" w:cs="Arial"/>
          <w:color w:val="222222"/>
          <w:szCs w:val="21"/>
        </w:rPr>
        <w:t>，参加</w:t>
      </w:r>
      <w:r w:rsidRPr="000D2C34">
        <w:rPr>
          <w:rFonts w:hAnsi="Arial" w:cs="Arial" w:hint="eastAsia"/>
          <w:color w:val="222222"/>
          <w:szCs w:val="21"/>
        </w:rPr>
        <w:t>人数为</w:t>
      </w:r>
      <w:r w:rsidRPr="000D2C34">
        <w:rPr>
          <w:rFonts w:cs="Arial"/>
          <w:color w:val="222222"/>
          <w:szCs w:val="21"/>
        </w:rPr>
        <w:t>1</w:t>
      </w:r>
      <w:r w:rsidRPr="000D2C34">
        <w:rPr>
          <w:rFonts w:cs="Arial" w:hint="eastAsia"/>
          <w:color w:val="222222"/>
          <w:szCs w:val="21"/>
        </w:rPr>
        <w:t xml:space="preserve"> </w:t>
      </w:r>
      <w:r w:rsidRPr="000D2C34">
        <w:rPr>
          <w:rFonts w:cs="Arial"/>
          <w:color w:val="222222"/>
          <w:szCs w:val="21"/>
        </w:rPr>
        <w:t>984</w:t>
      </w:r>
      <w:r w:rsidRPr="000D2C34">
        <w:rPr>
          <w:rFonts w:hAnsi="Arial" w:cs="Arial" w:hint="eastAsia"/>
          <w:color w:val="222222"/>
          <w:szCs w:val="21"/>
        </w:rPr>
        <w:t>名，而</w:t>
      </w:r>
      <w:r w:rsidRPr="000D2C34">
        <w:rPr>
          <w:rFonts w:cs="Arial"/>
          <w:color w:val="222222"/>
          <w:szCs w:val="21"/>
        </w:rPr>
        <w:t>2012</w:t>
      </w:r>
      <w:r w:rsidRPr="000D2C34">
        <w:rPr>
          <w:rFonts w:hAnsi="Arial" w:cs="Arial"/>
          <w:color w:val="222222"/>
          <w:szCs w:val="21"/>
        </w:rPr>
        <w:t>年</w:t>
      </w:r>
      <w:r w:rsidRPr="000D2C34">
        <w:rPr>
          <w:rFonts w:hAnsi="Arial" w:cs="Arial" w:hint="eastAsia"/>
          <w:color w:val="222222"/>
          <w:szCs w:val="21"/>
        </w:rPr>
        <w:t>的参加</w:t>
      </w:r>
      <w:r w:rsidRPr="000D2C34">
        <w:rPr>
          <w:rFonts w:hAnsi="Arial" w:cs="Arial"/>
          <w:color w:val="222222"/>
          <w:szCs w:val="21"/>
        </w:rPr>
        <w:t>人数</w:t>
      </w:r>
      <w:r w:rsidRPr="000D2C34">
        <w:rPr>
          <w:rFonts w:hAnsi="Arial" w:cs="Arial" w:hint="eastAsia"/>
          <w:color w:val="222222"/>
          <w:szCs w:val="21"/>
        </w:rPr>
        <w:t>为</w:t>
      </w:r>
      <w:r w:rsidRPr="000D2C34">
        <w:rPr>
          <w:rFonts w:cs="Arial"/>
          <w:color w:val="222222"/>
          <w:szCs w:val="21"/>
        </w:rPr>
        <w:t>543</w:t>
      </w:r>
      <w:r w:rsidRPr="000D2C34">
        <w:rPr>
          <w:rFonts w:cs="Arial" w:hint="eastAsia"/>
          <w:color w:val="222222"/>
          <w:szCs w:val="21"/>
        </w:rPr>
        <w:t xml:space="preserve"> </w:t>
      </w:r>
      <w:r w:rsidRPr="000D2C34">
        <w:rPr>
          <w:rFonts w:cs="Arial"/>
          <w:color w:val="222222"/>
          <w:szCs w:val="21"/>
        </w:rPr>
        <w:t>510</w:t>
      </w:r>
      <w:r w:rsidRPr="000D2C34">
        <w:rPr>
          <w:rFonts w:hAnsi="Arial" w:cs="Arial" w:hint="eastAsia"/>
          <w:color w:val="222222"/>
          <w:szCs w:val="21"/>
        </w:rPr>
        <w:t>名</w:t>
      </w:r>
      <w:r>
        <w:rPr>
          <w:rFonts w:hAnsi="Arial" w:cs="Arial"/>
          <w:color w:val="222222"/>
          <w:szCs w:val="21"/>
        </w:rPr>
        <w:t>，</w:t>
      </w:r>
      <w:r w:rsidRPr="000D2C34">
        <w:rPr>
          <w:rFonts w:cs="Arial"/>
          <w:color w:val="222222"/>
          <w:szCs w:val="21"/>
        </w:rPr>
        <w:t>2013</w:t>
      </w:r>
      <w:r w:rsidRPr="000D2C34">
        <w:rPr>
          <w:rFonts w:hAnsi="Arial" w:cs="Arial" w:hint="eastAsia"/>
          <w:color w:val="222222"/>
          <w:szCs w:val="21"/>
        </w:rPr>
        <w:t>年的参加者人数为</w:t>
      </w:r>
      <w:r w:rsidRPr="000D2C34">
        <w:rPr>
          <w:rFonts w:cs="Arial"/>
          <w:color w:val="222222"/>
          <w:szCs w:val="21"/>
        </w:rPr>
        <w:t xml:space="preserve"> 654</w:t>
      </w:r>
      <w:r w:rsidRPr="000D2C34">
        <w:rPr>
          <w:rFonts w:cs="Arial" w:hint="eastAsia"/>
          <w:color w:val="222222"/>
          <w:szCs w:val="21"/>
        </w:rPr>
        <w:t xml:space="preserve"> </w:t>
      </w:r>
      <w:r w:rsidRPr="000D2C34">
        <w:rPr>
          <w:rFonts w:cs="Arial"/>
          <w:color w:val="222222"/>
          <w:szCs w:val="21"/>
        </w:rPr>
        <w:t>095</w:t>
      </w:r>
      <w:r w:rsidRPr="000D2C34">
        <w:rPr>
          <w:rFonts w:hAnsi="Arial" w:cs="Arial" w:hint="eastAsia"/>
          <w:color w:val="222222"/>
          <w:szCs w:val="21"/>
        </w:rPr>
        <w:t>名</w:t>
      </w:r>
      <w:r w:rsidRPr="000D2C34">
        <w:rPr>
          <w:rFonts w:hAnsi="Arial" w:cs="Arial"/>
          <w:color w:val="222222"/>
          <w:szCs w:val="21"/>
        </w:rPr>
        <w:t>。</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hAnsi="Arial" w:cs="Arial" w:hint="eastAsia"/>
          <w:color w:val="222222"/>
          <w:szCs w:val="21"/>
        </w:rPr>
        <w:t>为了落实《</w:t>
      </w:r>
      <w:r w:rsidRPr="000D2C34">
        <w:rPr>
          <w:rFonts w:cs="Arial"/>
          <w:color w:val="222222"/>
          <w:szCs w:val="21"/>
        </w:rPr>
        <w:t>2013</w:t>
      </w:r>
      <w:r w:rsidRPr="000D2C34">
        <w:rPr>
          <w:rFonts w:hAnsi="Arial" w:cs="Arial" w:hint="eastAsia"/>
          <w:color w:val="222222"/>
          <w:szCs w:val="21"/>
        </w:rPr>
        <w:t>至</w:t>
      </w:r>
      <w:r w:rsidRPr="000D2C34">
        <w:rPr>
          <w:rFonts w:cs="Arial"/>
          <w:color w:val="222222"/>
          <w:szCs w:val="21"/>
        </w:rPr>
        <w:t>2014</w:t>
      </w:r>
      <w:r w:rsidRPr="000D2C34">
        <w:rPr>
          <w:rFonts w:hAnsi="Arial" w:cs="Arial"/>
          <w:color w:val="222222"/>
          <w:szCs w:val="21"/>
        </w:rPr>
        <w:t>年</w:t>
      </w:r>
      <w:r w:rsidRPr="000D2C34">
        <w:rPr>
          <w:rFonts w:hAnsi="Arial" w:cs="Arial" w:hint="eastAsia"/>
          <w:color w:val="222222"/>
          <w:szCs w:val="21"/>
        </w:rPr>
        <w:t>加强妇女</w:t>
      </w:r>
      <w:r w:rsidRPr="000D2C34">
        <w:rPr>
          <w:rFonts w:hAnsi="Arial" w:cs="Arial"/>
          <w:color w:val="222222"/>
          <w:szCs w:val="21"/>
        </w:rPr>
        <w:t>在</w:t>
      </w:r>
      <w:r w:rsidRPr="000D2C34">
        <w:rPr>
          <w:rFonts w:hAnsi="Arial" w:cs="Arial" w:hint="eastAsia"/>
          <w:color w:val="222222"/>
          <w:szCs w:val="21"/>
        </w:rPr>
        <w:t>国内</w:t>
      </w:r>
      <w:r w:rsidRPr="000D2C34">
        <w:rPr>
          <w:rFonts w:hAnsi="Arial" w:cs="Arial"/>
          <w:color w:val="222222"/>
          <w:szCs w:val="21"/>
        </w:rPr>
        <w:t>公民社会中</w:t>
      </w:r>
      <w:r w:rsidRPr="000D2C34">
        <w:rPr>
          <w:rFonts w:hAnsi="Arial" w:cs="Arial" w:hint="eastAsia"/>
          <w:color w:val="222222"/>
          <w:szCs w:val="21"/>
        </w:rPr>
        <w:t>的</w:t>
      </w:r>
      <w:r w:rsidRPr="000D2C34">
        <w:rPr>
          <w:rFonts w:hAnsi="Arial" w:cs="Arial"/>
          <w:color w:val="222222"/>
          <w:szCs w:val="21"/>
        </w:rPr>
        <w:t>作用</w:t>
      </w:r>
      <w:r w:rsidRPr="000D2C34">
        <w:rPr>
          <w:rFonts w:hAnsi="Arial" w:cs="Arial" w:hint="eastAsia"/>
          <w:color w:val="222222"/>
          <w:szCs w:val="21"/>
        </w:rPr>
        <w:t>、</w:t>
      </w:r>
      <w:r w:rsidRPr="000D2C34">
        <w:rPr>
          <w:rFonts w:hAnsi="Arial" w:cs="Arial"/>
          <w:color w:val="222222"/>
          <w:szCs w:val="21"/>
        </w:rPr>
        <w:t>巩固家庭</w:t>
      </w:r>
      <w:r w:rsidRPr="000D2C34">
        <w:rPr>
          <w:rFonts w:hAnsi="Arial" w:cs="Arial" w:hint="eastAsia"/>
          <w:color w:val="222222"/>
          <w:szCs w:val="21"/>
        </w:rPr>
        <w:t>、</w:t>
      </w:r>
      <w:r w:rsidRPr="000D2C34">
        <w:rPr>
          <w:rFonts w:hAnsi="Arial" w:cs="Arial"/>
          <w:color w:val="222222"/>
          <w:szCs w:val="21"/>
        </w:rPr>
        <w:t>确保</w:t>
      </w:r>
      <w:r w:rsidRPr="000D2C34">
        <w:rPr>
          <w:rFonts w:hAnsi="Arial" w:cs="Arial" w:hint="eastAsia"/>
          <w:color w:val="222222"/>
          <w:szCs w:val="21"/>
        </w:rPr>
        <w:t>其广泛参与</w:t>
      </w:r>
      <w:r w:rsidRPr="000D2C34">
        <w:rPr>
          <w:rFonts w:hAnsi="Arial" w:cs="Arial"/>
          <w:color w:val="222222"/>
          <w:szCs w:val="21"/>
        </w:rPr>
        <w:t>公共和社会建设</w:t>
      </w:r>
      <w:r w:rsidRPr="000D2C34">
        <w:rPr>
          <w:rFonts w:hAnsi="Arial" w:cs="Arial" w:hint="eastAsia"/>
          <w:color w:val="222222"/>
          <w:szCs w:val="21"/>
        </w:rPr>
        <w:t>的措施计划》</w:t>
      </w:r>
      <w:r>
        <w:rPr>
          <w:rFonts w:hAnsi="Arial" w:cs="Arial"/>
          <w:color w:val="222222"/>
          <w:szCs w:val="21"/>
        </w:rPr>
        <w:t>，</w:t>
      </w:r>
      <w:smartTag w:uri="urn:schemas-microsoft-com:office:smarttags" w:element="chsdate">
        <w:smartTagPr>
          <w:attr w:name="IsROCDate" w:val="False"/>
          <w:attr w:name="IsLunarDate" w:val="False"/>
          <w:attr w:name="Day" w:val="23"/>
          <w:attr w:name="Month" w:val="4"/>
          <w:attr w:name="Year" w:val="2013"/>
        </w:smartTagPr>
        <w:r w:rsidRPr="000D2C34">
          <w:rPr>
            <w:rFonts w:cs="Arial"/>
            <w:color w:val="222222"/>
            <w:szCs w:val="21"/>
          </w:rPr>
          <w:t>2013</w:t>
        </w:r>
        <w:r w:rsidRPr="000D2C34">
          <w:rPr>
            <w:rFonts w:hAnsi="Arial" w:cs="Arial"/>
            <w:color w:val="222222"/>
            <w:szCs w:val="21"/>
          </w:rPr>
          <w:t>年</w:t>
        </w:r>
        <w:r w:rsidRPr="000D2C34">
          <w:rPr>
            <w:rFonts w:cs="Arial"/>
            <w:color w:val="222222"/>
            <w:szCs w:val="21"/>
          </w:rPr>
          <w:t>4</w:t>
        </w:r>
        <w:r w:rsidRPr="000D2C34">
          <w:rPr>
            <w:rFonts w:hAnsi="Arial" w:cs="Arial"/>
            <w:color w:val="222222"/>
            <w:szCs w:val="21"/>
          </w:rPr>
          <w:t>月</w:t>
        </w:r>
        <w:r w:rsidRPr="000D2C34">
          <w:rPr>
            <w:rFonts w:cs="Arial"/>
            <w:color w:val="222222"/>
            <w:szCs w:val="21"/>
          </w:rPr>
          <w:t>23</w:t>
        </w:r>
        <w:r w:rsidRPr="000D2C34">
          <w:rPr>
            <w:rFonts w:hAnsi="Arial" w:cs="Arial"/>
            <w:color w:val="222222"/>
            <w:szCs w:val="21"/>
          </w:rPr>
          <w:t>日</w:t>
        </w:r>
      </w:smartTag>
      <w:r w:rsidRPr="000D2C34">
        <w:rPr>
          <w:rFonts w:hAnsi="Arial" w:cs="Arial" w:hint="eastAsia"/>
          <w:color w:val="222222"/>
          <w:szCs w:val="21"/>
        </w:rPr>
        <w:t>，公民社会形成</w:t>
      </w:r>
      <w:r w:rsidRPr="000D2C34">
        <w:rPr>
          <w:rFonts w:hAnsi="Arial" w:cs="Arial"/>
          <w:color w:val="222222"/>
          <w:szCs w:val="21"/>
        </w:rPr>
        <w:t>独立</w:t>
      </w:r>
      <w:r w:rsidRPr="000D2C34">
        <w:rPr>
          <w:rFonts w:hAnsi="Arial" w:cs="Arial" w:hint="eastAsia"/>
          <w:color w:val="222222"/>
          <w:szCs w:val="21"/>
        </w:rPr>
        <w:t>检测机构</w:t>
      </w:r>
      <w:r w:rsidRPr="000D2C34">
        <w:rPr>
          <w:rFonts w:hAnsi="Arial" w:cs="Arial"/>
          <w:color w:val="222222"/>
          <w:szCs w:val="21"/>
        </w:rPr>
        <w:t>在全国各地区，包括卡拉卡尔帕克斯坦</w:t>
      </w:r>
      <w:r w:rsidRPr="000D2C34">
        <w:rPr>
          <w:rFonts w:hAnsi="Arial" w:cs="Arial" w:hint="eastAsia"/>
          <w:color w:val="222222"/>
          <w:szCs w:val="21"/>
        </w:rPr>
        <w:t>共和国</w:t>
      </w:r>
      <w:r w:rsidRPr="000D2C34">
        <w:rPr>
          <w:rFonts w:hAnsi="Arial" w:cs="Arial"/>
          <w:color w:val="222222"/>
          <w:szCs w:val="21"/>
        </w:rPr>
        <w:t>和塔什干</w:t>
      </w:r>
      <w:r w:rsidRPr="000D2C34">
        <w:rPr>
          <w:rFonts w:hAnsi="Arial" w:cs="Arial" w:hint="eastAsia"/>
          <w:color w:val="222222"/>
          <w:szCs w:val="21"/>
        </w:rPr>
        <w:t>市</w:t>
      </w:r>
      <w:r w:rsidRPr="000D2C34">
        <w:rPr>
          <w:rFonts w:hAnsi="Arial" w:cs="Arial"/>
          <w:color w:val="222222"/>
          <w:szCs w:val="21"/>
        </w:rPr>
        <w:t>，举办了一系列</w:t>
      </w:r>
      <w:r w:rsidRPr="000D2C34">
        <w:rPr>
          <w:rFonts w:hAnsi="Arial" w:cs="Arial" w:hint="eastAsia"/>
          <w:color w:val="222222"/>
          <w:szCs w:val="21"/>
        </w:rPr>
        <w:t>题为</w:t>
      </w:r>
      <w:r w:rsidRPr="000D2C34">
        <w:rPr>
          <w:rFonts w:cs="Arial" w:hint="eastAsia"/>
          <w:color w:val="222222"/>
          <w:szCs w:val="21"/>
        </w:rPr>
        <w:t>“</w:t>
      </w:r>
      <w:r w:rsidRPr="000D2C34">
        <w:rPr>
          <w:rFonts w:hAnsi="Arial" w:cs="Arial" w:hint="eastAsia"/>
          <w:color w:val="222222"/>
          <w:szCs w:val="21"/>
        </w:rPr>
        <w:t>提高妇女</w:t>
      </w:r>
      <w:r w:rsidRPr="000D2C34">
        <w:rPr>
          <w:rFonts w:hAnsi="Arial" w:cs="Arial"/>
          <w:color w:val="222222"/>
          <w:szCs w:val="21"/>
        </w:rPr>
        <w:t>政治和法律文化的</w:t>
      </w:r>
      <w:r w:rsidRPr="000D2C34">
        <w:rPr>
          <w:rFonts w:hAnsi="Arial" w:cs="Arial" w:hint="eastAsia"/>
          <w:color w:val="222222"/>
          <w:szCs w:val="21"/>
        </w:rPr>
        <w:t>迫切问题</w:t>
      </w:r>
      <w:r w:rsidRPr="000D2C34">
        <w:rPr>
          <w:rFonts w:cs="Arial" w:hint="eastAsia"/>
          <w:color w:val="222222"/>
          <w:szCs w:val="21"/>
        </w:rPr>
        <w:t>”</w:t>
      </w:r>
      <w:r w:rsidRPr="000D2C34">
        <w:rPr>
          <w:rFonts w:hAnsi="Arial" w:cs="Arial" w:hint="eastAsia"/>
          <w:color w:val="222222"/>
          <w:szCs w:val="21"/>
        </w:rPr>
        <w:t>的</w:t>
      </w:r>
      <w:r w:rsidRPr="000D2C34">
        <w:rPr>
          <w:rFonts w:hAnsi="Arial" w:cs="Arial"/>
          <w:color w:val="222222"/>
          <w:szCs w:val="21"/>
        </w:rPr>
        <w:t>培训</w:t>
      </w:r>
      <w:r w:rsidRPr="000D2C34">
        <w:rPr>
          <w:rFonts w:hAnsi="Arial" w:cs="Arial" w:hint="eastAsia"/>
          <w:color w:val="222222"/>
          <w:szCs w:val="21"/>
        </w:rPr>
        <w:t>研讨会</w:t>
      </w:r>
      <w:r w:rsidRPr="000D2C34">
        <w:rPr>
          <w:rFonts w:hAnsi="Arial" w:cs="Arial"/>
          <w:color w:val="222222"/>
          <w:szCs w:val="21"/>
        </w:rPr>
        <w:t>。</w:t>
      </w:r>
      <w:r w:rsidRPr="000D2C34">
        <w:rPr>
          <w:rFonts w:cs="Arial" w:hint="eastAsia"/>
          <w:color w:val="222222"/>
          <w:szCs w:val="21"/>
        </w:rPr>
        <w:t>“</w:t>
      </w:r>
      <w:r w:rsidRPr="000D2C34">
        <w:rPr>
          <w:rFonts w:hAnsi="Arial" w:cs="Arial" w:hint="eastAsia"/>
          <w:color w:val="222222"/>
          <w:szCs w:val="21"/>
        </w:rPr>
        <w:t>家庭</w:t>
      </w:r>
      <w:r w:rsidRPr="000D2C34">
        <w:rPr>
          <w:rFonts w:cs="Arial" w:hint="eastAsia"/>
          <w:color w:val="222222"/>
          <w:szCs w:val="21"/>
        </w:rPr>
        <w:t>”</w:t>
      </w:r>
      <w:r w:rsidRPr="000D2C34">
        <w:rPr>
          <w:rFonts w:hAnsi="Arial" w:cs="Arial" w:hint="eastAsia"/>
          <w:color w:val="222222"/>
          <w:szCs w:val="21"/>
        </w:rPr>
        <w:t>科学实践</w:t>
      </w:r>
      <w:r w:rsidRPr="000D2C34">
        <w:rPr>
          <w:rFonts w:hAnsi="Arial" w:cs="Arial"/>
          <w:color w:val="222222"/>
          <w:szCs w:val="21"/>
        </w:rPr>
        <w:t>中心与联合国人口基金</w:t>
      </w:r>
      <w:r w:rsidRPr="000D2C34">
        <w:rPr>
          <w:rFonts w:hAnsi="Arial" w:cs="Arial" w:hint="eastAsia"/>
          <w:color w:val="222222"/>
          <w:szCs w:val="21"/>
        </w:rPr>
        <w:t>共同召开了题为</w:t>
      </w:r>
      <w:r w:rsidRPr="000D2C34">
        <w:rPr>
          <w:rFonts w:cs="Arial" w:hint="eastAsia"/>
          <w:color w:val="222222"/>
          <w:szCs w:val="21"/>
        </w:rPr>
        <w:t>“</w:t>
      </w:r>
      <w:r w:rsidRPr="000D2C34">
        <w:rPr>
          <w:rFonts w:hAnsi="Arial" w:cs="Arial"/>
          <w:color w:val="222222"/>
          <w:szCs w:val="21"/>
        </w:rPr>
        <w:t>健康家庭</w:t>
      </w:r>
      <w:r w:rsidRPr="000D2C34">
        <w:rPr>
          <w:rFonts w:hAnsi="Arial" w:cs="Arial" w:hint="eastAsia"/>
          <w:color w:val="222222"/>
          <w:szCs w:val="21"/>
        </w:rPr>
        <w:t>是</w:t>
      </w:r>
      <w:r w:rsidRPr="000D2C34">
        <w:rPr>
          <w:rFonts w:hAnsi="Arial" w:cs="Arial"/>
          <w:color w:val="222222"/>
          <w:szCs w:val="21"/>
        </w:rPr>
        <w:t>健康社会</w:t>
      </w:r>
      <w:r w:rsidRPr="000D2C34">
        <w:rPr>
          <w:rFonts w:hAnsi="Arial" w:cs="Arial" w:hint="eastAsia"/>
          <w:color w:val="222222"/>
          <w:szCs w:val="21"/>
        </w:rPr>
        <w:t>的</w:t>
      </w:r>
      <w:r w:rsidRPr="000D2C34">
        <w:rPr>
          <w:rFonts w:hAnsi="Arial" w:cs="Arial"/>
          <w:color w:val="222222"/>
          <w:szCs w:val="21"/>
        </w:rPr>
        <w:t>基础</w:t>
      </w:r>
      <w:r w:rsidRPr="000D2C34">
        <w:rPr>
          <w:rFonts w:cs="Arial" w:hint="eastAsia"/>
          <w:color w:val="222222"/>
          <w:szCs w:val="21"/>
        </w:rPr>
        <w:t>”</w:t>
      </w:r>
      <w:r w:rsidRPr="000D2C34">
        <w:rPr>
          <w:rFonts w:hAnsi="Arial" w:cs="Arial" w:hint="eastAsia"/>
          <w:color w:val="222222"/>
          <w:szCs w:val="21"/>
        </w:rPr>
        <w:t>的</w:t>
      </w:r>
      <w:r w:rsidRPr="000D2C34">
        <w:rPr>
          <w:rFonts w:hAnsi="Arial" w:cs="Arial"/>
          <w:color w:val="222222"/>
          <w:szCs w:val="21"/>
        </w:rPr>
        <w:t>国际会议</w:t>
      </w:r>
      <w:r w:rsidRPr="000D2C34">
        <w:rPr>
          <w:rFonts w:hAnsi="Arial" w:cs="Arial" w:hint="eastAsia"/>
          <w:color w:val="222222"/>
          <w:szCs w:val="21"/>
        </w:rPr>
        <w:t>，</w:t>
      </w:r>
      <w:r w:rsidRPr="000D2C34">
        <w:rPr>
          <w:rFonts w:cs="Arial"/>
          <w:color w:val="222222"/>
          <w:szCs w:val="21"/>
        </w:rPr>
        <w:t>2013</w:t>
      </w:r>
      <w:r w:rsidRPr="000D2C34">
        <w:rPr>
          <w:rFonts w:hAnsi="Arial" w:cs="Arial"/>
          <w:color w:val="222222"/>
          <w:szCs w:val="21"/>
        </w:rPr>
        <w:t>年</w:t>
      </w:r>
      <w:r w:rsidRPr="000D2C34">
        <w:rPr>
          <w:rFonts w:cs="Arial"/>
          <w:color w:val="222222"/>
          <w:szCs w:val="21"/>
        </w:rPr>
        <w:t>11</w:t>
      </w:r>
      <w:r w:rsidRPr="000D2C34">
        <w:rPr>
          <w:rFonts w:hAnsi="Arial" w:cs="Arial"/>
          <w:color w:val="222222"/>
          <w:szCs w:val="21"/>
        </w:rPr>
        <w:t>月</w:t>
      </w:r>
      <w:r w:rsidRPr="000D2C34">
        <w:rPr>
          <w:rFonts w:hAnsi="Arial" w:cs="Arial" w:hint="eastAsia"/>
          <w:color w:val="222222"/>
          <w:szCs w:val="21"/>
        </w:rPr>
        <w:t>举行了题为</w:t>
      </w:r>
      <w:r w:rsidRPr="000D2C34">
        <w:rPr>
          <w:rFonts w:cs="Arial" w:hint="eastAsia"/>
          <w:color w:val="222222"/>
          <w:szCs w:val="21"/>
        </w:rPr>
        <w:t>“</w:t>
      </w:r>
      <w:r w:rsidRPr="000D2C34">
        <w:rPr>
          <w:rFonts w:hAnsi="Arial" w:cs="Arial"/>
          <w:color w:val="222222"/>
          <w:szCs w:val="21"/>
        </w:rPr>
        <w:t>乌兹别克斯坦早婚问题</w:t>
      </w:r>
      <w:r w:rsidRPr="000D2C34">
        <w:rPr>
          <w:rFonts w:cs="Arial" w:hint="eastAsia"/>
          <w:color w:val="222222"/>
          <w:szCs w:val="21"/>
        </w:rPr>
        <w:t>”</w:t>
      </w:r>
      <w:r w:rsidRPr="000D2C34">
        <w:rPr>
          <w:rFonts w:hAnsi="Arial" w:cs="Arial" w:hint="eastAsia"/>
          <w:color w:val="222222"/>
          <w:szCs w:val="21"/>
        </w:rPr>
        <w:t>的</w:t>
      </w:r>
      <w:r w:rsidRPr="000D2C34">
        <w:rPr>
          <w:rFonts w:hAnsi="Arial" w:cs="Arial"/>
          <w:color w:val="222222"/>
          <w:szCs w:val="21"/>
        </w:rPr>
        <w:t>圆桌会议</w:t>
      </w:r>
      <w:r w:rsidRPr="000D2C34">
        <w:rPr>
          <w:rFonts w:hAnsi="Arial" w:cs="Arial" w:hint="eastAsia"/>
          <w:color w:val="222222"/>
          <w:szCs w:val="21"/>
        </w:rPr>
        <w:t>。</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hAnsi="Arial" w:cs="Arial"/>
          <w:color w:val="222222"/>
          <w:szCs w:val="21"/>
        </w:rPr>
        <w:t>为了提高</w:t>
      </w:r>
      <w:r w:rsidRPr="000D2C34">
        <w:rPr>
          <w:rFonts w:cs="Arial"/>
          <w:color w:val="222222"/>
          <w:szCs w:val="21"/>
        </w:rPr>
        <w:t xml:space="preserve"> </w:t>
      </w:r>
      <w:r w:rsidRPr="000D2C34">
        <w:rPr>
          <w:rFonts w:cs="Arial" w:hint="eastAsia"/>
          <w:color w:val="222222"/>
          <w:szCs w:val="21"/>
        </w:rPr>
        <w:t>“</w:t>
      </w:r>
      <w:r w:rsidRPr="000D2C34">
        <w:rPr>
          <w:rFonts w:cs="Arial"/>
          <w:color w:val="222222"/>
          <w:szCs w:val="21"/>
        </w:rPr>
        <w:t>Milliy</w:t>
      </w:r>
      <w:r w:rsidRPr="000D2C34">
        <w:rPr>
          <w:rFonts w:cs="Arial" w:hint="eastAsia"/>
          <w:color w:val="222222"/>
          <w:szCs w:val="21"/>
        </w:rPr>
        <w:t xml:space="preserve"> </w:t>
      </w:r>
      <w:r w:rsidRPr="000D2C34">
        <w:rPr>
          <w:rFonts w:cs="Arial"/>
          <w:color w:val="222222"/>
          <w:szCs w:val="21"/>
        </w:rPr>
        <w:t>Tiklanish</w:t>
      </w:r>
      <w:r w:rsidRPr="000D2C34">
        <w:rPr>
          <w:rFonts w:cs="Arial" w:hint="eastAsia"/>
          <w:color w:val="222222"/>
          <w:szCs w:val="21"/>
        </w:rPr>
        <w:t>”</w:t>
      </w:r>
      <w:r w:rsidRPr="000D2C34">
        <w:rPr>
          <w:rFonts w:hAnsi="Arial" w:cs="Arial" w:hint="eastAsia"/>
          <w:color w:val="222222"/>
          <w:szCs w:val="21"/>
        </w:rPr>
        <w:t>民主党党员</w:t>
      </w:r>
      <w:r w:rsidRPr="000D2C34">
        <w:rPr>
          <w:rFonts w:hAnsi="Arial" w:cs="Arial"/>
          <w:color w:val="222222"/>
          <w:szCs w:val="21"/>
        </w:rPr>
        <w:t>的</w:t>
      </w:r>
      <w:r w:rsidRPr="000D2C34">
        <w:rPr>
          <w:rFonts w:hAnsi="Arial" w:cs="Arial" w:hint="eastAsia"/>
          <w:color w:val="222222"/>
          <w:szCs w:val="21"/>
        </w:rPr>
        <w:t>认识，</w:t>
      </w:r>
      <w:r w:rsidRPr="000D2C34">
        <w:rPr>
          <w:rFonts w:cs="Arial"/>
          <w:color w:val="222222"/>
          <w:szCs w:val="21"/>
        </w:rPr>
        <w:t>2010</w:t>
      </w:r>
      <w:r w:rsidRPr="000D2C34">
        <w:rPr>
          <w:rFonts w:hAnsi="Arial" w:cs="Arial"/>
          <w:color w:val="222222"/>
          <w:szCs w:val="21"/>
        </w:rPr>
        <w:t>年</w:t>
      </w:r>
      <w:r w:rsidRPr="000D2C34">
        <w:rPr>
          <w:rFonts w:hAnsi="Arial" w:cs="Arial" w:hint="eastAsia"/>
          <w:color w:val="222222"/>
          <w:szCs w:val="21"/>
        </w:rPr>
        <w:t>共</w:t>
      </w:r>
      <w:r w:rsidRPr="000D2C34">
        <w:rPr>
          <w:rFonts w:hAnsi="Arial" w:cs="Arial"/>
          <w:color w:val="222222"/>
          <w:szCs w:val="21"/>
        </w:rPr>
        <w:t>举行了</w:t>
      </w:r>
      <w:r w:rsidRPr="000D2C34">
        <w:rPr>
          <w:rFonts w:cs="Arial"/>
          <w:color w:val="222222"/>
          <w:szCs w:val="21"/>
        </w:rPr>
        <w:t>14</w:t>
      </w:r>
      <w:r w:rsidRPr="000D2C34">
        <w:rPr>
          <w:rFonts w:hAnsi="Arial" w:cs="Arial" w:hint="eastAsia"/>
          <w:color w:val="222222"/>
          <w:szCs w:val="21"/>
        </w:rPr>
        <w:t>场活动，</w:t>
      </w:r>
      <w:r w:rsidRPr="000D2C34">
        <w:rPr>
          <w:rFonts w:cs="Arial"/>
          <w:color w:val="222222"/>
          <w:szCs w:val="21"/>
        </w:rPr>
        <w:t>2011</w:t>
      </w:r>
      <w:r w:rsidRPr="000D2C34">
        <w:rPr>
          <w:rFonts w:hAnsi="Arial" w:cs="Arial"/>
          <w:color w:val="222222"/>
          <w:szCs w:val="21"/>
        </w:rPr>
        <w:t>年</w:t>
      </w:r>
      <w:r w:rsidRPr="000D2C34">
        <w:rPr>
          <w:rFonts w:hAnsi="Arial" w:cs="Arial" w:hint="eastAsia"/>
          <w:color w:val="222222"/>
          <w:szCs w:val="21"/>
        </w:rPr>
        <w:t>举行了</w:t>
      </w:r>
      <w:r w:rsidRPr="000D2C34">
        <w:rPr>
          <w:rFonts w:cs="Arial"/>
          <w:color w:val="222222"/>
          <w:szCs w:val="21"/>
        </w:rPr>
        <w:t>50</w:t>
      </w:r>
      <w:r w:rsidRPr="000D2C34">
        <w:rPr>
          <w:rFonts w:hAnsi="Arial" w:cs="Arial" w:hint="eastAsia"/>
          <w:color w:val="222222"/>
          <w:szCs w:val="21"/>
        </w:rPr>
        <w:t>场；</w:t>
      </w:r>
      <w:r w:rsidRPr="000D2C34">
        <w:rPr>
          <w:rFonts w:cs="Arial"/>
          <w:color w:val="222222"/>
          <w:szCs w:val="21"/>
        </w:rPr>
        <w:t xml:space="preserve"> 2012</w:t>
      </w:r>
      <w:r w:rsidRPr="000D2C34">
        <w:rPr>
          <w:rFonts w:hAnsi="Arial" w:cs="Arial" w:hint="eastAsia"/>
          <w:color w:val="222222"/>
          <w:szCs w:val="21"/>
        </w:rPr>
        <w:t>年举行了</w:t>
      </w:r>
      <w:r w:rsidRPr="000D2C34">
        <w:rPr>
          <w:rFonts w:cs="Arial" w:hint="eastAsia"/>
          <w:color w:val="222222"/>
          <w:szCs w:val="21"/>
        </w:rPr>
        <w:t>92</w:t>
      </w:r>
      <w:r w:rsidRPr="000D2C34">
        <w:rPr>
          <w:rFonts w:hAnsi="Arial" w:cs="Arial" w:hint="eastAsia"/>
          <w:color w:val="222222"/>
          <w:szCs w:val="21"/>
        </w:rPr>
        <w:t>场，</w:t>
      </w:r>
      <w:r w:rsidRPr="000D2C34">
        <w:rPr>
          <w:rFonts w:cs="Arial"/>
          <w:color w:val="222222"/>
          <w:szCs w:val="21"/>
        </w:rPr>
        <w:t>2013</w:t>
      </w:r>
      <w:r w:rsidRPr="000D2C34">
        <w:rPr>
          <w:rFonts w:hAnsi="Arial" w:cs="Arial" w:hint="eastAsia"/>
          <w:color w:val="222222"/>
          <w:szCs w:val="21"/>
        </w:rPr>
        <w:t>年举行了</w:t>
      </w:r>
      <w:r w:rsidRPr="000D2C34">
        <w:rPr>
          <w:rFonts w:cs="Arial"/>
          <w:color w:val="222222"/>
          <w:szCs w:val="21"/>
        </w:rPr>
        <w:t>204</w:t>
      </w:r>
      <w:r w:rsidRPr="000D2C34">
        <w:rPr>
          <w:rFonts w:hAnsi="Arial" w:cs="Arial" w:hint="eastAsia"/>
          <w:color w:val="222222"/>
          <w:szCs w:val="21"/>
        </w:rPr>
        <w:t>场，主要包括以下主题：</w:t>
      </w:r>
      <w:r w:rsidRPr="000D2C34">
        <w:rPr>
          <w:rFonts w:cs="Arial" w:hint="eastAsia"/>
          <w:color w:val="222222"/>
          <w:szCs w:val="21"/>
        </w:rPr>
        <w:t>“</w:t>
      </w:r>
      <w:r w:rsidRPr="000D2C34">
        <w:rPr>
          <w:rFonts w:hAnsi="Arial" w:cs="Arial"/>
          <w:color w:val="222222"/>
          <w:szCs w:val="21"/>
        </w:rPr>
        <w:t>妇女在家庭和社会中的作用</w:t>
      </w:r>
      <w:r w:rsidRPr="000D2C34">
        <w:rPr>
          <w:rFonts w:cs="Arial" w:hint="eastAsia"/>
          <w:color w:val="222222"/>
          <w:szCs w:val="21"/>
        </w:rPr>
        <w:t>”</w:t>
      </w:r>
      <w:r w:rsidRPr="000D2C34">
        <w:rPr>
          <w:rFonts w:hAnsi="Arial" w:cs="Arial" w:hint="eastAsia"/>
          <w:color w:val="222222"/>
          <w:szCs w:val="21"/>
        </w:rPr>
        <w:t>，</w:t>
      </w:r>
      <w:r w:rsidRPr="000D2C34">
        <w:rPr>
          <w:rFonts w:cs="Arial" w:hint="eastAsia"/>
          <w:color w:val="222222"/>
          <w:szCs w:val="21"/>
        </w:rPr>
        <w:t>“</w:t>
      </w:r>
      <w:r w:rsidRPr="000D2C34">
        <w:rPr>
          <w:rFonts w:hAnsi="Arial" w:cs="Arial" w:hint="eastAsia"/>
          <w:color w:val="222222"/>
          <w:szCs w:val="21"/>
        </w:rPr>
        <w:t>保障</w:t>
      </w:r>
      <w:r w:rsidRPr="000D2C34">
        <w:rPr>
          <w:rFonts w:hAnsi="Arial" w:cs="Arial"/>
          <w:color w:val="222222"/>
          <w:szCs w:val="21"/>
        </w:rPr>
        <w:t>乌兹别克斯坦妇女权利的</w:t>
      </w:r>
      <w:r w:rsidRPr="000D2C34">
        <w:rPr>
          <w:rFonts w:hAnsi="Arial" w:cs="Arial" w:hint="eastAsia"/>
          <w:color w:val="222222"/>
          <w:szCs w:val="21"/>
        </w:rPr>
        <w:t>道德</w:t>
      </w:r>
      <w:r w:rsidRPr="000D2C34">
        <w:rPr>
          <w:rFonts w:hAnsi="Arial" w:cs="Arial"/>
          <w:color w:val="222222"/>
          <w:szCs w:val="21"/>
        </w:rPr>
        <w:t>法律框架</w:t>
      </w:r>
      <w:r w:rsidRPr="000D2C34">
        <w:rPr>
          <w:rFonts w:cs="Arial" w:hint="eastAsia"/>
          <w:color w:val="222222"/>
          <w:szCs w:val="21"/>
        </w:rPr>
        <w:t>”</w:t>
      </w:r>
      <w:r w:rsidRPr="000D2C34">
        <w:rPr>
          <w:rFonts w:hAnsi="Arial" w:cs="Arial" w:hint="eastAsia"/>
          <w:color w:val="222222"/>
          <w:szCs w:val="21"/>
        </w:rPr>
        <w:t>，</w:t>
      </w:r>
      <w:r w:rsidRPr="000D2C34">
        <w:rPr>
          <w:rFonts w:cs="Arial" w:hint="eastAsia"/>
          <w:color w:val="222222"/>
          <w:szCs w:val="21"/>
        </w:rPr>
        <w:t>“</w:t>
      </w:r>
      <w:r w:rsidRPr="000D2C34">
        <w:rPr>
          <w:rFonts w:hAnsi="Arial" w:cs="Arial"/>
          <w:color w:val="222222"/>
          <w:szCs w:val="21"/>
        </w:rPr>
        <w:t>政党在</w:t>
      </w:r>
      <w:r w:rsidRPr="000D2C34">
        <w:rPr>
          <w:rFonts w:hAnsi="Arial" w:cs="Arial" w:hint="eastAsia"/>
          <w:color w:val="222222"/>
          <w:szCs w:val="21"/>
        </w:rPr>
        <w:t>提高</w:t>
      </w:r>
      <w:r w:rsidRPr="000D2C34">
        <w:rPr>
          <w:rFonts w:hAnsi="Arial" w:cs="Arial"/>
          <w:color w:val="222222"/>
          <w:szCs w:val="21"/>
        </w:rPr>
        <w:t>妇女社会政治</w:t>
      </w:r>
      <w:r w:rsidRPr="000D2C34">
        <w:rPr>
          <w:rFonts w:hAnsi="Arial" w:cs="Arial" w:hint="eastAsia"/>
          <w:color w:val="222222"/>
          <w:szCs w:val="21"/>
        </w:rPr>
        <w:t>积极性方面的作用</w:t>
      </w:r>
      <w:r w:rsidRPr="000D2C34">
        <w:rPr>
          <w:rFonts w:cs="Arial" w:hint="eastAsia"/>
          <w:color w:val="222222"/>
          <w:szCs w:val="21"/>
        </w:rPr>
        <w:t>”</w:t>
      </w:r>
      <w:r w:rsidRPr="000D2C34">
        <w:rPr>
          <w:rFonts w:hAnsi="Arial" w:cs="Arial" w:hint="eastAsia"/>
          <w:color w:val="222222"/>
          <w:szCs w:val="21"/>
        </w:rPr>
        <w:t>，</w:t>
      </w:r>
      <w:r w:rsidRPr="000D2C34">
        <w:rPr>
          <w:rFonts w:cs="Arial" w:hint="eastAsia"/>
          <w:color w:val="222222"/>
          <w:szCs w:val="21"/>
        </w:rPr>
        <w:t>“</w:t>
      </w:r>
      <w:r w:rsidRPr="000D2C34">
        <w:rPr>
          <w:rFonts w:hAnsi="Arial" w:cs="Arial"/>
          <w:color w:val="222222"/>
          <w:szCs w:val="21"/>
        </w:rPr>
        <w:t>妇女在社会发展中的作用</w:t>
      </w:r>
      <w:r w:rsidRPr="000D2C34">
        <w:rPr>
          <w:rFonts w:cs="Arial" w:hint="eastAsia"/>
          <w:color w:val="222222"/>
          <w:szCs w:val="21"/>
        </w:rPr>
        <w:t>”</w:t>
      </w:r>
      <w:r w:rsidRPr="000D2C34">
        <w:rPr>
          <w:rFonts w:hAnsi="Arial" w:cs="Arial" w:hint="eastAsia"/>
          <w:color w:val="222222"/>
          <w:szCs w:val="21"/>
        </w:rPr>
        <w:t>，</w:t>
      </w:r>
      <w:r w:rsidRPr="000D2C34">
        <w:rPr>
          <w:rFonts w:cs="Arial" w:hint="eastAsia"/>
          <w:color w:val="222222"/>
          <w:szCs w:val="21"/>
        </w:rPr>
        <w:t>“</w:t>
      </w:r>
      <w:r w:rsidRPr="000D2C34">
        <w:rPr>
          <w:rFonts w:hAnsi="Arial" w:cs="Arial"/>
          <w:color w:val="222222"/>
          <w:szCs w:val="21"/>
        </w:rPr>
        <w:t>妇女在家庭和社会中的作用：实践应用</w:t>
      </w:r>
      <w:r w:rsidRPr="000D2C34">
        <w:rPr>
          <w:rFonts w:hAnsi="Arial" w:cs="Arial" w:hint="eastAsia"/>
          <w:color w:val="222222"/>
          <w:szCs w:val="21"/>
        </w:rPr>
        <w:t>方面</w:t>
      </w:r>
      <w:r w:rsidRPr="000D2C34">
        <w:rPr>
          <w:rFonts w:hAnsi="Arial" w:cs="Arial"/>
          <w:color w:val="222222"/>
          <w:szCs w:val="21"/>
        </w:rPr>
        <w:t>的法律保障</w:t>
      </w:r>
      <w:r w:rsidRPr="000D2C34">
        <w:rPr>
          <w:rFonts w:cs="Arial" w:hint="eastAsia"/>
          <w:color w:val="222222"/>
          <w:szCs w:val="21"/>
        </w:rPr>
        <w:t>”</w:t>
      </w:r>
      <w:r w:rsidRPr="000D2C34">
        <w:rPr>
          <w:rFonts w:hAnsi="Arial" w:cs="Arial"/>
          <w:color w:val="222222"/>
          <w:szCs w:val="21"/>
        </w:rPr>
        <w:t>。</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hAnsi="Arial" w:cs="Arial" w:hint="eastAsia"/>
          <w:color w:val="222222"/>
          <w:szCs w:val="21"/>
        </w:rPr>
        <w:t>公民倡议支持中心和联合国人口基金，以及乌兹别克斯坦非商业性非政府组织国家协会</w:t>
      </w:r>
      <w:r w:rsidRPr="000D2C34">
        <w:rPr>
          <w:rFonts w:hAnsi="Arial" w:cs="Arial"/>
          <w:color w:val="222222"/>
          <w:szCs w:val="21"/>
        </w:rPr>
        <w:t>和</w:t>
      </w:r>
      <w:r w:rsidRPr="000D2C34">
        <w:rPr>
          <w:rFonts w:hAnsi="Arial" w:cs="Arial" w:hint="eastAsia"/>
          <w:color w:val="222222"/>
          <w:szCs w:val="21"/>
        </w:rPr>
        <w:t>乌兹别克斯坦共和国妇女委员会于</w:t>
      </w:r>
      <w:r w:rsidRPr="000D2C34">
        <w:rPr>
          <w:rFonts w:cs="Arial"/>
          <w:color w:val="222222"/>
          <w:szCs w:val="21"/>
        </w:rPr>
        <w:t>2012</w:t>
      </w:r>
      <w:r w:rsidRPr="000D2C34">
        <w:rPr>
          <w:rFonts w:hAnsi="Arial" w:cs="Arial"/>
          <w:color w:val="222222"/>
          <w:szCs w:val="21"/>
        </w:rPr>
        <w:t>年</w:t>
      </w:r>
      <w:r w:rsidRPr="000D2C34">
        <w:rPr>
          <w:rFonts w:cs="Arial"/>
          <w:color w:val="222222"/>
          <w:szCs w:val="21"/>
        </w:rPr>
        <w:t>4</w:t>
      </w:r>
      <w:r w:rsidRPr="000D2C34">
        <w:rPr>
          <w:rFonts w:hAnsi="Arial" w:cs="Arial" w:hint="eastAsia"/>
          <w:color w:val="222222"/>
          <w:szCs w:val="21"/>
        </w:rPr>
        <w:t>月</w:t>
      </w:r>
      <w:r w:rsidRPr="000D2C34">
        <w:rPr>
          <w:rFonts w:cs="Arial"/>
          <w:color w:val="222222"/>
          <w:szCs w:val="21"/>
        </w:rPr>
        <w:t>10-13</w:t>
      </w:r>
      <w:r w:rsidRPr="000D2C34">
        <w:rPr>
          <w:rFonts w:hAnsi="Arial" w:cs="Arial" w:hint="eastAsia"/>
          <w:color w:val="222222"/>
          <w:szCs w:val="21"/>
        </w:rPr>
        <w:t>日和</w:t>
      </w:r>
      <w:r w:rsidRPr="000D2C34">
        <w:rPr>
          <w:rFonts w:cs="Arial"/>
          <w:color w:val="222222"/>
          <w:szCs w:val="21"/>
        </w:rPr>
        <w:t>2013</w:t>
      </w:r>
      <w:r w:rsidRPr="000D2C34">
        <w:rPr>
          <w:rFonts w:hAnsi="Arial" w:cs="Arial"/>
          <w:color w:val="222222"/>
          <w:szCs w:val="21"/>
        </w:rPr>
        <w:t>年</w:t>
      </w:r>
      <w:r w:rsidRPr="000D2C34">
        <w:rPr>
          <w:rFonts w:cs="Arial"/>
          <w:color w:val="222222"/>
          <w:szCs w:val="21"/>
        </w:rPr>
        <w:t>6</w:t>
      </w:r>
      <w:r w:rsidRPr="000D2C34">
        <w:rPr>
          <w:rFonts w:hAnsi="Arial" w:cs="Arial"/>
          <w:color w:val="222222"/>
          <w:szCs w:val="21"/>
        </w:rPr>
        <w:t>月</w:t>
      </w:r>
      <w:r w:rsidRPr="000D2C34">
        <w:rPr>
          <w:rFonts w:cs="Arial" w:hint="eastAsia"/>
          <w:color w:val="222222"/>
          <w:szCs w:val="21"/>
        </w:rPr>
        <w:t>4</w:t>
      </w:r>
      <w:r w:rsidRPr="000D2C34">
        <w:rPr>
          <w:rFonts w:cs="Arial"/>
          <w:color w:val="222222"/>
          <w:szCs w:val="21"/>
        </w:rPr>
        <w:t>-7</w:t>
      </w:r>
      <w:r w:rsidRPr="000D2C34">
        <w:rPr>
          <w:rFonts w:hAnsi="Arial" w:cs="Arial" w:hint="eastAsia"/>
          <w:color w:val="222222"/>
          <w:szCs w:val="21"/>
        </w:rPr>
        <w:t>日期间举办了</w:t>
      </w:r>
      <w:r w:rsidRPr="000D2C34">
        <w:rPr>
          <w:rFonts w:cs="Arial" w:hint="eastAsia"/>
          <w:color w:val="222222"/>
          <w:szCs w:val="21"/>
        </w:rPr>
        <w:t>“</w:t>
      </w:r>
      <w:r w:rsidRPr="000D2C34">
        <w:rPr>
          <w:rFonts w:hAnsi="Arial" w:cs="Arial"/>
          <w:color w:val="222222"/>
          <w:szCs w:val="21"/>
        </w:rPr>
        <w:t>发展</w:t>
      </w:r>
      <w:r w:rsidRPr="000D2C34">
        <w:rPr>
          <w:rFonts w:hAnsi="Arial" w:cs="Arial" w:hint="eastAsia"/>
          <w:color w:val="222222"/>
          <w:szCs w:val="21"/>
        </w:rPr>
        <w:t>与完善</w:t>
      </w:r>
      <w:r w:rsidRPr="000D2C34">
        <w:rPr>
          <w:rFonts w:hAnsi="Arial" w:cs="Arial"/>
          <w:color w:val="222222"/>
          <w:szCs w:val="21"/>
        </w:rPr>
        <w:t>乌兹别克斯坦妇女权利国家</w:t>
      </w:r>
      <w:r w:rsidRPr="000D2C34">
        <w:rPr>
          <w:rFonts w:hAnsi="Arial" w:cs="Arial" w:hint="eastAsia"/>
          <w:color w:val="222222"/>
          <w:szCs w:val="21"/>
        </w:rPr>
        <w:t>监督构想</w:t>
      </w:r>
      <w:r w:rsidRPr="000D2C34">
        <w:rPr>
          <w:rFonts w:cs="Arial" w:hint="eastAsia"/>
          <w:color w:val="222222"/>
          <w:szCs w:val="21"/>
        </w:rPr>
        <w:t>”</w:t>
      </w:r>
      <w:r w:rsidRPr="000D2C34">
        <w:rPr>
          <w:rFonts w:hAnsi="Arial" w:cs="Arial" w:hint="eastAsia"/>
          <w:color w:val="222222"/>
          <w:szCs w:val="21"/>
        </w:rPr>
        <w:t>教师训练班</w:t>
      </w:r>
      <w:r w:rsidRPr="000D2C34">
        <w:rPr>
          <w:rFonts w:hAnsi="Arial" w:cs="Arial"/>
          <w:color w:val="222222"/>
          <w:szCs w:val="21"/>
        </w:rPr>
        <w:t>。</w:t>
      </w:r>
      <w:smartTag w:uri="urn:schemas-microsoft-com:office:smarttags" w:element="chsdate">
        <w:smartTagPr>
          <w:attr w:name="IsROCDate" w:val="False"/>
          <w:attr w:name="IsLunarDate" w:val="False"/>
          <w:attr w:name="Day" w:val="10"/>
          <w:attr w:name="Month" w:val="5"/>
          <w:attr w:name="Year" w:val="2012"/>
        </w:smartTagPr>
        <w:r w:rsidRPr="000D2C34">
          <w:rPr>
            <w:rFonts w:cs="Arial"/>
            <w:color w:val="222222"/>
            <w:szCs w:val="21"/>
          </w:rPr>
          <w:t>2012</w:t>
        </w:r>
        <w:r w:rsidRPr="000D2C34">
          <w:rPr>
            <w:rFonts w:hAnsi="Arial" w:cs="Arial"/>
            <w:color w:val="222222"/>
            <w:szCs w:val="21"/>
          </w:rPr>
          <w:t>年</w:t>
        </w:r>
        <w:r w:rsidRPr="000D2C34">
          <w:rPr>
            <w:rFonts w:cs="Arial"/>
            <w:color w:val="222222"/>
            <w:szCs w:val="21"/>
          </w:rPr>
          <w:t>5</w:t>
        </w:r>
        <w:r w:rsidRPr="000D2C34">
          <w:rPr>
            <w:rFonts w:hAnsi="Arial" w:cs="Arial"/>
            <w:color w:val="222222"/>
            <w:szCs w:val="21"/>
          </w:rPr>
          <w:t>月</w:t>
        </w:r>
        <w:r w:rsidRPr="000D2C34">
          <w:rPr>
            <w:rFonts w:cs="Arial"/>
            <w:color w:val="222222"/>
            <w:szCs w:val="21"/>
          </w:rPr>
          <w:t>10</w:t>
        </w:r>
        <w:r w:rsidRPr="000D2C34">
          <w:rPr>
            <w:rFonts w:hAnsi="Arial" w:cs="Arial"/>
            <w:color w:val="222222"/>
            <w:szCs w:val="21"/>
          </w:rPr>
          <w:t>日</w:t>
        </w:r>
      </w:smartTag>
      <w:r w:rsidRPr="000D2C34">
        <w:rPr>
          <w:rFonts w:hAnsi="Arial" w:cs="Arial" w:hint="eastAsia"/>
          <w:color w:val="222222"/>
          <w:szCs w:val="21"/>
        </w:rPr>
        <w:t>，乌兹别克斯坦国家人权</w:t>
      </w:r>
      <w:r w:rsidRPr="000D2C34">
        <w:rPr>
          <w:rFonts w:hAnsi="Arial" w:cs="Arial"/>
          <w:color w:val="222222"/>
          <w:szCs w:val="21"/>
        </w:rPr>
        <w:t>中心</w:t>
      </w:r>
      <w:r w:rsidRPr="000D2C34">
        <w:rPr>
          <w:rFonts w:hAnsi="Arial" w:cs="Arial" w:hint="eastAsia"/>
          <w:color w:val="222222"/>
          <w:szCs w:val="21"/>
        </w:rPr>
        <w:t>与</w:t>
      </w:r>
      <w:r w:rsidRPr="000D2C34">
        <w:rPr>
          <w:rFonts w:hAnsi="Arial" w:cs="Arial"/>
          <w:color w:val="222222"/>
          <w:szCs w:val="21"/>
        </w:rPr>
        <w:t>总检察</w:t>
      </w:r>
      <w:r w:rsidRPr="000D2C34">
        <w:rPr>
          <w:rFonts w:hAnsi="Arial" w:cs="Arial" w:hint="eastAsia"/>
          <w:color w:val="222222"/>
          <w:szCs w:val="21"/>
        </w:rPr>
        <w:t>院检察官高等教育班共同</w:t>
      </w:r>
      <w:r w:rsidRPr="000D2C34">
        <w:rPr>
          <w:rFonts w:hAnsi="Arial" w:cs="Arial"/>
          <w:color w:val="222222"/>
          <w:szCs w:val="21"/>
        </w:rPr>
        <w:t>召开</w:t>
      </w:r>
      <w:r w:rsidRPr="000D2C34">
        <w:rPr>
          <w:rFonts w:hAnsi="Arial" w:cs="Arial" w:hint="eastAsia"/>
          <w:color w:val="222222"/>
          <w:szCs w:val="21"/>
        </w:rPr>
        <w:t>了题为</w:t>
      </w:r>
      <w:r w:rsidRPr="000D2C34">
        <w:rPr>
          <w:rFonts w:cs="Arial" w:hint="eastAsia"/>
          <w:color w:val="222222"/>
          <w:szCs w:val="21"/>
        </w:rPr>
        <w:t>“</w:t>
      </w:r>
      <w:r w:rsidRPr="000D2C34">
        <w:rPr>
          <w:rFonts w:hAnsi="Arial" w:cs="Arial"/>
          <w:color w:val="222222"/>
          <w:szCs w:val="21"/>
        </w:rPr>
        <w:t>在国家法律</w:t>
      </w:r>
      <w:r w:rsidRPr="000D2C34">
        <w:rPr>
          <w:rFonts w:hAnsi="Arial" w:cs="Arial" w:hint="eastAsia"/>
          <w:color w:val="222222"/>
          <w:szCs w:val="21"/>
        </w:rPr>
        <w:t>中纳入保护妇女</w:t>
      </w:r>
      <w:r w:rsidRPr="000D2C34">
        <w:rPr>
          <w:rFonts w:hAnsi="Arial" w:cs="Arial"/>
          <w:color w:val="222222"/>
          <w:szCs w:val="21"/>
        </w:rPr>
        <w:t>社会权利</w:t>
      </w:r>
      <w:r w:rsidRPr="000D2C34">
        <w:rPr>
          <w:rFonts w:hAnsi="Arial" w:cs="Arial" w:hint="eastAsia"/>
          <w:color w:val="222222"/>
          <w:szCs w:val="21"/>
        </w:rPr>
        <w:t>标准的问题</w:t>
      </w:r>
      <w:r w:rsidRPr="000D2C34">
        <w:rPr>
          <w:rFonts w:cs="Arial" w:hint="eastAsia"/>
          <w:color w:val="222222"/>
          <w:szCs w:val="21"/>
        </w:rPr>
        <w:t>”</w:t>
      </w:r>
      <w:r w:rsidRPr="000D2C34">
        <w:rPr>
          <w:rFonts w:hAnsi="Arial" w:cs="Arial" w:hint="eastAsia"/>
          <w:color w:val="222222"/>
          <w:szCs w:val="21"/>
        </w:rPr>
        <w:t>的</w:t>
      </w:r>
      <w:r w:rsidRPr="000D2C34">
        <w:rPr>
          <w:rFonts w:hAnsi="Arial" w:cs="Arial"/>
          <w:color w:val="222222"/>
          <w:szCs w:val="21"/>
        </w:rPr>
        <w:t>圆桌会议</w:t>
      </w:r>
      <w:r w:rsidRPr="000D2C34">
        <w:rPr>
          <w:rFonts w:hAnsi="Arial" w:cs="Arial" w:hint="eastAsia"/>
          <w:color w:val="222222"/>
          <w:szCs w:val="21"/>
        </w:rPr>
        <w:t>。</w:t>
      </w:r>
    </w:p>
    <w:p w:rsidR="00432D3F" w:rsidRPr="000D2C34" w:rsidRDefault="00432D3F" w:rsidP="00432D3F">
      <w:pPr>
        <w:numPr>
          <w:ilvl w:val="0"/>
          <w:numId w:val="38"/>
        </w:numPr>
        <w:spacing w:after="140"/>
        <w:ind w:left="1264" w:right="1264" w:firstLine="0"/>
        <w:rPr>
          <w:rFonts w:cs="Arial"/>
          <w:color w:val="222222"/>
          <w:szCs w:val="21"/>
        </w:rPr>
      </w:pPr>
      <w:smartTag w:uri="urn:schemas-microsoft-com:office:smarttags" w:element="chsdate">
        <w:smartTagPr>
          <w:attr w:name="Year" w:val="2013"/>
          <w:attr w:name="Month" w:val="4"/>
          <w:attr w:name="Day" w:val="1"/>
          <w:attr w:name="IsLunarDate" w:val="False"/>
          <w:attr w:name="IsROCDate" w:val="False"/>
        </w:smartTagPr>
        <w:r w:rsidRPr="000D2C34">
          <w:rPr>
            <w:rFonts w:cs="Arial"/>
            <w:color w:val="222222"/>
            <w:szCs w:val="21"/>
          </w:rPr>
          <w:t>2013</w:t>
        </w:r>
        <w:r w:rsidRPr="000D2C34">
          <w:rPr>
            <w:rFonts w:hAnsi="Arial" w:cs="Arial"/>
            <w:color w:val="222222"/>
            <w:szCs w:val="21"/>
          </w:rPr>
          <w:t>年</w:t>
        </w:r>
        <w:r w:rsidRPr="000D2C34">
          <w:rPr>
            <w:rFonts w:cs="Arial"/>
            <w:color w:val="222222"/>
            <w:szCs w:val="21"/>
          </w:rPr>
          <w:t>4</w:t>
        </w:r>
        <w:r w:rsidRPr="000D2C34">
          <w:rPr>
            <w:rFonts w:hAnsi="Arial" w:cs="Arial"/>
            <w:color w:val="222222"/>
            <w:szCs w:val="21"/>
          </w:rPr>
          <w:t>月</w:t>
        </w:r>
        <w:r w:rsidRPr="000D2C34">
          <w:rPr>
            <w:rFonts w:cs="Arial"/>
            <w:color w:val="222222"/>
            <w:szCs w:val="21"/>
          </w:rPr>
          <w:t>1</w:t>
        </w:r>
        <w:r w:rsidRPr="000D2C34">
          <w:rPr>
            <w:rFonts w:hAnsi="Arial" w:cs="Arial"/>
            <w:color w:val="222222"/>
            <w:szCs w:val="21"/>
          </w:rPr>
          <w:t>日</w:t>
        </w:r>
      </w:smartTag>
      <w:r w:rsidRPr="000D2C34">
        <w:rPr>
          <w:rFonts w:hAnsi="Arial" w:cs="Arial" w:hint="eastAsia"/>
          <w:color w:val="222222"/>
          <w:szCs w:val="21"/>
        </w:rPr>
        <w:t>至</w:t>
      </w:r>
      <w:smartTag w:uri="urn:schemas-microsoft-com:office:smarttags" w:element="chsdate">
        <w:smartTagPr>
          <w:attr w:name="Year" w:val="2014"/>
          <w:attr w:name="Month" w:val="6"/>
          <w:attr w:name="Day" w:val="11"/>
          <w:attr w:name="IsLunarDate" w:val="False"/>
          <w:attr w:name="IsROCDate" w:val="False"/>
        </w:smartTagPr>
        <w:r w:rsidRPr="000D2C34">
          <w:rPr>
            <w:rFonts w:cs="Arial"/>
            <w:color w:val="222222"/>
            <w:szCs w:val="21"/>
          </w:rPr>
          <w:t>6</w:t>
        </w:r>
        <w:r w:rsidRPr="000D2C34">
          <w:rPr>
            <w:rFonts w:hAnsi="Arial" w:cs="Arial"/>
            <w:color w:val="222222"/>
            <w:szCs w:val="21"/>
          </w:rPr>
          <w:t>月</w:t>
        </w:r>
        <w:r w:rsidRPr="000D2C34">
          <w:rPr>
            <w:rFonts w:cs="Arial"/>
            <w:color w:val="222222"/>
            <w:szCs w:val="21"/>
          </w:rPr>
          <w:t>11</w:t>
        </w:r>
        <w:r w:rsidRPr="000D2C34">
          <w:rPr>
            <w:rFonts w:hAnsi="Arial" w:cs="Arial"/>
            <w:color w:val="222222"/>
            <w:szCs w:val="21"/>
          </w:rPr>
          <w:t>日</w:t>
        </w:r>
      </w:smartTag>
      <w:r w:rsidRPr="000D2C34">
        <w:rPr>
          <w:rFonts w:hAnsi="Arial" w:cs="Arial" w:hint="eastAsia"/>
          <w:color w:val="222222"/>
          <w:szCs w:val="21"/>
        </w:rPr>
        <w:t>期间，</w:t>
      </w:r>
      <w:r w:rsidRPr="000D2C34">
        <w:rPr>
          <w:rFonts w:hAnsi="Arial" w:cs="Arial"/>
          <w:color w:val="222222"/>
          <w:szCs w:val="21"/>
        </w:rPr>
        <w:t>在塔什干</w:t>
      </w:r>
      <w:r w:rsidRPr="000D2C34">
        <w:rPr>
          <w:rFonts w:hAnsi="Arial" w:cs="Arial" w:hint="eastAsia"/>
          <w:color w:val="222222"/>
          <w:szCs w:val="21"/>
        </w:rPr>
        <w:t>、</w:t>
      </w:r>
      <w:r w:rsidRPr="000D2C34">
        <w:rPr>
          <w:rFonts w:hAnsi="Arial" w:cs="Arial"/>
          <w:color w:val="222222"/>
          <w:szCs w:val="21"/>
        </w:rPr>
        <w:t>安集延</w:t>
      </w:r>
      <w:r w:rsidRPr="000D2C34">
        <w:rPr>
          <w:rFonts w:hAnsi="Arial" w:cs="Arial" w:hint="eastAsia"/>
          <w:color w:val="222222"/>
          <w:szCs w:val="21"/>
        </w:rPr>
        <w:t>州、</w:t>
      </w:r>
      <w:r w:rsidRPr="000D2C34">
        <w:rPr>
          <w:rFonts w:hAnsi="Arial" w:cs="Arial"/>
          <w:color w:val="222222"/>
          <w:szCs w:val="21"/>
        </w:rPr>
        <w:t>纳曼干州</w:t>
      </w:r>
      <w:r w:rsidRPr="000D2C34">
        <w:rPr>
          <w:rFonts w:hAnsi="Arial" w:cs="Arial" w:hint="eastAsia"/>
          <w:color w:val="222222"/>
          <w:szCs w:val="21"/>
        </w:rPr>
        <w:t>、</w:t>
      </w:r>
      <w:r w:rsidRPr="000D2C34">
        <w:rPr>
          <w:rFonts w:hAnsi="Arial" w:cs="Arial"/>
          <w:color w:val="222222"/>
          <w:szCs w:val="21"/>
        </w:rPr>
        <w:t>锡尔河州</w:t>
      </w:r>
      <w:r w:rsidRPr="000D2C34">
        <w:rPr>
          <w:rFonts w:hAnsi="Arial" w:cs="Arial" w:hint="eastAsia"/>
          <w:color w:val="222222"/>
          <w:szCs w:val="21"/>
        </w:rPr>
        <w:t>、</w:t>
      </w:r>
      <w:r w:rsidRPr="000D2C34">
        <w:rPr>
          <w:rFonts w:hAnsi="Arial" w:cs="Arial"/>
          <w:color w:val="222222"/>
          <w:szCs w:val="21"/>
        </w:rPr>
        <w:t>撒马尔罕</w:t>
      </w:r>
      <w:r w:rsidRPr="000D2C34">
        <w:rPr>
          <w:rFonts w:hAnsi="Arial" w:cs="Arial" w:hint="eastAsia"/>
          <w:color w:val="222222"/>
          <w:szCs w:val="21"/>
        </w:rPr>
        <w:t>州、</w:t>
      </w:r>
      <w:r w:rsidRPr="000D2C34">
        <w:rPr>
          <w:rFonts w:hAnsi="Arial" w:cs="Arial"/>
          <w:color w:val="222222"/>
          <w:szCs w:val="21"/>
        </w:rPr>
        <w:t>卡什卡达里亚</w:t>
      </w:r>
      <w:r w:rsidRPr="000D2C34">
        <w:rPr>
          <w:rFonts w:hAnsi="Arial" w:cs="Arial" w:hint="eastAsia"/>
          <w:color w:val="222222"/>
          <w:szCs w:val="21"/>
        </w:rPr>
        <w:t>州</w:t>
      </w:r>
      <w:r w:rsidRPr="000D2C34">
        <w:rPr>
          <w:rFonts w:hAnsi="Arial" w:cs="Arial"/>
          <w:color w:val="222222"/>
          <w:szCs w:val="21"/>
        </w:rPr>
        <w:t>和卡拉卡尔帕克</w:t>
      </w:r>
      <w:r w:rsidRPr="000D2C34">
        <w:rPr>
          <w:rFonts w:hAnsi="Arial" w:cs="Arial" w:hint="eastAsia"/>
          <w:color w:val="222222"/>
          <w:szCs w:val="21"/>
        </w:rPr>
        <w:t>共和国为执法机关工作人员举办了</w:t>
      </w:r>
      <w:r>
        <w:rPr>
          <w:rFonts w:hAnsi="Arial" w:cs="Arial" w:hint="eastAsia"/>
          <w:color w:val="222222"/>
          <w:szCs w:val="21"/>
        </w:rPr>
        <w:t>《</w:t>
      </w:r>
      <w:r w:rsidRPr="000D2C34">
        <w:rPr>
          <w:rFonts w:hAnsi="Arial" w:cs="Arial"/>
          <w:color w:val="222222"/>
          <w:szCs w:val="21"/>
        </w:rPr>
        <w:t>公约</w:t>
      </w:r>
      <w:r>
        <w:rPr>
          <w:rFonts w:hAnsi="Arial" w:cs="Arial" w:hint="eastAsia"/>
          <w:color w:val="222222"/>
          <w:szCs w:val="21"/>
        </w:rPr>
        <w:t>》</w:t>
      </w:r>
      <w:r w:rsidRPr="000D2C34">
        <w:rPr>
          <w:rFonts w:hAnsi="Arial" w:cs="Arial" w:hint="eastAsia"/>
          <w:color w:val="222222"/>
          <w:szCs w:val="21"/>
        </w:rPr>
        <w:t>推广</w:t>
      </w:r>
      <w:r w:rsidRPr="000D2C34">
        <w:rPr>
          <w:rFonts w:hAnsi="Arial" w:cs="Arial"/>
          <w:color w:val="222222"/>
          <w:szCs w:val="21"/>
        </w:rPr>
        <w:t>讲习班。</w:t>
      </w:r>
      <w:r w:rsidRPr="000D2C34">
        <w:rPr>
          <w:rFonts w:hAnsi="Arial" w:cs="Arial" w:hint="eastAsia"/>
          <w:color w:val="222222"/>
          <w:szCs w:val="21"/>
        </w:rPr>
        <w:t>参加</w:t>
      </w:r>
      <w:r w:rsidRPr="000D2C34">
        <w:rPr>
          <w:rFonts w:hAnsi="Arial" w:cs="Arial"/>
          <w:color w:val="222222"/>
          <w:szCs w:val="21"/>
        </w:rPr>
        <w:t>培训</w:t>
      </w:r>
      <w:r w:rsidRPr="000D2C34">
        <w:rPr>
          <w:rFonts w:hAnsi="Arial" w:cs="Arial" w:hint="eastAsia"/>
          <w:color w:val="222222"/>
          <w:szCs w:val="21"/>
        </w:rPr>
        <w:t>的人数为</w:t>
      </w:r>
      <w:r w:rsidRPr="000D2C34">
        <w:rPr>
          <w:rFonts w:cs="Arial"/>
          <w:color w:val="222222"/>
          <w:szCs w:val="21"/>
        </w:rPr>
        <w:t>703</w:t>
      </w:r>
      <w:r w:rsidRPr="000D2C34">
        <w:rPr>
          <w:rFonts w:hAnsi="Arial" w:cs="Arial" w:hint="eastAsia"/>
          <w:color w:val="222222"/>
          <w:szCs w:val="21"/>
        </w:rPr>
        <w:t>名</w:t>
      </w:r>
      <w:r w:rsidRPr="000D2C34">
        <w:rPr>
          <w:rFonts w:hAnsi="Arial" w:cs="Arial"/>
          <w:color w:val="222222"/>
          <w:szCs w:val="21"/>
        </w:rPr>
        <w:t>，其中包括</w:t>
      </w:r>
      <w:r w:rsidRPr="000D2C34">
        <w:rPr>
          <w:rFonts w:cs="Arial"/>
          <w:color w:val="222222"/>
          <w:szCs w:val="21"/>
        </w:rPr>
        <w:t>327</w:t>
      </w:r>
      <w:r w:rsidRPr="000D2C34">
        <w:rPr>
          <w:rFonts w:hAnsi="Arial" w:cs="Arial" w:hint="eastAsia"/>
          <w:color w:val="222222"/>
          <w:szCs w:val="21"/>
        </w:rPr>
        <w:t>名各</w:t>
      </w:r>
      <w:r w:rsidRPr="000D2C34">
        <w:rPr>
          <w:rFonts w:hAnsi="Arial" w:cs="Arial"/>
          <w:color w:val="222222"/>
          <w:szCs w:val="21"/>
        </w:rPr>
        <w:t>地区</w:t>
      </w:r>
      <w:r w:rsidRPr="000D2C34">
        <w:rPr>
          <w:rFonts w:hAnsi="Arial" w:cs="Arial" w:hint="eastAsia"/>
          <w:color w:val="222222"/>
          <w:szCs w:val="21"/>
        </w:rPr>
        <w:t>内务局</w:t>
      </w:r>
      <w:r w:rsidRPr="000D2C34">
        <w:rPr>
          <w:rFonts w:hAnsi="Arial" w:cs="Arial"/>
          <w:color w:val="222222"/>
          <w:szCs w:val="21"/>
        </w:rPr>
        <w:t>代表和</w:t>
      </w:r>
      <w:r w:rsidRPr="000D2C34">
        <w:rPr>
          <w:rFonts w:cs="Arial"/>
          <w:color w:val="222222"/>
          <w:szCs w:val="21"/>
        </w:rPr>
        <w:t>376</w:t>
      </w:r>
      <w:r w:rsidRPr="000D2C34">
        <w:rPr>
          <w:rFonts w:hAnsi="Arial" w:cs="Arial" w:hint="eastAsia"/>
          <w:color w:val="222222"/>
          <w:szCs w:val="21"/>
        </w:rPr>
        <w:t>名</w:t>
      </w:r>
      <w:r w:rsidRPr="000D2C34">
        <w:rPr>
          <w:rFonts w:hAnsi="Arial" w:cs="Arial"/>
          <w:color w:val="222222"/>
          <w:szCs w:val="21"/>
        </w:rPr>
        <w:t>决策者。</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hAnsi="Arial" w:cs="Arial" w:hint="eastAsia"/>
          <w:color w:val="222222"/>
          <w:szCs w:val="21"/>
        </w:rPr>
        <w:t>国家电子媒体协会</w:t>
      </w:r>
      <w:r w:rsidRPr="000D2C34">
        <w:rPr>
          <w:rFonts w:hAnsi="Arial" w:cs="Arial"/>
          <w:color w:val="222222"/>
          <w:szCs w:val="21"/>
        </w:rPr>
        <w:t>私人电视台</w:t>
      </w:r>
      <w:r w:rsidRPr="000D2C34">
        <w:rPr>
          <w:rFonts w:hAnsi="Arial" w:cs="Arial" w:hint="eastAsia"/>
          <w:color w:val="222222"/>
          <w:szCs w:val="21"/>
        </w:rPr>
        <w:t>就</w:t>
      </w:r>
      <w:r w:rsidRPr="000D2C34">
        <w:rPr>
          <w:rFonts w:hAnsi="Arial" w:cs="Arial"/>
          <w:color w:val="222222"/>
          <w:szCs w:val="21"/>
        </w:rPr>
        <w:t>妇女权利</w:t>
      </w:r>
      <w:r w:rsidRPr="000D2C34">
        <w:rPr>
          <w:rFonts w:hAnsi="Arial" w:cs="Arial" w:hint="eastAsia"/>
          <w:color w:val="222222"/>
          <w:szCs w:val="21"/>
        </w:rPr>
        <w:t>问题制作了</w:t>
      </w:r>
      <w:r w:rsidRPr="000D2C34">
        <w:rPr>
          <w:rFonts w:cs="Arial"/>
          <w:color w:val="222222"/>
          <w:szCs w:val="21"/>
        </w:rPr>
        <w:t>65</w:t>
      </w:r>
      <w:r w:rsidRPr="000D2C34">
        <w:rPr>
          <w:rFonts w:hAnsi="Arial" w:cs="Arial" w:hint="eastAsia"/>
          <w:color w:val="222222"/>
          <w:szCs w:val="21"/>
        </w:rPr>
        <w:t>部</w:t>
      </w:r>
      <w:r w:rsidRPr="000D2C34">
        <w:rPr>
          <w:rFonts w:hAnsi="Arial" w:cs="Arial"/>
          <w:color w:val="222222"/>
          <w:szCs w:val="21"/>
        </w:rPr>
        <w:t>公益</w:t>
      </w:r>
      <w:r w:rsidRPr="000D2C34">
        <w:rPr>
          <w:rFonts w:hAnsi="Arial" w:cs="Arial" w:hint="eastAsia"/>
          <w:color w:val="222222"/>
          <w:szCs w:val="21"/>
        </w:rPr>
        <w:t>短片和</w:t>
      </w:r>
      <w:r w:rsidRPr="000D2C34">
        <w:rPr>
          <w:rFonts w:cs="Arial"/>
          <w:color w:val="222222"/>
          <w:szCs w:val="21"/>
        </w:rPr>
        <w:t>82</w:t>
      </w:r>
      <w:r w:rsidRPr="000D2C34">
        <w:rPr>
          <w:rFonts w:hAnsi="Arial" w:cs="Arial" w:hint="eastAsia"/>
          <w:color w:val="222222"/>
          <w:szCs w:val="21"/>
        </w:rPr>
        <w:t>部微缩影片</w:t>
      </w:r>
      <w:r w:rsidRPr="000D2C34">
        <w:rPr>
          <w:rFonts w:hAnsi="Arial" w:cs="Arial"/>
          <w:color w:val="222222"/>
          <w:szCs w:val="21"/>
        </w:rPr>
        <w:t>，</w:t>
      </w:r>
      <w:r w:rsidRPr="000D2C34">
        <w:rPr>
          <w:rFonts w:hAnsi="Arial" w:cs="Arial" w:hint="eastAsia"/>
          <w:color w:val="222222"/>
          <w:szCs w:val="21"/>
        </w:rPr>
        <w:t>在各电视频道播放</w:t>
      </w:r>
      <w:r w:rsidRPr="000D2C34">
        <w:rPr>
          <w:rFonts w:cs="Arial"/>
          <w:color w:val="222222"/>
          <w:szCs w:val="21"/>
        </w:rPr>
        <w:t>2</w:t>
      </w:r>
      <w:r w:rsidRPr="000D2C34">
        <w:rPr>
          <w:rFonts w:cs="Arial" w:hint="eastAsia"/>
          <w:color w:val="222222"/>
          <w:szCs w:val="21"/>
        </w:rPr>
        <w:t xml:space="preserve"> </w:t>
      </w:r>
      <w:r w:rsidRPr="000D2C34">
        <w:rPr>
          <w:rFonts w:cs="Arial"/>
          <w:color w:val="222222"/>
          <w:szCs w:val="21"/>
        </w:rPr>
        <w:t>000</w:t>
      </w:r>
      <w:r w:rsidRPr="000D2C34">
        <w:rPr>
          <w:rFonts w:hAnsi="Arial" w:cs="Arial" w:hint="eastAsia"/>
          <w:color w:val="222222"/>
          <w:szCs w:val="21"/>
        </w:rPr>
        <w:t>次</w:t>
      </w:r>
      <w:r w:rsidRPr="000D2C34">
        <w:rPr>
          <w:rFonts w:hAnsi="Arial" w:cs="Arial"/>
          <w:color w:val="222222"/>
          <w:szCs w:val="21"/>
        </w:rPr>
        <w:t>，</w:t>
      </w:r>
      <w:r w:rsidRPr="000D2C34">
        <w:rPr>
          <w:rFonts w:hAnsi="Arial" w:cs="Arial" w:hint="eastAsia"/>
          <w:color w:val="222222"/>
          <w:szCs w:val="21"/>
        </w:rPr>
        <w:t>还编写了与保护妇女权利相关的报道，在乌兹别克斯坦</w:t>
      </w:r>
      <w:r w:rsidRPr="000D2C34">
        <w:rPr>
          <w:rFonts w:cs="Arial"/>
          <w:color w:val="222222"/>
          <w:szCs w:val="21"/>
        </w:rPr>
        <w:t>NTT</w:t>
      </w:r>
      <w:r w:rsidRPr="000D2C34">
        <w:rPr>
          <w:rFonts w:hAnsi="Arial" w:cs="Arial" w:hint="eastAsia"/>
          <w:color w:val="222222"/>
          <w:szCs w:val="21"/>
        </w:rPr>
        <w:t>电视台转播了</w:t>
      </w:r>
      <w:r w:rsidRPr="000D2C34">
        <w:rPr>
          <w:rFonts w:cs="Arial"/>
          <w:color w:val="222222"/>
          <w:szCs w:val="21"/>
        </w:rPr>
        <w:t>415</w:t>
      </w:r>
      <w:r w:rsidRPr="000D2C34">
        <w:rPr>
          <w:rFonts w:hAnsi="Arial" w:cs="Arial" w:hint="eastAsia"/>
          <w:color w:val="222222"/>
          <w:szCs w:val="21"/>
        </w:rPr>
        <w:t>次</w:t>
      </w:r>
      <w:r>
        <w:rPr>
          <w:rFonts w:cs="Arial"/>
          <w:color w:val="222222"/>
          <w:szCs w:val="21"/>
        </w:rPr>
        <w:t>，</w:t>
      </w:r>
      <w:r w:rsidRPr="000D2C34">
        <w:rPr>
          <w:rFonts w:hAnsi="Arial" w:cs="Arial" w:hint="eastAsia"/>
          <w:color w:val="222222"/>
          <w:szCs w:val="21"/>
        </w:rPr>
        <w:t>在各地区的私人电视台转播</w:t>
      </w:r>
      <w:r w:rsidRPr="000D2C34">
        <w:rPr>
          <w:rFonts w:cs="Arial"/>
          <w:color w:val="222222"/>
          <w:szCs w:val="21"/>
        </w:rPr>
        <w:t xml:space="preserve"> 2</w:t>
      </w:r>
      <w:r w:rsidRPr="000D2C34">
        <w:rPr>
          <w:rFonts w:cs="Arial" w:hint="eastAsia"/>
          <w:color w:val="222222"/>
          <w:szCs w:val="21"/>
        </w:rPr>
        <w:t xml:space="preserve"> </w:t>
      </w:r>
      <w:r w:rsidRPr="000D2C34">
        <w:rPr>
          <w:rFonts w:cs="Arial"/>
          <w:color w:val="222222"/>
          <w:szCs w:val="21"/>
        </w:rPr>
        <w:t>630</w:t>
      </w:r>
      <w:r w:rsidRPr="000D2C34">
        <w:rPr>
          <w:rFonts w:hAnsi="Arial" w:cs="Arial" w:hint="eastAsia"/>
          <w:color w:val="222222"/>
          <w:szCs w:val="21"/>
        </w:rPr>
        <w:t>次</w:t>
      </w:r>
      <w:r w:rsidRPr="000D2C34">
        <w:rPr>
          <w:rFonts w:hAnsi="Arial" w:cs="Arial"/>
          <w:color w:val="222222"/>
          <w:szCs w:val="21"/>
        </w:rPr>
        <w:t>。</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hAnsi="Arial" w:cs="Arial"/>
          <w:color w:val="222222"/>
          <w:szCs w:val="21"/>
        </w:rPr>
        <w:t>采取具体措施提高</w:t>
      </w:r>
      <w:r w:rsidRPr="000D2C34">
        <w:rPr>
          <w:rFonts w:hAnsi="Arial" w:cs="Arial" w:hint="eastAsia"/>
          <w:color w:val="222222"/>
          <w:szCs w:val="21"/>
        </w:rPr>
        <w:t>司法机构代表、</w:t>
      </w:r>
      <w:r w:rsidRPr="000D2C34">
        <w:rPr>
          <w:rFonts w:hAnsi="Arial" w:cs="Arial"/>
          <w:color w:val="222222"/>
          <w:szCs w:val="21"/>
        </w:rPr>
        <w:t>检察官</w:t>
      </w:r>
      <w:r w:rsidRPr="000D2C34">
        <w:rPr>
          <w:rFonts w:hAnsi="Arial" w:cs="Arial" w:hint="eastAsia"/>
          <w:color w:val="222222"/>
          <w:szCs w:val="21"/>
        </w:rPr>
        <w:t>、</w:t>
      </w:r>
      <w:r w:rsidRPr="000D2C34">
        <w:rPr>
          <w:rFonts w:hAnsi="Arial" w:cs="Arial"/>
          <w:color w:val="222222"/>
          <w:szCs w:val="21"/>
        </w:rPr>
        <w:t>律师</w:t>
      </w:r>
      <w:r w:rsidRPr="000D2C34">
        <w:rPr>
          <w:rFonts w:hAnsi="Arial" w:cs="Arial" w:hint="eastAsia"/>
          <w:color w:val="222222"/>
          <w:szCs w:val="21"/>
        </w:rPr>
        <w:t>和</w:t>
      </w:r>
      <w:r w:rsidRPr="000D2C34">
        <w:rPr>
          <w:rFonts w:hAnsi="Arial" w:cs="Arial"/>
          <w:color w:val="222222"/>
          <w:szCs w:val="21"/>
        </w:rPr>
        <w:t>法律顾问</w:t>
      </w:r>
      <w:r w:rsidRPr="000D2C34">
        <w:rPr>
          <w:rFonts w:hAnsi="Arial" w:cs="Arial" w:hint="eastAsia"/>
          <w:color w:val="222222"/>
          <w:szCs w:val="21"/>
        </w:rPr>
        <w:t>对《公约》的熟悉程度，保障</w:t>
      </w:r>
      <w:r w:rsidRPr="000D2C34">
        <w:rPr>
          <w:rFonts w:hAnsi="Arial" w:cs="Arial"/>
          <w:color w:val="222222"/>
          <w:szCs w:val="21"/>
        </w:rPr>
        <w:t>妇女权利</w:t>
      </w:r>
      <w:r w:rsidRPr="000D2C34">
        <w:rPr>
          <w:rFonts w:hAnsi="Arial" w:cs="Arial" w:hint="eastAsia"/>
          <w:color w:val="222222"/>
          <w:szCs w:val="21"/>
        </w:rPr>
        <w:t>和性别平等</w:t>
      </w:r>
      <w:r w:rsidRPr="000D2C34">
        <w:rPr>
          <w:rFonts w:hAnsi="Arial" w:cs="Arial"/>
          <w:color w:val="222222"/>
          <w:szCs w:val="21"/>
        </w:rPr>
        <w:t>的问题</w:t>
      </w:r>
      <w:r w:rsidRPr="000D2C34">
        <w:rPr>
          <w:rFonts w:hAnsi="Arial" w:cs="Arial" w:hint="eastAsia"/>
          <w:color w:val="222222"/>
          <w:szCs w:val="21"/>
        </w:rPr>
        <w:t>被写入一系列教材当中，供国际法和人权教研室以及司法部律师职业技能提高中心其他教研室、内务部研究院、</w:t>
      </w:r>
      <w:r w:rsidRPr="000D2C34">
        <w:rPr>
          <w:rFonts w:hAnsi="Arial" w:cs="Arial"/>
          <w:color w:val="222222"/>
          <w:szCs w:val="21"/>
        </w:rPr>
        <w:t>塔什干政法大学</w:t>
      </w:r>
      <w:r w:rsidRPr="000D2C34">
        <w:rPr>
          <w:rFonts w:hAnsi="Arial" w:cs="Arial" w:hint="eastAsia"/>
          <w:color w:val="222222"/>
          <w:szCs w:val="21"/>
        </w:rPr>
        <w:t>、</w:t>
      </w:r>
      <w:r w:rsidRPr="000D2C34">
        <w:rPr>
          <w:rFonts w:hAnsi="Arial" w:cs="Arial"/>
          <w:color w:val="222222"/>
          <w:szCs w:val="21"/>
        </w:rPr>
        <w:t>世界经济和外交大学</w:t>
      </w:r>
      <w:r w:rsidRPr="000D2C34">
        <w:rPr>
          <w:rFonts w:hAnsi="Arial" w:cs="Arial" w:hint="eastAsia"/>
          <w:color w:val="222222"/>
          <w:szCs w:val="21"/>
        </w:rPr>
        <w:t>等院校使用。</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hAnsi="Arial" w:cs="Arial" w:hint="eastAsia"/>
          <w:color w:val="222222"/>
          <w:szCs w:val="21"/>
        </w:rPr>
        <w:t>近几年来，加大了对</w:t>
      </w:r>
      <w:r w:rsidRPr="000D2C34">
        <w:rPr>
          <w:rFonts w:hAnsi="Arial" w:cs="Arial"/>
          <w:color w:val="222222"/>
          <w:szCs w:val="21"/>
        </w:rPr>
        <w:t>侵犯妇女权利</w:t>
      </w:r>
      <w:r w:rsidRPr="000D2C34">
        <w:rPr>
          <w:rFonts w:hAnsi="Arial" w:cs="Arial" w:hint="eastAsia"/>
          <w:color w:val="222222"/>
          <w:szCs w:val="21"/>
        </w:rPr>
        <w:t>事件的查处力度</w:t>
      </w:r>
      <w:r w:rsidRPr="000D2C34">
        <w:rPr>
          <w:rFonts w:hAnsi="Arial" w:cs="Arial"/>
          <w:color w:val="222222"/>
          <w:szCs w:val="21"/>
        </w:rPr>
        <w:t>，</w:t>
      </w:r>
      <w:r w:rsidRPr="000D2C34">
        <w:rPr>
          <w:rFonts w:hAnsi="Arial" w:cs="Arial" w:hint="eastAsia"/>
          <w:color w:val="222222"/>
          <w:szCs w:val="21"/>
        </w:rPr>
        <w:t>向</w:t>
      </w:r>
      <w:r w:rsidRPr="000D2C34">
        <w:rPr>
          <w:rFonts w:hAnsi="Arial" w:cs="Arial"/>
          <w:color w:val="222222"/>
          <w:szCs w:val="21"/>
        </w:rPr>
        <w:t>陷入困境的妇女提供咨询和心理</w:t>
      </w:r>
      <w:r w:rsidRPr="000D2C34">
        <w:rPr>
          <w:rFonts w:hAnsi="Arial" w:cs="Arial" w:hint="eastAsia"/>
          <w:color w:val="222222"/>
          <w:szCs w:val="21"/>
        </w:rPr>
        <w:t>援助</w:t>
      </w:r>
      <w:r w:rsidRPr="000D2C34">
        <w:rPr>
          <w:rFonts w:hAnsi="Arial" w:cs="Arial"/>
          <w:color w:val="222222"/>
          <w:szCs w:val="21"/>
        </w:rPr>
        <w:t>，及时</w:t>
      </w:r>
      <w:r w:rsidRPr="000D2C34">
        <w:rPr>
          <w:rFonts w:hAnsi="Arial" w:cs="Arial" w:hint="eastAsia"/>
          <w:color w:val="222222"/>
          <w:szCs w:val="21"/>
        </w:rPr>
        <w:t>审理</w:t>
      </w:r>
      <w:r w:rsidRPr="000D2C34">
        <w:rPr>
          <w:rFonts w:hAnsi="Arial" w:cs="Arial"/>
          <w:color w:val="222222"/>
          <w:szCs w:val="21"/>
        </w:rPr>
        <w:t>和</w:t>
      </w:r>
      <w:r w:rsidRPr="000D2C34">
        <w:rPr>
          <w:rFonts w:hAnsi="Arial" w:cs="Arial" w:hint="eastAsia"/>
          <w:color w:val="222222"/>
          <w:szCs w:val="21"/>
        </w:rPr>
        <w:t>解决</w:t>
      </w:r>
      <w:r w:rsidRPr="000D2C34">
        <w:rPr>
          <w:rFonts w:hAnsi="Arial" w:cs="Arial"/>
          <w:color w:val="222222"/>
          <w:szCs w:val="21"/>
        </w:rPr>
        <w:t>妇女投诉。</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cs="Arial"/>
          <w:color w:val="222222"/>
          <w:szCs w:val="21"/>
        </w:rPr>
        <w:t>2010</w:t>
      </w:r>
      <w:r w:rsidRPr="000D2C34">
        <w:rPr>
          <w:rFonts w:hAnsi="Arial" w:cs="Arial"/>
          <w:color w:val="222222"/>
          <w:szCs w:val="21"/>
        </w:rPr>
        <w:t>年，共和国</w:t>
      </w:r>
      <w:r w:rsidRPr="000D2C34">
        <w:rPr>
          <w:rFonts w:hAnsi="Arial" w:cs="Arial" w:hint="eastAsia"/>
          <w:color w:val="222222"/>
          <w:szCs w:val="21"/>
        </w:rPr>
        <w:t>各</w:t>
      </w:r>
      <w:r w:rsidRPr="000D2C34">
        <w:rPr>
          <w:rFonts w:hAnsi="Arial" w:cs="Arial"/>
          <w:color w:val="222222"/>
          <w:szCs w:val="21"/>
        </w:rPr>
        <w:t>民事</w:t>
      </w:r>
      <w:r w:rsidRPr="000D2C34">
        <w:rPr>
          <w:rFonts w:hAnsi="Arial" w:cs="Arial" w:hint="eastAsia"/>
          <w:color w:val="222222"/>
          <w:szCs w:val="21"/>
        </w:rPr>
        <w:t>法院共</w:t>
      </w:r>
      <w:r w:rsidRPr="000D2C34">
        <w:rPr>
          <w:rFonts w:hAnsi="Arial" w:cs="Arial"/>
          <w:color w:val="222222"/>
          <w:szCs w:val="21"/>
        </w:rPr>
        <w:t>审查</w:t>
      </w:r>
      <w:r w:rsidRPr="000D2C34">
        <w:rPr>
          <w:rFonts w:hAnsi="Arial" w:cs="Arial" w:hint="eastAsia"/>
          <w:color w:val="222222"/>
          <w:szCs w:val="21"/>
        </w:rPr>
        <w:t>了</w:t>
      </w:r>
      <w:r w:rsidRPr="000D2C34">
        <w:rPr>
          <w:rFonts w:cs="Arial"/>
          <w:color w:val="222222"/>
          <w:szCs w:val="21"/>
        </w:rPr>
        <w:t>22</w:t>
      </w:r>
      <w:r w:rsidRPr="000D2C34">
        <w:rPr>
          <w:rFonts w:hAnsi="Arial" w:cs="Arial" w:hint="eastAsia"/>
          <w:color w:val="222222"/>
          <w:szCs w:val="21"/>
        </w:rPr>
        <w:t>起与</w:t>
      </w:r>
      <w:r w:rsidRPr="000D2C34">
        <w:rPr>
          <w:rFonts w:hAnsi="Arial" w:cs="Arial"/>
          <w:color w:val="222222"/>
          <w:szCs w:val="21"/>
        </w:rPr>
        <w:t>歧视妇女</w:t>
      </w:r>
      <w:r w:rsidRPr="000D2C34">
        <w:rPr>
          <w:rFonts w:hAnsi="Arial" w:cs="Arial" w:hint="eastAsia"/>
          <w:color w:val="222222"/>
          <w:szCs w:val="21"/>
        </w:rPr>
        <w:t>有关的诉讼</w:t>
      </w:r>
      <w:r>
        <w:rPr>
          <w:rFonts w:cs="Arial"/>
          <w:color w:val="222222"/>
          <w:szCs w:val="21"/>
        </w:rPr>
        <w:t>，</w:t>
      </w:r>
      <w:r w:rsidRPr="000D2C34">
        <w:rPr>
          <w:rFonts w:hAnsi="Arial" w:cs="Arial" w:hint="eastAsia"/>
          <w:color w:val="222222"/>
          <w:szCs w:val="21"/>
        </w:rPr>
        <w:t>其中</w:t>
      </w:r>
      <w:r w:rsidRPr="000D2C34">
        <w:rPr>
          <w:rFonts w:cs="Arial"/>
          <w:color w:val="222222"/>
          <w:szCs w:val="21"/>
        </w:rPr>
        <w:t>14</w:t>
      </w:r>
      <w:r w:rsidRPr="000D2C34">
        <w:rPr>
          <w:rFonts w:hAnsi="Arial" w:cs="Arial" w:hint="eastAsia"/>
          <w:color w:val="222222"/>
          <w:szCs w:val="21"/>
        </w:rPr>
        <w:t>起</w:t>
      </w:r>
      <w:r w:rsidRPr="000D2C34">
        <w:rPr>
          <w:rFonts w:hAnsi="Arial" w:cs="Arial"/>
          <w:color w:val="222222"/>
          <w:szCs w:val="21"/>
        </w:rPr>
        <w:t>得</w:t>
      </w:r>
      <w:r w:rsidRPr="000D2C34">
        <w:rPr>
          <w:rFonts w:hAnsi="Arial" w:cs="Arial" w:hint="eastAsia"/>
          <w:color w:val="222222"/>
          <w:szCs w:val="21"/>
        </w:rPr>
        <w:t>以解决</w:t>
      </w:r>
      <w:r w:rsidRPr="000D2C34">
        <w:rPr>
          <w:rFonts w:hAnsi="Arial" w:cs="Arial"/>
          <w:color w:val="222222"/>
          <w:szCs w:val="21"/>
        </w:rPr>
        <w:t>，</w:t>
      </w:r>
      <w:r w:rsidRPr="000D2C34">
        <w:rPr>
          <w:rFonts w:cs="Arial"/>
          <w:color w:val="222222"/>
          <w:szCs w:val="21"/>
        </w:rPr>
        <w:t>2011</w:t>
      </w:r>
      <w:r w:rsidRPr="000D2C34">
        <w:rPr>
          <w:rFonts w:hAnsi="Arial" w:cs="Arial" w:hint="eastAsia"/>
          <w:color w:val="222222"/>
          <w:szCs w:val="21"/>
        </w:rPr>
        <w:t>年共审查了</w:t>
      </w:r>
      <w:r w:rsidRPr="000D2C34">
        <w:rPr>
          <w:rFonts w:cs="Arial"/>
          <w:color w:val="222222"/>
          <w:szCs w:val="21"/>
        </w:rPr>
        <w:t>24</w:t>
      </w:r>
      <w:r w:rsidRPr="000D2C34">
        <w:rPr>
          <w:rFonts w:hAnsi="Arial" w:cs="Arial" w:hint="eastAsia"/>
          <w:color w:val="222222"/>
          <w:szCs w:val="21"/>
        </w:rPr>
        <w:t>起诉讼，其中</w:t>
      </w:r>
      <w:r w:rsidRPr="000D2C34">
        <w:rPr>
          <w:rFonts w:cs="Arial"/>
          <w:color w:val="222222"/>
          <w:szCs w:val="21"/>
        </w:rPr>
        <w:t>17</w:t>
      </w:r>
      <w:r w:rsidRPr="000D2C34">
        <w:rPr>
          <w:rFonts w:hAnsi="Arial" w:cs="Arial" w:hint="eastAsia"/>
          <w:color w:val="222222"/>
          <w:szCs w:val="21"/>
        </w:rPr>
        <w:t>起得以解决</w:t>
      </w:r>
      <w:r w:rsidRPr="000D2C34">
        <w:rPr>
          <w:rFonts w:hAnsi="Arial" w:cs="Arial"/>
          <w:color w:val="222222"/>
          <w:szCs w:val="21"/>
        </w:rPr>
        <w:t>，</w:t>
      </w:r>
      <w:r w:rsidRPr="000D2C34">
        <w:rPr>
          <w:rFonts w:cs="Arial"/>
          <w:color w:val="222222"/>
          <w:szCs w:val="21"/>
        </w:rPr>
        <w:t>2012</w:t>
      </w:r>
      <w:r w:rsidRPr="000D2C34">
        <w:rPr>
          <w:rFonts w:hAnsi="Arial" w:cs="Arial" w:hint="eastAsia"/>
          <w:color w:val="222222"/>
          <w:szCs w:val="21"/>
        </w:rPr>
        <w:t>年共审查了</w:t>
      </w:r>
      <w:r w:rsidRPr="000D2C34">
        <w:rPr>
          <w:rFonts w:cs="Arial"/>
          <w:color w:val="222222"/>
          <w:szCs w:val="21"/>
        </w:rPr>
        <w:t>27</w:t>
      </w:r>
      <w:r w:rsidRPr="000D2C34">
        <w:rPr>
          <w:rFonts w:hAnsi="Arial" w:cs="Arial" w:hint="eastAsia"/>
          <w:color w:val="222222"/>
          <w:szCs w:val="21"/>
        </w:rPr>
        <w:t>起诉讼，</w:t>
      </w:r>
      <w:r w:rsidRPr="000D2C34">
        <w:rPr>
          <w:rFonts w:hAnsi="Arial" w:cs="Arial"/>
          <w:color w:val="222222"/>
          <w:szCs w:val="21"/>
        </w:rPr>
        <w:t>其中</w:t>
      </w:r>
      <w:r w:rsidRPr="000D2C34">
        <w:rPr>
          <w:rFonts w:cs="Arial"/>
          <w:color w:val="222222"/>
          <w:szCs w:val="21"/>
        </w:rPr>
        <w:t>23</w:t>
      </w:r>
      <w:r w:rsidRPr="000D2C34">
        <w:rPr>
          <w:rFonts w:hAnsi="Arial" w:cs="Arial" w:hint="eastAsia"/>
          <w:color w:val="222222"/>
          <w:szCs w:val="21"/>
        </w:rPr>
        <w:t>起得以解决</w:t>
      </w:r>
      <w:r>
        <w:rPr>
          <w:rFonts w:hAnsi="Arial" w:cs="Arial"/>
          <w:color w:val="222222"/>
          <w:szCs w:val="21"/>
        </w:rPr>
        <w:t>，</w:t>
      </w:r>
      <w:r w:rsidRPr="000D2C34">
        <w:rPr>
          <w:rFonts w:cs="Arial"/>
          <w:color w:val="222222"/>
          <w:szCs w:val="21"/>
        </w:rPr>
        <w:t>2013</w:t>
      </w:r>
      <w:r w:rsidRPr="000D2C34">
        <w:rPr>
          <w:rFonts w:hAnsi="Arial" w:cs="Arial"/>
          <w:color w:val="222222"/>
          <w:szCs w:val="21"/>
        </w:rPr>
        <w:t>年</w:t>
      </w:r>
      <w:r w:rsidRPr="000D2C34">
        <w:rPr>
          <w:rFonts w:hAnsi="Arial" w:cs="Arial" w:hint="eastAsia"/>
          <w:color w:val="222222"/>
          <w:szCs w:val="21"/>
        </w:rPr>
        <w:t>共审查了</w:t>
      </w:r>
      <w:r w:rsidRPr="000D2C34">
        <w:rPr>
          <w:rFonts w:cs="Arial"/>
          <w:color w:val="222222"/>
          <w:szCs w:val="21"/>
        </w:rPr>
        <w:t>37</w:t>
      </w:r>
      <w:r w:rsidRPr="000D2C34">
        <w:rPr>
          <w:rFonts w:hAnsi="Arial" w:cs="Arial" w:hint="eastAsia"/>
          <w:color w:val="222222"/>
          <w:szCs w:val="21"/>
        </w:rPr>
        <w:t>起诉讼，</w:t>
      </w:r>
      <w:r w:rsidRPr="000D2C34">
        <w:rPr>
          <w:rFonts w:hAnsi="Arial" w:cs="Arial"/>
          <w:color w:val="222222"/>
          <w:szCs w:val="21"/>
        </w:rPr>
        <w:t>其中</w:t>
      </w:r>
      <w:r w:rsidRPr="000D2C34">
        <w:rPr>
          <w:rFonts w:cs="Arial"/>
          <w:color w:val="222222"/>
          <w:szCs w:val="21"/>
        </w:rPr>
        <w:t>29</w:t>
      </w:r>
      <w:r w:rsidRPr="000D2C34">
        <w:rPr>
          <w:rFonts w:hAnsi="Arial" w:cs="Arial" w:hint="eastAsia"/>
          <w:color w:val="222222"/>
          <w:szCs w:val="21"/>
        </w:rPr>
        <w:t>起得以解决</w:t>
      </w:r>
      <w:r w:rsidRPr="000D2C34">
        <w:rPr>
          <w:rFonts w:hAnsi="Arial" w:cs="Arial"/>
          <w:color w:val="222222"/>
          <w:szCs w:val="21"/>
        </w:rPr>
        <w:t>。</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cs="Arial"/>
          <w:color w:val="222222"/>
          <w:szCs w:val="21"/>
        </w:rPr>
        <w:t>2010</w:t>
      </w:r>
      <w:r w:rsidRPr="000D2C34">
        <w:rPr>
          <w:rFonts w:hAnsi="Arial" w:cs="Arial"/>
          <w:color w:val="222222"/>
          <w:szCs w:val="21"/>
        </w:rPr>
        <w:t>年至</w:t>
      </w:r>
      <w:smartTag w:uri="urn:schemas-microsoft-com:office:smarttags" w:element="chsdate">
        <w:smartTagPr>
          <w:attr w:name="IsROCDate" w:val="False"/>
          <w:attr w:name="IsLunarDate" w:val="False"/>
          <w:attr w:name="Day" w:val="1"/>
          <w:attr w:name="Month" w:val="10"/>
          <w:attr w:name="Year" w:val="2013"/>
        </w:smartTagPr>
        <w:r w:rsidRPr="000D2C34">
          <w:rPr>
            <w:rFonts w:cs="Arial"/>
            <w:color w:val="222222"/>
            <w:szCs w:val="21"/>
          </w:rPr>
          <w:t>2013</w:t>
        </w:r>
        <w:r w:rsidRPr="000D2C34">
          <w:rPr>
            <w:rFonts w:hAnsi="Arial" w:cs="Arial" w:hint="eastAsia"/>
            <w:color w:val="222222"/>
            <w:szCs w:val="21"/>
          </w:rPr>
          <w:t>年</w:t>
        </w:r>
        <w:r w:rsidRPr="000D2C34">
          <w:rPr>
            <w:rFonts w:cs="Arial" w:hint="eastAsia"/>
            <w:color w:val="222222"/>
            <w:szCs w:val="21"/>
          </w:rPr>
          <w:t>10</w:t>
        </w:r>
        <w:r w:rsidRPr="000D2C34">
          <w:rPr>
            <w:rFonts w:hAnsi="Arial" w:cs="Arial" w:hint="eastAsia"/>
            <w:color w:val="222222"/>
            <w:szCs w:val="21"/>
          </w:rPr>
          <w:t>月</w:t>
        </w:r>
        <w:r w:rsidRPr="000D2C34">
          <w:rPr>
            <w:rFonts w:cs="Arial" w:hint="eastAsia"/>
            <w:color w:val="222222"/>
            <w:szCs w:val="21"/>
          </w:rPr>
          <w:t>1</w:t>
        </w:r>
        <w:r w:rsidRPr="000D2C34">
          <w:rPr>
            <w:rFonts w:hAnsi="Arial" w:cs="Arial" w:hint="eastAsia"/>
            <w:color w:val="222222"/>
            <w:szCs w:val="21"/>
          </w:rPr>
          <w:t>日</w:t>
        </w:r>
      </w:smartTag>
      <w:r w:rsidRPr="000D2C34">
        <w:rPr>
          <w:rFonts w:hAnsi="Arial" w:cs="Arial" w:hint="eastAsia"/>
          <w:color w:val="222222"/>
          <w:szCs w:val="21"/>
        </w:rPr>
        <w:t>期间，</w:t>
      </w:r>
      <w:r w:rsidRPr="000D2C34">
        <w:rPr>
          <w:rFonts w:hAnsi="Arial" w:cs="Arial"/>
          <w:color w:val="222222"/>
          <w:szCs w:val="21"/>
        </w:rPr>
        <w:t>检察</w:t>
      </w:r>
      <w:r w:rsidRPr="000D2C34">
        <w:rPr>
          <w:rFonts w:hAnsi="Arial" w:cs="Arial" w:hint="eastAsia"/>
          <w:color w:val="222222"/>
          <w:szCs w:val="21"/>
        </w:rPr>
        <w:t>机关共解决了</w:t>
      </w:r>
      <w:r w:rsidRPr="000D2C34">
        <w:rPr>
          <w:rFonts w:cs="Arial"/>
          <w:color w:val="222222"/>
          <w:szCs w:val="21"/>
        </w:rPr>
        <w:t>219</w:t>
      </w:r>
      <w:r w:rsidRPr="000D2C34">
        <w:rPr>
          <w:rFonts w:hAnsi="Arial" w:cs="Arial" w:hint="eastAsia"/>
          <w:color w:val="222222"/>
          <w:szCs w:val="21"/>
        </w:rPr>
        <w:t>起涉及保护妇女权利的诉讼，其中有</w:t>
      </w:r>
      <w:r w:rsidRPr="000D2C34">
        <w:rPr>
          <w:rFonts w:cs="Arial" w:hint="eastAsia"/>
          <w:color w:val="222222"/>
          <w:szCs w:val="21"/>
        </w:rPr>
        <w:t>45</w:t>
      </w:r>
      <w:r w:rsidRPr="000D2C34">
        <w:rPr>
          <w:rFonts w:hAnsi="Arial" w:cs="Arial" w:hint="eastAsia"/>
          <w:color w:val="222222"/>
          <w:szCs w:val="21"/>
        </w:rPr>
        <w:t>起得以解决</w:t>
      </w:r>
      <w:r>
        <w:rPr>
          <w:rFonts w:hAnsi="Arial" w:cs="Arial" w:hint="eastAsia"/>
          <w:color w:val="222222"/>
          <w:szCs w:val="21"/>
        </w:rPr>
        <w:t>，</w:t>
      </w:r>
      <w:r w:rsidRPr="000D2C34">
        <w:rPr>
          <w:rFonts w:cs="Arial"/>
          <w:color w:val="222222"/>
          <w:szCs w:val="21"/>
        </w:rPr>
        <w:t>58</w:t>
      </w:r>
      <w:r w:rsidRPr="000D2C34">
        <w:rPr>
          <w:rFonts w:hAnsi="Arial" w:cs="Arial" w:hint="eastAsia"/>
          <w:color w:val="222222"/>
          <w:szCs w:val="21"/>
        </w:rPr>
        <w:t>起诉讼中被</w:t>
      </w:r>
      <w:r w:rsidRPr="000D2C34">
        <w:rPr>
          <w:rFonts w:hAnsi="Arial" w:cs="Arial"/>
          <w:color w:val="222222"/>
          <w:szCs w:val="21"/>
        </w:rPr>
        <w:t>侵犯</w:t>
      </w:r>
      <w:r w:rsidRPr="000D2C34">
        <w:rPr>
          <w:rFonts w:hAnsi="Arial" w:cs="Arial" w:hint="eastAsia"/>
          <w:color w:val="222222"/>
          <w:szCs w:val="21"/>
        </w:rPr>
        <w:t>的</w:t>
      </w:r>
      <w:r w:rsidRPr="000D2C34">
        <w:rPr>
          <w:rFonts w:hAnsi="Arial" w:cs="Arial"/>
          <w:color w:val="222222"/>
          <w:szCs w:val="21"/>
        </w:rPr>
        <w:t>权利</w:t>
      </w:r>
      <w:r w:rsidRPr="000D2C34">
        <w:rPr>
          <w:rFonts w:hAnsi="Arial" w:cs="Arial" w:hint="eastAsia"/>
          <w:color w:val="222222"/>
          <w:szCs w:val="21"/>
        </w:rPr>
        <w:t>得以恢复</w:t>
      </w:r>
      <w:r w:rsidRPr="000D2C34">
        <w:rPr>
          <w:rFonts w:hAnsi="Arial" w:cs="Arial"/>
          <w:color w:val="222222"/>
          <w:szCs w:val="21"/>
        </w:rPr>
        <w:t>。</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cs="Arial"/>
          <w:color w:val="222222"/>
          <w:szCs w:val="21"/>
        </w:rPr>
        <w:t>2010</w:t>
      </w:r>
      <w:r w:rsidRPr="000D2C34">
        <w:rPr>
          <w:rFonts w:hAnsi="Arial" w:cs="Arial" w:hint="eastAsia"/>
          <w:color w:val="222222"/>
          <w:szCs w:val="21"/>
        </w:rPr>
        <w:t>至</w:t>
      </w:r>
      <w:r w:rsidRPr="000D2C34">
        <w:rPr>
          <w:rFonts w:cs="Arial"/>
          <w:color w:val="222222"/>
          <w:szCs w:val="21"/>
        </w:rPr>
        <w:t>2013</w:t>
      </w:r>
      <w:r w:rsidRPr="000D2C34">
        <w:rPr>
          <w:rFonts w:hAnsi="Arial" w:cs="Arial"/>
          <w:color w:val="222222"/>
          <w:szCs w:val="21"/>
        </w:rPr>
        <w:t>年期间</w:t>
      </w:r>
      <w:r w:rsidRPr="000D2C34">
        <w:rPr>
          <w:rFonts w:hAnsi="Arial" w:cs="Arial" w:hint="eastAsia"/>
          <w:color w:val="222222"/>
          <w:szCs w:val="21"/>
        </w:rPr>
        <w:t>，国家</w:t>
      </w:r>
      <w:r w:rsidRPr="000D2C34">
        <w:rPr>
          <w:rFonts w:hAnsi="Arial" w:cs="Arial"/>
          <w:color w:val="222222"/>
          <w:szCs w:val="21"/>
        </w:rPr>
        <w:t>儿童社会适应中心</w:t>
      </w:r>
      <w:r w:rsidRPr="000D2C34">
        <w:rPr>
          <w:rFonts w:hAnsi="Arial" w:cs="Arial" w:hint="eastAsia"/>
          <w:color w:val="222222"/>
          <w:szCs w:val="21"/>
        </w:rPr>
        <w:t>共</w:t>
      </w:r>
      <w:r w:rsidRPr="000D2C34">
        <w:rPr>
          <w:rFonts w:hAnsi="Arial" w:cs="Arial"/>
          <w:color w:val="222222"/>
          <w:szCs w:val="21"/>
        </w:rPr>
        <w:t>收到</w:t>
      </w:r>
      <w:r w:rsidRPr="000D2C34">
        <w:rPr>
          <w:rFonts w:cs="Arial"/>
          <w:color w:val="222222"/>
          <w:szCs w:val="21"/>
        </w:rPr>
        <w:t>480</w:t>
      </w:r>
      <w:r w:rsidRPr="000D2C34">
        <w:rPr>
          <w:rFonts w:hAnsi="Arial" w:cs="Arial" w:hint="eastAsia"/>
          <w:color w:val="222222"/>
          <w:szCs w:val="21"/>
        </w:rPr>
        <w:t>起</w:t>
      </w:r>
      <w:r w:rsidRPr="000D2C34">
        <w:rPr>
          <w:rFonts w:hAnsi="Arial" w:cs="Arial"/>
          <w:color w:val="222222"/>
          <w:szCs w:val="21"/>
        </w:rPr>
        <w:t>投诉，其中</w:t>
      </w:r>
      <w:r w:rsidRPr="000D2C34">
        <w:rPr>
          <w:rFonts w:cs="Arial"/>
          <w:color w:val="222222"/>
          <w:szCs w:val="21"/>
        </w:rPr>
        <w:t>70</w:t>
      </w:r>
      <w:r w:rsidRPr="000D2C34">
        <w:rPr>
          <w:rFonts w:hAnsi="Arial" w:cs="Arial" w:hint="eastAsia"/>
          <w:color w:val="222222"/>
          <w:szCs w:val="21"/>
        </w:rPr>
        <w:t>起涉及向</w:t>
      </w:r>
      <w:r w:rsidRPr="000D2C34">
        <w:rPr>
          <w:rFonts w:hAnsi="Arial" w:cs="Arial"/>
          <w:color w:val="222222"/>
          <w:szCs w:val="21"/>
        </w:rPr>
        <w:t>女孩提供法律援助</w:t>
      </w:r>
      <w:r w:rsidRPr="000D2C34">
        <w:rPr>
          <w:rFonts w:hAnsi="Arial" w:cs="Arial" w:hint="eastAsia"/>
          <w:color w:val="222222"/>
          <w:szCs w:val="21"/>
        </w:rPr>
        <w:t>以</w:t>
      </w:r>
      <w:r w:rsidRPr="000D2C34">
        <w:rPr>
          <w:rFonts w:hAnsi="Arial" w:cs="Arial"/>
          <w:color w:val="222222"/>
          <w:szCs w:val="21"/>
        </w:rPr>
        <w:t>恢复</w:t>
      </w:r>
      <w:r w:rsidRPr="000D2C34">
        <w:rPr>
          <w:rFonts w:hAnsi="Arial" w:cs="Arial" w:hint="eastAsia"/>
          <w:color w:val="222222"/>
          <w:szCs w:val="21"/>
        </w:rPr>
        <w:t>其被</w:t>
      </w:r>
      <w:r w:rsidRPr="000D2C34">
        <w:rPr>
          <w:rFonts w:hAnsi="Arial" w:cs="Arial"/>
          <w:color w:val="222222"/>
          <w:szCs w:val="21"/>
        </w:rPr>
        <w:t>侵犯的权利（住房</w:t>
      </w:r>
      <w:r>
        <w:rPr>
          <w:rFonts w:hAnsi="Arial" w:cs="Arial" w:hint="eastAsia"/>
          <w:color w:val="222222"/>
          <w:szCs w:val="21"/>
        </w:rPr>
        <w:t>、</w:t>
      </w:r>
      <w:r w:rsidRPr="000D2C34">
        <w:rPr>
          <w:rFonts w:hAnsi="Arial" w:cs="Arial"/>
          <w:color w:val="222222"/>
          <w:szCs w:val="21"/>
        </w:rPr>
        <w:t>恢复</w:t>
      </w:r>
      <w:r w:rsidRPr="000D2C34">
        <w:rPr>
          <w:rFonts w:hAnsi="Arial" w:cs="Arial" w:hint="eastAsia"/>
          <w:color w:val="222222"/>
          <w:szCs w:val="21"/>
        </w:rPr>
        <w:t>证件</w:t>
      </w:r>
      <w:r>
        <w:rPr>
          <w:rFonts w:hAnsi="Arial" w:cs="Arial" w:hint="eastAsia"/>
          <w:color w:val="222222"/>
          <w:szCs w:val="21"/>
        </w:rPr>
        <w:t>、</w:t>
      </w:r>
      <w:r w:rsidRPr="000D2C34">
        <w:rPr>
          <w:rFonts w:hAnsi="Arial" w:cs="Arial"/>
          <w:color w:val="222222"/>
          <w:szCs w:val="21"/>
        </w:rPr>
        <w:t>恢复亲权</w:t>
      </w:r>
      <w:r>
        <w:rPr>
          <w:rFonts w:hAnsi="Arial" w:cs="Arial" w:hint="eastAsia"/>
          <w:color w:val="222222"/>
          <w:szCs w:val="21"/>
        </w:rPr>
        <w:t>、</w:t>
      </w:r>
      <w:r w:rsidRPr="000D2C34">
        <w:rPr>
          <w:rFonts w:hAnsi="Arial" w:cs="Arial" w:hint="eastAsia"/>
          <w:color w:val="222222"/>
          <w:szCs w:val="21"/>
        </w:rPr>
        <w:t>入读</w:t>
      </w:r>
      <w:r w:rsidRPr="000D2C34">
        <w:rPr>
          <w:rFonts w:hAnsi="Arial" w:cs="Arial"/>
          <w:color w:val="222222"/>
          <w:szCs w:val="21"/>
        </w:rPr>
        <w:t>教育</w:t>
      </w:r>
      <w:r w:rsidRPr="000D2C34">
        <w:rPr>
          <w:rFonts w:hAnsi="Arial" w:cs="Arial" w:hint="eastAsia"/>
          <w:color w:val="222222"/>
          <w:szCs w:val="21"/>
        </w:rPr>
        <w:t>机构</w:t>
      </w:r>
      <w:r w:rsidRPr="000D2C34">
        <w:rPr>
          <w:rFonts w:hAnsi="Arial" w:cs="Arial"/>
          <w:color w:val="222222"/>
          <w:szCs w:val="21"/>
        </w:rPr>
        <w:t>和幼儿园</w:t>
      </w:r>
      <w:r>
        <w:rPr>
          <w:rFonts w:hAnsi="Arial" w:cs="Arial" w:hint="eastAsia"/>
          <w:color w:val="222222"/>
          <w:szCs w:val="21"/>
        </w:rPr>
        <w:t>、</w:t>
      </w:r>
      <w:r w:rsidRPr="000D2C34">
        <w:rPr>
          <w:rFonts w:hAnsi="Arial" w:cs="Arial" w:hint="eastAsia"/>
          <w:color w:val="222222"/>
          <w:szCs w:val="21"/>
        </w:rPr>
        <w:t>向父母索取抚养费</w:t>
      </w:r>
      <w:r w:rsidRPr="000D2C34">
        <w:rPr>
          <w:rFonts w:hAnsi="Arial" w:cs="Arial"/>
          <w:color w:val="222222"/>
          <w:szCs w:val="21"/>
        </w:rPr>
        <w:t>等）</w:t>
      </w:r>
      <w:r w:rsidRPr="000D2C34">
        <w:rPr>
          <w:rFonts w:hAnsi="Arial" w:cs="Arial" w:hint="eastAsia"/>
          <w:color w:val="222222"/>
          <w:szCs w:val="21"/>
        </w:rPr>
        <w:t>；</w:t>
      </w:r>
      <w:r w:rsidRPr="000D2C34">
        <w:rPr>
          <w:rFonts w:cs="Arial"/>
          <w:color w:val="222222"/>
          <w:szCs w:val="21"/>
        </w:rPr>
        <w:t>48</w:t>
      </w:r>
      <w:r w:rsidRPr="000D2C34">
        <w:rPr>
          <w:rFonts w:hAnsi="Arial" w:cs="Arial" w:hint="eastAsia"/>
          <w:color w:val="222222"/>
          <w:szCs w:val="21"/>
        </w:rPr>
        <w:t>起涉及向生活困难的</w:t>
      </w:r>
      <w:r w:rsidRPr="000D2C34">
        <w:rPr>
          <w:rFonts w:hAnsi="Arial" w:cs="Arial"/>
          <w:color w:val="222222"/>
          <w:szCs w:val="21"/>
        </w:rPr>
        <w:t>女孩</w:t>
      </w:r>
      <w:r w:rsidRPr="000D2C34">
        <w:rPr>
          <w:rFonts w:hAnsi="Arial" w:cs="Arial" w:hint="eastAsia"/>
          <w:color w:val="222222"/>
          <w:szCs w:val="21"/>
        </w:rPr>
        <w:t>提供</w:t>
      </w:r>
      <w:r w:rsidRPr="000D2C34">
        <w:rPr>
          <w:rFonts w:hAnsi="Arial" w:cs="Arial"/>
          <w:color w:val="222222"/>
          <w:szCs w:val="21"/>
        </w:rPr>
        <w:t>心理援助</w:t>
      </w:r>
      <w:r w:rsidRPr="000D2C34">
        <w:rPr>
          <w:rFonts w:hAnsi="Arial" w:cs="Arial" w:hint="eastAsia"/>
          <w:color w:val="222222"/>
          <w:szCs w:val="21"/>
        </w:rPr>
        <w:t>；</w:t>
      </w:r>
      <w:r w:rsidRPr="000D2C34">
        <w:rPr>
          <w:rFonts w:cs="Arial"/>
          <w:color w:val="222222"/>
          <w:szCs w:val="21"/>
        </w:rPr>
        <w:t>40</w:t>
      </w:r>
      <w:r w:rsidRPr="000D2C34">
        <w:rPr>
          <w:rFonts w:hAnsi="Arial" w:cs="Arial" w:hint="eastAsia"/>
          <w:color w:val="222222"/>
          <w:szCs w:val="21"/>
        </w:rPr>
        <w:t>起涉及向养育</w:t>
      </w:r>
      <w:r w:rsidRPr="000D2C34">
        <w:rPr>
          <w:rFonts w:hAnsi="Arial" w:cs="Arial"/>
          <w:color w:val="222222"/>
          <w:szCs w:val="21"/>
        </w:rPr>
        <w:t>女孩</w:t>
      </w:r>
      <w:r w:rsidRPr="000D2C34">
        <w:rPr>
          <w:rFonts w:hAnsi="Arial" w:cs="Arial" w:hint="eastAsia"/>
          <w:color w:val="222222"/>
          <w:szCs w:val="21"/>
        </w:rPr>
        <w:t>的家庭</w:t>
      </w:r>
      <w:r w:rsidRPr="000D2C34">
        <w:rPr>
          <w:rFonts w:hAnsi="Arial" w:cs="Arial"/>
          <w:color w:val="222222"/>
          <w:szCs w:val="21"/>
        </w:rPr>
        <w:t>提供全面和有针对性的援助（援助</w:t>
      </w:r>
      <w:r w:rsidRPr="000D2C34">
        <w:rPr>
          <w:rFonts w:hAnsi="Arial" w:cs="Arial" w:hint="eastAsia"/>
          <w:color w:val="222222"/>
          <w:szCs w:val="21"/>
        </w:rPr>
        <w:t>主要以</w:t>
      </w:r>
      <w:r w:rsidRPr="000D2C34">
        <w:rPr>
          <w:rFonts w:hAnsi="Arial" w:cs="Arial"/>
          <w:color w:val="222222"/>
          <w:szCs w:val="21"/>
        </w:rPr>
        <w:t>社会福利</w:t>
      </w:r>
      <w:r w:rsidRPr="000D2C34">
        <w:rPr>
          <w:rFonts w:hAnsi="Arial" w:cs="Arial" w:hint="eastAsia"/>
          <w:color w:val="222222"/>
          <w:szCs w:val="21"/>
        </w:rPr>
        <w:t>、</w:t>
      </w:r>
      <w:r w:rsidRPr="000D2C34">
        <w:rPr>
          <w:rFonts w:hAnsi="Arial" w:cs="Arial"/>
          <w:color w:val="222222"/>
          <w:szCs w:val="21"/>
        </w:rPr>
        <w:t>养老</w:t>
      </w:r>
      <w:r w:rsidRPr="000D2C34">
        <w:rPr>
          <w:rFonts w:hAnsi="Arial" w:cs="Arial" w:hint="eastAsia"/>
          <w:color w:val="222222"/>
          <w:szCs w:val="21"/>
        </w:rPr>
        <w:t>以及安排</w:t>
      </w:r>
      <w:r w:rsidRPr="000D2C34">
        <w:rPr>
          <w:rFonts w:hAnsi="Arial" w:cs="Arial"/>
          <w:color w:val="222222"/>
          <w:szCs w:val="21"/>
        </w:rPr>
        <w:t>父母就业</w:t>
      </w:r>
      <w:r w:rsidRPr="000D2C34">
        <w:rPr>
          <w:rFonts w:hAnsi="Arial" w:cs="Arial" w:hint="eastAsia"/>
          <w:color w:val="222222"/>
          <w:szCs w:val="21"/>
        </w:rPr>
        <w:t>等形式给予</w:t>
      </w:r>
      <w:r w:rsidRPr="000D2C34">
        <w:rPr>
          <w:rFonts w:hAnsi="Arial" w:cs="Arial"/>
          <w:color w:val="222222"/>
          <w:szCs w:val="21"/>
        </w:rPr>
        <w:t>）</w:t>
      </w:r>
      <w:r>
        <w:rPr>
          <w:rFonts w:cs="Arial"/>
          <w:color w:val="222222"/>
          <w:szCs w:val="21"/>
        </w:rPr>
        <w:t>。</w:t>
      </w:r>
    </w:p>
    <w:p w:rsidR="00432D3F" w:rsidRPr="0077714D" w:rsidRDefault="00432D3F" w:rsidP="00432D3F">
      <w:pPr>
        <w:numPr>
          <w:ilvl w:val="0"/>
          <w:numId w:val="38"/>
        </w:numPr>
        <w:spacing w:after="140"/>
        <w:ind w:left="1264" w:right="1264" w:firstLine="0"/>
        <w:rPr>
          <w:rFonts w:cs="Arial" w:hint="eastAsia"/>
          <w:color w:val="222222"/>
          <w:szCs w:val="21"/>
        </w:rPr>
      </w:pPr>
      <w:r w:rsidRPr="000D2C34">
        <w:rPr>
          <w:rFonts w:cs="Arial" w:hint="eastAsia"/>
          <w:color w:val="222222"/>
          <w:szCs w:val="21"/>
        </w:rPr>
        <w:t>“</w:t>
      </w:r>
      <w:r w:rsidRPr="000D2C34">
        <w:rPr>
          <w:rFonts w:cs="Arial"/>
          <w:color w:val="222222"/>
          <w:szCs w:val="21"/>
        </w:rPr>
        <w:t>Istikbolli</w:t>
      </w:r>
      <w:r w:rsidRPr="000D2C34">
        <w:rPr>
          <w:rFonts w:cs="Arial" w:hint="eastAsia"/>
          <w:color w:val="222222"/>
          <w:szCs w:val="21"/>
        </w:rPr>
        <w:t xml:space="preserve"> </w:t>
      </w:r>
      <w:r w:rsidRPr="000D2C34">
        <w:rPr>
          <w:rFonts w:cs="Arial"/>
          <w:color w:val="222222"/>
          <w:szCs w:val="21"/>
        </w:rPr>
        <w:t>Avlod</w:t>
      </w:r>
      <w:r w:rsidRPr="000D2C34">
        <w:rPr>
          <w:rFonts w:cs="Arial" w:hint="eastAsia"/>
          <w:color w:val="222222"/>
          <w:szCs w:val="21"/>
        </w:rPr>
        <w:t>”</w:t>
      </w:r>
      <w:r w:rsidRPr="000D2C34">
        <w:rPr>
          <w:rFonts w:hAnsi="Arial" w:cs="Arial" w:hint="eastAsia"/>
          <w:color w:val="222222"/>
          <w:szCs w:val="21"/>
        </w:rPr>
        <w:t>教育</w:t>
      </w:r>
      <w:r w:rsidRPr="000D2C34">
        <w:rPr>
          <w:rFonts w:hAnsi="Arial" w:cs="Arial"/>
          <w:color w:val="222222"/>
          <w:szCs w:val="21"/>
        </w:rPr>
        <w:t>中心高度重视</w:t>
      </w:r>
      <w:r w:rsidRPr="000D2C34">
        <w:rPr>
          <w:rFonts w:hAnsi="Arial" w:cs="Arial" w:hint="eastAsia"/>
          <w:color w:val="222222"/>
          <w:szCs w:val="21"/>
        </w:rPr>
        <w:t>对公民投诉</w:t>
      </w:r>
      <w:r w:rsidRPr="000D2C34">
        <w:rPr>
          <w:rFonts w:hAnsi="Arial" w:cs="Arial"/>
          <w:color w:val="222222"/>
          <w:szCs w:val="21"/>
        </w:rPr>
        <w:t>贩运妇女和女童</w:t>
      </w:r>
      <w:r w:rsidRPr="000D2C34">
        <w:rPr>
          <w:rFonts w:hAnsi="Arial" w:cs="Arial" w:hint="eastAsia"/>
          <w:color w:val="222222"/>
          <w:szCs w:val="21"/>
        </w:rPr>
        <w:t>问题的审理工作</w:t>
      </w:r>
      <w:r w:rsidRPr="000D2C34">
        <w:rPr>
          <w:rFonts w:hAnsi="Arial" w:cs="Arial"/>
          <w:color w:val="222222"/>
          <w:szCs w:val="21"/>
        </w:rPr>
        <w:t>。</w:t>
      </w:r>
    </w:p>
    <w:p w:rsidR="00432D3F" w:rsidRDefault="00432D3F" w:rsidP="00432D3F">
      <w:pPr>
        <w:spacing w:after="140"/>
        <w:ind w:right="1264"/>
        <w:rPr>
          <w:rFonts w:hAnsi="Arial" w:cs="Arial" w:hint="eastAsia"/>
          <w:color w:val="222222"/>
          <w:szCs w:val="21"/>
        </w:rPr>
      </w:pPr>
    </w:p>
    <w:p w:rsidR="00432D3F" w:rsidRPr="000D2C34" w:rsidRDefault="00432D3F" w:rsidP="00432D3F">
      <w:pPr>
        <w:spacing w:after="140"/>
        <w:ind w:right="1264"/>
        <w:rPr>
          <w:rFonts w:cs="Arial"/>
          <w:color w:val="222222"/>
          <w:szCs w:val="21"/>
        </w:rPr>
      </w:pPr>
    </w:p>
    <w:tbl>
      <w:tblPr>
        <w:tblW w:w="9119" w:type="dxa"/>
        <w:tblInd w:w="40" w:type="dxa"/>
        <w:tblLayout w:type="fixed"/>
        <w:tblCellMar>
          <w:left w:w="40" w:type="dxa"/>
          <w:right w:w="40" w:type="dxa"/>
        </w:tblCellMar>
        <w:tblLook w:val="0000"/>
      </w:tblPr>
      <w:tblGrid>
        <w:gridCol w:w="571"/>
        <w:gridCol w:w="3142"/>
        <w:gridCol w:w="1428"/>
        <w:gridCol w:w="1429"/>
        <w:gridCol w:w="1285"/>
        <w:gridCol w:w="1264"/>
      </w:tblGrid>
      <w:tr w:rsidR="00432D3F" w:rsidRPr="000D2C34" w:rsidTr="005A470A">
        <w:trPr>
          <w:trHeight w:hRule="exact" w:val="460"/>
        </w:trPr>
        <w:tc>
          <w:tcPr>
            <w:tcW w:w="571" w:type="dxa"/>
            <w:tcBorders>
              <w:top w:val="single" w:sz="6" w:space="0" w:color="auto"/>
              <w:left w:val="single" w:sz="6" w:space="0" w:color="auto"/>
              <w:bottom w:val="single" w:sz="6" w:space="0" w:color="auto"/>
              <w:right w:val="single" w:sz="6" w:space="0" w:color="auto"/>
            </w:tcBorders>
            <w:shd w:val="clear" w:color="auto" w:fill="FFFFFF"/>
          </w:tcPr>
          <w:p w:rsidR="00432D3F" w:rsidRPr="000D2C34" w:rsidRDefault="00432D3F" w:rsidP="005A470A">
            <w:pPr>
              <w:spacing w:after="140"/>
              <w:jc w:val="center"/>
              <w:rPr>
                <w:rFonts w:cs="Arial"/>
                <w:b/>
                <w:color w:val="222222"/>
                <w:szCs w:val="21"/>
              </w:rPr>
            </w:pPr>
            <w:r w:rsidRPr="000D2C34">
              <w:rPr>
                <w:rFonts w:eastAsia="SimHei" w:hAnsi="Arial" w:cs="Arial" w:hint="eastAsia"/>
                <w:color w:val="222222"/>
                <w:szCs w:val="21"/>
              </w:rPr>
              <w:t>序号</w:t>
            </w:r>
          </w:p>
        </w:tc>
        <w:tc>
          <w:tcPr>
            <w:tcW w:w="3142" w:type="dxa"/>
            <w:tcBorders>
              <w:top w:val="single" w:sz="6" w:space="0" w:color="auto"/>
              <w:left w:val="single" w:sz="6" w:space="0" w:color="auto"/>
              <w:bottom w:val="single" w:sz="6" w:space="0" w:color="auto"/>
              <w:right w:val="single" w:sz="6" w:space="0" w:color="auto"/>
            </w:tcBorders>
            <w:shd w:val="clear" w:color="auto" w:fill="FFFFFF"/>
          </w:tcPr>
          <w:p w:rsidR="00432D3F" w:rsidRPr="000D2C34" w:rsidRDefault="00432D3F" w:rsidP="005A470A">
            <w:pPr>
              <w:spacing w:after="140"/>
              <w:jc w:val="center"/>
              <w:rPr>
                <w:rFonts w:cs="Arial" w:hint="eastAsia"/>
                <w:b/>
                <w:color w:val="222222"/>
                <w:szCs w:val="21"/>
              </w:rPr>
            </w:pPr>
            <w:r w:rsidRPr="000D2C34">
              <w:rPr>
                <w:rFonts w:eastAsia="SimHei" w:hAnsi="Arial" w:cs="Arial" w:hint="eastAsia"/>
                <w:color w:val="222222"/>
                <w:szCs w:val="21"/>
              </w:rPr>
              <w:t>投诉种类</w:t>
            </w:r>
          </w:p>
        </w:tc>
        <w:tc>
          <w:tcPr>
            <w:tcW w:w="1428" w:type="dxa"/>
            <w:tcBorders>
              <w:top w:val="single" w:sz="6" w:space="0" w:color="auto"/>
              <w:left w:val="single" w:sz="6" w:space="0" w:color="auto"/>
              <w:bottom w:val="single" w:sz="6" w:space="0" w:color="auto"/>
              <w:right w:val="single" w:sz="6" w:space="0" w:color="auto"/>
            </w:tcBorders>
            <w:shd w:val="clear" w:color="auto" w:fill="FFFFFF"/>
          </w:tcPr>
          <w:p w:rsidR="00432D3F" w:rsidRPr="000D2C34" w:rsidRDefault="00432D3F" w:rsidP="005A470A">
            <w:pPr>
              <w:spacing w:after="140"/>
              <w:jc w:val="center"/>
              <w:rPr>
                <w:rFonts w:cs="Arial" w:hint="eastAsia"/>
                <w:b/>
                <w:color w:val="222222"/>
                <w:szCs w:val="21"/>
              </w:rPr>
            </w:pPr>
            <w:r w:rsidRPr="000D2C34">
              <w:rPr>
                <w:rFonts w:eastAsia="SimHei" w:cs="Arial"/>
                <w:color w:val="222222"/>
                <w:szCs w:val="21"/>
              </w:rPr>
              <w:t>2010</w:t>
            </w:r>
            <w:r w:rsidRPr="000D2C34">
              <w:rPr>
                <w:rFonts w:eastAsia="SimHei" w:hAnsi="Arial" w:cs="Arial" w:hint="eastAsia"/>
                <w:color w:val="222222"/>
                <w:szCs w:val="21"/>
              </w:rPr>
              <w:t>年</w:t>
            </w:r>
          </w:p>
        </w:tc>
        <w:tc>
          <w:tcPr>
            <w:tcW w:w="1429" w:type="dxa"/>
            <w:tcBorders>
              <w:top w:val="single" w:sz="6" w:space="0" w:color="auto"/>
              <w:left w:val="single" w:sz="6" w:space="0" w:color="auto"/>
              <w:bottom w:val="single" w:sz="6" w:space="0" w:color="auto"/>
              <w:right w:val="single" w:sz="6" w:space="0" w:color="auto"/>
            </w:tcBorders>
            <w:shd w:val="clear" w:color="auto" w:fill="FFFFFF"/>
          </w:tcPr>
          <w:p w:rsidR="00432D3F" w:rsidRPr="000D2C34" w:rsidRDefault="00432D3F" w:rsidP="005A470A">
            <w:pPr>
              <w:spacing w:after="140"/>
              <w:jc w:val="center"/>
              <w:rPr>
                <w:rFonts w:cs="Arial" w:hint="eastAsia"/>
                <w:b/>
                <w:color w:val="222222"/>
                <w:szCs w:val="21"/>
              </w:rPr>
            </w:pPr>
            <w:r w:rsidRPr="000D2C34">
              <w:rPr>
                <w:rFonts w:eastAsia="SimHei" w:cs="Arial"/>
                <w:color w:val="222222"/>
                <w:szCs w:val="21"/>
              </w:rPr>
              <w:t>2011</w:t>
            </w:r>
            <w:r w:rsidRPr="000D2C34">
              <w:rPr>
                <w:rFonts w:eastAsia="SimHei" w:hAnsi="Arial" w:cs="Arial" w:hint="eastAsia"/>
                <w:color w:val="222222"/>
                <w:szCs w:val="21"/>
              </w:rPr>
              <w:t>年</w:t>
            </w:r>
          </w:p>
        </w:tc>
        <w:tc>
          <w:tcPr>
            <w:tcW w:w="1285" w:type="dxa"/>
            <w:tcBorders>
              <w:top w:val="single" w:sz="6" w:space="0" w:color="auto"/>
              <w:left w:val="single" w:sz="6" w:space="0" w:color="auto"/>
              <w:bottom w:val="single" w:sz="6" w:space="0" w:color="auto"/>
              <w:right w:val="single" w:sz="6" w:space="0" w:color="auto"/>
            </w:tcBorders>
            <w:shd w:val="clear" w:color="auto" w:fill="FFFFFF"/>
          </w:tcPr>
          <w:p w:rsidR="00432D3F" w:rsidRPr="000D2C34" w:rsidRDefault="00432D3F" w:rsidP="005A470A">
            <w:pPr>
              <w:spacing w:after="140"/>
              <w:jc w:val="center"/>
              <w:rPr>
                <w:rFonts w:cs="Arial" w:hint="eastAsia"/>
                <w:b/>
                <w:color w:val="222222"/>
                <w:szCs w:val="21"/>
              </w:rPr>
            </w:pPr>
            <w:r w:rsidRPr="000D2C34">
              <w:rPr>
                <w:rFonts w:eastAsia="SimHei" w:cs="Arial"/>
                <w:color w:val="222222"/>
                <w:szCs w:val="21"/>
              </w:rPr>
              <w:t>2012</w:t>
            </w:r>
            <w:r w:rsidRPr="000D2C34">
              <w:rPr>
                <w:rFonts w:eastAsia="SimHei" w:hAnsi="Arial" w:cs="Arial" w:hint="eastAsia"/>
                <w:color w:val="222222"/>
                <w:szCs w:val="21"/>
              </w:rPr>
              <w:t>年</w:t>
            </w:r>
          </w:p>
        </w:tc>
        <w:tc>
          <w:tcPr>
            <w:tcW w:w="1264" w:type="dxa"/>
            <w:tcBorders>
              <w:top w:val="single" w:sz="6" w:space="0" w:color="auto"/>
              <w:left w:val="single" w:sz="6" w:space="0" w:color="auto"/>
              <w:bottom w:val="single" w:sz="6" w:space="0" w:color="auto"/>
              <w:right w:val="single" w:sz="6" w:space="0" w:color="auto"/>
            </w:tcBorders>
            <w:shd w:val="clear" w:color="auto" w:fill="FFFFFF"/>
          </w:tcPr>
          <w:p w:rsidR="00432D3F" w:rsidRPr="000D2C34" w:rsidRDefault="00432D3F" w:rsidP="005A470A">
            <w:pPr>
              <w:spacing w:after="140"/>
              <w:jc w:val="center"/>
              <w:rPr>
                <w:rFonts w:cs="Arial" w:hint="eastAsia"/>
                <w:b/>
                <w:color w:val="222222"/>
                <w:szCs w:val="21"/>
              </w:rPr>
            </w:pPr>
            <w:r>
              <w:rPr>
                <w:rFonts w:eastAsia="SimHei" w:cs="Arial"/>
                <w:color w:val="222222"/>
                <w:szCs w:val="21"/>
              </w:rPr>
              <w:t>2013</w:t>
            </w:r>
            <w:r w:rsidRPr="000D2C34">
              <w:rPr>
                <w:rFonts w:eastAsia="SimHei" w:cs="Arial" w:hint="eastAsia"/>
                <w:color w:val="222222"/>
                <w:szCs w:val="21"/>
              </w:rPr>
              <w:t>年</w:t>
            </w:r>
          </w:p>
        </w:tc>
      </w:tr>
      <w:tr w:rsidR="00432D3F" w:rsidRPr="000D2C34" w:rsidTr="005A470A">
        <w:trPr>
          <w:trHeight w:hRule="exact" w:val="566"/>
        </w:trPr>
        <w:tc>
          <w:tcPr>
            <w:tcW w:w="571" w:type="dxa"/>
            <w:tcBorders>
              <w:top w:val="single" w:sz="6" w:space="0" w:color="auto"/>
              <w:left w:val="single" w:sz="6" w:space="0" w:color="auto"/>
              <w:bottom w:val="single" w:sz="6" w:space="0" w:color="auto"/>
              <w:right w:val="single" w:sz="6" w:space="0" w:color="auto"/>
            </w:tcBorders>
            <w:shd w:val="clear" w:color="auto" w:fill="FFFFFF"/>
          </w:tcPr>
          <w:p w:rsidR="00432D3F" w:rsidRPr="000D2C34" w:rsidRDefault="00432D3F" w:rsidP="005A470A">
            <w:pPr>
              <w:spacing w:after="140"/>
              <w:rPr>
                <w:rFonts w:cs="Arial"/>
                <w:color w:val="222222"/>
                <w:szCs w:val="21"/>
              </w:rPr>
            </w:pPr>
            <w:r w:rsidRPr="000D2C34">
              <w:rPr>
                <w:rFonts w:cs="Arial"/>
                <w:color w:val="222222"/>
                <w:szCs w:val="21"/>
              </w:rPr>
              <w:t>1.</w:t>
            </w:r>
          </w:p>
        </w:tc>
        <w:tc>
          <w:tcPr>
            <w:tcW w:w="3142" w:type="dxa"/>
            <w:tcBorders>
              <w:top w:val="single" w:sz="6" w:space="0" w:color="auto"/>
              <w:left w:val="single" w:sz="6" w:space="0" w:color="auto"/>
              <w:bottom w:val="single" w:sz="6" w:space="0" w:color="auto"/>
              <w:right w:val="single" w:sz="6" w:space="0" w:color="auto"/>
            </w:tcBorders>
            <w:shd w:val="clear" w:color="auto" w:fill="FFFFFF"/>
          </w:tcPr>
          <w:p w:rsidR="00432D3F" w:rsidRPr="000D2C34" w:rsidRDefault="00432D3F" w:rsidP="005A470A">
            <w:pPr>
              <w:spacing w:after="140"/>
              <w:rPr>
                <w:rFonts w:cs="Arial" w:hint="eastAsia"/>
                <w:color w:val="222222"/>
                <w:szCs w:val="21"/>
              </w:rPr>
            </w:pPr>
            <w:r w:rsidRPr="000D2C34">
              <w:rPr>
                <w:rFonts w:cs="Arial" w:hint="eastAsia"/>
                <w:color w:val="222222"/>
                <w:szCs w:val="21"/>
              </w:rPr>
              <w:t>帮助确定身份并恢复证件</w:t>
            </w:r>
          </w:p>
        </w:tc>
        <w:tc>
          <w:tcPr>
            <w:tcW w:w="1428" w:type="dxa"/>
            <w:tcBorders>
              <w:top w:val="single" w:sz="6" w:space="0" w:color="auto"/>
              <w:left w:val="single" w:sz="6" w:space="0" w:color="auto"/>
              <w:bottom w:val="single" w:sz="6" w:space="0" w:color="auto"/>
              <w:right w:val="single" w:sz="6" w:space="0" w:color="auto"/>
            </w:tcBorders>
            <w:shd w:val="clear" w:color="auto" w:fill="FFFFFF"/>
          </w:tcPr>
          <w:p w:rsidR="00432D3F" w:rsidRPr="000D2C34" w:rsidRDefault="00432D3F" w:rsidP="005A470A">
            <w:pPr>
              <w:spacing w:after="140"/>
              <w:jc w:val="center"/>
              <w:rPr>
                <w:rFonts w:cs="Arial"/>
                <w:color w:val="222222"/>
                <w:szCs w:val="21"/>
              </w:rPr>
            </w:pPr>
            <w:r w:rsidRPr="000D2C34">
              <w:rPr>
                <w:rFonts w:cs="Arial"/>
                <w:color w:val="222222"/>
                <w:szCs w:val="21"/>
              </w:rPr>
              <w:t>79</w:t>
            </w:r>
          </w:p>
        </w:tc>
        <w:tc>
          <w:tcPr>
            <w:tcW w:w="1429" w:type="dxa"/>
            <w:tcBorders>
              <w:top w:val="single" w:sz="6" w:space="0" w:color="auto"/>
              <w:left w:val="single" w:sz="6" w:space="0" w:color="auto"/>
              <w:bottom w:val="single" w:sz="6" w:space="0" w:color="auto"/>
              <w:right w:val="single" w:sz="6" w:space="0" w:color="auto"/>
            </w:tcBorders>
            <w:shd w:val="clear" w:color="auto" w:fill="FFFFFF"/>
          </w:tcPr>
          <w:p w:rsidR="00432D3F" w:rsidRPr="000D2C34" w:rsidRDefault="00432D3F" w:rsidP="005A470A">
            <w:pPr>
              <w:spacing w:after="140"/>
              <w:jc w:val="center"/>
              <w:rPr>
                <w:rFonts w:cs="Arial"/>
                <w:color w:val="222222"/>
                <w:szCs w:val="21"/>
              </w:rPr>
            </w:pPr>
            <w:r w:rsidRPr="000D2C34">
              <w:rPr>
                <w:rFonts w:cs="Arial"/>
                <w:color w:val="222222"/>
                <w:szCs w:val="21"/>
              </w:rPr>
              <w:t>40</w:t>
            </w:r>
          </w:p>
        </w:tc>
        <w:tc>
          <w:tcPr>
            <w:tcW w:w="1285" w:type="dxa"/>
            <w:tcBorders>
              <w:top w:val="single" w:sz="6" w:space="0" w:color="auto"/>
              <w:left w:val="single" w:sz="6" w:space="0" w:color="auto"/>
              <w:bottom w:val="single" w:sz="6" w:space="0" w:color="auto"/>
              <w:right w:val="single" w:sz="6" w:space="0" w:color="auto"/>
            </w:tcBorders>
            <w:shd w:val="clear" w:color="auto" w:fill="FFFFFF"/>
          </w:tcPr>
          <w:p w:rsidR="00432D3F" w:rsidRPr="000D2C34" w:rsidRDefault="00432D3F" w:rsidP="005A470A">
            <w:pPr>
              <w:spacing w:after="140"/>
              <w:jc w:val="center"/>
              <w:rPr>
                <w:rFonts w:cs="Arial"/>
                <w:color w:val="222222"/>
                <w:szCs w:val="21"/>
              </w:rPr>
            </w:pPr>
            <w:r w:rsidRPr="000D2C34">
              <w:rPr>
                <w:rFonts w:cs="Arial"/>
                <w:color w:val="222222"/>
                <w:szCs w:val="21"/>
              </w:rPr>
              <w:t>136</w:t>
            </w:r>
          </w:p>
        </w:tc>
        <w:tc>
          <w:tcPr>
            <w:tcW w:w="1264" w:type="dxa"/>
            <w:tcBorders>
              <w:top w:val="single" w:sz="6" w:space="0" w:color="auto"/>
              <w:left w:val="single" w:sz="6" w:space="0" w:color="auto"/>
              <w:bottom w:val="single" w:sz="6" w:space="0" w:color="auto"/>
              <w:right w:val="single" w:sz="6" w:space="0" w:color="auto"/>
            </w:tcBorders>
            <w:shd w:val="clear" w:color="auto" w:fill="FFFFFF"/>
          </w:tcPr>
          <w:p w:rsidR="00432D3F" w:rsidRPr="000D2C34" w:rsidRDefault="00432D3F" w:rsidP="005A470A">
            <w:pPr>
              <w:spacing w:after="140"/>
              <w:jc w:val="center"/>
              <w:rPr>
                <w:rFonts w:cs="Arial"/>
                <w:color w:val="222222"/>
                <w:szCs w:val="21"/>
              </w:rPr>
            </w:pPr>
            <w:r w:rsidRPr="000D2C34">
              <w:rPr>
                <w:rFonts w:cs="Arial"/>
                <w:color w:val="222222"/>
                <w:szCs w:val="21"/>
              </w:rPr>
              <w:t>15</w:t>
            </w:r>
          </w:p>
        </w:tc>
      </w:tr>
      <w:tr w:rsidR="00432D3F" w:rsidRPr="000D2C34" w:rsidTr="005A470A">
        <w:trPr>
          <w:trHeight w:hRule="exact" w:val="626"/>
        </w:trPr>
        <w:tc>
          <w:tcPr>
            <w:tcW w:w="571" w:type="dxa"/>
            <w:tcBorders>
              <w:top w:val="single" w:sz="6" w:space="0" w:color="auto"/>
              <w:left w:val="single" w:sz="6" w:space="0" w:color="auto"/>
              <w:bottom w:val="single" w:sz="6" w:space="0" w:color="auto"/>
              <w:right w:val="single" w:sz="6" w:space="0" w:color="auto"/>
            </w:tcBorders>
            <w:shd w:val="clear" w:color="auto" w:fill="FFFFFF"/>
          </w:tcPr>
          <w:p w:rsidR="00432D3F" w:rsidRPr="000D2C34" w:rsidRDefault="00432D3F" w:rsidP="005A470A">
            <w:pPr>
              <w:spacing w:after="140"/>
              <w:rPr>
                <w:rFonts w:cs="Arial"/>
                <w:color w:val="222222"/>
                <w:szCs w:val="21"/>
              </w:rPr>
            </w:pPr>
            <w:r w:rsidRPr="000D2C34">
              <w:rPr>
                <w:rFonts w:cs="Arial"/>
                <w:color w:val="222222"/>
                <w:szCs w:val="21"/>
              </w:rPr>
              <w:t>2.</w:t>
            </w:r>
          </w:p>
        </w:tc>
        <w:tc>
          <w:tcPr>
            <w:tcW w:w="3142" w:type="dxa"/>
            <w:tcBorders>
              <w:top w:val="single" w:sz="6" w:space="0" w:color="auto"/>
              <w:left w:val="single" w:sz="6" w:space="0" w:color="auto"/>
              <w:bottom w:val="single" w:sz="6" w:space="0" w:color="auto"/>
              <w:right w:val="single" w:sz="6" w:space="0" w:color="auto"/>
            </w:tcBorders>
            <w:shd w:val="clear" w:color="auto" w:fill="FFFFFF"/>
          </w:tcPr>
          <w:p w:rsidR="00432D3F" w:rsidRPr="000D2C34" w:rsidRDefault="00432D3F" w:rsidP="005A470A">
            <w:pPr>
              <w:spacing w:after="140"/>
              <w:rPr>
                <w:rFonts w:cs="Arial" w:hint="eastAsia"/>
                <w:color w:val="222222"/>
                <w:szCs w:val="21"/>
              </w:rPr>
            </w:pPr>
            <w:r w:rsidRPr="000D2C34">
              <w:rPr>
                <w:rFonts w:cs="Arial" w:hint="eastAsia"/>
                <w:color w:val="222222"/>
                <w:szCs w:val="21"/>
              </w:rPr>
              <w:t>帮助返回</w:t>
            </w:r>
          </w:p>
        </w:tc>
        <w:tc>
          <w:tcPr>
            <w:tcW w:w="1428" w:type="dxa"/>
            <w:tcBorders>
              <w:top w:val="single" w:sz="6" w:space="0" w:color="auto"/>
              <w:left w:val="single" w:sz="6" w:space="0" w:color="auto"/>
              <w:bottom w:val="single" w:sz="6" w:space="0" w:color="auto"/>
              <w:right w:val="single" w:sz="6" w:space="0" w:color="auto"/>
            </w:tcBorders>
            <w:shd w:val="clear" w:color="auto" w:fill="FFFFFF"/>
          </w:tcPr>
          <w:p w:rsidR="00432D3F" w:rsidRPr="000D2C34" w:rsidRDefault="00432D3F" w:rsidP="005A470A">
            <w:pPr>
              <w:spacing w:after="140"/>
              <w:jc w:val="center"/>
              <w:rPr>
                <w:rFonts w:cs="Arial"/>
                <w:color w:val="222222"/>
                <w:szCs w:val="21"/>
              </w:rPr>
            </w:pPr>
            <w:r w:rsidRPr="000D2C34">
              <w:rPr>
                <w:rFonts w:cs="Arial"/>
                <w:color w:val="222222"/>
                <w:szCs w:val="21"/>
              </w:rPr>
              <w:t>134</w:t>
            </w:r>
          </w:p>
        </w:tc>
        <w:tc>
          <w:tcPr>
            <w:tcW w:w="1429" w:type="dxa"/>
            <w:tcBorders>
              <w:top w:val="single" w:sz="6" w:space="0" w:color="auto"/>
              <w:left w:val="single" w:sz="6" w:space="0" w:color="auto"/>
              <w:bottom w:val="single" w:sz="6" w:space="0" w:color="auto"/>
              <w:right w:val="single" w:sz="6" w:space="0" w:color="auto"/>
            </w:tcBorders>
            <w:shd w:val="clear" w:color="auto" w:fill="FFFFFF"/>
          </w:tcPr>
          <w:p w:rsidR="00432D3F" w:rsidRPr="000D2C34" w:rsidRDefault="00432D3F" w:rsidP="005A470A">
            <w:pPr>
              <w:spacing w:after="140"/>
              <w:jc w:val="center"/>
              <w:rPr>
                <w:rFonts w:cs="Arial"/>
                <w:color w:val="222222"/>
                <w:szCs w:val="21"/>
              </w:rPr>
            </w:pPr>
            <w:r w:rsidRPr="000D2C34">
              <w:rPr>
                <w:rFonts w:cs="Arial"/>
                <w:color w:val="222222"/>
                <w:szCs w:val="21"/>
              </w:rPr>
              <w:t>134</w:t>
            </w:r>
          </w:p>
        </w:tc>
        <w:tc>
          <w:tcPr>
            <w:tcW w:w="1285" w:type="dxa"/>
            <w:tcBorders>
              <w:top w:val="single" w:sz="6" w:space="0" w:color="auto"/>
              <w:left w:val="single" w:sz="6" w:space="0" w:color="auto"/>
              <w:bottom w:val="single" w:sz="6" w:space="0" w:color="auto"/>
              <w:right w:val="single" w:sz="6" w:space="0" w:color="auto"/>
            </w:tcBorders>
            <w:shd w:val="clear" w:color="auto" w:fill="FFFFFF"/>
          </w:tcPr>
          <w:p w:rsidR="00432D3F" w:rsidRPr="000D2C34" w:rsidRDefault="00432D3F" w:rsidP="005A470A">
            <w:pPr>
              <w:spacing w:after="140"/>
              <w:jc w:val="center"/>
              <w:rPr>
                <w:rFonts w:cs="Arial"/>
                <w:color w:val="222222"/>
                <w:szCs w:val="21"/>
              </w:rPr>
            </w:pPr>
            <w:r w:rsidRPr="000D2C34">
              <w:rPr>
                <w:rFonts w:cs="Arial"/>
                <w:color w:val="222222"/>
                <w:szCs w:val="21"/>
              </w:rPr>
              <w:t>185</w:t>
            </w:r>
          </w:p>
        </w:tc>
        <w:tc>
          <w:tcPr>
            <w:tcW w:w="1264" w:type="dxa"/>
            <w:tcBorders>
              <w:top w:val="single" w:sz="6" w:space="0" w:color="auto"/>
              <w:left w:val="single" w:sz="6" w:space="0" w:color="auto"/>
              <w:bottom w:val="single" w:sz="6" w:space="0" w:color="auto"/>
              <w:right w:val="single" w:sz="6" w:space="0" w:color="auto"/>
            </w:tcBorders>
            <w:shd w:val="clear" w:color="auto" w:fill="FFFFFF"/>
          </w:tcPr>
          <w:p w:rsidR="00432D3F" w:rsidRPr="000D2C34" w:rsidRDefault="00432D3F" w:rsidP="005A470A">
            <w:pPr>
              <w:spacing w:after="140"/>
              <w:jc w:val="center"/>
              <w:rPr>
                <w:rFonts w:cs="Arial"/>
                <w:color w:val="222222"/>
                <w:szCs w:val="21"/>
              </w:rPr>
            </w:pPr>
            <w:r w:rsidRPr="000D2C34">
              <w:rPr>
                <w:rFonts w:cs="Arial"/>
                <w:color w:val="222222"/>
                <w:szCs w:val="21"/>
              </w:rPr>
              <w:t>13</w:t>
            </w:r>
          </w:p>
        </w:tc>
      </w:tr>
      <w:tr w:rsidR="00432D3F" w:rsidRPr="000D2C34" w:rsidTr="005A470A">
        <w:trPr>
          <w:trHeight w:hRule="exact" w:val="634"/>
        </w:trPr>
        <w:tc>
          <w:tcPr>
            <w:tcW w:w="571" w:type="dxa"/>
            <w:tcBorders>
              <w:top w:val="single" w:sz="6" w:space="0" w:color="auto"/>
              <w:left w:val="single" w:sz="6" w:space="0" w:color="auto"/>
              <w:bottom w:val="single" w:sz="6" w:space="0" w:color="auto"/>
              <w:right w:val="single" w:sz="6" w:space="0" w:color="auto"/>
            </w:tcBorders>
            <w:shd w:val="clear" w:color="auto" w:fill="FFFFFF"/>
          </w:tcPr>
          <w:p w:rsidR="00432D3F" w:rsidRPr="000D2C34" w:rsidRDefault="00432D3F" w:rsidP="005A470A">
            <w:pPr>
              <w:spacing w:after="140"/>
              <w:rPr>
                <w:rFonts w:cs="Arial"/>
                <w:color w:val="222222"/>
                <w:szCs w:val="21"/>
              </w:rPr>
            </w:pPr>
            <w:r w:rsidRPr="000D2C34">
              <w:rPr>
                <w:rFonts w:cs="Arial"/>
                <w:color w:val="222222"/>
                <w:szCs w:val="21"/>
              </w:rPr>
              <w:t>3.</w:t>
            </w:r>
          </w:p>
        </w:tc>
        <w:tc>
          <w:tcPr>
            <w:tcW w:w="3142" w:type="dxa"/>
            <w:tcBorders>
              <w:top w:val="single" w:sz="6" w:space="0" w:color="auto"/>
              <w:left w:val="single" w:sz="6" w:space="0" w:color="auto"/>
              <w:bottom w:val="single" w:sz="6" w:space="0" w:color="auto"/>
              <w:right w:val="single" w:sz="6" w:space="0" w:color="auto"/>
            </w:tcBorders>
            <w:shd w:val="clear" w:color="auto" w:fill="FFFFFF"/>
          </w:tcPr>
          <w:p w:rsidR="00432D3F" w:rsidRPr="000D2C34" w:rsidRDefault="00432D3F" w:rsidP="005A470A">
            <w:pPr>
              <w:spacing w:after="140"/>
              <w:rPr>
                <w:rFonts w:cs="Arial" w:hint="eastAsia"/>
                <w:color w:val="222222"/>
                <w:szCs w:val="21"/>
              </w:rPr>
            </w:pPr>
            <w:r w:rsidRPr="000D2C34">
              <w:rPr>
                <w:rFonts w:cs="Arial" w:hint="eastAsia"/>
                <w:color w:val="222222"/>
                <w:szCs w:val="21"/>
              </w:rPr>
              <w:t>康复援助</w:t>
            </w:r>
          </w:p>
        </w:tc>
        <w:tc>
          <w:tcPr>
            <w:tcW w:w="1428" w:type="dxa"/>
            <w:tcBorders>
              <w:top w:val="single" w:sz="6" w:space="0" w:color="auto"/>
              <w:left w:val="single" w:sz="6" w:space="0" w:color="auto"/>
              <w:bottom w:val="single" w:sz="6" w:space="0" w:color="auto"/>
              <w:right w:val="single" w:sz="6" w:space="0" w:color="auto"/>
            </w:tcBorders>
            <w:shd w:val="clear" w:color="auto" w:fill="FFFFFF"/>
          </w:tcPr>
          <w:p w:rsidR="00432D3F" w:rsidRPr="000D2C34" w:rsidRDefault="00432D3F" w:rsidP="005A470A">
            <w:pPr>
              <w:spacing w:after="140"/>
              <w:jc w:val="center"/>
              <w:rPr>
                <w:rFonts w:cs="Arial"/>
                <w:color w:val="222222"/>
                <w:szCs w:val="21"/>
              </w:rPr>
            </w:pPr>
            <w:r w:rsidRPr="000D2C34">
              <w:rPr>
                <w:rFonts w:cs="Arial"/>
                <w:color w:val="222222"/>
                <w:szCs w:val="21"/>
              </w:rPr>
              <w:t>92</w:t>
            </w:r>
          </w:p>
        </w:tc>
        <w:tc>
          <w:tcPr>
            <w:tcW w:w="1429" w:type="dxa"/>
            <w:tcBorders>
              <w:top w:val="single" w:sz="6" w:space="0" w:color="auto"/>
              <w:left w:val="single" w:sz="6" w:space="0" w:color="auto"/>
              <w:bottom w:val="single" w:sz="6" w:space="0" w:color="auto"/>
              <w:right w:val="single" w:sz="6" w:space="0" w:color="auto"/>
            </w:tcBorders>
            <w:shd w:val="clear" w:color="auto" w:fill="FFFFFF"/>
          </w:tcPr>
          <w:p w:rsidR="00432D3F" w:rsidRPr="000D2C34" w:rsidRDefault="00432D3F" w:rsidP="005A470A">
            <w:pPr>
              <w:spacing w:after="140"/>
              <w:jc w:val="center"/>
              <w:rPr>
                <w:rFonts w:cs="Arial"/>
                <w:color w:val="222222"/>
                <w:szCs w:val="21"/>
              </w:rPr>
            </w:pPr>
            <w:r w:rsidRPr="000D2C34">
              <w:rPr>
                <w:rFonts w:cs="Arial"/>
                <w:color w:val="222222"/>
                <w:szCs w:val="21"/>
              </w:rPr>
              <w:t>106</w:t>
            </w:r>
          </w:p>
        </w:tc>
        <w:tc>
          <w:tcPr>
            <w:tcW w:w="1285" w:type="dxa"/>
            <w:tcBorders>
              <w:top w:val="single" w:sz="6" w:space="0" w:color="auto"/>
              <w:left w:val="single" w:sz="6" w:space="0" w:color="auto"/>
              <w:bottom w:val="single" w:sz="6" w:space="0" w:color="auto"/>
              <w:right w:val="single" w:sz="6" w:space="0" w:color="auto"/>
            </w:tcBorders>
            <w:shd w:val="clear" w:color="auto" w:fill="FFFFFF"/>
          </w:tcPr>
          <w:p w:rsidR="00432D3F" w:rsidRPr="000D2C34" w:rsidRDefault="00432D3F" w:rsidP="005A470A">
            <w:pPr>
              <w:spacing w:after="140"/>
              <w:jc w:val="center"/>
              <w:rPr>
                <w:rFonts w:cs="Arial"/>
                <w:color w:val="222222"/>
                <w:szCs w:val="21"/>
              </w:rPr>
            </w:pPr>
            <w:r w:rsidRPr="000D2C34">
              <w:rPr>
                <w:rFonts w:cs="Arial"/>
                <w:color w:val="222222"/>
                <w:szCs w:val="21"/>
              </w:rPr>
              <w:t>127</w:t>
            </w:r>
          </w:p>
        </w:tc>
        <w:tc>
          <w:tcPr>
            <w:tcW w:w="1264" w:type="dxa"/>
            <w:tcBorders>
              <w:top w:val="single" w:sz="6" w:space="0" w:color="auto"/>
              <w:left w:val="single" w:sz="6" w:space="0" w:color="auto"/>
              <w:bottom w:val="single" w:sz="6" w:space="0" w:color="auto"/>
              <w:right w:val="single" w:sz="6" w:space="0" w:color="auto"/>
            </w:tcBorders>
            <w:shd w:val="clear" w:color="auto" w:fill="FFFFFF"/>
          </w:tcPr>
          <w:p w:rsidR="00432D3F" w:rsidRPr="000D2C34" w:rsidRDefault="00432D3F" w:rsidP="005A470A">
            <w:pPr>
              <w:spacing w:after="140"/>
              <w:jc w:val="center"/>
              <w:rPr>
                <w:rFonts w:cs="Arial"/>
                <w:color w:val="222222"/>
                <w:szCs w:val="21"/>
              </w:rPr>
            </w:pPr>
            <w:r w:rsidRPr="000D2C34">
              <w:rPr>
                <w:rFonts w:cs="Arial"/>
                <w:color w:val="222222"/>
                <w:szCs w:val="21"/>
              </w:rPr>
              <w:t>73</w:t>
            </w:r>
          </w:p>
        </w:tc>
      </w:tr>
      <w:tr w:rsidR="00432D3F" w:rsidRPr="000D2C34" w:rsidTr="005A470A">
        <w:trPr>
          <w:trHeight w:hRule="exact" w:val="622"/>
        </w:trPr>
        <w:tc>
          <w:tcPr>
            <w:tcW w:w="571" w:type="dxa"/>
            <w:tcBorders>
              <w:top w:val="single" w:sz="6" w:space="0" w:color="auto"/>
              <w:left w:val="single" w:sz="6" w:space="0" w:color="auto"/>
              <w:bottom w:val="single" w:sz="6" w:space="0" w:color="auto"/>
              <w:right w:val="single" w:sz="6" w:space="0" w:color="auto"/>
            </w:tcBorders>
            <w:shd w:val="clear" w:color="auto" w:fill="FFFFFF"/>
          </w:tcPr>
          <w:p w:rsidR="00432D3F" w:rsidRPr="000D2C34" w:rsidRDefault="00432D3F" w:rsidP="005A470A">
            <w:pPr>
              <w:spacing w:after="140"/>
              <w:rPr>
                <w:rFonts w:cs="Arial"/>
                <w:color w:val="222222"/>
                <w:szCs w:val="21"/>
              </w:rPr>
            </w:pPr>
            <w:r w:rsidRPr="000D2C34">
              <w:rPr>
                <w:rFonts w:cs="Arial"/>
                <w:color w:val="222222"/>
                <w:szCs w:val="21"/>
              </w:rPr>
              <w:t>4.</w:t>
            </w:r>
          </w:p>
        </w:tc>
        <w:tc>
          <w:tcPr>
            <w:tcW w:w="3142" w:type="dxa"/>
            <w:tcBorders>
              <w:top w:val="single" w:sz="6" w:space="0" w:color="auto"/>
              <w:left w:val="single" w:sz="6" w:space="0" w:color="auto"/>
              <w:bottom w:val="single" w:sz="6" w:space="0" w:color="auto"/>
              <w:right w:val="single" w:sz="6" w:space="0" w:color="auto"/>
            </w:tcBorders>
            <w:shd w:val="clear" w:color="auto" w:fill="FFFFFF"/>
          </w:tcPr>
          <w:p w:rsidR="00432D3F" w:rsidRPr="000D2C34" w:rsidRDefault="00432D3F" w:rsidP="005A470A">
            <w:pPr>
              <w:spacing w:after="140"/>
              <w:rPr>
                <w:rFonts w:cs="Arial" w:hint="eastAsia"/>
                <w:color w:val="222222"/>
                <w:szCs w:val="21"/>
              </w:rPr>
            </w:pPr>
            <w:r w:rsidRPr="000D2C34">
              <w:rPr>
                <w:rFonts w:cs="Arial" w:hint="eastAsia"/>
                <w:color w:val="222222"/>
                <w:szCs w:val="21"/>
              </w:rPr>
              <w:t>咨询</w:t>
            </w:r>
          </w:p>
        </w:tc>
        <w:tc>
          <w:tcPr>
            <w:tcW w:w="1428" w:type="dxa"/>
            <w:tcBorders>
              <w:top w:val="single" w:sz="6" w:space="0" w:color="auto"/>
              <w:left w:val="single" w:sz="6" w:space="0" w:color="auto"/>
              <w:bottom w:val="single" w:sz="6" w:space="0" w:color="auto"/>
              <w:right w:val="single" w:sz="6" w:space="0" w:color="auto"/>
            </w:tcBorders>
            <w:shd w:val="clear" w:color="auto" w:fill="FFFFFF"/>
          </w:tcPr>
          <w:p w:rsidR="00432D3F" w:rsidRPr="000D2C34" w:rsidRDefault="00432D3F" w:rsidP="005A470A">
            <w:pPr>
              <w:spacing w:after="140"/>
              <w:jc w:val="center"/>
              <w:rPr>
                <w:rFonts w:cs="Arial"/>
                <w:color w:val="222222"/>
                <w:szCs w:val="21"/>
              </w:rPr>
            </w:pPr>
            <w:r w:rsidRPr="000D2C34">
              <w:rPr>
                <w:rFonts w:cs="Arial"/>
                <w:color w:val="222222"/>
                <w:szCs w:val="21"/>
              </w:rPr>
              <w:t>1</w:t>
            </w:r>
            <w:r>
              <w:rPr>
                <w:rFonts w:cs="Arial" w:hint="eastAsia"/>
                <w:color w:val="222222"/>
                <w:szCs w:val="21"/>
              </w:rPr>
              <w:t xml:space="preserve"> </w:t>
            </w:r>
            <w:r w:rsidRPr="000D2C34">
              <w:rPr>
                <w:rFonts w:cs="Arial"/>
                <w:color w:val="222222"/>
                <w:szCs w:val="21"/>
              </w:rPr>
              <w:t>076</w:t>
            </w:r>
          </w:p>
        </w:tc>
        <w:tc>
          <w:tcPr>
            <w:tcW w:w="1429" w:type="dxa"/>
            <w:tcBorders>
              <w:top w:val="single" w:sz="6" w:space="0" w:color="auto"/>
              <w:left w:val="single" w:sz="6" w:space="0" w:color="auto"/>
              <w:bottom w:val="single" w:sz="6" w:space="0" w:color="auto"/>
              <w:right w:val="single" w:sz="6" w:space="0" w:color="auto"/>
            </w:tcBorders>
            <w:shd w:val="clear" w:color="auto" w:fill="FFFFFF"/>
          </w:tcPr>
          <w:p w:rsidR="00432D3F" w:rsidRPr="000D2C34" w:rsidRDefault="00432D3F" w:rsidP="005A470A">
            <w:pPr>
              <w:spacing w:after="140"/>
              <w:jc w:val="center"/>
              <w:rPr>
                <w:rFonts w:cs="Arial"/>
                <w:color w:val="222222"/>
                <w:szCs w:val="21"/>
              </w:rPr>
            </w:pPr>
            <w:r w:rsidRPr="000D2C34">
              <w:rPr>
                <w:rFonts w:cs="Arial"/>
                <w:color w:val="222222"/>
                <w:szCs w:val="21"/>
              </w:rPr>
              <w:t>1</w:t>
            </w:r>
            <w:r>
              <w:rPr>
                <w:rFonts w:cs="Arial" w:hint="eastAsia"/>
                <w:color w:val="222222"/>
                <w:szCs w:val="21"/>
              </w:rPr>
              <w:t xml:space="preserve"> </w:t>
            </w:r>
            <w:r w:rsidRPr="000D2C34">
              <w:rPr>
                <w:rFonts w:cs="Arial"/>
                <w:color w:val="222222"/>
                <w:szCs w:val="21"/>
              </w:rPr>
              <w:t>270</w:t>
            </w:r>
          </w:p>
        </w:tc>
        <w:tc>
          <w:tcPr>
            <w:tcW w:w="1285" w:type="dxa"/>
            <w:tcBorders>
              <w:top w:val="single" w:sz="6" w:space="0" w:color="auto"/>
              <w:left w:val="single" w:sz="6" w:space="0" w:color="auto"/>
              <w:bottom w:val="single" w:sz="6" w:space="0" w:color="auto"/>
              <w:right w:val="single" w:sz="6" w:space="0" w:color="auto"/>
            </w:tcBorders>
            <w:shd w:val="clear" w:color="auto" w:fill="FFFFFF"/>
          </w:tcPr>
          <w:p w:rsidR="00432D3F" w:rsidRPr="000D2C34" w:rsidRDefault="00432D3F" w:rsidP="005A470A">
            <w:pPr>
              <w:spacing w:after="140"/>
              <w:jc w:val="center"/>
              <w:rPr>
                <w:rFonts w:cs="Arial"/>
                <w:color w:val="222222"/>
                <w:szCs w:val="21"/>
              </w:rPr>
            </w:pPr>
            <w:r w:rsidRPr="000D2C34">
              <w:rPr>
                <w:rFonts w:cs="Arial"/>
                <w:color w:val="222222"/>
                <w:szCs w:val="21"/>
              </w:rPr>
              <w:t>1</w:t>
            </w:r>
            <w:r>
              <w:rPr>
                <w:rFonts w:cs="Arial" w:hint="eastAsia"/>
                <w:color w:val="222222"/>
                <w:szCs w:val="21"/>
              </w:rPr>
              <w:t xml:space="preserve"> </w:t>
            </w:r>
            <w:r w:rsidRPr="000D2C34">
              <w:rPr>
                <w:rFonts w:cs="Arial"/>
                <w:color w:val="222222"/>
                <w:szCs w:val="21"/>
              </w:rPr>
              <w:t>287</w:t>
            </w:r>
          </w:p>
        </w:tc>
        <w:tc>
          <w:tcPr>
            <w:tcW w:w="1264" w:type="dxa"/>
            <w:tcBorders>
              <w:top w:val="single" w:sz="6" w:space="0" w:color="auto"/>
              <w:left w:val="single" w:sz="6" w:space="0" w:color="auto"/>
              <w:bottom w:val="single" w:sz="6" w:space="0" w:color="auto"/>
              <w:right w:val="single" w:sz="6" w:space="0" w:color="auto"/>
            </w:tcBorders>
            <w:shd w:val="clear" w:color="auto" w:fill="FFFFFF"/>
          </w:tcPr>
          <w:p w:rsidR="00432D3F" w:rsidRPr="000D2C34" w:rsidRDefault="00432D3F" w:rsidP="005A470A">
            <w:pPr>
              <w:spacing w:after="140"/>
              <w:jc w:val="center"/>
              <w:rPr>
                <w:rFonts w:cs="Arial"/>
                <w:color w:val="222222"/>
                <w:szCs w:val="21"/>
              </w:rPr>
            </w:pPr>
            <w:r w:rsidRPr="000D2C34">
              <w:rPr>
                <w:rFonts w:cs="Arial"/>
                <w:color w:val="222222"/>
                <w:szCs w:val="21"/>
              </w:rPr>
              <w:t>927</w:t>
            </w:r>
          </w:p>
        </w:tc>
      </w:tr>
    </w:tbl>
    <w:p w:rsidR="00432D3F" w:rsidRPr="000D2C34" w:rsidRDefault="00432D3F" w:rsidP="00432D3F">
      <w:pPr>
        <w:numPr>
          <w:ilvl w:val="0"/>
          <w:numId w:val="38"/>
        </w:numPr>
        <w:spacing w:after="140"/>
        <w:ind w:left="1264" w:right="1264" w:firstLine="0"/>
        <w:rPr>
          <w:rFonts w:cs="Arial"/>
          <w:color w:val="222222"/>
          <w:szCs w:val="21"/>
        </w:rPr>
      </w:pPr>
      <w:r w:rsidRPr="000D2C34">
        <w:rPr>
          <w:rFonts w:cs="Arial"/>
          <w:color w:val="222222"/>
          <w:szCs w:val="21"/>
        </w:rPr>
        <w:t>2013</w:t>
      </w:r>
      <w:r w:rsidRPr="000D2C34">
        <w:rPr>
          <w:rFonts w:cs="Arial"/>
          <w:color w:val="222222"/>
          <w:szCs w:val="21"/>
        </w:rPr>
        <w:t>年</w:t>
      </w:r>
      <w:r w:rsidRPr="000D2C34">
        <w:rPr>
          <w:rFonts w:cs="Arial" w:hint="eastAsia"/>
          <w:color w:val="222222"/>
          <w:szCs w:val="21"/>
        </w:rPr>
        <w:t>期间，乌兹别克斯坦妇女委员会共</w:t>
      </w:r>
      <w:r w:rsidRPr="000D2C34">
        <w:rPr>
          <w:rFonts w:cs="Arial"/>
          <w:color w:val="222222"/>
          <w:szCs w:val="21"/>
        </w:rPr>
        <w:t>收到</w:t>
      </w:r>
      <w:r w:rsidRPr="000D2C34">
        <w:rPr>
          <w:rFonts w:cs="Arial"/>
          <w:color w:val="222222"/>
          <w:szCs w:val="21"/>
        </w:rPr>
        <w:t>216</w:t>
      </w:r>
      <w:r w:rsidRPr="000D2C34">
        <w:rPr>
          <w:rFonts w:cs="Arial" w:hint="eastAsia"/>
          <w:color w:val="222222"/>
          <w:szCs w:val="21"/>
        </w:rPr>
        <w:t>起</w:t>
      </w:r>
      <w:r w:rsidRPr="000D2C34">
        <w:rPr>
          <w:rFonts w:cs="Arial"/>
          <w:color w:val="222222"/>
          <w:szCs w:val="21"/>
        </w:rPr>
        <w:t>口头</w:t>
      </w:r>
      <w:r w:rsidRPr="000D2C34">
        <w:rPr>
          <w:rFonts w:cs="Arial" w:hint="eastAsia"/>
          <w:color w:val="222222"/>
          <w:szCs w:val="21"/>
        </w:rPr>
        <w:t>投诉</w:t>
      </w:r>
      <w:r w:rsidRPr="000D2C34">
        <w:rPr>
          <w:rFonts w:cs="Arial"/>
          <w:color w:val="222222"/>
          <w:szCs w:val="21"/>
        </w:rPr>
        <w:t>和</w:t>
      </w:r>
      <w:r w:rsidRPr="000D2C34">
        <w:rPr>
          <w:rFonts w:cs="Arial"/>
          <w:color w:val="222222"/>
          <w:szCs w:val="21"/>
        </w:rPr>
        <w:t>750</w:t>
      </w:r>
      <w:r w:rsidRPr="000D2C34">
        <w:rPr>
          <w:rFonts w:cs="Arial" w:hint="eastAsia"/>
          <w:color w:val="222222"/>
          <w:szCs w:val="21"/>
        </w:rPr>
        <w:t>起</w:t>
      </w:r>
      <w:r w:rsidRPr="000D2C34">
        <w:rPr>
          <w:rFonts w:cs="Arial"/>
          <w:color w:val="222222"/>
          <w:szCs w:val="21"/>
        </w:rPr>
        <w:t>书面</w:t>
      </w:r>
      <w:r w:rsidRPr="000D2C34">
        <w:rPr>
          <w:rFonts w:cs="Arial" w:hint="eastAsia"/>
          <w:color w:val="222222"/>
          <w:szCs w:val="21"/>
        </w:rPr>
        <w:t>投诉</w:t>
      </w:r>
      <w:r w:rsidRPr="000D2C34">
        <w:rPr>
          <w:rFonts w:cs="Arial"/>
          <w:color w:val="222222"/>
          <w:szCs w:val="21"/>
        </w:rPr>
        <w:t>，</w:t>
      </w:r>
      <w:r w:rsidRPr="000D2C34">
        <w:rPr>
          <w:rFonts w:cs="Arial" w:hint="eastAsia"/>
          <w:color w:val="222222"/>
          <w:szCs w:val="21"/>
        </w:rPr>
        <w:t>共计</w:t>
      </w:r>
      <w:r w:rsidRPr="000D2C34">
        <w:rPr>
          <w:rFonts w:cs="Arial"/>
          <w:color w:val="222222"/>
          <w:szCs w:val="21"/>
        </w:rPr>
        <w:t>966</w:t>
      </w:r>
      <w:r w:rsidRPr="000D2C34">
        <w:rPr>
          <w:rFonts w:cs="Arial" w:hint="eastAsia"/>
          <w:color w:val="222222"/>
          <w:szCs w:val="21"/>
        </w:rPr>
        <w:t>起</w:t>
      </w:r>
      <w:r w:rsidRPr="000D2C34">
        <w:rPr>
          <w:rFonts w:cs="Arial"/>
          <w:color w:val="222222"/>
          <w:szCs w:val="21"/>
        </w:rPr>
        <w:t>投诉，其中</w:t>
      </w:r>
      <w:r w:rsidRPr="000D2C34">
        <w:rPr>
          <w:rFonts w:cs="Arial" w:hint="eastAsia"/>
          <w:color w:val="222222"/>
          <w:szCs w:val="21"/>
        </w:rPr>
        <w:t>：</w:t>
      </w:r>
      <w:r w:rsidRPr="000D2C34">
        <w:rPr>
          <w:rFonts w:cs="Arial"/>
          <w:color w:val="222222"/>
          <w:szCs w:val="21"/>
        </w:rPr>
        <w:t>家庭</w:t>
      </w:r>
      <w:r w:rsidRPr="000D2C34">
        <w:rPr>
          <w:rFonts w:cs="Arial" w:hint="eastAsia"/>
          <w:color w:val="222222"/>
          <w:szCs w:val="21"/>
        </w:rPr>
        <w:t>矛盾</w:t>
      </w:r>
      <w:r w:rsidRPr="000D2C34">
        <w:rPr>
          <w:rFonts w:cs="Arial"/>
          <w:color w:val="222222"/>
          <w:szCs w:val="21"/>
        </w:rPr>
        <w:t>（</w:t>
      </w:r>
      <w:r w:rsidRPr="000D2C34">
        <w:rPr>
          <w:rFonts w:cs="Arial"/>
          <w:color w:val="222222"/>
          <w:szCs w:val="21"/>
        </w:rPr>
        <w:t>199</w:t>
      </w:r>
      <w:r w:rsidRPr="000D2C34">
        <w:rPr>
          <w:rFonts w:cs="Arial" w:hint="eastAsia"/>
          <w:color w:val="222222"/>
          <w:szCs w:val="21"/>
        </w:rPr>
        <w:t>起</w:t>
      </w:r>
      <w:r w:rsidRPr="000D2C34">
        <w:rPr>
          <w:rFonts w:cs="Arial"/>
          <w:color w:val="222222"/>
          <w:szCs w:val="21"/>
        </w:rPr>
        <w:t>）</w:t>
      </w:r>
      <w:r>
        <w:rPr>
          <w:rFonts w:cs="Arial" w:hint="eastAsia"/>
          <w:color w:val="222222"/>
          <w:szCs w:val="21"/>
        </w:rPr>
        <w:t>、</w:t>
      </w:r>
      <w:r w:rsidRPr="000D2C34">
        <w:rPr>
          <w:rFonts w:cs="Arial"/>
          <w:color w:val="222222"/>
          <w:szCs w:val="21"/>
        </w:rPr>
        <w:t>法律问题（</w:t>
      </w:r>
      <w:r w:rsidRPr="000D2C34">
        <w:rPr>
          <w:rFonts w:cs="Arial"/>
          <w:color w:val="222222"/>
          <w:szCs w:val="21"/>
        </w:rPr>
        <w:t>282</w:t>
      </w:r>
      <w:r w:rsidRPr="000D2C34">
        <w:rPr>
          <w:rFonts w:cs="Arial" w:hint="eastAsia"/>
          <w:color w:val="222222"/>
          <w:szCs w:val="21"/>
        </w:rPr>
        <w:t>起</w:t>
      </w:r>
      <w:r w:rsidRPr="000D2C34">
        <w:rPr>
          <w:rFonts w:cs="Arial"/>
          <w:color w:val="222222"/>
          <w:szCs w:val="21"/>
        </w:rPr>
        <w:t>）</w:t>
      </w:r>
      <w:r>
        <w:rPr>
          <w:rFonts w:cs="Arial" w:hint="eastAsia"/>
          <w:color w:val="222222"/>
          <w:szCs w:val="21"/>
        </w:rPr>
        <w:t>、</w:t>
      </w:r>
      <w:r w:rsidRPr="000D2C34">
        <w:rPr>
          <w:rFonts w:cs="Arial"/>
          <w:color w:val="222222"/>
          <w:szCs w:val="21"/>
        </w:rPr>
        <w:t>提供物质援助（</w:t>
      </w:r>
      <w:r w:rsidRPr="000D2C34">
        <w:rPr>
          <w:rFonts w:cs="Arial"/>
          <w:color w:val="222222"/>
          <w:szCs w:val="21"/>
        </w:rPr>
        <w:t>92</w:t>
      </w:r>
      <w:r w:rsidRPr="000D2C34">
        <w:rPr>
          <w:rFonts w:cs="Arial" w:hint="eastAsia"/>
          <w:color w:val="222222"/>
          <w:szCs w:val="21"/>
        </w:rPr>
        <w:t>起</w:t>
      </w:r>
      <w:r w:rsidRPr="000D2C34">
        <w:rPr>
          <w:rFonts w:cs="Arial"/>
          <w:color w:val="222222"/>
          <w:szCs w:val="21"/>
        </w:rPr>
        <w:t>）</w:t>
      </w:r>
      <w:r>
        <w:rPr>
          <w:rFonts w:cs="Arial" w:hint="eastAsia"/>
          <w:color w:val="222222"/>
          <w:szCs w:val="21"/>
        </w:rPr>
        <w:t>、</w:t>
      </w:r>
      <w:r w:rsidRPr="000D2C34">
        <w:rPr>
          <w:rFonts w:cs="Arial"/>
          <w:color w:val="222222"/>
          <w:szCs w:val="21"/>
        </w:rPr>
        <w:t>恢复健康（</w:t>
      </w:r>
      <w:r w:rsidRPr="000D2C34">
        <w:rPr>
          <w:rFonts w:cs="Arial"/>
          <w:color w:val="222222"/>
          <w:szCs w:val="21"/>
        </w:rPr>
        <w:t>56</w:t>
      </w:r>
      <w:r w:rsidRPr="000D2C34">
        <w:rPr>
          <w:rFonts w:cs="Arial" w:hint="eastAsia"/>
          <w:color w:val="222222"/>
          <w:szCs w:val="21"/>
        </w:rPr>
        <w:t>起</w:t>
      </w:r>
      <w:r w:rsidRPr="000D2C34">
        <w:rPr>
          <w:rFonts w:cs="Arial"/>
          <w:color w:val="222222"/>
          <w:szCs w:val="21"/>
        </w:rPr>
        <w:t>）</w:t>
      </w:r>
      <w:r>
        <w:rPr>
          <w:rFonts w:cs="Arial" w:hint="eastAsia"/>
          <w:color w:val="222222"/>
          <w:szCs w:val="21"/>
        </w:rPr>
        <w:t>、</w:t>
      </w:r>
      <w:r w:rsidRPr="000D2C34">
        <w:rPr>
          <w:rFonts w:cs="Arial"/>
          <w:color w:val="222222"/>
          <w:szCs w:val="21"/>
        </w:rPr>
        <w:t>就业（</w:t>
      </w:r>
      <w:r w:rsidRPr="000D2C34">
        <w:rPr>
          <w:rFonts w:cs="Arial"/>
          <w:color w:val="222222"/>
          <w:szCs w:val="21"/>
        </w:rPr>
        <w:t xml:space="preserve"> 94</w:t>
      </w:r>
      <w:r w:rsidRPr="000D2C34">
        <w:rPr>
          <w:rFonts w:cs="Arial" w:hint="eastAsia"/>
          <w:color w:val="222222"/>
          <w:szCs w:val="21"/>
        </w:rPr>
        <w:t>起</w:t>
      </w:r>
      <w:r w:rsidRPr="000D2C34">
        <w:rPr>
          <w:rFonts w:cs="Arial"/>
          <w:color w:val="222222"/>
          <w:szCs w:val="21"/>
        </w:rPr>
        <w:t>）</w:t>
      </w:r>
      <w:r>
        <w:rPr>
          <w:rFonts w:cs="Arial" w:hint="eastAsia"/>
          <w:color w:val="222222"/>
          <w:szCs w:val="21"/>
        </w:rPr>
        <w:t>、</w:t>
      </w:r>
      <w:r w:rsidRPr="000D2C34">
        <w:rPr>
          <w:rFonts w:cs="Arial" w:hint="eastAsia"/>
          <w:color w:val="222222"/>
          <w:szCs w:val="21"/>
        </w:rPr>
        <w:t>公职人员行为</w:t>
      </w:r>
      <w:r w:rsidRPr="000D2C34">
        <w:rPr>
          <w:rFonts w:cs="Arial"/>
          <w:color w:val="222222"/>
          <w:szCs w:val="21"/>
        </w:rPr>
        <w:t>（</w:t>
      </w:r>
      <w:r w:rsidRPr="000D2C34">
        <w:rPr>
          <w:rFonts w:cs="Arial"/>
          <w:color w:val="222222"/>
          <w:szCs w:val="21"/>
        </w:rPr>
        <w:t>87</w:t>
      </w:r>
      <w:r w:rsidRPr="000D2C34">
        <w:rPr>
          <w:rFonts w:cs="Arial" w:hint="eastAsia"/>
          <w:color w:val="222222"/>
          <w:szCs w:val="21"/>
        </w:rPr>
        <w:t>起</w:t>
      </w:r>
      <w:r w:rsidRPr="000D2C34">
        <w:rPr>
          <w:rFonts w:cs="Arial"/>
          <w:color w:val="222222"/>
          <w:szCs w:val="21"/>
        </w:rPr>
        <w:t>）</w:t>
      </w:r>
      <w:r w:rsidRPr="000D2C34">
        <w:rPr>
          <w:rFonts w:cs="Arial" w:hint="eastAsia"/>
          <w:color w:val="222222"/>
          <w:szCs w:val="21"/>
        </w:rPr>
        <w:t>及其他问题</w:t>
      </w:r>
      <w:r w:rsidRPr="000D2C34">
        <w:rPr>
          <w:rFonts w:cs="Arial"/>
          <w:color w:val="222222"/>
          <w:szCs w:val="21"/>
        </w:rPr>
        <w:t>（</w:t>
      </w:r>
      <w:r w:rsidRPr="000D2C34">
        <w:rPr>
          <w:rFonts w:cs="Arial"/>
          <w:color w:val="222222"/>
          <w:szCs w:val="21"/>
        </w:rPr>
        <w:t>156</w:t>
      </w:r>
      <w:r w:rsidRPr="000D2C34">
        <w:rPr>
          <w:rFonts w:cs="Arial" w:hint="eastAsia"/>
          <w:color w:val="222222"/>
          <w:szCs w:val="21"/>
        </w:rPr>
        <w:t>起）</w:t>
      </w:r>
      <w:r w:rsidRPr="000D2C34">
        <w:rPr>
          <w:rFonts w:cs="Arial"/>
          <w:color w:val="222222"/>
          <w:szCs w:val="21"/>
        </w:rPr>
        <w:t>。</w:t>
      </w:r>
      <w:r w:rsidRPr="000D2C34">
        <w:rPr>
          <w:rFonts w:cs="Arial"/>
          <w:color w:val="222222"/>
          <w:szCs w:val="21"/>
        </w:rPr>
        <w:t>58</w:t>
      </w:r>
      <w:r w:rsidRPr="000D2C34">
        <w:rPr>
          <w:rFonts w:cs="Arial" w:hint="eastAsia"/>
          <w:color w:val="222222"/>
          <w:szCs w:val="21"/>
        </w:rPr>
        <w:t>起投诉得以解决</w:t>
      </w:r>
      <w:r>
        <w:rPr>
          <w:rFonts w:cs="Arial" w:hint="eastAsia"/>
          <w:color w:val="222222"/>
          <w:szCs w:val="21"/>
        </w:rPr>
        <w:t>，</w:t>
      </w:r>
      <w:r w:rsidRPr="000D2C34">
        <w:rPr>
          <w:rFonts w:cs="Arial"/>
          <w:color w:val="222222"/>
          <w:szCs w:val="21"/>
        </w:rPr>
        <w:t>680</w:t>
      </w:r>
      <w:r w:rsidRPr="000D2C34">
        <w:rPr>
          <w:rFonts w:cs="Arial" w:hint="eastAsia"/>
          <w:color w:val="222222"/>
          <w:szCs w:val="21"/>
        </w:rPr>
        <w:t>起给予了澄清</w:t>
      </w:r>
      <w:r w:rsidRPr="000D2C34">
        <w:rPr>
          <w:rFonts w:cs="Arial"/>
          <w:color w:val="222222"/>
          <w:szCs w:val="21"/>
        </w:rPr>
        <w:t>。妇女委员会网站</w:t>
      </w:r>
      <w:r w:rsidRPr="000D2C34">
        <w:rPr>
          <w:rFonts w:cs="Arial" w:hint="eastAsia"/>
          <w:color w:val="222222"/>
          <w:szCs w:val="21"/>
        </w:rPr>
        <w:t>于</w:t>
      </w:r>
      <w:smartTag w:uri="urn:schemas-microsoft-com:office:smarttags" w:element="chsdate">
        <w:smartTagPr>
          <w:attr w:name="Year" w:val="2012"/>
          <w:attr w:name="Month" w:val="1"/>
          <w:attr w:name="Day" w:val="1"/>
          <w:attr w:name="IsLunarDate" w:val="False"/>
          <w:attr w:name="IsROCDate" w:val="False"/>
        </w:smartTagPr>
        <w:r w:rsidRPr="000D2C34">
          <w:rPr>
            <w:rFonts w:cs="Arial"/>
            <w:color w:val="222222"/>
            <w:szCs w:val="21"/>
          </w:rPr>
          <w:t>2012</w:t>
        </w:r>
        <w:r w:rsidRPr="000D2C34">
          <w:rPr>
            <w:rFonts w:cs="Arial"/>
            <w:color w:val="222222"/>
            <w:szCs w:val="21"/>
          </w:rPr>
          <w:t>年</w:t>
        </w:r>
        <w:r w:rsidRPr="000D2C34">
          <w:rPr>
            <w:rFonts w:cs="Arial"/>
            <w:color w:val="222222"/>
            <w:szCs w:val="21"/>
          </w:rPr>
          <w:t>1</w:t>
        </w:r>
        <w:r w:rsidRPr="000D2C34">
          <w:rPr>
            <w:rFonts w:cs="Arial"/>
            <w:color w:val="222222"/>
            <w:szCs w:val="21"/>
          </w:rPr>
          <w:t>月</w:t>
        </w:r>
        <w:r w:rsidRPr="000D2C34">
          <w:rPr>
            <w:rFonts w:cs="Arial"/>
            <w:color w:val="222222"/>
            <w:szCs w:val="21"/>
          </w:rPr>
          <w:t>1</w:t>
        </w:r>
        <w:r w:rsidRPr="000D2C34">
          <w:rPr>
            <w:rFonts w:cs="Arial"/>
            <w:color w:val="222222"/>
            <w:szCs w:val="21"/>
          </w:rPr>
          <w:t>日</w:t>
        </w:r>
      </w:smartTag>
      <w:r w:rsidRPr="000D2C34">
        <w:rPr>
          <w:rFonts w:cs="Arial" w:hint="eastAsia"/>
          <w:color w:val="222222"/>
          <w:szCs w:val="21"/>
        </w:rPr>
        <w:t>更新</w:t>
      </w:r>
      <w:r w:rsidRPr="000D2C34">
        <w:rPr>
          <w:rFonts w:cs="Arial"/>
          <w:color w:val="222222"/>
          <w:szCs w:val="21"/>
        </w:rPr>
        <w:t>，</w:t>
      </w:r>
      <w:r w:rsidRPr="000D2C34">
        <w:rPr>
          <w:rFonts w:cs="Arial" w:hint="eastAsia"/>
          <w:color w:val="222222"/>
          <w:szCs w:val="21"/>
        </w:rPr>
        <w:t>该网站可以提供在线法律咨询</w:t>
      </w:r>
      <w:r w:rsidRPr="000D2C34">
        <w:rPr>
          <w:rFonts w:cs="Arial"/>
          <w:color w:val="222222"/>
          <w:szCs w:val="21"/>
        </w:rPr>
        <w:t>，并</w:t>
      </w:r>
      <w:r w:rsidRPr="000D2C34">
        <w:rPr>
          <w:rFonts w:cs="Arial" w:hint="eastAsia"/>
          <w:color w:val="222222"/>
          <w:szCs w:val="21"/>
        </w:rPr>
        <w:t>展示了</w:t>
      </w:r>
      <w:r w:rsidRPr="000D2C34">
        <w:rPr>
          <w:rFonts w:cs="Arial"/>
          <w:color w:val="222222"/>
          <w:szCs w:val="21"/>
        </w:rPr>
        <w:t>乌兹别克斯坦</w:t>
      </w:r>
      <w:r w:rsidRPr="000D2C34">
        <w:rPr>
          <w:rFonts w:cs="Arial" w:hint="eastAsia"/>
          <w:color w:val="222222"/>
          <w:szCs w:val="21"/>
        </w:rPr>
        <w:t>妇女的</w:t>
      </w:r>
      <w:r w:rsidRPr="000D2C34">
        <w:rPr>
          <w:rFonts w:cs="Arial"/>
          <w:color w:val="222222"/>
          <w:szCs w:val="21"/>
        </w:rPr>
        <w:t>成就。</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cs="Arial" w:hint="eastAsia"/>
          <w:color w:val="222222"/>
          <w:szCs w:val="21"/>
        </w:rPr>
        <w:t>在</w:t>
      </w:r>
      <w:r w:rsidRPr="000D2C34">
        <w:rPr>
          <w:rFonts w:cs="Arial"/>
          <w:color w:val="222222"/>
          <w:szCs w:val="21"/>
        </w:rPr>
        <w:t>20</w:t>
      </w:r>
      <w:r w:rsidRPr="000D2C34">
        <w:rPr>
          <w:rFonts w:cs="Arial" w:hint="eastAsia"/>
          <w:color w:val="222222"/>
          <w:szCs w:val="21"/>
        </w:rPr>
        <w:t>多种</w:t>
      </w:r>
      <w:r w:rsidRPr="000D2C34">
        <w:rPr>
          <w:rFonts w:cs="Arial"/>
          <w:color w:val="222222"/>
          <w:szCs w:val="21"/>
        </w:rPr>
        <w:t>女性杂志</w:t>
      </w:r>
      <w:r w:rsidRPr="000D2C34">
        <w:rPr>
          <w:rFonts w:cs="Arial" w:hint="eastAsia"/>
          <w:color w:val="222222"/>
          <w:szCs w:val="21"/>
        </w:rPr>
        <w:t>中刊登了</w:t>
      </w:r>
      <w:r w:rsidRPr="000D2C34">
        <w:rPr>
          <w:rFonts w:cs="Arial"/>
          <w:color w:val="222222"/>
          <w:szCs w:val="21"/>
        </w:rPr>
        <w:t>旨在提高妇女法律文化和法律意识</w:t>
      </w:r>
      <w:r w:rsidRPr="000D2C34">
        <w:rPr>
          <w:rFonts w:cs="Arial" w:hint="eastAsia"/>
          <w:color w:val="222222"/>
          <w:szCs w:val="21"/>
        </w:rPr>
        <w:t>的</w:t>
      </w:r>
      <w:r w:rsidRPr="000D2C34">
        <w:rPr>
          <w:rFonts w:cs="Arial"/>
          <w:color w:val="222222"/>
          <w:szCs w:val="21"/>
        </w:rPr>
        <w:t>文章</w:t>
      </w:r>
      <w:r w:rsidRPr="000D2C34">
        <w:rPr>
          <w:rFonts w:cs="Arial" w:hint="eastAsia"/>
          <w:color w:val="222222"/>
          <w:szCs w:val="21"/>
        </w:rPr>
        <w:t>，包括：《</w:t>
      </w:r>
      <w:r w:rsidRPr="000D2C34">
        <w:rPr>
          <w:rFonts w:cs="Arial"/>
          <w:color w:val="222222"/>
          <w:szCs w:val="21"/>
        </w:rPr>
        <w:t>Oilavazhamiyat</w:t>
      </w:r>
      <w:r w:rsidRPr="000D2C34">
        <w:rPr>
          <w:rFonts w:cs="Arial" w:hint="eastAsia"/>
          <w:color w:val="222222"/>
          <w:szCs w:val="21"/>
        </w:rPr>
        <w:t>》</w:t>
      </w:r>
      <w:r>
        <w:rPr>
          <w:rFonts w:cs="Arial" w:hint="eastAsia"/>
          <w:color w:val="222222"/>
          <w:szCs w:val="21"/>
        </w:rPr>
        <w:t>、</w:t>
      </w:r>
      <w:r w:rsidRPr="000D2C34">
        <w:rPr>
          <w:rFonts w:cs="Arial" w:hint="eastAsia"/>
          <w:color w:val="222222"/>
          <w:szCs w:val="21"/>
        </w:rPr>
        <w:t>《</w:t>
      </w:r>
      <w:r w:rsidRPr="000D2C34">
        <w:rPr>
          <w:rFonts w:cs="Arial"/>
          <w:color w:val="222222"/>
          <w:szCs w:val="21"/>
        </w:rPr>
        <w:t>Oiladavrasida</w:t>
      </w:r>
      <w:r w:rsidRPr="000D2C34">
        <w:rPr>
          <w:rFonts w:cs="Arial" w:hint="eastAsia"/>
          <w:color w:val="222222"/>
          <w:szCs w:val="21"/>
        </w:rPr>
        <w:t>》</w:t>
      </w:r>
      <w:r>
        <w:rPr>
          <w:rFonts w:cs="Arial" w:hint="eastAsia"/>
          <w:color w:val="222222"/>
          <w:szCs w:val="21"/>
        </w:rPr>
        <w:t>、</w:t>
      </w:r>
      <w:r w:rsidRPr="000D2C34">
        <w:rPr>
          <w:rFonts w:cs="Arial" w:hint="eastAsia"/>
          <w:color w:val="222222"/>
          <w:szCs w:val="21"/>
        </w:rPr>
        <w:t>《</w:t>
      </w:r>
      <w:r w:rsidRPr="000D2C34">
        <w:rPr>
          <w:rFonts w:cs="Arial"/>
          <w:color w:val="222222"/>
          <w:szCs w:val="21"/>
        </w:rPr>
        <w:t>Bekazhon</w:t>
      </w:r>
      <w:r w:rsidRPr="000D2C34">
        <w:rPr>
          <w:rFonts w:cs="Arial" w:hint="eastAsia"/>
          <w:color w:val="222222"/>
          <w:szCs w:val="21"/>
        </w:rPr>
        <w:t>》</w:t>
      </w:r>
      <w:r>
        <w:rPr>
          <w:rFonts w:cs="Arial" w:hint="eastAsia"/>
          <w:color w:val="222222"/>
          <w:szCs w:val="21"/>
        </w:rPr>
        <w:t>、</w:t>
      </w:r>
      <w:r w:rsidRPr="000D2C34">
        <w:rPr>
          <w:rFonts w:cs="Arial" w:hint="eastAsia"/>
          <w:color w:val="222222"/>
          <w:szCs w:val="21"/>
        </w:rPr>
        <w:t>《</w:t>
      </w:r>
      <w:r w:rsidRPr="000D2C34">
        <w:rPr>
          <w:rFonts w:cs="Arial"/>
          <w:color w:val="222222"/>
          <w:szCs w:val="21"/>
        </w:rPr>
        <w:t>Begoyim</w:t>
      </w:r>
      <w:r w:rsidRPr="000D2C34">
        <w:rPr>
          <w:rFonts w:cs="Arial" w:hint="eastAsia"/>
          <w:color w:val="222222"/>
          <w:szCs w:val="21"/>
        </w:rPr>
        <w:t>》</w:t>
      </w:r>
      <w:r>
        <w:rPr>
          <w:rFonts w:cs="Arial" w:hint="eastAsia"/>
          <w:color w:val="222222"/>
          <w:szCs w:val="21"/>
        </w:rPr>
        <w:t>、</w:t>
      </w:r>
      <w:r w:rsidRPr="000D2C34">
        <w:rPr>
          <w:rFonts w:cs="Arial" w:hint="eastAsia"/>
          <w:color w:val="222222"/>
          <w:szCs w:val="21"/>
        </w:rPr>
        <w:t>《</w:t>
      </w:r>
      <w:r w:rsidRPr="000D2C34">
        <w:rPr>
          <w:rFonts w:cs="Arial"/>
          <w:color w:val="222222"/>
          <w:szCs w:val="21"/>
        </w:rPr>
        <w:t>Uzbekoyim</w:t>
      </w:r>
      <w:r w:rsidRPr="000D2C34">
        <w:rPr>
          <w:rFonts w:cs="Arial" w:hint="eastAsia"/>
          <w:color w:val="222222"/>
          <w:szCs w:val="21"/>
        </w:rPr>
        <w:t>》</w:t>
      </w:r>
      <w:r>
        <w:rPr>
          <w:rFonts w:cs="Arial" w:hint="eastAsia"/>
          <w:color w:val="222222"/>
          <w:szCs w:val="21"/>
        </w:rPr>
        <w:t>、</w:t>
      </w:r>
      <w:r w:rsidRPr="000D2C34">
        <w:rPr>
          <w:rFonts w:cs="Arial" w:hint="eastAsia"/>
          <w:color w:val="222222"/>
          <w:szCs w:val="21"/>
        </w:rPr>
        <w:t>《</w:t>
      </w:r>
      <w:r w:rsidRPr="000D2C34">
        <w:rPr>
          <w:rFonts w:cs="Arial"/>
          <w:color w:val="222222"/>
          <w:szCs w:val="21"/>
        </w:rPr>
        <w:t>Tumarisavlodi</w:t>
      </w:r>
      <w:r w:rsidRPr="000D2C34">
        <w:rPr>
          <w:rFonts w:cs="Arial" w:hint="eastAsia"/>
          <w:color w:val="222222"/>
          <w:szCs w:val="21"/>
        </w:rPr>
        <w:t>》</w:t>
      </w:r>
      <w:r>
        <w:rPr>
          <w:rFonts w:cs="Arial" w:hint="eastAsia"/>
          <w:color w:val="222222"/>
          <w:szCs w:val="21"/>
        </w:rPr>
        <w:t>、</w:t>
      </w:r>
      <w:r w:rsidRPr="000D2C34">
        <w:rPr>
          <w:rFonts w:cs="Arial" w:hint="eastAsia"/>
          <w:color w:val="222222"/>
          <w:szCs w:val="21"/>
        </w:rPr>
        <w:t>《</w:t>
      </w:r>
      <w:r w:rsidRPr="000D2C34">
        <w:rPr>
          <w:rFonts w:cs="Arial"/>
          <w:color w:val="222222"/>
          <w:szCs w:val="21"/>
        </w:rPr>
        <w:t>Aelvazamon</w:t>
      </w:r>
      <w:r w:rsidRPr="000D2C34">
        <w:rPr>
          <w:rFonts w:cs="Arial" w:hint="eastAsia"/>
          <w:color w:val="222222"/>
          <w:szCs w:val="21"/>
        </w:rPr>
        <w:t>》</w:t>
      </w:r>
      <w:r>
        <w:rPr>
          <w:rFonts w:cs="Arial" w:hint="eastAsia"/>
          <w:color w:val="222222"/>
          <w:szCs w:val="21"/>
        </w:rPr>
        <w:t>、</w:t>
      </w:r>
      <w:r w:rsidRPr="000D2C34">
        <w:rPr>
          <w:rFonts w:cs="Arial" w:hint="eastAsia"/>
          <w:color w:val="222222"/>
          <w:szCs w:val="21"/>
        </w:rPr>
        <w:t>《</w:t>
      </w:r>
      <w:r w:rsidRPr="000D2C34">
        <w:rPr>
          <w:rFonts w:cs="Arial"/>
          <w:color w:val="222222"/>
          <w:szCs w:val="21"/>
        </w:rPr>
        <w:t>Aelvazhamiyat</w:t>
      </w:r>
      <w:r w:rsidRPr="000D2C34">
        <w:rPr>
          <w:rFonts w:cs="Arial" w:hint="eastAsia"/>
          <w:color w:val="222222"/>
          <w:szCs w:val="21"/>
        </w:rPr>
        <w:t>》</w:t>
      </w:r>
      <w:r>
        <w:rPr>
          <w:rFonts w:cs="Arial" w:hint="eastAsia"/>
          <w:color w:val="222222"/>
          <w:szCs w:val="21"/>
        </w:rPr>
        <w:t>、</w:t>
      </w:r>
      <w:r w:rsidRPr="000D2C34">
        <w:rPr>
          <w:rFonts w:cs="Arial" w:hint="eastAsia"/>
          <w:color w:val="222222"/>
          <w:szCs w:val="21"/>
        </w:rPr>
        <w:t>《</w:t>
      </w:r>
      <w:r w:rsidRPr="000D2C34">
        <w:rPr>
          <w:rFonts w:cs="Arial"/>
          <w:color w:val="222222"/>
          <w:szCs w:val="21"/>
        </w:rPr>
        <w:t>Gulchehralar</w:t>
      </w:r>
      <w:r w:rsidRPr="000D2C34">
        <w:rPr>
          <w:rFonts w:cs="Arial" w:hint="eastAsia"/>
          <w:color w:val="222222"/>
          <w:szCs w:val="21"/>
        </w:rPr>
        <w:t>》</w:t>
      </w:r>
      <w:r>
        <w:rPr>
          <w:rFonts w:cs="Arial" w:hint="eastAsia"/>
          <w:color w:val="222222"/>
          <w:szCs w:val="21"/>
        </w:rPr>
        <w:t>、</w:t>
      </w:r>
      <w:r w:rsidRPr="000D2C34">
        <w:rPr>
          <w:rFonts w:cs="Arial" w:hint="eastAsia"/>
          <w:color w:val="222222"/>
          <w:szCs w:val="21"/>
        </w:rPr>
        <w:t>《</w:t>
      </w:r>
      <w:r w:rsidRPr="000D2C34">
        <w:rPr>
          <w:rFonts w:cs="Arial"/>
          <w:color w:val="222222"/>
          <w:szCs w:val="21"/>
        </w:rPr>
        <w:t>Kaynona</w:t>
      </w:r>
      <w:r w:rsidRPr="000D2C34">
        <w:rPr>
          <w:rFonts w:cs="Arial" w:hint="eastAsia"/>
          <w:color w:val="222222"/>
          <w:szCs w:val="21"/>
        </w:rPr>
        <w:t>》</w:t>
      </w:r>
      <w:r>
        <w:rPr>
          <w:rFonts w:cs="Arial" w:hint="eastAsia"/>
          <w:color w:val="222222"/>
          <w:szCs w:val="21"/>
        </w:rPr>
        <w:t>、</w:t>
      </w:r>
      <w:r w:rsidRPr="000D2C34">
        <w:rPr>
          <w:rFonts w:cs="Arial" w:hint="eastAsia"/>
          <w:color w:val="222222"/>
          <w:szCs w:val="21"/>
        </w:rPr>
        <w:t>《</w:t>
      </w:r>
      <w:r w:rsidRPr="000D2C34">
        <w:rPr>
          <w:rFonts w:cs="Arial"/>
          <w:color w:val="222222"/>
          <w:szCs w:val="21"/>
        </w:rPr>
        <w:t>Kelinchak</w:t>
      </w:r>
      <w:r w:rsidRPr="000D2C34">
        <w:rPr>
          <w:rFonts w:cs="Arial" w:hint="eastAsia"/>
          <w:color w:val="222222"/>
          <w:szCs w:val="21"/>
        </w:rPr>
        <w:t>》</w:t>
      </w:r>
      <w:r>
        <w:rPr>
          <w:rFonts w:cs="Arial" w:hint="eastAsia"/>
          <w:color w:val="222222"/>
          <w:szCs w:val="21"/>
        </w:rPr>
        <w:t>、</w:t>
      </w:r>
      <w:r w:rsidRPr="000D2C34">
        <w:rPr>
          <w:rFonts w:cs="Arial" w:hint="eastAsia"/>
          <w:color w:val="222222"/>
          <w:szCs w:val="21"/>
        </w:rPr>
        <w:t>《</w:t>
      </w:r>
      <w:r w:rsidRPr="000D2C34">
        <w:rPr>
          <w:rFonts w:cs="Arial" w:hint="eastAsia"/>
          <w:color w:val="222222"/>
          <w:szCs w:val="21"/>
        </w:rPr>
        <w:t>Sanam</w:t>
      </w:r>
      <w:r w:rsidRPr="000D2C34">
        <w:rPr>
          <w:rFonts w:cs="Arial" w:hint="eastAsia"/>
          <w:color w:val="222222"/>
          <w:szCs w:val="21"/>
        </w:rPr>
        <w:t>》</w:t>
      </w:r>
      <w:r>
        <w:rPr>
          <w:rFonts w:cs="Arial" w:hint="eastAsia"/>
          <w:color w:val="222222"/>
          <w:szCs w:val="21"/>
        </w:rPr>
        <w:t>、</w:t>
      </w:r>
      <w:r w:rsidRPr="000D2C34">
        <w:rPr>
          <w:rFonts w:cs="Arial" w:hint="eastAsia"/>
          <w:color w:val="222222"/>
          <w:szCs w:val="21"/>
        </w:rPr>
        <w:t>《</w:t>
      </w:r>
      <w:r w:rsidRPr="000D2C34">
        <w:rPr>
          <w:rFonts w:cs="Arial" w:hint="eastAsia"/>
          <w:color w:val="222222"/>
          <w:szCs w:val="21"/>
        </w:rPr>
        <w:t>Malika</w:t>
      </w:r>
      <w:r w:rsidRPr="000D2C34">
        <w:rPr>
          <w:rFonts w:cs="Arial" w:hint="eastAsia"/>
          <w:color w:val="222222"/>
          <w:szCs w:val="21"/>
        </w:rPr>
        <w:t>》</w:t>
      </w:r>
      <w:r w:rsidRPr="000D2C34">
        <w:rPr>
          <w:rFonts w:cs="Arial"/>
          <w:color w:val="222222"/>
          <w:szCs w:val="21"/>
        </w:rPr>
        <w:t>，</w:t>
      </w:r>
      <w:r w:rsidRPr="000D2C34">
        <w:rPr>
          <w:rFonts w:cs="Arial"/>
          <w:color w:val="222222"/>
          <w:szCs w:val="21"/>
        </w:rPr>
        <w:t>2013</w:t>
      </w:r>
      <w:r w:rsidRPr="000D2C34">
        <w:rPr>
          <w:rFonts w:cs="Arial"/>
          <w:color w:val="222222"/>
          <w:szCs w:val="21"/>
        </w:rPr>
        <w:t>年发表了</w:t>
      </w:r>
      <w:r w:rsidRPr="000D2C34">
        <w:rPr>
          <w:rFonts w:cs="Arial"/>
          <w:color w:val="222222"/>
          <w:szCs w:val="21"/>
        </w:rPr>
        <w:t>8</w:t>
      </w:r>
      <w:r w:rsidRPr="000D2C34">
        <w:rPr>
          <w:rFonts w:cs="Arial" w:hint="eastAsia"/>
          <w:color w:val="222222"/>
          <w:szCs w:val="21"/>
        </w:rPr>
        <w:t xml:space="preserve"> </w:t>
      </w:r>
      <w:r w:rsidRPr="000D2C34">
        <w:rPr>
          <w:rFonts w:cs="Arial"/>
          <w:color w:val="222222"/>
          <w:szCs w:val="21"/>
        </w:rPr>
        <w:t>700</w:t>
      </w:r>
      <w:r w:rsidRPr="000D2C34">
        <w:rPr>
          <w:rFonts w:cs="Arial" w:hint="eastAsia"/>
          <w:color w:val="222222"/>
          <w:szCs w:val="21"/>
        </w:rPr>
        <w:t>多</w:t>
      </w:r>
      <w:r w:rsidRPr="000D2C34">
        <w:rPr>
          <w:rFonts w:cs="Arial"/>
          <w:color w:val="222222"/>
          <w:szCs w:val="21"/>
        </w:rPr>
        <w:t>篇</w:t>
      </w:r>
      <w:r w:rsidRPr="000D2C34">
        <w:rPr>
          <w:rFonts w:cs="Arial" w:hint="eastAsia"/>
          <w:color w:val="222222"/>
          <w:szCs w:val="21"/>
        </w:rPr>
        <w:t>文章并提供了</w:t>
      </w:r>
      <w:r w:rsidRPr="000D2C34">
        <w:rPr>
          <w:rFonts w:cs="Arial"/>
          <w:color w:val="222222"/>
          <w:szCs w:val="21"/>
        </w:rPr>
        <w:t>法律</w:t>
      </w:r>
      <w:r w:rsidRPr="000D2C34">
        <w:rPr>
          <w:rFonts w:cs="Arial" w:hint="eastAsia"/>
          <w:color w:val="222222"/>
          <w:szCs w:val="21"/>
        </w:rPr>
        <w:t>咨询</w:t>
      </w:r>
      <w:r w:rsidRPr="000D2C34">
        <w:rPr>
          <w:rFonts w:cs="Arial"/>
          <w:color w:val="222222"/>
          <w:szCs w:val="21"/>
        </w:rPr>
        <w:t>。</w:t>
      </w:r>
    </w:p>
    <w:p w:rsidR="00432D3F" w:rsidRPr="000D2C34" w:rsidRDefault="00432D3F" w:rsidP="00432D3F">
      <w:pPr>
        <w:spacing w:after="140"/>
        <w:ind w:left="1264" w:right="1264"/>
        <w:rPr>
          <w:rFonts w:eastAsia="SimHei" w:cs="Arial"/>
          <w:color w:val="222222"/>
          <w:szCs w:val="21"/>
        </w:rPr>
      </w:pPr>
      <w:r w:rsidRPr="000D2C34">
        <w:rPr>
          <w:rFonts w:eastAsia="SimHei" w:cs="Arial" w:hint="eastAsia"/>
          <w:color w:val="222222"/>
          <w:szCs w:val="21"/>
        </w:rPr>
        <w:t>第</w:t>
      </w:r>
      <w:r w:rsidRPr="000D2C34">
        <w:rPr>
          <w:rFonts w:eastAsia="SimHei" w:cs="Arial"/>
          <w:color w:val="222222"/>
          <w:szCs w:val="21"/>
        </w:rPr>
        <w:t>3</w:t>
      </w:r>
      <w:r w:rsidRPr="000D2C34">
        <w:rPr>
          <w:rFonts w:eastAsia="SimHei" w:cs="Arial" w:hint="eastAsia"/>
          <w:color w:val="222222"/>
          <w:szCs w:val="21"/>
        </w:rPr>
        <w:t>条</w:t>
      </w:r>
      <w:r>
        <w:rPr>
          <w:rFonts w:eastAsia="SimHei" w:cs="Arial"/>
          <w:color w:val="222222"/>
          <w:szCs w:val="21"/>
        </w:rPr>
        <w:t>.</w:t>
      </w:r>
      <w:r>
        <w:rPr>
          <w:rFonts w:eastAsia="SimHei" w:cs="Arial" w:hint="eastAsia"/>
          <w:color w:val="222222"/>
          <w:szCs w:val="21"/>
        </w:rPr>
        <w:t xml:space="preserve"> </w:t>
      </w:r>
      <w:r w:rsidRPr="000D2C34">
        <w:rPr>
          <w:rFonts w:eastAsia="SimHei" w:cs="Arial"/>
          <w:color w:val="222222"/>
          <w:szCs w:val="21"/>
        </w:rPr>
        <w:t>乌兹别克斯坦共和国在提高妇女地位方面采取的措施</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cs="Arial" w:hint="eastAsia"/>
          <w:color w:val="222222"/>
          <w:szCs w:val="21"/>
        </w:rPr>
        <w:t>在执行</w:t>
      </w:r>
      <w:r w:rsidRPr="000D2C34">
        <w:rPr>
          <w:rFonts w:cs="Arial"/>
          <w:color w:val="222222"/>
          <w:szCs w:val="21"/>
        </w:rPr>
        <w:t>委员会一般性意见</w:t>
      </w:r>
      <w:r w:rsidRPr="000D2C34">
        <w:rPr>
          <w:rFonts w:cs="Arial" w:hint="eastAsia"/>
          <w:color w:val="222222"/>
          <w:szCs w:val="21"/>
        </w:rPr>
        <w:t>以及结论性意见和建议第</w:t>
      </w:r>
      <w:r w:rsidRPr="000D2C34">
        <w:rPr>
          <w:rFonts w:cs="Arial"/>
          <w:color w:val="222222"/>
          <w:szCs w:val="21"/>
        </w:rPr>
        <w:t>8</w:t>
      </w:r>
      <w:r w:rsidRPr="000D2C34">
        <w:rPr>
          <w:rFonts w:cs="Arial" w:hint="eastAsia"/>
          <w:color w:val="222222"/>
          <w:szCs w:val="21"/>
        </w:rPr>
        <w:t>段的框架内，</w:t>
      </w:r>
      <w:r w:rsidRPr="000D2C34">
        <w:rPr>
          <w:rFonts w:cs="Arial"/>
          <w:color w:val="222222"/>
          <w:szCs w:val="21"/>
        </w:rPr>
        <w:t>2010</w:t>
      </w:r>
      <w:r w:rsidRPr="000D2C34">
        <w:rPr>
          <w:rFonts w:cs="Arial" w:hint="eastAsia"/>
          <w:color w:val="222222"/>
          <w:szCs w:val="21"/>
        </w:rPr>
        <w:t>至</w:t>
      </w:r>
      <w:r w:rsidRPr="000D2C34">
        <w:rPr>
          <w:rFonts w:cs="Arial"/>
          <w:color w:val="222222"/>
          <w:szCs w:val="21"/>
        </w:rPr>
        <w:t>2013</w:t>
      </w:r>
      <w:r w:rsidRPr="000D2C34">
        <w:rPr>
          <w:rFonts w:cs="Arial"/>
          <w:color w:val="222222"/>
          <w:szCs w:val="21"/>
        </w:rPr>
        <w:t>年</w:t>
      </w:r>
      <w:r w:rsidRPr="000D2C34">
        <w:rPr>
          <w:rFonts w:cs="Arial" w:hint="eastAsia"/>
          <w:color w:val="222222"/>
          <w:szCs w:val="21"/>
        </w:rPr>
        <w:t>期间继续开展</w:t>
      </w:r>
      <w:r w:rsidRPr="000D2C34">
        <w:rPr>
          <w:rFonts w:cs="Arial"/>
          <w:color w:val="222222"/>
          <w:szCs w:val="21"/>
        </w:rPr>
        <w:t>立法</w:t>
      </w:r>
      <w:r w:rsidRPr="000D2C34">
        <w:rPr>
          <w:rFonts w:cs="Arial" w:hint="eastAsia"/>
          <w:color w:val="222222"/>
          <w:szCs w:val="21"/>
        </w:rPr>
        <w:t>、</w:t>
      </w:r>
      <w:r w:rsidRPr="000D2C34">
        <w:rPr>
          <w:rFonts w:cs="Arial"/>
          <w:color w:val="222222"/>
          <w:szCs w:val="21"/>
        </w:rPr>
        <w:t>体制和</w:t>
      </w:r>
      <w:r w:rsidRPr="000D2C34">
        <w:rPr>
          <w:rFonts w:cs="Arial" w:hint="eastAsia"/>
          <w:color w:val="222222"/>
          <w:szCs w:val="21"/>
        </w:rPr>
        <w:t>宣传</w:t>
      </w:r>
      <w:r w:rsidRPr="000D2C34">
        <w:rPr>
          <w:rFonts w:cs="Arial"/>
          <w:color w:val="222222"/>
          <w:szCs w:val="21"/>
        </w:rPr>
        <w:t>教育措施</w:t>
      </w:r>
      <w:r w:rsidRPr="000D2C34">
        <w:rPr>
          <w:rFonts w:cs="Arial" w:hint="eastAsia"/>
          <w:color w:val="222222"/>
          <w:szCs w:val="21"/>
        </w:rPr>
        <w:t>，帮助</w:t>
      </w:r>
      <w:r w:rsidRPr="000D2C34">
        <w:rPr>
          <w:rFonts w:cs="Arial"/>
          <w:color w:val="222222"/>
          <w:szCs w:val="21"/>
        </w:rPr>
        <w:t>妇女</w:t>
      </w:r>
      <w:r w:rsidRPr="000D2C34">
        <w:rPr>
          <w:rFonts w:cs="Arial" w:hint="eastAsia"/>
          <w:color w:val="222222"/>
          <w:szCs w:val="21"/>
        </w:rPr>
        <w:t>实现</w:t>
      </w:r>
      <w:r w:rsidRPr="000D2C34">
        <w:rPr>
          <w:rFonts w:cs="Arial"/>
          <w:color w:val="222222"/>
          <w:szCs w:val="21"/>
        </w:rPr>
        <w:t>公民</w:t>
      </w:r>
      <w:r w:rsidRPr="000D2C34">
        <w:rPr>
          <w:rFonts w:cs="Arial" w:hint="eastAsia"/>
          <w:color w:val="222222"/>
          <w:szCs w:val="21"/>
        </w:rPr>
        <w:t>、</w:t>
      </w:r>
      <w:r w:rsidRPr="000D2C34">
        <w:rPr>
          <w:rFonts w:cs="Arial"/>
          <w:color w:val="222222"/>
          <w:szCs w:val="21"/>
        </w:rPr>
        <w:t>政治</w:t>
      </w:r>
      <w:r w:rsidRPr="000D2C34">
        <w:rPr>
          <w:rFonts w:cs="Arial" w:hint="eastAsia"/>
          <w:color w:val="222222"/>
          <w:szCs w:val="21"/>
        </w:rPr>
        <w:t>、</w:t>
      </w:r>
      <w:r w:rsidRPr="000D2C34">
        <w:rPr>
          <w:rFonts w:cs="Arial"/>
          <w:color w:val="222222"/>
          <w:szCs w:val="21"/>
        </w:rPr>
        <w:t>经济</w:t>
      </w:r>
      <w:r w:rsidRPr="000D2C34">
        <w:rPr>
          <w:rFonts w:cs="Arial" w:hint="eastAsia"/>
          <w:color w:val="222222"/>
          <w:szCs w:val="21"/>
        </w:rPr>
        <w:t>、</w:t>
      </w:r>
      <w:r w:rsidRPr="000D2C34">
        <w:rPr>
          <w:rFonts w:cs="Arial"/>
          <w:color w:val="222222"/>
          <w:szCs w:val="21"/>
        </w:rPr>
        <w:t>社会和文化权利。</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cs="Arial" w:hint="eastAsia"/>
          <w:color w:val="222222"/>
          <w:szCs w:val="21"/>
        </w:rPr>
        <w:t>议会的立法工作在</w:t>
      </w:r>
      <w:r w:rsidRPr="000D2C34">
        <w:rPr>
          <w:rFonts w:cs="Arial"/>
          <w:color w:val="222222"/>
          <w:szCs w:val="21"/>
        </w:rPr>
        <w:t>提高妇女经济地位</w:t>
      </w:r>
      <w:r w:rsidRPr="000D2C34">
        <w:rPr>
          <w:rFonts w:cs="Arial" w:hint="eastAsia"/>
          <w:color w:val="222222"/>
          <w:szCs w:val="21"/>
        </w:rPr>
        <w:t>、</w:t>
      </w:r>
      <w:r w:rsidRPr="000D2C34">
        <w:rPr>
          <w:rFonts w:cs="Arial"/>
          <w:color w:val="222222"/>
          <w:szCs w:val="21"/>
        </w:rPr>
        <w:t>扩大其工作岗位</w:t>
      </w:r>
      <w:r w:rsidRPr="000D2C34">
        <w:rPr>
          <w:rFonts w:cs="Arial" w:hint="eastAsia"/>
          <w:color w:val="222222"/>
          <w:szCs w:val="21"/>
        </w:rPr>
        <w:t>、增加</w:t>
      </w:r>
      <w:r w:rsidRPr="000D2C34">
        <w:rPr>
          <w:rFonts w:cs="Arial"/>
          <w:color w:val="222222"/>
          <w:szCs w:val="21"/>
        </w:rPr>
        <w:t>家庭福</w:t>
      </w:r>
      <w:r w:rsidRPr="000D2C34">
        <w:rPr>
          <w:rFonts w:cs="Arial" w:hint="eastAsia"/>
          <w:color w:val="222222"/>
          <w:szCs w:val="21"/>
        </w:rPr>
        <w:t>利等方面发挥着</w:t>
      </w:r>
      <w:r w:rsidRPr="000D2C34">
        <w:rPr>
          <w:rFonts w:cs="Arial"/>
          <w:color w:val="222222"/>
          <w:szCs w:val="21"/>
        </w:rPr>
        <w:t>重要</w:t>
      </w:r>
      <w:r w:rsidRPr="000D2C34">
        <w:rPr>
          <w:rFonts w:cs="Arial" w:hint="eastAsia"/>
          <w:color w:val="222222"/>
          <w:szCs w:val="21"/>
        </w:rPr>
        <w:t>作用，</w:t>
      </w:r>
      <w:r w:rsidRPr="000D2C34">
        <w:rPr>
          <w:rFonts w:cs="Arial"/>
          <w:color w:val="222222"/>
          <w:szCs w:val="21"/>
        </w:rPr>
        <w:t>通过了</w:t>
      </w:r>
      <w:r w:rsidRPr="000D2C34">
        <w:rPr>
          <w:rFonts w:cs="Arial" w:hint="eastAsia"/>
          <w:color w:val="222222"/>
          <w:szCs w:val="21"/>
        </w:rPr>
        <w:t>一系列法律：《</w:t>
      </w:r>
      <w:r w:rsidRPr="000D2C34">
        <w:rPr>
          <w:rFonts w:cs="Arial"/>
          <w:color w:val="222222"/>
          <w:szCs w:val="21"/>
        </w:rPr>
        <w:t>家族企业法</w:t>
      </w:r>
      <w:r w:rsidRPr="000D2C34">
        <w:rPr>
          <w:rFonts w:cs="Arial" w:hint="eastAsia"/>
          <w:color w:val="222222"/>
          <w:szCs w:val="21"/>
        </w:rPr>
        <w:t>》；《</w:t>
      </w:r>
      <w:r w:rsidRPr="000D2C34">
        <w:rPr>
          <w:rFonts w:cs="Arial"/>
          <w:color w:val="222222"/>
          <w:szCs w:val="21"/>
        </w:rPr>
        <w:t>私有财产和</w:t>
      </w:r>
      <w:r w:rsidRPr="000D2C34">
        <w:rPr>
          <w:rFonts w:cs="Arial" w:hint="eastAsia"/>
          <w:color w:val="222222"/>
          <w:szCs w:val="21"/>
        </w:rPr>
        <w:t>所有者权利保护法》；《</w:t>
      </w:r>
      <w:r w:rsidRPr="000D2C34">
        <w:rPr>
          <w:rFonts w:cs="Arial"/>
          <w:color w:val="222222"/>
          <w:szCs w:val="21"/>
        </w:rPr>
        <w:t>创业</w:t>
      </w:r>
      <w:r w:rsidRPr="000D2C34">
        <w:rPr>
          <w:rFonts w:cs="Arial" w:hint="eastAsia"/>
          <w:color w:val="222222"/>
          <w:szCs w:val="21"/>
        </w:rPr>
        <w:t>许可</w:t>
      </w:r>
      <w:r w:rsidRPr="000D2C34">
        <w:rPr>
          <w:rFonts w:cs="Arial"/>
          <w:color w:val="222222"/>
          <w:szCs w:val="21"/>
        </w:rPr>
        <w:t>手续</w:t>
      </w:r>
      <w:r w:rsidRPr="000D2C34">
        <w:rPr>
          <w:rFonts w:cs="Arial" w:hint="eastAsia"/>
          <w:color w:val="222222"/>
          <w:szCs w:val="21"/>
        </w:rPr>
        <w:t>法》，以及</w:t>
      </w:r>
      <w:r w:rsidRPr="000D2C34">
        <w:rPr>
          <w:rFonts w:cs="Arial"/>
          <w:color w:val="222222"/>
          <w:szCs w:val="21"/>
        </w:rPr>
        <w:t>乌兹别克斯坦共和国总统</w:t>
      </w:r>
      <w:r w:rsidRPr="000D2C34">
        <w:rPr>
          <w:rFonts w:cs="Arial" w:hint="eastAsia"/>
          <w:color w:val="222222"/>
          <w:szCs w:val="21"/>
        </w:rPr>
        <w:t>令和</w:t>
      </w:r>
      <w:r w:rsidRPr="000D2C34">
        <w:rPr>
          <w:rFonts w:cs="Arial"/>
          <w:color w:val="222222"/>
          <w:szCs w:val="21"/>
        </w:rPr>
        <w:t>决定</w:t>
      </w:r>
      <w:r w:rsidRPr="000D2C34">
        <w:rPr>
          <w:rFonts w:cs="Arial" w:hint="eastAsia"/>
          <w:color w:val="222222"/>
          <w:szCs w:val="21"/>
        </w:rPr>
        <w:t>：“关于吸引教育机构毕业生进行创业”</w:t>
      </w:r>
      <w:r w:rsidRPr="000D2C34">
        <w:rPr>
          <w:rFonts w:cs="Arial"/>
          <w:color w:val="222222"/>
          <w:szCs w:val="21"/>
        </w:rPr>
        <w:t>，</w:t>
      </w:r>
      <w:r w:rsidRPr="000D2C34">
        <w:rPr>
          <w:rFonts w:cs="Arial" w:hint="eastAsia"/>
          <w:color w:val="222222"/>
          <w:szCs w:val="21"/>
        </w:rPr>
        <w:t>“</w:t>
      </w:r>
      <w:r w:rsidRPr="000D2C34">
        <w:rPr>
          <w:rFonts w:cs="Arial"/>
          <w:color w:val="222222"/>
          <w:szCs w:val="21"/>
        </w:rPr>
        <w:t>关于</w:t>
      </w:r>
      <w:r w:rsidRPr="000D2C34">
        <w:rPr>
          <w:rFonts w:cs="Arial" w:hint="eastAsia"/>
          <w:color w:val="222222"/>
          <w:szCs w:val="21"/>
        </w:rPr>
        <w:t>完善在竞争的基础上为进行经营活动的</w:t>
      </w:r>
      <w:r w:rsidRPr="000D2C34">
        <w:rPr>
          <w:rFonts w:cs="Arial"/>
          <w:color w:val="222222"/>
          <w:szCs w:val="21"/>
        </w:rPr>
        <w:t>法人和自然人</w:t>
      </w:r>
      <w:r w:rsidRPr="000D2C34">
        <w:rPr>
          <w:rFonts w:cs="Arial" w:hint="eastAsia"/>
          <w:color w:val="222222"/>
          <w:szCs w:val="21"/>
        </w:rPr>
        <w:t>提供</w:t>
      </w:r>
      <w:r w:rsidRPr="000D2C34">
        <w:rPr>
          <w:rFonts w:cs="Arial"/>
          <w:color w:val="222222"/>
          <w:szCs w:val="21"/>
        </w:rPr>
        <w:t>土地</w:t>
      </w:r>
      <w:r w:rsidRPr="000D2C34">
        <w:rPr>
          <w:rFonts w:cs="Arial" w:hint="eastAsia"/>
          <w:color w:val="222222"/>
          <w:szCs w:val="21"/>
        </w:rPr>
        <w:t>的补充</w:t>
      </w:r>
      <w:r w:rsidRPr="000D2C34">
        <w:rPr>
          <w:rFonts w:cs="Arial"/>
          <w:color w:val="222222"/>
          <w:szCs w:val="21"/>
        </w:rPr>
        <w:t>措施</w:t>
      </w:r>
      <w:r w:rsidRPr="000D2C34">
        <w:rPr>
          <w:rFonts w:cs="Arial" w:hint="eastAsia"/>
          <w:color w:val="222222"/>
          <w:szCs w:val="21"/>
        </w:rPr>
        <w:t>”；“</w:t>
      </w:r>
      <w:r w:rsidRPr="000D2C34">
        <w:rPr>
          <w:rFonts w:cs="Arial"/>
          <w:color w:val="222222"/>
          <w:szCs w:val="21"/>
        </w:rPr>
        <w:t>关于采取措施进一步</w:t>
      </w:r>
      <w:r w:rsidRPr="000D2C34">
        <w:rPr>
          <w:rFonts w:cs="Arial" w:hint="eastAsia"/>
          <w:color w:val="222222"/>
          <w:szCs w:val="21"/>
        </w:rPr>
        <w:t>促进</w:t>
      </w:r>
      <w:r w:rsidRPr="000D2C34">
        <w:rPr>
          <w:rFonts w:cs="Arial"/>
          <w:color w:val="222222"/>
          <w:szCs w:val="21"/>
        </w:rPr>
        <w:t>乌兹别克斯坦</w:t>
      </w:r>
      <w:r w:rsidRPr="000D2C34">
        <w:rPr>
          <w:rFonts w:cs="Arial" w:hint="eastAsia"/>
          <w:color w:val="222222"/>
          <w:szCs w:val="21"/>
        </w:rPr>
        <w:t>农场业的</w:t>
      </w:r>
      <w:r w:rsidRPr="000D2C34">
        <w:rPr>
          <w:rFonts w:cs="Arial"/>
          <w:color w:val="222222"/>
          <w:szCs w:val="21"/>
        </w:rPr>
        <w:t>组织和</w:t>
      </w:r>
      <w:r w:rsidRPr="000D2C34">
        <w:rPr>
          <w:rFonts w:cs="Arial" w:hint="eastAsia"/>
          <w:color w:val="222222"/>
          <w:szCs w:val="21"/>
        </w:rPr>
        <w:t>发展”；“</w:t>
      </w:r>
      <w:r w:rsidRPr="000D2C34">
        <w:rPr>
          <w:rFonts w:cs="Arial"/>
          <w:color w:val="222222"/>
          <w:szCs w:val="21"/>
        </w:rPr>
        <w:t>2013</w:t>
      </w:r>
      <w:r w:rsidRPr="000D2C34">
        <w:rPr>
          <w:rFonts w:cs="Arial" w:hint="eastAsia"/>
          <w:color w:val="222222"/>
          <w:szCs w:val="21"/>
        </w:rPr>
        <w:t>至</w:t>
      </w:r>
      <w:r w:rsidRPr="000D2C34">
        <w:rPr>
          <w:rFonts w:cs="Arial"/>
          <w:color w:val="222222"/>
          <w:szCs w:val="21"/>
        </w:rPr>
        <w:t>2016</w:t>
      </w:r>
      <w:r w:rsidRPr="000D2C34">
        <w:rPr>
          <w:rFonts w:cs="Arial" w:hint="eastAsia"/>
          <w:color w:val="222222"/>
          <w:szCs w:val="21"/>
        </w:rPr>
        <w:t>年</w:t>
      </w:r>
      <w:r w:rsidRPr="000D2C34">
        <w:rPr>
          <w:rFonts w:cs="Arial"/>
          <w:color w:val="222222"/>
          <w:szCs w:val="21"/>
        </w:rPr>
        <w:t>加快</w:t>
      </w:r>
      <w:r w:rsidRPr="000D2C34">
        <w:rPr>
          <w:rFonts w:cs="Arial" w:hint="eastAsia"/>
          <w:color w:val="222222"/>
          <w:szCs w:val="21"/>
        </w:rPr>
        <w:t>发展</w:t>
      </w:r>
      <w:r w:rsidRPr="000D2C34">
        <w:rPr>
          <w:rFonts w:cs="Arial"/>
          <w:color w:val="222222"/>
          <w:szCs w:val="21"/>
        </w:rPr>
        <w:t>农村地区服务业</w:t>
      </w:r>
      <w:r w:rsidRPr="000D2C34">
        <w:rPr>
          <w:rFonts w:cs="Arial" w:hint="eastAsia"/>
          <w:color w:val="222222"/>
          <w:szCs w:val="21"/>
        </w:rPr>
        <w:t>的补充</w:t>
      </w:r>
      <w:r w:rsidRPr="000D2C34">
        <w:rPr>
          <w:rFonts w:cs="Arial"/>
          <w:color w:val="222222"/>
          <w:szCs w:val="21"/>
        </w:rPr>
        <w:t>措施</w:t>
      </w:r>
      <w:r w:rsidRPr="000D2C34">
        <w:rPr>
          <w:rFonts w:cs="Arial" w:hint="eastAsia"/>
          <w:color w:val="222222"/>
          <w:szCs w:val="21"/>
        </w:rPr>
        <w:t>”</w:t>
      </w:r>
      <w:r w:rsidRPr="000D2C34">
        <w:rPr>
          <w:rFonts w:cs="Arial"/>
          <w:color w:val="222222"/>
          <w:szCs w:val="21"/>
        </w:rPr>
        <w:t>等。</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cs="Arial" w:hint="eastAsia"/>
          <w:color w:val="222222"/>
          <w:szCs w:val="21"/>
        </w:rPr>
        <w:t>在发展</w:t>
      </w:r>
      <w:r w:rsidRPr="000D2C34">
        <w:rPr>
          <w:rFonts w:cs="Arial"/>
          <w:color w:val="222222"/>
          <w:szCs w:val="21"/>
        </w:rPr>
        <w:t>卫生系统和</w:t>
      </w:r>
      <w:r w:rsidRPr="000D2C34">
        <w:rPr>
          <w:rFonts w:cs="Arial" w:hint="eastAsia"/>
          <w:color w:val="222222"/>
          <w:szCs w:val="21"/>
        </w:rPr>
        <w:t>提高向居民（包括妇女）提供医疗</w:t>
      </w:r>
      <w:r w:rsidRPr="000D2C34">
        <w:rPr>
          <w:rFonts w:cs="Arial"/>
          <w:color w:val="222222"/>
          <w:szCs w:val="21"/>
        </w:rPr>
        <w:t>服务</w:t>
      </w:r>
      <w:r w:rsidRPr="000D2C34">
        <w:rPr>
          <w:rFonts w:cs="Arial" w:hint="eastAsia"/>
          <w:color w:val="222222"/>
          <w:szCs w:val="21"/>
        </w:rPr>
        <w:t>的效率方面做出</w:t>
      </w:r>
      <w:r w:rsidRPr="000D2C34">
        <w:rPr>
          <w:rFonts w:cs="Arial"/>
          <w:color w:val="222222"/>
          <w:szCs w:val="21"/>
        </w:rPr>
        <w:t>重大贡献</w:t>
      </w:r>
      <w:r w:rsidRPr="000D2C34">
        <w:rPr>
          <w:rFonts w:cs="Arial" w:hint="eastAsia"/>
          <w:color w:val="222222"/>
          <w:szCs w:val="21"/>
        </w:rPr>
        <w:t>的有以下法律：《</w:t>
      </w:r>
      <w:r w:rsidRPr="000D2C34">
        <w:rPr>
          <w:rFonts w:cs="Arial"/>
          <w:color w:val="222222"/>
          <w:szCs w:val="21"/>
        </w:rPr>
        <w:t>预防人口微量营养素缺乏的</w:t>
      </w:r>
      <w:r w:rsidRPr="000D2C34">
        <w:rPr>
          <w:rFonts w:cs="Arial" w:hint="eastAsia"/>
          <w:color w:val="222222"/>
          <w:szCs w:val="21"/>
        </w:rPr>
        <w:t>法律》；《</w:t>
      </w:r>
      <w:r w:rsidRPr="000D2C34">
        <w:rPr>
          <w:rFonts w:cs="Arial"/>
          <w:color w:val="222222"/>
          <w:szCs w:val="21"/>
        </w:rPr>
        <w:t>关于限制酒精和烟草制品销售和消费</w:t>
      </w:r>
      <w:r w:rsidRPr="000D2C34">
        <w:rPr>
          <w:rFonts w:cs="Arial" w:hint="eastAsia"/>
          <w:color w:val="222222"/>
          <w:szCs w:val="21"/>
        </w:rPr>
        <w:t>的法律》；《防止</w:t>
      </w:r>
      <w:r w:rsidRPr="000D2C34">
        <w:rPr>
          <w:rFonts w:cs="Arial"/>
          <w:color w:val="222222"/>
          <w:szCs w:val="21"/>
        </w:rPr>
        <w:t>人体免疫缺陷病毒（</w:t>
      </w:r>
      <w:r w:rsidRPr="000D2C34">
        <w:rPr>
          <w:rFonts w:cs="Arial"/>
          <w:color w:val="222222"/>
          <w:szCs w:val="21"/>
        </w:rPr>
        <w:t>HIV</w:t>
      </w:r>
      <w:r w:rsidRPr="000D2C34">
        <w:rPr>
          <w:rFonts w:cs="Arial"/>
          <w:color w:val="222222"/>
          <w:szCs w:val="21"/>
        </w:rPr>
        <w:t>）疾病蔓延法</w:t>
      </w:r>
      <w:r w:rsidRPr="000D2C34">
        <w:rPr>
          <w:rFonts w:cs="Arial" w:hint="eastAsia"/>
          <w:color w:val="222222"/>
          <w:szCs w:val="21"/>
        </w:rPr>
        <w:t>》，</w:t>
      </w:r>
      <w:r w:rsidRPr="000D2C34">
        <w:rPr>
          <w:rFonts w:cs="Arial"/>
          <w:color w:val="222222"/>
          <w:szCs w:val="21"/>
        </w:rPr>
        <w:t>以及</w:t>
      </w:r>
      <w:r w:rsidRPr="000D2C34">
        <w:rPr>
          <w:rFonts w:cs="Arial" w:hint="eastAsia"/>
          <w:color w:val="222222"/>
          <w:szCs w:val="21"/>
        </w:rPr>
        <w:t>以下</w:t>
      </w:r>
      <w:r w:rsidRPr="000D2C34">
        <w:rPr>
          <w:rFonts w:cs="Arial"/>
          <w:color w:val="222222"/>
          <w:szCs w:val="21"/>
        </w:rPr>
        <w:t>总统</w:t>
      </w:r>
      <w:r w:rsidRPr="000D2C34">
        <w:rPr>
          <w:rFonts w:cs="Arial" w:hint="eastAsia"/>
          <w:color w:val="222222"/>
          <w:szCs w:val="21"/>
        </w:rPr>
        <w:t>令</w:t>
      </w:r>
      <w:r w:rsidRPr="000D2C34">
        <w:rPr>
          <w:rFonts w:cs="Arial"/>
          <w:color w:val="222222"/>
          <w:szCs w:val="21"/>
        </w:rPr>
        <w:t>和</w:t>
      </w:r>
      <w:r w:rsidRPr="000D2C34">
        <w:rPr>
          <w:rFonts w:cs="Arial" w:hint="eastAsia"/>
          <w:color w:val="222222"/>
          <w:szCs w:val="21"/>
        </w:rPr>
        <w:t>部长</w:t>
      </w:r>
      <w:r w:rsidRPr="000D2C34">
        <w:rPr>
          <w:rFonts w:cs="Arial"/>
          <w:color w:val="222222"/>
          <w:szCs w:val="21"/>
        </w:rPr>
        <w:t>内阁</w:t>
      </w:r>
      <w:r w:rsidRPr="000D2C34">
        <w:rPr>
          <w:rFonts w:cs="Arial" w:hint="eastAsia"/>
          <w:color w:val="222222"/>
          <w:szCs w:val="21"/>
        </w:rPr>
        <w:t>决议：“</w:t>
      </w:r>
      <w:r w:rsidRPr="000D2C34">
        <w:rPr>
          <w:rFonts w:cs="Arial"/>
          <w:color w:val="222222"/>
          <w:szCs w:val="21"/>
        </w:rPr>
        <w:t>关于采取措施进一步深化卫生体制改革</w:t>
      </w:r>
      <w:r w:rsidRPr="000D2C34">
        <w:rPr>
          <w:rFonts w:cs="Arial" w:hint="eastAsia"/>
          <w:color w:val="222222"/>
          <w:szCs w:val="21"/>
        </w:rPr>
        <w:t>”；“</w:t>
      </w:r>
      <w:r w:rsidRPr="000D2C34">
        <w:rPr>
          <w:rFonts w:cs="Arial"/>
          <w:color w:val="222222"/>
          <w:szCs w:val="21"/>
        </w:rPr>
        <w:t>关于</w:t>
      </w:r>
      <w:r w:rsidRPr="000D2C34">
        <w:rPr>
          <w:rFonts w:cs="Arial" w:hint="eastAsia"/>
          <w:color w:val="222222"/>
          <w:szCs w:val="21"/>
        </w:rPr>
        <w:t>加强本</w:t>
      </w:r>
      <w:r w:rsidRPr="000D2C34">
        <w:rPr>
          <w:rFonts w:cs="Arial"/>
          <w:color w:val="222222"/>
          <w:szCs w:val="21"/>
        </w:rPr>
        <w:t>国农村地区母亲和儿童生殖健康</w:t>
      </w:r>
      <w:r w:rsidRPr="000D2C34">
        <w:rPr>
          <w:rFonts w:cs="Arial" w:hint="eastAsia"/>
          <w:color w:val="222222"/>
          <w:szCs w:val="21"/>
        </w:rPr>
        <w:t>的补充措施”；“</w:t>
      </w:r>
      <w:r w:rsidRPr="000D2C34">
        <w:rPr>
          <w:rFonts w:cs="Arial"/>
          <w:color w:val="222222"/>
          <w:szCs w:val="21"/>
        </w:rPr>
        <w:t>关于进一步</w:t>
      </w:r>
      <w:r w:rsidRPr="000D2C34">
        <w:rPr>
          <w:rFonts w:cs="Arial" w:hint="eastAsia"/>
          <w:color w:val="222222"/>
          <w:szCs w:val="21"/>
        </w:rPr>
        <w:t>完善</w:t>
      </w:r>
      <w:r w:rsidRPr="000D2C34">
        <w:rPr>
          <w:rFonts w:cs="Arial"/>
          <w:color w:val="222222"/>
          <w:szCs w:val="21"/>
        </w:rPr>
        <w:t>乌兹别克斯坦共和国精神科服务的措施</w:t>
      </w:r>
      <w:r w:rsidRPr="000D2C34">
        <w:rPr>
          <w:rFonts w:cs="Arial" w:hint="eastAsia"/>
          <w:color w:val="222222"/>
          <w:szCs w:val="21"/>
        </w:rPr>
        <w:t>”</w:t>
      </w:r>
      <w:r w:rsidRPr="000D2C34">
        <w:rPr>
          <w:rFonts w:cs="Arial"/>
          <w:color w:val="222222"/>
          <w:szCs w:val="21"/>
        </w:rPr>
        <w:t>等。</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cs="Arial" w:hint="eastAsia"/>
          <w:color w:val="222222"/>
          <w:szCs w:val="21"/>
        </w:rPr>
        <w:t>在《</w:t>
      </w:r>
      <w:r w:rsidRPr="000D2C34">
        <w:rPr>
          <w:rFonts w:cs="Arial"/>
          <w:color w:val="222222"/>
          <w:szCs w:val="21"/>
        </w:rPr>
        <w:t>监护权</w:t>
      </w:r>
      <w:r w:rsidRPr="000D2C34">
        <w:rPr>
          <w:rFonts w:cs="Arial" w:hint="eastAsia"/>
          <w:color w:val="222222"/>
          <w:szCs w:val="21"/>
        </w:rPr>
        <w:t>法》和以下总统令：“</w:t>
      </w:r>
      <w:r w:rsidRPr="000D2C34">
        <w:rPr>
          <w:rFonts w:cs="Arial"/>
          <w:color w:val="222222"/>
          <w:szCs w:val="21"/>
        </w:rPr>
        <w:t>2011</w:t>
      </w:r>
      <w:r w:rsidRPr="000D2C34">
        <w:rPr>
          <w:rFonts w:cs="Arial" w:hint="eastAsia"/>
          <w:color w:val="222222"/>
          <w:szCs w:val="21"/>
        </w:rPr>
        <w:t>-</w:t>
      </w:r>
      <w:r w:rsidRPr="000D2C34">
        <w:rPr>
          <w:rFonts w:cs="Arial"/>
          <w:color w:val="222222"/>
          <w:szCs w:val="21"/>
        </w:rPr>
        <w:t>2015</w:t>
      </w:r>
      <w:r w:rsidRPr="000D2C34">
        <w:rPr>
          <w:rFonts w:cs="Arial" w:hint="eastAsia"/>
          <w:color w:val="222222"/>
          <w:szCs w:val="21"/>
        </w:rPr>
        <w:t>年</w:t>
      </w:r>
      <w:r w:rsidRPr="000D2C34">
        <w:rPr>
          <w:rFonts w:cs="Arial"/>
          <w:color w:val="222222"/>
          <w:szCs w:val="21"/>
        </w:rPr>
        <w:t>进一步加强孤独老人</w:t>
      </w:r>
      <w:r w:rsidRPr="000D2C34">
        <w:rPr>
          <w:rFonts w:cs="Arial" w:hint="eastAsia"/>
          <w:color w:val="222222"/>
          <w:szCs w:val="21"/>
        </w:rPr>
        <w:t>、退休人员</w:t>
      </w:r>
      <w:r w:rsidRPr="000D2C34">
        <w:rPr>
          <w:rFonts w:cs="Arial"/>
          <w:color w:val="222222"/>
          <w:szCs w:val="21"/>
        </w:rPr>
        <w:t>和残疾人士</w:t>
      </w:r>
      <w:r w:rsidRPr="000D2C34">
        <w:rPr>
          <w:rFonts w:cs="Arial" w:hint="eastAsia"/>
          <w:color w:val="222222"/>
          <w:szCs w:val="21"/>
        </w:rPr>
        <w:t>社会保障的补充措施”，“</w:t>
      </w:r>
      <w:r w:rsidRPr="000D2C34">
        <w:rPr>
          <w:rFonts w:cs="Arial"/>
          <w:color w:val="222222"/>
          <w:szCs w:val="21"/>
        </w:rPr>
        <w:t>关于进一步</w:t>
      </w:r>
      <w:r w:rsidRPr="000D2C34">
        <w:rPr>
          <w:rFonts w:cs="Arial" w:hint="eastAsia"/>
          <w:color w:val="222222"/>
          <w:szCs w:val="21"/>
        </w:rPr>
        <w:t>提高</w:t>
      </w:r>
      <w:r w:rsidRPr="000D2C34">
        <w:rPr>
          <w:rFonts w:cs="Arial"/>
          <w:color w:val="222222"/>
          <w:szCs w:val="21"/>
        </w:rPr>
        <w:t>残疾人的医疗</w:t>
      </w:r>
      <w:r w:rsidRPr="000D2C34">
        <w:rPr>
          <w:rFonts w:cs="Arial" w:hint="eastAsia"/>
          <w:color w:val="222222"/>
          <w:szCs w:val="21"/>
        </w:rPr>
        <w:t>、</w:t>
      </w:r>
      <w:r w:rsidRPr="000D2C34">
        <w:rPr>
          <w:rFonts w:cs="Arial"/>
          <w:color w:val="222222"/>
          <w:szCs w:val="21"/>
        </w:rPr>
        <w:t>社会和职业康复效</w:t>
      </w:r>
      <w:r w:rsidRPr="000D2C34">
        <w:rPr>
          <w:rFonts w:cs="Arial" w:hint="eastAsia"/>
          <w:color w:val="222222"/>
          <w:szCs w:val="21"/>
        </w:rPr>
        <w:t>率的</w:t>
      </w:r>
      <w:r w:rsidRPr="000D2C34">
        <w:rPr>
          <w:rFonts w:cs="Arial"/>
          <w:color w:val="222222"/>
          <w:szCs w:val="21"/>
        </w:rPr>
        <w:t>措施</w:t>
      </w:r>
      <w:r w:rsidRPr="000D2C34">
        <w:rPr>
          <w:rFonts w:cs="Arial" w:hint="eastAsia"/>
          <w:color w:val="222222"/>
          <w:szCs w:val="21"/>
        </w:rPr>
        <w:t>”，以及以下部长内阁决议：“</w:t>
      </w:r>
      <w:r w:rsidRPr="000D2C34">
        <w:rPr>
          <w:rFonts w:cs="Arial"/>
          <w:color w:val="222222"/>
          <w:szCs w:val="21"/>
        </w:rPr>
        <w:t>2013</w:t>
      </w:r>
      <w:r w:rsidRPr="000D2C34">
        <w:rPr>
          <w:rFonts w:cs="Arial" w:hint="eastAsia"/>
          <w:color w:val="222222"/>
          <w:szCs w:val="21"/>
        </w:rPr>
        <w:t>-</w:t>
      </w:r>
      <w:r w:rsidRPr="000D2C34">
        <w:rPr>
          <w:rFonts w:cs="Arial"/>
          <w:color w:val="222222"/>
          <w:szCs w:val="21"/>
        </w:rPr>
        <w:t>2017</w:t>
      </w:r>
      <w:r w:rsidRPr="000D2C34">
        <w:rPr>
          <w:rFonts w:cs="Arial"/>
          <w:color w:val="222222"/>
          <w:szCs w:val="21"/>
        </w:rPr>
        <w:t>年检测先天性和遗传性疾病防止残疾儿童出生的国家计划</w:t>
      </w:r>
      <w:r w:rsidRPr="000D2C34">
        <w:rPr>
          <w:rFonts w:cs="Arial" w:hint="eastAsia"/>
          <w:color w:val="222222"/>
          <w:szCs w:val="21"/>
        </w:rPr>
        <w:t>”，“关于保障</w:t>
      </w:r>
      <w:r w:rsidRPr="000D2C34">
        <w:rPr>
          <w:rFonts w:cs="Arial"/>
          <w:color w:val="222222"/>
          <w:szCs w:val="21"/>
        </w:rPr>
        <w:t>年轻家庭社会支持</w:t>
      </w:r>
      <w:r w:rsidRPr="000D2C34">
        <w:rPr>
          <w:rFonts w:cs="Arial" w:hint="eastAsia"/>
          <w:color w:val="222222"/>
          <w:szCs w:val="21"/>
        </w:rPr>
        <w:t>的补充措施”，“</w:t>
      </w:r>
      <w:r w:rsidRPr="000D2C34">
        <w:rPr>
          <w:rFonts w:cs="Arial"/>
          <w:color w:val="222222"/>
          <w:szCs w:val="21"/>
        </w:rPr>
        <w:t>关于采取措施进一步</w:t>
      </w:r>
      <w:r w:rsidRPr="000D2C34">
        <w:rPr>
          <w:rFonts w:cs="Arial" w:hint="eastAsia"/>
          <w:color w:val="222222"/>
          <w:szCs w:val="21"/>
        </w:rPr>
        <w:t>完善</w:t>
      </w:r>
      <w:r w:rsidRPr="000D2C34">
        <w:rPr>
          <w:rFonts w:cs="Arial"/>
          <w:color w:val="222222"/>
          <w:szCs w:val="21"/>
        </w:rPr>
        <w:t>社会福利的</w:t>
      </w:r>
      <w:r w:rsidRPr="000D2C34">
        <w:rPr>
          <w:rFonts w:cs="Arial" w:hint="eastAsia"/>
          <w:color w:val="222222"/>
          <w:szCs w:val="21"/>
        </w:rPr>
        <w:t>使用</w:t>
      </w:r>
      <w:r w:rsidRPr="000D2C34">
        <w:rPr>
          <w:rFonts w:cs="Arial"/>
          <w:color w:val="222222"/>
          <w:szCs w:val="21"/>
        </w:rPr>
        <w:t>和支付</w:t>
      </w:r>
      <w:r w:rsidRPr="000D2C34">
        <w:rPr>
          <w:rFonts w:cs="Arial" w:hint="eastAsia"/>
          <w:color w:val="222222"/>
          <w:szCs w:val="21"/>
        </w:rPr>
        <w:t>程序”，“</w:t>
      </w:r>
      <w:r w:rsidRPr="000D2C34">
        <w:rPr>
          <w:rFonts w:cs="Arial"/>
          <w:color w:val="222222"/>
          <w:szCs w:val="21"/>
        </w:rPr>
        <w:t>关于</w:t>
      </w:r>
      <w:r w:rsidRPr="000D2C34">
        <w:rPr>
          <w:rFonts w:cs="Arial" w:hint="eastAsia"/>
          <w:color w:val="222222"/>
          <w:szCs w:val="21"/>
        </w:rPr>
        <w:t>采取措施</w:t>
      </w:r>
      <w:r w:rsidRPr="000D2C34">
        <w:rPr>
          <w:rFonts w:cs="Arial"/>
          <w:color w:val="222222"/>
          <w:szCs w:val="21"/>
        </w:rPr>
        <w:t>进一步</w:t>
      </w:r>
      <w:r w:rsidRPr="000D2C34">
        <w:rPr>
          <w:rFonts w:cs="Arial" w:hint="eastAsia"/>
          <w:color w:val="222222"/>
          <w:szCs w:val="21"/>
        </w:rPr>
        <w:t>完善向特定种类人群优惠提供</w:t>
      </w:r>
      <w:r w:rsidRPr="000D2C34">
        <w:rPr>
          <w:rFonts w:cs="Arial"/>
          <w:color w:val="222222"/>
          <w:szCs w:val="21"/>
        </w:rPr>
        <w:t>药品</w:t>
      </w:r>
      <w:r w:rsidRPr="000D2C34">
        <w:rPr>
          <w:rFonts w:cs="Arial" w:hint="eastAsia"/>
          <w:color w:val="222222"/>
          <w:szCs w:val="21"/>
        </w:rPr>
        <w:t>的程序”中高度</w:t>
      </w:r>
      <w:r w:rsidRPr="000D2C34">
        <w:rPr>
          <w:rFonts w:cs="Arial"/>
          <w:color w:val="222222"/>
          <w:szCs w:val="21"/>
        </w:rPr>
        <w:t>重视</w:t>
      </w:r>
      <w:r w:rsidRPr="000D2C34">
        <w:rPr>
          <w:rFonts w:cs="Arial" w:hint="eastAsia"/>
          <w:color w:val="222222"/>
          <w:szCs w:val="21"/>
        </w:rPr>
        <w:t>对</w:t>
      </w:r>
      <w:r w:rsidRPr="000D2C34">
        <w:rPr>
          <w:rFonts w:cs="Arial"/>
          <w:color w:val="222222"/>
          <w:szCs w:val="21"/>
        </w:rPr>
        <w:t>包括妇女</w:t>
      </w:r>
      <w:r w:rsidRPr="000D2C34">
        <w:rPr>
          <w:rFonts w:cs="Arial" w:hint="eastAsia"/>
          <w:color w:val="222222"/>
          <w:szCs w:val="21"/>
        </w:rPr>
        <w:t>在内的</w:t>
      </w:r>
      <w:r w:rsidRPr="000D2C34">
        <w:rPr>
          <w:rFonts w:cs="Arial"/>
          <w:color w:val="222222"/>
          <w:szCs w:val="21"/>
        </w:rPr>
        <w:t>社会弱势群体</w:t>
      </w:r>
      <w:r w:rsidRPr="000D2C34">
        <w:rPr>
          <w:rFonts w:cs="Arial" w:hint="eastAsia"/>
          <w:color w:val="222222"/>
          <w:szCs w:val="21"/>
        </w:rPr>
        <w:t>的援助</w:t>
      </w:r>
      <w:r w:rsidRPr="000D2C34">
        <w:rPr>
          <w:rFonts w:cs="Arial"/>
          <w:color w:val="222222"/>
          <w:szCs w:val="21"/>
        </w:rPr>
        <w:t>。</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cs="Arial" w:hint="eastAsia"/>
          <w:color w:val="222222"/>
          <w:szCs w:val="21"/>
        </w:rPr>
        <w:t>在《档案法》</w:t>
      </w:r>
      <w:r w:rsidRPr="000D2C34">
        <w:rPr>
          <w:rFonts w:cs="Arial" w:hint="eastAsia"/>
          <w:color w:val="222222"/>
          <w:szCs w:val="21"/>
        </w:rPr>
        <w:t>,</w:t>
      </w:r>
      <w:r w:rsidRPr="000D2C34">
        <w:rPr>
          <w:rFonts w:cs="Arial" w:hint="eastAsia"/>
          <w:color w:val="222222"/>
          <w:szCs w:val="21"/>
        </w:rPr>
        <w:t>《</w:t>
      </w:r>
      <w:r w:rsidRPr="000D2C34">
        <w:rPr>
          <w:rFonts w:cs="Arial"/>
          <w:color w:val="222222"/>
          <w:szCs w:val="21"/>
        </w:rPr>
        <w:t>信息和图书馆活动</w:t>
      </w:r>
      <w:r w:rsidRPr="000D2C34">
        <w:rPr>
          <w:rFonts w:cs="Arial" w:hint="eastAsia"/>
          <w:color w:val="222222"/>
          <w:szCs w:val="21"/>
        </w:rPr>
        <w:t>法》，“</w:t>
      </w:r>
      <w:r w:rsidRPr="000D2C34">
        <w:rPr>
          <w:rFonts w:cs="Arial"/>
          <w:color w:val="222222"/>
          <w:szCs w:val="21"/>
        </w:rPr>
        <w:t>关于给予额外的税收优惠和</w:t>
      </w:r>
      <w:r w:rsidRPr="000D2C34">
        <w:rPr>
          <w:rFonts w:cs="Arial" w:hint="eastAsia"/>
          <w:color w:val="222222"/>
          <w:szCs w:val="21"/>
        </w:rPr>
        <w:t>特惠</w:t>
      </w:r>
      <w:r w:rsidRPr="000D2C34">
        <w:rPr>
          <w:rFonts w:cs="Arial"/>
          <w:color w:val="222222"/>
          <w:szCs w:val="21"/>
        </w:rPr>
        <w:t>进一步发展</w:t>
      </w:r>
      <w:r w:rsidRPr="000D2C34">
        <w:rPr>
          <w:rFonts w:cs="Arial" w:hint="eastAsia"/>
          <w:color w:val="222222"/>
          <w:szCs w:val="21"/>
        </w:rPr>
        <w:t>大众媒体”的总统令，“</w:t>
      </w:r>
      <w:r w:rsidRPr="000D2C34">
        <w:rPr>
          <w:rFonts w:cs="Arial"/>
          <w:color w:val="222222"/>
          <w:szCs w:val="21"/>
        </w:rPr>
        <w:t>2013-2018</w:t>
      </w:r>
      <w:r w:rsidRPr="000D2C34">
        <w:rPr>
          <w:rFonts w:cs="Arial"/>
          <w:color w:val="222222"/>
          <w:szCs w:val="21"/>
        </w:rPr>
        <w:t>年</w:t>
      </w:r>
      <w:r w:rsidRPr="000D2C34">
        <w:rPr>
          <w:rFonts w:cs="Arial" w:hint="eastAsia"/>
          <w:color w:val="222222"/>
          <w:szCs w:val="21"/>
        </w:rPr>
        <w:t>为居民建立</w:t>
      </w:r>
      <w:r w:rsidRPr="000D2C34">
        <w:rPr>
          <w:rFonts w:cs="Arial"/>
          <w:color w:val="222222"/>
          <w:szCs w:val="21"/>
        </w:rPr>
        <w:t>现代化文化</w:t>
      </w:r>
      <w:r w:rsidRPr="000D2C34">
        <w:rPr>
          <w:rFonts w:cs="Arial" w:hint="eastAsia"/>
          <w:color w:val="222222"/>
          <w:szCs w:val="21"/>
        </w:rPr>
        <w:t>和</w:t>
      </w:r>
      <w:r w:rsidRPr="000D2C34">
        <w:rPr>
          <w:rFonts w:cs="Arial"/>
          <w:color w:val="222222"/>
          <w:szCs w:val="21"/>
        </w:rPr>
        <w:t>休闲中心</w:t>
      </w:r>
      <w:r w:rsidRPr="000D2C34">
        <w:rPr>
          <w:rFonts w:cs="Arial" w:hint="eastAsia"/>
          <w:color w:val="222222"/>
          <w:szCs w:val="21"/>
        </w:rPr>
        <w:t>”的部长内阁决议中规定了落实妇女信息权和文化权的</w:t>
      </w:r>
      <w:r w:rsidRPr="000D2C34">
        <w:rPr>
          <w:rFonts w:cs="Arial"/>
          <w:color w:val="222222"/>
          <w:szCs w:val="21"/>
        </w:rPr>
        <w:t>附加条件和</w:t>
      </w:r>
      <w:r w:rsidRPr="000D2C34">
        <w:rPr>
          <w:rFonts w:cs="Arial" w:hint="eastAsia"/>
          <w:color w:val="222222"/>
          <w:szCs w:val="21"/>
        </w:rPr>
        <w:t>可能性。</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cs="Arial" w:hint="eastAsia"/>
          <w:color w:val="222222"/>
          <w:szCs w:val="21"/>
        </w:rPr>
        <w:t>根据</w:t>
      </w:r>
      <w:r w:rsidRPr="000D2C34">
        <w:rPr>
          <w:rFonts w:cs="Arial"/>
          <w:color w:val="222222"/>
          <w:szCs w:val="21"/>
        </w:rPr>
        <w:t>委员会</w:t>
      </w:r>
      <w:r w:rsidRPr="000D2C34">
        <w:rPr>
          <w:rFonts w:cs="Arial" w:hint="eastAsia"/>
          <w:color w:val="222222"/>
          <w:szCs w:val="21"/>
        </w:rPr>
        <w:t>的结论性意见和建议第</w:t>
      </w:r>
      <w:r w:rsidRPr="000D2C34">
        <w:rPr>
          <w:rFonts w:cs="Arial"/>
          <w:color w:val="222222"/>
          <w:szCs w:val="21"/>
        </w:rPr>
        <w:t>15</w:t>
      </w:r>
      <w:r w:rsidRPr="000D2C34">
        <w:rPr>
          <w:rFonts w:cs="Arial" w:hint="eastAsia"/>
          <w:color w:val="222222"/>
          <w:szCs w:val="21"/>
        </w:rPr>
        <w:t>和第</w:t>
      </w:r>
      <w:r w:rsidRPr="000D2C34">
        <w:rPr>
          <w:rFonts w:cs="Arial"/>
          <w:color w:val="222222"/>
          <w:szCs w:val="21"/>
        </w:rPr>
        <w:t>16</w:t>
      </w:r>
      <w:r w:rsidRPr="000D2C34">
        <w:rPr>
          <w:rFonts w:cs="Arial" w:hint="eastAsia"/>
          <w:color w:val="222222"/>
          <w:szCs w:val="21"/>
        </w:rPr>
        <w:t>段</w:t>
      </w:r>
      <w:r w:rsidRPr="000D2C34">
        <w:rPr>
          <w:rFonts w:cs="Arial"/>
          <w:color w:val="222222"/>
          <w:szCs w:val="21"/>
        </w:rPr>
        <w:t>，</w:t>
      </w:r>
      <w:r w:rsidRPr="000D2C34">
        <w:rPr>
          <w:rFonts w:cs="Arial" w:hint="eastAsia"/>
          <w:color w:val="222222"/>
          <w:szCs w:val="21"/>
        </w:rPr>
        <w:t>国家</w:t>
      </w:r>
      <w:r w:rsidRPr="000D2C34">
        <w:rPr>
          <w:rFonts w:cs="Arial"/>
          <w:color w:val="222222"/>
          <w:szCs w:val="21"/>
        </w:rPr>
        <w:t>采取措施</w:t>
      </w:r>
      <w:r w:rsidRPr="000D2C34">
        <w:rPr>
          <w:rFonts w:cs="Arial" w:hint="eastAsia"/>
          <w:color w:val="222222"/>
          <w:szCs w:val="21"/>
        </w:rPr>
        <w:t>完</w:t>
      </w:r>
      <w:r w:rsidRPr="000D2C34">
        <w:rPr>
          <w:rFonts w:cs="Arial"/>
          <w:color w:val="222222"/>
          <w:szCs w:val="21"/>
        </w:rPr>
        <w:t>善保护妇女权利的</w:t>
      </w:r>
      <w:r w:rsidRPr="000D2C34">
        <w:rPr>
          <w:rFonts w:cs="Arial" w:hint="eastAsia"/>
          <w:color w:val="222222"/>
          <w:szCs w:val="21"/>
        </w:rPr>
        <w:t>国家</w:t>
      </w:r>
      <w:r w:rsidRPr="000D2C34">
        <w:rPr>
          <w:rFonts w:cs="Arial"/>
          <w:color w:val="222222"/>
          <w:szCs w:val="21"/>
        </w:rPr>
        <w:t>机制。</w:t>
      </w:r>
    </w:p>
    <w:p w:rsidR="00432D3F" w:rsidRPr="000D2C34" w:rsidRDefault="00432D3F" w:rsidP="00432D3F">
      <w:pPr>
        <w:numPr>
          <w:ilvl w:val="0"/>
          <w:numId w:val="38"/>
        </w:numPr>
        <w:spacing w:after="140"/>
        <w:ind w:left="1264" w:right="1264" w:firstLine="0"/>
        <w:rPr>
          <w:rFonts w:cs="Arial"/>
          <w:color w:val="222222"/>
          <w:szCs w:val="21"/>
        </w:rPr>
      </w:pPr>
      <w:smartTag w:uri="urn:schemas-microsoft-com:office:smarttags" w:element="chsdate">
        <w:smartTagPr>
          <w:attr w:name="Year" w:val="2013"/>
          <w:attr w:name="Month" w:val="1"/>
          <w:attr w:name="Day" w:val="25"/>
          <w:attr w:name="IsLunarDate" w:val="False"/>
          <w:attr w:name="IsROCDate" w:val="False"/>
        </w:smartTagPr>
        <w:r w:rsidRPr="000D2C34">
          <w:rPr>
            <w:rFonts w:cs="Arial"/>
            <w:color w:val="222222"/>
            <w:szCs w:val="21"/>
          </w:rPr>
          <w:t>2013</w:t>
        </w:r>
        <w:r w:rsidRPr="000D2C34">
          <w:rPr>
            <w:rFonts w:cs="Arial"/>
            <w:color w:val="222222"/>
            <w:szCs w:val="21"/>
          </w:rPr>
          <w:t>年</w:t>
        </w:r>
        <w:r w:rsidRPr="000D2C34">
          <w:rPr>
            <w:rFonts w:cs="Arial"/>
            <w:color w:val="222222"/>
            <w:szCs w:val="21"/>
          </w:rPr>
          <w:t>1</w:t>
        </w:r>
        <w:r w:rsidRPr="000D2C34">
          <w:rPr>
            <w:rFonts w:cs="Arial"/>
            <w:color w:val="222222"/>
            <w:szCs w:val="21"/>
          </w:rPr>
          <w:t>月</w:t>
        </w:r>
        <w:r w:rsidRPr="000D2C34">
          <w:rPr>
            <w:rFonts w:cs="Arial"/>
            <w:color w:val="222222"/>
            <w:szCs w:val="21"/>
          </w:rPr>
          <w:t>25</w:t>
        </w:r>
        <w:r w:rsidRPr="000D2C34">
          <w:rPr>
            <w:rFonts w:cs="Arial"/>
            <w:color w:val="222222"/>
            <w:szCs w:val="21"/>
          </w:rPr>
          <w:t>日</w:t>
        </w:r>
      </w:smartTag>
      <w:r w:rsidRPr="000D2C34">
        <w:rPr>
          <w:rFonts w:cs="Arial" w:hint="eastAsia"/>
          <w:color w:val="222222"/>
          <w:szCs w:val="21"/>
        </w:rPr>
        <w:t>，</w:t>
      </w:r>
      <w:r w:rsidRPr="000D2C34">
        <w:rPr>
          <w:rFonts w:cs="Arial"/>
          <w:color w:val="222222"/>
          <w:szCs w:val="21"/>
        </w:rPr>
        <w:t>在</w:t>
      </w:r>
      <w:r w:rsidRPr="000D2C34">
        <w:rPr>
          <w:rFonts w:cs="Arial" w:hint="eastAsia"/>
          <w:color w:val="222222"/>
          <w:szCs w:val="21"/>
        </w:rPr>
        <w:t>乌兹别克斯坦妇女委员会</w:t>
      </w:r>
      <w:r w:rsidRPr="000D2C34">
        <w:rPr>
          <w:rFonts w:cs="Arial"/>
          <w:color w:val="222222"/>
          <w:szCs w:val="21"/>
        </w:rPr>
        <w:t>报告选举会议</w:t>
      </w:r>
      <w:r w:rsidRPr="000D2C34">
        <w:rPr>
          <w:rFonts w:cs="Arial" w:hint="eastAsia"/>
          <w:color w:val="222222"/>
          <w:szCs w:val="21"/>
        </w:rPr>
        <w:t>上</w:t>
      </w:r>
      <w:r w:rsidRPr="000D2C34">
        <w:rPr>
          <w:rFonts w:cs="Arial"/>
          <w:color w:val="222222"/>
          <w:szCs w:val="21"/>
        </w:rPr>
        <w:t>批准</w:t>
      </w:r>
      <w:r w:rsidRPr="000D2C34">
        <w:rPr>
          <w:rFonts w:cs="Arial" w:hint="eastAsia"/>
          <w:color w:val="222222"/>
          <w:szCs w:val="21"/>
        </w:rPr>
        <w:t>了新版</w:t>
      </w:r>
      <w:r w:rsidRPr="000D2C34">
        <w:rPr>
          <w:rFonts w:cs="Arial"/>
          <w:color w:val="222222"/>
          <w:szCs w:val="21"/>
        </w:rPr>
        <w:t>委员会</w:t>
      </w:r>
      <w:r w:rsidRPr="000D2C34">
        <w:rPr>
          <w:rFonts w:cs="Arial" w:hint="eastAsia"/>
          <w:color w:val="222222"/>
          <w:szCs w:val="21"/>
        </w:rPr>
        <w:t>章程</w:t>
      </w:r>
      <w:r w:rsidRPr="000D2C34">
        <w:rPr>
          <w:rFonts w:cs="Arial"/>
          <w:color w:val="222222"/>
          <w:szCs w:val="21"/>
        </w:rPr>
        <w:t>，加强了</w:t>
      </w:r>
      <w:r w:rsidRPr="000D2C34">
        <w:rPr>
          <w:rFonts w:cs="Arial" w:hint="eastAsia"/>
          <w:color w:val="222222"/>
          <w:szCs w:val="21"/>
        </w:rPr>
        <w:t>其在</w:t>
      </w:r>
      <w:r w:rsidRPr="000D2C34">
        <w:rPr>
          <w:rFonts w:cs="Arial"/>
          <w:color w:val="222222"/>
          <w:szCs w:val="21"/>
        </w:rPr>
        <w:t>全</w:t>
      </w:r>
      <w:r w:rsidRPr="000D2C34">
        <w:rPr>
          <w:rFonts w:cs="Arial" w:hint="eastAsia"/>
          <w:color w:val="222222"/>
          <w:szCs w:val="21"/>
        </w:rPr>
        <w:t>面</w:t>
      </w:r>
      <w:r w:rsidRPr="000D2C34">
        <w:rPr>
          <w:rFonts w:cs="Arial"/>
          <w:color w:val="222222"/>
          <w:szCs w:val="21"/>
        </w:rPr>
        <w:t>支持妇女</w:t>
      </w:r>
      <w:r w:rsidRPr="000D2C34">
        <w:rPr>
          <w:rFonts w:cs="Arial" w:hint="eastAsia"/>
          <w:color w:val="222222"/>
          <w:szCs w:val="21"/>
        </w:rPr>
        <w:t>以及</w:t>
      </w:r>
      <w:r w:rsidRPr="000D2C34">
        <w:rPr>
          <w:rFonts w:cs="Arial"/>
          <w:color w:val="222222"/>
          <w:szCs w:val="21"/>
        </w:rPr>
        <w:t>确保其</w:t>
      </w:r>
      <w:r w:rsidRPr="000D2C34">
        <w:rPr>
          <w:rFonts w:cs="Arial" w:hint="eastAsia"/>
          <w:color w:val="222222"/>
          <w:szCs w:val="21"/>
        </w:rPr>
        <w:t>参与本国</w:t>
      </w:r>
      <w:r w:rsidRPr="000D2C34">
        <w:rPr>
          <w:rFonts w:cs="Arial"/>
          <w:color w:val="222222"/>
          <w:szCs w:val="21"/>
        </w:rPr>
        <w:t>社会</w:t>
      </w:r>
      <w:r w:rsidRPr="000D2C34">
        <w:rPr>
          <w:rFonts w:cs="Arial" w:hint="eastAsia"/>
          <w:color w:val="222222"/>
          <w:szCs w:val="21"/>
        </w:rPr>
        <w:t>、</w:t>
      </w:r>
      <w:r w:rsidRPr="000D2C34">
        <w:rPr>
          <w:rFonts w:cs="Arial"/>
          <w:color w:val="222222"/>
          <w:szCs w:val="21"/>
        </w:rPr>
        <w:t>政治</w:t>
      </w:r>
      <w:r w:rsidRPr="000D2C34">
        <w:rPr>
          <w:rFonts w:cs="Arial" w:hint="eastAsia"/>
          <w:color w:val="222222"/>
          <w:szCs w:val="21"/>
        </w:rPr>
        <w:t>、</w:t>
      </w:r>
      <w:r w:rsidRPr="000D2C34">
        <w:rPr>
          <w:rFonts w:cs="Arial"/>
          <w:color w:val="222222"/>
          <w:szCs w:val="21"/>
        </w:rPr>
        <w:t>社会</w:t>
      </w:r>
      <w:r w:rsidRPr="000D2C34">
        <w:rPr>
          <w:rFonts w:cs="Arial" w:hint="eastAsia"/>
          <w:color w:val="222222"/>
          <w:szCs w:val="21"/>
        </w:rPr>
        <w:t>、</w:t>
      </w:r>
      <w:r w:rsidRPr="000D2C34">
        <w:rPr>
          <w:rFonts w:cs="Arial"/>
          <w:color w:val="222222"/>
          <w:szCs w:val="21"/>
        </w:rPr>
        <w:t>经济和文化生活</w:t>
      </w:r>
      <w:r w:rsidRPr="000D2C34">
        <w:rPr>
          <w:rFonts w:cs="Arial" w:hint="eastAsia"/>
          <w:color w:val="222222"/>
          <w:szCs w:val="21"/>
        </w:rPr>
        <w:t>方面的</w:t>
      </w:r>
      <w:r w:rsidRPr="000D2C34">
        <w:rPr>
          <w:rFonts w:cs="Arial"/>
          <w:color w:val="222222"/>
          <w:szCs w:val="21"/>
        </w:rPr>
        <w:t>工作</w:t>
      </w:r>
      <w:r w:rsidRPr="000D2C34">
        <w:rPr>
          <w:rFonts w:cs="Arial" w:hint="eastAsia"/>
          <w:color w:val="222222"/>
          <w:szCs w:val="21"/>
        </w:rPr>
        <w:t>；形成了</w:t>
      </w:r>
      <w:r w:rsidRPr="000D2C34">
        <w:rPr>
          <w:rFonts w:cs="Arial"/>
          <w:color w:val="222222"/>
          <w:szCs w:val="21"/>
        </w:rPr>
        <w:t>妇女委员会的组织结构：为了控制和</w:t>
      </w:r>
      <w:r w:rsidRPr="000D2C34">
        <w:rPr>
          <w:rFonts w:cs="Arial" w:hint="eastAsia"/>
          <w:color w:val="222222"/>
          <w:szCs w:val="21"/>
        </w:rPr>
        <w:t>监督落实委员会的</w:t>
      </w:r>
      <w:r>
        <w:rPr>
          <w:rFonts w:cs="Arial" w:hint="eastAsia"/>
          <w:color w:val="222222"/>
          <w:szCs w:val="21"/>
        </w:rPr>
        <w:t>结论性意见和建议</w:t>
      </w:r>
      <w:r w:rsidRPr="000D2C34">
        <w:rPr>
          <w:rFonts w:cs="Arial" w:hint="eastAsia"/>
          <w:color w:val="222222"/>
          <w:szCs w:val="21"/>
        </w:rPr>
        <w:t>的</w:t>
      </w:r>
      <w:r w:rsidRPr="000D2C34">
        <w:rPr>
          <w:rFonts w:cs="Arial"/>
          <w:color w:val="222222"/>
          <w:szCs w:val="21"/>
        </w:rPr>
        <w:t>国家行动</w:t>
      </w:r>
      <w:r w:rsidRPr="000D2C34">
        <w:rPr>
          <w:rFonts w:cs="Arial" w:hint="eastAsia"/>
          <w:color w:val="222222"/>
          <w:szCs w:val="21"/>
        </w:rPr>
        <w:t>计划的执行情况，</w:t>
      </w:r>
      <w:r w:rsidRPr="000D2C34">
        <w:rPr>
          <w:rFonts w:cs="Arial"/>
          <w:color w:val="222222"/>
          <w:szCs w:val="21"/>
        </w:rPr>
        <w:t>成立</w:t>
      </w:r>
      <w:r w:rsidRPr="000D2C34">
        <w:rPr>
          <w:rFonts w:cs="Arial" w:hint="eastAsia"/>
          <w:color w:val="222222"/>
          <w:szCs w:val="21"/>
        </w:rPr>
        <w:t>了</w:t>
      </w:r>
      <w:r w:rsidRPr="000D2C34">
        <w:rPr>
          <w:rFonts w:cs="Arial"/>
          <w:color w:val="222222"/>
          <w:szCs w:val="21"/>
        </w:rPr>
        <w:t>机动小组</w:t>
      </w:r>
      <w:r w:rsidRPr="000D2C34">
        <w:rPr>
          <w:rFonts w:cs="Arial" w:hint="eastAsia"/>
          <w:color w:val="222222"/>
          <w:szCs w:val="21"/>
        </w:rPr>
        <w:t>以便监督</w:t>
      </w:r>
      <w:r w:rsidRPr="000D2C34">
        <w:rPr>
          <w:rFonts w:cs="Arial"/>
          <w:color w:val="222222"/>
          <w:szCs w:val="21"/>
        </w:rPr>
        <w:t>国家行动</w:t>
      </w:r>
      <w:r w:rsidRPr="000D2C34">
        <w:rPr>
          <w:rFonts w:cs="Arial" w:hint="eastAsia"/>
          <w:color w:val="222222"/>
          <w:szCs w:val="21"/>
        </w:rPr>
        <w:t>计划</w:t>
      </w:r>
      <w:r w:rsidRPr="000D2C34">
        <w:rPr>
          <w:rFonts w:cs="Arial"/>
          <w:color w:val="222222"/>
          <w:szCs w:val="21"/>
        </w:rPr>
        <w:t>在</w:t>
      </w:r>
      <w:r w:rsidRPr="000D2C34">
        <w:rPr>
          <w:rFonts w:cs="Arial" w:hint="eastAsia"/>
          <w:color w:val="222222"/>
          <w:szCs w:val="21"/>
        </w:rPr>
        <w:t>本国</w:t>
      </w:r>
      <w:r w:rsidRPr="000D2C34">
        <w:rPr>
          <w:rFonts w:cs="Arial"/>
          <w:color w:val="222222"/>
          <w:szCs w:val="21"/>
        </w:rPr>
        <w:t>一些地区的</w:t>
      </w:r>
      <w:r w:rsidRPr="000D2C34">
        <w:rPr>
          <w:rFonts w:cs="Arial" w:hint="eastAsia"/>
          <w:color w:val="222222"/>
          <w:szCs w:val="21"/>
        </w:rPr>
        <w:t>落实情况</w:t>
      </w:r>
      <w:r>
        <w:rPr>
          <w:rFonts w:cs="Arial"/>
          <w:color w:val="222222"/>
          <w:szCs w:val="21"/>
        </w:rPr>
        <w:t>。</w:t>
      </w:r>
      <w:r w:rsidRPr="000D2C34">
        <w:rPr>
          <w:rFonts w:cs="Arial" w:hint="eastAsia"/>
          <w:color w:val="222222"/>
          <w:szCs w:val="21"/>
        </w:rPr>
        <w:t>在</w:t>
      </w:r>
      <w:smartTag w:uri="urn:schemas-microsoft-com:office:smarttags" w:element="chsdate">
        <w:smartTagPr>
          <w:attr w:name="Year" w:val="2012"/>
          <w:attr w:name="Month" w:val="8"/>
          <w:attr w:name="Day" w:val="28"/>
          <w:attr w:name="IsLunarDate" w:val="False"/>
          <w:attr w:name="IsROCDate" w:val="False"/>
        </w:smartTagPr>
        <w:r w:rsidRPr="000D2C34">
          <w:rPr>
            <w:rFonts w:cs="Arial"/>
            <w:color w:val="222222"/>
            <w:szCs w:val="21"/>
          </w:rPr>
          <w:t>2012</w:t>
        </w:r>
        <w:r w:rsidRPr="000D2C34">
          <w:rPr>
            <w:rFonts w:cs="Arial"/>
            <w:color w:val="222222"/>
            <w:szCs w:val="21"/>
          </w:rPr>
          <w:t>年</w:t>
        </w:r>
        <w:r w:rsidRPr="000D2C34">
          <w:rPr>
            <w:rFonts w:cs="Arial"/>
            <w:color w:val="222222"/>
            <w:szCs w:val="21"/>
          </w:rPr>
          <w:t>8</w:t>
        </w:r>
        <w:r w:rsidRPr="000D2C34">
          <w:rPr>
            <w:rFonts w:cs="Arial"/>
            <w:color w:val="222222"/>
            <w:szCs w:val="21"/>
          </w:rPr>
          <w:t>月</w:t>
        </w:r>
        <w:r w:rsidRPr="000D2C34">
          <w:rPr>
            <w:rFonts w:cs="Arial"/>
            <w:color w:val="222222"/>
            <w:szCs w:val="21"/>
          </w:rPr>
          <w:t>28</w:t>
        </w:r>
        <w:r w:rsidRPr="000D2C34">
          <w:rPr>
            <w:rFonts w:cs="Arial"/>
            <w:color w:val="222222"/>
            <w:szCs w:val="21"/>
          </w:rPr>
          <w:t>日</w:t>
        </w:r>
      </w:smartTag>
      <w:r w:rsidRPr="000D2C34">
        <w:rPr>
          <w:rFonts w:cs="Arial" w:hint="eastAsia"/>
          <w:color w:val="222222"/>
          <w:szCs w:val="21"/>
        </w:rPr>
        <w:t>，</w:t>
      </w:r>
      <w:smartTag w:uri="urn:schemas-microsoft-com:office:smarttags" w:element="chsdate">
        <w:smartTagPr>
          <w:attr w:name="Year" w:val="2012"/>
          <w:attr w:name="Month" w:val="10"/>
          <w:attr w:name="Day" w:val="24"/>
          <w:attr w:name="IsLunarDate" w:val="False"/>
          <w:attr w:name="IsROCDate" w:val="False"/>
        </w:smartTagPr>
        <w:r w:rsidRPr="000D2C34">
          <w:rPr>
            <w:rFonts w:cs="Arial"/>
            <w:color w:val="222222"/>
            <w:szCs w:val="21"/>
          </w:rPr>
          <w:t>2012</w:t>
        </w:r>
        <w:r w:rsidRPr="000D2C34">
          <w:rPr>
            <w:rFonts w:cs="Arial"/>
            <w:color w:val="222222"/>
            <w:szCs w:val="21"/>
          </w:rPr>
          <w:t>年</w:t>
        </w:r>
        <w:r w:rsidRPr="000D2C34">
          <w:rPr>
            <w:rFonts w:cs="Arial"/>
            <w:color w:val="222222"/>
            <w:szCs w:val="21"/>
          </w:rPr>
          <w:t>10</w:t>
        </w:r>
        <w:r w:rsidRPr="000D2C34">
          <w:rPr>
            <w:rFonts w:cs="Arial"/>
            <w:color w:val="222222"/>
            <w:szCs w:val="21"/>
          </w:rPr>
          <w:t>月</w:t>
        </w:r>
        <w:r w:rsidRPr="000D2C34">
          <w:rPr>
            <w:rFonts w:cs="Arial"/>
            <w:color w:val="222222"/>
            <w:szCs w:val="21"/>
          </w:rPr>
          <w:t>24</w:t>
        </w:r>
        <w:r w:rsidRPr="000D2C34">
          <w:rPr>
            <w:rFonts w:cs="Arial"/>
            <w:color w:val="222222"/>
            <w:szCs w:val="21"/>
          </w:rPr>
          <w:t>日</w:t>
        </w:r>
      </w:smartTag>
      <w:r w:rsidRPr="000D2C34">
        <w:rPr>
          <w:rFonts w:cs="Arial" w:hint="eastAsia"/>
          <w:color w:val="222222"/>
          <w:szCs w:val="21"/>
        </w:rPr>
        <w:t>和</w:t>
      </w:r>
      <w:smartTag w:uri="urn:schemas-microsoft-com:office:smarttags" w:element="chsdate">
        <w:smartTagPr>
          <w:attr w:name="Year" w:val="2013"/>
          <w:attr w:name="Month" w:val="11"/>
          <w:attr w:name="Day" w:val="8"/>
          <w:attr w:name="IsLunarDate" w:val="False"/>
          <w:attr w:name="IsROCDate" w:val="False"/>
        </w:smartTagPr>
        <w:r w:rsidRPr="000D2C34">
          <w:rPr>
            <w:rFonts w:cs="Arial"/>
            <w:color w:val="222222"/>
            <w:szCs w:val="21"/>
          </w:rPr>
          <w:t>2013</w:t>
        </w:r>
        <w:r w:rsidRPr="000D2C34">
          <w:rPr>
            <w:rFonts w:cs="Arial"/>
            <w:color w:val="222222"/>
            <w:szCs w:val="21"/>
          </w:rPr>
          <w:t>年</w:t>
        </w:r>
        <w:r w:rsidRPr="000D2C34">
          <w:rPr>
            <w:rFonts w:cs="Arial"/>
            <w:color w:val="222222"/>
            <w:szCs w:val="21"/>
          </w:rPr>
          <w:t>11</w:t>
        </w:r>
        <w:r w:rsidRPr="000D2C34">
          <w:rPr>
            <w:rFonts w:cs="Arial"/>
            <w:color w:val="222222"/>
            <w:szCs w:val="21"/>
          </w:rPr>
          <w:t>月</w:t>
        </w:r>
        <w:r w:rsidRPr="000D2C34">
          <w:rPr>
            <w:rFonts w:cs="Arial"/>
            <w:color w:val="222222"/>
            <w:szCs w:val="21"/>
          </w:rPr>
          <w:t>8</w:t>
        </w:r>
        <w:r w:rsidRPr="000D2C34">
          <w:rPr>
            <w:rFonts w:cs="Arial"/>
            <w:color w:val="222222"/>
            <w:szCs w:val="21"/>
          </w:rPr>
          <w:t>日</w:t>
        </w:r>
      </w:smartTag>
      <w:r w:rsidRPr="000D2C34">
        <w:rPr>
          <w:rFonts w:cs="Arial" w:hint="eastAsia"/>
          <w:color w:val="222222"/>
          <w:szCs w:val="21"/>
        </w:rPr>
        <w:t>召开的工作组会议上</w:t>
      </w:r>
      <w:r w:rsidRPr="000D2C34">
        <w:rPr>
          <w:rFonts w:cs="Arial"/>
          <w:color w:val="222222"/>
          <w:szCs w:val="21"/>
        </w:rPr>
        <w:t>讨论了国家行动</w:t>
      </w:r>
      <w:r w:rsidRPr="000D2C34">
        <w:rPr>
          <w:rFonts w:cs="Arial" w:hint="eastAsia"/>
          <w:color w:val="222222"/>
          <w:szCs w:val="21"/>
        </w:rPr>
        <w:t>计划</w:t>
      </w:r>
      <w:r w:rsidRPr="000D2C34">
        <w:rPr>
          <w:rFonts w:cs="Arial"/>
          <w:color w:val="222222"/>
          <w:szCs w:val="21"/>
        </w:rPr>
        <w:t>的实施</w:t>
      </w:r>
      <w:r w:rsidRPr="000D2C34">
        <w:rPr>
          <w:rFonts w:cs="Arial" w:hint="eastAsia"/>
          <w:color w:val="222222"/>
          <w:szCs w:val="21"/>
        </w:rPr>
        <w:t>进程，对地区</w:t>
      </w:r>
      <w:r w:rsidRPr="000D2C34">
        <w:rPr>
          <w:rFonts w:cs="Arial"/>
          <w:color w:val="222222"/>
          <w:szCs w:val="21"/>
        </w:rPr>
        <w:t>妇女委员会</w:t>
      </w:r>
      <w:r w:rsidRPr="000D2C34">
        <w:rPr>
          <w:rFonts w:cs="Arial" w:hint="eastAsia"/>
          <w:color w:val="222222"/>
          <w:szCs w:val="21"/>
        </w:rPr>
        <w:t>执行行动计划的组织工作提供了援助</w:t>
      </w:r>
      <w:r w:rsidRPr="000D2C34">
        <w:rPr>
          <w:rFonts w:cs="Arial"/>
          <w:color w:val="222222"/>
          <w:szCs w:val="21"/>
        </w:rPr>
        <w:t>。</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cs="Arial"/>
          <w:color w:val="222222"/>
          <w:szCs w:val="21"/>
        </w:rPr>
        <w:t>根据</w:t>
      </w:r>
      <w:r w:rsidRPr="000D2C34">
        <w:rPr>
          <w:rFonts w:cs="Arial" w:hint="eastAsia"/>
          <w:color w:val="222222"/>
          <w:szCs w:val="21"/>
        </w:rPr>
        <w:t>“关于</w:t>
      </w:r>
      <w:r w:rsidRPr="000D2C34">
        <w:rPr>
          <w:rFonts w:cs="Arial"/>
          <w:color w:val="222222"/>
          <w:szCs w:val="21"/>
        </w:rPr>
        <w:t>采取措施支持</w:t>
      </w:r>
      <w:r w:rsidRPr="000D2C34">
        <w:rPr>
          <w:rFonts w:cs="Arial" w:hint="eastAsia"/>
          <w:color w:val="222222"/>
          <w:szCs w:val="21"/>
        </w:rPr>
        <w:t>公民社会形成</w:t>
      </w:r>
      <w:r w:rsidRPr="000D2C34">
        <w:rPr>
          <w:rFonts w:cs="Arial"/>
          <w:color w:val="222222"/>
          <w:szCs w:val="21"/>
        </w:rPr>
        <w:t>独立</w:t>
      </w:r>
      <w:r w:rsidRPr="000D2C34">
        <w:rPr>
          <w:rFonts w:cs="Arial" w:hint="eastAsia"/>
          <w:color w:val="222222"/>
          <w:szCs w:val="21"/>
        </w:rPr>
        <w:t>检测机构”的</w:t>
      </w:r>
      <w:r w:rsidRPr="000D2C34">
        <w:rPr>
          <w:rFonts w:cs="Arial"/>
          <w:color w:val="222222"/>
          <w:szCs w:val="21"/>
        </w:rPr>
        <w:t>总统令，</w:t>
      </w:r>
      <w:r w:rsidRPr="000D2C34">
        <w:rPr>
          <w:rFonts w:cs="Arial" w:hint="eastAsia"/>
          <w:color w:val="222222"/>
          <w:szCs w:val="21"/>
        </w:rPr>
        <w:t>该机构首次被赋予了以下职能，即对国家机构在居民社会保障、创业、</w:t>
      </w:r>
      <w:r w:rsidRPr="000D2C34">
        <w:rPr>
          <w:rFonts w:cs="Arial"/>
          <w:color w:val="222222"/>
          <w:szCs w:val="21"/>
        </w:rPr>
        <w:t>家族企业领域</w:t>
      </w:r>
      <w:r w:rsidRPr="000D2C34">
        <w:rPr>
          <w:rFonts w:cs="Arial" w:hint="eastAsia"/>
          <w:color w:val="222222"/>
          <w:szCs w:val="21"/>
        </w:rPr>
        <w:t>的活动进行社会</w:t>
      </w:r>
      <w:r w:rsidRPr="000D2C34">
        <w:rPr>
          <w:rFonts w:cs="Arial"/>
          <w:color w:val="222222"/>
          <w:szCs w:val="21"/>
        </w:rPr>
        <w:t>监督和</w:t>
      </w:r>
      <w:r w:rsidRPr="000D2C34">
        <w:rPr>
          <w:rFonts w:cs="Arial" w:hint="eastAsia"/>
          <w:color w:val="222222"/>
          <w:szCs w:val="21"/>
        </w:rPr>
        <w:t>监测，并对</w:t>
      </w:r>
      <w:r w:rsidRPr="000D2C34">
        <w:rPr>
          <w:rFonts w:cs="Arial"/>
          <w:color w:val="222222"/>
          <w:szCs w:val="21"/>
        </w:rPr>
        <w:t>发现的包括妇女权利</w:t>
      </w:r>
      <w:r w:rsidRPr="000D2C34">
        <w:rPr>
          <w:rFonts w:cs="Arial" w:hint="eastAsia"/>
          <w:color w:val="222222"/>
          <w:szCs w:val="21"/>
        </w:rPr>
        <w:t>在内的</w:t>
      </w:r>
      <w:r w:rsidRPr="000D2C34">
        <w:rPr>
          <w:rFonts w:cs="Arial"/>
          <w:color w:val="222222"/>
          <w:szCs w:val="21"/>
        </w:rPr>
        <w:t>问题</w:t>
      </w:r>
      <w:r w:rsidRPr="000D2C34">
        <w:rPr>
          <w:rFonts w:cs="Arial" w:hint="eastAsia"/>
          <w:color w:val="222222"/>
          <w:szCs w:val="21"/>
        </w:rPr>
        <w:t>进行分析</w:t>
      </w:r>
      <w:r w:rsidRPr="000D2C34">
        <w:rPr>
          <w:rFonts w:cs="Arial"/>
          <w:color w:val="222222"/>
          <w:szCs w:val="21"/>
        </w:rPr>
        <w:t>。</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cs="Arial"/>
          <w:color w:val="222222"/>
          <w:szCs w:val="21"/>
        </w:rPr>
        <w:t>司法部</w:t>
      </w:r>
      <w:r w:rsidRPr="000D2C34">
        <w:rPr>
          <w:rFonts w:cs="Arial" w:hint="eastAsia"/>
          <w:color w:val="222222"/>
          <w:szCs w:val="21"/>
        </w:rPr>
        <w:t>于</w:t>
      </w:r>
      <w:r w:rsidRPr="000D2C34">
        <w:rPr>
          <w:rFonts w:cs="Arial" w:hint="eastAsia"/>
          <w:color w:val="222222"/>
          <w:szCs w:val="21"/>
        </w:rPr>
        <w:t>2012</w:t>
      </w:r>
      <w:r w:rsidRPr="000D2C34">
        <w:rPr>
          <w:rFonts w:cs="Arial" w:hint="eastAsia"/>
          <w:color w:val="222222"/>
          <w:szCs w:val="21"/>
        </w:rPr>
        <w:t>年成立了监察</w:t>
      </w:r>
      <w:r w:rsidRPr="000D2C34">
        <w:rPr>
          <w:rFonts w:cs="Arial"/>
          <w:color w:val="222222"/>
          <w:szCs w:val="21"/>
        </w:rPr>
        <w:t>总局</w:t>
      </w:r>
      <w:r w:rsidRPr="000D2C34">
        <w:rPr>
          <w:rFonts w:cs="Arial" w:hint="eastAsia"/>
          <w:color w:val="222222"/>
          <w:szCs w:val="21"/>
        </w:rPr>
        <w:t>，</w:t>
      </w:r>
      <w:r w:rsidRPr="000D2C34">
        <w:rPr>
          <w:rFonts w:cs="Arial"/>
          <w:color w:val="222222"/>
          <w:szCs w:val="21"/>
        </w:rPr>
        <w:t>不仅</w:t>
      </w:r>
      <w:r w:rsidRPr="000D2C34">
        <w:rPr>
          <w:rFonts w:cs="Arial" w:hint="eastAsia"/>
          <w:color w:val="222222"/>
          <w:szCs w:val="21"/>
        </w:rPr>
        <w:t>监督国家权力机关，同时还监督执法和监管机构在</w:t>
      </w:r>
      <w:r w:rsidRPr="000D2C34">
        <w:rPr>
          <w:rFonts w:cs="Arial"/>
          <w:color w:val="222222"/>
          <w:szCs w:val="21"/>
        </w:rPr>
        <w:t>执法活动</w:t>
      </w:r>
      <w:r w:rsidRPr="000D2C34">
        <w:rPr>
          <w:rFonts w:cs="Arial" w:hint="eastAsia"/>
          <w:color w:val="222222"/>
          <w:szCs w:val="21"/>
        </w:rPr>
        <w:t>中是否遵守法律，从而查处执法过程（</w:t>
      </w:r>
      <w:r w:rsidRPr="000D2C34">
        <w:rPr>
          <w:rFonts w:cs="Arial"/>
          <w:color w:val="222222"/>
          <w:szCs w:val="21"/>
        </w:rPr>
        <w:t>包括在妇女权利领域</w:t>
      </w:r>
      <w:r w:rsidRPr="000D2C34">
        <w:rPr>
          <w:rFonts w:cs="Arial" w:hint="eastAsia"/>
          <w:color w:val="222222"/>
          <w:szCs w:val="21"/>
        </w:rPr>
        <w:t>）中的违法</w:t>
      </w:r>
      <w:r w:rsidRPr="000D2C34">
        <w:rPr>
          <w:rFonts w:cs="Arial"/>
          <w:color w:val="222222"/>
          <w:szCs w:val="21"/>
        </w:rPr>
        <w:t>和虐待</w:t>
      </w:r>
      <w:r w:rsidRPr="000D2C34">
        <w:rPr>
          <w:rFonts w:cs="Arial" w:hint="eastAsia"/>
          <w:color w:val="222222"/>
          <w:szCs w:val="21"/>
        </w:rPr>
        <w:t>现象</w:t>
      </w:r>
      <w:r w:rsidRPr="000D2C34">
        <w:rPr>
          <w:rFonts w:cs="Arial"/>
          <w:color w:val="222222"/>
          <w:szCs w:val="21"/>
        </w:rPr>
        <w:t>。</w:t>
      </w:r>
      <w:r w:rsidRPr="000D2C34">
        <w:rPr>
          <w:rFonts w:cs="Arial" w:hint="eastAsia"/>
          <w:color w:val="222222"/>
          <w:szCs w:val="21"/>
        </w:rPr>
        <w:t>该监察总局还建立了关于所采用监督</w:t>
      </w:r>
      <w:r w:rsidRPr="000D2C34">
        <w:rPr>
          <w:rFonts w:cs="Arial"/>
          <w:color w:val="222222"/>
          <w:szCs w:val="21"/>
        </w:rPr>
        <w:t>措施</w:t>
      </w:r>
      <w:r w:rsidRPr="000D2C34">
        <w:rPr>
          <w:rFonts w:cs="Arial" w:hint="eastAsia"/>
          <w:color w:val="222222"/>
          <w:szCs w:val="21"/>
        </w:rPr>
        <w:t>的</w:t>
      </w:r>
      <w:r w:rsidRPr="000D2C34">
        <w:rPr>
          <w:rFonts w:cs="Arial"/>
          <w:color w:val="222222"/>
          <w:szCs w:val="21"/>
        </w:rPr>
        <w:t>电子数据库。</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cs="Arial"/>
          <w:color w:val="222222"/>
          <w:szCs w:val="21"/>
        </w:rPr>
        <w:t>根据</w:t>
      </w:r>
      <w:r w:rsidRPr="000D2C34">
        <w:rPr>
          <w:rFonts w:cs="Arial" w:hint="eastAsia"/>
          <w:color w:val="222222"/>
          <w:szCs w:val="21"/>
        </w:rPr>
        <w:t>“</w:t>
      </w:r>
      <w:r w:rsidRPr="000D2C34">
        <w:rPr>
          <w:rFonts w:cs="Arial"/>
          <w:color w:val="222222"/>
          <w:szCs w:val="21"/>
        </w:rPr>
        <w:t>关于</w:t>
      </w:r>
      <w:r w:rsidRPr="000D2C34">
        <w:rPr>
          <w:rFonts w:cs="Arial" w:hint="eastAsia"/>
          <w:color w:val="222222"/>
          <w:szCs w:val="21"/>
        </w:rPr>
        <w:t>采取措施进一步完善</w:t>
      </w:r>
      <w:r w:rsidRPr="000D2C34">
        <w:rPr>
          <w:rFonts w:cs="Arial"/>
          <w:color w:val="222222"/>
          <w:szCs w:val="21"/>
        </w:rPr>
        <w:t>乌兹别克斯坦共和国总统</w:t>
      </w:r>
      <w:r w:rsidRPr="000D2C34">
        <w:rPr>
          <w:rFonts w:cs="Arial" w:hint="eastAsia"/>
          <w:color w:val="222222"/>
          <w:szCs w:val="21"/>
        </w:rPr>
        <w:t>下属</w:t>
      </w:r>
      <w:r w:rsidRPr="000D2C34">
        <w:rPr>
          <w:rFonts w:cs="Arial"/>
          <w:color w:val="222222"/>
          <w:szCs w:val="21"/>
        </w:rPr>
        <w:t>现行法律</w:t>
      </w:r>
      <w:r w:rsidRPr="000D2C34">
        <w:rPr>
          <w:rFonts w:cs="Arial" w:hint="eastAsia"/>
          <w:color w:val="222222"/>
          <w:szCs w:val="21"/>
        </w:rPr>
        <w:t>监督学院活动”的</w:t>
      </w:r>
      <w:r w:rsidRPr="000D2C34">
        <w:rPr>
          <w:rFonts w:cs="Arial"/>
          <w:color w:val="222222"/>
          <w:szCs w:val="21"/>
        </w:rPr>
        <w:t>总统令</w:t>
      </w:r>
      <w:r w:rsidRPr="000D2C34">
        <w:rPr>
          <w:rFonts w:cs="Arial" w:hint="eastAsia"/>
          <w:color w:val="222222"/>
          <w:szCs w:val="21"/>
        </w:rPr>
        <w:t>，</w:t>
      </w:r>
      <w:r w:rsidRPr="000D2C34">
        <w:rPr>
          <w:rFonts w:cs="Arial"/>
          <w:color w:val="222222"/>
          <w:szCs w:val="21"/>
        </w:rPr>
        <w:t>显著扩大</w:t>
      </w:r>
      <w:r w:rsidRPr="000D2C34">
        <w:rPr>
          <w:rFonts w:cs="Arial" w:hint="eastAsia"/>
          <w:color w:val="222222"/>
          <w:szCs w:val="21"/>
        </w:rPr>
        <w:t>了该机构对立法和国家机关在落实妇女的权利、自由和合法权利方面执法活动的监督</w:t>
      </w:r>
      <w:r w:rsidRPr="000D2C34">
        <w:rPr>
          <w:rFonts w:cs="Arial"/>
          <w:color w:val="222222"/>
          <w:szCs w:val="21"/>
        </w:rPr>
        <w:t>范围。</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cs="Arial" w:hint="eastAsia"/>
          <w:color w:val="222222"/>
          <w:szCs w:val="21"/>
        </w:rPr>
        <w:t>“关于批准《关于执法机构和其他国家机关遵守人的权利与自由情况的跨部门研究工作组条例》”的</w:t>
      </w:r>
      <w:r w:rsidRPr="000D2C34">
        <w:rPr>
          <w:rFonts w:cs="Arial"/>
          <w:color w:val="222222"/>
          <w:szCs w:val="21"/>
        </w:rPr>
        <w:t>部长内阁</w:t>
      </w:r>
      <w:r w:rsidRPr="000D2C34">
        <w:rPr>
          <w:rFonts w:cs="Arial" w:hint="eastAsia"/>
          <w:color w:val="222222"/>
          <w:szCs w:val="21"/>
        </w:rPr>
        <w:t>决议</w:t>
      </w:r>
      <w:r w:rsidRPr="000D2C34">
        <w:rPr>
          <w:rFonts w:cs="Arial"/>
          <w:color w:val="222222"/>
          <w:szCs w:val="21"/>
        </w:rPr>
        <w:t>扩大</w:t>
      </w:r>
      <w:r w:rsidRPr="000D2C34">
        <w:rPr>
          <w:rFonts w:cs="Arial" w:hint="eastAsia"/>
          <w:color w:val="222222"/>
          <w:szCs w:val="21"/>
        </w:rPr>
        <w:t>了该机构</w:t>
      </w:r>
      <w:r w:rsidRPr="000D2C34">
        <w:rPr>
          <w:rFonts w:cs="Arial"/>
          <w:color w:val="222222"/>
          <w:szCs w:val="21"/>
        </w:rPr>
        <w:t>监督</w:t>
      </w:r>
      <w:r w:rsidRPr="000D2C34">
        <w:rPr>
          <w:rFonts w:cs="Arial" w:hint="eastAsia"/>
          <w:color w:val="222222"/>
          <w:szCs w:val="21"/>
        </w:rPr>
        <w:t>审理公民关于其</w:t>
      </w:r>
      <w:r w:rsidRPr="000D2C34">
        <w:rPr>
          <w:rFonts w:cs="Arial"/>
          <w:color w:val="222222"/>
          <w:szCs w:val="21"/>
        </w:rPr>
        <w:t>权利和自由</w:t>
      </w:r>
      <w:r w:rsidRPr="000D2C34">
        <w:rPr>
          <w:rFonts w:cs="Arial" w:hint="eastAsia"/>
          <w:color w:val="222222"/>
          <w:szCs w:val="21"/>
        </w:rPr>
        <w:t>（</w:t>
      </w:r>
      <w:r w:rsidRPr="000D2C34">
        <w:rPr>
          <w:rFonts w:cs="Arial"/>
          <w:color w:val="222222"/>
          <w:szCs w:val="21"/>
        </w:rPr>
        <w:t>包括妇女</w:t>
      </w:r>
      <w:r w:rsidRPr="000D2C34">
        <w:rPr>
          <w:rFonts w:cs="Arial" w:hint="eastAsia"/>
          <w:color w:val="222222"/>
          <w:szCs w:val="21"/>
        </w:rPr>
        <w:t>权利）受侵犯的投诉、批准</w:t>
      </w:r>
      <w:r w:rsidRPr="000D2C34">
        <w:rPr>
          <w:rFonts w:cs="Arial"/>
          <w:color w:val="222222"/>
          <w:szCs w:val="21"/>
        </w:rPr>
        <w:t>和</w:t>
      </w:r>
      <w:r w:rsidRPr="000D2C34">
        <w:rPr>
          <w:rFonts w:cs="Arial" w:hint="eastAsia"/>
          <w:color w:val="222222"/>
          <w:szCs w:val="21"/>
        </w:rPr>
        <w:t>监测执行联合国公约机构意见和建议的国家行动计划的</w:t>
      </w:r>
      <w:r w:rsidRPr="000D2C34">
        <w:rPr>
          <w:rFonts w:cs="Arial"/>
          <w:color w:val="222222"/>
          <w:szCs w:val="21"/>
        </w:rPr>
        <w:t>职能。</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cs="Arial"/>
          <w:color w:val="222222"/>
          <w:szCs w:val="21"/>
        </w:rPr>
        <w:t>由于采用了新</w:t>
      </w:r>
      <w:r w:rsidRPr="000D2C34">
        <w:rPr>
          <w:rFonts w:cs="Arial" w:hint="eastAsia"/>
          <w:color w:val="222222"/>
          <w:szCs w:val="21"/>
        </w:rPr>
        <w:t>版《公民自治机构法》</w:t>
      </w:r>
      <w:r w:rsidRPr="000D2C34">
        <w:rPr>
          <w:rFonts w:cs="Arial"/>
          <w:color w:val="222222"/>
          <w:szCs w:val="21"/>
        </w:rPr>
        <w:t>，</w:t>
      </w:r>
      <w:r w:rsidRPr="000D2C34">
        <w:rPr>
          <w:rFonts w:cs="Arial" w:hint="eastAsia"/>
          <w:color w:val="222222"/>
          <w:szCs w:val="21"/>
        </w:rPr>
        <w:t>《公民大会主席及其</w:t>
      </w:r>
      <w:r w:rsidRPr="000D2C34">
        <w:rPr>
          <w:rFonts w:cs="Arial"/>
          <w:color w:val="222222"/>
          <w:szCs w:val="21"/>
        </w:rPr>
        <w:t>顾问</w:t>
      </w:r>
      <w:r w:rsidRPr="000D2C34">
        <w:rPr>
          <w:rFonts w:cs="Arial" w:hint="eastAsia"/>
          <w:color w:val="222222"/>
          <w:szCs w:val="21"/>
        </w:rPr>
        <w:t>选举法》，“</w:t>
      </w:r>
      <w:r w:rsidRPr="000D2C34">
        <w:rPr>
          <w:rFonts w:cs="Arial"/>
          <w:color w:val="222222"/>
          <w:szCs w:val="21"/>
        </w:rPr>
        <w:t>关于</w:t>
      </w:r>
      <w:r w:rsidRPr="000D2C34">
        <w:rPr>
          <w:rFonts w:cs="Arial" w:hint="eastAsia"/>
          <w:color w:val="222222"/>
          <w:szCs w:val="21"/>
        </w:rPr>
        <w:t>激励公民</w:t>
      </w:r>
      <w:r w:rsidRPr="000D2C34">
        <w:rPr>
          <w:rFonts w:cs="Arial"/>
          <w:color w:val="222222"/>
          <w:szCs w:val="21"/>
        </w:rPr>
        <w:t>自治</w:t>
      </w:r>
      <w:r w:rsidRPr="000D2C34">
        <w:rPr>
          <w:rFonts w:cs="Arial" w:hint="eastAsia"/>
          <w:color w:val="222222"/>
          <w:szCs w:val="21"/>
        </w:rPr>
        <w:t>机构工作人员的补充</w:t>
      </w:r>
      <w:r w:rsidRPr="000D2C34">
        <w:rPr>
          <w:rFonts w:cs="Arial"/>
          <w:color w:val="222222"/>
          <w:szCs w:val="21"/>
        </w:rPr>
        <w:t>步措施</w:t>
      </w:r>
      <w:r w:rsidRPr="000D2C34">
        <w:rPr>
          <w:rFonts w:cs="Arial" w:hint="eastAsia"/>
          <w:color w:val="222222"/>
          <w:szCs w:val="21"/>
        </w:rPr>
        <w:t>”的总统令，“</w:t>
      </w:r>
      <w:r w:rsidRPr="000D2C34">
        <w:rPr>
          <w:rFonts w:cs="Arial"/>
          <w:color w:val="222222"/>
          <w:szCs w:val="21"/>
        </w:rPr>
        <w:t>关于举办培训课程提高</w:t>
      </w:r>
      <w:r w:rsidRPr="000D2C34">
        <w:rPr>
          <w:rFonts w:cs="Arial" w:hint="eastAsia"/>
          <w:color w:val="222222"/>
          <w:szCs w:val="21"/>
        </w:rPr>
        <w:t>公民自治机构工作人员</w:t>
      </w:r>
      <w:r w:rsidRPr="000D2C34">
        <w:rPr>
          <w:rFonts w:cs="Arial"/>
          <w:color w:val="222222"/>
          <w:szCs w:val="21"/>
        </w:rPr>
        <w:t>能力</w:t>
      </w:r>
      <w:r w:rsidRPr="000D2C34">
        <w:rPr>
          <w:rFonts w:cs="Arial" w:hint="eastAsia"/>
          <w:color w:val="222222"/>
          <w:szCs w:val="21"/>
        </w:rPr>
        <w:t>”的总统</w:t>
      </w:r>
      <w:r w:rsidRPr="000D2C34">
        <w:rPr>
          <w:rFonts w:cs="Arial"/>
          <w:color w:val="222222"/>
          <w:szCs w:val="21"/>
        </w:rPr>
        <w:t>令</w:t>
      </w:r>
      <w:r w:rsidRPr="000D2C34">
        <w:rPr>
          <w:rFonts w:cs="Arial" w:hint="eastAsia"/>
          <w:color w:val="222222"/>
          <w:szCs w:val="21"/>
        </w:rPr>
        <w:t>等</w:t>
      </w:r>
      <w:r w:rsidRPr="000D2C34">
        <w:rPr>
          <w:rFonts w:cs="Arial"/>
          <w:color w:val="222222"/>
          <w:szCs w:val="21"/>
        </w:rPr>
        <w:t>，</w:t>
      </w:r>
      <w:r w:rsidRPr="000D2C34">
        <w:rPr>
          <w:rFonts w:cs="Arial" w:hint="eastAsia"/>
          <w:color w:val="222222"/>
          <w:szCs w:val="21"/>
        </w:rPr>
        <w:t>采取措施使公民</w:t>
      </w:r>
      <w:r w:rsidRPr="000D2C34">
        <w:rPr>
          <w:rFonts w:cs="Arial"/>
          <w:color w:val="222222"/>
          <w:szCs w:val="21"/>
        </w:rPr>
        <w:t>自治</w:t>
      </w:r>
      <w:r w:rsidRPr="000D2C34">
        <w:rPr>
          <w:rFonts w:cs="Arial" w:hint="eastAsia"/>
          <w:color w:val="222222"/>
          <w:szCs w:val="21"/>
        </w:rPr>
        <w:t>机构的权限和活动范围具体化，并提高公民大会工作人员的能力</w:t>
      </w:r>
      <w:r w:rsidRPr="000D2C34">
        <w:rPr>
          <w:rFonts w:cs="Arial"/>
          <w:color w:val="222222"/>
          <w:szCs w:val="21"/>
        </w:rPr>
        <w:t>。</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cs="Arial" w:hint="eastAsia"/>
          <w:color w:val="222222"/>
          <w:szCs w:val="21"/>
        </w:rPr>
        <w:t>为落实</w:t>
      </w:r>
      <w:r w:rsidRPr="000D2C34">
        <w:rPr>
          <w:rFonts w:cs="Arial"/>
          <w:color w:val="222222"/>
          <w:szCs w:val="21"/>
        </w:rPr>
        <w:t>委员会的</w:t>
      </w:r>
      <w:r>
        <w:rPr>
          <w:rFonts w:cs="Arial"/>
          <w:color w:val="222222"/>
          <w:szCs w:val="21"/>
        </w:rPr>
        <w:t>结论性意见和建议</w:t>
      </w:r>
      <w:r w:rsidRPr="000D2C34">
        <w:rPr>
          <w:rFonts w:cs="Arial" w:hint="eastAsia"/>
          <w:color w:val="222222"/>
          <w:szCs w:val="21"/>
        </w:rPr>
        <w:t>的第</w:t>
      </w:r>
      <w:r w:rsidRPr="000D2C34">
        <w:rPr>
          <w:rFonts w:cs="Arial"/>
          <w:color w:val="222222"/>
          <w:szCs w:val="21"/>
        </w:rPr>
        <w:t>17</w:t>
      </w:r>
      <w:r w:rsidRPr="000D2C34">
        <w:rPr>
          <w:rFonts w:cs="Arial"/>
          <w:color w:val="222222"/>
          <w:szCs w:val="21"/>
        </w:rPr>
        <w:t>和</w:t>
      </w:r>
      <w:r w:rsidRPr="000D2C34">
        <w:rPr>
          <w:rFonts w:cs="Arial" w:hint="eastAsia"/>
          <w:color w:val="222222"/>
          <w:szCs w:val="21"/>
        </w:rPr>
        <w:t>第</w:t>
      </w:r>
      <w:r w:rsidRPr="000D2C34">
        <w:rPr>
          <w:rFonts w:cs="Arial"/>
          <w:color w:val="222222"/>
          <w:szCs w:val="21"/>
        </w:rPr>
        <w:t>18</w:t>
      </w:r>
      <w:r w:rsidRPr="000D2C34">
        <w:rPr>
          <w:rFonts w:cs="Arial" w:hint="eastAsia"/>
          <w:color w:val="222222"/>
          <w:szCs w:val="21"/>
        </w:rPr>
        <w:t>段内容，</w:t>
      </w:r>
      <w:smartTag w:uri="urn:schemas-microsoft-com:office:smarttags" w:element="chsdate">
        <w:smartTagPr>
          <w:attr w:name="Year" w:val="2013"/>
          <w:attr w:name="Month" w:val="12"/>
          <w:attr w:name="Day" w:val="12"/>
          <w:attr w:name="IsLunarDate" w:val="False"/>
          <w:attr w:name="IsROCDate" w:val="False"/>
        </w:smartTagPr>
        <w:r w:rsidRPr="000D2C34">
          <w:rPr>
            <w:rFonts w:cs="Arial"/>
            <w:color w:val="222222"/>
            <w:szCs w:val="21"/>
          </w:rPr>
          <w:t>2013</w:t>
        </w:r>
        <w:r w:rsidRPr="000D2C34">
          <w:rPr>
            <w:rFonts w:cs="Arial"/>
            <w:color w:val="222222"/>
            <w:szCs w:val="21"/>
          </w:rPr>
          <w:t>年</w:t>
        </w:r>
        <w:r w:rsidRPr="000D2C34">
          <w:rPr>
            <w:rFonts w:cs="Arial"/>
            <w:color w:val="222222"/>
            <w:szCs w:val="21"/>
          </w:rPr>
          <w:t>12</w:t>
        </w:r>
        <w:r w:rsidRPr="000D2C34">
          <w:rPr>
            <w:rFonts w:cs="Arial"/>
            <w:color w:val="222222"/>
            <w:szCs w:val="21"/>
          </w:rPr>
          <w:t>月</w:t>
        </w:r>
        <w:r w:rsidRPr="000D2C34">
          <w:rPr>
            <w:rFonts w:cs="Arial"/>
            <w:color w:val="222222"/>
            <w:szCs w:val="21"/>
          </w:rPr>
          <w:t>12</w:t>
        </w:r>
        <w:r w:rsidRPr="000D2C34">
          <w:rPr>
            <w:rFonts w:cs="Arial"/>
            <w:color w:val="222222"/>
            <w:szCs w:val="21"/>
          </w:rPr>
          <w:t>日</w:t>
        </w:r>
      </w:smartTag>
      <w:r w:rsidRPr="000D2C34">
        <w:rPr>
          <w:rFonts w:cs="Arial" w:hint="eastAsia"/>
          <w:color w:val="222222"/>
          <w:szCs w:val="21"/>
        </w:rPr>
        <w:t>通过了“</w:t>
      </w:r>
      <w:r w:rsidRPr="000D2C34">
        <w:rPr>
          <w:rFonts w:cs="Arial"/>
          <w:color w:val="222222"/>
          <w:szCs w:val="21"/>
        </w:rPr>
        <w:t>关于协助发展公民社会</w:t>
      </w:r>
      <w:r w:rsidRPr="000D2C34">
        <w:rPr>
          <w:rFonts w:cs="Arial" w:hint="eastAsia"/>
          <w:color w:val="222222"/>
          <w:szCs w:val="21"/>
        </w:rPr>
        <w:t>机构的补充</w:t>
      </w:r>
      <w:r w:rsidRPr="000D2C34">
        <w:rPr>
          <w:rFonts w:cs="Arial"/>
          <w:color w:val="222222"/>
          <w:szCs w:val="21"/>
        </w:rPr>
        <w:t>措施</w:t>
      </w:r>
      <w:r w:rsidRPr="000D2C34">
        <w:rPr>
          <w:rFonts w:cs="Arial" w:hint="eastAsia"/>
          <w:color w:val="222222"/>
          <w:szCs w:val="21"/>
        </w:rPr>
        <w:t>”的总统令，该令规定自</w:t>
      </w:r>
      <w:smartTag w:uri="urn:schemas-microsoft-com:office:smarttags" w:element="chsdate">
        <w:smartTagPr>
          <w:attr w:name="Year" w:val="2014"/>
          <w:attr w:name="Month" w:val="1"/>
          <w:attr w:name="Day" w:val="1"/>
          <w:attr w:name="IsLunarDate" w:val="False"/>
          <w:attr w:name="IsROCDate" w:val="False"/>
        </w:smartTagPr>
        <w:r w:rsidRPr="000D2C34">
          <w:rPr>
            <w:rFonts w:cs="Arial"/>
            <w:color w:val="222222"/>
            <w:szCs w:val="21"/>
          </w:rPr>
          <w:t>2014</w:t>
        </w:r>
        <w:r w:rsidRPr="000D2C34">
          <w:rPr>
            <w:rFonts w:cs="Arial"/>
            <w:color w:val="222222"/>
            <w:szCs w:val="21"/>
          </w:rPr>
          <w:t>年</w:t>
        </w:r>
        <w:r w:rsidRPr="000D2C34">
          <w:rPr>
            <w:rFonts w:cs="Arial"/>
            <w:color w:val="222222"/>
            <w:szCs w:val="21"/>
          </w:rPr>
          <w:t>1</w:t>
        </w:r>
        <w:r w:rsidRPr="000D2C34">
          <w:rPr>
            <w:rFonts w:cs="Arial"/>
            <w:color w:val="222222"/>
            <w:szCs w:val="21"/>
          </w:rPr>
          <w:t>月</w:t>
        </w:r>
        <w:r w:rsidRPr="000D2C34">
          <w:rPr>
            <w:rFonts w:cs="Arial"/>
            <w:color w:val="222222"/>
            <w:szCs w:val="21"/>
          </w:rPr>
          <w:t>1</w:t>
        </w:r>
        <w:r w:rsidRPr="000D2C34">
          <w:rPr>
            <w:rFonts w:cs="Arial"/>
            <w:color w:val="222222"/>
            <w:szCs w:val="21"/>
          </w:rPr>
          <w:t>日</w:t>
        </w:r>
        <w:r w:rsidRPr="000D2C34">
          <w:rPr>
            <w:rFonts w:cs="Arial" w:hint="eastAsia"/>
            <w:color w:val="222222"/>
            <w:szCs w:val="21"/>
          </w:rPr>
          <w:t>起</w:t>
        </w:r>
      </w:smartTag>
      <w:r w:rsidRPr="000D2C34">
        <w:rPr>
          <w:rFonts w:cs="Arial" w:hint="eastAsia"/>
          <w:color w:val="222222"/>
          <w:szCs w:val="21"/>
        </w:rPr>
        <w:t>将非商业性</w:t>
      </w:r>
      <w:r w:rsidRPr="000D2C34">
        <w:rPr>
          <w:rFonts w:cs="Arial"/>
          <w:color w:val="222222"/>
          <w:szCs w:val="21"/>
        </w:rPr>
        <w:t>非政府组织进行国家</w:t>
      </w:r>
      <w:r w:rsidRPr="000D2C34">
        <w:rPr>
          <w:rFonts w:cs="Arial" w:hint="eastAsia"/>
          <w:color w:val="222222"/>
          <w:szCs w:val="21"/>
        </w:rPr>
        <w:t>注册时</w:t>
      </w:r>
      <w:r w:rsidRPr="000D2C34">
        <w:rPr>
          <w:rFonts w:cs="Arial"/>
          <w:color w:val="222222"/>
          <w:szCs w:val="21"/>
        </w:rPr>
        <w:t>的国家</w:t>
      </w:r>
      <w:r w:rsidRPr="000D2C34">
        <w:rPr>
          <w:rFonts w:cs="Arial" w:hint="eastAsia"/>
          <w:color w:val="222222"/>
          <w:szCs w:val="21"/>
        </w:rPr>
        <w:t>税费降低</w:t>
      </w:r>
      <w:r w:rsidRPr="000D2C34">
        <w:rPr>
          <w:rFonts w:cs="Arial"/>
          <w:color w:val="222222"/>
          <w:szCs w:val="21"/>
        </w:rPr>
        <w:t>5</w:t>
      </w:r>
      <w:r w:rsidRPr="000D2C34">
        <w:rPr>
          <w:rFonts w:cs="Arial"/>
          <w:color w:val="222222"/>
          <w:szCs w:val="21"/>
        </w:rPr>
        <w:t>倍。</w:t>
      </w:r>
      <w:r w:rsidRPr="000D2C34">
        <w:rPr>
          <w:rFonts w:cs="Arial" w:hint="eastAsia"/>
          <w:color w:val="222222"/>
          <w:szCs w:val="21"/>
        </w:rPr>
        <w:t>对于</w:t>
      </w:r>
      <w:r w:rsidRPr="000D2C34">
        <w:rPr>
          <w:rFonts w:cs="Arial"/>
          <w:color w:val="222222"/>
          <w:szCs w:val="21"/>
        </w:rPr>
        <w:t>残疾人</w:t>
      </w:r>
      <w:r w:rsidRPr="000D2C34">
        <w:rPr>
          <w:rFonts w:cs="Arial" w:hint="eastAsia"/>
          <w:color w:val="222222"/>
          <w:szCs w:val="21"/>
        </w:rPr>
        <w:t>、老战士、</w:t>
      </w:r>
      <w:r w:rsidRPr="000D2C34">
        <w:rPr>
          <w:rFonts w:cs="Arial"/>
          <w:color w:val="222222"/>
          <w:szCs w:val="21"/>
        </w:rPr>
        <w:t>妇女和儿童</w:t>
      </w:r>
      <w:r w:rsidRPr="000D2C34">
        <w:rPr>
          <w:rFonts w:cs="Arial" w:hint="eastAsia"/>
          <w:color w:val="222222"/>
          <w:szCs w:val="21"/>
        </w:rPr>
        <w:t>的社会团体而言，注册费用为国家税费总额的</w:t>
      </w:r>
      <w:r w:rsidRPr="000D2C34">
        <w:rPr>
          <w:rFonts w:cs="Arial"/>
          <w:color w:val="222222"/>
          <w:szCs w:val="21"/>
        </w:rPr>
        <w:t>50%</w:t>
      </w:r>
      <w:r w:rsidRPr="000D2C34">
        <w:rPr>
          <w:rFonts w:cs="Arial"/>
          <w:color w:val="222222"/>
          <w:szCs w:val="21"/>
        </w:rPr>
        <w:t>。</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cs="Arial" w:hint="eastAsia"/>
          <w:color w:val="222222"/>
          <w:szCs w:val="21"/>
        </w:rPr>
        <w:t>在</w:t>
      </w:r>
      <w:r w:rsidRPr="000D2C34">
        <w:rPr>
          <w:rFonts w:cs="Arial"/>
          <w:color w:val="222222"/>
          <w:szCs w:val="21"/>
        </w:rPr>
        <w:t>报告期内</w:t>
      </w:r>
      <w:r w:rsidRPr="000D2C34">
        <w:rPr>
          <w:rFonts w:cs="Arial" w:hint="eastAsia"/>
          <w:color w:val="222222"/>
          <w:szCs w:val="21"/>
        </w:rPr>
        <w:t>非常重视委员会的</w:t>
      </w:r>
      <w:r>
        <w:rPr>
          <w:rFonts w:cs="Arial" w:hint="eastAsia"/>
          <w:color w:val="222222"/>
          <w:szCs w:val="21"/>
        </w:rPr>
        <w:t>结论性意见和建议</w:t>
      </w:r>
      <w:r w:rsidRPr="000D2C34">
        <w:rPr>
          <w:rFonts w:cs="Arial" w:hint="eastAsia"/>
          <w:color w:val="222222"/>
          <w:szCs w:val="21"/>
        </w:rPr>
        <w:t>第</w:t>
      </w:r>
      <w:r w:rsidRPr="000D2C34">
        <w:rPr>
          <w:rFonts w:cs="Arial"/>
          <w:color w:val="222222"/>
          <w:szCs w:val="21"/>
        </w:rPr>
        <w:t>44</w:t>
      </w:r>
      <w:r w:rsidRPr="000D2C34">
        <w:rPr>
          <w:rFonts w:cs="Arial"/>
          <w:color w:val="222222"/>
          <w:szCs w:val="21"/>
        </w:rPr>
        <w:t>和</w:t>
      </w:r>
      <w:r w:rsidRPr="000D2C34">
        <w:rPr>
          <w:rFonts w:cs="Arial"/>
          <w:color w:val="222222"/>
          <w:szCs w:val="21"/>
        </w:rPr>
        <w:t>45</w:t>
      </w:r>
      <w:r w:rsidRPr="000D2C34">
        <w:rPr>
          <w:rFonts w:cs="Arial" w:hint="eastAsia"/>
          <w:color w:val="222222"/>
          <w:szCs w:val="21"/>
        </w:rPr>
        <w:t>段关于</w:t>
      </w:r>
      <w:r w:rsidRPr="000D2C34">
        <w:rPr>
          <w:rFonts w:cs="Arial"/>
          <w:color w:val="222222"/>
          <w:szCs w:val="21"/>
        </w:rPr>
        <w:t>收集和分析数据</w:t>
      </w:r>
      <w:r w:rsidRPr="000D2C34">
        <w:rPr>
          <w:rFonts w:cs="Arial" w:hint="eastAsia"/>
          <w:color w:val="222222"/>
          <w:szCs w:val="21"/>
        </w:rPr>
        <w:t>的内容</w:t>
      </w:r>
      <w:r w:rsidRPr="000D2C34">
        <w:rPr>
          <w:rFonts w:cs="Arial"/>
          <w:color w:val="222222"/>
          <w:szCs w:val="21"/>
        </w:rPr>
        <w:t>。</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cs="Arial"/>
          <w:color w:val="222222"/>
          <w:szCs w:val="21"/>
        </w:rPr>
        <w:t>自</w:t>
      </w:r>
      <w:r w:rsidRPr="000D2C34">
        <w:rPr>
          <w:rFonts w:cs="Arial"/>
          <w:color w:val="222222"/>
          <w:szCs w:val="21"/>
        </w:rPr>
        <w:t>1998</w:t>
      </w:r>
      <w:r w:rsidRPr="000D2C34">
        <w:rPr>
          <w:rFonts w:cs="Arial"/>
          <w:color w:val="222222"/>
          <w:szCs w:val="21"/>
        </w:rPr>
        <w:t>年以来</w:t>
      </w:r>
      <w:r w:rsidRPr="000D2C34">
        <w:rPr>
          <w:rFonts w:cs="Arial" w:hint="eastAsia"/>
          <w:color w:val="222222"/>
          <w:szCs w:val="21"/>
        </w:rPr>
        <w:t>一直</w:t>
      </w:r>
      <w:r w:rsidRPr="000D2C34">
        <w:rPr>
          <w:rFonts w:cs="Arial"/>
          <w:color w:val="222222"/>
          <w:szCs w:val="21"/>
        </w:rPr>
        <w:t>在国内出版</w:t>
      </w:r>
      <w:r w:rsidRPr="000D2C34">
        <w:rPr>
          <w:rFonts w:cs="Arial" w:hint="eastAsia"/>
          <w:color w:val="222222"/>
          <w:szCs w:val="21"/>
        </w:rPr>
        <w:t>主要</w:t>
      </w:r>
      <w:r w:rsidRPr="000D2C34">
        <w:rPr>
          <w:rFonts w:cs="Arial"/>
          <w:color w:val="222222"/>
          <w:szCs w:val="21"/>
        </w:rPr>
        <w:t>性别指标</w:t>
      </w:r>
      <w:r w:rsidRPr="000D2C34">
        <w:rPr>
          <w:rFonts w:cs="Arial" w:hint="eastAsia"/>
          <w:color w:val="222222"/>
          <w:szCs w:val="21"/>
        </w:rPr>
        <w:t>的</w:t>
      </w:r>
      <w:r w:rsidRPr="000D2C34">
        <w:rPr>
          <w:rFonts w:cs="Arial"/>
          <w:color w:val="222222"/>
          <w:szCs w:val="21"/>
        </w:rPr>
        <w:t>统计</w:t>
      </w:r>
      <w:r w:rsidRPr="000D2C34">
        <w:rPr>
          <w:rFonts w:cs="Arial" w:hint="eastAsia"/>
          <w:color w:val="222222"/>
          <w:szCs w:val="21"/>
        </w:rPr>
        <w:t>资料汇编</w:t>
      </w:r>
      <w:r>
        <w:rPr>
          <w:rFonts w:cs="Arial"/>
          <w:color w:val="222222"/>
          <w:szCs w:val="21"/>
        </w:rPr>
        <w:t>。</w:t>
      </w:r>
      <w:r w:rsidRPr="000D2C34">
        <w:rPr>
          <w:rFonts w:cs="Arial"/>
          <w:color w:val="222222"/>
          <w:szCs w:val="21"/>
        </w:rPr>
        <w:t>2007</w:t>
      </w:r>
      <w:r w:rsidRPr="000D2C34">
        <w:rPr>
          <w:rFonts w:cs="Arial"/>
          <w:color w:val="222222"/>
          <w:szCs w:val="21"/>
        </w:rPr>
        <w:t>年</w:t>
      </w:r>
      <w:r w:rsidRPr="000D2C34">
        <w:rPr>
          <w:rFonts w:cs="Arial" w:hint="eastAsia"/>
          <w:color w:val="222222"/>
          <w:szCs w:val="21"/>
        </w:rPr>
        <w:t>出版了《</w:t>
      </w:r>
      <w:r w:rsidRPr="000D2C34">
        <w:rPr>
          <w:rFonts w:cs="Arial"/>
          <w:color w:val="222222"/>
          <w:szCs w:val="21"/>
        </w:rPr>
        <w:t>乌兹别克斯坦</w:t>
      </w:r>
      <w:r w:rsidRPr="000D2C34">
        <w:rPr>
          <w:rFonts w:cs="Arial" w:hint="eastAsia"/>
          <w:color w:val="222222"/>
          <w:szCs w:val="21"/>
        </w:rPr>
        <w:t>的男人和女人，</w:t>
      </w:r>
      <w:r w:rsidRPr="000D2C34">
        <w:rPr>
          <w:rFonts w:cs="Arial"/>
          <w:color w:val="222222"/>
          <w:szCs w:val="21"/>
        </w:rPr>
        <w:t>20</w:t>
      </w:r>
      <w:r w:rsidRPr="000D2C34">
        <w:rPr>
          <w:rFonts w:cs="Arial" w:hint="eastAsia"/>
          <w:color w:val="222222"/>
          <w:szCs w:val="21"/>
        </w:rPr>
        <w:t>00-2005</w:t>
      </w:r>
      <w:r w:rsidRPr="000D2C34">
        <w:rPr>
          <w:rFonts w:cs="Arial" w:hint="eastAsia"/>
          <w:color w:val="222222"/>
          <w:szCs w:val="21"/>
        </w:rPr>
        <w:t>年》，</w:t>
      </w:r>
      <w:r w:rsidRPr="000D2C34">
        <w:rPr>
          <w:rFonts w:cs="Arial" w:hint="eastAsia"/>
          <w:color w:val="222222"/>
          <w:szCs w:val="21"/>
        </w:rPr>
        <w:t>2010</w:t>
      </w:r>
      <w:r w:rsidRPr="000D2C34">
        <w:rPr>
          <w:rFonts w:cs="Arial" w:hint="eastAsia"/>
          <w:color w:val="222222"/>
          <w:szCs w:val="21"/>
        </w:rPr>
        <w:t>年出版了《</w:t>
      </w:r>
      <w:r w:rsidRPr="000D2C34">
        <w:rPr>
          <w:rFonts w:cs="Arial"/>
          <w:color w:val="222222"/>
          <w:szCs w:val="21"/>
        </w:rPr>
        <w:t>乌兹别克斯坦</w:t>
      </w:r>
      <w:r w:rsidRPr="000D2C34">
        <w:rPr>
          <w:rFonts w:cs="Arial" w:hint="eastAsia"/>
          <w:color w:val="222222"/>
          <w:szCs w:val="21"/>
        </w:rPr>
        <w:t>的男人和女人，</w:t>
      </w:r>
      <w:r w:rsidRPr="000D2C34">
        <w:rPr>
          <w:rFonts w:cs="Arial" w:hint="eastAsia"/>
          <w:color w:val="222222"/>
          <w:szCs w:val="21"/>
        </w:rPr>
        <w:t>2007</w:t>
      </w:r>
      <w:r w:rsidRPr="000D2C34">
        <w:rPr>
          <w:rFonts w:cs="Arial" w:hint="eastAsia"/>
          <w:color w:val="222222"/>
          <w:szCs w:val="21"/>
        </w:rPr>
        <w:t>年》</w:t>
      </w:r>
      <w:r w:rsidRPr="000D2C34">
        <w:rPr>
          <w:rFonts w:cs="Arial"/>
          <w:color w:val="222222"/>
          <w:szCs w:val="21"/>
        </w:rPr>
        <w:t>，</w:t>
      </w:r>
      <w:r w:rsidRPr="000D2C34">
        <w:rPr>
          <w:rFonts w:cs="Arial"/>
          <w:color w:val="222222"/>
          <w:szCs w:val="21"/>
        </w:rPr>
        <w:t>2012</w:t>
      </w:r>
      <w:r w:rsidRPr="000D2C34">
        <w:rPr>
          <w:rFonts w:cs="Arial"/>
          <w:color w:val="222222"/>
          <w:szCs w:val="21"/>
        </w:rPr>
        <w:t>年</w:t>
      </w:r>
      <w:r w:rsidRPr="000D2C34">
        <w:rPr>
          <w:rFonts w:cs="Arial" w:hint="eastAsia"/>
          <w:color w:val="222222"/>
          <w:szCs w:val="21"/>
        </w:rPr>
        <w:t>出版了《</w:t>
      </w:r>
      <w:r w:rsidRPr="000D2C34">
        <w:rPr>
          <w:rFonts w:cs="Arial"/>
          <w:color w:val="222222"/>
          <w:szCs w:val="21"/>
        </w:rPr>
        <w:t>乌兹别克斯坦</w:t>
      </w:r>
      <w:r w:rsidRPr="000D2C34">
        <w:rPr>
          <w:rFonts w:cs="Arial" w:hint="eastAsia"/>
          <w:color w:val="222222"/>
          <w:szCs w:val="21"/>
        </w:rPr>
        <w:t>的男人和女人，</w:t>
      </w:r>
      <w:r w:rsidRPr="000D2C34">
        <w:rPr>
          <w:rFonts w:cs="Arial" w:hint="eastAsia"/>
          <w:color w:val="222222"/>
          <w:szCs w:val="21"/>
        </w:rPr>
        <w:t>2007-2010</w:t>
      </w:r>
      <w:r w:rsidRPr="000D2C34">
        <w:rPr>
          <w:rFonts w:cs="Arial" w:hint="eastAsia"/>
          <w:color w:val="222222"/>
          <w:szCs w:val="21"/>
        </w:rPr>
        <w:t>年》，《</w:t>
      </w:r>
      <w:r w:rsidRPr="000D2C34">
        <w:rPr>
          <w:rFonts w:cs="Arial"/>
          <w:color w:val="222222"/>
          <w:szCs w:val="21"/>
        </w:rPr>
        <w:t>乌兹别克斯坦</w:t>
      </w:r>
      <w:r w:rsidRPr="000D2C34">
        <w:rPr>
          <w:rFonts w:cs="Arial" w:hint="eastAsia"/>
          <w:color w:val="222222"/>
          <w:szCs w:val="21"/>
        </w:rPr>
        <w:t>的男人和女人，</w:t>
      </w:r>
      <w:r w:rsidRPr="000D2C34">
        <w:rPr>
          <w:rFonts w:cs="Arial" w:hint="eastAsia"/>
          <w:color w:val="222222"/>
          <w:szCs w:val="21"/>
        </w:rPr>
        <w:t>2012</w:t>
      </w:r>
      <w:r w:rsidRPr="000D2C34">
        <w:rPr>
          <w:rFonts w:cs="Arial" w:hint="eastAsia"/>
          <w:color w:val="222222"/>
          <w:szCs w:val="21"/>
        </w:rPr>
        <w:t>年》的</w:t>
      </w:r>
      <w:r w:rsidRPr="000D2C34">
        <w:rPr>
          <w:rFonts w:cs="Arial"/>
          <w:color w:val="222222"/>
          <w:szCs w:val="21"/>
        </w:rPr>
        <w:t>统计</w:t>
      </w:r>
      <w:r w:rsidRPr="000D2C34">
        <w:rPr>
          <w:rFonts w:cs="Arial" w:hint="eastAsia"/>
          <w:color w:val="222222"/>
          <w:szCs w:val="21"/>
        </w:rPr>
        <w:t>摘要</w:t>
      </w:r>
      <w:r w:rsidRPr="000D2C34">
        <w:rPr>
          <w:rFonts w:cs="Arial"/>
          <w:color w:val="222222"/>
          <w:szCs w:val="21"/>
        </w:rPr>
        <w:t>。</w:t>
      </w:r>
    </w:p>
    <w:p w:rsidR="00432D3F" w:rsidRPr="000D2C34" w:rsidRDefault="00432D3F" w:rsidP="00432D3F">
      <w:pPr>
        <w:numPr>
          <w:ilvl w:val="0"/>
          <w:numId w:val="38"/>
        </w:numPr>
        <w:spacing w:after="140"/>
        <w:ind w:left="1264" w:right="1264" w:firstLine="0"/>
        <w:rPr>
          <w:rFonts w:cs="Arial"/>
          <w:color w:val="222222"/>
          <w:szCs w:val="21"/>
        </w:rPr>
      </w:pPr>
      <w:smartTag w:uri="urn:schemas-microsoft-com:office:smarttags" w:element="chsdate">
        <w:smartTagPr>
          <w:attr w:name="IsROCDate" w:val="False"/>
          <w:attr w:name="IsLunarDate" w:val="False"/>
          <w:attr w:name="Day" w:val="22"/>
          <w:attr w:name="Month" w:val="1"/>
          <w:attr w:name="Year" w:val="2014"/>
        </w:smartTagPr>
        <w:r w:rsidRPr="000D2C34">
          <w:rPr>
            <w:rFonts w:cs="Arial"/>
            <w:color w:val="222222"/>
            <w:szCs w:val="21"/>
          </w:rPr>
          <w:t>2014</w:t>
        </w:r>
        <w:r w:rsidRPr="000D2C34">
          <w:rPr>
            <w:rFonts w:cs="Arial"/>
            <w:color w:val="222222"/>
            <w:szCs w:val="21"/>
          </w:rPr>
          <w:t>年</w:t>
        </w:r>
        <w:r w:rsidRPr="000D2C34">
          <w:rPr>
            <w:rFonts w:cs="Arial"/>
            <w:color w:val="222222"/>
            <w:szCs w:val="21"/>
          </w:rPr>
          <w:t>1</w:t>
        </w:r>
        <w:r w:rsidRPr="000D2C34">
          <w:rPr>
            <w:rFonts w:cs="Arial"/>
            <w:color w:val="222222"/>
            <w:szCs w:val="21"/>
          </w:rPr>
          <w:t>月</w:t>
        </w:r>
        <w:r w:rsidRPr="000D2C34">
          <w:rPr>
            <w:rFonts w:cs="Arial"/>
            <w:color w:val="222222"/>
            <w:szCs w:val="21"/>
          </w:rPr>
          <w:t>22</w:t>
        </w:r>
        <w:r w:rsidRPr="000D2C34">
          <w:rPr>
            <w:rFonts w:cs="Arial"/>
            <w:color w:val="222222"/>
            <w:szCs w:val="21"/>
          </w:rPr>
          <w:t>日</w:t>
        </w:r>
      </w:smartTag>
      <w:r w:rsidRPr="000D2C34">
        <w:rPr>
          <w:rFonts w:cs="Arial"/>
          <w:color w:val="222222"/>
          <w:szCs w:val="21"/>
        </w:rPr>
        <w:t>举行</w:t>
      </w:r>
      <w:r w:rsidRPr="000D2C34">
        <w:rPr>
          <w:rFonts w:cs="Arial" w:hint="eastAsia"/>
          <w:color w:val="222222"/>
          <w:szCs w:val="21"/>
        </w:rPr>
        <w:t>了题为“完善</w:t>
      </w:r>
      <w:r w:rsidRPr="000D2C34">
        <w:rPr>
          <w:rFonts w:cs="Arial"/>
          <w:color w:val="222222"/>
          <w:szCs w:val="21"/>
        </w:rPr>
        <w:t>性别统计资料</w:t>
      </w:r>
      <w:r w:rsidRPr="000D2C34">
        <w:rPr>
          <w:rFonts w:cs="Arial" w:hint="eastAsia"/>
          <w:color w:val="222222"/>
          <w:szCs w:val="21"/>
        </w:rPr>
        <w:t>的</w:t>
      </w:r>
      <w:r w:rsidRPr="000D2C34">
        <w:rPr>
          <w:rFonts w:cs="Arial"/>
          <w:color w:val="222222"/>
          <w:szCs w:val="21"/>
        </w:rPr>
        <w:t>收集</w:t>
      </w:r>
      <w:r w:rsidRPr="000D2C34">
        <w:rPr>
          <w:rFonts w:cs="Arial" w:hint="eastAsia"/>
          <w:color w:val="222222"/>
          <w:szCs w:val="21"/>
        </w:rPr>
        <w:t>、</w:t>
      </w:r>
      <w:r w:rsidRPr="000D2C34">
        <w:rPr>
          <w:rFonts w:cs="Arial"/>
          <w:color w:val="222222"/>
          <w:szCs w:val="21"/>
        </w:rPr>
        <w:t>分析</w:t>
      </w:r>
      <w:r w:rsidRPr="000D2C34">
        <w:rPr>
          <w:rFonts w:cs="Arial" w:hint="eastAsia"/>
          <w:color w:val="222222"/>
          <w:szCs w:val="21"/>
        </w:rPr>
        <w:t>与</w:t>
      </w:r>
      <w:r w:rsidRPr="000D2C34">
        <w:rPr>
          <w:rFonts w:cs="Arial"/>
          <w:color w:val="222222"/>
          <w:szCs w:val="21"/>
        </w:rPr>
        <w:t>使用</w:t>
      </w:r>
      <w:r w:rsidRPr="000D2C34">
        <w:rPr>
          <w:rFonts w:cs="Arial" w:hint="eastAsia"/>
          <w:color w:val="222222"/>
          <w:szCs w:val="21"/>
        </w:rPr>
        <w:t>”的</w:t>
      </w:r>
      <w:r w:rsidRPr="000D2C34">
        <w:rPr>
          <w:rFonts w:cs="Arial"/>
          <w:color w:val="222222"/>
          <w:szCs w:val="21"/>
        </w:rPr>
        <w:t>圆桌会议</w:t>
      </w:r>
      <w:r w:rsidRPr="000D2C34">
        <w:rPr>
          <w:rFonts w:cs="Arial" w:hint="eastAsia"/>
          <w:color w:val="222222"/>
          <w:szCs w:val="21"/>
        </w:rPr>
        <w:t>。会上</w:t>
      </w:r>
      <w:r w:rsidRPr="000D2C34">
        <w:rPr>
          <w:rFonts w:cs="Arial"/>
          <w:color w:val="222222"/>
          <w:szCs w:val="21"/>
        </w:rPr>
        <w:t>讨论</w:t>
      </w:r>
      <w:r w:rsidRPr="000D2C34">
        <w:rPr>
          <w:rFonts w:cs="Arial" w:hint="eastAsia"/>
          <w:color w:val="222222"/>
          <w:szCs w:val="21"/>
        </w:rPr>
        <w:t>了国内</w:t>
      </w:r>
      <w:r w:rsidRPr="000D2C34">
        <w:rPr>
          <w:rFonts w:cs="Arial"/>
          <w:color w:val="222222"/>
          <w:szCs w:val="21"/>
        </w:rPr>
        <w:t>性别统计</w:t>
      </w:r>
      <w:r w:rsidRPr="000D2C34">
        <w:rPr>
          <w:rFonts w:cs="Arial" w:hint="eastAsia"/>
          <w:color w:val="222222"/>
          <w:szCs w:val="21"/>
        </w:rPr>
        <w:t>以及</w:t>
      </w:r>
      <w:r w:rsidRPr="000D2C34">
        <w:rPr>
          <w:rFonts w:cs="Arial"/>
          <w:color w:val="222222"/>
          <w:szCs w:val="21"/>
        </w:rPr>
        <w:t>由乌兹别克斯坦共和国国家统计委员会开发</w:t>
      </w:r>
      <w:r w:rsidRPr="000D2C34">
        <w:rPr>
          <w:rFonts w:cs="Arial" w:hint="eastAsia"/>
          <w:color w:val="222222"/>
          <w:szCs w:val="21"/>
        </w:rPr>
        <w:t>的首家</w:t>
      </w:r>
      <w:r w:rsidRPr="000D2C34">
        <w:rPr>
          <w:rFonts w:cs="Arial"/>
          <w:color w:val="222222"/>
          <w:szCs w:val="21"/>
        </w:rPr>
        <w:t>乌兹别克斯坦性别统计网站</w:t>
      </w:r>
      <w:r w:rsidRPr="000D2C34">
        <w:rPr>
          <w:rFonts w:cs="Arial" w:hint="eastAsia"/>
          <w:color w:val="222222"/>
          <w:szCs w:val="21"/>
        </w:rPr>
        <w:t>介绍等迫切</w:t>
      </w:r>
      <w:r w:rsidRPr="000D2C34">
        <w:rPr>
          <w:rFonts w:cs="Arial"/>
          <w:color w:val="222222"/>
          <w:szCs w:val="21"/>
        </w:rPr>
        <w:t>问题。</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cs="Arial" w:hint="eastAsia"/>
          <w:color w:val="222222"/>
          <w:szCs w:val="21"/>
        </w:rPr>
        <w:t>根据</w:t>
      </w:r>
      <w:r w:rsidRPr="000D2C34">
        <w:rPr>
          <w:rFonts w:cs="Arial"/>
          <w:color w:val="222222"/>
          <w:szCs w:val="21"/>
        </w:rPr>
        <w:t>委员会的</w:t>
      </w:r>
      <w:r>
        <w:rPr>
          <w:rFonts w:cs="Arial"/>
          <w:color w:val="222222"/>
          <w:szCs w:val="21"/>
        </w:rPr>
        <w:t>结论性意见和建议</w:t>
      </w:r>
      <w:r w:rsidRPr="000D2C34">
        <w:rPr>
          <w:rFonts w:cs="Arial"/>
          <w:color w:val="222222"/>
          <w:szCs w:val="21"/>
        </w:rPr>
        <w:t>第</w:t>
      </w:r>
      <w:r w:rsidRPr="000D2C34">
        <w:rPr>
          <w:rFonts w:cs="Arial"/>
          <w:color w:val="222222"/>
          <w:szCs w:val="21"/>
        </w:rPr>
        <w:t>53</w:t>
      </w:r>
      <w:r w:rsidRPr="000D2C34">
        <w:rPr>
          <w:rFonts w:cs="Arial" w:hint="eastAsia"/>
          <w:color w:val="222222"/>
          <w:szCs w:val="21"/>
        </w:rPr>
        <w:t>段内容，为落实</w:t>
      </w:r>
      <w:r w:rsidRPr="000D2C34">
        <w:rPr>
          <w:rFonts w:cs="Arial"/>
          <w:color w:val="222222"/>
          <w:szCs w:val="21"/>
        </w:rPr>
        <w:t>已通过</w:t>
      </w:r>
      <w:r w:rsidRPr="000D2C34">
        <w:rPr>
          <w:rFonts w:cs="Arial" w:hint="eastAsia"/>
          <w:color w:val="222222"/>
          <w:szCs w:val="21"/>
        </w:rPr>
        <w:t>的涉及</w:t>
      </w:r>
      <w:r w:rsidRPr="000D2C34">
        <w:rPr>
          <w:rFonts w:cs="Arial"/>
          <w:color w:val="222222"/>
          <w:szCs w:val="21"/>
        </w:rPr>
        <w:t>妇女权利的法律和其他</w:t>
      </w:r>
      <w:r w:rsidRPr="000D2C34">
        <w:rPr>
          <w:rFonts w:cs="Arial" w:hint="eastAsia"/>
          <w:color w:val="222222"/>
          <w:szCs w:val="21"/>
        </w:rPr>
        <w:t>规范性法令，广泛运用了以下</w:t>
      </w:r>
      <w:r w:rsidRPr="000D2C34">
        <w:rPr>
          <w:rFonts w:cs="Arial"/>
          <w:color w:val="222222"/>
          <w:szCs w:val="21"/>
        </w:rPr>
        <w:t>国际组织</w:t>
      </w:r>
      <w:r w:rsidRPr="000D2C34">
        <w:rPr>
          <w:rFonts w:cs="Arial" w:hint="eastAsia"/>
          <w:color w:val="222222"/>
          <w:szCs w:val="21"/>
        </w:rPr>
        <w:t>的技术援助</w:t>
      </w:r>
      <w:r w:rsidRPr="000D2C34">
        <w:rPr>
          <w:rFonts w:cs="Arial"/>
          <w:color w:val="222222"/>
          <w:szCs w:val="21"/>
        </w:rPr>
        <w:t>，</w:t>
      </w:r>
      <w:r w:rsidRPr="000D2C34">
        <w:rPr>
          <w:rFonts w:cs="Arial" w:hint="eastAsia"/>
          <w:color w:val="222222"/>
          <w:szCs w:val="21"/>
        </w:rPr>
        <w:t>包括：</w:t>
      </w:r>
      <w:r w:rsidRPr="000D2C34">
        <w:rPr>
          <w:rFonts w:cs="Arial"/>
          <w:color w:val="222222"/>
          <w:szCs w:val="21"/>
        </w:rPr>
        <w:t>联合国开发计划署</w:t>
      </w:r>
      <w:r w:rsidRPr="000D2C34">
        <w:rPr>
          <w:rFonts w:cs="Arial" w:hint="eastAsia"/>
          <w:color w:val="222222"/>
          <w:szCs w:val="21"/>
        </w:rPr>
        <w:t>，</w:t>
      </w:r>
      <w:r w:rsidRPr="000D2C34">
        <w:rPr>
          <w:rFonts w:cs="Arial"/>
          <w:color w:val="222222"/>
          <w:szCs w:val="21"/>
        </w:rPr>
        <w:t>联合国妇女署，联合国人口基金，</w:t>
      </w:r>
      <w:r w:rsidRPr="000D2C34">
        <w:rPr>
          <w:rFonts w:cs="Arial" w:hint="eastAsia"/>
          <w:color w:val="222222"/>
          <w:szCs w:val="21"/>
        </w:rPr>
        <w:t>全球</w:t>
      </w:r>
      <w:r w:rsidRPr="000D2C34">
        <w:rPr>
          <w:rFonts w:cs="Arial"/>
          <w:color w:val="222222"/>
          <w:szCs w:val="21"/>
        </w:rPr>
        <w:t>抗击艾滋病</w:t>
      </w:r>
      <w:r w:rsidRPr="000D2C34">
        <w:rPr>
          <w:rFonts w:cs="Arial" w:hint="eastAsia"/>
          <w:color w:val="222222"/>
          <w:szCs w:val="21"/>
        </w:rPr>
        <w:t>、</w:t>
      </w:r>
      <w:r w:rsidRPr="000D2C34">
        <w:rPr>
          <w:rFonts w:cs="Arial"/>
          <w:color w:val="222222"/>
          <w:szCs w:val="21"/>
        </w:rPr>
        <w:t>结核病和疟疾基金，欧盟，德国储蓄银行基金</w:t>
      </w:r>
      <w:r w:rsidRPr="000D2C34">
        <w:rPr>
          <w:rFonts w:cs="Arial" w:hint="eastAsia"/>
          <w:color w:val="222222"/>
          <w:szCs w:val="21"/>
        </w:rPr>
        <w:t>等</w:t>
      </w:r>
      <w:r w:rsidRPr="000D2C34">
        <w:rPr>
          <w:rFonts w:cs="Arial"/>
          <w:color w:val="222222"/>
          <w:szCs w:val="21"/>
        </w:rPr>
        <w:t>，</w:t>
      </w:r>
      <w:r w:rsidRPr="000D2C34">
        <w:rPr>
          <w:rFonts w:cs="Arial" w:hint="eastAsia"/>
          <w:color w:val="222222"/>
          <w:szCs w:val="21"/>
        </w:rPr>
        <w:t>与这些国际组织共同</w:t>
      </w:r>
      <w:r w:rsidRPr="000D2C34">
        <w:rPr>
          <w:rFonts w:cs="Arial"/>
          <w:color w:val="222222"/>
          <w:szCs w:val="21"/>
        </w:rPr>
        <w:t>实施</w:t>
      </w:r>
      <w:r w:rsidRPr="000D2C34">
        <w:rPr>
          <w:rFonts w:cs="Arial" w:hint="eastAsia"/>
          <w:color w:val="222222"/>
          <w:szCs w:val="21"/>
        </w:rPr>
        <w:t>的</w:t>
      </w:r>
      <w:r w:rsidRPr="000D2C34">
        <w:rPr>
          <w:rFonts w:cs="Arial"/>
          <w:color w:val="222222"/>
          <w:szCs w:val="21"/>
        </w:rPr>
        <w:t>项目</w:t>
      </w:r>
      <w:r w:rsidRPr="000D2C34">
        <w:rPr>
          <w:rFonts w:cs="Arial" w:hint="eastAsia"/>
          <w:color w:val="222222"/>
          <w:szCs w:val="21"/>
        </w:rPr>
        <w:t>包括</w:t>
      </w:r>
      <w:r w:rsidRPr="000D2C34">
        <w:rPr>
          <w:rFonts w:cs="Arial"/>
          <w:color w:val="222222"/>
          <w:szCs w:val="21"/>
        </w:rPr>
        <w:t>：</w:t>
      </w:r>
      <w:r w:rsidRPr="000D2C34">
        <w:rPr>
          <w:rFonts w:cs="Arial" w:hint="eastAsia"/>
          <w:color w:val="222222"/>
          <w:szCs w:val="21"/>
        </w:rPr>
        <w:t>“</w:t>
      </w:r>
      <w:r w:rsidRPr="000D2C34">
        <w:rPr>
          <w:rFonts w:cs="Arial"/>
          <w:color w:val="222222"/>
          <w:szCs w:val="21"/>
        </w:rPr>
        <w:t>促进乌兹别克斯坦农村妇女</w:t>
      </w:r>
      <w:r w:rsidRPr="000D2C34">
        <w:rPr>
          <w:rFonts w:cs="Arial" w:hint="eastAsia"/>
          <w:color w:val="222222"/>
          <w:szCs w:val="21"/>
        </w:rPr>
        <w:t>的</w:t>
      </w:r>
      <w:r w:rsidRPr="000D2C34">
        <w:rPr>
          <w:rFonts w:cs="Arial"/>
          <w:color w:val="222222"/>
          <w:szCs w:val="21"/>
        </w:rPr>
        <w:t>环境权利</w:t>
      </w:r>
      <w:r w:rsidRPr="000D2C34">
        <w:rPr>
          <w:rFonts w:cs="Arial" w:hint="eastAsia"/>
          <w:color w:val="222222"/>
          <w:szCs w:val="21"/>
        </w:rPr>
        <w:t>”</w:t>
      </w:r>
      <w:r>
        <w:rPr>
          <w:rFonts w:cs="Arial" w:hint="eastAsia"/>
          <w:color w:val="222222"/>
          <w:szCs w:val="21"/>
        </w:rPr>
        <w:t>、</w:t>
      </w:r>
      <w:r w:rsidRPr="000D2C34">
        <w:rPr>
          <w:rFonts w:cs="Arial" w:hint="eastAsia"/>
          <w:color w:val="222222"/>
          <w:szCs w:val="21"/>
        </w:rPr>
        <w:t>“制定并实施提高农村妇女经济技能和知识、建立互助小组、协助</w:t>
      </w:r>
      <w:r w:rsidRPr="000D2C34">
        <w:rPr>
          <w:rFonts w:cs="Arial"/>
          <w:color w:val="222222"/>
          <w:szCs w:val="21"/>
        </w:rPr>
        <w:t>卡拉卡尔帕</w:t>
      </w:r>
      <w:r w:rsidRPr="000D2C34">
        <w:rPr>
          <w:rFonts w:cs="Arial" w:hint="eastAsia"/>
          <w:color w:val="222222"/>
          <w:szCs w:val="21"/>
        </w:rPr>
        <w:t>共和国姆依纳克区获得小额贷款的培训方案”</w:t>
      </w:r>
      <w:r>
        <w:rPr>
          <w:rFonts w:cs="Arial" w:hint="eastAsia"/>
          <w:color w:val="222222"/>
          <w:szCs w:val="21"/>
        </w:rPr>
        <w:t>、</w:t>
      </w:r>
      <w:r w:rsidRPr="000D2C34">
        <w:rPr>
          <w:rFonts w:cs="Arial" w:hint="eastAsia"/>
          <w:color w:val="222222"/>
          <w:szCs w:val="21"/>
        </w:rPr>
        <w:t>“乌兹别克斯坦</w:t>
      </w:r>
      <w:r w:rsidRPr="000D2C34">
        <w:rPr>
          <w:rFonts w:cs="Arial"/>
          <w:color w:val="222222"/>
          <w:szCs w:val="21"/>
        </w:rPr>
        <w:t>妇女抗击艾滋病毒</w:t>
      </w:r>
      <w:r w:rsidRPr="000D2C34">
        <w:rPr>
          <w:rFonts w:cs="Arial" w:hint="eastAsia"/>
          <w:color w:val="222222"/>
          <w:szCs w:val="21"/>
        </w:rPr>
        <w:t>”</w:t>
      </w:r>
      <w:r>
        <w:rPr>
          <w:rFonts w:cs="Arial" w:hint="eastAsia"/>
          <w:color w:val="222222"/>
          <w:szCs w:val="21"/>
        </w:rPr>
        <w:t>、</w:t>
      </w:r>
      <w:r w:rsidRPr="000D2C34">
        <w:rPr>
          <w:rFonts w:cs="Arial" w:hint="eastAsia"/>
          <w:color w:val="222222"/>
          <w:szCs w:val="21"/>
        </w:rPr>
        <w:t>“加强生殖健康方案”</w:t>
      </w:r>
      <w:r>
        <w:rPr>
          <w:rFonts w:cs="Arial" w:hint="eastAsia"/>
          <w:color w:val="222222"/>
          <w:szCs w:val="21"/>
        </w:rPr>
        <w:t>、</w:t>
      </w:r>
      <w:r w:rsidRPr="000D2C34">
        <w:rPr>
          <w:rFonts w:cs="Arial" w:hint="eastAsia"/>
          <w:color w:val="222222"/>
          <w:szCs w:val="21"/>
        </w:rPr>
        <w:t>“性别方案”</w:t>
      </w:r>
      <w:r>
        <w:rPr>
          <w:rFonts w:cs="Arial" w:hint="eastAsia"/>
          <w:color w:val="222222"/>
          <w:szCs w:val="21"/>
        </w:rPr>
        <w:t>、</w:t>
      </w:r>
      <w:r w:rsidRPr="000D2C34">
        <w:rPr>
          <w:rFonts w:cs="Arial" w:hint="eastAsia"/>
          <w:color w:val="222222"/>
          <w:szCs w:val="21"/>
        </w:rPr>
        <w:t>“创建信息资源中心方案”</w:t>
      </w:r>
      <w:r>
        <w:rPr>
          <w:rFonts w:cs="Arial" w:hint="eastAsia"/>
          <w:color w:val="222222"/>
          <w:szCs w:val="21"/>
        </w:rPr>
        <w:t>、</w:t>
      </w:r>
      <w:r w:rsidRPr="000D2C34">
        <w:rPr>
          <w:rFonts w:cs="Arial" w:hint="eastAsia"/>
          <w:color w:val="222222"/>
          <w:szCs w:val="21"/>
        </w:rPr>
        <w:t>“</w:t>
      </w:r>
      <w:r w:rsidRPr="000D2C34">
        <w:rPr>
          <w:rFonts w:cs="Arial"/>
          <w:color w:val="222222"/>
          <w:szCs w:val="21"/>
        </w:rPr>
        <w:t>勤奋青年</w:t>
      </w:r>
      <w:r w:rsidRPr="000D2C34">
        <w:rPr>
          <w:rFonts w:cs="Arial" w:hint="eastAsia"/>
          <w:color w:val="222222"/>
          <w:szCs w:val="21"/>
        </w:rPr>
        <w:t>”</w:t>
      </w:r>
      <w:r w:rsidRPr="000D2C34">
        <w:rPr>
          <w:rFonts w:cs="Arial"/>
          <w:color w:val="222222"/>
          <w:szCs w:val="21"/>
        </w:rPr>
        <w:t>等</w:t>
      </w:r>
      <w:r w:rsidRPr="000D2C34">
        <w:rPr>
          <w:rFonts w:cs="Arial" w:hint="eastAsia"/>
          <w:color w:val="222222"/>
          <w:szCs w:val="21"/>
        </w:rPr>
        <w:t>。</w:t>
      </w:r>
    </w:p>
    <w:p w:rsidR="00432D3F" w:rsidRPr="000D2C34" w:rsidRDefault="00432D3F" w:rsidP="00432D3F">
      <w:pPr>
        <w:spacing w:after="140"/>
        <w:ind w:left="1264" w:right="1264"/>
        <w:rPr>
          <w:rFonts w:eastAsia="SimHei" w:cs="Arial"/>
          <w:color w:val="222222"/>
          <w:szCs w:val="21"/>
        </w:rPr>
      </w:pPr>
      <w:r w:rsidRPr="000D2C34">
        <w:rPr>
          <w:rFonts w:eastAsia="SimHei" w:cs="Arial" w:hint="eastAsia"/>
          <w:color w:val="222222"/>
          <w:szCs w:val="21"/>
        </w:rPr>
        <w:t>第</w:t>
      </w:r>
      <w:r w:rsidRPr="000D2C34">
        <w:rPr>
          <w:rFonts w:eastAsia="SimHei" w:cs="Arial"/>
          <w:color w:val="222222"/>
          <w:szCs w:val="21"/>
        </w:rPr>
        <w:t>4</w:t>
      </w:r>
      <w:r w:rsidRPr="000D2C34">
        <w:rPr>
          <w:rFonts w:eastAsia="SimHei" w:cs="Arial" w:hint="eastAsia"/>
          <w:color w:val="222222"/>
          <w:szCs w:val="21"/>
        </w:rPr>
        <w:t>条</w:t>
      </w:r>
      <w:r>
        <w:rPr>
          <w:rFonts w:eastAsia="SimHei" w:cs="Arial"/>
          <w:color w:val="222222"/>
          <w:szCs w:val="21"/>
        </w:rPr>
        <w:t>.</w:t>
      </w:r>
      <w:r>
        <w:rPr>
          <w:rFonts w:eastAsia="SimHei" w:cs="Arial" w:hint="eastAsia"/>
          <w:color w:val="222222"/>
          <w:szCs w:val="21"/>
        </w:rPr>
        <w:t xml:space="preserve"> </w:t>
      </w:r>
      <w:r w:rsidRPr="000D2C34">
        <w:rPr>
          <w:rFonts w:eastAsia="SimHei" w:cs="Arial" w:hint="eastAsia"/>
          <w:color w:val="222222"/>
          <w:szCs w:val="21"/>
        </w:rPr>
        <w:t>旨在加快实现男女事实上的平等的特别措施</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cs="Arial"/>
          <w:color w:val="222222"/>
          <w:szCs w:val="21"/>
        </w:rPr>
        <w:t>鉴于一般性意见第</w:t>
      </w:r>
      <w:r w:rsidRPr="000D2C34">
        <w:rPr>
          <w:rFonts w:cs="Arial"/>
          <w:color w:val="222222"/>
          <w:szCs w:val="21"/>
        </w:rPr>
        <w:t>25</w:t>
      </w:r>
      <w:r w:rsidRPr="000D2C34">
        <w:rPr>
          <w:rFonts w:cs="Arial" w:hint="eastAsia"/>
          <w:color w:val="222222"/>
          <w:szCs w:val="21"/>
        </w:rPr>
        <w:t>段和委员会的</w:t>
      </w:r>
      <w:r>
        <w:rPr>
          <w:rFonts w:cs="Arial" w:hint="eastAsia"/>
          <w:color w:val="222222"/>
          <w:szCs w:val="21"/>
        </w:rPr>
        <w:t>结论性意见和建议</w:t>
      </w:r>
      <w:r w:rsidRPr="000D2C34">
        <w:rPr>
          <w:rFonts w:cs="Arial" w:hint="eastAsia"/>
          <w:color w:val="222222"/>
          <w:szCs w:val="21"/>
        </w:rPr>
        <w:t>第</w:t>
      </w:r>
      <w:r w:rsidRPr="000D2C34">
        <w:rPr>
          <w:rFonts w:cs="Arial"/>
          <w:color w:val="222222"/>
          <w:szCs w:val="21"/>
        </w:rPr>
        <w:t>13</w:t>
      </w:r>
      <w:r w:rsidRPr="000D2C34">
        <w:rPr>
          <w:rFonts w:cs="Arial"/>
          <w:color w:val="222222"/>
          <w:szCs w:val="21"/>
        </w:rPr>
        <w:t>和</w:t>
      </w:r>
      <w:r w:rsidRPr="000D2C34">
        <w:rPr>
          <w:rFonts w:cs="Arial"/>
          <w:color w:val="222222"/>
          <w:szCs w:val="21"/>
        </w:rPr>
        <w:t>14</w:t>
      </w:r>
      <w:r w:rsidRPr="000D2C34">
        <w:rPr>
          <w:rFonts w:cs="Arial" w:hint="eastAsia"/>
          <w:color w:val="222222"/>
          <w:szCs w:val="21"/>
        </w:rPr>
        <w:t>段的内容</w:t>
      </w:r>
      <w:r>
        <w:rPr>
          <w:rFonts w:cs="Arial"/>
          <w:color w:val="222222"/>
          <w:szCs w:val="21"/>
        </w:rPr>
        <w:t>，</w:t>
      </w:r>
      <w:r w:rsidRPr="000D2C34">
        <w:rPr>
          <w:rFonts w:cs="Arial"/>
          <w:color w:val="222222"/>
          <w:szCs w:val="21"/>
        </w:rPr>
        <w:t>乌兹别克斯坦</w:t>
      </w:r>
      <w:r w:rsidRPr="000D2C34">
        <w:rPr>
          <w:rFonts w:cs="Arial" w:hint="eastAsia"/>
          <w:color w:val="222222"/>
          <w:szCs w:val="21"/>
        </w:rPr>
        <w:t>共和国</w:t>
      </w:r>
      <w:r w:rsidRPr="000D2C34">
        <w:rPr>
          <w:rFonts w:cs="Arial"/>
          <w:color w:val="222222"/>
          <w:szCs w:val="21"/>
        </w:rPr>
        <w:t>将继续</w:t>
      </w:r>
      <w:r w:rsidRPr="000D2C34">
        <w:rPr>
          <w:rFonts w:cs="Arial" w:hint="eastAsia"/>
          <w:color w:val="222222"/>
          <w:szCs w:val="21"/>
        </w:rPr>
        <w:t>开展</w:t>
      </w:r>
      <w:r w:rsidRPr="000D2C34">
        <w:rPr>
          <w:rFonts w:cs="Arial"/>
          <w:color w:val="222222"/>
          <w:szCs w:val="21"/>
        </w:rPr>
        <w:t>法律</w:t>
      </w:r>
      <w:r w:rsidRPr="000D2C34">
        <w:rPr>
          <w:rFonts w:cs="Arial" w:hint="eastAsia"/>
          <w:color w:val="222222"/>
          <w:szCs w:val="21"/>
        </w:rPr>
        <w:t>组织</w:t>
      </w:r>
      <w:r w:rsidRPr="000D2C34">
        <w:rPr>
          <w:rFonts w:cs="Arial"/>
          <w:color w:val="222222"/>
          <w:szCs w:val="21"/>
        </w:rPr>
        <w:t>工作</w:t>
      </w:r>
      <w:r w:rsidRPr="000D2C34">
        <w:rPr>
          <w:rFonts w:cs="Arial" w:hint="eastAsia"/>
          <w:color w:val="222222"/>
          <w:szCs w:val="21"/>
        </w:rPr>
        <w:t>以便</w:t>
      </w:r>
      <w:r w:rsidRPr="000D2C34">
        <w:rPr>
          <w:rFonts w:cs="Arial"/>
          <w:color w:val="222222"/>
          <w:szCs w:val="21"/>
        </w:rPr>
        <w:t>制定</w:t>
      </w:r>
      <w:r w:rsidRPr="000D2C34">
        <w:rPr>
          <w:rFonts w:cs="Arial" w:hint="eastAsia"/>
          <w:color w:val="222222"/>
          <w:szCs w:val="21"/>
        </w:rPr>
        <w:t>加快改善妇女地位进程的补充</w:t>
      </w:r>
      <w:r w:rsidRPr="000D2C34">
        <w:rPr>
          <w:rFonts w:cs="Arial"/>
          <w:color w:val="222222"/>
          <w:szCs w:val="21"/>
        </w:rPr>
        <w:t>措施</w:t>
      </w:r>
      <w:r w:rsidRPr="000D2C34">
        <w:rPr>
          <w:rFonts w:cs="Arial" w:hint="eastAsia"/>
          <w:color w:val="222222"/>
          <w:szCs w:val="21"/>
        </w:rPr>
        <w:t>（并</w:t>
      </w:r>
      <w:r w:rsidRPr="000D2C34">
        <w:rPr>
          <w:rFonts w:cs="Arial"/>
          <w:color w:val="222222"/>
          <w:szCs w:val="21"/>
        </w:rPr>
        <w:t>不视为歧视</w:t>
      </w:r>
      <w:r w:rsidRPr="000D2C34">
        <w:rPr>
          <w:rFonts w:cs="Arial" w:hint="eastAsia"/>
          <w:color w:val="222222"/>
          <w:szCs w:val="21"/>
        </w:rPr>
        <w:t>）</w:t>
      </w:r>
      <w:r w:rsidRPr="000D2C34">
        <w:rPr>
          <w:rFonts w:cs="Arial"/>
          <w:color w:val="222222"/>
          <w:szCs w:val="21"/>
        </w:rPr>
        <w:t>。</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cs="Arial" w:hint="eastAsia"/>
          <w:color w:val="222222"/>
          <w:szCs w:val="21"/>
        </w:rPr>
        <w:t>对现行的</w:t>
      </w:r>
      <w:r w:rsidRPr="000D2C34">
        <w:rPr>
          <w:rFonts w:cs="Arial"/>
          <w:color w:val="222222"/>
          <w:szCs w:val="21"/>
        </w:rPr>
        <w:t>选举</w:t>
      </w:r>
      <w:r w:rsidRPr="000D2C34">
        <w:rPr>
          <w:rFonts w:cs="Arial" w:hint="eastAsia"/>
          <w:color w:val="222222"/>
          <w:szCs w:val="21"/>
        </w:rPr>
        <w:t>法、</w:t>
      </w:r>
      <w:r w:rsidRPr="000D2C34">
        <w:rPr>
          <w:rFonts w:cs="Arial"/>
          <w:color w:val="222222"/>
          <w:szCs w:val="21"/>
        </w:rPr>
        <w:t>劳动</w:t>
      </w:r>
      <w:r w:rsidRPr="000D2C34">
        <w:rPr>
          <w:rFonts w:cs="Arial" w:hint="eastAsia"/>
          <w:color w:val="222222"/>
          <w:szCs w:val="21"/>
        </w:rPr>
        <w:t>法、</w:t>
      </w:r>
      <w:r w:rsidRPr="000D2C34">
        <w:rPr>
          <w:rFonts w:cs="Arial"/>
          <w:color w:val="222222"/>
          <w:szCs w:val="21"/>
        </w:rPr>
        <w:t>家庭</w:t>
      </w:r>
      <w:r w:rsidRPr="000D2C34">
        <w:rPr>
          <w:rFonts w:cs="Arial" w:hint="eastAsia"/>
          <w:color w:val="222222"/>
          <w:szCs w:val="21"/>
        </w:rPr>
        <w:t>法</w:t>
      </w:r>
      <w:r w:rsidRPr="000D2C34">
        <w:rPr>
          <w:rFonts w:cs="Arial"/>
          <w:color w:val="222222"/>
          <w:szCs w:val="21"/>
        </w:rPr>
        <w:t>和</w:t>
      </w:r>
      <w:r w:rsidRPr="000D2C34">
        <w:rPr>
          <w:rFonts w:cs="Arial" w:hint="eastAsia"/>
          <w:color w:val="222222"/>
          <w:szCs w:val="21"/>
        </w:rPr>
        <w:t>行政法补充了一些条款，</w:t>
      </w:r>
      <w:r w:rsidRPr="000D2C34">
        <w:rPr>
          <w:rFonts w:cs="Arial"/>
          <w:color w:val="222222"/>
          <w:szCs w:val="21"/>
        </w:rPr>
        <w:t>旨在消除妇女在社会经济</w:t>
      </w:r>
      <w:r w:rsidRPr="000D2C34">
        <w:rPr>
          <w:rFonts w:cs="Arial" w:hint="eastAsia"/>
          <w:color w:val="222222"/>
          <w:szCs w:val="21"/>
        </w:rPr>
        <w:t>、</w:t>
      </w:r>
      <w:r w:rsidRPr="000D2C34">
        <w:rPr>
          <w:rFonts w:cs="Arial"/>
          <w:color w:val="222222"/>
          <w:szCs w:val="21"/>
        </w:rPr>
        <w:t>社会政治</w:t>
      </w:r>
      <w:r w:rsidRPr="000D2C34">
        <w:rPr>
          <w:rFonts w:cs="Arial" w:hint="eastAsia"/>
          <w:color w:val="222222"/>
          <w:szCs w:val="21"/>
        </w:rPr>
        <w:t>和婚姻</w:t>
      </w:r>
      <w:r w:rsidRPr="000D2C34">
        <w:rPr>
          <w:rFonts w:cs="Arial"/>
          <w:color w:val="222222"/>
          <w:szCs w:val="21"/>
        </w:rPr>
        <w:t>家庭</w:t>
      </w:r>
      <w:r w:rsidRPr="000D2C34">
        <w:rPr>
          <w:rFonts w:cs="Arial" w:hint="eastAsia"/>
          <w:color w:val="222222"/>
          <w:szCs w:val="21"/>
        </w:rPr>
        <w:t>领域行使</w:t>
      </w:r>
      <w:r w:rsidRPr="000D2C34">
        <w:rPr>
          <w:rFonts w:cs="Arial"/>
          <w:color w:val="222222"/>
          <w:szCs w:val="21"/>
        </w:rPr>
        <w:t>权利</w:t>
      </w:r>
      <w:r w:rsidRPr="000D2C34">
        <w:rPr>
          <w:rFonts w:cs="Arial" w:hint="eastAsia"/>
          <w:color w:val="222222"/>
          <w:szCs w:val="21"/>
        </w:rPr>
        <w:t>时遇到的</w:t>
      </w:r>
      <w:r w:rsidRPr="000D2C34">
        <w:rPr>
          <w:rFonts w:cs="Arial"/>
          <w:color w:val="222222"/>
          <w:szCs w:val="21"/>
        </w:rPr>
        <w:t>障碍。</w:t>
      </w:r>
    </w:p>
    <w:p w:rsidR="00432D3F" w:rsidRPr="000D2C34" w:rsidRDefault="00432D3F" w:rsidP="00432D3F">
      <w:pPr>
        <w:numPr>
          <w:ilvl w:val="0"/>
          <w:numId w:val="38"/>
        </w:numPr>
        <w:spacing w:after="140"/>
        <w:ind w:left="1264" w:right="1264" w:firstLine="0"/>
        <w:rPr>
          <w:rFonts w:cs="Arial"/>
          <w:color w:val="222222"/>
          <w:szCs w:val="21"/>
        </w:rPr>
      </w:pPr>
      <w:smartTag w:uri="urn:schemas-microsoft-com:office:smarttags" w:element="chsdate">
        <w:smartTagPr>
          <w:attr w:name="IsROCDate" w:val="False"/>
          <w:attr w:name="IsLunarDate" w:val="False"/>
          <w:attr w:name="Day" w:val="22"/>
          <w:attr w:name="Month" w:val="8"/>
          <w:attr w:name="Year" w:val="2013"/>
        </w:smartTagPr>
        <w:r w:rsidRPr="000D2C34">
          <w:rPr>
            <w:rFonts w:cs="Arial"/>
            <w:color w:val="222222"/>
            <w:szCs w:val="21"/>
          </w:rPr>
          <w:t>2013</w:t>
        </w:r>
        <w:r w:rsidRPr="000D2C34">
          <w:rPr>
            <w:rFonts w:cs="Arial"/>
            <w:color w:val="222222"/>
            <w:szCs w:val="21"/>
          </w:rPr>
          <w:t>年</w:t>
        </w:r>
        <w:r w:rsidRPr="000D2C34">
          <w:rPr>
            <w:rFonts w:cs="Arial"/>
            <w:color w:val="222222"/>
            <w:szCs w:val="21"/>
          </w:rPr>
          <w:t>8</w:t>
        </w:r>
        <w:r w:rsidRPr="000D2C34">
          <w:rPr>
            <w:rFonts w:cs="Arial"/>
            <w:color w:val="222222"/>
            <w:szCs w:val="21"/>
          </w:rPr>
          <w:t>月</w:t>
        </w:r>
        <w:r w:rsidRPr="000D2C34">
          <w:rPr>
            <w:rFonts w:cs="Arial"/>
            <w:color w:val="222222"/>
            <w:szCs w:val="21"/>
          </w:rPr>
          <w:t>22</w:t>
        </w:r>
        <w:r w:rsidRPr="000D2C34">
          <w:rPr>
            <w:rFonts w:cs="Arial"/>
            <w:color w:val="222222"/>
            <w:szCs w:val="21"/>
          </w:rPr>
          <w:t>日</w:t>
        </w:r>
      </w:smartTag>
      <w:r w:rsidRPr="000D2C34">
        <w:rPr>
          <w:rFonts w:cs="Arial"/>
          <w:color w:val="222222"/>
          <w:szCs w:val="21"/>
        </w:rPr>
        <w:t>，在</w:t>
      </w:r>
      <w:r w:rsidRPr="000D2C34">
        <w:rPr>
          <w:rFonts w:cs="Arial" w:hint="eastAsia"/>
          <w:color w:val="222222"/>
          <w:szCs w:val="21"/>
        </w:rPr>
        <w:t>《劳动法典》和《居民就业法》中补充规定了对</w:t>
      </w:r>
      <w:r w:rsidRPr="000D2C34">
        <w:rPr>
          <w:rFonts w:cs="Arial"/>
          <w:color w:val="222222"/>
          <w:szCs w:val="21"/>
        </w:rPr>
        <w:t>妇女</w:t>
      </w:r>
      <w:r w:rsidRPr="000D2C34">
        <w:rPr>
          <w:rFonts w:cs="Arial" w:hint="eastAsia"/>
          <w:color w:val="222222"/>
          <w:szCs w:val="21"/>
        </w:rPr>
        <w:t>及承担</w:t>
      </w:r>
      <w:r w:rsidRPr="000D2C34">
        <w:rPr>
          <w:rFonts w:cs="Arial"/>
          <w:color w:val="222222"/>
          <w:szCs w:val="21"/>
        </w:rPr>
        <w:t>家庭责任</w:t>
      </w:r>
      <w:r w:rsidRPr="000D2C34">
        <w:rPr>
          <w:rFonts w:cs="Arial" w:hint="eastAsia"/>
          <w:color w:val="222222"/>
          <w:szCs w:val="21"/>
        </w:rPr>
        <w:t>之</w:t>
      </w:r>
      <w:r w:rsidRPr="000D2C34">
        <w:rPr>
          <w:rFonts w:cs="Arial"/>
          <w:color w:val="222222"/>
          <w:szCs w:val="21"/>
        </w:rPr>
        <w:t>人权利</w:t>
      </w:r>
      <w:r w:rsidRPr="000D2C34">
        <w:rPr>
          <w:rFonts w:cs="Arial" w:hint="eastAsia"/>
          <w:color w:val="222222"/>
          <w:szCs w:val="21"/>
        </w:rPr>
        <w:t>的额外保障，在这些法律中给出了“就业”和“待业”的概念（第</w:t>
      </w:r>
      <w:r w:rsidRPr="000D2C34">
        <w:rPr>
          <w:rFonts w:cs="Arial" w:hint="eastAsia"/>
          <w:color w:val="222222"/>
          <w:szCs w:val="21"/>
        </w:rPr>
        <w:t>60</w:t>
      </w:r>
      <w:r w:rsidRPr="000D2C34">
        <w:rPr>
          <w:rFonts w:cs="Arial" w:hint="eastAsia"/>
          <w:color w:val="222222"/>
          <w:szCs w:val="21"/>
        </w:rPr>
        <w:t>条），以及因居住地变更、交通不便、失业者健康状况、年龄和其他正当理由</w:t>
      </w:r>
      <w:r w:rsidRPr="000D2C34">
        <w:rPr>
          <w:rFonts w:cs="Arial"/>
          <w:color w:val="222222"/>
          <w:szCs w:val="21"/>
        </w:rPr>
        <w:t>（第</w:t>
      </w:r>
      <w:r w:rsidRPr="000D2C34">
        <w:rPr>
          <w:rFonts w:cs="Arial"/>
          <w:color w:val="222222"/>
          <w:szCs w:val="21"/>
        </w:rPr>
        <w:t>13</w:t>
      </w:r>
      <w:r w:rsidRPr="000D2C34">
        <w:rPr>
          <w:rFonts w:cs="Arial"/>
          <w:color w:val="222222"/>
          <w:szCs w:val="21"/>
        </w:rPr>
        <w:t>条）</w:t>
      </w:r>
      <w:r w:rsidRPr="000D2C34">
        <w:rPr>
          <w:rFonts w:cs="Arial" w:hint="eastAsia"/>
          <w:color w:val="222222"/>
          <w:szCs w:val="21"/>
        </w:rPr>
        <w:t>而无法提供“不适宜工作”的条件。</w:t>
      </w:r>
      <w:r w:rsidRPr="000D2C34">
        <w:rPr>
          <w:rFonts w:cs="Arial"/>
          <w:color w:val="222222"/>
          <w:szCs w:val="21"/>
        </w:rPr>
        <w:t>第</w:t>
      </w:r>
      <w:r w:rsidRPr="000D2C34">
        <w:rPr>
          <w:rFonts w:cs="Arial"/>
          <w:color w:val="222222"/>
          <w:szCs w:val="21"/>
        </w:rPr>
        <w:t>68</w:t>
      </w:r>
      <w:r w:rsidRPr="000D2C34">
        <w:rPr>
          <w:rFonts w:cs="Arial"/>
          <w:color w:val="222222"/>
          <w:szCs w:val="21"/>
        </w:rPr>
        <w:t>条</w:t>
      </w:r>
      <w:r w:rsidRPr="000D2C34">
        <w:rPr>
          <w:rFonts w:cs="Arial" w:hint="eastAsia"/>
          <w:color w:val="222222"/>
          <w:szCs w:val="21"/>
        </w:rPr>
        <w:t>加强了对子女未满</w:t>
      </w:r>
      <w:r w:rsidRPr="000D2C34">
        <w:rPr>
          <w:rFonts w:cs="Arial" w:hint="eastAsia"/>
          <w:color w:val="222222"/>
          <w:szCs w:val="21"/>
        </w:rPr>
        <w:t>14</w:t>
      </w:r>
      <w:r w:rsidRPr="000D2C34">
        <w:rPr>
          <w:rFonts w:cs="Arial" w:hint="eastAsia"/>
          <w:color w:val="222222"/>
          <w:szCs w:val="21"/>
        </w:rPr>
        <w:t>岁和有残疾儿童的</w:t>
      </w:r>
      <w:r w:rsidRPr="000D2C34">
        <w:rPr>
          <w:rFonts w:cs="Arial"/>
          <w:color w:val="222222"/>
          <w:szCs w:val="21"/>
        </w:rPr>
        <w:t>单亲家庭和</w:t>
      </w:r>
      <w:r w:rsidRPr="000D2C34">
        <w:rPr>
          <w:rFonts w:cs="Arial" w:hint="eastAsia"/>
          <w:color w:val="222222"/>
          <w:szCs w:val="21"/>
        </w:rPr>
        <w:t>多子女</w:t>
      </w:r>
      <w:r w:rsidRPr="000D2C34">
        <w:rPr>
          <w:rFonts w:cs="Arial"/>
          <w:color w:val="222222"/>
          <w:szCs w:val="21"/>
        </w:rPr>
        <w:t>家庭</w:t>
      </w:r>
      <w:r w:rsidRPr="000D2C34">
        <w:rPr>
          <w:rFonts w:cs="Arial" w:hint="eastAsia"/>
          <w:color w:val="222222"/>
          <w:szCs w:val="21"/>
        </w:rPr>
        <w:t>、</w:t>
      </w:r>
      <w:r w:rsidRPr="000D2C34">
        <w:rPr>
          <w:rFonts w:cs="Arial"/>
          <w:color w:val="222222"/>
          <w:szCs w:val="21"/>
        </w:rPr>
        <w:t>中专和高等教育机构的毕业生</w:t>
      </w:r>
      <w:r w:rsidRPr="000D2C34">
        <w:rPr>
          <w:rFonts w:cs="Arial" w:hint="eastAsia"/>
          <w:color w:val="222222"/>
          <w:szCs w:val="21"/>
        </w:rPr>
        <w:t>（包括女生）、</w:t>
      </w:r>
      <w:r w:rsidRPr="000D2C34">
        <w:rPr>
          <w:rFonts w:cs="Arial"/>
          <w:color w:val="222222"/>
          <w:szCs w:val="21"/>
        </w:rPr>
        <w:t>残疾人和接近退休年龄</w:t>
      </w:r>
      <w:r w:rsidRPr="000D2C34">
        <w:rPr>
          <w:rFonts w:cs="Arial" w:hint="eastAsia"/>
          <w:color w:val="222222"/>
          <w:szCs w:val="21"/>
        </w:rPr>
        <w:t>之人、</w:t>
      </w:r>
      <w:r w:rsidRPr="000D2C34">
        <w:rPr>
          <w:rFonts w:cs="Arial"/>
          <w:color w:val="222222"/>
          <w:szCs w:val="21"/>
        </w:rPr>
        <w:t>人口贩运受害者特别是妇女</w:t>
      </w:r>
      <w:r w:rsidRPr="000D2C34">
        <w:rPr>
          <w:rFonts w:cs="Arial" w:hint="eastAsia"/>
          <w:color w:val="222222"/>
          <w:szCs w:val="21"/>
        </w:rPr>
        <w:t>的保障</w:t>
      </w:r>
      <w:r w:rsidRPr="000D2C34">
        <w:rPr>
          <w:rFonts w:cs="Arial"/>
          <w:color w:val="222222"/>
          <w:szCs w:val="21"/>
        </w:rPr>
        <w:t>。</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cs="Arial" w:hint="eastAsia"/>
          <w:color w:val="222222"/>
          <w:szCs w:val="21"/>
        </w:rPr>
        <w:t>《劳动法典》第</w:t>
      </w:r>
      <w:r w:rsidRPr="000D2C34">
        <w:rPr>
          <w:rFonts w:cs="Arial"/>
          <w:color w:val="222222"/>
          <w:szCs w:val="21"/>
        </w:rPr>
        <w:t>84</w:t>
      </w:r>
      <w:r w:rsidRPr="000D2C34">
        <w:rPr>
          <w:rFonts w:cs="Arial" w:hint="eastAsia"/>
          <w:color w:val="222222"/>
          <w:szCs w:val="21"/>
        </w:rPr>
        <w:t>条</w:t>
      </w:r>
      <w:r w:rsidRPr="000D2C34">
        <w:rPr>
          <w:rFonts w:cs="Arial"/>
          <w:color w:val="222222"/>
          <w:szCs w:val="21"/>
        </w:rPr>
        <w:t>规定，</w:t>
      </w:r>
      <w:r w:rsidRPr="000D2C34">
        <w:rPr>
          <w:rFonts w:cs="Arial" w:hint="eastAsia"/>
          <w:color w:val="222222"/>
          <w:szCs w:val="21"/>
        </w:rPr>
        <w:t>在招收</w:t>
      </w:r>
      <w:r w:rsidRPr="000D2C34">
        <w:rPr>
          <w:rFonts w:cs="Arial"/>
          <w:color w:val="222222"/>
          <w:szCs w:val="21"/>
        </w:rPr>
        <w:t>孕妇和子女</w:t>
      </w:r>
      <w:r w:rsidRPr="000D2C34">
        <w:rPr>
          <w:rFonts w:cs="Arial" w:hint="eastAsia"/>
          <w:color w:val="222222"/>
          <w:szCs w:val="21"/>
        </w:rPr>
        <w:t>未满</w:t>
      </w:r>
      <w:r w:rsidRPr="000D2C34">
        <w:rPr>
          <w:rFonts w:cs="Arial" w:hint="eastAsia"/>
          <w:color w:val="222222"/>
          <w:szCs w:val="21"/>
        </w:rPr>
        <w:t>3</w:t>
      </w:r>
      <w:r w:rsidRPr="000D2C34">
        <w:rPr>
          <w:rFonts w:cs="Arial" w:hint="eastAsia"/>
          <w:color w:val="222222"/>
          <w:szCs w:val="21"/>
        </w:rPr>
        <w:t>岁</w:t>
      </w:r>
      <w:r w:rsidRPr="000D2C34">
        <w:rPr>
          <w:rFonts w:cs="Arial"/>
          <w:color w:val="222222"/>
          <w:szCs w:val="21"/>
        </w:rPr>
        <w:t>的妇女</w:t>
      </w:r>
      <w:r w:rsidRPr="000D2C34">
        <w:rPr>
          <w:rFonts w:cs="Arial" w:hint="eastAsia"/>
          <w:color w:val="222222"/>
          <w:szCs w:val="21"/>
        </w:rPr>
        <w:t>、中专和</w:t>
      </w:r>
      <w:r w:rsidRPr="000D2C34">
        <w:rPr>
          <w:rFonts w:cs="Arial"/>
          <w:color w:val="222222"/>
          <w:szCs w:val="21"/>
        </w:rPr>
        <w:t>高校毕业生</w:t>
      </w:r>
      <w:r w:rsidRPr="000D2C34">
        <w:rPr>
          <w:rFonts w:cs="Arial" w:hint="eastAsia"/>
          <w:color w:val="222222"/>
          <w:szCs w:val="21"/>
        </w:rPr>
        <w:t>时不设试用期</w:t>
      </w:r>
      <w:r w:rsidRPr="000D2C34">
        <w:rPr>
          <w:rFonts w:cs="Arial"/>
          <w:color w:val="222222"/>
          <w:szCs w:val="21"/>
        </w:rPr>
        <w:t>。</w:t>
      </w:r>
    </w:p>
    <w:p w:rsidR="00432D3F" w:rsidRPr="000D2C34" w:rsidRDefault="00432D3F" w:rsidP="00432D3F">
      <w:pPr>
        <w:numPr>
          <w:ilvl w:val="0"/>
          <w:numId w:val="38"/>
        </w:numPr>
        <w:spacing w:after="140"/>
        <w:ind w:left="1264" w:right="1264" w:firstLine="0"/>
        <w:rPr>
          <w:rFonts w:cs="Arial"/>
          <w:color w:val="222222"/>
          <w:szCs w:val="21"/>
        </w:rPr>
      </w:pPr>
      <w:smartTag w:uri="urn:schemas-microsoft-com:office:smarttags" w:element="chsdate">
        <w:smartTagPr>
          <w:attr w:name="IsROCDate" w:val="False"/>
          <w:attr w:name="IsLunarDate" w:val="False"/>
          <w:attr w:name="Day" w:val="22"/>
          <w:attr w:name="Month" w:val="8"/>
          <w:attr w:name="Year" w:val="2013"/>
        </w:smartTagPr>
        <w:r w:rsidRPr="000D2C34">
          <w:rPr>
            <w:rFonts w:cs="Arial"/>
            <w:color w:val="222222"/>
            <w:szCs w:val="21"/>
          </w:rPr>
          <w:t>2013</w:t>
        </w:r>
        <w:r w:rsidRPr="000D2C34">
          <w:rPr>
            <w:rFonts w:cs="Arial"/>
            <w:color w:val="222222"/>
            <w:szCs w:val="21"/>
          </w:rPr>
          <w:t>年</w:t>
        </w:r>
        <w:r w:rsidRPr="000D2C34">
          <w:rPr>
            <w:rFonts w:cs="Arial"/>
            <w:color w:val="222222"/>
            <w:szCs w:val="21"/>
          </w:rPr>
          <w:t>8</w:t>
        </w:r>
        <w:r w:rsidRPr="000D2C34">
          <w:rPr>
            <w:rFonts w:cs="Arial"/>
            <w:color w:val="222222"/>
            <w:szCs w:val="21"/>
          </w:rPr>
          <w:t>月</w:t>
        </w:r>
        <w:r w:rsidRPr="000D2C34">
          <w:rPr>
            <w:rFonts w:cs="Arial"/>
            <w:color w:val="222222"/>
            <w:szCs w:val="21"/>
          </w:rPr>
          <w:t>22</w:t>
        </w:r>
        <w:r w:rsidRPr="000D2C34">
          <w:rPr>
            <w:rFonts w:cs="Arial"/>
            <w:color w:val="222222"/>
            <w:szCs w:val="21"/>
          </w:rPr>
          <w:t>日</w:t>
        </w:r>
      </w:smartTag>
      <w:r w:rsidRPr="000D2C34">
        <w:rPr>
          <w:rFonts w:cs="Arial"/>
          <w:color w:val="222222"/>
          <w:szCs w:val="21"/>
        </w:rPr>
        <w:t>的</w:t>
      </w:r>
      <w:r w:rsidRPr="000D2C34">
        <w:rPr>
          <w:rFonts w:cs="Arial" w:hint="eastAsia"/>
          <w:color w:val="222222"/>
          <w:szCs w:val="21"/>
        </w:rPr>
        <w:t>法律规定在《</w:t>
      </w:r>
      <w:r w:rsidRPr="000D2C34">
        <w:rPr>
          <w:rFonts w:cs="Arial"/>
          <w:color w:val="222222"/>
          <w:szCs w:val="21"/>
        </w:rPr>
        <w:t>行政责任</w:t>
      </w:r>
      <w:r w:rsidRPr="000D2C34">
        <w:rPr>
          <w:rFonts w:cs="Arial" w:hint="eastAsia"/>
          <w:color w:val="222222"/>
          <w:szCs w:val="21"/>
        </w:rPr>
        <w:t>法典》中加入一些补充规范，主要涉及</w:t>
      </w:r>
      <w:r w:rsidRPr="000D2C34">
        <w:rPr>
          <w:rFonts w:cs="Arial"/>
          <w:color w:val="222222"/>
          <w:szCs w:val="21"/>
        </w:rPr>
        <w:t>父母或</w:t>
      </w:r>
      <w:r w:rsidRPr="000D2C34">
        <w:rPr>
          <w:rFonts w:cs="Arial" w:hint="eastAsia"/>
          <w:color w:val="222222"/>
          <w:szCs w:val="21"/>
        </w:rPr>
        <w:t>养</w:t>
      </w:r>
      <w:r w:rsidRPr="000D2C34">
        <w:rPr>
          <w:rFonts w:cs="Arial"/>
          <w:color w:val="222222"/>
          <w:szCs w:val="21"/>
        </w:rPr>
        <w:t>父母</w:t>
      </w:r>
      <w:r w:rsidRPr="000D2C34">
        <w:rPr>
          <w:rFonts w:cs="Arial" w:hint="eastAsia"/>
          <w:color w:val="222222"/>
          <w:szCs w:val="21"/>
        </w:rPr>
        <w:t>阻挠子女（包括女孩）获得义务制普通中等教育、中等职业教育（</w:t>
      </w:r>
      <w:r w:rsidRPr="000D2C34">
        <w:rPr>
          <w:rFonts w:cs="Arial"/>
          <w:color w:val="222222"/>
          <w:szCs w:val="21"/>
        </w:rPr>
        <w:t>第</w:t>
      </w:r>
      <w:r w:rsidRPr="000D2C34">
        <w:rPr>
          <w:rFonts w:cs="Arial"/>
          <w:color w:val="222222"/>
          <w:szCs w:val="21"/>
        </w:rPr>
        <w:t>47</w:t>
      </w:r>
      <w:r w:rsidRPr="000D2C34">
        <w:rPr>
          <w:rFonts w:cs="Arial"/>
          <w:color w:val="222222"/>
          <w:szCs w:val="21"/>
        </w:rPr>
        <w:t>条</w:t>
      </w:r>
      <w:r w:rsidRPr="000D2C34">
        <w:rPr>
          <w:rFonts w:cs="Arial" w:hint="eastAsia"/>
          <w:color w:val="222222"/>
          <w:szCs w:val="21"/>
        </w:rPr>
        <w:t>）时需承担相应法律责任，以及公职人员违反《居民就业法》</w:t>
      </w:r>
      <w:r w:rsidRPr="000D2C34">
        <w:rPr>
          <w:rFonts w:cs="Arial"/>
          <w:color w:val="222222"/>
          <w:szCs w:val="21"/>
        </w:rPr>
        <w:t>（第</w:t>
      </w:r>
      <w:r w:rsidRPr="000D2C34">
        <w:rPr>
          <w:rFonts w:cs="Arial"/>
          <w:color w:val="222222"/>
          <w:szCs w:val="21"/>
        </w:rPr>
        <w:t>50</w:t>
      </w:r>
      <w:r w:rsidRPr="000D2C34">
        <w:rPr>
          <w:rFonts w:cs="Arial"/>
          <w:color w:val="222222"/>
          <w:szCs w:val="21"/>
        </w:rPr>
        <w:t>条）</w:t>
      </w:r>
      <w:r w:rsidRPr="000D2C34">
        <w:rPr>
          <w:rFonts w:cs="Arial" w:hint="eastAsia"/>
          <w:color w:val="222222"/>
          <w:szCs w:val="21"/>
        </w:rPr>
        <w:t>和《残疾人社会保护法》（第</w:t>
      </w:r>
      <w:r w:rsidRPr="000D2C34">
        <w:rPr>
          <w:rFonts w:cs="Arial" w:hint="eastAsia"/>
          <w:color w:val="222222"/>
          <w:szCs w:val="21"/>
        </w:rPr>
        <w:t>57-1</w:t>
      </w:r>
      <w:r w:rsidRPr="000D2C34">
        <w:rPr>
          <w:rFonts w:cs="Arial" w:hint="eastAsia"/>
          <w:color w:val="222222"/>
          <w:szCs w:val="21"/>
        </w:rPr>
        <w:t>条）时应承担的法律责任</w:t>
      </w:r>
      <w:r w:rsidRPr="000D2C34">
        <w:rPr>
          <w:rFonts w:cs="Arial"/>
          <w:color w:val="222222"/>
          <w:szCs w:val="21"/>
        </w:rPr>
        <w:t>。</w:t>
      </w:r>
    </w:p>
    <w:p w:rsidR="00432D3F" w:rsidRPr="000D2C34" w:rsidRDefault="00432D3F" w:rsidP="00432D3F">
      <w:pPr>
        <w:numPr>
          <w:ilvl w:val="0"/>
          <w:numId w:val="38"/>
        </w:numPr>
        <w:spacing w:after="140"/>
        <w:ind w:left="1264" w:right="1264" w:firstLine="0"/>
        <w:rPr>
          <w:rFonts w:cs="Arial"/>
          <w:color w:val="222222"/>
          <w:szCs w:val="21"/>
        </w:rPr>
      </w:pPr>
      <w:smartTag w:uri="urn:schemas-microsoft-com:office:smarttags" w:element="chsdate">
        <w:smartTagPr>
          <w:attr w:name="IsROCDate" w:val="False"/>
          <w:attr w:name="IsLunarDate" w:val="False"/>
          <w:attr w:name="Day" w:val="28"/>
          <w:attr w:name="Month" w:val="3"/>
          <w:attr w:name="Year" w:val="2013"/>
        </w:smartTagPr>
        <w:r w:rsidRPr="000D2C34">
          <w:rPr>
            <w:rFonts w:cs="Arial"/>
            <w:color w:val="222222"/>
            <w:szCs w:val="21"/>
          </w:rPr>
          <w:t>2013</w:t>
        </w:r>
        <w:r w:rsidRPr="000D2C34">
          <w:rPr>
            <w:rFonts w:cs="Arial"/>
            <w:color w:val="222222"/>
            <w:szCs w:val="21"/>
          </w:rPr>
          <w:t>年</w:t>
        </w:r>
        <w:r w:rsidRPr="000D2C34">
          <w:rPr>
            <w:rFonts w:cs="Arial"/>
            <w:color w:val="222222"/>
            <w:szCs w:val="21"/>
          </w:rPr>
          <w:t>3</w:t>
        </w:r>
        <w:r w:rsidRPr="000D2C34">
          <w:rPr>
            <w:rFonts w:cs="Arial"/>
            <w:color w:val="222222"/>
            <w:szCs w:val="21"/>
          </w:rPr>
          <w:t>月</w:t>
        </w:r>
        <w:r w:rsidRPr="000D2C34">
          <w:rPr>
            <w:rFonts w:cs="Arial"/>
            <w:color w:val="222222"/>
            <w:szCs w:val="21"/>
          </w:rPr>
          <w:t>28</w:t>
        </w:r>
        <w:r w:rsidRPr="000D2C34">
          <w:rPr>
            <w:rFonts w:cs="Arial"/>
            <w:color w:val="222222"/>
            <w:szCs w:val="21"/>
          </w:rPr>
          <w:t>日</w:t>
        </w:r>
      </w:smartTag>
      <w:r w:rsidRPr="000D2C34">
        <w:rPr>
          <w:rFonts w:cs="Arial"/>
          <w:color w:val="222222"/>
          <w:szCs w:val="21"/>
        </w:rPr>
        <w:t>的法律</w:t>
      </w:r>
      <w:r w:rsidRPr="000D2C34">
        <w:rPr>
          <w:rFonts w:cs="Arial" w:hint="eastAsia"/>
          <w:color w:val="222222"/>
          <w:szCs w:val="21"/>
        </w:rPr>
        <w:t>规定在《家庭法典》中将</w:t>
      </w:r>
      <w:r w:rsidRPr="000D2C34">
        <w:rPr>
          <w:rFonts w:cs="Arial"/>
          <w:color w:val="222222"/>
          <w:szCs w:val="21"/>
        </w:rPr>
        <w:t>结婚年龄</w:t>
      </w:r>
      <w:r w:rsidRPr="000D2C34">
        <w:rPr>
          <w:rFonts w:cs="Arial" w:hint="eastAsia"/>
          <w:color w:val="222222"/>
          <w:szCs w:val="21"/>
        </w:rPr>
        <w:t>降低</w:t>
      </w:r>
      <w:r w:rsidRPr="000D2C34">
        <w:rPr>
          <w:rFonts w:cs="Arial"/>
          <w:color w:val="222222"/>
          <w:szCs w:val="21"/>
        </w:rPr>
        <w:t>不超过</w:t>
      </w:r>
      <w:r w:rsidRPr="000D2C34">
        <w:rPr>
          <w:rFonts w:cs="Arial" w:hint="eastAsia"/>
          <w:color w:val="222222"/>
          <w:szCs w:val="21"/>
        </w:rPr>
        <w:t>1</w:t>
      </w:r>
      <w:r w:rsidRPr="000D2C34">
        <w:rPr>
          <w:rFonts w:cs="Arial" w:hint="eastAsia"/>
          <w:color w:val="222222"/>
          <w:szCs w:val="21"/>
        </w:rPr>
        <w:t>岁</w:t>
      </w:r>
      <w:r w:rsidRPr="000D2C34">
        <w:rPr>
          <w:rFonts w:cs="Arial"/>
          <w:color w:val="222222"/>
          <w:szCs w:val="21"/>
        </w:rPr>
        <w:t>（妊娠，分娩，</w:t>
      </w:r>
      <w:r w:rsidRPr="000D2C34">
        <w:rPr>
          <w:rFonts w:cs="Arial" w:hint="eastAsia"/>
          <w:color w:val="222222"/>
          <w:szCs w:val="21"/>
        </w:rPr>
        <w:t>宣布</w:t>
      </w:r>
      <w:r w:rsidRPr="000D2C34">
        <w:rPr>
          <w:rFonts w:cs="Arial"/>
          <w:color w:val="222222"/>
          <w:szCs w:val="21"/>
        </w:rPr>
        <w:t>未成年人</w:t>
      </w:r>
      <w:r w:rsidRPr="000D2C34">
        <w:rPr>
          <w:rFonts w:cs="Arial" w:hint="eastAsia"/>
          <w:color w:val="222222"/>
          <w:szCs w:val="21"/>
        </w:rPr>
        <w:t>成为</w:t>
      </w:r>
      <w:r w:rsidRPr="000D2C34">
        <w:rPr>
          <w:rFonts w:cs="Arial"/>
          <w:color w:val="222222"/>
          <w:szCs w:val="21"/>
        </w:rPr>
        <w:t>完全</w:t>
      </w:r>
      <w:r w:rsidRPr="000D2C34">
        <w:rPr>
          <w:rFonts w:cs="Arial" w:hint="eastAsia"/>
          <w:color w:val="222222"/>
          <w:szCs w:val="21"/>
        </w:rPr>
        <w:t>行为能力人）</w:t>
      </w:r>
      <w:r w:rsidRPr="000D2C34">
        <w:rPr>
          <w:rFonts w:cs="Arial"/>
          <w:color w:val="222222"/>
          <w:szCs w:val="21"/>
        </w:rPr>
        <w:t>，并载有条文</w:t>
      </w:r>
      <w:r w:rsidRPr="000D2C34">
        <w:rPr>
          <w:rFonts w:cs="Arial" w:hint="eastAsia"/>
          <w:color w:val="222222"/>
          <w:szCs w:val="21"/>
        </w:rPr>
        <w:t>对年龄超过</w:t>
      </w:r>
      <w:r w:rsidRPr="000D2C34">
        <w:rPr>
          <w:rFonts w:cs="Arial" w:hint="eastAsia"/>
          <w:color w:val="222222"/>
          <w:szCs w:val="21"/>
        </w:rPr>
        <w:t>50</w:t>
      </w:r>
      <w:r w:rsidRPr="000D2C34">
        <w:rPr>
          <w:rFonts w:cs="Arial" w:hint="eastAsia"/>
          <w:color w:val="222222"/>
          <w:szCs w:val="21"/>
        </w:rPr>
        <w:t>岁的人结婚经其同意可</w:t>
      </w:r>
      <w:r w:rsidRPr="000D2C34">
        <w:rPr>
          <w:rFonts w:cs="Arial"/>
          <w:color w:val="222222"/>
          <w:szCs w:val="21"/>
        </w:rPr>
        <w:t>进行体检（第</w:t>
      </w:r>
      <w:r w:rsidRPr="000D2C34">
        <w:rPr>
          <w:rFonts w:cs="Arial"/>
          <w:color w:val="222222"/>
          <w:szCs w:val="21"/>
        </w:rPr>
        <w:t>17</w:t>
      </w:r>
      <w:r w:rsidRPr="000D2C34">
        <w:rPr>
          <w:rFonts w:cs="Arial" w:hint="eastAsia"/>
          <w:color w:val="222222"/>
          <w:szCs w:val="21"/>
        </w:rPr>
        <w:t>条</w:t>
      </w:r>
      <w:r w:rsidRPr="000D2C34">
        <w:rPr>
          <w:rFonts w:cs="Arial"/>
          <w:color w:val="222222"/>
          <w:szCs w:val="21"/>
        </w:rPr>
        <w:t>）</w:t>
      </w:r>
      <w:r>
        <w:rPr>
          <w:rFonts w:cs="Arial"/>
          <w:color w:val="222222"/>
          <w:szCs w:val="21"/>
        </w:rPr>
        <w:t>。</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cs="Arial"/>
          <w:color w:val="222222"/>
          <w:szCs w:val="21"/>
        </w:rPr>
        <w:t>为了防止</w:t>
      </w:r>
      <w:r w:rsidRPr="000D2C34">
        <w:rPr>
          <w:rFonts w:cs="Arial" w:hint="eastAsia"/>
          <w:color w:val="222222"/>
          <w:szCs w:val="21"/>
        </w:rPr>
        <w:t>儿童早婚，</w:t>
      </w:r>
      <w:smartTag w:uri="urn:schemas-microsoft-com:office:smarttags" w:element="chsdate">
        <w:smartTagPr>
          <w:attr w:name="IsROCDate" w:val="False"/>
          <w:attr w:name="IsLunarDate" w:val="False"/>
          <w:attr w:name="Day" w:val="28"/>
          <w:attr w:name="Month" w:val="3"/>
          <w:attr w:name="Year" w:val="2013"/>
        </w:smartTagPr>
        <w:r w:rsidRPr="000D2C34">
          <w:rPr>
            <w:rFonts w:cs="Arial"/>
            <w:color w:val="222222"/>
            <w:szCs w:val="21"/>
          </w:rPr>
          <w:t>2013</w:t>
        </w:r>
        <w:r w:rsidRPr="000D2C34">
          <w:rPr>
            <w:rFonts w:cs="Arial"/>
            <w:color w:val="222222"/>
            <w:szCs w:val="21"/>
          </w:rPr>
          <w:t>年</w:t>
        </w:r>
        <w:r w:rsidRPr="000D2C34">
          <w:rPr>
            <w:rFonts w:cs="Arial"/>
            <w:color w:val="222222"/>
            <w:szCs w:val="21"/>
          </w:rPr>
          <w:t>3</w:t>
        </w:r>
        <w:r w:rsidRPr="000D2C34">
          <w:rPr>
            <w:rFonts w:cs="Arial"/>
            <w:color w:val="222222"/>
            <w:szCs w:val="21"/>
          </w:rPr>
          <w:t>月</w:t>
        </w:r>
        <w:r w:rsidRPr="000D2C34">
          <w:rPr>
            <w:rFonts w:cs="Arial"/>
            <w:color w:val="222222"/>
            <w:szCs w:val="21"/>
          </w:rPr>
          <w:t>28</w:t>
        </w:r>
        <w:r w:rsidRPr="000D2C34">
          <w:rPr>
            <w:rFonts w:cs="Arial"/>
            <w:color w:val="222222"/>
            <w:szCs w:val="21"/>
          </w:rPr>
          <w:t>日</w:t>
        </w:r>
      </w:smartTag>
      <w:r w:rsidRPr="000D2C34">
        <w:rPr>
          <w:rFonts w:cs="Arial" w:hint="eastAsia"/>
          <w:color w:val="222222"/>
          <w:szCs w:val="21"/>
        </w:rPr>
        <w:t>的</w:t>
      </w:r>
      <w:r w:rsidRPr="000D2C34">
        <w:rPr>
          <w:rFonts w:cs="Arial"/>
          <w:color w:val="222222"/>
          <w:szCs w:val="21"/>
        </w:rPr>
        <w:t>法律</w:t>
      </w:r>
      <w:r w:rsidRPr="000D2C34">
        <w:rPr>
          <w:rFonts w:cs="Arial" w:hint="eastAsia"/>
          <w:color w:val="222222"/>
          <w:szCs w:val="21"/>
        </w:rPr>
        <w:t>规定在《刑法典》中加入</w:t>
      </w:r>
      <w:r w:rsidRPr="000D2C34">
        <w:rPr>
          <w:rFonts w:cs="Arial"/>
          <w:color w:val="222222"/>
          <w:szCs w:val="21"/>
        </w:rPr>
        <w:t>第</w:t>
      </w:r>
      <w:r w:rsidRPr="000D2C34">
        <w:rPr>
          <w:rFonts w:cs="Arial"/>
          <w:color w:val="222222"/>
          <w:szCs w:val="21"/>
        </w:rPr>
        <w:t>125-1</w:t>
      </w:r>
      <w:r w:rsidRPr="000D2C34">
        <w:rPr>
          <w:rFonts w:cs="Arial" w:hint="eastAsia"/>
          <w:color w:val="222222"/>
          <w:szCs w:val="21"/>
        </w:rPr>
        <w:t>条，在《行政责任法典》中加入</w:t>
      </w:r>
      <w:r w:rsidRPr="000D2C34">
        <w:rPr>
          <w:rFonts w:cs="Arial"/>
          <w:color w:val="222222"/>
          <w:szCs w:val="21"/>
        </w:rPr>
        <w:t>第</w:t>
      </w:r>
      <w:r w:rsidRPr="000D2C34">
        <w:rPr>
          <w:rFonts w:cs="Arial"/>
          <w:color w:val="222222"/>
          <w:szCs w:val="21"/>
        </w:rPr>
        <w:t>47-3</w:t>
      </w:r>
      <w:r w:rsidRPr="000D2C34">
        <w:rPr>
          <w:rFonts w:cs="Arial" w:hint="eastAsia"/>
          <w:color w:val="222222"/>
          <w:szCs w:val="21"/>
        </w:rPr>
        <w:t>条，规定对</w:t>
      </w:r>
      <w:r w:rsidRPr="000D2C34">
        <w:rPr>
          <w:rFonts w:cs="Arial"/>
          <w:color w:val="222222"/>
          <w:szCs w:val="21"/>
        </w:rPr>
        <w:t>违反结婚年龄</w:t>
      </w:r>
      <w:r w:rsidRPr="000D2C34">
        <w:rPr>
          <w:rFonts w:cs="Arial" w:hint="eastAsia"/>
          <w:color w:val="222222"/>
          <w:szCs w:val="21"/>
        </w:rPr>
        <w:t>法律的行为应承担责任</w:t>
      </w:r>
      <w:r w:rsidRPr="000D2C34">
        <w:rPr>
          <w:rFonts w:cs="Arial"/>
          <w:color w:val="222222"/>
          <w:szCs w:val="21"/>
        </w:rPr>
        <w:t>。</w:t>
      </w:r>
    </w:p>
    <w:p w:rsidR="00432D3F" w:rsidRPr="000D2C34" w:rsidRDefault="00432D3F" w:rsidP="00432D3F">
      <w:pPr>
        <w:spacing w:after="140"/>
        <w:ind w:left="1264" w:right="1264"/>
        <w:rPr>
          <w:rFonts w:eastAsia="SimHei" w:cs="Arial"/>
          <w:color w:val="222222"/>
          <w:szCs w:val="21"/>
        </w:rPr>
      </w:pPr>
      <w:r w:rsidRPr="000D2C34">
        <w:rPr>
          <w:rFonts w:eastAsia="SimHei" w:cs="Arial" w:hint="eastAsia"/>
          <w:color w:val="222222"/>
          <w:szCs w:val="21"/>
        </w:rPr>
        <w:t>第</w:t>
      </w:r>
      <w:r w:rsidRPr="000D2C34">
        <w:rPr>
          <w:rFonts w:eastAsia="SimHei" w:cs="Arial"/>
          <w:color w:val="222222"/>
          <w:szCs w:val="21"/>
        </w:rPr>
        <w:t>5</w:t>
      </w:r>
      <w:r w:rsidRPr="000D2C34">
        <w:rPr>
          <w:rFonts w:eastAsia="SimHei" w:cs="Arial" w:hint="eastAsia"/>
          <w:color w:val="222222"/>
          <w:szCs w:val="21"/>
        </w:rPr>
        <w:t>条</w:t>
      </w:r>
      <w:r>
        <w:rPr>
          <w:rFonts w:eastAsia="SimHei" w:cs="Arial"/>
          <w:color w:val="222222"/>
          <w:szCs w:val="21"/>
        </w:rPr>
        <w:t>.</w:t>
      </w:r>
      <w:r>
        <w:rPr>
          <w:rFonts w:eastAsia="SimHei" w:cs="Arial" w:hint="eastAsia"/>
          <w:color w:val="222222"/>
          <w:szCs w:val="21"/>
        </w:rPr>
        <w:t xml:space="preserve"> </w:t>
      </w:r>
      <w:r w:rsidRPr="000D2C34">
        <w:rPr>
          <w:rFonts w:eastAsia="SimHei" w:cs="Arial" w:hint="eastAsia"/>
          <w:color w:val="222222"/>
          <w:szCs w:val="21"/>
        </w:rPr>
        <w:t>旨在根除对妇女偏见的措施</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cs="Arial"/>
          <w:color w:val="222222"/>
          <w:szCs w:val="21"/>
        </w:rPr>
        <w:t>在</w:t>
      </w:r>
      <w:r w:rsidRPr="000D2C34">
        <w:rPr>
          <w:rFonts w:cs="Arial" w:hint="eastAsia"/>
          <w:color w:val="222222"/>
          <w:szCs w:val="21"/>
        </w:rPr>
        <w:t>采取措施消除对妇女在社会中角色的</w:t>
      </w:r>
      <w:r w:rsidRPr="000D2C34">
        <w:rPr>
          <w:rFonts w:cs="Arial"/>
          <w:color w:val="222222"/>
          <w:szCs w:val="21"/>
        </w:rPr>
        <w:t>做法</w:t>
      </w:r>
      <w:r w:rsidRPr="000D2C34">
        <w:rPr>
          <w:rFonts w:cs="Arial" w:hint="eastAsia"/>
          <w:color w:val="222222"/>
          <w:szCs w:val="21"/>
        </w:rPr>
        <w:t>、传统及</w:t>
      </w:r>
      <w:r w:rsidRPr="000D2C34">
        <w:rPr>
          <w:rFonts w:cs="Arial"/>
          <w:color w:val="222222"/>
          <w:szCs w:val="21"/>
        </w:rPr>
        <w:t>陈旧观念</w:t>
      </w:r>
      <w:r w:rsidRPr="000D2C34">
        <w:rPr>
          <w:rFonts w:cs="Arial" w:hint="eastAsia"/>
          <w:color w:val="222222"/>
          <w:szCs w:val="21"/>
        </w:rPr>
        <w:t>的过程中，根据委员会的</w:t>
      </w:r>
      <w:r>
        <w:rPr>
          <w:rFonts w:cs="Arial" w:hint="eastAsia"/>
          <w:color w:val="222222"/>
          <w:szCs w:val="21"/>
        </w:rPr>
        <w:t>结论性意见和建议</w:t>
      </w:r>
      <w:r w:rsidRPr="000D2C34">
        <w:rPr>
          <w:rFonts w:cs="Arial" w:hint="eastAsia"/>
          <w:color w:val="222222"/>
          <w:szCs w:val="21"/>
        </w:rPr>
        <w:t>第</w:t>
      </w:r>
      <w:r w:rsidRPr="000D2C34">
        <w:rPr>
          <w:rFonts w:cs="Arial"/>
          <w:color w:val="222222"/>
          <w:szCs w:val="21"/>
        </w:rPr>
        <w:t>19</w:t>
      </w:r>
      <w:r w:rsidRPr="000D2C34">
        <w:rPr>
          <w:rFonts w:cs="Arial"/>
          <w:color w:val="222222"/>
          <w:szCs w:val="21"/>
        </w:rPr>
        <w:t>和</w:t>
      </w:r>
      <w:r w:rsidRPr="000D2C34">
        <w:rPr>
          <w:rFonts w:cs="Arial"/>
          <w:color w:val="222222"/>
          <w:szCs w:val="21"/>
        </w:rPr>
        <w:t>20</w:t>
      </w:r>
      <w:r w:rsidRPr="000D2C34">
        <w:rPr>
          <w:rFonts w:cs="Arial" w:hint="eastAsia"/>
          <w:color w:val="222222"/>
          <w:szCs w:val="21"/>
        </w:rPr>
        <w:t>段的内容，通过</w:t>
      </w:r>
      <w:r w:rsidRPr="000D2C34">
        <w:rPr>
          <w:rFonts w:cs="Arial"/>
          <w:color w:val="222222"/>
          <w:szCs w:val="21"/>
        </w:rPr>
        <w:t>旨在保护妇女在家庭</w:t>
      </w:r>
      <w:r w:rsidRPr="000D2C34">
        <w:rPr>
          <w:rFonts w:cs="Arial" w:hint="eastAsia"/>
          <w:color w:val="222222"/>
          <w:szCs w:val="21"/>
        </w:rPr>
        <w:t>婚姻</w:t>
      </w:r>
      <w:r w:rsidRPr="000D2C34">
        <w:rPr>
          <w:rFonts w:cs="Arial"/>
          <w:color w:val="222222"/>
          <w:szCs w:val="21"/>
        </w:rPr>
        <w:t>关系</w:t>
      </w:r>
      <w:r w:rsidRPr="000D2C34">
        <w:rPr>
          <w:rFonts w:cs="Arial" w:hint="eastAsia"/>
          <w:color w:val="222222"/>
          <w:szCs w:val="21"/>
        </w:rPr>
        <w:t>领域</w:t>
      </w:r>
      <w:r w:rsidRPr="000D2C34">
        <w:rPr>
          <w:rFonts w:cs="Arial"/>
          <w:color w:val="222222"/>
          <w:szCs w:val="21"/>
        </w:rPr>
        <w:t>的权利</w:t>
      </w:r>
      <w:r w:rsidRPr="000D2C34">
        <w:rPr>
          <w:rFonts w:cs="Arial" w:hint="eastAsia"/>
          <w:color w:val="222222"/>
          <w:szCs w:val="21"/>
        </w:rPr>
        <w:t>的法律；提高居民</w:t>
      </w:r>
      <w:r w:rsidRPr="000D2C34">
        <w:rPr>
          <w:rFonts w:cs="Arial"/>
          <w:color w:val="222222"/>
          <w:szCs w:val="21"/>
        </w:rPr>
        <w:t>特别是农村妇女</w:t>
      </w:r>
      <w:r w:rsidRPr="000D2C34">
        <w:rPr>
          <w:rFonts w:cs="Arial" w:hint="eastAsia"/>
          <w:color w:val="222222"/>
          <w:szCs w:val="21"/>
        </w:rPr>
        <w:t>对深刻理解男女平等、</w:t>
      </w:r>
      <w:r w:rsidRPr="000D2C34">
        <w:rPr>
          <w:rFonts w:cs="Arial"/>
          <w:color w:val="222222"/>
          <w:szCs w:val="21"/>
        </w:rPr>
        <w:t>防止各种形式家庭暴力</w:t>
      </w:r>
      <w:r w:rsidRPr="000D2C34">
        <w:rPr>
          <w:rFonts w:cs="Arial" w:hint="eastAsia"/>
          <w:color w:val="222222"/>
          <w:szCs w:val="21"/>
        </w:rPr>
        <w:t>的认识程度；完善大众</w:t>
      </w:r>
      <w:r w:rsidRPr="000D2C34">
        <w:rPr>
          <w:rFonts w:cs="Arial"/>
          <w:color w:val="222222"/>
          <w:szCs w:val="21"/>
        </w:rPr>
        <w:t>媒体</w:t>
      </w:r>
      <w:r w:rsidRPr="000D2C34">
        <w:rPr>
          <w:rFonts w:cs="Arial" w:hint="eastAsia"/>
          <w:color w:val="222222"/>
          <w:szCs w:val="21"/>
        </w:rPr>
        <w:t>在宣传</w:t>
      </w:r>
      <w:r w:rsidRPr="000D2C34">
        <w:rPr>
          <w:rFonts w:cs="Arial"/>
          <w:color w:val="222222"/>
          <w:szCs w:val="21"/>
        </w:rPr>
        <w:t>不歧视妇女和女孩</w:t>
      </w:r>
      <w:r w:rsidRPr="000D2C34">
        <w:rPr>
          <w:rFonts w:cs="Arial" w:hint="eastAsia"/>
          <w:color w:val="222222"/>
          <w:szCs w:val="21"/>
        </w:rPr>
        <w:t>信息领域的活动</w:t>
      </w:r>
      <w:r w:rsidRPr="000D2C34">
        <w:rPr>
          <w:rFonts w:cs="Arial"/>
          <w:color w:val="222222"/>
          <w:szCs w:val="21"/>
        </w:rPr>
        <w:t>。</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cs="Arial"/>
          <w:color w:val="222222"/>
          <w:szCs w:val="21"/>
        </w:rPr>
        <w:t>2010-2013</w:t>
      </w:r>
      <w:r w:rsidRPr="000D2C34">
        <w:rPr>
          <w:rFonts w:cs="Arial"/>
          <w:color w:val="222222"/>
          <w:szCs w:val="21"/>
        </w:rPr>
        <w:t>年期间</w:t>
      </w:r>
      <w:r w:rsidRPr="000D2C34">
        <w:rPr>
          <w:rFonts w:cs="Arial" w:hint="eastAsia"/>
          <w:color w:val="222222"/>
          <w:szCs w:val="21"/>
        </w:rPr>
        <w:t>，对</w:t>
      </w:r>
      <w:r w:rsidRPr="000D2C34">
        <w:rPr>
          <w:rFonts w:cs="Arial"/>
          <w:color w:val="222222"/>
          <w:szCs w:val="21"/>
        </w:rPr>
        <w:t>现</w:t>
      </w:r>
      <w:r w:rsidRPr="000D2C34">
        <w:rPr>
          <w:rFonts w:cs="Arial" w:hint="eastAsia"/>
          <w:color w:val="222222"/>
          <w:szCs w:val="21"/>
        </w:rPr>
        <w:t>行</w:t>
      </w:r>
      <w:r w:rsidRPr="000D2C34">
        <w:rPr>
          <w:rFonts w:cs="Arial"/>
          <w:color w:val="222222"/>
          <w:szCs w:val="21"/>
        </w:rPr>
        <w:t>立法</w:t>
      </w:r>
      <w:r w:rsidRPr="000D2C34">
        <w:rPr>
          <w:rFonts w:cs="Arial" w:hint="eastAsia"/>
          <w:color w:val="222222"/>
          <w:szCs w:val="21"/>
        </w:rPr>
        <w:t>进行</w:t>
      </w:r>
      <w:r w:rsidRPr="000D2C34">
        <w:rPr>
          <w:rFonts w:cs="Arial"/>
          <w:color w:val="222222"/>
          <w:szCs w:val="21"/>
        </w:rPr>
        <w:t>了</w:t>
      </w:r>
      <w:r w:rsidRPr="000D2C34">
        <w:rPr>
          <w:rFonts w:cs="Arial" w:hint="eastAsia"/>
          <w:color w:val="222222"/>
          <w:szCs w:val="21"/>
        </w:rPr>
        <w:t>一系列</w:t>
      </w:r>
      <w:r w:rsidRPr="000D2C34">
        <w:rPr>
          <w:rFonts w:cs="Arial"/>
          <w:color w:val="222222"/>
          <w:szCs w:val="21"/>
        </w:rPr>
        <w:t>修订</w:t>
      </w:r>
      <w:r w:rsidRPr="000D2C34">
        <w:rPr>
          <w:rFonts w:cs="Arial" w:hint="eastAsia"/>
          <w:color w:val="222222"/>
          <w:szCs w:val="21"/>
        </w:rPr>
        <w:t>和补充</w:t>
      </w:r>
      <w:r w:rsidRPr="000D2C34">
        <w:rPr>
          <w:rFonts w:cs="Arial"/>
          <w:color w:val="222222"/>
          <w:szCs w:val="21"/>
        </w:rPr>
        <w:t>，</w:t>
      </w:r>
      <w:r w:rsidRPr="000D2C34">
        <w:rPr>
          <w:rFonts w:cs="Arial" w:hint="eastAsia"/>
          <w:color w:val="222222"/>
          <w:szCs w:val="21"/>
        </w:rPr>
        <w:t>加强了</w:t>
      </w:r>
      <w:r w:rsidRPr="000D2C34">
        <w:rPr>
          <w:rFonts w:cs="Arial"/>
          <w:color w:val="222222"/>
          <w:szCs w:val="21"/>
        </w:rPr>
        <w:t>防止</w:t>
      </w:r>
      <w:r w:rsidRPr="000D2C34">
        <w:rPr>
          <w:rFonts w:cs="Arial" w:hint="eastAsia"/>
          <w:color w:val="222222"/>
          <w:szCs w:val="21"/>
        </w:rPr>
        <w:t>暴力侵害</w:t>
      </w:r>
      <w:r w:rsidRPr="000D2C34">
        <w:rPr>
          <w:rFonts w:cs="Arial"/>
          <w:color w:val="222222"/>
          <w:szCs w:val="21"/>
        </w:rPr>
        <w:t>妇女和家庭暴力</w:t>
      </w:r>
      <w:r w:rsidRPr="000D2C34">
        <w:rPr>
          <w:rFonts w:cs="Arial" w:hint="eastAsia"/>
          <w:color w:val="222222"/>
          <w:szCs w:val="21"/>
        </w:rPr>
        <w:t>的工作力度</w:t>
      </w:r>
      <w:r w:rsidRPr="000D2C34">
        <w:rPr>
          <w:rFonts w:cs="Arial"/>
          <w:color w:val="222222"/>
          <w:szCs w:val="21"/>
        </w:rPr>
        <w:t>，</w:t>
      </w:r>
      <w:r w:rsidRPr="000D2C34">
        <w:rPr>
          <w:rFonts w:cs="Arial" w:hint="eastAsia"/>
          <w:color w:val="222222"/>
          <w:szCs w:val="21"/>
        </w:rPr>
        <w:t>打击陈规陋习（</w:t>
      </w:r>
      <w:r w:rsidRPr="000D2C34">
        <w:rPr>
          <w:rFonts w:cs="Arial"/>
          <w:color w:val="222222"/>
          <w:szCs w:val="21"/>
        </w:rPr>
        <w:t>包括</w:t>
      </w:r>
      <w:r w:rsidRPr="000D2C34">
        <w:rPr>
          <w:rFonts w:cs="Arial" w:hint="eastAsia"/>
          <w:color w:val="222222"/>
          <w:szCs w:val="21"/>
        </w:rPr>
        <w:t>针对</w:t>
      </w:r>
      <w:r w:rsidRPr="000D2C34">
        <w:rPr>
          <w:rFonts w:cs="Arial"/>
          <w:color w:val="222222"/>
          <w:szCs w:val="21"/>
        </w:rPr>
        <w:t>未成年人</w:t>
      </w:r>
      <w:r w:rsidRPr="000D2C34">
        <w:rPr>
          <w:rFonts w:cs="Arial" w:hint="eastAsia"/>
          <w:color w:val="222222"/>
          <w:szCs w:val="21"/>
        </w:rPr>
        <w:t>的行为）</w:t>
      </w:r>
      <w:r w:rsidRPr="000D2C34">
        <w:rPr>
          <w:rFonts w:cs="Arial"/>
          <w:color w:val="222222"/>
          <w:szCs w:val="21"/>
        </w:rPr>
        <w:t>。</w:t>
      </w:r>
    </w:p>
    <w:p w:rsidR="00432D3F" w:rsidRPr="000D2C34" w:rsidRDefault="00432D3F" w:rsidP="00432D3F">
      <w:pPr>
        <w:numPr>
          <w:ilvl w:val="0"/>
          <w:numId w:val="38"/>
        </w:numPr>
        <w:spacing w:after="140"/>
        <w:ind w:left="1264" w:right="1264" w:firstLine="0"/>
        <w:rPr>
          <w:rFonts w:cs="Arial"/>
          <w:color w:val="222222"/>
          <w:szCs w:val="21"/>
        </w:rPr>
      </w:pPr>
      <w:smartTag w:uri="urn:schemas-microsoft-com:office:smarttags" w:element="chsdate">
        <w:smartTagPr>
          <w:attr w:name="IsROCDate" w:val="False"/>
          <w:attr w:name="IsLunarDate" w:val="False"/>
          <w:attr w:name="Day" w:val="12"/>
          <w:attr w:name="Month" w:val="4"/>
          <w:attr w:name="Year" w:val="2012"/>
        </w:smartTagPr>
        <w:r w:rsidRPr="000D2C34">
          <w:rPr>
            <w:rFonts w:cs="Arial"/>
            <w:color w:val="222222"/>
            <w:szCs w:val="21"/>
          </w:rPr>
          <w:t>2012</w:t>
        </w:r>
        <w:r w:rsidRPr="000D2C34">
          <w:rPr>
            <w:rFonts w:cs="Arial" w:hint="eastAsia"/>
            <w:color w:val="222222"/>
            <w:szCs w:val="21"/>
          </w:rPr>
          <w:t>年</w:t>
        </w:r>
        <w:r w:rsidRPr="000D2C34">
          <w:rPr>
            <w:rFonts w:cs="Arial" w:hint="eastAsia"/>
            <w:color w:val="222222"/>
            <w:szCs w:val="21"/>
          </w:rPr>
          <w:t>4</w:t>
        </w:r>
        <w:r w:rsidRPr="000D2C34">
          <w:rPr>
            <w:rFonts w:cs="Arial" w:hint="eastAsia"/>
            <w:color w:val="222222"/>
            <w:szCs w:val="21"/>
          </w:rPr>
          <w:t>月</w:t>
        </w:r>
        <w:r w:rsidRPr="000D2C34">
          <w:rPr>
            <w:rFonts w:cs="Arial" w:hint="eastAsia"/>
            <w:color w:val="222222"/>
            <w:szCs w:val="21"/>
          </w:rPr>
          <w:t>12</w:t>
        </w:r>
        <w:r w:rsidRPr="000D2C34">
          <w:rPr>
            <w:rFonts w:cs="Arial" w:hint="eastAsia"/>
            <w:color w:val="222222"/>
            <w:szCs w:val="21"/>
          </w:rPr>
          <w:t>日</w:t>
        </w:r>
      </w:smartTag>
      <w:r w:rsidRPr="000D2C34">
        <w:rPr>
          <w:rFonts w:cs="Arial"/>
          <w:color w:val="222222"/>
          <w:szCs w:val="21"/>
        </w:rPr>
        <w:t>的</w:t>
      </w:r>
      <w:r w:rsidRPr="000D2C34">
        <w:rPr>
          <w:rFonts w:cs="Arial" w:hint="eastAsia"/>
          <w:color w:val="222222"/>
          <w:szCs w:val="21"/>
        </w:rPr>
        <w:t>法律规定</w:t>
      </w:r>
      <w:r w:rsidRPr="000D2C34">
        <w:rPr>
          <w:rFonts w:cs="Arial"/>
          <w:color w:val="222222"/>
          <w:szCs w:val="21"/>
        </w:rPr>
        <w:t>在</w:t>
      </w:r>
      <w:r w:rsidRPr="000D2C34">
        <w:rPr>
          <w:rFonts w:cs="Arial" w:hint="eastAsia"/>
          <w:color w:val="222222"/>
          <w:szCs w:val="21"/>
        </w:rPr>
        <w:t>《</w:t>
      </w:r>
      <w:r w:rsidRPr="000D2C34">
        <w:rPr>
          <w:rFonts w:cs="Arial"/>
          <w:color w:val="222222"/>
          <w:szCs w:val="21"/>
        </w:rPr>
        <w:t>刑法典</w:t>
      </w:r>
      <w:r w:rsidRPr="000D2C34">
        <w:rPr>
          <w:rFonts w:cs="Arial" w:hint="eastAsia"/>
          <w:color w:val="222222"/>
          <w:szCs w:val="21"/>
        </w:rPr>
        <w:t>》</w:t>
      </w:r>
      <w:r w:rsidRPr="000D2C34">
        <w:rPr>
          <w:rFonts w:cs="Arial"/>
          <w:color w:val="222222"/>
          <w:szCs w:val="21"/>
        </w:rPr>
        <w:t>中</w:t>
      </w:r>
      <w:r w:rsidRPr="000D2C34">
        <w:rPr>
          <w:rFonts w:cs="Arial" w:hint="eastAsia"/>
          <w:color w:val="222222"/>
          <w:szCs w:val="21"/>
        </w:rPr>
        <w:t>加入新的第</w:t>
      </w:r>
      <w:r w:rsidRPr="000D2C34">
        <w:rPr>
          <w:rFonts w:cs="Arial"/>
          <w:color w:val="222222"/>
          <w:szCs w:val="21"/>
        </w:rPr>
        <w:t>130</w:t>
      </w:r>
      <w:r w:rsidRPr="000D2C34">
        <w:rPr>
          <w:rFonts w:cs="Arial" w:hint="eastAsia"/>
          <w:color w:val="222222"/>
          <w:szCs w:val="21"/>
        </w:rPr>
        <w:t>条</w:t>
      </w:r>
      <w:r w:rsidRPr="000D2C34">
        <w:rPr>
          <w:rFonts w:cs="Arial"/>
          <w:color w:val="222222"/>
          <w:szCs w:val="21"/>
        </w:rPr>
        <w:t>，</w:t>
      </w:r>
      <w:r w:rsidRPr="000D2C34">
        <w:rPr>
          <w:rFonts w:cs="Arial" w:hint="eastAsia"/>
          <w:color w:val="222222"/>
          <w:szCs w:val="21"/>
        </w:rPr>
        <w:t>该条</w:t>
      </w:r>
      <w:r w:rsidRPr="000D2C34">
        <w:rPr>
          <w:rFonts w:cs="Arial"/>
          <w:color w:val="222222"/>
          <w:szCs w:val="21"/>
        </w:rPr>
        <w:t>规定</w:t>
      </w:r>
      <w:r w:rsidRPr="000D2C34">
        <w:rPr>
          <w:rFonts w:cs="Arial" w:hint="eastAsia"/>
          <w:color w:val="222222"/>
          <w:szCs w:val="21"/>
        </w:rPr>
        <w:t>“出于传播、宣传、</w:t>
      </w:r>
      <w:r w:rsidRPr="000D2C34">
        <w:rPr>
          <w:rFonts w:cs="Arial"/>
          <w:color w:val="222222"/>
          <w:szCs w:val="21"/>
        </w:rPr>
        <w:t>展示</w:t>
      </w:r>
      <w:r w:rsidRPr="000D2C34">
        <w:rPr>
          <w:rFonts w:cs="Arial" w:hint="eastAsia"/>
          <w:color w:val="222222"/>
          <w:szCs w:val="21"/>
        </w:rPr>
        <w:t>目的制造或将宣扬暴力或残酷行为的产品进口到乌兹别克斯坦共和国以及传播、宣传、</w:t>
      </w:r>
      <w:r w:rsidRPr="000D2C34">
        <w:rPr>
          <w:rFonts w:cs="Arial"/>
          <w:color w:val="222222"/>
          <w:szCs w:val="21"/>
        </w:rPr>
        <w:t>展示</w:t>
      </w:r>
      <w:r w:rsidRPr="000D2C34">
        <w:rPr>
          <w:rFonts w:cs="Arial" w:hint="eastAsia"/>
          <w:color w:val="222222"/>
          <w:szCs w:val="21"/>
        </w:rPr>
        <w:t>此类产品的行为，且已受到行政处罚之后”，均应承担刑事责任。《刑法典》</w:t>
      </w:r>
      <w:r w:rsidRPr="000D2C34">
        <w:rPr>
          <w:rFonts w:cs="Arial"/>
          <w:color w:val="222222"/>
          <w:szCs w:val="21"/>
        </w:rPr>
        <w:t>第</w:t>
      </w:r>
      <w:r w:rsidRPr="000D2C34">
        <w:rPr>
          <w:rFonts w:cs="Arial" w:hint="eastAsia"/>
          <w:color w:val="222222"/>
          <w:szCs w:val="21"/>
        </w:rPr>
        <w:t>8</w:t>
      </w:r>
      <w:r w:rsidRPr="000D2C34">
        <w:rPr>
          <w:rFonts w:cs="Arial"/>
          <w:color w:val="222222"/>
          <w:szCs w:val="21"/>
        </w:rPr>
        <w:t>章</w:t>
      </w:r>
      <w:r w:rsidRPr="000D2C34">
        <w:rPr>
          <w:rFonts w:cs="Arial" w:hint="eastAsia"/>
          <w:color w:val="222222"/>
          <w:szCs w:val="21"/>
        </w:rPr>
        <w:t>给出了“色情产品”和“</w:t>
      </w:r>
      <w:r w:rsidRPr="000D2C34">
        <w:rPr>
          <w:rFonts w:cs="Arial"/>
          <w:color w:val="222222"/>
          <w:szCs w:val="21"/>
        </w:rPr>
        <w:t>宣扬暴力或</w:t>
      </w:r>
      <w:r w:rsidRPr="000D2C34">
        <w:rPr>
          <w:rFonts w:cs="Arial" w:hint="eastAsia"/>
          <w:color w:val="222222"/>
          <w:szCs w:val="21"/>
        </w:rPr>
        <w:t>残酷行为的产品”两个概念的</w:t>
      </w:r>
      <w:r w:rsidRPr="000D2C34">
        <w:rPr>
          <w:rFonts w:cs="Arial"/>
          <w:color w:val="222222"/>
          <w:szCs w:val="21"/>
        </w:rPr>
        <w:t>定义。</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cs="Arial" w:hint="eastAsia"/>
          <w:color w:val="222222"/>
          <w:szCs w:val="21"/>
        </w:rPr>
        <w:t>《行政责任法典》第</w:t>
      </w:r>
      <w:r w:rsidRPr="000D2C34">
        <w:rPr>
          <w:rFonts w:cs="Arial"/>
          <w:color w:val="222222"/>
          <w:szCs w:val="21"/>
        </w:rPr>
        <w:t>189</w:t>
      </w:r>
      <w:r w:rsidRPr="000D2C34">
        <w:rPr>
          <w:rFonts w:cs="Arial" w:hint="eastAsia"/>
          <w:color w:val="222222"/>
          <w:szCs w:val="21"/>
        </w:rPr>
        <w:t>条“</w:t>
      </w:r>
      <w:r w:rsidRPr="000D2C34">
        <w:rPr>
          <w:rFonts w:cs="Arial"/>
          <w:color w:val="222222"/>
          <w:szCs w:val="21"/>
        </w:rPr>
        <w:t>禁止</w:t>
      </w:r>
      <w:r w:rsidRPr="000D2C34">
        <w:rPr>
          <w:rFonts w:cs="Arial" w:hint="eastAsia"/>
          <w:color w:val="222222"/>
          <w:szCs w:val="21"/>
        </w:rPr>
        <w:t>制造、</w:t>
      </w:r>
      <w:r w:rsidRPr="000D2C34">
        <w:rPr>
          <w:rFonts w:cs="Arial"/>
          <w:color w:val="222222"/>
          <w:szCs w:val="21"/>
        </w:rPr>
        <w:t>进口</w:t>
      </w:r>
      <w:r w:rsidRPr="000D2C34">
        <w:rPr>
          <w:rFonts w:cs="Arial" w:hint="eastAsia"/>
          <w:color w:val="222222"/>
          <w:szCs w:val="21"/>
        </w:rPr>
        <w:t>、传播、宣传、</w:t>
      </w:r>
      <w:r w:rsidRPr="000D2C34">
        <w:rPr>
          <w:rFonts w:cs="Arial"/>
          <w:color w:val="222222"/>
          <w:szCs w:val="21"/>
        </w:rPr>
        <w:t>展示色情</w:t>
      </w:r>
      <w:r w:rsidRPr="000D2C34">
        <w:rPr>
          <w:rFonts w:cs="Arial" w:hint="eastAsia"/>
          <w:color w:val="222222"/>
          <w:szCs w:val="21"/>
        </w:rPr>
        <w:t>产品”在新版本中继续采用，同时还加入第</w:t>
      </w:r>
      <w:r w:rsidRPr="000D2C34">
        <w:rPr>
          <w:rFonts w:cs="Arial"/>
          <w:color w:val="222222"/>
          <w:szCs w:val="21"/>
        </w:rPr>
        <w:t>189-1</w:t>
      </w:r>
      <w:r w:rsidRPr="000D2C34">
        <w:rPr>
          <w:rFonts w:cs="Arial" w:hint="eastAsia"/>
          <w:color w:val="222222"/>
          <w:szCs w:val="21"/>
        </w:rPr>
        <w:t>条</w:t>
      </w:r>
      <w:r w:rsidRPr="000D2C34">
        <w:rPr>
          <w:rFonts w:cs="Arial"/>
          <w:color w:val="222222"/>
          <w:szCs w:val="21"/>
        </w:rPr>
        <w:t>（</w:t>
      </w:r>
      <w:r w:rsidRPr="000D2C34">
        <w:rPr>
          <w:rFonts w:cs="Arial" w:hint="eastAsia"/>
          <w:color w:val="222222"/>
          <w:szCs w:val="21"/>
        </w:rPr>
        <w:t>禁止制造、</w:t>
      </w:r>
      <w:r w:rsidRPr="000D2C34">
        <w:rPr>
          <w:rFonts w:cs="Arial"/>
          <w:color w:val="222222"/>
          <w:szCs w:val="21"/>
        </w:rPr>
        <w:t>进口</w:t>
      </w:r>
      <w:r w:rsidRPr="000D2C34">
        <w:rPr>
          <w:rFonts w:cs="Arial" w:hint="eastAsia"/>
          <w:color w:val="222222"/>
          <w:szCs w:val="21"/>
        </w:rPr>
        <w:t>、传播、宣传、</w:t>
      </w:r>
      <w:r w:rsidRPr="000D2C34">
        <w:rPr>
          <w:rFonts w:cs="Arial"/>
          <w:color w:val="222222"/>
          <w:szCs w:val="21"/>
        </w:rPr>
        <w:t>展示</w:t>
      </w:r>
      <w:r w:rsidRPr="000D2C34">
        <w:rPr>
          <w:rFonts w:cs="Arial" w:hint="eastAsia"/>
          <w:color w:val="222222"/>
          <w:szCs w:val="21"/>
        </w:rPr>
        <w:t>宣扬</w:t>
      </w:r>
      <w:r w:rsidRPr="000D2C34">
        <w:rPr>
          <w:rFonts w:cs="Arial"/>
          <w:color w:val="222222"/>
          <w:szCs w:val="21"/>
        </w:rPr>
        <w:t>暴力或</w:t>
      </w:r>
      <w:r w:rsidRPr="000D2C34">
        <w:rPr>
          <w:rFonts w:cs="Arial" w:hint="eastAsia"/>
          <w:color w:val="222222"/>
          <w:szCs w:val="21"/>
        </w:rPr>
        <w:t>残酷行为</w:t>
      </w:r>
      <w:r w:rsidRPr="000D2C34">
        <w:rPr>
          <w:rFonts w:cs="Arial"/>
          <w:color w:val="222222"/>
          <w:szCs w:val="21"/>
        </w:rPr>
        <w:t>的产品）。</w:t>
      </w:r>
    </w:p>
    <w:p w:rsidR="00432D3F" w:rsidRPr="000D2C34" w:rsidRDefault="00432D3F" w:rsidP="00432D3F">
      <w:pPr>
        <w:numPr>
          <w:ilvl w:val="0"/>
          <w:numId w:val="38"/>
        </w:numPr>
        <w:spacing w:after="140"/>
        <w:ind w:left="1264" w:right="1264" w:firstLine="0"/>
        <w:rPr>
          <w:rFonts w:cs="Arial"/>
          <w:color w:val="222222"/>
          <w:szCs w:val="21"/>
        </w:rPr>
      </w:pPr>
      <w:smartTag w:uri="urn:schemas-microsoft-com:office:smarttags" w:element="chsdate">
        <w:smartTagPr>
          <w:attr w:name="IsROCDate" w:val="False"/>
          <w:attr w:name="IsLunarDate" w:val="False"/>
          <w:attr w:name="Day" w:val="30"/>
          <w:attr w:name="Month" w:val="4"/>
          <w:attr w:name="Year" w:val="2013"/>
        </w:smartTagPr>
        <w:r w:rsidRPr="000D2C34">
          <w:rPr>
            <w:rFonts w:cs="Arial"/>
            <w:color w:val="222222"/>
            <w:szCs w:val="21"/>
          </w:rPr>
          <w:t>2013</w:t>
        </w:r>
        <w:r w:rsidRPr="000D2C34">
          <w:rPr>
            <w:rFonts w:cs="Arial"/>
            <w:color w:val="222222"/>
            <w:szCs w:val="21"/>
          </w:rPr>
          <w:t>年</w:t>
        </w:r>
        <w:r w:rsidRPr="000D2C34">
          <w:rPr>
            <w:rFonts w:cs="Arial"/>
            <w:color w:val="222222"/>
            <w:szCs w:val="21"/>
          </w:rPr>
          <w:t>4</w:t>
        </w:r>
        <w:r w:rsidRPr="000D2C34">
          <w:rPr>
            <w:rFonts w:cs="Arial"/>
            <w:color w:val="222222"/>
            <w:szCs w:val="21"/>
          </w:rPr>
          <w:t>月</w:t>
        </w:r>
        <w:r w:rsidRPr="000D2C34">
          <w:rPr>
            <w:rFonts w:cs="Arial"/>
            <w:color w:val="222222"/>
            <w:szCs w:val="21"/>
          </w:rPr>
          <w:t>30</w:t>
        </w:r>
        <w:r w:rsidRPr="000D2C34">
          <w:rPr>
            <w:rFonts w:cs="Arial"/>
            <w:color w:val="222222"/>
            <w:szCs w:val="21"/>
          </w:rPr>
          <w:t>日</w:t>
        </w:r>
      </w:smartTag>
      <w:r w:rsidRPr="000D2C34">
        <w:rPr>
          <w:rFonts w:cs="Arial"/>
          <w:color w:val="222222"/>
          <w:szCs w:val="21"/>
        </w:rPr>
        <w:t>的</w:t>
      </w:r>
      <w:r w:rsidRPr="000D2C34">
        <w:rPr>
          <w:rFonts w:cs="Arial" w:hint="eastAsia"/>
          <w:color w:val="222222"/>
          <w:szCs w:val="21"/>
        </w:rPr>
        <w:t>法律规定在《刑法典》中加入第</w:t>
      </w:r>
      <w:r w:rsidRPr="000D2C34">
        <w:rPr>
          <w:rFonts w:cs="Arial"/>
          <w:color w:val="222222"/>
          <w:szCs w:val="21"/>
        </w:rPr>
        <w:t>125-1</w:t>
      </w:r>
      <w:r w:rsidRPr="000D2C34">
        <w:rPr>
          <w:rFonts w:cs="Arial" w:hint="eastAsia"/>
          <w:color w:val="222222"/>
          <w:szCs w:val="21"/>
        </w:rPr>
        <w:t>条</w:t>
      </w:r>
      <w:r w:rsidRPr="000D2C34">
        <w:rPr>
          <w:rFonts w:cs="Arial"/>
          <w:color w:val="222222"/>
          <w:szCs w:val="21"/>
        </w:rPr>
        <w:t xml:space="preserve"> </w:t>
      </w:r>
      <w:r w:rsidRPr="000D2C34">
        <w:rPr>
          <w:rFonts w:cs="Arial"/>
          <w:color w:val="222222"/>
          <w:szCs w:val="21"/>
        </w:rPr>
        <w:t>（</w:t>
      </w:r>
      <w:r w:rsidRPr="000D2C34">
        <w:rPr>
          <w:rFonts w:cs="Arial" w:hint="eastAsia"/>
          <w:color w:val="222222"/>
          <w:szCs w:val="21"/>
        </w:rPr>
        <w:t>违反关于</w:t>
      </w:r>
      <w:r w:rsidRPr="000D2C34">
        <w:rPr>
          <w:rFonts w:cs="Arial"/>
          <w:color w:val="222222"/>
          <w:szCs w:val="21"/>
        </w:rPr>
        <w:t>结婚年龄</w:t>
      </w:r>
      <w:r w:rsidRPr="000D2C34">
        <w:rPr>
          <w:rFonts w:cs="Arial" w:hint="eastAsia"/>
          <w:color w:val="222222"/>
          <w:szCs w:val="21"/>
        </w:rPr>
        <w:t>的法律</w:t>
      </w:r>
      <w:r w:rsidRPr="000D2C34">
        <w:rPr>
          <w:rFonts w:cs="Arial"/>
          <w:color w:val="222222"/>
          <w:szCs w:val="21"/>
        </w:rPr>
        <w:t>）</w:t>
      </w:r>
      <w:r w:rsidRPr="000D2C34">
        <w:rPr>
          <w:rFonts w:cs="Arial" w:hint="eastAsia"/>
          <w:color w:val="222222"/>
          <w:szCs w:val="21"/>
        </w:rPr>
        <w:t>，该条款指出以下行为应承担刑事责任：与未达到结婚年龄之人缔结事实婚姻关系，且已因此行为受到了行政处罚；嫁给或迎娶未达到结婚年龄之人，且父母或养父母已因此行为受到了行政处罚；与未达到结婚年龄之人举行结婚典礼，且已因此行为受到了行政处罚。</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cs="Arial" w:hint="eastAsia"/>
          <w:color w:val="222222"/>
          <w:szCs w:val="21"/>
        </w:rPr>
        <w:t>在《行政责任法典》中加入第</w:t>
      </w:r>
      <w:r w:rsidRPr="000D2C34">
        <w:rPr>
          <w:rFonts w:cs="Arial"/>
          <w:color w:val="222222"/>
          <w:szCs w:val="21"/>
        </w:rPr>
        <w:t xml:space="preserve">47-3 </w:t>
      </w:r>
      <w:r w:rsidRPr="000D2C34">
        <w:rPr>
          <w:rFonts w:cs="Arial" w:hint="eastAsia"/>
          <w:color w:val="222222"/>
          <w:szCs w:val="21"/>
        </w:rPr>
        <w:t>条</w:t>
      </w:r>
      <w:r w:rsidRPr="000D2C34">
        <w:rPr>
          <w:rFonts w:cs="Arial"/>
          <w:color w:val="222222"/>
          <w:szCs w:val="21"/>
        </w:rPr>
        <w:t>（</w:t>
      </w:r>
      <w:r w:rsidRPr="000D2C34">
        <w:rPr>
          <w:rFonts w:cs="Arial" w:hint="eastAsia"/>
          <w:color w:val="222222"/>
          <w:szCs w:val="21"/>
        </w:rPr>
        <w:t>违反关于结婚年龄的法律</w:t>
      </w:r>
      <w:r w:rsidRPr="000D2C34">
        <w:rPr>
          <w:rFonts w:cs="Arial"/>
          <w:color w:val="222222"/>
          <w:szCs w:val="21"/>
        </w:rPr>
        <w:t>），根据该</w:t>
      </w:r>
      <w:r w:rsidRPr="000D2C34">
        <w:rPr>
          <w:rFonts w:cs="Arial" w:hint="eastAsia"/>
          <w:color w:val="222222"/>
          <w:szCs w:val="21"/>
        </w:rPr>
        <w:t>条款</w:t>
      </w:r>
      <w:r w:rsidRPr="000D2C34">
        <w:rPr>
          <w:rFonts w:cs="Arial"/>
          <w:color w:val="222222"/>
          <w:szCs w:val="21"/>
        </w:rPr>
        <w:t>上述</w:t>
      </w:r>
      <w:r w:rsidRPr="000D2C34">
        <w:rPr>
          <w:rFonts w:cs="Arial" w:hint="eastAsia"/>
          <w:color w:val="222222"/>
          <w:szCs w:val="21"/>
        </w:rPr>
        <w:t>行为</w:t>
      </w:r>
      <w:r w:rsidRPr="000D2C34">
        <w:rPr>
          <w:rFonts w:cs="Arial"/>
          <w:color w:val="222222"/>
          <w:szCs w:val="21"/>
        </w:rPr>
        <w:t>将</w:t>
      </w:r>
      <w:r w:rsidRPr="000D2C34">
        <w:rPr>
          <w:rFonts w:cs="Arial" w:hint="eastAsia"/>
          <w:color w:val="222222"/>
          <w:szCs w:val="21"/>
        </w:rPr>
        <w:t>被视作</w:t>
      </w:r>
      <w:r w:rsidRPr="000D2C34">
        <w:rPr>
          <w:rFonts w:cs="Arial"/>
          <w:color w:val="222222"/>
          <w:szCs w:val="21"/>
        </w:rPr>
        <w:t>行政犯罪，如果</w:t>
      </w:r>
      <w:r w:rsidRPr="000D2C34">
        <w:rPr>
          <w:rFonts w:cs="Arial" w:hint="eastAsia"/>
          <w:color w:val="222222"/>
          <w:szCs w:val="21"/>
        </w:rPr>
        <w:t>为初犯的话</w:t>
      </w:r>
      <w:r w:rsidRPr="000D2C34">
        <w:rPr>
          <w:rFonts w:cs="Arial"/>
          <w:color w:val="222222"/>
          <w:szCs w:val="21"/>
        </w:rPr>
        <w:t>。</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cs="Arial"/>
          <w:color w:val="222222"/>
          <w:szCs w:val="21"/>
        </w:rPr>
        <w:t>为了确保儿童</w:t>
      </w:r>
      <w:r w:rsidRPr="000D2C34">
        <w:rPr>
          <w:rFonts w:cs="Arial" w:hint="eastAsia"/>
          <w:color w:val="222222"/>
          <w:szCs w:val="21"/>
        </w:rPr>
        <w:t>（包括女童）</w:t>
      </w:r>
      <w:r w:rsidRPr="000D2C34">
        <w:rPr>
          <w:rFonts w:cs="Arial"/>
          <w:color w:val="222222"/>
          <w:szCs w:val="21"/>
        </w:rPr>
        <w:t>的</w:t>
      </w:r>
      <w:r w:rsidRPr="000D2C34">
        <w:rPr>
          <w:rFonts w:cs="Arial" w:hint="eastAsia"/>
          <w:color w:val="222222"/>
          <w:szCs w:val="21"/>
        </w:rPr>
        <w:t>受教育</w:t>
      </w:r>
      <w:r w:rsidRPr="000D2C34">
        <w:rPr>
          <w:rFonts w:cs="Arial"/>
          <w:color w:val="222222"/>
          <w:szCs w:val="21"/>
        </w:rPr>
        <w:t>权</w:t>
      </w:r>
      <w:r>
        <w:rPr>
          <w:rFonts w:cs="Arial"/>
          <w:color w:val="222222"/>
          <w:szCs w:val="21"/>
        </w:rPr>
        <w:t>，</w:t>
      </w:r>
      <w:smartTag w:uri="urn:schemas-microsoft-com:office:smarttags" w:element="chsdate">
        <w:smartTagPr>
          <w:attr w:name="Year" w:val="2013"/>
          <w:attr w:name="Month" w:val="10"/>
          <w:attr w:name="Day" w:val="7"/>
          <w:attr w:name="IsLunarDate" w:val="False"/>
          <w:attr w:name="IsROCDate" w:val="False"/>
        </w:smartTagPr>
        <w:r w:rsidRPr="000D2C34">
          <w:rPr>
            <w:rFonts w:cs="Arial"/>
            <w:color w:val="222222"/>
            <w:szCs w:val="21"/>
          </w:rPr>
          <w:t>2013</w:t>
        </w:r>
        <w:r w:rsidRPr="000D2C34">
          <w:rPr>
            <w:rFonts w:cs="Arial"/>
            <w:color w:val="222222"/>
            <w:szCs w:val="21"/>
          </w:rPr>
          <w:t>年</w:t>
        </w:r>
        <w:r w:rsidRPr="000D2C34">
          <w:rPr>
            <w:rFonts w:cs="Arial"/>
            <w:color w:val="222222"/>
            <w:szCs w:val="21"/>
          </w:rPr>
          <w:t>10</w:t>
        </w:r>
        <w:r w:rsidRPr="000D2C34">
          <w:rPr>
            <w:rFonts w:cs="Arial"/>
            <w:color w:val="222222"/>
            <w:szCs w:val="21"/>
          </w:rPr>
          <w:t>月</w:t>
        </w:r>
        <w:r w:rsidRPr="000D2C34">
          <w:rPr>
            <w:rFonts w:cs="Arial"/>
            <w:color w:val="222222"/>
            <w:szCs w:val="21"/>
          </w:rPr>
          <w:t>7</w:t>
        </w:r>
        <w:r w:rsidRPr="000D2C34">
          <w:rPr>
            <w:rFonts w:cs="Arial"/>
            <w:color w:val="222222"/>
            <w:szCs w:val="21"/>
          </w:rPr>
          <w:t>日</w:t>
        </w:r>
      </w:smartTag>
      <w:r w:rsidRPr="000D2C34">
        <w:rPr>
          <w:rFonts w:cs="Arial" w:hint="eastAsia"/>
          <w:color w:val="222222"/>
          <w:szCs w:val="21"/>
        </w:rPr>
        <w:t>的法律规定，对《行政责任法典》第</w:t>
      </w:r>
      <w:r w:rsidRPr="000D2C34">
        <w:rPr>
          <w:rFonts w:cs="Arial" w:hint="eastAsia"/>
          <w:color w:val="222222"/>
          <w:szCs w:val="21"/>
        </w:rPr>
        <w:t>47</w:t>
      </w:r>
      <w:r w:rsidRPr="000D2C34">
        <w:rPr>
          <w:rFonts w:cs="Arial" w:hint="eastAsia"/>
          <w:color w:val="222222"/>
          <w:szCs w:val="21"/>
        </w:rPr>
        <w:t>条</w:t>
      </w:r>
      <w:r w:rsidRPr="000D2C34">
        <w:rPr>
          <w:rFonts w:cs="Arial"/>
          <w:color w:val="222222"/>
          <w:szCs w:val="21"/>
        </w:rPr>
        <w:t>（</w:t>
      </w:r>
      <w:r w:rsidRPr="000D2C34">
        <w:rPr>
          <w:rFonts w:cs="Arial" w:hint="eastAsia"/>
          <w:color w:val="222222"/>
          <w:szCs w:val="21"/>
        </w:rPr>
        <w:t>未履行</w:t>
      </w:r>
      <w:r w:rsidRPr="000D2C34">
        <w:rPr>
          <w:rFonts w:cs="Arial"/>
          <w:color w:val="222222"/>
          <w:szCs w:val="21"/>
        </w:rPr>
        <w:t>抚养和教育</w:t>
      </w:r>
      <w:r w:rsidRPr="000D2C34">
        <w:rPr>
          <w:rFonts w:cs="Arial" w:hint="eastAsia"/>
          <w:color w:val="222222"/>
          <w:szCs w:val="21"/>
        </w:rPr>
        <w:t>子女</w:t>
      </w:r>
      <w:r w:rsidRPr="000D2C34">
        <w:rPr>
          <w:rFonts w:cs="Arial"/>
          <w:color w:val="222222"/>
          <w:szCs w:val="21"/>
        </w:rPr>
        <w:t>的</w:t>
      </w:r>
      <w:r w:rsidRPr="000D2C34">
        <w:rPr>
          <w:rFonts w:cs="Arial" w:hint="eastAsia"/>
          <w:color w:val="222222"/>
          <w:szCs w:val="21"/>
        </w:rPr>
        <w:t>义务</w:t>
      </w:r>
      <w:r w:rsidRPr="000D2C34">
        <w:rPr>
          <w:rFonts w:cs="Arial"/>
          <w:color w:val="222222"/>
          <w:szCs w:val="21"/>
        </w:rPr>
        <w:t>）</w:t>
      </w:r>
      <w:r w:rsidRPr="000D2C34">
        <w:rPr>
          <w:rFonts w:cs="Arial" w:hint="eastAsia"/>
          <w:color w:val="222222"/>
          <w:szCs w:val="21"/>
        </w:rPr>
        <w:t>作为</w:t>
      </w:r>
      <w:r w:rsidRPr="000D2C34">
        <w:rPr>
          <w:rFonts w:cs="Arial"/>
          <w:color w:val="222222"/>
          <w:szCs w:val="21"/>
        </w:rPr>
        <w:t>补充规定</w:t>
      </w:r>
      <w:r w:rsidRPr="000D2C34">
        <w:rPr>
          <w:rFonts w:cs="Arial" w:hint="eastAsia"/>
          <w:color w:val="222222"/>
          <w:szCs w:val="21"/>
        </w:rPr>
        <w:t>：如果</w:t>
      </w:r>
      <w:r w:rsidRPr="000D2C34">
        <w:rPr>
          <w:rFonts w:cs="Arial"/>
          <w:color w:val="222222"/>
          <w:szCs w:val="21"/>
        </w:rPr>
        <w:t>父母或</w:t>
      </w:r>
      <w:r w:rsidRPr="000D2C34">
        <w:rPr>
          <w:rFonts w:cs="Arial" w:hint="eastAsia"/>
          <w:color w:val="222222"/>
          <w:szCs w:val="21"/>
        </w:rPr>
        <w:t>养父母</w:t>
      </w:r>
      <w:r w:rsidRPr="000D2C34">
        <w:rPr>
          <w:rFonts w:cs="Arial"/>
          <w:color w:val="222222"/>
          <w:szCs w:val="21"/>
        </w:rPr>
        <w:t>阻挠子女</w:t>
      </w:r>
      <w:r w:rsidRPr="000D2C34">
        <w:rPr>
          <w:rFonts w:cs="Arial" w:hint="eastAsia"/>
          <w:color w:val="222222"/>
          <w:szCs w:val="21"/>
        </w:rPr>
        <w:t>接受普通中等教育、中专及职业教育，将依法承担行政责任。</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cs="Arial"/>
          <w:color w:val="222222"/>
          <w:szCs w:val="21"/>
        </w:rPr>
        <w:t>需要指出的是，为了</w:t>
      </w:r>
      <w:r w:rsidRPr="000D2C34">
        <w:rPr>
          <w:rFonts w:cs="Arial" w:hint="eastAsia"/>
          <w:color w:val="222222"/>
          <w:szCs w:val="21"/>
        </w:rPr>
        <w:t>建立预防家庭</w:t>
      </w:r>
      <w:r w:rsidRPr="000D2C34">
        <w:rPr>
          <w:rFonts w:cs="Arial"/>
          <w:color w:val="222222"/>
          <w:szCs w:val="21"/>
        </w:rPr>
        <w:t>暴力</w:t>
      </w:r>
      <w:r w:rsidRPr="000D2C34">
        <w:rPr>
          <w:rFonts w:cs="Arial" w:hint="eastAsia"/>
          <w:color w:val="222222"/>
          <w:szCs w:val="21"/>
        </w:rPr>
        <w:t>的</w:t>
      </w:r>
      <w:r w:rsidRPr="000D2C34">
        <w:rPr>
          <w:rFonts w:cs="Arial"/>
          <w:color w:val="222222"/>
          <w:szCs w:val="21"/>
        </w:rPr>
        <w:t>法律</w:t>
      </w:r>
      <w:r w:rsidRPr="000D2C34">
        <w:rPr>
          <w:rFonts w:cs="Arial" w:hint="eastAsia"/>
          <w:color w:val="222222"/>
          <w:szCs w:val="21"/>
        </w:rPr>
        <w:t>基础，提出了《关于预防家庭暴力》</w:t>
      </w:r>
      <w:r w:rsidRPr="000D2C34">
        <w:rPr>
          <w:rFonts w:cs="Arial"/>
          <w:color w:val="222222"/>
          <w:szCs w:val="21"/>
        </w:rPr>
        <w:t>的</w:t>
      </w:r>
      <w:r w:rsidRPr="000D2C34">
        <w:rPr>
          <w:rFonts w:cs="Arial" w:hint="eastAsia"/>
          <w:color w:val="222222"/>
          <w:szCs w:val="21"/>
        </w:rPr>
        <w:t>法律概念，内务部研究院制定并向议会提交了《家庭暴力预防法》的法律草案。</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cs="Arial" w:hint="eastAsia"/>
          <w:color w:val="222222"/>
          <w:szCs w:val="21"/>
        </w:rPr>
        <w:t>在执行委员会的</w:t>
      </w:r>
      <w:r>
        <w:rPr>
          <w:rFonts w:cs="Arial" w:hint="eastAsia"/>
          <w:color w:val="222222"/>
          <w:szCs w:val="21"/>
        </w:rPr>
        <w:t>结论性意见和建议</w:t>
      </w:r>
      <w:r w:rsidRPr="000D2C34">
        <w:rPr>
          <w:rFonts w:cs="Arial" w:hint="eastAsia"/>
          <w:color w:val="222222"/>
          <w:szCs w:val="21"/>
        </w:rPr>
        <w:t>第</w:t>
      </w:r>
      <w:r w:rsidRPr="000D2C34">
        <w:rPr>
          <w:rFonts w:cs="Arial" w:hint="eastAsia"/>
          <w:color w:val="222222"/>
          <w:szCs w:val="21"/>
        </w:rPr>
        <w:t>21</w:t>
      </w:r>
      <w:r w:rsidRPr="000D2C34">
        <w:rPr>
          <w:rFonts w:cs="Arial" w:hint="eastAsia"/>
          <w:color w:val="222222"/>
          <w:szCs w:val="21"/>
        </w:rPr>
        <w:t>和</w:t>
      </w:r>
      <w:r w:rsidRPr="000D2C34">
        <w:rPr>
          <w:rFonts w:cs="Arial" w:hint="eastAsia"/>
          <w:color w:val="222222"/>
          <w:szCs w:val="21"/>
        </w:rPr>
        <w:t>22</w:t>
      </w:r>
      <w:r w:rsidRPr="000D2C34">
        <w:rPr>
          <w:rFonts w:cs="Arial" w:hint="eastAsia"/>
          <w:color w:val="222222"/>
          <w:szCs w:val="21"/>
        </w:rPr>
        <w:t>段的框架内</w:t>
      </w:r>
      <w:r>
        <w:rPr>
          <w:rFonts w:cs="Arial" w:hint="eastAsia"/>
          <w:color w:val="222222"/>
          <w:szCs w:val="21"/>
        </w:rPr>
        <w:t>，</w:t>
      </w:r>
      <w:r w:rsidRPr="000D2C34">
        <w:rPr>
          <w:rFonts w:cs="Arial"/>
          <w:color w:val="222222"/>
          <w:szCs w:val="21"/>
        </w:rPr>
        <w:t>2012</w:t>
      </w:r>
      <w:r w:rsidRPr="000D2C34">
        <w:rPr>
          <w:rFonts w:cs="Arial"/>
          <w:color w:val="222222"/>
          <w:szCs w:val="21"/>
        </w:rPr>
        <w:t>年</w:t>
      </w:r>
      <w:r w:rsidRPr="000D2C34">
        <w:rPr>
          <w:rFonts w:cs="Arial" w:hint="eastAsia"/>
          <w:color w:val="222222"/>
          <w:szCs w:val="21"/>
        </w:rPr>
        <w:t>进行了一项社会学调查，旨在查明</w:t>
      </w:r>
      <w:r w:rsidRPr="000D2C34">
        <w:rPr>
          <w:rFonts w:cs="Arial"/>
          <w:color w:val="222222"/>
          <w:szCs w:val="21"/>
        </w:rPr>
        <w:t>针对妇女的</w:t>
      </w:r>
      <w:r w:rsidRPr="000D2C34">
        <w:rPr>
          <w:rFonts w:cs="Arial" w:hint="eastAsia"/>
          <w:color w:val="222222"/>
          <w:szCs w:val="21"/>
        </w:rPr>
        <w:t>各类</w:t>
      </w:r>
      <w:r w:rsidRPr="000D2C34">
        <w:rPr>
          <w:rFonts w:cs="Arial"/>
          <w:color w:val="222222"/>
          <w:szCs w:val="21"/>
        </w:rPr>
        <w:t>暴力行为的</w:t>
      </w:r>
      <w:r w:rsidRPr="000D2C34">
        <w:rPr>
          <w:rFonts w:cs="Arial" w:hint="eastAsia"/>
          <w:color w:val="222222"/>
          <w:szCs w:val="21"/>
        </w:rPr>
        <w:t>程度</w:t>
      </w:r>
      <w:r w:rsidRPr="000D2C34">
        <w:rPr>
          <w:rFonts w:cs="Arial"/>
          <w:color w:val="222222"/>
          <w:szCs w:val="21"/>
        </w:rPr>
        <w:t>和性质</w:t>
      </w:r>
      <w:r w:rsidRPr="000D2C34">
        <w:rPr>
          <w:rFonts w:cs="Arial" w:hint="eastAsia"/>
          <w:color w:val="222222"/>
          <w:szCs w:val="21"/>
        </w:rPr>
        <w:t>，以及妇女自身对这一现象的认识和态度。在调查过程中</w:t>
      </w:r>
      <w:r w:rsidRPr="000D2C34">
        <w:rPr>
          <w:rFonts w:cs="Arial"/>
          <w:color w:val="222222"/>
          <w:szCs w:val="21"/>
        </w:rPr>
        <w:t>大部分</w:t>
      </w:r>
      <w:r w:rsidRPr="000D2C34">
        <w:rPr>
          <w:rFonts w:cs="Arial" w:hint="eastAsia"/>
          <w:color w:val="222222"/>
          <w:szCs w:val="21"/>
        </w:rPr>
        <w:t>参与</w:t>
      </w:r>
      <w:r w:rsidRPr="000D2C34">
        <w:rPr>
          <w:rFonts w:cs="Arial"/>
          <w:color w:val="222222"/>
          <w:szCs w:val="21"/>
        </w:rPr>
        <w:t>者指出</w:t>
      </w:r>
      <w:r w:rsidRPr="000D2C34">
        <w:rPr>
          <w:rFonts w:cs="Arial" w:hint="eastAsia"/>
          <w:color w:val="222222"/>
          <w:szCs w:val="21"/>
        </w:rPr>
        <w:t>，针对</w:t>
      </w:r>
      <w:r w:rsidRPr="000D2C34">
        <w:rPr>
          <w:rFonts w:cs="Arial"/>
          <w:color w:val="222222"/>
          <w:szCs w:val="21"/>
        </w:rPr>
        <w:t>妇女的暴力案件数量</w:t>
      </w:r>
      <w:r w:rsidRPr="000D2C34">
        <w:rPr>
          <w:rFonts w:cs="Arial" w:hint="eastAsia"/>
          <w:color w:val="222222"/>
          <w:szCs w:val="21"/>
        </w:rPr>
        <w:t>近几年来</w:t>
      </w:r>
      <w:r w:rsidRPr="000D2C34">
        <w:rPr>
          <w:rFonts w:cs="Arial"/>
          <w:color w:val="222222"/>
          <w:szCs w:val="21"/>
        </w:rPr>
        <w:t>有所下降。</w:t>
      </w:r>
      <w:r w:rsidRPr="000D2C34">
        <w:rPr>
          <w:rFonts w:cs="Arial" w:hint="eastAsia"/>
          <w:color w:val="222222"/>
          <w:szCs w:val="21"/>
        </w:rPr>
        <w:t>他们认为</w:t>
      </w:r>
      <w:r w:rsidRPr="000D2C34">
        <w:rPr>
          <w:rFonts w:cs="Arial"/>
          <w:color w:val="222222"/>
          <w:szCs w:val="21"/>
        </w:rPr>
        <w:t>暴力</w:t>
      </w:r>
      <w:r w:rsidRPr="000D2C34">
        <w:rPr>
          <w:rFonts w:cs="Arial" w:hint="eastAsia"/>
          <w:color w:val="222222"/>
          <w:szCs w:val="21"/>
        </w:rPr>
        <w:t>的</w:t>
      </w:r>
      <w:r w:rsidRPr="000D2C34">
        <w:rPr>
          <w:rFonts w:cs="Arial"/>
          <w:color w:val="222222"/>
          <w:szCs w:val="21"/>
        </w:rPr>
        <w:t>原因</w:t>
      </w:r>
      <w:r w:rsidRPr="000D2C34">
        <w:rPr>
          <w:rFonts w:cs="Arial" w:hint="eastAsia"/>
          <w:color w:val="222222"/>
          <w:szCs w:val="21"/>
        </w:rPr>
        <w:t>包括</w:t>
      </w:r>
      <w:r w:rsidRPr="000D2C34">
        <w:rPr>
          <w:rFonts w:cs="Arial"/>
          <w:color w:val="222222"/>
          <w:szCs w:val="21"/>
        </w:rPr>
        <w:t>：女性在男性的生活（</w:t>
      </w:r>
      <w:r w:rsidRPr="000D2C34">
        <w:rPr>
          <w:rFonts w:cs="Arial"/>
          <w:color w:val="222222"/>
          <w:szCs w:val="21"/>
        </w:rPr>
        <w:t>18.8%</w:t>
      </w:r>
      <w:r w:rsidRPr="000D2C34">
        <w:rPr>
          <w:rFonts w:cs="Arial"/>
          <w:color w:val="222222"/>
          <w:szCs w:val="21"/>
        </w:rPr>
        <w:t>）</w:t>
      </w:r>
      <w:r w:rsidRPr="000D2C34">
        <w:rPr>
          <w:rFonts w:cs="Arial" w:hint="eastAsia"/>
          <w:color w:val="222222"/>
          <w:szCs w:val="21"/>
        </w:rPr>
        <w:t>中缺少成功；男性的</w:t>
      </w:r>
      <w:r w:rsidRPr="000D2C34">
        <w:rPr>
          <w:rFonts w:cs="Arial"/>
          <w:color w:val="222222"/>
          <w:szCs w:val="21"/>
        </w:rPr>
        <w:t>专制</w:t>
      </w:r>
      <w:r w:rsidRPr="000D2C34">
        <w:rPr>
          <w:rFonts w:cs="Arial" w:hint="eastAsia"/>
          <w:color w:val="222222"/>
          <w:szCs w:val="21"/>
        </w:rPr>
        <w:t>、</w:t>
      </w:r>
      <w:r w:rsidRPr="000D2C34">
        <w:rPr>
          <w:rFonts w:cs="Arial"/>
          <w:color w:val="222222"/>
          <w:szCs w:val="21"/>
        </w:rPr>
        <w:t>文化水平低</w:t>
      </w:r>
      <w:r w:rsidRPr="000D2C34">
        <w:rPr>
          <w:rFonts w:cs="Arial" w:hint="eastAsia"/>
          <w:color w:val="222222"/>
          <w:szCs w:val="21"/>
        </w:rPr>
        <w:t>下及</w:t>
      </w:r>
      <w:r w:rsidRPr="000D2C34">
        <w:rPr>
          <w:rFonts w:cs="Arial"/>
          <w:color w:val="222222"/>
          <w:szCs w:val="21"/>
        </w:rPr>
        <w:t>侵略性（</w:t>
      </w:r>
      <w:r w:rsidRPr="000D2C34">
        <w:rPr>
          <w:rFonts w:cs="Arial"/>
          <w:color w:val="222222"/>
          <w:szCs w:val="21"/>
        </w:rPr>
        <w:t>17.3%</w:t>
      </w:r>
      <w:r w:rsidRPr="000D2C34">
        <w:rPr>
          <w:rFonts w:cs="Arial"/>
          <w:color w:val="222222"/>
          <w:szCs w:val="21"/>
        </w:rPr>
        <w:t>）</w:t>
      </w:r>
      <w:r w:rsidRPr="000D2C34">
        <w:rPr>
          <w:rFonts w:cs="Arial" w:hint="eastAsia"/>
          <w:color w:val="222222"/>
          <w:szCs w:val="21"/>
        </w:rPr>
        <w:t>；</w:t>
      </w:r>
      <w:r w:rsidRPr="000D2C34">
        <w:rPr>
          <w:rFonts w:cs="Arial"/>
          <w:color w:val="222222"/>
          <w:szCs w:val="21"/>
        </w:rPr>
        <w:t>家庭</w:t>
      </w:r>
      <w:r w:rsidRPr="000D2C34">
        <w:rPr>
          <w:rFonts w:cs="Arial" w:hint="eastAsia"/>
          <w:color w:val="222222"/>
          <w:szCs w:val="21"/>
        </w:rPr>
        <w:t>环境</w:t>
      </w:r>
      <w:r w:rsidRPr="000D2C34">
        <w:rPr>
          <w:rFonts w:cs="Arial"/>
          <w:color w:val="222222"/>
          <w:szCs w:val="21"/>
        </w:rPr>
        <w:t>不健康，缺乏</w:t>
      </w:r>
      <w:r w:rsidRPr="000D2C34">
        <w:rPr>
          <w:rFonts w:cs="Arial" w:hint="eastAsia"/>
          <w:color w:val="222222"/>
          <w:szCs w:val="21"/>
        </w:rPr>
        <w:t>了解、尊重，女性与其丈夫及丈夫亲属之间存在冲突</w:t>
      </w:r>
      <w:r w:rsidRPr="000D2C34">
        <w:rPr>
          <w:rFonts w:cs="Arial"/>
          <w:color w:val="222222"/>
          <w:szCs w:val="21"/>
        </w:rPr>
        <w:t>（</w:t>
      </w:r>
      <w:r w:rsidRPr="000D2C34">
        <w:rPr>
          <w:rFonts w:cs="Arial"/>
          <w:color w:val="222222"/>
          <w:szCs w:val="21"/>
        </w:rPr>
        <w:t>14.8%</w:t>
      </w:r>
      <w:r w:rsidRPr="000D2C34">
        <w:rPr>
          <w:rFonts w:cs="Arial"/>
          <w:color w:val="222222"/>
          <w:szCs w:val="21"/>
        </w:rPr>
        <w:t>）</w:t>
      </w:r>
      <w:r w:rsidRPr="000D2C34">
        <w:rPr>
          <w:rFonts w:cs="Arial" w:hint="eastAsia"/>
          <w:color w:val="222222"/>
          <w:szCs w:val="21"/>
        </w:rPr>
        <w:t>；</w:t>
      </w:r>
      <w:r w:rsidRPr="000D2C34">
        <w:rPr>
          <w:rFonts w:cs="Arial"/>
          <w:color w:val="222222"/>
          <w:szCs w:val="21"/>
        </w:rPr>
        <w:t>酗酒和吸毒（</w:t>
      </w:r>
      <w:r w:rsidRPr="000D2C34">
        <w:rPr>
          <w:rFonts w:cs="Arial"/>
          <w:color w:val="222222"/>
          <w:szCs w:val="21"/>
        </w:rPr>
        <w:t>11.8%</w:t>
      </w:r>
      <w:r w:rsidRPr="000D2C34">
        <w:rPr>
          <w:rFonts w:cs="Arial"/>
          <w:color w:val="222222"/>
          <w:szCs w:val="21"/>
        </w:rPr>
        <w:t>）。值得注意的是，在参与调查的女性中</w:t>
      </w:r>
      <w:r w:rsidRPr="000D2C34">
        <w:rPr>
          <w:rFonts w:cs="Arial" w:hint="eastAsia"/>
          <w:color w:val="222222"/>
          <w:szCs w:val="21"/>
        </w:rPr>
        <w:t>有</w:t>
      </w:r>
      <w:r w:rsidRPr="000D2C34">
        <w:rPr>
          <w:rFonts w:cs="Arial"/>
          <w:color w:val="222222"/>
          <w:szCs w:val="21"/>
        </w:rPr>
        <w:t>8.2%</w:t>
      </w:r>
      <w:r w:rsidRPr="000D2C34">
        <w:rPr>
          <w:rFonts w:cs="Arial"/>
          <w:color w:val="222222"/>
          <w:szCs w:val="21"/>
        </w:rPr>
        <w:t>的人认为女性有时</w:t>
      </w:r>
      <w:r w:rsidRPr="000D2C34">
        <w:rPr>
          <w:rFonts w:cs="Arial" w:hint="eastAsia"/>
          <w:color w:val="222222"/>
          <w:szCs w:val="21"/>
        </w:rPr>
        <w:t>会因自身的</w:t>
      </w:r>
      <w:r w:rsidRPr="000D2C34">
        <w:rPr>
          <w:rFonts w:cs="Arial"/>
          <w:color w:val="222222"/>
          <w:szCs w:val="21"/>
        </w:rPr>
        <w:t>行为引发暴力事件</w:t>
      </w:r>
      <w:r w:rsidRPr="000D2C34">
        <w:rPr>
          <w:rFonts w:cs="Arial" w:hint="eastAsia"/>
          <w:color w:val="222222"/>
          <w:szCs w:val="21"/>
        </w:rPr>
        <w:t>；</w:t>
      </w:r>
      <w:r w:rsidRPr="000D2C34">
        <w:rPr>
          <w:rFonts w:cs="Arial"/>
          <w:color w:val="222222"/>
          <w:szCs w:val="21"/>
        </w:rPr>
        <w:t>6.5%</w:t>
      </w:r>
      <w:r w:rsidRPr="000D2C34">
        <w:rPr>
          <w:rFonts w:cs="Arial" w:hint="eastAsia"/>
          <w:color w:val="222222"/>
          <w:szCs w:val="21"/>
        </w:rPr>
        <w:t>的</w:t>
      </w:r>
      <w:r w:rsidRPr="000D2C34">
        <w:rPr>
          <w:rFonts w:cs="Arial"/>
          <w:color w:val="222222"/>
          <w:szCs w:val="21"/>
        </w:rPr>
        <w:t>受访者</w:t>
      </w:r>
      <w:r w:rsidRPr="000D2C34">
        <w:rPr>
          <w:rFonts w:cs="Arial" w:hint="eastAsia"/>
          <w:color w:val="222222"/>
          <w:szCs w:val="21"/>
        </w:rPr>
        <w:t>认为</w:t>
      </w:r>
      <w:r w:rsidRPr="000D2C34">
        <w:rPr>
          <w:rFonts w:cs="Arial"/>
          <w:color w:val="222222"/>
          <w:szCs w:val="21"/>
        </w:rPr>
        <w:t>，暴力是妇女法律文化</w:t>
      </w:r>
      <w:r w:rsidRPr="000D2C34">
        <w:rPr>
          <w:rFonts w:cs="Arial" w:hint="eastAsia"/>
          <w:color w:val="222222"/>
          <w:szCs w:val="21"/>
        </w:rPr>
        <w:t>水平低下和不了解自身权利的</w:t>
      </w:r>
      <w:r w:rsidRPr="000D2C34">
        <w:rPr>
          <w:rFonts w:cs="Arial"/>
          <w:color w:val="222222"/>
          <w:szCs w:val="21"/>
        </w:rPr>
        <w:t>​​</w:t>
      </w:r>
      <w:r w:rsidRPr="000D2C34">
        <w:rPr>
          <w:rFonts w:cs="Arial"/>
          <w:color w:val="222222"/>
          <w:szCs w:val="21"/>
        </w:rPr>
        <w:t>结果。</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cs="Arial"/>
          <w:color w:val="222222"/>
          <w:szCs w:val="21"/>
        </w:rPr>
        <w:t>越来越多的女性</w:t>
      </w:r>
      <w:r w:rsidRPr="000D2C34">
        <w:rPr>
          <w:rFonts w:cs="Arial" w:hint="eastAsia"/>
          <w:color w:val="222222"/>
          <w:szCs w:val="21"/>
        </w:rPr>
        <w:t>了解到</w:t>
      </w:r>
      <w:r w:rsidRPr="000D2C34">
        <w:rPr>
          <w:rFonts w:cs="Arial"/>
          <w:color w:val="222222"/>
          <w:szCs w:val="21"/>
        </w:rPr>
        <w:t>丈夫</w:t>
      </w:r>
      <w:r w:rsidRPr="000D2C34">
        <w:rPr>
          <w:rFonts w:cs="Arial" w:hint="eastAsia"/>
          <w:color w:val="222222"/>
          <w:szCs w:val="21"/>
        </w:rPr>
        <w:t>不能对妻子</w:t>
      </w:r>
      <w:r w:rsidRPr="000D2C34">
        <w:rPr>
          <w:rFonts w:cs="Arial"/>
          <w:color w:val="222222"/>
          <w:szCs w:val="21"/>
        </w:rPr>
        <w:t>使用暴力。</w:t>
      </w:r>
      <w:r w:rsidRPr="000D2C34">
        <w:rPr>
          <w:rFonts w:cs="Arial" w:hint="eastAsia"/>
          <w:color w:val="222222"/>
          <w:szCs w:val="21"/>
        </w:rPr>
        <w:t>与</w:t>
      </w:r>
      <w:r w:rsidRPr="000D2C34">
        <w:rPr>
          <w:rFonts w:cs="Arial"/>
          <w:color w:val="222222"/>
          <w:szCs w:val="21"/>
        </w:rPr>
        <w:t>2011</w:t>
      </w:r>
      <w:r w:rsidRPr="000D2C34">
        <w:rPr>
          <w:rFonts w:cs="Arial"/>
          <w:color w:val="222222"/>
          <w:szCs w:val="21"/>
        </w:rPr>
        <w:t>年进行的调查结果相比，</w:t>
      </w:r>
      <w:r w:rsidRPr="000D2C34">
        <w:rPr>
          <w:rFonts w:cs="Arial"/>
          <w:color w:val="222222"/>
          <w:szCs w:val="21"/>
        </w:rPr>
        <w:t>11%</w:t>
      </w:r>
      <w:r w:rsidRPr="000D2C34">
        <w:rPr>
          <w:rFonts w:cs="Arial"/>
          <w:color w:val="222222"/>
          <w:szCs w:val="21"/>
        </w:rPr>
        <w:t>以上的受访者回答说，他们认为绝对不能接受家庭内</w:t>
      </w:r>
      <w:r w:rsidRPr="000D2C34">
        <w:rPr>
          <w:rFonts w:cs="Arial" w:hint="eastAsia"/>
          <w:color w:val="222222"/>
          <w:szCs w:val="21"/>
        </w:rPr>
        <w:t>部暴力。在遭受暴力后寻求帮助的调查参与者中，有不到</w:t>
      </w:r>
      <w:r w:rsidRPr="000D2C34">
        <w:rPr>
          <w:rFonts w:cs="Arial"/>
          <w:color w:val="222222"/>
          <w:szCs w:val="21"/>
        </w:rPr>
        <w:t>一半（</w:t>
      </w:r>
      <w:r w:rsidRPr="000D2C34">
        <w:rPr>
          <w:rFonts w:cs="Arial"/>
          <w:color w:val="222222"/>
          <w:szCs w:val="21"/>
        </w:rPr>
        <w:t>42.6%</w:t>
      </w:r>
      <w:r w:rsidRPr="000D2C34">
        <w:rPr>
          <w:rFonts w:cs="Arial"/>
          <w:color w:val="222222"/>
          <w:szCs w:val="21"/>
        </w:rPr>
        <w:t>）</w:t>
      </w:r>
      <w:r w:rsidRPr="000D2C34">
        <w:rPr>
          <w:rFonts w:cs="Arial" w:hint="eastAsia"/>
          <w:color w:val="222222"/>
          <w:szCs w:val="21"/>
        </w:rPr>
        <w:t>的人寻求了</w:t>
      </w:r>
      <w:r w:rsidRPr="000D2C34">
        <w:rPr>
          <w:rFonts w:cs="Arial"/>
          <w:color w:val="222222"/>
          <w:szCs w:val="21"/>
        </w:rPr>
        <w:t>执法机构</w:t>
      </w:r>
      <w:r w:rsidRPr="000D2C34">
        <w:rPr>
          <w:rFonts w:cs="Arial" w:hint="eastAsia"/>
          <w:color w:val="222222"/>
          <w:szCs w:val="21"/>
        </w:rPr>
        <w:t>的帮助，而其他人则寻求</w:t>
      </w:r>
      <w:r w:rsidRPr="000D2C34">
        <w:rPr>
          <w:rFonts w:cs="Arial"/>
          <w:color w:val="222222"/>
          <w:szCs w:val="21"/>
        </w:rPr>
        <w:t>亲戚的帮助（</w:t>
      </w:r>
      <w:r w:rsidRPr="000D2C34">
        <w:rPr>
          <w:rFonts w:cs="Arial"/>
          <w:color w:val="222222"/>
          <w:szCs w:val="21"/>
        </w:rPr>
        <w:t>27.7%</w:t>
      </w:r>
      <w:r w:rsidRPr="000D2C34">
        <w:rPr>
          <w:rFonts w:cs="Arial"/>
          <w:color w:val="222222"/>
          <w:szCs w:val="21"/>
        </w:rPr>
        <w:t>），</w:t>
      </w:r>
      <w:r w:rsidRPr="000D2C34">
        <w:rPr>
          <w:rFonts w:cs="Arial" w:hint="eastAsia"/>
          <w:color w:val="222222"/>
          <w:szCs w:val="21"/>
        </w:rPr>
        <w:t>还有一些寻求社区帮助</w:t>
      </w:r>
      <w:r w:rsidRPr="000D2C34">
        <w:rPr>
          <w:rFonts w:cs="Arial"/>
          <w:color w:val="222222"/>
          <w:szCs w:val="21"/>
        </w:rPr>
        <w:t>（</w:t>
      </w:r>
      <w:r w:rsidRPr="000D2C34">
        <w:rPr>
          <w:rFonts w:cs="Arial"/>
          <w:color w:val="222222"/>
          <w:szCs w:val="21"/>
        </w:rPr>
        <w:t>17%</w:t>
      </w:r>
      <w:r w:rsidRPr="000D2C34">
        <w:rPr>
          <w:rFonts w:cs="Arial"/>
          <w:color w:val="222222"/>
          <w:szCs w:val="21"/>
        </w:rPr>
        <w:t>）。约</w:t>
      </w:r>
      <w:r w:rsidRPr="000D2C34">
        <w:rPr>
          <w:rFonts w:cs="Arial"/>
          <w:color w:val="222222"/>
          <w:szCs w:val="21"/>
        </w:rPr>
        <w:t>13%</w:t>
      </w:r>
      <w:r w:rsidRPr="000D2C34">
        <w:rPr>
          <w:rFonts w:cs="Arial"/>
          <w:color w:val="222222"/>
          <w:szCs w:val="21"/>
        </w:rPr>
        <w:t>的受访者拒绝透露他们</w:t>
      </w:r>
      <w:r w:rsidRPr="000D2C34">
        <w:rPr>
          <w:rFonts w:cs="Arial" w:hint="eastAsia"/>
          <w:color w:val="222222"/>
          <w:szCs w:val="21"/>
        </w:rPr>
        <w:t>寻求帮助的对象。</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eastAsia="KaiTi_GB2312" w:cs="Arial" w:hint="eastAsia"/>
          <w:color w:val="222222"/>
          <w:szCs w:val="21"/>
        </w:rPr>
        <w:t>为执行委员会的</w:t>
      </w:r>
      <w:r>
        <w:rPr>
          <w:rFonts w:eastAsia="KaiTi_GB2312" w:cs="Arial" w:hint="eastAsia"/>
          <w:color w:val="222222"/>
          <w:szCs w:val="21"/>
        </w:rPr>
        <w:t>结论性意见和建议</w:t>
      </w:r>
      <w:r w:rsidRPr="000D2C34">
        <w:rPr>
          <w:rFonts w:eastAsia="KaiTi_GB2312" w:cs="Arial" w:hint="eastAsia"/>
          <w:color w:val="222222"/>
          <w:szCs w:val="21"/>
        </w:rPr>
        <w:t>第</w:t>
      </w:r>
      <w:r w:rsidRPr="000D2C34">
        <w:rPr>
          <w:rFonts w:eastAsia="KaiTi_GB2312" w:cs="Arial"/>
          <w:color w:val="222222"/>
          <w:szCs w:val="21"/>
        </w:rPr>
        <w:t>24</w:t>
      </w:r>
      <w:r w:rsidRPr="000D2C34">
        <w:rPr>
          <w:rFonts w:eastAsia="KaiTi_GB2312" w:cs="Arial"/>
          <w:color w:val="222222"/>
          <w:szCs w:val="21"/>
        </w:rPr>
        <w:t>和</w:t>
      </w:r>
      <w:r w:rsidRPr="000D2C34">
        <w:rPr>
          <w:rFonts w:eastAsia="KaiTi_GB2312" w:cs="Arial"/>
          <w:color w:val="222222"/>
          <w:szCs w:val="21"/>
        </w:rPr>
        <w:t>25</w:t>
      </w:r>
      <w:r w:rsidRPr="000D2C34">
        <w:rPr>
          <w:rFonts w:eastAsia="KaiTi_GB2312" w:cs="Arial" w:hint="eastAsia"/>
          <w:color w:val="222222"/>
          <w:szCs w:val="21"/>
        </w:rPr>
        <w:t>段内容而进行的研究</w:t>
      </w:r>
      <w:r w:rsidRPr="000D2C34">
        <w:rPr>
          <w:rFonts w:cs="Arial" w:hint="eastAsia"/>
          <w:color w:val="222222"/>
          <w:szCs w:val="21"/>
        </w:rPr>
        <w:t>表明</w:t>
      </w:r>
      <w:r w:rsidRPr="000D2C34">
        <w:rPr>
          <w:rFonts w:cs="Arial"/>
          <w:color w:val="222222"/>
          <w:szCs w:val="21"/>
        </w:rPr>
        <w:t>，在过去</w:t>
      </w:r>
      <w:r w:rsidRPr="000D2C34">
        <w:rPr>
          <w:rFonts w:cs="Arial"/>
          <w:color w:val="222222"/>
          <w:szCs w:val="21"/>
        </w:rPr>
        <w:t>10</w:t>
      </w:r>
      <w:r w:rsidRPr="000D2C34">
        <w:rPr>
          <w:rFonts w:cs="Arial"/>
          <w:color w:val="222222"/>
          <w:szCs w:val="21"/>
        </w:rPr>
        <w:t>年中</w:t>
      </w:r>
      <w:r w:rsidRPr="000D2C34">
        <w:rPr>
          <w:rFonts w:cs="Arial" w:hint="eastAsia"/>
          <w:color w:val="222222"/>
          <w:szCs w:val="21"/>
        </w:rPr>
        <w:t>，</w:t>
      </w:r>
      <w:r w:rsidRPr="000D2C34">
        <w:rPr>
          <w:rFonts w:cs="Arial"/>
          <w:color w:val="222222"/>
          <w:szCs w:val="21"/>
        </w:rPr>
        <w:t>惩教机构</w:t>
      </w:r>
      <w:r w:rsidRPr="000D2C34">
        <w:rPr>
          <w:rFonts w:cs="Arial" w:hint="eastAsia"/>
          <w:color w:val="222222"/>
          <w:szCs w:val="21"/>
        </w:rPr>
        <w:t>内</w:t>
      </w:r>
      <w:r w:rsidRPr="000D2C34">
        <w:rPr>
          <w:rFonts w:cs="Arial"/>
          <w:color w:val="222222"/>
          <w:szCs w:val="21"/>
        </w:rPr>
        <w:t>没有发生</w:t>
      </w:r>
      <w:r w:rsidRPr="000D2C34">
        <w:rPr>
          <w:rFonts w:cs="Arial" w:hint="eastAsia"/>
          <w:color w:val="222222"/>
          <w:szCs w:val="21"/>
        </w:rPr>
        <w:t>任何针对女性在押人员的</w:t>
      </w:r>
      <w:r w:rsidRPr="000D2C34">
        <w:rPr>
          <w:rFonts w:cs="Arial"/>
          <w:color w:val="222222"/>
          <w:szCs w:val="21"/>
        </w:rPr>
        <w:t>暴力行为（包括性侵害）</w:t>
      </w:r>
      <w:r w:rsidRPr="000D2C34">
        <w:rPr>
          <w:rFonts w:cs="Arial" w:hint="eastAsia"/>
          <w:color w:val="222222"/>
          <w:szCs w:val="21"/>
        </w:rPr>
        <w:t>。惩罚</w:t>
      </w:r>
      <w:r w:rsidRPr="000D2C34">
        <w:rPr>
          <w:rFonts w:cs="Arial"/>
          <w:color w:val="222222"/>
          <w:szCs w:val="21"/>
        </w:rPr>
        <w:t>制度</w:t>
      </w:r>
      <w:r w:rsidRPr="000D2C34">
        <w:rPr>
          <w:rFonts w:cs="Arial" w:hint="eastAsia"/>
          <w:color w:val="222222"/>
          <w:szCs w:val="21"/>
        </w:rPr>
        <w:t>中非常</w:t>
      </w:r>
      <w:r w:rsidRPr="000D2C34">
        <w:rPr>
          <w:rFonts w:cs="Arial"/>
          <w:color w:val="222222"/>
          <w:szCs w:val="21"/>
        </w:rPr>
        <w:t>重视</w:t>
      </w:r>
      <w:r w:rsidRPr="000D2C34">
        <w:rPr>
          <w:rFonts w:cs="Arial" w:hint="eastAsia"/>
          <w:color w:val="222222"/>
          <w:szCs w:val="21"/>
        </w:rPr>
        <w:t>对包括暴力行为在内的任何犯罪的</w:t>
      </w:r>
      <w:r w:rsidRPr="000D2C34">
        <w:rPr>
          <w:rFonts w:cs="Arial"/>
          <w:color w:val="222222"/>
          <w:szCs w:val="21"/>
        </w:rPr>
        <w:t>预防</w:t>
      </w:r>
      <w:r w:rsidRPr="000D2C34">
        <w:rPr>
          <w:rFonts w:cs="Arial" w:hint="eastAsia"/>
          <w:color w:val="222222"/>
          <w:szCs w:val="21"/>
        </w:rPr>
        <w:t>工作</w:t>
      </w:r>
      <w:r w:rsidRPr="000D2C34">
        <w:rPr>
          <w:rFonts w:cs="Arial"/>
          <w:color w:val="222222"/>
          <w:szCs w:val="21"/>
        </w:rPr>
        <w:t>。</w:t>
      </w:r>
      <w:r w:rsidRPr="000D2C34">
        <w:rPr>
          <w:rFonts w:cs="Arial" w:hint="eastAsia"/>
          <w:color w:val="222222"/>
          <w:szCs w:val="21"/>
        </w:rPr>
        <w:t>为此对</w:t>
      </w:r>
      <w:r w:rsidRPr="000D2C34">
        <w:rPr>
          <w:rFonts w:cs="Arial"/>
          <w:color w:val="222222"/>
          <w:szCs w:val="21"/>
        </w:rPr>
        <w:t>囚犯</w:t>
      </w:r>
      <w:r w:rsidRPr="000D2C34">
        <w:rPr>
          <w:rFonts w:cs="Arial" w:hint="eastAsia"/>
          <w:color w:val="222222"/>
          <w:szCs w:val="21"/>
        </w:rPr>
        <w:t>实行</w:t>
      </w:r>
      <w:r w:rsidRPr="000D2C34">
        <w:rPr>
          <w:rFonts w:cs="Arial"/>
          <w:color w:val="222222"/>
          <w:szCs w:val="21"/>
        </w:rPr>
        <w:t>个人和团体的预防工作，</w:t>
      </w:r>
      <w:r w:rsidRPr="000D2C34">
        <w:rPr>
          <w:rFonts w:cs="Arial" w:hint="eastAsia"/>
          <w:color w:val="222222"/>
          <w:szCs w:val="21"/>
        </w:rPr>
        <w:t>并对</w:t>
      </w:r>
      <w:r w:rsidRPr="000D2C34">
        <w:rPr>
          <w:rFonts w:cs="Arial"/>
          <w:color w:val="222222"/>
          <w:szCs w:val="21"/>
        </w:rPr>
        <w:t>工作人员和囚犯</w:t>
      </w:r>
      <w:r w:rsidRPr="000D2C34">
        <w:rPr>
          <w:rFonts w:cs="Arial" w:hint="eastAsia"/>
          <w:color w:val="222222"/>
          <w:szCs w:val="21"/>
        </w:rPr>
        <w:t>进行长期监督</w:t>
      </w:r>
      <w:r w:rsidRPr="000D2C34">
        <w:rPr>
          <w:rFonts w:cs="Arial"/>
          <w:color w:val="222222"/>
          <w:szCs w:val="21"/>
        </w:rPr>
        <w:t>。检察机关每</w:t>
      </w:r>
      <w:r w:rsidRPr="000D2C34">
        <w:rPr>
          <w:rFonts w:cs="Arial"/>
          <w:color w:val="222222"/>
          <w:szCs w:val="21"/>
        </w:rPr>
        <w:t>10</w:t>
      </w:r>
      <w:r w:rsidRPr="000D2C34">
        <w:rPr>
          <w:rFonts w:cs="Arial"/>
          <w:color w:val="222222"/>
          <w:szCs w:val="21"/>
        </w:rPr>
        <w:t>天</w:t>
      </w:r>
      <w:r w:rsidRPr="000D2C34">
        <w:rPr>
          <w:rFonts w:cs="Arial" w:hint="eastAsia"/>
          <w:color w:val="222222"/>
          <w:szCs w:val="21"/>
        </w:rPr>
        <w:t>都要对在惩戒机构关押</w:t>
      </w:r>
      <w:r w:rsidRPr="000D2C34">
        <w:rPr>
          <w:rFonts w:cs="Arial"/>
          <w:color w:val="222222"/>
          <w:szCs w:val="21"/>
        </w:rPr>
        <w:t>的合法性</w:t>
      </w:r>
      <w:r w:rsidRPr="000D2C34">
        <w:rPr>
          <w:rFonts w:cs="Arial" w:hint="eastAsia"/>
          <w:color w:val="222222"/>
          <w:szCs w:val="21"/>
        </w:rPr>
        <w:t>进行检查，</w:t>
      </w:r>
      <w:r w:rsidRPr="000D2C34">
        <w:rPr>
          <w:rFonts w:cs="Arial"/>
          <w:color w:val="222222"/>
          <w:szCs w:val="21"/>
        </w:rPr>
        <w:t>其中</w:t>
      </w:r>
      <w:r w:rsidRPr="000D2C34">
        <w:rPr>
          <w:rFonts w:cs="Arial" w:hint="eastAsia"/>
          <w:color w:val="222222"/>
          <w:szCs w:val="21"/>
        </w:rPr>
        <w:t>主要检查</w:t>
      </w:r>
      <w:r w:rsidRPr="000D2C34">
        <w:rPr>
          <w:rFonts w:cs="Arial"/>
          <w:color w:val="222222"/>
          <w:szCs w:val="21"/>
        </w:rPr>
        <w:t>被拘留和囚</w:t>
      </w:r>
      <w:r w:rsidRPr="000D2C34">
        <w:rPr>
          <w:rFonts w:cs="Arial" w:hint="eastAsia"/>
          <w:color w:val="222222"/>
          <w:szCs w:val="21"/>
        </w:rPr>
        <w:t>禁</w:t>
      </w:r>
      <w:r w:rsidRPr="000D2C34">
        <w:rPr>
          <w:rFonts w:cs="Arial"/>
          <w:color w:val="222222"/>
          <w:szCs w:val="21"/>
        </w:rPr>
        <w:t>者</w:t>
      </w:r>
      <w:r w:rsidRPr="000D2C34">
        <w:rPr>
          <w:rFonts w:cs="Arial" w:hint="eastAsia"/>
          <w:color w:val="222222"/>
          <w:szCs w:val="21"/>
        </w:rPr>
        <w:t>的</w:t>
      </w:r>
      <w:r w:rsidRPr="000D2C34">
        <w:rPr>
          <w:rFonts w:cs="Arial"/>
          <w:color w:val="222222"/>
          <w:szCs w:val="21"/>
        </w:rPr>
        <w:t>投诉和</w:t>
      </w:r>
      <w:r w:rsidRPr="000D2C34">
        <w:rPr>
          <w:rFonts w:cs="Arial" w:hint="eastAsia"/>
          <w:color w:val="222222"/>
          <w:szCs w:val="21"/>
        </w:rPr>
        <w:t>申请</w:t>
      </w:r>
      <w:r>
        <w:rPr>
          <w:rFonts w:cs="Arial"/>
          <w:color w:val="222222"/>
          <w:szCs w:val="21"/>
        </w:rPr>
        <w:t>。</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cs="Arial"/>
          <w:color w:val="222222"/>
          <w:szCs w:val="21"/>
        </w:rPr>
        <w:t>作为</w:t>
      </w:r>
      <w:r w:rsidRPr="000D2C34">
        <w:rPr>
          <w:rFonts w:cs="Arial" w:hint="eastAsia"/>
          <w:color w:val="222222"/>
          <w:szCs w:val="21"/>
        </w:rPr>
        <w:t>试验，监狱管理总局通过了一项决议，决定在</w:t>
      </w:r>
      <w:r w:rsidRPr="000D2C34">
        <w:rPr>
          <w:rFonts w:cs="Arial"/>
          <w:color w:val="222222"/>
          <w:szCs w:val="21"/>
        </w:rPr>
        <w:t>布哈拉拘留所</w:t>
      </w:r>
      <w:r w:rsidRPr="000D2C34">
        <w:rPr>
          <w:rFonts w:cs="Arial" w:hint="eastAsia"/>
          <w:color w:val="222222"/>
          <w:szCs w:val="21"/>
        </w:rPr>
        <w:t>的未成年人和妇女惩罚执行机构引入负责罪犯权利的监察员职务，从而能</w:t>
      </w:r>
      <w:r w:rsidRPr="000D2C34">
        <w:rPr>
          <w:rFonts w:cs="Arial"/>
          <w:color w:val="222222"/>
          <w:szCs w:val="21"/>
        </w:rPr>
        <w:t>让他们</w:t>
      </w:r>
      <w:r w:rsidRPr="000D2C34">
        <w:rPr>
          <w:rFonts w:cs="Arial" w:hint="eastAsia"/>
          <w:color w:val="222222"/>
          <w:szCs w:val="21"/>
        </w:rPr>
        <w:t>现场</w:t>
      </w:r>
      <w:r w:rsidRPr="000D2C34">
        <w:rPr>
          <w:rFonts w:cs="Arial"/>
          <w:color w:val="222222"/>
          <w:szCs w:val="21"/>
        </w:rPr>
        <w:t>处理与</w:t>
      </w:r>
      <w:r w:rsidRPr="000D2C34">
        <w:rPr>
          <w:rFonts w:cs="Arial" w:hint="eastAsia"/>
          <w:color w:val="222222"/>
          <w:szCs w:val="21"/>
        </w:rPr>
        <w:t>关押人员的</w:t>
      </w:r>
      <w:r w:rsidRPr="000D2C34">
        <w:rPr>
          <w:rFonts w:cs="Arial"/>
          <w:color w:val="222222"/>
          <w:szCs w:val="21"/>
        </w:rPr>
        <w:t>生活条件</w:t>
      </w:r>
      <w:r w:rsidRPr="000D2C34">
        <w:rPr>
          <w:rFonts w:cs="Arial" w:hint="eastAsia"/>
          <w:color w:val="222222"/>
          <w:szCs w:val="21"/>
        </w:rPr>
        <w:t>、</w:t>
      </w:r>
      <w:r w:rsidRPr="000D2C34">
        <w:rPr>
          <w:rFonts w:cs="Arial"/>
          <w:color w:val="222222"/>
          <w:szCs w:val="21"/>
        </w:rPr>
        <w:t>医疗</w:t>
      </w:r>
      <w:r w:rsidRPr="000D2C34">
        <w:rPr>
          <w:rFonts w:cs="Arial" w:hint="eastAsia"/>
          <w:color w:val="222222"/>
          <w:szCs w:val="21"/>
        </w:rPr>
        <w:t>、</w:t>
      </w:r>
      <w:r w:rsidRPr="000D2C34">
        <w:rPr>
          <w:rFonts w:cs="Arial"/>
          <w:color w:val="222222"/>
          <w:szCs w:val="21"/>
        </w:rPr>
        <w:t>培训</w:t>
      </w:r>
      <w:r w:rsidRPr="000D2C34">
        <w:rPr>
          <w:rFonts w:cs="Arial" w:hint="eastAsia"/>
          <w:color w:val="222222"/>
          <w:szCs w:val="21"/>
        </w:rPr>
        <w:t>和就业相关的</w:t>
      </w:r>
      <w:r w:rsidRPr="000D2C34">
        <w:rPr>
          <w:rFonts w:cs="Arial"/>
          <w:color w:val="222222"/>
          <w:szCs w:val="21"/>
        </w:rPr>
        <w:t>问题。</w:t>
      </w:r>
      <w:r w:rsidRPr="000D2C34">
        <w:rPr>
          <w:rFonts w:cs="Arial" w:hint="eastAsia"/>
          <w:color w:val="222222"/>
          <w:szCs w:val="21"/>
        </w:rPr>
        <w:t>乌兹别克斯坦妇女委员会和</w:t>
      </w:r>
      <w:r w:rsidRPr="000D2C34">
        <w:rPr>
          <w:rFonts w:cs="Arial"/>
          <w:color w:val="222222"/>
          <w:szCs w:val="21"/>
        </w:rPr>
        <w:t>国际组织代表定期走访</w:t>
      </w:r>
      <w:r w:rsidRPr="000D2C34">
        <w:rPr>
          <w:rFonts w:cs="Arial" w:hint="eastAsia"/>
          <w:color w:val="222222"/>
          <w:szCs w:val="21"/>
        </w:rPr>
        <w:t>女子监狱，以便了解</w:t>
      </w:r>
      <w:r w:rsidRPr="000D2C34">
        <w:rPr>
          <w:rFonts w:cs="Arial"/>
          <w:color w:val="222222"/>
          <w:szCs w:val="21"/>
        </w:rPr>
        <w:t>妇女的</w:t>
      </w:r>
      <w:r w:rsidRPr="000D2C34">
        <w:rPr>
          <w:rFonts w:cs="Arial" w:hint="eastAsia"/>
          <w:color w:val="222222"/>
          <w:szCs w:val="21"/>
        </w:rPr>
        <w:t>生活</w:t>
      </w:r>
      <w:r w:rsidRPr="000D2C34">
        <w:rPr>
          <w:rFonts w:cs="Arial"/>
          <w:color w:val="222222"/>
          <w:szCs w:val="21"/>
        </w:rPr>
        <w:t>条件，</w:t>
      </w:r>
      <w:r w:rsidRPr="000D2C34">
        <w:rPr>
          <w:rFonts w:cs="Arial" w:hint="eastAsia"/>
          <w:color w:val="222222"/>
          <w:szCs w:val="21"/>
        </w:rPr>
        <w:t>受</w:t>
      </w:r>
      <w:r w:rsidRPr="000D2C34">
        <w:rPr>
          <w:rFonts w:cs="Arial"/>
          <w:color w:val="222222"/>
          <w:szCs w:val="21"/>
        </w:rPr>
        <w:t>教育</w:t>
      </w:r>
      <w:r w:rsidRPr="000D2C34">
        <w:rPr>
          <w:rFonts w:cs="Arial" w:hint="eastAsia"/>
          <w:color w:val="222222"/>
          <w:szCs w:val="21"/>
        </w:rPr>
        <w:t>权的遵守情况</w:t>
      </w:r>
      <w:r w:rsidRPr="000D2C34">
        <w:rPr>
          <w:rFonts w:cs="Arial"/>
          <w:color w:val="222222"/>
          <w:szCs w:val="21"/>
        </w:rPr>
        <w:t>和</w:t>
      </w:r>
      <w:r w:rsidRPr="000D2C34">
        <w:rPr>
          <w:rFonts w:cs="Arial" w:hint="eastAsia"/>
          <w:color w:val="222222"/>
          <w:szCs w:val="21"/>
        </w:rPr>
        <w:t>是否按照法律规范进行劳动</w:t>
      </w:r>
      <w:r w:rsidRPr="000D2C34">
        <w:rPr>
          <w:rFonts w:cs="Arial"/>
          <w:color w:val="222222"/>
          <w:szCs w:val="21"/>
        </w:rPr>
        <w:t>。</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eastAsia="KaiTi_GB2312" w:cs="Arial" w:hint="eastAsia"/>
          <w:color w:val="222222"/>
          <w:szCs w:val="21"/>
        </w:rPr>
        <w:t>在执行</w:t>
      </w:r>
      <w:r w:rsidRPr="000D2C34">
        <w:rPr>
          <w:rFonts w:eastAsia="KaiTi_GB2312" w:cs="Arial"/>
          <w:color w:val="222222"/>
          <w:szCs w:val="21"/>
        </w:rPr>
        <w:t>委员会的</w:t>
      </w:r>
      <w:r>
        <w:rPr>
          <w:rFonts w:eastAsia="KaiTi_GB2312" w:cs="Arial"/>
          <w:color w:val="222222"/>
          <w:szCs w:val="21"/>
        </w:rPr>
        <w:t>结论性意见和建议</w:t>
      </w:r>
      <w:r w:rsidRPr="000D2C34">
        <w:rPr>
          <w:rFonts w:eastAsia="KaiTi_GB2312" w:cs="Arial"/>
          <w:color w:val="222222"/>
          <w:szCs w:val="21"/>
        </w:rPr>
        <w:t>第</w:t>
      </w:r>
      <w:r w:rsidRPr="000D2C34">
        <w:rPr>
          <w:rFonts w:eastAsia="KaiTi_GB2312" w:cs="Arial"/>
          <w:color w:val="222222"/>
          <w:szCs w:val="21"/>
        </w:rPr>
        <w:t>23</w:t>
      </w:r>
      <w:r w:rsidRPr="000D2C34">
        <w:rPr>
          <w:rFonts w:eastAsia="KaiTi_GB2312" w:cs="Arial" w:hint="eastAsia"/>
          <w:color w:val="222222"/>
          <w:szCs w:val="21"/>
        </w:rPr>
        <w:t>段内容的框架内</w:t>
      </w:r>
      <w:r w:rsidRPr="000D2C34">
        <w:rPr>
          <w:rFonts w:cs="Arial" w:hint="eastAsia"/>
          <w:color w:val="222222"/>
          <w:szCs w:val="21"/>
        </w:rPr>
        <w:t>，对证实</w:t>
      </w:r>
      <w:r w:rsidRPr="000D2C34">
        <w:rPr>
          <w:rFonts w:cs="Arial"/>
          <w:color w:val="222222"/>
          <w:szCs w:val="21"/>
        </w:rPr>
        <w:t>歧视和暴力侵害妇女</w:t>
      </w:r>
      <w:r w:rsidRPr="000D2C34">
        <w:rPr>
          <w:rFonts w:cs="Arial" w:hint="eastAsia"/>
          <w:color w:val="222222"/>
          <w:szCs w:val="21"/>
        </w:rPr>
        <w:t>行为</w:t>
      </w:r>
      <w:r w:rsidRPr="000D2C34">
        <w:rPr>
          <w:rFonts w:cs="Arial"/>
          <w:color w:val="222222"/>
          <w:szCs w:val="21"/>
        </w:rPr>
        <w:t>程度</w:t>
      </w:r>
      <w:r w:rsidRPr="000D2C34">
        <w:rPr>
          <w:rFonts w:cs="Arial" w:hint="eastAsia"/>
          <w:color w:val="222222"/>
          <w:szCs w:val="21"/>
        </w:rPr>
        <w:t>的证据进行</w:t>
      </w:r>
      <w:r w:rsidRPr="000D2C34">
        <w:rPr>
          <w:rFonts w:cs="Arial"/>
          <w:color w:val="222222"/>
          <w:szCs w:val="21"/>
        </w:rPr>
        <w:t>系统整合和收集，内务部和总检察</w:t>
      </w:r>
      <w:r w:rsidRPr="000D2C34">
        <w:rPr>
          <w:rFonts w:cs="Arial" w:hint="eastAsia"/>
          <w:color w:val="222222"/>
          <w:szCs w:val="21"/>
        </w:rPr>
        <w:t>院还共同制定了记录起诉案例、刑事案件进展、其调查结果以及实施犯罪行为（包括针对妇女）人员的</w:t>
      </w:r>
      <w:r w:rsidRPr="000D2C34">
        <w:rPr>
          <w:rFonts w:cs="Arial"/>
          <w:color w:val="222222"/>
          <w:szCs w:val="21"/>
        </w:rPr>
        <w:t>统计卡填写</w:t>
      </w:r>
      <w:r w:rsidRPr="000D2C34">
        <w:rPr>
          <w:rFonts w:cs="Arial" w:hint="eastAsia"/>
          <w:color w:val="222222"/>
          <w:szCs w:val="21"/>
        </w:rPr>
        <w:t>规则</w:t>
      </w:r>
      <w:r w:rsidRPr="000D2C34">
        <w:rPr>
          <w:rFonts w:cs="Arial"/>
          <w:color w:val="222222"/>
          <w:szCs w:val="21"/>
        </w:rPr>
        <w:t>。</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cs="Arial" w:hint="eastAsia"/>
          <w:color w:val="222222"/>
          <w:szCs w:val="21"/>
        </w:rPr>
        <w:t>内务机构的预防监察员建立统计日志将暴力案件登记在册，并包含上诉妇女的所有数据</w:t>
      </w:r>
      <w:r w:rsidRPr="000D2C34">
        <w:rPr>
          <w:rFonts w:cs="Arial"/>
          <w:color w:val="222222"/>
          <w:szCs w:val="21"/>
        </w:rPr>
        <w:t>。</w:t>
      </w:r>
      <w:r w:rsidRPr="000D2C34">
        <w:rPr>
          <w:rFonts w:cs="Arial"/>
          <w:color w:val="222222"/>
          <w:szCs w:val="21"/>
        </w:rPr>
        <w:t>2012</w:t>
      </w:r>
      <w:r w:rsidRPr="000D2C34">
        <w:rPr>
          <w:rFonts w:cs="Arial"/>
          <w:color w:val="222222"/>
          <w:szCs w:val="21"/>
        </w:rPr>
        <w:t>年期间</w:t>
      </w:r>
      <w:r w:rsidRPr="000D2C34">
        <w:rPr>
          <w:rFonts w:cs="Arial" w:hint="eastAsia"/>
          <w:color w:val="222222"/>
          <w:szCs w:val="21"/>
        </w:rPr>
        <w:t>共登记有</w:t>
      </w:r>
      <w:r w:rsidRPr="000D2C34">
        <w:rPr>
          <w:rFonts w:cs="Arial"/>
          <w:color w:val="222222"/>
          <w:szCs w:val="21"/>
        </w:rPr>
        <w:t>8</w:t>
      </w:r>
      <w:r>
        <w:rPr>
          <w:rFonts w:cs="Arial" w:hint="eastAsia"/>
          <w:color w:val="222222"/>
          <w:szCs w:val="21"/>
        </w:rPr>
        <w:t xml:space="preserve"> </w:t>
      </w:r>
      <w:r w:rsidRPr="000D2C34">
        <w:rPr>
          <w:rFonts w:cs="Arial"/>
          <w:color w:val="222222"/>
          <w:szCs w:val="21"/>
        </w:rPr>
        <w:t>443</w:t>
      </w:r>
      <w:r w:rsidRPr="000D2C34">
        <w:rPr>
          <w:rFonts w:cs="Arial" w:hint="eastAsia"/>
          <w:color w:val="222222"/>
          <w:szCs w:val="21"/>
        </w:rPr>
        <w:t>宗</w:t>
      </w:r>
      <w:r w:rsidRPr="000D2C34">
        <w:rPr>
          <w:rFonts w:cs="Arial"/>
          <w:color w:val="222222"/>
          <w:szCs w:val="21"/>
        </w:rPr>
        <w:t>犯罪，其中</w:t>
      </w:r>
      <w:r w:rsidRPr="000D2C34">
        <w:rPr>
          <w:rFonts w:cs="Arial"/>
          <w:color w:val="222222"/>
          <w:szCs w:val="21"/>
        </w:rPr>
        <w:t>1</w:t>
      </w:r>
      <w:r>
        <w:rPr>
          <w:rFonts w:cs="Arial" w:hint="eastAsia"/>
          <w:color w:val="222222"/>
          <w:szCs w:val="21"/>
        </w:rPr>
        <w:t xml:space="preserve"> </w:t>
      </w:r>
      <w:r w:rsidRPr="000D2C34">
        <w:rPr>
          <w:rFonts w:cs="Arial"/>
          <w:color w:val="222222"/>
          <w:szCs w:val="21"/>
        </w:rPr>
        <w:t>033</w:t>
      </w:r>
      <w:r w:rsidRPr="000D2C34">
        <w:rPr>
          <w:rFonts w:cs="Arial" w:hint="eastAsia"/>
          <w:color w:val="222222"/>
          <w:szCs w:val="21"/>
        </w:rPr>
        <w:t>宗案件</w:t>
      </w:r>
      <w:r w:rsidRPr="000D2C34">
        <w:rPr>
          <w:rFonts w:cs="Arial"/>
          <w:color w:val="222222"/>
          <w:szCs w:val="21"/>
        </w:rPr>
        <w:t>是针对妇女</w:t>
      </w:r>
      <w:r w:rsidRPr="000D2C34">
        <w:rPr>
          <w:rFonts w:cs="Arial" w:hint="eastAsia"/>
          <w:color w:val="222222"/>
          <w:szCs w:val="21"/>
        </w:rPr>
        <w:t>犯罪</w:t>
      </w:r>
      <w:r w:rsidRPr="000D2C34">
        <w:rPr>
          <w:rFonts w:cs="Arial"/>
          <w:color w:val="222222"/>
          <w:szCs w:val="21"/>
        </w:rPr>
        <w:t>，</w:t>
      </w:r>
      <w:r w:rsidRPr="000D2C34">
        <w:rPr>
          <w:rFonts w:cs="Arial" w:hint="eastAsia"/>
          <w:color w:val="222222"/>
          <w:szCs w:val="21"/>
        </w:rPr>
        <w:t>占到</w:t>
      </w:r>
      <w:r w:rsidRPr="000D2C34">
        <w:rPr>
          <w:rFonts w:cs="Arial"/>
          <w:color w:val="222222"/>
          <w:szCs w:val="21"/>
        </w:rPr>
        <w:t>12%</w:t>
      </w:r>
      <w:r w:rsidRPr="000D2C34">
        <w:rPr>
          <w:rFonts w:cs="Arial"/>
          <w:color w:val="222222"/>
          <w:szCs w:val="21"/>
        </w:rPr>
        <w:t>。</w:t>
      </w:r>
      <w:r w:rsidRPr="000D2C34">
        <w:rPr>
          <w:rFonts w:cs="Arial"/>
          <w:color w:val="222222"/>
          <w:szCs w:val="21"/>
        </w:rPr>
        <w:t>2011</w:t>
      </w:r>
      <w:r w:rsidRPr="000D2C34">
        <w:rPr>
          <w:rFonts w:cs="Arial"/>
          <w:color w:val="222222"/>
          <w:szCs w:val="21"/>
        </w:rPr>
        <w:t>年，这一数字为</w:t>
      </w:r>
      <w:r w:rsidRPr="000D2C34">
        <w:rPr>
          <w:rFonts w:cs="Arial"/>
          <w:color w:val="222222"/>
          <w:szCs w:val="21"/>
        </w:rPr>
        <w:t>17%</w:t>
      </w:r>
      <w:r w:rsidRPr="000D2C34">
        <w:rPr>
          <w:rFonts w:cs="Arial"/>
          <w:color w:val="222222"/>
          <w:szCs w:val="21"/>
        </w:rPr>
        <w:t>左右，</w:t>
      </w:r>
      <w:r w:rsidRPr="000D2C34">
        <w:rPr>
          <w:rFonts w:cs="Arial"/>
          <w:color w:val="222222"/>
          <w:szCs w:val="21"/>
        </w:rPr>
        <w:t>2010</w:t>
      </w:r>
      <w:r w:rsidRPr="000D2C34">
        <w:rPr>
          <w:rFonts w:cs="Arial"/>
          <w:color w:val="222222"/>
          <w:szCs w:val="21"/>
        </w:rPr>
        <w:t>年</w:t>
      </w:r>
      <w:r w:rsidRPr="000D2C34">
        <w:rPr>
          <w:rFonts w:cs="Arial" w:hint="eastAsia"/>
          <w:color w:val="222222"/>
          <w:szCs w:val="21"/>
        </w:rPr>
        <w:t>为</w:t>
      </w:r>
      <w:r w:rsidRPr="000D2C34">
        <w:rPr>
          <w:rFonts w:cs="Arial"/>
          <w:color w:val="222222"/>
          <w:szCs w:val="21"/>
        </w:rPr>
        <w:t>22%</w:t>
      </w:r>
      <w:r w:rsidRPr="000D2C34">
        <w:rPr>
          <w:rFonts w:cs="Arial" w:hint="eastAsia"/>
          <w:color w:val="222222"/>
          <w:szCs w:val="21"/>
        </w:rPr>
        <w:t>。</w:t>
      </w:r>
      <w:r w:rsidRPr="000D2C34">
        <w:rPr>
          <w:rFonts w:cs="Arial"/>
          <w:color w:val="222222"/>
          <w:szCs w:val="21"/>
        </w:rPr>
        <w:t>2013</w:t>
      </w:r>
      <w:r w:rsidRPr="000D2C34">
        <w:rPr>
          <w:rFonts w:cs="Arial"/>
          <w:color w:val="222222"/>
          <w:szCs w:val="21"/>
        </w:rPr>
        <w:t>年</w:t>
      </w:r>
      <w:r w:rsidRPr="000D2C34">
        <w:rPr>
          <w:rFonts w:cs="Arial" w:hint="eastAsia"/>
          <w:color w:val="222222"/>
          <w:szCs w:val="21"/>
        </w:rPr>
        <w:t>登记的</w:t>
      </w:r>
      <w:r w:rsidRPr="000D2C34">
        <w:rPr>
          <w:rFonts w:cs="Arial"/>
          <w:color w:val="222222"/>
          <w:szCs w:val="21"/>
        </w:rPr>
        <w:t>强奸</w:t>
      </w:r>
      <w:r w:rsidRPr="000D2C34">
        <w:rPr>
          <w:rFonts w:cs="Arial" w:hint="eastAsia"/>
          <w:color w:val="222222"/>
          <w:szCs w:val="21"/>
        </w:rPr>
        <w:t>案件为</w:t>
      </w:r>
      <w:r w:rsidRPr="000D2C34">
        <w:rPr>
          <w:rFonts w:cs="Arial"/>
          <w:color w:val="222222"/>
          <w:szCs w:val="21"/>
        </w:rPr>
        <w:t>48</w:t>
      </w:r>
      <w:r w:rsidRPr="000D2C34">
        <w:rPr>
          <w:rFonts w:cs="Arial" w:hint="eastAsia"/>
          <w:color w:val="222222"/>
          <w:szCs w:val="21"/>
        </w:rPr>
        <w:t>宗，</w:t>
      </w:r>
      <w:r w:rsidRPr="000D2C34">
        <w:rPr>
          <w:rFonts w:cs="Arial"/>
          <w:color w:val="222222"/>
          <w:szCs w:val="21"/>
        </w:rPr>
        <w:t>58</w:t>
      </w:r>
      <w:r w:rsidRPr="000D2C34">
        <w:rPr>
          <w:rFonts w:cs="Arial" w:hint="eastAsia"/>
          <w:color w:val="222222"/>
          <w:szCs w:val="21"/>
        </w:rPr>
        <w:t>宗故意</w:t>
      </w:r>
      <w:r w:rsidRPr="000D2C34">
        <w:rPr>
          <w:rFonts w:cs="Arial"/>
          <w:color w:val="222222"/>
          <w:szCs w:val="21"/>
        </w:rPr>
        <w:t>杀人案</w:t>
      </w:r>
      <w:r w:rsidRPr="000D2C34">
        <w:rPr>
          <w:rFonts w:cs="Arial" w:hint="eastAsia"/>
          <w:color w:val="222222"/>
          <w:szCs w:val="21"/>
        </w:rPr>
        <w:t>中——</w:t>
      </w:r>
      <w:r w:rsidRPr="000D2C34">
        <w:rPr>
          <w:rFonts w:cs="Arial"/>
          <w:color w:val="222222"/>
          <w:szCs w:val="21"/>
        </w:rPr>
        <w:t>19</w:t>
      </w:r>
      <w:r w:rsidRPr="000D2C34">
        <w:rPr>
          <w:rFonts w:cs="Arial" w:hint="eastAsia"/>
          <w:color w:val="222222"/>
          <w:szCs w:val="21"/>
        </w:rPr>
        <w:t>宗案件</w:t>
      </w:r>
      <w:r w:rsidRPr="000D2C34">
        <w:rPr>
          <w:rFonts w:cs="Arial"/>
          <w:color w:val="222222"/>
          <w:szCs w:val="21"/>
        </w:rPr>
        <w:t>为</w:t>
      </w:r>
      <w:r w:rsidRPr="000D2C34">
        <w:rPr>
          <w:rFonts w:cs="Arial" w:hint="eastAsia"/>
          <w:color w:val="222222"/>
          <w:szCs w:val="21"/>
        </w:rPr>
        <w:t>针对</w:t>
      </w:r>
      <w:r w:rsidRPr="000D2C34">
        <w:rPr>
          <w:rFonts w:cs="Arial"/>
          <w:color w:val="222222"/>
          <w:szCs w:val="21"/>
        </w:rPr>
        <w:t>妇女</w:t>
      </w:r>
      <w:r w:rsidRPr="000D2C34">
        <w:rPr>
          <w:rFonts w:cs="Arial" w:hint="eastAsia"/>
          <w:color w:val="222222"/>
          <w:szCs w:val="21"/>
        </w:rPr>
        <w:t>犯罪</w:t>
      </w:r>
      <w:r w:rsidRPr="000D2C34">
        <w:rPr>
          <w:rFonts w:cs="Arial"/>
          <w:color w:val="222222"/>
          <w:szCs w:val="21"/>
        </w:rPr>
        <w:t>，严重伤害</w:t>
      </w:r>
      <w:r w:rsidRPr="000D2C34">
        <w:rPr>
          <w:rFonts w:cs="Arial" w:hint="eastAsia"/>
          <w:color w:val="222222"/>
          <w:szCs w:val="21"/>
        </w:rPr>
        <w:t>案件共计</w:t>
      </w:r>
      <w:r w:rsidRPr="000D2C34">
        <w:rPr>
          <w:rFonts w:cs="Arial"/>
          <w:color w:val="222222"/>
          <w:szCs w:val="21"/>
        </w:rPr>
        <w:t>159</w:t>
      </w:r>
      <w:r w:rsidRPr="000D2C34">
        <w:rPr>
          <w:rFonts w:cs="Arial" w:hint="eastAsia"/>
          <w:color w:val="222222"/>
          <w:szCs w:val="21"/>
        </w:rPr>
        <w:t>宗，其中针对妇女犯罪的为</w:t>
      </w:r>
      <w:r w:rsidRPr="000D2C34">
        <w:rPr>
          <w:rFonts w:cs="Arial"/>
          <w:color w:val="222222"/>
          <w:szCs w:val="21"/>
        </w:rPr>
        <w:t>21</w:t>
      </w:r>
      <w:r w:rsidRPr="000D2C34">
        <w:rPr>
          <w:rFonts w:cs="Arial" w:hint="eastAsia"/>
          <w:color w:val="222222"/>
          <w:szCs w:val="21"/>
        </w:rPr>
        <w:t>宗</w:t>
      </w:r>
      <w:r w:rsidRPr="000D2C34">
        <w:rPr>
          <w:rFonts w:cs="Arial"/>
          <w:color w:val="222222"/>
          <w:szCs w:val="21"/>
        </w:rPr>
        <w:t>。</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cs="Arial" w:hint="eastAsia"/>
          <w:color w:val="222222"/>
          <w:szCs w:val="21"/>
        </w:rPr>
        <w:t>公民自治</w:t>
      </w:r>
      <w:r w:rsidRPr="000D2C34">
        <w:rPr>
          <w:rFonts w:cs="Arial"/>
          <w:color w:val="222222"/>
          <w:szCs w:val="21"/>
        </w:rPr>
        <w:t>机构</w:t>
      </w:r>
      <w:r w:rsidRPr="000D2C34">
        <w:rPr>
          <w:rFonts w:cs="Arial" w:hint="eastAsia"/>
          <w:color w:val="222222"/>
          <w:szCs w:val="21"/>
        </w:rPr>
        <w:t>在居民中开展工作，防止出现暴力侵害妇女身体和心理的案件。在公民大会中共有</w:t>
      </w:r>
      <w:r w:rsidRPr="000D2C34">
        <w:rPr>
          <w:rFonts w:cs="Arial"/>
          <w:color w:val="222222"/>
          <w:szCs w:val="21"/>
        </w:rPr>
        <w:t>8</w:t>
      </w:r>
      <w:r w:rsidRPr="000D2C34">
        <w:rPr>
          <w:rFonts w:cs="Arial" w:hint="eastAsia"/>
          <w:color w:val="222222"/>
          <w:szCs w:val="21"/>
        </w:rPr>
        <w:t xml:space="preserve"> </w:t>
      </w:r>
      <w:r w:rsidRPr="000D2C34">
        <w:rPr>
          <w:rFonts w:cs="Arial"/>
          <w:color w:val="222222"/>
          <w:szCs w:val="21"/>
        </w:rPr>
        <w:t>315</w:t>
      </w:r>
      <w:r w:rsidRPr="000D2C34">
        <w:rPr>
          <w:rFonts w:cs="Arial" w:hint="eastAsia"/>
          <w:color w:val="222222"/>
          <w:szCs w:val="21"/>
        </w:rPr>
        <w:t>名负责</w:t>
      </w:r>
      <w:r w:rsidRPr="000D2C34">
        <w:rPr>
          <w:rFonts w:cs="Arial"/>
          <w:color w:val="222222"/>
          <w:szCs w:val="21"/>
        </w:rPr>
        <w:t>宗教教育和思想道德教育</w:t>
      </w:r>
      <w:r w:rsidRPr="000D2C34">
        <w:rPr>
          <w:rFonts w:cs="Arial" w:hint="eastAsia"/>
          <w:color w:val="222222"/>
          <w:szCs w:val="21"/>
        </w:rPr>
        <w:t>的顾问开展工作</w:t>
      </w:r>
      <w:r w:rsidRPr="000D2C34">
        <w:rPr>
          <w:rFonts w:cs="Arial"/>
          <w:color w:val="222222"/>
          <w:szCs w:val="21"/>
        </w:rPr>
        <w:t>，</w:t>
      </w:r>
      <w:r w:rsidRPr="000D2C34">
        <w:rPr>
          <w:rFonts w:cs="Arial" w:hint="eastAsia"/>
          <w:color w:val="222222"/>
          <w:szCs w:val="21"/>
        </w:rPr>
        <w:t>宣传</w:t>
      </w:r>
      <w:r w:rsidRPr="000D2C34">
        <w:rPr>
          <w:rFonts w:cs="Arial"/>
          <w:color w:val="222222"/>
          <w:szCs w:val="21"/>
        </w:rPr>
        <w:t>健康的生活方式</w:t>
      </w:r>
      <w:r w:rsidRPr="000D2C34">
        <w:rPr>
          <w:rFonts w:cs="Arial" w:hint="eastAsia"/>
          <w:color w:val="222222"/>
          <w:szCs w:val="21"/>
        </w:rPr>
        <w:t>，向</w:t>
      </w:r>
      <w:r w:rsidRPr="000D2C34">
        <w:rPr>
          <w:rFonts w:cs="Arial"/>
          <w:color w:val="222222"/>
          <w:szCs w:val="21"/>
        </w:rPr>
        <w:t>弱势家庭</w:t>
      </w:r>
      <w:r w:rsidRPr="000D2C34">
        <w:rPr>
          <w:rFonts w:cs="Arial" w:hint="eastAsia"/>
          <w:color w:val="222222"/>
          <w:szCs w:val="21"/>
        </w:rPr>
        <w:t>提供帮助</w:t>
      </w:r>
      <w:r w:rsidRPr="000D2C34">
        <w:rPr>
          <w:rFonts w:cs="Arial"/>
          <w:color w:val="222222"/>
          <w:szCs w:val="21"/>
        </w:rPr>
        <w:t>。在过去一段</w:t>
      </w:r>
      <w:r w:rsidRPr="000D2C34">
        <w:rPr>
          <w:rFonts w:cs="Arial" w:hint="eastAsia"/>
          <w:color w:val="222222"/>
          <w:szCs w:val="21"/>
        </w:rPr>
        <w:t>时间内共举办了</w:t>
      </w:r>
      <w:r w:rsidRPr="000D2C34">
        <w:rPr>
          <w:rFonts w:cs="Arial"/>
          <w:color w:val="222222"/>
          <w:szCs w:val="21"/>
        </w:rPr>
        <w:t>45</w:t>
      </w:r>
      <w:r w:rsidRPr="000D2C34">
        <w:rPr>
          <w:rFonts w:cs="Arial" w:hint="eastAsia"/>
          <w:color w:val="222222"/>
          <w:szCs w:val="21"/>
        </w:rPr>
        <w:t xml:space="preserve"> </w:t>
      </w:r>
      <w:r w:rsidRPr="000D2C34">
        <w:rPr>
          <w:rFonts w:cs="Arial"/>
          <w:color w:val="222222"/>
          <w:szCs w:val="21"/>
        </w:rPr>
        <w:t>000</w:t>
      </w:r>
      <w:r w:rsidRPr="000D2C34">
        <w:rPr>
          <w:rFonts w:cs="Arial" w:hint="eastAsia"/>
          <w:color w:val="222222"/>
          <w:szCs w:val="21"/>
        </w:rPr>
        <w:t>多场活动</w:t>
      </w:r>
      <w:r w:rsidRPr="000D2C34">
        <w:rPr>
          <w:rFonts w:cs="Arial"/>
          <w:color w:val="222222"/>
          <w:szCs w:val="21"/>
        </w:rPr>
        <w:t>，</w:t>
      </w:r>
      <w:r w:rsidRPr="000D2C34">
        <w:rPr>
          <w:rFonts w:cs="Arial" w:hint="eastAsia"/>
          <w:color w:val="222222"/>
          <w:szCs w:val="21"/>
        </w:rPr>
        <w:t>覆盖人群</w:t>
      </w:r>
      <w:r w:rsidRPr="000D2C34">
        <w:rPr>
          <w:rFonts w:cs="Arial"/>
          <w:color w:val="222222"/>
          <w:szCs w:val="21"/>
        </w:rPr>
        <w:t>1</w:t>
      </w:r>
      <w:r w:rsidRPr="000D2C34">
        <w:rPr>
          <w:rFonts w:cs="Arial" w:hint="eastAsia"/>
          <w:color w:val="222222"/>
          <w:szCs w:val="21"/>
        </w:rPr>
        <w:t xml:space="preserve"> </w:t>
      </w:r>
      <w:r w:rsidRPr="000D2C34">
        <w:rPr>
          <w:rFonts w:cs="Arial"/>
          <w:color w:val="222222"/>
          <w:szCs w:val="21"/>
        </w:rPr>
        <w:t>9</w:t>
      </w:r>
      <w:r w:rsidRPr="000D2C34">
        <w:rPr>
          <w:rFonts w:cs="Arial" w:hint="eastAsia"/>
          <w:color w:val="222222"/>
          <w:szCs w:val="21"/>
        </w:rPr>
        <w:t>00</w:t>
      </w:r>
      <w:r w:rsidRPr="000D2C34">
        <w:rPr>
          <w:rFonts w:cs="Arial"/>
          <w:color w:val="222222"/>
          <w:szCs w:val="21"/>
        </w:rPr>
        <w:t>余人，包括妇女和青年</w:t>
      </w:r>
      <w:r w:rsidRPr="000D2C34">
        <w:rPr>
          <w:rFonts w:cs="Arial" w:hint="eastAsia"/>
          <w:color w:val="222222"/>
          <w:szCs w:val="21"/>
        </w:rPr>
        <w:t>人</w:t>
      </w:r>
      <w:r w:rsidRPr="000D2C34">
        <w:rPr>
          <w:rFonts w:cs="Arial"/>
          <w:color w:val="222222"/>
          <w:szCs w:val="21"/>
        </w:rPr>
        <w:t>。</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cs="Arial" w:hint="eastAsia"/>
          <w:color w:val="222222"/>
          <w:szCs w:val="21"/>
        </w:rPr>
        <w:t>根据对近</w:t>
      </w:r>
      <w:r w:rsidRPr="000D2C34">
        <w:rPr>
          <w:rFonts w:cs="Arial"/>
          <w:color w:val="222222"/>
          <w:szCs w:val="21"/>
        </w:rPr>
        <w:t>400</w:t>
      </w:r>
      <w:r w:rsidRPr="000D2C34">
        <w:rPr>
          <w:rFonts w:cs="Arial"/>
          <w:color w:val="222222"/>
          <w:szCs w:val="21"/>
        </w:rPr>
        <w:t>万个家庭</w:t>
      </w:r>
      <w:r w:rsidRPr="000D2C34">
        <w:rPr>
          <w:rFonts w:cs="Arial" w:hint="eastAsia"/>
          <w:color w:val="222222"/>
          <w:szCs w:val="21"/>
        </w:rPr>
        <w:t>情况的分析结果</w:t>
      </w:r>
      <w:r w:rsidRPr="000D2C34">
        <w:rPr>
          <w:rFonts w:cs="Arial"/>
          <w:color w:val="222222"/>
          <w:szCs w:val="21"/>
        </w:rPr>
        <w:t>发现，</w:t>
      </w:r>
      <w:r w:rsidRPr="000D2C34">
        <w:rPr>
          <w:rFonts w:cs="Arial" w:hint="eastAsia"/>
          <w:color w:val="222222"/>
          <w:szCs w:val="21"/>
        </w:rPr>
        <w:t>有</w:t>
      </w:r>
      <w:r w:rsidRPr="000D2C34">
        <w:rPr>
          <w:rFonts w:cs="Arial"/>
          <w:color w:val="222222"/>
          <w:szCs w:val="21"/>
        </w:rPr>
        <w:t>442</w:t>
      </w:r>
      <w:r w:rsidRPr="000D2C34">
        <w:rPr>
          <w:rFonts w:cs="Arial" w:hint="eastAsia"/>
          <w:color w:val="222222"/>
          <w:szCs w:val="21"/>
        </w:rPr>
        <w:t xml:space="preserve"> </w:t>
      </w:r>
      <w:r w:rsidRPr="000D2C34">
        <w:rPr>
          <w:rFonts w:cs="Arial"/>
          <w:color w:val="222222"/>
          <w:szCs w:val="21"/>
        </w:rPr>
        <w:t>000</w:t>
      </w:r>
      <w:r w:rsidRPr="000D2C34">
        <w:rPr>
          <w:rFonts w:cs="Arial"/>
          <w:color w:val="222222"/>
          <w:szCs w:val="21"/>
        </w:rPr>
        <w:t>个家庭需要</w:t>
      </w:r>
      <w:r w:rsidRPr="000D2C34">
        <w:rPr>
          <w:rFonts w:cs="Arial" w:hint="eastAsia"/>
          <w:color w:val="222222"/>
          <w:szCs w:val="21"/>
        </w:rPr>
        <w:t>物质</w:t>
      </w:r>
      <w:r w:rsidRPr="000D2C34">
        <w:rPr>
          <w:rFonts w:cs="Arial"/>
          <w:color w:val="222222"/>
          <w:szCs w:val="21"/>
        </w:rPr>
        <w:t>援助，约</w:t>
      </w:r>
      <w:r w:rsidRPr="000D2C34">
        <w:rPr>
          <w:rFonts w:cs="Arial"/>
          <w:color w:val="222222"/>
          <w:szCs w:val="21"/>
        </w:rPr>
        <w:t>383</w:t>
      </w:r>
      <w:r w:rsidRPr="000D2C34">
        <w:rPr>
          <w:rFonts w:cs="Arial" w:hint="eastAsia"/>
          <w:color w:val="222222"/>
          <w:szCs w:val="21"/>
        </w:rPr>
        <w:t xml:space="preserve"> </w:t>
      </w:r>
      <w:r w:rsidRPr="000D2C34">
        <w:rPr>
          <w:rFonts w:cs="Arial"/>
          <w:color w:val="222222"/>
          <w:szCs w:val="21"/>
        </w:rPr>
        <w:t>000</w:t>
      </w:r>
      <w:r w:rsidRPr="000D2C34">
        <w:rPr>
          <w:rFonts w:cs="Arial"/>
          <w:color w:val="222222"/>
          <w:szCs w:val="21"/>
        </w:rPr>
        <w:t>个家庭</w:t>
      </w:r>
      <w:r w:rsidRPr="000D2C34">
        <w:rPr>
          <w:rFonts w:cs="Arial" w:hint="eastAsia"/>
          <w:color w:val="222222"/>
          <w:szCs w:val="21"/>
        </w:rPr>
        <w:t>需要</w:t>
      </w:r>
      <w:r w:rsidRPr="000D2C34">
        <w:rPr>
          <w:rFonts w:cs="Arial"/>
          <w:color w:val="222222"/>
          <w:szCs w:val="21"/>
        </w:rPr>
        <w:t>医疗</w:t>
      </w:r>
      <w:r w:rsidRPr="000D2C34">
        <w:rPr>
          <w:rFonts w:cs="Arial" w:hint="eastAsia"/>
          <w:color w:val="222222"/>
          <w:szCs w:val="21"/>
        </w:rPr>
        <w:t>援助，</w:t>
      </w:r>
      <w:r w:rsidRPr="000D2C34">
        <w:rPr>
          <w:rFonts w:cs="Arial"/>
          <w:color w:val="222222"/>
          <w:szCs w:val="21"/>
        </w:rPr>
        <w:t>641</w:t>
      </w:r>
      <w:r w:rsidRPr="000D2C34">
        <w:rPr>
          <w:rFonts w:cs="Arial" w:hint="eastAsia"/>
          <w:color w:val="222222"/>
          <w:szCs w:val="21"/>
        </w:rPr>
        <w:t xml:space="preserve"> 000</w:t>
      </w:r>
      <w:r w:rsidRPr="000D2C34">
        <w:rPr>
          <w:rFonts w:cs="Arial" w:hint="eastAsia"/>
          <w:color w:val="222222"/>
          <w:szCs w:val="21"/>
        </w:rPr>
        <w:t>多</w:t>
      </w:r>
      <w:r w:rsidRPr="000D2C34">
        <w:rPr>
          <w:rFonts w:cs="Arial"/>
          <w:color w:val="222222"/>
          <w:szCs w:val="21"/>
        </w:rPr>
        <w:t>个家庭</w:t>
      </w:r>
      <w:r w:rsidRPr="000D2C34">
        <w:rPr>
          <w:rFonts w:cs="Arial" w:hint="eastAsia"/>
          <w:color w:val="222222"/>
          <w:szCs w:val="21"/>
        </w:rPr>
        <w:t>需要</w:t>
      </w:r>
      <w:r w:rsidRPr="000D2C34">
        <w:rPr>
          <w:rFonts w:cs="Arial"/>
          <w:color w:val="222222"/>
          <w:szCs w:val="21"/>
        </w:rPr>
        <w:t>道义支持。超过</w:t>
      </w:r>
      <w:r w:rsidRPr="000D2C34">
        <w:rPr>
          <w:rFonts w:cs="Arial"/>
          <w:color w:val="222222"/>
          <w:szCs w:val="21"/>
        </w:rPr>
        <w:t>18.5</w:t>
      </w:r>
      <w:r w:rsidRPr="000D2C34">
        <w:rPr>
          <w:rFonts w:cs="Arial"/>
          <w:color w:val="222222"/>
          <w:szCs w:val="21"/>
        </w:rPr>
        <w:t>万</w:t>
      </w:r>
      <w:r w:rsidRPr="000D2C34">
        <w:rPr>
          <w:rFonts w:cs="Arial" w:hint="eastAsia"/>
          <w:color w:val="222222"/>
          <w:szCs w:val="21"/>
        </w:rPr>
        <w:t>个</w:t>
      </w:r>
      <w:r w:rsidRPr="000D2C34">
        <w:rPr>
          <w:rFonts w:cs="Arial"/>
          <w:color w:val="222222"/>
          <w:szCs w:val="21"/>
        </w:rPr>
        <w:t>贫困家庭</w:t>
      </w:r>
      <w:r w:rsidRPr="000D2C34">
        <w:rPr>
          <w:rFonts w:cs="Arial" w:hint="eastAsia"/>
          <w:color w:val="222222"/>
          <w:szCs w:val="21"/>
        </w:rPr>
        <w:t>获得了</w:t>
      </w:r>
      <w:r w:rsidRPr="000D2C34">
        <w:rPr>
          <w:rFonts w:cs="Arial" w:hint="eastAsia"/>
          <w:color w:val="222222"/>
          <w:szCs w:val="21"/>
        </w:rPr>
        <w:t>15</w:t>
      </w:r>
      <w:r w:rsidRPr="000D2C34">
        <w:rPr>
          <w:rFonts w:cs="Arial" w:hint="eastAsia"/>
          <w:color w:val="222222"/>
          <w:szCs w:val="21"/>
        </w:rPr>
        <w:t>亿苏姆的物质</w:t>
      </w:r>
      <w:r w:rsidRPr="000D2C34">
        <w:rPr>
          <w:rFonts w:cs="Arial"/>
          <w:color w:val="222222"/>
          <w:szCs w:val="21"/>
        </w:rPr>
        <w:t>援助</w:t>
      </w:r>
      <w:r w:rsidRPr="000D2C34">
        <w:rPr>
          <w:rFonts w:cs="Arial" w:hint="eastAsia"/>
          <w:color w:val="222222"/>
          <w:szCs w:val="21"/>
        </w:rPr>
        <w:t>。例如，</w:t>
      </w:r>
      <w:r w:rsidRPr="000D2C34">
        <w:rPr>
          <w:rFonts w:cs="Arial"/>
          <w:color w:val="222222"/>
          <w:szCs w:val="21"/>
        </w:rPr>
        <w:t>在费尔干纳</w:t>
      </w:r>
      <w:r w:rsidRPr="000D2C34">
        <w:rPr>
          <w:rFonts w:cs="Arial" w:hint="eastAsia"/>
          <w:color w:val="222222"/>
          <w:szCs w:val="21"/>
        </w:rPr>
        <w:t>州</w:t>
      </w:r>
      <w:r w:rsidRPr="000D2C34">
        <w:rPr>
          <w:rFonts w:cs="Arial"/>
          <w:color w:val="222222"/>
          <w:szCs w:val="21"/>
        </w:rPr>
        <w:t>（</w:t>
      </w:r>
      <w:r w:rsidRPr="000D2C34">
        <w:rPr>
          <w:rFonts w:cs="Arial"/>
          <w:color w:val="222222"/>
          <w:szCs w:val="21"/>
        </w:rPr>
        <w:t>2013</w:t>
      </w:r>
      <w:r w:rsidRPr="000D2C34">
        <w:rPr>
          <w:rFonts w:cs="Arial"/>
          <w:color w:val="222222"/>
          <w:szCs w:val="21"/>
        </w:rPr>
        <w:t>年）</w:t>
      </w:r>
      <w:r w:rsidRPr="000D2C34">
        <w:rPr>
          <w:rFonts w:cs="Arial" w:hint="eastAsia"/>
          <w:color w:val="222222"/>
          <w:szCs w:val="21"/>
        </w:rPr>
        <w:t>，内务机构的预防监察员、公民自治机构及其他社会机构解决了</w:t>
      </w:r>
      <w:r w:rsidRPr="000D2C34">
        <w:rPr>
          <w:rFonts w:cs="Arial"/>
          <w:color w:val="222222"/>
          <w:szCs w:val="21"/>
        </w:rPr>
        <w:t>1</w:t>
      </w:r>
      <w:r w:rsidRPr="000D2C34">
        <w:rPr>
          <w:rFonts w:cs="Arial" w:hint="eastAsia"/>
          <w:color w:val="222222"/>
          <w:szCs w:val="21"/>
        </w:rPr>
        <w:t xml:space="preserve"> </w:t>
      </w:r>
      <w:r w:rsidRPr="000D2C34">
        <w:rPr>
          <w:rFonts w:cs="Arial"/>
          <w:color w:val="222222"/>
          <w:szCs w:val="21"/>
        </w:rPr>
        <w:t>029</w:t>
      </w:r>
      <w:r w:rsidRPr="000D2C34">
        <w:rPr>
          <w:rFonts w:cs="Arial" w:hint="eastAsia"/>
          <w:color w:val="222222"/>
          <w:szCs w:val="21"/>
        </w:rPr>
        <w:t>个贫困家庭</w:t>
      </w:r>
      <w:r w:rsidRPr="000D2C34">
        <w:rPr>
          <w:rFonts w:cs="Arial"/>
          <w:color w:val="222222"/>
          <w:szCs w:val="21"/>
        </w:rPr>
        <w:t>及弱势家庭</w:t>
      </w:r>
      <w:r w:rsidRPr="000D2C34">
        <w:rPr>
          <w:rFonts w:cs="Arial" w:hint="eastAsia"/>
          <w:color w:val="222222"/>
          <w:szCs w:val="21"/>
        </w:rPr>
        <w:t>的困境。在州公民倡议社会援助中心的帮助下向</w:t>
      </w:r>
      <w:r w:rsidRPr="000D2C34">
        <w:rPr>
          <w:rFonts w:cs="Arial"/>
          <w:color w:val="222222"/>
          <w:szCs w:val="21"/>
        </w:rPr>
        <w:t>137</w:t>
      </w:r>
      <w:r w:rsidRPr="000D2C34">
        <w:rPr>
          <w:rFonts w:cs="Arial" w:hint="eastAsia"/>
          <w:color w:val="222222"/>
          <w:szCs w:val="21"/>
        </w:rPr>
        <w:t>个</w:t>
      </w:r>
      <w:r w:rsidRPr="000D2C34">
        <w:rPr>
          <w:rFonts w:cs="Arial"/>
          <w:color w:val="222222"/>
          <w:szCs w:val="21"/>
        </w:rPr>
        <w:t>家庭</w:t>
      </w:r>
      <w:r w:rsidRPr="000D2C34">
        <w:rPr>
          <w:rFonts w:cs="Arial" w:hint="eastAsia"/>
          <w:color w:val="222222"/>
          <w:szCs w:val="21"/>
        </w:rPr>
        <w:t>提供了援助</w:t>
      </w:r>
      <w:r w:rsidRPr="000D2C34">
        <w:rPr>
          <w:rFonts w:cs="Arial"/>
          <w:color w:val="222222"/>
          <w:szCs w:val="21"/>
        </w:rPr>
        <w:t>。</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cs="Arial" w:hint="eastAsia"/>
          <w:color w:val="222222"/>
          <w:szCs w:val="21"/>
        </w:rPr>
        <w:t>为了提高妇女的法律知识，</w:t>
      </w:r>
      <w:smartTag w:uri="urn:schemas-microsoft-com:office:smarttags" w:element="chsdate">
        <w:smartTagPr>
          <w:attr w:name="IsROCDate" w:val="False"/>
          <w:attr w:name="IsLunarDate" w:val="False"/>
          <w:attr w:name="Day" w:val="22"/>
          <w:attr w:name="Month" w:val="1"/>
          <w:attr w:name="Year" w:val="2013"/>
        </w:smartTagPr>
        <w:r w:rsidRPr="000D2C34">
          <w:rPr>
            <w:rFonts w:cs="Arial"/>
            <w:color w:val="222222"/>
            <w:szCs w:val="21"/>
          </w:rPr>
          <w:t>2013</w:t>
        </w:r>
        <w:r w:rsidRPr="000D2C34">
          <w:rPr>
            <w:rFonts w:cs="Arial"/>
            <w:color w:val="222222"/>
            <w:szCs w:val="21"/>
          </w:rPr>
          <w:t>年</w:t>
        </w:r>
        <w:r w:rsidRPr="000D2C34">
          <w:rPr>
            <w:rFonts w:cs="Arial"/>
            <w:color w:val="222222"/>
            <w:szCs w:val="21"/>
          </w:rPr>
          <w:t>1</w:t>
        </w:r>
        <w:r w:rsidRPr="000D2C34">
          <w:rPr>
            <w:rFonts w:cs="Arial"/>
            <w:color w:val="222222"/>
            <w:szCs w:val="21"/>
          </w:rPr>
          <w:t>月</w:t>
        </w:r>
        <w:r w:rsidRPr="000D2C34">
          <w:rPr>
            <w:rFonts w:cs="Arial"/>
            <w:color w:val="222222"/>
            <w:szCs w:val="21"/>
          </w:rPr>
          <w:t>22</w:t>
        </w:r>
        <w:r w:rsidRPr="000D2C34">
          <w:rPr>
            <w:rFonts w:cs="Arial"/>
            <w:color w:val="222222"/>
            <w:szCs w:val="21"/>
          </w:rPr>
          <w:t>日</w:t>
        </w:r>
      </w:smartTag>
      <w:r w:rsidRPr="000D2C34">
        <w:rPr>
          <w:rFonts w:cs="Arial"/>
          <w:color w:val="222222"/>
          <w:szCs w:val="21"/>
        </w:rPr>
        <w:t>至</w:t>
      </w:r>
      <w:r w:rsidRPr="000D2C34">
        <w:rPr>
          <w:rFonts w:cs="Arial"/>
          <w:color w:val="222222"/>
          <w:szCs w:val="21"/>
        </w:rPr>
        <w:t>27</w:t>
      </w:r>
      <w:r w:rsidRPr="000D2C34">
        <w:rPr>
          <w:rFonts w:cs="Arial"/>
          <w:color w:val="222222"/>
          <w:szCs w:val="21"/>
        </w:rPr>
        <w:t>日</w:t>
      </w:r>
      <w:r w:rsidRPr="000D2C34">
        <w:rPr>
          <w:rFonts w:cs="Arial" w:hint="eastAsia"/>
          <w:color w:val="222222"/>
          <w:szCs w:val="21"/>
        </w:rPr>
        <w:t>州</w:t>
      </w:r>
      <w:r w:rsidRPr="000D2C34">
        <w:rPr>
          <w:rFonts w:cs="Arial"/>
          <w:color w:val="222222"/>
          <w:szCs w:val="21"/>
        </w:rPr>
        <w:t>妇女委员会与</w:t>
      </w:r>
      <w:r w:rsidRPr="000D2C34">
        <w:rPr>
          <w:rFonts w:cs="Arial" w:hint="eastAsia"/>
          <w:color w:val="222222"/>
          <w:szCs w:val="21"/>
        </w:rPr>
        <w:t>州“家庭”</w:t>
      </w:r>
      <w:r w:rsidRPr="000D2C34">
        <w:rPr>
          <w:rFonts w:cs="Arial"/>
          <w:color w:val="222222"/>
          <w:szCs w:val="21"/>
        </w:rPr>
        <w:t>中心</w:t>
      </w:r>
      <w:r w:rsidRPr="000D2C34">
        <w:rPr>
          <w:rFonts w:cs="Arial" w:hint="eastAsia"/>
          <w:color w:val="222222"/>
          <w:szCs w:val="21"/>
        </w:rPr>
        <w:t>共同组织了题为“</w:t>
      </w:r>
      <w:r w:rsidRPr="000D2C34">
        <w:rPr>
          <w:rFonts w:cs="Arial"/>
          <w:color w:val="222222"/>
          <w:szCs w:val="21"/>
        </w:rPr>
        <w:t>确保家庭持续稳定，预防</w:t>
      </w:r>
      <w:r w:rsidRPr="000D2C34">
        <w:rPr>
          <w:rFonts w:cs="Arial" w:hint="eastAsia"/>
          <w:color w:val="222222"/>
          <w:szCs w:val="21"/>
        </w:rPr>
        <w:t>针对</w:t>
      </w:r>
      <w:r w:rsidRPr="000D2C34">
        <w:rPr>
          <w:rFonts w:cs="Arial"/>
          <w:color w:val="222222"/>
          <w:szCs w:val="21"/>
        </w:rPr>
        <w:t>妇女和未成年人</w:t>
      </w:r>
      <w:r w:rsidRPr="000D2C34">
        <w:rPr>
          <w:rFonts w:cs="Arial" w:hint="eastAsia"/>
          <w:color w:val="222222"/>
          <w:szCs w:val="21"/>
        </w:rPr>
        <w:t>的</w:t>
      </w:r>
      <w:r w:rsidRPr="000D2C34">
        <w:rPr>
          <w:rFonts w:cs="Arial"/>
          <w:color w:val="222222"/>
          <w:szCs w:val="21"/>
        </w:rPr>
        <w:t>犯罪及暴力，家庭事务</w:t>
      </w:r>
      <w:r w:rsidRPr="000D2C34">
        <w:rPr>
          <w:rFonts w:cs="Arial" w:hint="eastAsia"/>
          <w:color w:val="222222"/>
          <w:szCs w:val="21"/>
        </w:rPr>
        <w:t>”的旅游</w:t>
      </w:r>
      <w:r w:rsidRPr="000D2C34">
        <w:rPr>
          <w:rFonts w:cs="Arial"/>
          <w:color w:val="222222"/>
          <w:szCs w:val="21"/>
        </w:rPr>
        <w:t>研讨会</w:t>
      </w:r>
      <w:r w:rsidRPr="000D2C34">
        <w:rPr>
          <w:rFonts w:cs="Arial" w:hint="eastAsia"/>
          <w:color w:val="222222"/>
          <w:szCs w:val="21"/>
        </w:rPr>
        <w:t>，从心理学家、社区主管和积极分子中挑选了</w:t>
      </w:r>
      <w:r w:rsidRPr="000D2C34">
        <w:rPr>
          <w:rFonts w:cs="Arial" w:hint="eastAsia"/>
          <w:color w:val="222222"/>
          <w:szCs w:val="21"/>
        </w:rPr>
        <w:t>50</w:t>
      </w:r>
      <w:r w:rsidRPr="000D2C34">
        <w:rPr>
          <w:rFonts w:cs="Arial" w:hint="eastAsia"/>
          <w:color w:val="222222"/>
          <w:szCs w:val="21"/>
        </w:rPr>
        <w:t>名</w:t>
      </w:r>
      <w:r w:rsidRPr="000D2C34">
        <w:rPr>
          <w:rFonts w:cs="Arial"/>
          <w:color w:val="222222"/>
          <w:szCs w:val="21"/>
        </w:rPr>
        <w:t>培训</w:t>
      </w:r>
      <w:r w:rsidRPr="000D2C34">
        <w:rPr>
          <w:rFonts w:cs="Arial" w:hint="eastAsia"/>
          <w:color w:val="222222"/>
          <w:szCs w:val="21"/>
        </w:rPr>
        <w:t>教练，参加培训的共有</w:t>
      </w:r>
      <w:r w:rsidRPr="000D2C34">
        <w:rPr>
          <w:rFonts w:cs="Arial"/>
          <w:color w:val="222222"/>
          <w:szCs w:val="21"/>
        </w:rPr>
        <w:t xml:space="preserve"> 217</w:t>
      </w:r>
      <w:r w:rsidRPr="000D2C34">
        <w:rPr>
          <w:rFonts w:cs="Arial" w:hint="eastAsia"/>
          <w:color w:val="222222"/>
          <w:szCs w:val="21"/>
        </w:rPr>
        <w:t xml:space="preserve"> </w:t>
      </w:r>
      <w:r w:rsidRPr="000D2C34">
        <w:rPr>
          <w:rFonts w:cs="Arial"/>
          <w:color w:val="222222"/>
          <w:szCs w:val="21"/>
        </w:rPr>
        <w:t>450</w:t>
      </w:r>
      <w:r w:rsidRPr="000D2C34">
        <w:rPr>
          <w:rFonts w:cs="Arial"/>
          <w:color w:val="222222"/>
          <w:szCs w:val="21"/>
        </w:rPr>
        <w:t>人。</w:t>
      </w:r>
    </w:p>
    <w:p w:rsidR="00432D3F" w:rsidRPr="000D2C34" w:rsidRDefault="00432D3F" w:rsidP="00432D3F">
      <w:pPr>
        <w:numPr>
          <w:ilvl w:val="0"/>
          <w:numId w:val="38"/>
        </w:numPr>
        <w:spacing w:after="140"/>
        <w:ind w:left="1264" w:right="1264" w:firstLine="0"/>
        <w:rPr>
          <w:rFonts w:cs="Arial"/>
          <w:color w:val="222222"/>
          <w:szCs w:val="21"/>
        </w:rPr>
      </w:pPr>
      <w:smartTag w:uri="urn:schemas-microsoft-com:office:smarttags" w:element="chsdate">
        <w:smartTagPr>
          <w:attr w:name="IsROCDate" w:val="False"/>
          <w:attr w:name="IsLunarDate" w:val="False"/>
          <w:attr w:name="Day" w:val="21"/>
          <w:attr w:name="Month" w:val="5"/>
          <w:attr w:name="Year" w:val="2012"/>
        </w:smartTagPr>
        <w:r w:rsidRPr="000D2C34">
          <w:rPr>
            <w:rFonts w:cs="Arial"/>
            <w:color w:val="222222"/>
            <w:szCs w:val="21"/>
          </w:rPr>
          <w:t>2012</w:t>
        </w:r>
        <w:r w:rsidRPr="000D2C34">
          <w:rPr>
            <w:rFonts w:cs="Arial"/>
            <w:color w:val="222222"/>
            <w:szCs w:val="21"/>
          </w:rPr>
          <w:t>年</w:t>
        </w:r>
        <w:r w:rsidRPr="000D2C34">
          <w:rPr>
            <w:rFonts w:cs="Arial"/>
            <w:color w:val="222222"/>
            <w:szCs w:val="21"/>
          </w:rPr>
          <w:t>5</w:t>
        </w:r>
        <w:r w:rsidRPr="000D2C34">
          <w:rPr>
            <w:rFonts w:cs="Arial"/>
            <w:color w:val="222222"/>
            <w:szCs w:val="21"/>
          </w:rPr>
          <w:t>月</w:t>
        </w:r>
        <w:r w:rsidRPr="000D2C34">
          <w:rPr>
            <w:rFonts w:cs="Arial"/>
            <w:color w:val="222222"/>
            <w:szCs w:val="21"/>
          </w:rPr>
          <w:t>21</w:t>
        </w:r>
        <w:r w:rsidRPr="000D2C34">
          <w:rPr>
            <w:rFonts w:cs="Arial"/>
            <w:color w:val="222222"/>
            <w:szCs w:val="21"/>
          </w:rPr>
          <w:t>日</w:t>
        </w:r>
      </w:smartTag>
      <w:r w:rsidRPr="000D2C34">
        <w:rPr>
          <w:rFonts w:cs="Arial" w:hint="eastAsia"/>
          <w:color w:val="222222"/>
          <w:szCs w:val="21"/>
        </w:rPr>
        <w:t>，</w:t>
      </w:r>
      <w:r w:rsidRPr="000D2C34">
        <w:rPr>
          <w:rFonts w:cs="Arial"/>
          <w:color w:val="222222"/>
          <w:szCs w:val="21"/>
        </w:rPr>
        <w:t>在布哈拉市</w:t>
      </w:r>
      <w:r w:rsidRPr="000D2C34">
        <w:rPr>
          <w:rFonts w:cs="Arial" w:hint="eastAsia"/>
          <w:color w:val="222222"/>
          <w:szCs w:val="21"/>
        </w:rPr>
        <w:t>举行了题为“暴力侵害</w:t>
      </w:r>
      <w:r w:rsidRPr="000D2C34">
        <w:rPr>
          <w:rFonts w:cs="Arial"/>
          <w:color w:val="222222"/>
          <w:szCs w:val="21"/>
        </w:rPr>
        <w:t>妇女：家庭</w:t>
      </w:r>
      <w:r w:rsidRPr="000D2C34">
        <w:rPr>
          <w:rFonts w:cs="Arial" w:hint="eastAsia"/>
          <w:color w:val="222222"/>
          <w:szCs w:val="21"/>
        </w:rPr>
        <w:t>、</w:t>
      </w:r>
      <w:r w:rsidRPr="000D2C34">
        <w:rPr>
          <w:rFonts w:cs="Arial"/>
          <w:color w:val="222222"/>
          <w:szCs w:val="21"/>
        </w:rPr>
        <w:t>社会</w:t>
      </w:r>
      <w:r w:rsidRPr="000D2C34">
        <w:rPr>
          <w:rFonts w:cs="Arial" w:hint="eastAsia"/>
          <w:color w:val="222222"/>
          <w:szCs w:val="21"/>
        </w:rPr>
        <w:t>和国家在</w:t>
      </w:r>
      <w:r w:rsidRPr="000D2C34">
        <w:rPr>
          <w:rFonts w:cs="Arial"/>
          <w:color w:val="222222"/>
          <w:szCs w:val="21"/>
        </w:rPr>
        <w:t>预防和消除</w:t>
      </w:r>
      <w:r w:rsidRPr="000D2C34">
        <w:rPr>
          <w:rFonts w:cs="Arial" w:hint="eastAsia"/>
          <w:color w:val="222222"/>
          <w:szCs w:val="21"/>
        </w:rPr>
        <w:t>暴力中</w:t>
      </w:r>
      <w:r w:rsidRPr="000D2C34">
        <w:rPr>
          <w:rFonts w:cs="Arial"/>
          <w:color w:val="222222"/>
          <w:szCs w:val="21"/>
        </w:rPr>
        <w:t>的作用</w:t>
      </w:r>
      <w:r w:rsidRPr="000D2C34">
        <w:rPr>
          <w:rFonts w:cs="Arial" w:hint="eastAsia"/>
          <w:color w:val="222222"/>
          <w:szCs w:val="21"/>
        </w:rPr>
        <w:t>”的科学实践</w:t>
      </w:r>
      <w:r w:rsidRPr="000D2C34">
        <w:rPr>
          <w:rFonts w:cs="Arial"/>
          <w:color w:val="222222"/>
          <w:szCs w:val="21"/>
        </w:rPr>
        <w:t>研讨会</w:t>
      </w:r>
      <w:r w:rsidRPr="000D2C34">
        <w:rPr>
          <w:rFonts w:cs="Arial" w:hint="eastAsia"/>
          <w:color w:val="222222"/>
          <w:szCs w:val="21"/>
        </w:rPr>
        <w:t>。</w:t>
      </w:r>
      <w:smartTag w:uri="urn:schemas-microsoft-com:office:smarttags" w:element="chsdate">
        <w:smartTagPr>
          <w:attr w:name="IsROCDate" w:val="False"/>
          <w:attr w:name="IsLunarDate" w:val="False"/>
          <w:attr w:name="Day" w:val="26"/>
          <w:attr w:name="Month" w:val="8"/>
          <w:attr w:name="Year" w:val="2013"/>
        </w:smartTagPr>
        <w:r w:rsidRPr="000D2C34">
          <w:rPr>
            <w:rFonts w:cs="Arial"/>
            <w:color w:val="222222"/>
            <w:szCs w:val="21"/>
          </w:rPr>
          <w:t>2013</w:t>
        </w:r>
        <w:r w:rsidRPr="000D2C34">
          <w:rPr>
            <w:rFonts w:cs="Arial"/>
            <w:color w:val="222222"/>
            <w:szCs w:val="21"/>
          </w:rPr>
          <w:t>年</w:t>
        </w:r>
        <w:r w:rsidRPr="000D2C34">
          <w:rPr>
            <w:rFonts w:cs="Arial"/>
            <w:color w:val="222222"/>
            <w:szCs w:val="21"/>
          </w:rPr>
          <w:t>8</w:t>
        </w:r>
        <w:r w:rsidRPr="000D2C34">
          <w:rPr>
            <w:rFonts w:cs="Arial"/>
            <w:color w:val="222222"/>
            <w:szCs w:val="21"/>
          </w:rPr>
          <w:t>月</w:t>
        </w:r>
        <w:r w:rsidRPr="000D2C34">
          <w:rPr>
            <w:rFonts w:cs="Arial"/>
            <w:color w:val="222222"/>
            <w:szCs w:val="21"/>
          </w:rPr>
          <w:t>26</w:t>
        </w:r>
        <w:r w:rsidRPr="000D2C34">
          <w:rPr>
            <w:rFonts w:cs="Arial"/>
            <w:color w:val="222222"/>
            <w:szCs w:val="21"/>
          </w:rPr>
          <w:t>日</w:t>
        </w:r>
      </w:smartTag>
      <w:r w:rsidRPr="000D2C34">
        <w:rPr>
          <w:rFonts w:cs="Arial" w:hint="eastAsia"/>
          <w:color w:val="222222"/>
          <w:szCs w:val="21"/>
        </w:rPr>
        <w:t>，乌兹别克斯坦妇女委员会</w:t>
      </w:r>
      <w:r w:rsidRPr="000D2C34">
        <w:rPr>
          <w:rFonts w:cs="Arial"/>
          <w:color w:val="222222"/>
          <w:szCs w:val="21"/>
        </w:rPr>
        <w:t>连同</w:t>
      </w:r>
      <w:r w:rsidRPr="000D2C34">
        <w:rPr>
          <w:rFonts w:cs="Arial" w:hint="eastAsia"/>
          <w:color w:val="222222"/>
          <w:szCs w:val="21"/>
        </w:rPr>
        <w:t>州</w:t>
      </w:r>
      <w:r w:rsidRPr="000D2C34">
        <w:rPr>
          <w:rFonts w:cs="Arial"/>
          <w:color w:val="222222"/>
          <w:szCs w:val="21"/>
        </w:rPr>
        <w:t>检察</w:t>
      </w:r>
      <w:r w:rsidRPr="000D2C34">
        <w:rPr>
          <w:rFonts w:cs="Arial" w:hint="eastAsia"/>
          <w:color w:val="222222"/>
          <w:szCs w:val="21"/>
        </w:rPr>
        <w:t>院、内务局和“家庭”中心</w:t>
      </w:r>
      <w:r w:rsidRPr="000D2C34">
        <w:rPr>
          <w:rFonts w:cs="Arial"/>
          <w:color w:val="222222"/>
          <w:szCs w:val="21"/>
        </w:rPr>
        <w:t>举行了</w:t>
      </w:r>
      <w:r w:rsidRPr="000D2C34">
        <w:rPr>
          <w:rFonts w:cs="Arial" w:hint="eastAsia"/>
          <w:color w:val="222222"/>
          <w:szCs w:val="21"/>
        </w:rPr>
        <w:t>关于消除对</w:t>
      </w:r>
      <w:r w:rsidRPr="000D2C34">
        <w:rPr>
          <w:rFonts w:cs="Arial"/>
          <w:color w:val="222222"/>
          <w:szCs w:val="21"/>
        </w:rPr>
        <w:t>妇女的不利情况</w:t>
      </w:r>
      <w:r w:rsidRPr="000D2C34">
        <w:rPr>
          <w:rFonts w:cs="Arial" w:hint="eastAsia"/>
          <w:color w:val="222222"/>
          <w:szCs w:val="21"/>
        </w:rPr>
        <w:t>的</w:t>
      </w:r>
      <w:r w:rsidRPr="000D2C34">
        <w:rPr>
          <w:rFonts w:cs="Arial"/>
          <w:color w:val="222222"/>
          <w:szCs w:val="21"/>
        </w:rPr>
        <w:t>研讨会。</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cs="Arial"/>
          <w:color w:val="222222"/>
          <w:szCs w:val="21"/>
        </w:rPr>
        <w:t>内</w:t>
      </w:r>
      <w:r w:rsidRPr="000D2C34">
        <w:rPr>
          <w:rFonts w:cs="Arial" w:hint="eastAsia"/>
          <w:color w:val="222222"/>
          <w:szCs w:val="21"/>
        </w:rPr>
        <w:t>务机构预防部门的</w:t>
      </w:r>
      <w:r w:rsidRPr="000D2C34">
        <w:rPr>
          <w:rFonts w:cs="Arial"/>
          <w:color w:val="222222"/>
          <w:szCs w:val="21"/>
        </w:rPr>
        <w:t>员工</w:t>
      </w:r>
      <w:r w:rsidRPr="000D2C34">
        <w:rPr>
          <w:rFonts w:cs="Arial" w:hint="eastAsia"/>
          <w:color w:val="222222"/>
          <w:szCs w:val="21"/>
        </w:rPr>
        <w:t>为了消除针对妇女的陈规定型观念，在居民中进行了</w:t>
      </w:r>
      <w:r w:rsidRPr="000D2C34">
        <w:rPr>
          <w:rFonts w:cs="Arial"/>
          <w:color w:val="222222"/>
          <w:szCs w:val="21"/>
        </w:rPr>
        <w:t>124</w:t>
      </w:r>
      <w:r w:rsidRPr="000D2C34">
        <w:rPr>
          <w:rFonts w:cs="Arial" w:hint="eastAsia"/>
          <w:color w:val="222222"/>
          <w:szCs w:val="21"/>
        </w:rPr>
        <w:t xml:space="preserve"> </w:t>
      </w:r>
      <w:r w:rsidRPr="000D2C34">
        <w:rPr>
          <w:rFonts w:cs="Arial"/>
          <w:color w:val="222222"/>
          <w:szCs w:val="21"/>
        </w:rPr>
        <w:t>700</w:t>
      </w:r>
      <w:r w:rsidRPr="000D2C34">
        <w:rPr>
          <w:rFonts w:cs="Arial" w:hint="eastAsia"/>
          <w:color w:val="222222"/>
          <w:szCs w:val="21"/>
        </w:rPr>
        <w:t>场演讲</w:t>
      </w:r>
      <w:r w:rsidRPr="000D2C34">
        <w:rPr>
          <w:rFonts w:cs="Arial"/>
          <w:color w:val="222222"/>
          <w:szCs w:val="21"/>
        </w:rPr>
        <w:t>（</w:t>
      </w:r>
      <w:r w:rsidRPr="000D2C34">
        <w:rPr>
          <w:rFonts w:cs="Arial"/>
          <w:color w:val="222222"/>
          <w:szCs w:val="21"/>
        </w:rPr>
        <w:t>2010</w:t>
      </w:r>
      <w:r w:rsidRPr="000D2C34">
        <w:rPr>
          <w:rFonts w:cs="Arial"/>
          <w:color w:val="222222"/>
          <w:szCs w:val="21"/>
        </w:rPr>
        <w:t>年</w:t>
      </w:r>
      <w:r w:rsidRPr="000D2C34">
        <w:rPr>
          <w:rFonts w:cs="Arial" w:hint="eastAsia"/>
          <w:color w:val="222222"/>
          <w:szCs w:val="21"/>
        </w:rPr>
        <w:t>——</w:t>
      </w:r>
      <w:r w:rsidRPr="000D2C34">
        <w:rPr>
          <w:rFonts w:cs="Arial"/>
          <w:color w:val="222222"/>
          <w:szCs w:val="21"/>
        </w:rPr>
        <w:t>123</w:t>
      </w:r>
      <w:r w:rsidRPr="000D2C34">
        <w:rPr>
          <w:rFonts w:cs="Arial" w:hint="eastAsia"/>
          <w:color w:val="222222"/>
          <w:szCs w:val="21"/>
        </w:rPr>
        <w:t xml:space="preserve"> </w:t>
      </w:r>
      <w:r w:rsidRPr="000D2C34">
        <w:rPr>
          <w:rFonts w:cs="Arial"/>
          <w:color w:val="222222"/>
          <w:szCs w:val="21"/>
        </w:rPr>
        <w:t>311</w:t>
      </w:r>
      <w:r w:rsidRPr="000D2C34">
        <w:rPr>
          <w:rFonts w:cs="Arial" w:hint="eastAsia"/>
          <w:color w:val="222222"/>
          <w:szCs w:val="21"/>
        </w:rPr>
        <w:t>场</w:t>
      </w:r>
      <w:r w:rsidRPr="000D2C34">
        <w:rPr>
          <w:rFonts w:cs="Arial"/>
          <w:color w:val="222222"/>
          <w:szCs w:val="21"/>
        </w:rPr>
        <w:t>，</w:t>
      </w:r>
      <w:r w:rsidRPr="000D2C34">
        <w:rPr>
          <w:rFonts w:cs="Arial"/>
          <w:color w:val="222222"/>
          <w:szCs w:val="21"/>
        </w:rPr>
        <w:t>2011</w:t>
      </w:r>
      <w:r w:rsidRPr="000D2C34">
        <w:rPr>
          <w:rFonts w:cs="Arial" w:hint="eastAsia"/>
          <w:color w:val="222222"/>
          <w:szCs w:val="21"/>
        </w:rPr>
        <w:t>年——</w:t>
      </w:r>
      <w:r w:rsidRPr="000D2C34">
        <w:rPr>
          <w:rFonts w:cs="Arial"/>
          <w:color w:val="222222"/>
          <w:szCs w:val="21"/>
        </w:rPr>
        <w:t>130</w:t>
      </w:r>
      <w:r w:rsidRPr="000D2C34">
        <w:rPr>
          <w:rFonts w:cs="Arial" w:hint="eastAsia"/>
          <w:color w:val="222222"/>
          <w:szCs w:val="21"/>
        </w:rPr>
        <w:t xml:space="preserve"> </w:t>
      </w:r>
      <w:r w:rsidRPr="000D2C34">
        <w:rPr>
          <w:rFonts w:cs="Arial"/>
          <w:color w:val="222222"/>
          <w:szCs w:val="21"/>
        </w:rPr>
        <w:t>594</w:t>
      </w:r>
      <w:r w:rsidRPr="000D2C34">
        <w:rPr>
          <w:rFonts w:cs="Arial" w:hint="eastAsia"/>
          <w:color w:val="222222"/>
          <w:szCs w:val="21"/>
        </w:rPr>
        <w:t>场</w:t>
      </w:r>
      <w:r w:rsidRPr="000D2C34">
        <w:rPr>
          <w:rFonts w:cs="Arial"/>
          <w:color w:val="222222"/>
          <w:szCs w:val="21"/>
        </w:rPr>
        <w:t>，</w:t>
      </w:r>
      <w:r w:rsidRPr="000D2C34">
        <w:rPr>
          <w:rFonts w:cs="Arial"/>
          <w:color w:val="222222"/>
          <w:szCs w:val="21"/>
        </w:rPr>
        <w:t>2012</w:t>
      </w:r>
      <w:r w:rsidRPr="000D2C34">
        <w:rPr>
          <w:rFonts w:cs="Arial" w:hint="eastAsia"/>
          <w:color w:val="222222"/>
          <w:szCs w:val="21"/>
        </w:rPr>
        <w:t>年——</w:t>
      </w:r>
      <w:r w:rsidRPr="000D2C34">
        <w:rPr>
          <w:rFonts w:cs="Arial"/>
          <w:color w:val="222222"/>
          <w:szCs w:val="21"/>
        </w:rPr>
        <w:t>136</w:t>
      </w:r>
      <w:r w:rsidRPr="000D2C34">
        <w:rPr>
          <w:rFonts w:cs="Arial" w:hint="eastAsia"/>
          <w:color w:val="222222"/>
          <w:szCs w:val="21"/>
        </w:rPr>
        <w:t xml:space="preserve"> </w:t>
      </w:r>
      <w:r w:rsidRPr="000D2C34">
        <w:rPr>
          <w:rFonts w:cs="Arial"/>
          <w:color w:val="222222"/>
          <w:szCs w:val="21"/>
        </w:rPr>
        <w:t>710</w:t>
      </w:r>
      <w:r w:rsidRPr="000D2C34">
        <w:rPr>
          <w:rFonts w:cs="Arial" w:hint="eastAsia"/>
          <w:color w:val="222222"/>
          <w:szCs w:val="21"/>
        </w:rPr>
        <w:t>场</w:t>
      </w:r>
      <w:r w:rsidRPr="000D2C34">
        <w:rPr>
          <w:rFonts w:cs="Arial"/>
          <w:color w:val="222222"/>
          <w:szCs w:val="21"/>
        </w:rPr>
        <w:t>），</w:t>
      </w:r>
      <w:r w:rsidRPr="000D2C34">
        <w:rPr>
          <w:rFonts w:cs="Arial" w:hint="eastAsia"/>
          <w:color w:val="222222"/>
          <w:szCs w:val="21"/>
        </w:rPr>
        <w:t>其中</w:t>
      </w:r>
      <w:r w:rsidRPr="000D2C34">
        <w:rPr>
          <w:rFonts w:cs="Arial"/>
          <w:color w:val="222222"/>
          <w:szCs w:val="21"/>
        </w:rPr>
        <w:t>在居住社区</w:t>
      </w:r>
      <w:r w:rsidRPr="000D2C34">
        <w:rPr>
          <w:rFonts w:cs="Arial" w:hint="eastAsia"/>
          <w:color w:val="222222"/>
          <w:szCs w:val="21"/>
        </w:rPr>
        <w:t>举行了</w:t>
      </w:r>
      <w:r w:rsidRPr="000D2C34">
        <w:rPr>
          <w:rFonts w:cs="Arial"/>
          <w:color w:val="222222"/>
          <w:szCs w:val="21"/>
        </w:rPr>
        <w:t>63</w:t>
      </w:r>
      <w:r w:rsidRPr="000D2C34">
        <w:rPr>
          <w:rFonts w:cs="Arial" w:hint="eastAsia"/>
          <w:color w:val="222222"/>
          <w:szCs w:val="21"/>
        </w:rPr>
        <w:t xml:space="preserve"> </w:t>
      </w:r>
      <w:r w:rsidRPr="000D2C34">
        <w:rPr>
          <w:rFonts w:cs="Arial"/>
          <w:color w:val="222222"/>
          <w:szCs w:val="21"/>
        </w:rPr>
        <w:t>981</w:t>
      </w:r>
      <w:r w:rsidRPr="000D2C34">
        <w:rPr>
          <w:rFonts w:cs="Arial" w:hint="eastAsia"/>
          <w:color w:val="222222"/>
          <w:szCs w:val="21"/>
        </w:rPr>
        <w:t>场</w:t>
      </w:r>
      <w:r w:rsidRPr="000D2C34">
        <w:rPr>
          <w:rFonts w:cs="Arial"/>
          <w:color w:val="222222"/>
          <w:szCs w:val="21"/>
        </w:rPr>
        <w:t>（</w:t>
      </w:r>
      <w:r w:rsidRPr="000D2C34">
        <w:rPr>
          <w:rFonts w:cs="Arial"/>
          <w:color w:val="222222"/>
          <w:szCs w:val="21"/>
        </w:rPr>
        <w:t>2010</w:t>
      </w:r>
      <w:r w:rsidRPr="000D2C34">
        <w:rPr>
          <w:rFonts w:cs="Arial"/>
          <w:color w:val="222222"/>
          <w:szCs w:val="21"/>
        </w:rPr>
        <w:t>年</w:t>
      </w:r>
      <w:r w:rsidRPr="000D2C34">
        <w:rPr>
          <w:rFonts w:cs="Arial" w:hint="eastAsia"/>
          <w:color w:val="222222"/>
          <w:szCs w:val="21"/>
        </w:rPr>
        <w:t>——</w:t>
      </w:r>
      <w:r w:rsidRPr="000D2C34">
        <w:rPr>
          <w:rFonts w:cs="Arial"/>
          <w:color w:val="222222"/>
          <w:szCs w:val="21"/>
        </w:rPr>
        <w:t>64</w:t>
      </w:r>
      <w:r w:rsidRPr="000D2C34">
        <w:rPr>
          <w:rFonts w:cs="Arial" w:hint="eastAsia"/>
          <w:color w:val="222222"/>
          <w:szCs w:val="21"/>
        </w:rPr>
        <w:t xml:space="preserve"> </w:t>
      </w:r>
      <w:r w:rsidRPr="000D2C34">
        <w:rPr>
          <w:rFonts w:cs="Arial"/>
          <w:color w:val="222222"/>
          <w:szCs w:val="21"/>
        </w:rPr>
        <w:t>720</w:t>
      </w:r>
      <w:r w:rsidRPr="000D2C34">
        <w:rPr>
          <w:rFonts w:cs="Arial" w:hint="eastAsia"/>
          <w:color w:val="222222"/>
          <w:szCs w:val="21"/>
        </w:rPr>
        <w:t>场，</w:t>
      </w:r>
      <w:r w:rsidRPr="000D2C34">
        <w:rPr>
          <w:rFonts w:cs="Arial"/>
          <w:color w:val="222222"/>
          <w:szCs w:val="21"/>
        </w:rPr>
        <w:t>2011</w:t>
      </w:r>
      <w:r w:rsidRPr="000D2C34">
        <w:rPr>
          <w:rFonts w:cs="Arial" w:hint="eastAsia"/>
          <w:color w:val="222222"/>
          <w:szCs w:val="21"/>
        </w:rPr>
        <w:t>年——</w:t>
      </w:r>
      <w:r w:rsidRPr="000D2C34">
        <w:rPr>
          <w:rFonts w:cs="Arial"/>
          <w:color w:val="222222"/>
          <w:szCs w:val="21"/>
        </w:rPr>
        <w:t>67</w:t>
      </w:r>
      <w:r w:rsidRPr="000D2C34">
        <w:rPr>
          <w:rFonts w:cs="Arial" w:hint="eastAsia"/>
          <w:color w:val="222222"/>
          <w:szCs w:val="21"/>
        </w:rPr>
        <w:t xml:space="preserve"> </w:t>
      </w:r>
      <w:r w:rsidRPr="000D2C34">
        <w:rPr>
          <w:rFonts w:cs="Arial"/>
          <w:color w:val="222222"/>
          <w:szCs w:val="21"/>
        </w:rPr>
        <w:t>768</w:t>
      </w:r>
      <w:r w:rsidRPr="000D2C34">
        <w:rPr>
          <w:rFonts w:cs="Arial" w:hint="eastAsia"/>
          <w:color w:val="222222"/>
          <w:szCs w:val="21"/>
        </w:rPr>
        <w:t>场</w:t>
      </w:r>
      <w:r w:rsidRPr="000D2C34">
        <w:rPr>
          <w:rFonts w:cs="Arial"/>
          <w:color w:val="222222"/>
          <w:szCs w:val="21"/>
        </w:rPr>
        <w:t>，</w:t>
      </w:r>
      <w:r w:rsidRPr="000D2C34">
        <w:rPr>
          <w:rFonts w:cs="Arial"/>
          <w:color w:val="222222"/>
          <w:szCs w:val="21"/>
        </w:rPr>
        <w:t>2012</w:t>
      </w:r>
      <w:r w:rsidRPr="000D2C34">
        <w:rPr>
          <w:rFonts w:cs="Arial" w:hint="eastAsia"/>
          <w:color w:val="222222"/>
          <w:szCs w:val="21"/>
        </w:rPr>
        <w:t>年——</w:t>
      </w:r>
      <w:r w:rsidRPr="000D2C34">
        <w:rPr>
          <w:rFonts w:cs="Arial"/>
          <w:color w:val="222222"/>
          <w:szCs w:val="21"/>
        </w:rPr>
        <w:t>67</w:t>
      </w:r>
      <w:r w:rsidRPr="000D2C34">
        <w:rPr>
          <w:rFonts w:cs="Arial" w:hint="eastAsia"/>
          <w:color w:val="222222"/>
          <w:szCs w:val="21"/>
        </w:rPr>
        <w:t xml:space="preserve"> </w:t>
      </w:r>
      <w:r w:rsidRPr="000D2C34">
        <w:rPr>
          <w:rFonts w:cs="Arial"/>
          <w:color w:val="222222"/>
          <w:szCs w:val="21"/>
        </w:rPr>
        <w:t>264</w:t>
      </w:r>
      <w:r w:rsidRPr="000D2C34">
        <w:rPr>
          <w:rFonts w:cs="Arial" w:hint="eastAsia"/>
          <w:color w:val="222222"/>
          <w:szCs w:val="21"/>
        </w:rPr>
        <w:t>场</w:t>
      </w:r>
      <w:r w:rsidRPr="000D2C34">
        <w:rPr>
          <w:rFonts w:cs="Arial"/>
          <w:color w:val="222222"/>
          <w:szCs w:val="21"/>
        </w:rPr>
        <w:t>），在企业和组织</w:t>
      </w:r>
      <w:r w:rsidRPr="000D2C34">
        <w:rPr>
          <w:rFonts w:cs="Arial" w:hint="eastAsia"/>
          <w:color w:val="222222"/>
          <w:szCs w:val="21"/>
        </w:rPr>
        <w:t>举行了</w:t>
      </w:r>
      <w:r w:rsidRPr="000D2C34">
        <w:rPr>
          <w:rFonts w:cs="Arial"/>
          <w:color w:val="222222"/>
          <w:szCs w:val="21"/>
        </w:rPr>
        <w:t>25</w:t>
      </w:r>
      <w:r w:rsidRPr="000D2C34">
        <w:rPr>
          <w:rFonts w:cs="Arial" w:hint="eastAsia"/>
          <w:color w:val="222222"/>
          <w:szCs w:val="21"/>
        </w:rPr>
        <w:t xml:space="preserve"> </w:t>
      </w:r>
      <w:r w:rsidRPr="000D2C34">
        <w:rPr>
          <w:rFonts w:cs="Arial"/>
          <w:color w:val="222222"/>
          <w:szCs w:val="21"/>
        </w:rPr>
        <w:t>044</w:t>
      </w:r>
      <w:r w:rsidRPr="000D2C34">
        <w:rPr>
          <w:rFonts w:cs="Arial" w:hint="eastAsia"/>
          <w:color w:val="222222"/>
          <w:szCs w:val="21"/>
        </w:rPr>
        <w:t>场</w:t>
      </w:r>
      <w:r w:rsidRPr="000D2C34">
        <w:rPr>
          <w:rFonts w:cs="Arial"/>
          <w:color w:val="222222"/>
          <w:szCs w:val="21"/>
        </w:rPr>
        <w:t>（</w:t>
      </w:r>
      <w:r w:rsidRPr="000D2C34">
        <w:rPr>
          <w:rFonts w:cs="Arial"/>
          <w:color w:val="222222"/>
          <w:szCs w:val="21"/>
        </w:rPr>
        <w:t>2010</w:t>
      </w:r>
      <w:r w:rsidRPr="000D2C34">
        <w:rPr>
          <w:rFonts w:cs="Arial"/>
          <w:color w:val="222222"/>
          <w:szCs w:val="21"/>
        </w:rPr>
        <w:t>年</w:t>
      </w:r>
      <w:r w:rsidRPr="000D2C34">
        <w:rPr>
          <w:rFonts w:cs="Arial" w:hint="eastAsia"/>
          <w:color w:val="222222"/>
          <w:szCs w:val="21"/>
        </w:rPr>
        <w:t>——</w:t>
      </w:r>
      <w:r w:rsidRPr="000D2C34">
        <w:rPr>
          <w:rFonts w:cs="Arial"/>
          <w:color w:val="222222"/>
          <w:szCs w:val="21"/>
        </w:rPr>
        <w:t>25</w:t>
      </w:r>
      <w:r w:rsidRPr="000D2C34">
        <w:rPr>
          <w:rFonts w:cs="Arial" w:hint="eastAsia"/>
          <w:color w:val="222222"/>
          <w:szCs w:val="21"/>
        </w:rPr>
        <w:t xml:space="preserve"> </w:t>
      </w:r>
      <w:r w:rsidRPr="000D2C34">
        <w:rPr>
          <w:rFonts w:cs="Arial"/>
          <w:color w:val="222222"/>
          <w:szCs w:val="21"/>
        </w:rPr>
        <w:t>455</w:t>
      </w:r>
      <w:r w:rsidRPr="000D2C34">
        <w:rPr>
          <w:rFonts w:cs="Arial" w:hint="eastAsia"/>
          <w:color w:val="222222"/>
          <w:szCs w:val="21"/>
        </w:rPr>
        <w:t>场，</w:t>
      </w:r>
      <w:r w:rsidRPr="000D2C34">
        <w:rPr>
          <w:rFonts w:cs="Arial"/>
          <w:color w:val="222222"/>
          <w:szCs w:val="21"/>
        </w:rPr>
        <w:t>2011</w:t>
      </w:r>
      <w:r w:rsidRPr="000D2C34">
        <w:rPr>
          <w:rFonts w:cs="Arial" w:hint="eastAsia"/>
          <w:color w:val="222222"/>
          <w:szCs w:val="21"/>
        </w:rPr>
        <w:t>年——</w:t>
      </w:r>
      <w:r w:rsidRPr="000D2C34">
        <w:rPr>
          <w:rFonts w:cs="Arial"/>
          <w:color w:val="222222"/>
          <w:szCs w:val="21"/>
        </w:rPr>
        <w:t>26</w:t>
      </w:r>
      <w:r w:rsidRPr="000D2C34">
        <w:rPr>
          <w:rFonts w:cs="Arial" w:hint="eastAsia"/>
          <w:color w:val="222222"/>
          <w:szCs w:val="21"/>
        </w:rPr>
        <w:t xml:space="preserve"> </w:t>
      </w:r>
      <w:r w:rsidRPr="000D2C34">
        <w:rPr>
          <w:rFonts w:cs="Arial"/>
          <w:color w:val="222222"/>
          <w:szCs w:val="21"/>
        </w:rPr>
        <w:t>998</w:t>
      </w:r>
      <w:r>
        <w:rPr>
          <w:rFonts w:cs="Arial" w:hint="eastAsia"/>
          <w:color w:val="222222"/>
          <w:szCs w:val="21"/>
        </w:rPr>
        <w:t>场</w:t>
      </w:r>
      <w:r w:rsidRPr="000D2C34">
        <w:rPr>
          <w:rFonts w:cs="Arial" w:hint="eastAsia"/>
          <w:color w:val="222222"/>
          <w:szCs w:val="21"/>
        </w:rPr>
        <w:t>，</w:t>
      </w:r>
      <w:r w:rsidRPr="000D2C34">
        <w:rPr>
          <w:rFonts w:cs="Arial"/>
          <w:color w:val="222222"/>
          <w:szCs w:val="21"/>
        </w:rPr>
        <w:t>2012</w:t>
      </w:r>
      <w:r w:rsidRPr="000D2C34">
        <w:rPr>
          <w:rFonts w:cs="Arial"/>
          <w:color w:val="222222"/>
          <w:szCs w:val="21"/>
        </w:rPr>
        <w:t>年</w:t>
      </w:r>
      <w:r w:rsidRPr="000D2C34">
        <w:rPr>
          <w:rFonts w:cs="Arial" w:hint="eastAsia"/>
          <w:color w:val="222222"/>
          <w:szCs w:val="21"/>
        </w:rPr>
        <w:t>——</w:t>
      </w:r>
      <w:r w:rsidRPr="000D2C34">
        <w:rPr>
          <w:rFonts w:cs="Arial"/>
          <w:color w:val="222222"/>
          <w:szCs w:val="21"/>
        </w:rPr>
        <w:t>29</w:t>
      </w:r>
      <w:r w:rsidRPr="000D2C34">
        <w:rPr>
          <w:rFonts w:cs="Arial" w:hint="eastAsia"/>
          <w:color w:val="222222"/>
          <w:szCs w:val="21"/>
        </w:rPr>
        <w:t xml:space="preserve"> </w:t>
      </w:r>
      <w:r w:rsidRPr="000D2C34">
        <w:rPr>
          <w:rFonts w:cs="Arial"/>
          <w:color w:val="222222"/>
          <w:szCs w:val="21"/>
        </w:rPr>
        <w:t>105</w:t>
      </w:r>
      <w:r w:rsidRPr="000D2C34">
        <w:rPr>
          <w:rFonts w:cs="Arial" w:hint="eastAsia"/>
          <w:color w:val="222222"/>
          <w:szCs w:val="21"/>
        </w:rPr>
        <w:t>场</w:t>
      </w:r>
      <w:r w:rsidRPr="000D2C34">
        <w:rPr>
          <w:rFonts w:cs="Arial"/>
          <w:color w:val="222222"/>
          <w:szCs w:val="21"/>
        </w:rPr>
        <w:t>），</w:t>
      </w:r>
      <w:r w:rsidRPr="000D2C34">
        <w:rPr>
          <w:rFonts w:cs="Arial" w:hint="eastAsia"/>
          <w:color w:val="222222"/>
          <w:szCs w:val="21"/>
        </w:rPr>
        <w:t>在</w:t>
      </w:r>
      <w:r w:rsidRPr="000D2C34">
        <w:rPr>
          <w:rFonts w:cs="Arial"/>
          <w:color w:val="222222"/>
          <w:szCs w:val="21"/>
        </w:rPr>
        <w:t>教育机构</w:t>
      </w:r>
      <w:r w:rsidRPr="000D2C34">
        <w:rPr>
          <w:rFonts w:cs="Arial" w:hint="eastAsia"/>
          <w:color w:val="222222"/>
          <w:szCs w:val="21"/>
        </w:rPr>
        <w:t>举行了</w:t>
      </w:r>
      <w:r w:rsidRPr="000D2C34">
        <w:rPr>
          <w:rFonts w:cs="Arial"/>
          <w:color w:val="222222"/>
          <w:szCs w:val="21"/>
        </w:rPr>
        <w:t>35</w:t>
      </w:r>
      <w:r w:rsidRPr="000D2C34">
        <w:rPr>
          <w:rFonts w:cs="Arial" w:hint="eastAsia"/>
          <w:color w:val="222222"/>
          <w:szCs w:val="21"/>
        </w:rPr>
        <w:t xml:space="preserve"> </w:t>
      </w:r>
      <w:r w:rsidRPr="000D2C34">
        <w:rPr>
          <w:rFonts w:cs="Arial"/>
          <w:color w:val="222222"/>
          <w:szCs w:val="21"/>
        </w:rPr>
        <w:t>675</w:t>
      </w:r>
      <w:r w:rsidRPr="000D2C34">
        <w:rPr>
          <w:rFonts w:cs="Arial" w:hint="eastAsia"/>
          <w:color w:val="222222"/>
          <w:szCs w:val="21"/>
        </w:rPr>
        <w:t>场</w:t>
      </w:r>
      <w:r w:rsidRPr="000D2C34">
        <w:rPr>
          <w:rFonts w:cs="Arial"/>
          <w:color w:val="222222"/>
          <w:szCs w:val="21"/>
        </w:rPr>
        <w:t>（</w:t>
      </w:r>
      <w:r w:rsidRPr="000D2C34">
        <w:rPr>
          <w:rFonts w:cs="Arial"/>
          <w:color w:val="222222"/>
          <w:szCs w:val="21"/>
        </w:rPr>
        <w:t>2010</w:t>
      </w:r>
      <w:r w:rsidRPr="000D2C34">
        <w:rPr>
          <w:rFonts w:cs="Arial"/>
          <w:color w:val="222222"/>
          <w:szCs w:val="21"/>
        </w:rPr>
        <w:t>年</w:t>
      </w:r>
      <w:r w:rsidRPr="000D2C34">
        <w:rPr>
          <w:rFonts w:cs="Arial" w:hint="eastAsia"/>
          <w:color w:val="222222"/>
          <w:szCs w:val="21"/>
        </w:rPr>
        <w:t>——</w:t>
      </w:r>
      <w:r w:rsidRPr="000D2C34">
        <w:rPr>
          <w:rFonts w:cs="Arial"/>
          <w:color w:val="222222"/>
          <w:szCs w:val="21"/>
        </w:rPr>
        <w:t>33</w:t>
      </w:r>
      <w:r w:rsidRPr="000D2C34">
        <w:rPr>
          <w:rFonts w:cs="Arial" w:hint="eastAsia"/>
          <w:color w:val="222222"/>
          <w:szCs w:val="21"/>
        </w:rPr>
        <w:t xml:space="preserve"> </w:t>
      </w:r>
      <w:r w:rsidRPr="000D2C34">
        <w:rPr>
          <w:rFonts w:cs="Arial"/>
          <w:color w:val="222222"/>
          <w:szCs w:val="21"/>
        </w:rPr>
        <w:t>146</w:t>
      </w:r>
      <w:r w:rsidRPr="000D2C34">
        <w:rPr>
          <w:rFonts w:cs="Arial" w:hint="eastAsia"/>
          <w:color w:val="222222"/>
          <w:szCs w:val="21"/>
        </w:rPr>
        <w:t>场</w:t>
      </w:r>
      <w:r w:rsidRPr="000D2C34">
        <w:rPr>
          <w:rFonts w:cs="Arial"/>
          <w:color w:val="222222"/>
          <w:szCs w:val="21"/>
        </w:rPr>
        <w:t>，</w:t>
      </w:r>
      <w:r w:rsidRPr="000D2C34">
        <w:rPr>
          <w:rFonts w:cs="Arial"/>
          <w:color w:val="222222"/>
          <w:szCs w:val="21"/>
        </w:rPr>
        <w:t>2011</w:t>
      </w:r>
      <w:r w:rsidRPr="000D2C34">
        <w:rPr>
          <w:rFonts w:cs="Arial" w:hint="eastAsia"/>
          <w:color w:val="222222"/>
          <w:szCs w:val="21"/>
        </w:rPr>
        <w:t>年——</w:t>
      </w:r>
      <w:r w:rsidRPr="000D2C34">
        <w:rPr>
          <w:rFonts w:cs="Arial"/>
          <w:color w:val="222222"/>
          <w:szCs w:val="21"/>
        </w:rPr>
        <w:t>35</w:t>
      </w:r>
      <w:r w:rsidRPr="000D2C34">
        <w:rPr>
          <w:rFonts w:cs="Arial" w:hint="eastAsia"/>
          <w:color w:val="222222"/>
          <w:szCs w:val="21"/>
        </w:rPr>
        <w:t xml:space="preserve"> </w:t>
      </w:r>
      <w:r w:rsidRPr="000D2C34">
        <w:rPr>
          <w:rFonts w:cs="Arial"/>
          <w:color w:val="222222"/>
          <w:szCs w:val="21"/>
        </w:rPr>
        <w:t>828</w:t>
      </w:r>
      <w:r w:rsidRPr="000D2C34">
        <w:rPr>
          <w:rFonts w:cs="Arial" w:hint="eastAsia"/>
          <w:color w:val="222222"/>
          <w:szCs w:val="21"/>
        </w:rPr>
        <w:t>场</w:t>
      </w:r>
      <w:r w:rsidRPr="000D2C34">
        <w:rPr>
          <w:rFonts w:cs="Arial"/>
          <w:color w:val="222222"/>
          <w:szCs w:val="21"/>
        </w:rPr>
        <w:t>，</w:t>
      </w:r>
      <w:r w:rsidRPr="000D2C34">
        <w:rPr>
          <w:rFonts w:cs="Arial"/>
          <w:color w:val="222222"/>
          <w:szCs w:val="21"/>
        </w:rPr>
        <w:t>2012</w:t>
      </w:r>
      <w:r w:rsidRPr="000D2C34">
        <w:rPr>
          <w:rFonts w:cs="Arial" w:hint="eastAsia"/>
          <w:color w:val="222222"/>
          <w:szCs w:val="21"/>
        </w:rPr>
        <w:t>年——</w:t>
      </w:r>
      <w:r w:rsidRPr="000D2C34">
        <w:rPr>
          <w:rFonts w:cs="Arial"/>
          <w:color w:val="222222"/>
          <w:szCs w:val="21"/>
        </w:rPr>
        <w:t>40</w:t>
      </w:r>
      <w:r w:rsidRPr="000D2C34">
        <w:rPr>
          <w:rFonts w:cs="Arial" w:hint="eastAsia"/>
          <w:color w:val="222222"/>
          <w:szCs w:val="21"/>
        </w:rPr>
        <w:t xml:space="preserve"> </w:t>
      </w:r>
      <w:r w:rsidRPr="000D2C34">
        <w:rPr>
          <w:rFonts w:cs="Arial"/>
          <w:color w:val="222222"/>
          <w:szCs w:val="21"/>
        </w:rPr>
        <w:t>341</w:t>
      </w:r>
      <w:r w:rsidRPr="000D2C34">
        <w:rPr>
          <w:rFonts w:cs="Arial" w:hint="eastAsia"/>
          <w:color w:val="222222"/>
          <w:szCs w:val="21"/>
        </w:rPr>
        <w:t>场</w:t>
      </w:r>
      <w:r w:rsidRPr="000D2C34">
        <w:rPr>
          <w:rFonts w:cs="Arial"/>
          <w:color w:val="222222"/>
          <w:szCs w:val="21"/>
        </w:rPr>
        <w:t>）。</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cs="Arial"/>
          <w:color w:val="222222"/>
          <w:szCs w:val="21"/>
        </w:rPr>
        <w:t>2010</w:t>
      </w:r>
      <w:r w:rsidRPr="000D2C34">
        <w:rPr>
          <w:rFonts w:cs="Arial"/>
          <w:color w:val="222222"/>
          <w:szCs w:val="21"/>
        </w:rPr>
        <w:t>年</w:t>
      </w:r>
      <w:r w:rsidRPr="000D2C34">
        <w:rPr>
          <w:rFonts w:cs="Arial" w:hint="eastAsia"/>
          <w:color w:val="222222"/>
          <w:szCs w:val="21"/>
        </w:rPr>
        <w:t>，</w:t>
      </w:r>
      <w:r w:rsidRPr="000D2C34">
        <w:rPr>
          <w:rFonts w:cs="Arial"/>
          <w:color w:val="222222"/>
          <w:szCs w:val="21"/>
        </w:rPr>
        <w:t>检察</w:t>
      </w:r>
      <w:r w:rsidRPr="000D2C34">
        <w:rPr>
          <w:rFonts w:cs="Arial" w:hint="eastAsia"/>
          <w:color w:val="222222"/>
          <w:szCs w:val="21"/>
        </w:rPr>
        <w:t>机关就消除陈规定型观念</w:t>
      </w:r>
      <w:r w:rsidRPr="000D2C34">
        <w:rPr>
          <w:rFonts w:cs="Arial"/>
          <w:color w:val="222222"/>
          <w:szCs w:val="21"/>
        </w:rPr>
        <w:t>举行</w:t>
      </w:r>
      <w:r w:rsidRPr="000D2C34">
        <w:rPr>
          <w:rFonts w:cs="Arial" w:hint="eastAsia"/>
          <w:color w:val="222222"/>
          <w:szCs w:val="21"/>
        </w:rPr>
        <w:t>了</w:t>
      </w:r>
      <w:r w:rsidRPr="000D2C34">
        <w:rPr>
          <w:rFonts w:cs="Arial"/>
          <w:color w:val="222222"/>
          <w:szCs w:val="21"/>
        </w:rPr>
        <w:t>3</w:t>
      </w:r>
      <w:r w:rsidRPr="000D2C34">
        <w:rPr>
          <w:rFonts w:cs="Arial" w:hint="eastAsia"/>
          <w:color w:val="222222"/>
          <w:szCs w:val="21"/>
        </w:rPr>
        <w:t xml:space="preserve"> </w:t>
      </w:r>
      <w:r w:rsidRPr="000D2C34">
        <w:rPr>
          <w:rFonts w:cs="Arial"/>
          <w:color w:val="222222"/>
          <w:szCs w:val="21"/>
        </w:rPr>
        <w:t>064</w:t>
      </w:r>
      <w:r w:rsidRPr="000D2C34">
        <w:rPr>
          <w:rFonts w:cs="Arial" w:hint="eastAsia"/>
          <w:color w:val="222222"/>
          <w:szCs w:val="21"/>
        </w:rPr>
        <w:t>场活动，</w:t>
      </w:r>
      <w:r w:rsidRPr="000D2C34">
        <w:rPr>
          <w:rFonts w:cs="Arial"/>
          <w:color w:val="222222"/>
          <w:szCs w:val="21"/>
        </w:rPr>
        <w:t>2011</w:t>
      </w:r>
      <w:r w:rsidRPr="000D2C34">
        <w:rPr>
          <w:rFonts w:cs="Arial" w:hint="eastAsia"/>
          <w:color w:val="222222"/>
          <w:szCs w:val="21"/>
        </w:rPr>
        <w:t>年——</w:t>
      </w:r>
      <w:r>
        <w:rPr>
          <w:rFonts w:cs="Arial" w:hint="eastAsia"/>
          <w:color w:val="222222"/>
          <w:szCs w:val="21"/>
        </w:rPr>
        <w:t xml:space="preserve">   </w:t>
      </w:r>
      <w:r w:rsidRPr="000D2C34">
        <w:rPr>
          <w:rFonts w:cs="Arial"/>
          <w:color w:val="222222"/>
          <w:szCs w:val="21"/>
        </w:rPr>
        <w:t>4</w:t>
      </w:r>
      <w:r w:rsidRPr="000D2C34">
        <w:rPr>
          <w:rFonts w:cs="Arial" w:hint="eastAsia"/>
          <w:color w:val="222222"/>
          <w:szCs w:val="21"/>
        </w:rPr>
        <w:t xml:space="preserve"> </w:t>
      </w:r>
      <w:r w:rsidRPr="000D2C34">
        <w:rPr>
          <w:rFonts w:cs="Arial"/>
          <w:color w:val="222222"/>
          <w:szCs w:val="21"/>
        </w:rPr>
        <w:t>230</w:t>
      </w:r>
      <w:r w:rsidRPr="000D2C34">
        <w:rPr>
          <w:rFonts w:cs="Arial" w:hint="eastAsia"/>
          <w:color w:val="222222"/>
          <w:szCs w:val="21"/>
        </w:rPr>
        <w:t>场</w:t>
      </w:r>
      <w:r w:rsidRPr="000D2C34">
        <w:rPr>
          <w:rFonts w:cs="Arial"/>
          <w:color w:val="222222"/>
          <w:szCs w:val="21"/>
        </w:rPr>
        <w:t>，</w:t>
      </w:r>
      <w:r w:rsidRPr="000D2C34">
        <w:rPr>
          <w:rFonts w:cs="Arial"/>
          <w:color w:val="222222"/>
          <w:szCs w:val="21"/>
        </w:rPr>
        <w:t>2012</w:t>
      </w:r>
      <w:r w:rsidRPr="000D2C34">
        <w:rPr>
          <w:rFonts w:cs="Arial" w:hint="eastAsia"/>
          <w:color w:val="222222"/>
          <w:szCs w:val="21"/>
        </w:rPr>
        <w:t>年——</w:t>
      </w:r>
      <w:r w:rsidRPr="000D2C34">
        <w:rPr>
          <w:rFonts w:cs="Arial"/>
          <w:color w:val="222222"/>
          <w:szCs w:val="21"/>
        </w:rPr>
        <w:t>2</w:t>
      </w:r>
      <w:r w:rsidRPr="000D2C34">
        <w:rPr>
          <w:rFonts w:cs="Arial" w:hint="eastAsia"/>
          <w:color w:val="222222"/>
          <w:szCs w:val="21"/>
        </w:rPr>
        <w:t xml:space="preserve"> </w:t>
      </w:r>
      <w:r w:rsidRPr="000D2C34">
        <w:rPr>
          <w:rFonts w:cs="Arial"/>
          <w:color w:val="222222"/>
          <w:szCs w:val="21"/>
        </w:rPr>
        <w:t>099</w:t>
      </w:r>
      <w:r w:rsidRPr="000D2C34">
        <w:rPr>
          <w:rFonts w:cs="Arial" w:hint="eastAsia"/>
          <w:color w:val="222222"/>
          <w:szCs w:val="21"/>
        </w:rPr>
        <w:t>场，</w:t>
      </w:r>
      <w:r w:rsidRPr="000D2C34">
        <w:rPr>
          <w:rFonts w:cs="Arial"/>
          <w:color w:val="222222"/>
          <w:szCs w:val="21"/>
        </w:rPr>
        <w:t>2013</w:t>
      </w:r>
      <w:r w:rsidRPr="000D2C34">
        <w:rPr>
          <w:rFonts w:cs="Arial" w:hint="eastAsia"/>
          <w:color w:val="222222"/>
          <w:szCs w:val="21"/>
        </w:rPr>
        <w:t>年前</w:t>
      </w:r>
      <w:r w:rsidRPr="000D2C34">
        <w:rPr>
          <w:rFonts w:cs="Arial"/>
          <w:color w:val="222222"/>
          <w:szCs w:val="21"/>
        </w:rPr>
        <w:t>11</w:t>
      </w:r>
      <w:r w:rsidRPr="000D2C34">
        <w:rPr>
          <w:rFonts w:cs="Arial"/>
          <w:color w:val="222222"/>
          <w:szCs w:val="21"/>
        </w:rPr>
        <w:t>个月</w:t>
      </w:r>
      <w:r w:rsidRPr="000D2C34">
        <w:rPr>
          <w:rFonts w:cs="Arial" w:hint="eastAsia"/>
          <w:color w:val="222222"/>
          <w:szCs w:val="21"/>
        </w:rPr>
        <w:t>——</w:t>
      </w:r>
      <w:r w:rsidRPr="000D2C34">
        <w:rPr>
          <w:rFonts w:cs="Arial"/>
          <w:color w:val="222222"/>
          <w:szCs w:val="21"/>
        </w:rPr>
        <w:t>1</w:t>
      </w:r>
      <w:r>
        <w:rPr>
          <w:rFonts w:cs="Arial" w:hint="eastAsia"/>
          <w:color w:val="222222"/>
          <w:szCs w:val="21"/>
        </w:rPr>
        <w:t xml:space="preserve"> </w:t>
      </w:r>
      <w:r w:rsidRPr="000D2C34">
        <w:rPr>
          <w:rFonts w:cs="Arial"/>
          <w:color w:val="222222"/>
          <w:szCs w:val="21"/>
        </w:rPr>
        <w:t>700</w:t>
      </w:r>
      <w:r w:rsidRPr="000D2C34">
        <w:rPr>
          <w:rFonts w:cs="Arial" w:hint="eastAsia"/>
          <w:color w:val="222222"/>
          <w:szCs w:val="21"/>
        </w:rPr>
        <w:t>场</w:t>
      </w:r>
      <w:r w:rsidRPr="000D2C34">
        <w:rPr>
          <w:rFonts w:cs="Arial"/>
          <w:color w:val="222222"/>
          <w:szCs w:val="21"/>
        </w:rPr>
        <w:t>。</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cs="Arial"/>
          <w:color w:val="222222"/>
          <w:szCs w:val="21"/>
        </w:rPr>
        <w:t>乌兹别克斯坦国家电视广播公司</w:t>
      </w:r>
      <w:r w:rsidRPr="000D2C34">
        <w:rPr>
          <w:rFonts w:cs="Arial" w:hint="eastAsia"/>
          <w:color w:val="222222"/>
          <w:szCs w:val="21"/>
        </w:rPr>
        <w:t>在居民中广泛宣传关于</w:t>
      </w:r>
      <w:r w:rsidRPr="000D2C34">
        <w:rPr>
          <w:rFonts w:cs="Arial"/>
          <w:color w:val="222222"/>
          <w:szCs w:val="21"/>
        </w:rPr>
        <w:t>消除家庭和社会中传统性别角色的</w:t>
      </w:r>
      <w:r w:rsidRPr="000D2C34">
        <w:rPr>
          <w:rFonts w:cs="Arial" w:hint="eastAsia"/>
          <w:color w:val="222222"/>
          <w:szCs w:val="21"/>
        </w:rPr>
        <w:t>陈规定型观念的问题</w:t>
      </w:r>
      <w:r w:rsidRPr="000D2C34">
        <w:rPr>
          <w:rFonts w:cs="Arial"/>
          <w:color w:val="222222"/>
          <w:szCs w:val="21"/>
        </w:rPr>
        <w:t>。在信息电视节目</w:t>
      </w:r>
      <w:r w:rsidRPr="000D2C34">
        <w:rPr>
          <w:rFonts w:cs="Arial" w:hint="eastAsia"/>
          <w:color w:val="222222"/>
          <w:szCs w:val="21"/>
        </w:rPr>
        <w:t>“</w:t>
      </w:r>
      <w:r w:rsidRPr="000D2C34">
        <w:rPr>
          <w:rFonts w:cs="Arial" w:hint="eastAsia"/>
          <w:color w:val="222222"/>
          <w:szCs w:val="21"/>
        </w:rPr>
        <w:t>Akhborot</w:t>
      </w:r>
      <w:r w:rsidRPr="000D2C34">
        <w:rPr>
          <w:rFonts w:cs="Arial" w:hint="eastAsia"/>
          <w:color w:val="222222"/>
          <w:szCs w:val="21"/>
        </w:rPr>
        <w:t>”和“</w:t>
      </w:r>
      <w:r w:rsidRPr="000D2C34">
        <w:rPr>
          <w:rFonts w:cs="Arial"/>
          <w:color w:val="222222"/>
          <w:szCs w:val="21"/>
        </w:rPr>
        <w:t>Tahlilnoma</w:t>
      </w:r>
      <w:r w:rsidRPr="000D2C34">
        <w:rPr>
          <w:rFonts w:cs="Arial" w:hint="eastAsia"/>
          <w:color w:val="222222"/>
          <w:szCs w:val="21"/>
        </w:rPr>
        <w:t>”中有关</w:t>
      </w:r>
      <w:r w:rsidRPr="000D2C34">
        <w:rPr>
          <w:rFonts w:cs="Arial"/>
          <w:color w:val="222222"/>
          <w:szCs w:val="21"/>
        </w:rPr>
        <w:t>这个问题</w:t>
      </w:r>
      <w:r w:rsidRPr="000D2C34">
        <w:rPr>
          <w:rFonts w:cs="Arial" w:hint="eastAsia"/>
          <w:color w:val="222222"/>
          <w:szCs w:val="21"/>
        </w:rPr>
        <w:t>的专题有</w:t>
      </w:r>
      <w:r w:rsidRPr="000D2C34">
        <w:rPr>
          <w:rFonts w:cs="Arial"/>
          <w:color w:val="222222"/>
          <w:szCs w:val="21"/>
        </w:rPr>
        <w:t>84</w:t>
      </w:r>
      <w:r w:rsidRPr="000D2C34">
        <w:rPr>
          <w:rFonts w:cs="Arial" w:hint="eastAsia"/>
          <w:color w:val="222222"/>
          <w:szCs w:val="21"/>
        </w:rPr>
        <w:t>个</w:t>
      </w:r>
      <w:r>
        <w:rPr>
          <w:rFonts w:cs="Arial"/>
          <w:color w:val="222222"/>
          <w:szCs w:val="21"/>
        </w:rPr>
        <w:t>，</w:t>
      </w:r>
      <w:r w:rsidRPr="000D2C34">
        <w:rPr>
          <w:rFonts w:cs="Arial"/>
          <w:color w:val="222222"/>
          <w:szCs w:val="21"/>
        </w:rPr>
        <w:t>在电视</w:t>
      </w:r>
      <w:r w:rsidRPr="000D2C34">
        <w:rPr>
          <w:rFonts w:cs="Arial" w:hint="eastAsia"/>
          <w:color w:val="222222"/>
          <w:szCs w:val="21"/>
        </w:rPr>
        <w:t>节目“</w:t>
      </w:r>
      <w:r w:rsidRPr="000D2C34">
        <w:rPr>
          <w:rFonts w:cs="Arial"/>
          <w:color w:val="222222"/>
          <w:szCs w:val="21"/>
        </w:rPr>
        <w:t>发展</w:t>
      </w:r>
      <w:r w:rsidRPr="000D2C34">
        <w:rPr>
          <w:rFonts w:cs="Arial" w:hint="eastAsia"/>
          <w:color w:val="222222"/>
          <w:szCs w:val="21"/>
        </w:rPr>
        <w:t>方案”</w:t>
      </w:r>
      <w:r>
        <w:rPr>
          <w:rFonts w:cs="Arial" w:hint="eastAsia"/>
          <w:color w:val="222222"/>
          <w:szCs w:val="21"/>
        </w:rPr>
        <w:t>、</w:t>
      </w:r>
      <w:r w:rsidRPr="000D2C34">
        <w:rPr>
          <w:rFonts w:cs="Arial" w:hint="eastAsia"/>
          <w:color w:val="222222"/>
          <w:szCs w:val="21"/>
        </w:rPr>
        <w:t>“</w:t>
      </w:r>
      <w:r w:rsidRPr="000D2C34">
        <w:rPr>
          <w:rFonts w:cs="Arial"/>
          <w:color w:val="222222"/>
          <w:szCs w:val="21"/>
        </w:rPr>
        <w:t>人与法</w:t>
      </w:r>
      <w:r w:rsidRPr="000D2C34">
        <w:rPr>
          <w:rFonts w:cs="Arial" w:hint="eastAsia"/>
          <w:color w:val="222222"/>
          <w:szCs w:val="21"/>
        </w:rPr>
        <w:t>”</w:t>
      </w:r>
      <w:r>
        <w:rPr>
          <w:rFonts w:cs="Arial" w:hint="eastAsia"/>
          <w:color w:val="222222"/>
          <w:szCs w:val="21"/>
        </w:rPr>
        <w:t>、</w:t>
      </w:r>
      <w:r w:rsidRPr="000D2C34">
        <w:rPr>
          <w:rFonts w:cs="Arial" w:hint="eastAsia"/>
          <w:color w:val="222222"/>
          <w:szCs w:val="21"/>
        </w:rPr>
        <w:t>“</w:t>
      </w:r>
      <w:r w:rsidRPr="000D2C34">
        <w:rPr>
          <w:rFonts w:cs="Arial"/>
          <w:color w:val="222222"/>
          <w:szCs w:val="21"/>
        </w:rPr>
        <w:t>妇女的幸福</w:t>
      </w:r>
      <w:r w:rsidRPr="000D2C34">
        <w:rPr>
          <w:rFonts w:cs="Arial" w:hint="eastAsia"/>
          <w:color w:val="222222"/>
          <w:szCs w:val="21"/>
        </w:rPr>
        <w:t>”</w:t>
      </w:r>
      <w:r>
        <w:rPr>
          <w:rFonts w:cs="Arial" w:hint="eastAsia"/>
          <w:color w:val="222222"/>
          <w:szCs w:val="21"/>
        </w:rPr>
        <w:t>、</w:t>
      </w:r>
      <w:r w:rsidRPr="000D2C34">
        <w:rPr>
          <w:rFonts w:cs="Arial" w:hint="eastAsia"/>
          <w:color w:val="222222"/>
          <w:szCs w:val="21"/>
        </w:rPr>
        <w:t>“我</w:t>
      </w:r>
      <w:r w:rsidRPr="000D2C34">
        <w:rPr>
          <w:rFonts w:cs="Arial"/>
          <w:color w:val="222222"/>
          <w:szCs w:val="21"/>
        </w:rPr>
        <w:t>亲爱的</w:t>
      </w:r>
      <w:r w:rsidRPr="000D2C34">
        <w:rPr>
          <w:rFonts w:cs="Arial" w:hint="eastAsia"/>
          <w:color w:val="222222"/>
          <w:szCs w:val="21"/>
        </w:rPr>
        <w:t>”</w:t>
      </w:r>
      <w:r>
        <w:rPr>
          <w:rFonts w:cs="Arial" w:hint="eastAsia"/>
          <w:color w:val="222222"/>
          <w:szCs w:val="21"/>
        </w:rPr>
        <w:t>、</w:t>
      </w:r>
      <w:r w:rsidRPr="000D2C34">
        <w:rPr>
          <w:rFonts w:cs="Arial" w:hint="eastAsia"/>
          <w:color w:val="222222"/>
          <w:szCs w:val="21"/>
        </w:rPr>
        <w:t>“</w:t>
      </w:r>
      <w:r w:rsidRPr="000D2C34">
        <w:rPr>
          <w:rFonts w:cs="Arial"/>
          <w:color w:val="222222"/>
          <w:szCs w:val="21"/>
        </w:rPr>
        <w:t>月球上的斑点</w:t>
      </w:r>
      <w:r w:rsidRPr="000D2C34">
        <w:rPr>
          <w:rFonts w:cs="Arial" w:hint="eastAsia"/>
          <w:color w:val="222222"/>
          <w:szCs w:val="21"/>
        </w:rPr>
        <w:t>”</w:t>
      </w:r>
      <w:r>
        <w:rPr>
          <w:rFonts w:cs="Arial" w:hint="eastAsia"/>
          <w:color w:val="222222"/>
          <w:szCs w:val="21"/>
        </w:rPr>
        <w:t>、</w:t>
      </w:r>
      <w:r w:rsidRPr="000D2C34">
        <w:rPr>
          <w:rFonts w:cs="Arial" w:hint="eastAsia"/>
          <w:color w:val="222222"/>
          <w:szCs w:val="21"/>
        </w:rPr>
        <w:t>“</w:t>
      </w:r>
      <w:r w:rsidRPr="000D2C34">
        <w:rPr>
          <w:rFonts w:cs="Arial"/>
          <w:color w:val="222222"/>
          <w:szCs w:val="21"/>
        </w:rPr>
        <w:t>贸易</w:t>
      </w:r>
      <w:r w:rsidRPr="000D2C34">
        <w:rPr>
          <w:rFonts w:cs="Arial" w:hint="eastAsia"/>
          <w:color w:val="222222"/>
          <w:szCs w:val="21"/>
        </w:rPr>
        <w:t>揭秘”</w:t>
      </w:r>
      <w:r>
        <w:rPr>
          <w:rFonts w:cs="Arial" w:hint="eastAsia"/>
          <w:color w:val="222222"/>
          <w:szCs w:val="21"/>
        </w:rPr>
        <w:t>、</w:t>
      </w:r>
      <w:r w:rsidRPr="000D2C34">
        <w:rPr>
          <w:rFonts w:cs="Arial" w:hint="eastAsia"/>
          <w:color w:val="222222"/>
          <w:szCs w:val="21"/>
        </w:rPr>
        <w:t>“</w:t>
      </w:r>
      <w:r w:rsidRPr="000D2C34">
        <w:rPr>
          <w:rFonts w:cs="Arial"/>
          <w:color w:val="222222"/>
          <w:szCs w:val="21"/>
        </w:rPr>
        <w:t>感恩</w:t>
      </w:r>
      <w:r w:rsidRPr="000D2C34">
        <w:rPr>
          <w:rFonts w:cs="Arial" w:hint="eastAsia"/>
          <w:color w:val="222222"/>
          <w:szCs w:val="21"/>
        </w:rPr>
        <w:t>”</w:t>
      </w:r>
      <w:r>
        <w:rPr>
          <w:rFonts w:cs="Arial" w:hint="eastAsia"/>
          <w:color w:val="222222"/>
          <w:szCs w:val="21"/>
        </w:rPr>
        <w:t>、</w:t>
      </w:r>
      <w:r w:rsidRPr="000D2C34">
        <w:rPr>
          <w:rFonts w:cs="Arial" w:hint="eastAsia"/>
          <w:color w:val="222222"/>
          <w:szCs w:val="21"/>
        </w:rPr>
        <w:t>“人群之中”</w:t>
      </w:r>
      <w:r>
        <w:rPr>
          <w:rFonts w:cs="Arial" w:hint="eastAsia"/>
          <w:color w:val="222222"/>
          <w:szCs w:val="21"/>
        </w:rPr>
        <w:t>、</w:t>
      </w:r>
      <w:r w:rsidRPr="000D2C34">
        <w:rPr>
          <w:rFonts w:cs="Arial" w:hint="eastAsia"/>
          <w:color w:val="222222"/>
          <w:szCs w:val="21"/>
        </w:rPr>
        <w:t>“走出农村”</w:t>
      </w:r>
      <w:r>
        <w:rPr>
          <w:rFonts w:cs="Arial" w:hint="eastAsia"/>
          <w:color w:val="222222"/>
          <w:szCs w:val="21"/>
        </w:rPr>
        <w:t>、</w:t>
      </w:r>
      <w:r w:rsidRPr="000D2C34">
        <w:rPr>
          <w:rFonts w:cs="Arial" w:hint="eastAsia"/>
          <w:color w:val="222222"/>
          <w:szCs w:val="21"/>
        </w:rPr>
        <w:t>“富足灵魂”中有关这个问题的专题有</w:t>
      </w:r>
      <w:r w:rsidRPr="000D2C34">
        <w:rPr>
          <w:rFonts w:cs="Arial"/>
          <w:color w:val="222222"/>
          <w:szCs w:val="21"/>
        </w:rPr>
        <w:t>121</w:t>
      </w:r>
      <w:r w:rsidRPr="000D2C34">
        <w:rPr>
          <w:rFonts w:cs="Arial" w:hint="eastAsia"/>
          <w:color w:val="222222"/>
          <w:szCs w:val="21"/>
        </w:rPr>
        <w:t>个</w:t>
      </w:r>
      <w:r w:rsidRPr="000D2C34">
        <w:rPr>
          <w:rFonts w:cs="Arial"/>
          <w:color w:val="222222"/>
          <w:szCs w:val="21"/>
        </w:rPr>
        <w:t>（</w:t>
      </w:r>
      <w:r w:rsidRPr="000D2C34">
        <w:rPr>
          <w:rFonts w:cs="Arial"/>
          <w:color w:val="222222"/>
          <w:szCs w:val="21"/>
        </w:rPr>
        <w:t>455</w:t>
      </w:r>
      <w:r w:rsidRPr="000D2C34">
        <w:rPr>
          <w:rFonts w:cs="Arial" w:hint="eastAsia"/>
          <w:color w:val="222222"/>
          <w:szCs w:val="21"/>
        </w:rPr>
        <w:t>期</w:t>
      </w:r>
      <w:r w:rsidRPr="000D2C34">
        <w:rPr>
          <w:rFonts w:cs="Arial"/>
          <w:color w:val="222222"/>
          <w:szCs w:val="21"/>
        </w:rPr>
        <w:t>电视和广播节目）。</w:t>
      </w:r>
      <w:r w:rsidRPr="000D2C34">
        <w:rPr>
          <w:rFonts w:cs="Arial" w:hint="eastAsia"/>
          <w:color w:val="222222"/>
          <w:szCs w:val="21"/>
        </w:rPr>
        <w:t>在“</w:t>
      </w:r>
      <w:r w:rsidRPr="000D2C34">
        <w:rPr>
          <w:rFonts w:cs="Arial"/>
          <w:color w:val="222222"/>
          <w:szCs w:val="21"/>
        </w:rPr>
        <w:t>Yoshlar</w:t>
      </w:r>
      <w:r w:rsidRPr="000D2C34">
        <w:rPr>
          <w:rFonts w:cs="Arial" w:hint="eastAsia"/>
          <w:color w:val="222222"/>
          <w:szCs w:val="21"/>
        </w:rPr>
        <w:t>”</w:t>
      </w:r>
      <w:r w:rsidRPr="000D2C34">
        <w:rPr>
          <w:rFonts w:cs="Arial"/>
          <w:color w:val="222222"/>
          <w:szCs w:val="21"/>
        </w:rPr>
        <w:t>电视广播频道</w:t>
      </w:r>
      <w:r w:rsidRPr="000D2C34">
        <w:rPr>
          <w:rFonts w:cs="Arial" w:hint="eastAsia"/>
          <w:color w:val="222222"/>
          <w:szCs w:val="21"/>
        </w:rPr>
        <w:t>的</w:t>
      </w:r>
      <w:r w:rsidRPr="000D2C34" w:rsidDel="00C014EA">
        <w:rPr>
          <w:rFonts w:cs="Arial"/>
          <w:color w:val="222222"/>
          <w:szCs w:val="21"/>
        </w:rPr>
        <w:t xml:space="preserve"> </w:t>
      </w:r>
      <w:r w:rsidRPr="000D2C34">
        <w:rPr>
          <w:rFonts w:cs="Arial" w:hint="eastAsia"/>
          <w:color w:val="222222"/>
          <w:szCs w:val="21"/>
        </w:rPr>
        <w:t>“</w:t>
      </w:r>
      <w:r w:rsidRPr="000D2C34">
        <w:rPr>
          <w:rFonts w:cs="Arial"/>
          <w:color w:val="222222"/>
          <w:szCs w:val="21"/>
        </w:rPr>
        <w:t>DAVR</w:t>
      </w:r>
      <w:r w:rsidRPr="000D2C34">
        <w:rPr>
          <w:rFonts w:cs="Arial" w:hint="eastAsia"/>
          <w:color w:val="222222"/>
          <w:szCs w:val="21"/>
        </w:rPr>
        <w:t>”</w:t>
      </w:r>
      <w:r w:rsidRPr="000D2C34">
        <w:rPr>
          <w:rFonts w:cs="Arial"/>
          <w:color w:val="222222"/>
          <w:szCs w:val="21"/>
        </w:rPr>
        <w:t>电视</w:t>
      </w:r>
      <w:r w:rsidRPr="000D2C34">
        <w:rPr>
          <w:rFonts w:cs="Arial" w:hint="eastAsia"/>
          <w:color w:val="222222"/>
          <w:szCs w:val="21"/>
        </w:rPr>
        <w:t>节目中有</w:t>
      </w:r>
      <w:r w:rsidRPr="000D2C34">
        <w:rPr>
          <w:rFonts w:cs="Arial"/>
          <w:color w:val="222222"/>
          <w:szCs w:val="21"/>
        </w:rPr>
        <w:t>120</w:t>
      </w:r>
      <w:r w:rsidRPr="000D2C34">
        <w:rPr>
          <w:rFonts w:cs="Arial" w:hint="eastAsia"/>
          <w:color w:val="222222"/>
          <w:szCs w:val="21"/>
        </w:rPr>
        <w:t>个专题；</w:t>
      </w:r>
      <w:r w:rsidRPr="000D2C34">
        <w:rPr>
          <w:rFonts w:cs="Arial"/>
          <w:color w:val="222222"/>
          <w:szCs w:val="21"/>
        </w:rPr>
        <w:t>在</w:t>
      </w:r>
      <w:r w:rsidRPr="000D2C34">
        <w:rPr>
          <w:rFonts w:cs="Arial" w:hint="eastAsia"/>
          <w:color w:val="222222"/>
          <w:szCs w:val="21"/>
        </w:rPr>
        <w:t>“</w:t>
      </w:r>
      <w:r w:rsidRPr="000D2C34">
        <w:rPr>
          <w:rFonts w:cs="Arial"/>
          <w:color w:val="222222"/>
          <w:szCs w:val="21"/>
        </w:rPr>
        <w:t>Davr</w:t>
      </w:r>
      <w:r w:rsidRPr="000D2C34">
        <w:rPr>
          <w:rFonts w:cs="Arial" w:hint="eastAsia"/>
          <w:color w:val="222222"/>
          <w:szCs w:val="21"/>
        </w:rPr>
        <w:t xml:space="preserve"> Y</w:t>
      </w:r>
      <w:r w:rsidRPr="000D2C34">
        <w:rPr>
          <w:rFonts w:cs="Arial"/>
          <w:color w:val="222222"/>
          <w:szCs w:val="21"/>
        </w:rPr>
        <w:t>angiliklari</w:t>
      </w:r>
      <w:r w:rsidRPr="000D2C34">
        <w:rPr>
          <w:rFonts w:cs="Arial" w:hint="eastAsia"/>
          <w:color w:val="222222"/>
          <w:szCs w:val="21"/>
        </w:rPr>
        <w:t>”</w:t>
      </w:r>
      <w:r w:rsidRPr="000D2C34">
        <w:rPr>
          <w:rFonts w:cs="Arial"/>
          <w:color w:val="222222"/>
          <w:szCs w:val="21"/>
        </w:rPr>
        <w:t>电台</w:t>
      </w:r>
      <w:r w:rsidRPr="000D2C34">
        <w:rPr>
          <w:rFonts w:cs="Arial" w:hint="eastAsia"/>
          <w:color w:val="222222"/>
          <w:szCs w:val="21"/>
        </w:rPr>
        <w:t>有</w:t>
      </w:r>
      <w:r w:rsidRPr="000D2C34">
        <w:rPr>
          <w:rFonts w:cs="Arial"/>
          <w:color w:val="222222"/>
          <w:szCs w:val="21"/>
        </w:rPr>
        <w:t>125</w:t>
      </w:r>
      <w:r w:rsidRPr="000D2C34">
        <w:rPr>
          <w:rFonts w:cs="Arial" w:hint="eastAsia"/>
          <w:color w:val="222222"/>
          <w:szCs w:val="21"/>
        </w:rPr>
        <w:t>个专题</w:t>
      </w:r>
      <w:r w:rsidRPr="000D2C34">
        <w:rPr>
          <w:rFonts w:cs="Arial"/>
          <w:color w:val="222222"/>
          <w:szCs w:val="21"/>
        </w:rPr>
        <w:t>（</w:t>
      </w:r>
      <w:r w:rsidRPr="000D2C34">
        <w:rPr>
          <w:rFonts w:cs="Arial"/>
          <w:color w:val="222222"/>
          <w:szCs w:val="21"/>
        </w:rPr>
        <w:t>315</w:t>
      </w:r>
      <w:r w:rsidRPr="000D2C34">
        <w:rPr>
          <w:rFonts w:cs="Arial" w:hint="eastAsia"/>
          <w:color w:val="222222"/>
          <w:szCs w:val="21"/>
        </w:rPr>
        <w:t>期</w:t>
      </w:r>
      <w:r w:rsidRPr="000D2C34">
        <w:rPr>
          <w:rFonts w:cs="Arial"/>
          <w:color w:val="222222"/>
          <w:szCs w:val="21"/>
        </w:rPr>
        <w:t>电视和广播节目）</w:t>
      </w:r>
      <w:r>
        <w:rPr>
          <w:rFonts w:cs="Arial"/>
          <w:color w:val="222222"/>
          <w:szCs w:val="21"/>
        </w:rPr>
        <w:t>。</w:t>
      </w:r>
    </w:p>
    <w:p w:rsidR="00432D3F" w:rsidRPr="000D2C34" w:rsidRDefault="00432D3F" w:rsidP="00432D3F">
      <w:pPr>
        <w:spacing w:after="140"/>
        <w:ind w:left="1264" w:right="1264"/>
        <w:rPr>
          <w:rFonts w:eastAsia="SimHei" w:cs="Arial"/>
          <w:color w:val="222222"/>
          <w:szCs w:val="21"/>
        </w:rPr>
      </w:pPr>
      <w:r w:rsidRPr="000D2C34">
        <w:rPr>
          <w:rFonts w:eastAsia="SimHei" w:cs="Arial" w:hint="eastAsia"/>
          <w:color w:val="222222"/>
          <w:szCs w:val="21"/>
        </w:rPr>
        <w:t>第</w:t>
      </w:r>
      <w:r w:rsidRPr="000D2C34">
        <w:rPr>
          <w:rFonts w:eastAsia="SimHei" w:cs="Arial"/>
          <w:color w:val="222222"/>
          <w:szCs w:val="21"/>
        </w:rPr>
        <w:t>6</w:t>
      </w:r>
      <w:r w:rsidRPr="000D2C34">
        <w:rPr>
          <w:rFonts w:eastAsia="SimHei" w:cs="Arial" w:hint="eastAsia"/>
          <w:color w:val="222222"/>
          <w:szCs w:val="21"/>
        </w:rPr>
        <w:t>条</w:t>
      </w:r>
      <w:r>
        <w:rPr>
          <w:rFonts w:eastAsia="SimHei" w:cs="Arial"/>
          <w:color w:val="222222"/>
          <w:szCs w:val="21"/>
        </w:rPr>
        <w:t>.</w:t>
      </w:r>
      <w:r>
        <w:rPr>
          <w:rFonts w:eastAsia="SimHei" w:cs="Arial" w:hint="eastAsia"/>
          <w:color w:val="222222"/>
          <w:szCs w:val="21"/>
        </w:rPr>
        <w:t xml:space="preserve"> </w:t>
      </w:r>
      <w:r w:rsidRPr="000D2C34">
        <w:rPr>
          <w:rFonts w:eastAsia="SimHei" w:cs="Arial" w:hint="eastAsia"/>
          <w:color w:val="222222"/>
          <w:szCs w:val="21"/>
        </w:rPr>
        <w:t>旨在</w:t>
      </w:r>
      <w:r w:rsidRPr="000D2C34">
        <w:rPr>
          <w:rFonts w:eastAsia="SimHei" w:cs="Arial"/>
          <w:color w:val="222222"/>
          <w:szCs w:val="21"/>
        </w:rPr>
        <w:t>打击</w:t>
      </w:r>
      <w:r w:rsidRPr="000D2C34">
        <w:rPr>
          <w:rFonts w:eastAsia="SimHei" w:cs="Arial" w:hint="eastAsia"/>
          <w:color w:val="222222"/>
          <w:szCs w:val="21"/>
        </w:rPr>
        <w:t>一切</w:t>
      </w:r>
      <w:r w:rsidRPr="000D2C34">
        <w:rPr>
          <w:rFonts w:eastAsia="SimHei" w:cs="Arial"/>
          <w:color w:val="222222"/>
          <w:szCs w:val="21"/>
        </w:rPr>
        <w:t>形式的贩运妇女和利用妇女卖淫营利的措施</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cs="Arial"/>
          <w:color w:val="222222"/>
          <w:szCs w:val="21"/>
        </w:rPr>
        <w:t>根据</w:t>
      </w:r>
      <w:r w:rsidRPr="000D2C34">
        <w:rPr>
          <w:rFonts w:cs="Arial" w:hint="eastAsia"/>
          <w:color w:val="222222"/>
          <w:szCs w:val="21"/>
        </w:rPr>
        <w:t>《</w:t>
      </w:r>
      <w:r w:rsidRPr="000D2C34">
        <w:rPr>
          <w:rFonts w:cs="Arial"/>
          <w:color w:val="222222"/>
          <w:szCs w:val="21"/>
        </w:rPr>
        <w:t>打击人口贩</w:t>
      </w:r>
      <w:r w:rsidRPr="000D2C34">
        <w:rPr>
          <w:rFonts w:cs="Arial" w:hint="eastAsia"/>
          <w:color w:val="222222"/>
          <w:szCs w:val="21"/>
        </w:rPr>
        <w:t>运法》</w:t>
      </w:r>
      <w:r w:rsidRPr="000D2C34">
        <w:rPr>
          <w:rFonts w:cs="Arial"/>
          <w:color w:val="222222"/>
          <w:szCs w:val="21"/>
        </w:rPr>
        <w:t>和</w:t>
      </w:r>
      <w:r w:rsidRPr="000D2C34">
        <w:rPr>
          <w:rFonts w:cs="Arial"/>
          <w:color w:val="222222"/>
          <w:szCs w:val="21"/>
        </w:rPr>
        <w:t>2011-2012</w:t>
      </w:r>
      <w:r w:rsidRPr="000D2C34">
        <w:rPr>
          <w:rFonts w:cs="Arial" w:hint="eastAsia"/>
          <w:color w:val="222222"/>
          <w:szCs w:val="21"/>
        </w:rPr>
        <w:t>年和</w:t>
      </w:r>
      <w:r w:rsidRPr="000D2C34">
        <w:rPr>
          <w:rFonts w:cs="Arial"/>
          <w:color w:val="222222"/>
          <w:szCs w:val="21"/>
        </w:rPr>
        <w:t>2013-2014</w:t>
      </w:r>
      <w:r w:rsidRPr="000D2C34">
        <w:rPr>
          <w:rFonts w:cs="Arial"/>
          <w:color w:val="222222"/>
          <w:szCs w:val="21"/>
        </w:rPr>
        <w:t>年提高</w:t>
      </w:r>
      <w:r w:rsidRPr="000D2C34">
        <w:rPr>
          <w:rFonts w:cs="Arial" w:hint="eastAsia"/>
          <w:color w:val="222222"/>
          <w:szCs w:val="21"/>
        </w:rPr>
        <w:t>打击和</w:t>
      </w:r>
      <w:r w:rsidRPr="000D2C34">
        <w:rPr>
          <w:rFonts w:cs="Arial"/>
          <w:color w:val="222222"/>
          <w:szCs w:val="21"/>
        </w:rPr>
        <w:t>预防人口贩运</w:t>
      </w:r>
      <w:r w:rsidRPr="000D2C34">
        <w:rPr>
          <w:rFonts w:cs="Arial" w:hint="eastAsia"/>
          <w:color w:val="222222"/>
          <w:szCs w:val="21"/>
        </w:rPr>
        <w:t>效率的主要活动计划，内务部出</w:t>
      </w:r>
      <w:r w:rsidRPr="000D2C34">
        <w:rPr>
          <w:rFonts w:cs="Arial"/>
          <w:color w:val="222222"/>
          <w:szCs w:val="21"/>
        </w:rPr>
        <w:t>入境和公民登记</w:t>
      </w:r>
      <w:r w:rsidRPr="000D2C34">
        <w:rPr>
          <w:rFonts w:cs="Arial" w:hint="eastAsia"/>
          <w:color w:val="222222"/>
          <w:szCs w:val="21"/>
        </w:rPr>
        <w:t>署的工作人员采取</w:t>
      </w:r>
      <w:r w:rsidRPr="000D2C34">
        <w:rPr>
          <w:rFonts w:cs="Arial"/>
          <w:color w:val="222222"/>
          <w:szCs w:val="21"/>
        </w:rPr>
        <w:t>一致措施</w:t>
      </w:r>
      <w:r w:rsidRPr="000D2C34">
        <w:rPr>
          <w:rFonts w:cs="Arial" w:hint="eastAsia"/>
          <w:color w:val="222222"/>
          <w:szCs w:val="21"/>
        </w:rPr>
        <w:t>预防</w:t>
      </w:r>
      <w:r w:rsidRPr="000D2C34">
        <w:rPr>
          <w:rFonts w:cs="Arial"/>
          <w:color w:val="222222"/>
          <w:szCs w:val="21"/>
        </w:rPr>
        <w:t>人口</w:t>
      </w:r>
      <w:r w:rsidRPr="000D2C34">
        <w:rPr>
          <w:rFonts w:cs="Arial" w:hint="eastAsia"/>
          <w:color w:val="222222"/>
          <w:szCs w:val="21"/>
        </w:rPr>
        <w:t>贩运</w:t>
      </w:r>
      <w:r w:rsidRPr="000D2C34">
        <w:rPr>
          <w:rFonts w:cs="Arial"/>
          <w:color w:val="222222"/>
          <w:szCs w:val="21"/>
        </w:rPr>
        <w:t>：制定</w:t>
      </w:r>
      <w:r w:rsidRPr="000D2C34">
        <w:rPr>
          <w:rFonts w:cs="Arial" w:hint="eastAsia"/>
          <w:color w:val="222222"/>
          <w:szCs w:val="21"/>
        </w:rPr>
        <w:t>监管公民（</w:t>
      </w:r>
      <w:r w:rsidRPr="000D2C34">
        <w:rPr>
          <w:rFonts w:cs="Arial"/>
          <w:color w:val="222222"/>
          <w:szCs w:val="21"/>
        </w:rPr>
        <w:t>特别是</w:t>
      </w:r>
      <w:r w:rsidRPr="000D2C34">
        <w:rPr>
          <w:rFonts w:cs="Arial"/>
          <w:color w:val="222222"/>
          <w:szCs w:val="21"/>
        </w:rPr>
        <w:t>16</w:t>
      </w:r>
      <w:r w:rsidRPr="000D2C34">
        <w:rPr>
          <w:rFonts w:cs="Arial"/>
          <w:color w:val="222222"/>
          <w:szCs w:val="21"/>
        </w:rPr>
        <w:t>岁到</w:t>
      </w:r>
      <w:r w:rsidRPr="000D2C34">
        <w:rPr>
          <w:rFonts w:cs="Arial"/>
          <w:color w:val="222222"/>
          <w:szCs w:val="21"/>
        </w:rPr>
        <w:t>30</w:t>
      </w:r>
      <w:r w:rsidRPr="000D2C34">
        <w:rPr>
          <w:rFonts w:cs="Arial"/>
          <w:color w:val="222222"/>
          <w:szCs w:val="21"/>
        </w:rPr>
        <w:t>岁的妇女</w:t>
      </w:r>
      <w:r w:rsidRPr="000D2C34">
        <w:rPr>
          <w:rFonts w:cs="Arial" w:hint="eastAsia"/>
          <w:color w:val="222222"/>
          <w:szCs w:val="21"/>
        </w:rPr>
        <w:t>）出境的</w:t>
      </w:r>
      <w:r w:rsidRPr="000D2C34">
        <w:rPr>
          <w:rFonts w:cs="Arial"/>
          <w:color w:val="222222"/>
          <w:szCs w:val="21"/>
        </w:rPr>
        <w:t>部门和跨部门</w:t>
      </w:r>
      <w:r w:rsidRPr="000D2C34">
        <w:rPr>
          <w:rFonts w:cs="Arial" w:hint="eastAsia"/>
          <w:color w:val="222222"/>
          <w:szCs w:val="21"/>
        </w:rPr>
        <w:t>规范性法令；</w:t>
      </w:r>
      <w:r w:rsidRPr="000D2C34">
        <w:rPr>
          <w:rFonts w:cs="Arial"/>
          <w:color w:val="222222"/>
          <w:szCs w:val="21"/>
        </w:rPr>
        <w:t>确定</w:t>
      </w:r>
      <w:r w:rsidRPr="000D2C34">
        <w:rPr>
          <w:rFonts w:cs="Arial" w:hint="eastAsia"/>
          <w:color w:val="222222"/>
          <w:szCs w:val="21"/>
        </w:rPr>
        <w:t>从</w:t>
      </w:r>
      <w:r w:rsidRPr="000D2C34">
        <w:rPr>
          <w:rFonts w:cs="Arial"/>
          <w:color w:val="222222"/>
          <w:szCs w:val="21"/>
        </w:rPr>
        <w:t>事卖淫和拉皮条</w:t>
      </w:r>
      <w:r w:rsidRPr="000D2C34">
        <w:rPr>
          <w:rFonts w:cs="Arial" w:hint="eastAsia"/>
          <w:color w:val="222222"/>
          <w:szCs w:val="21"/>
        </w:rPr>
        <w:t>的</w:t>
      </w:r>
      <w:r w:rsidRPr="000D2C34">
        <w:rPr>
          <w:rFonts w:cs="Arial"/>
          <w:color w:val="222222"/>
          <w:szCs w:val="21"/>
        </w:rPr>
        <w:t>公民</w:t>
      </w:r>
      <w:r w:rsidRPr="000D2C34">
        <w:rPr>
          <w:rFonts w:cs="Arial" w:hint="eastAsia"/>
          <w:color w:val="222222"/>
          <w:szCs w:val="21"/>
        </w:rPr>
        <w:t>并对其采取法律措施，与自治机构一起举办题为“</w:t>
      </w:r>
      <w:r w:rsidRPr="000D2C34">
        <w:rPr>
          <w:rFonts w:cs="Arial"/>
          <w:color w:val="222222"/>
          <w:szCs w:val="21"/>
        </w:rPr>
        <w:t>防止和打击</w:t>
      </w:r>
      <w:r w:rsidRPr="000D2C34">
        <w:rPr>
          <w:rFonts w:cs="Arial" w:hint="eastAsia"/>
          <w:color w:val="222222"/>
          <w:szCs w:val="21"/>
        </w:rPr>
        <w:t>非法</w:t>
      </w:r>
      <w:r w:rsidRPr="000D2C34">
        <w:rPr>
          <w:rFonts w:cs="Arial"/>
          <w:color w:val="222222"/>
          <w:szCs w:val="21"/>
        </w:rPr>
        <w:t>人口</w:t>
      </w:r>
      <w:r w:rsidRPr="000D2C34">
        <w:rPr>
          <w:rFonts w:cs="Arial" w:hint="eastAsia"/>
          <w:color w:val="222222"/>
          <w:szCs w:val="21"/>
        </w:rPr>
        <w:t>贩运”的公众见面会；针对出国进行劳务活动的</w:t>
      </w:r>
      <w:r w:rsidRPr="000D2C34">
        <w:rPr>
          <w:rFonts w:cs="Arial"/>
          <w:color w:val="222222"/>
          <w:szCs w:val="21"/>
        </w:rPr>
        <w:t>公民</w:t>
      </w:r>
      <w:r w:rsidRPr="000D2C34">
        <w:rPr>
          <w:rFonts w:cs="Arial" w:hint="eastAsia"/>
          <w:color w:val="222222"/>
          <w:szCs w:val="21"/>
        </w:rPr>
        <w:t>，居民劳动和社会保护部对外劳工移民处可为其提供相关咨询；采取所有必要的措施帮助</w:t>
      </w:r>
      <w:r w:rsidRPr="000D2C34">
        <w:rPr>
          <w:rFonts w:cs="Arial"/>
          <w:color w:val="222222"/>
          <w:szCs w:val="21"/>
        </w:rPr>
        <w:t>人口贩运</w:t>
      </w:r>
      <w:r w:rsidRPr="000D2C34">
        <w:rPr>
          <w:rFonts w:cs="Arial" w:hint="eastAsia"/>
          <w:color w:val="222222"/>
          <w:szCs w:val="21"/>
        </w:rPr>
        <w:t>受</w:t>
      </w:r>
      <w:r w:rsidRPr="000D2C34">
        <w:rPr>
          <w:rFonts w:cs="Arial"/>
          <w:color w:val="222222"/>
          <w:szCs w:val="21"/>
        </w:rPr>
        <w:t>害</w:t>
      </w:r>
      <w:r w:rsidRPr="000D2C34">
        <w:rPr>
          <w:rFonts w:cs="Arial" w:hint="eastAsia"/>
          <w:color w:val="222222"/>
          <w:szCs w:val="21"/>
        </w:rPr>
        <w:t>者</w:t>
      </w:r>
      <w:r w:rsidRPr="000D2C34">
        <w:rPr>
          <w:rFonts w:cs="Arial"/>
          <w:color w:val="222222"/>
          <w:szCs w:val="21"/>
        </w:rPr>
        <w:t>返回自己的家园并</w:t>
      </w:r>
      <w:r w:rsidRPr="000D2C34">
        <w:rPr>
          <w:rFonts w:cs="Arial" w:hint="eastAsia"/>
          <w:color w:val="222222"/>
          <w:szCs w:val="21"/>
        </w:rPr>
        <w:t>向其提供帮助</w:t>
      </w:r>
      <w:r w:rsidRPr="000D2C34">
        <w:rPr>
          <w:rFonts w:cs="Arial"/>
          <w:color w:val="222222"/>
          <w:szCs w:val="21"/>
        </w:rPr>
        <w:t>。</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cs="Arial" w:hint="eastAsia"/>
          <w:color w:val="222222"/>
          <w:szCs w:val="21"/>
        </w:rPr>
        <w:t>在落实委员会的</w:t>
      </w:r>
      <w:r>
        <w:rPr>
          <w:rFonts w:cs="Arial" w:hint="eastAsia"/>
          <w:color w:val="222222"/>
          <w:szCs w:val="21"/>
        </w:rPr>
        <w:t>结论性意见和建议</w:t>
      </w:r>
      <w:r w:rsidRPr="000D2C34">
        <w:rPr>
          <w:rFonts w:cs="Arial" w:hint="eastAsia"/>
          <w:color w:val="222222"/>
          <w:szCs w:val="21"/>
        </w:rPr>
        <w:t>第</w:t>
      </w:r>
      <w:r w:rsidRPr="000D2C34">
        <w:rPr>
          <w:rFonts w:cs="Arial"/>
          <w:color w:val="222222"/>
          <w:szCs w:val="21"/>
        </w:rPr>
        <w:t>26</w:t>
      </w:r>
      <w:r w:rsidRPr="000D2C34">
        <w:rPr>
          <w:rFonts w:cs="Arial"/>
          <w:color w:val="222222"/>
          <w:szCs w:val="21"/>
        </w:rPr>
        <w:t>和</w:t>
      </w:r>
      <w:r w:rsidRPr="000D2C34">
        <w:rPr>
          <w:rFonts w:cs="Arial"/>
          <w:color w:val="222222"/>
          <w:szCs w:val="21"/>
        </w:rPr>
        <w:t>27</w:t>
      </w:r>
      <w:r w:rsidRPr="000D2C34">
        <w:rPr>
          <w:rFonts w:cs="Arial" w:hint="eastAsia"/>
          <w:color w:val="222222"/>
          <w:szCs w:val="21"/>
        </w:rPr>
        <w:t>段内容框架内，</w:t>
      </w:r>
      <w:r w:rsidRPr="000D2C34">
        <w:rPr>
          <w:rFonts w:cs="Arial"/>
          <w:color w:val="222222"/>
          <w:szCs w:val="21"/>
        </w:rPr>
        <w:t>乌兹别克斯坦</w:t>
      </w:r>
      <w:r w:rsidRPr="000D2C34">
        <w:rPr>
          <w:rFonts w:cs="Arial" w:hint="eastAsia"/>
          <w:color w:val="222222"/>
          <w:szCs w:val="21"/>
        </w:rPr>
        <w:t>签署了一系列</w:t>
      </w:r>
      <w:r w:rsidRPr="000D2C34">
        <w:rPr>
          <w:rFonts w:cs="Arial"/>
          <w:color w:val="222222"/>
          <w:szCs w:val="21"/>
        </w:rPr>
        <w:t>国际条约和</w:t>
      </w:r>
      <w:r w:rsidRPr="000D2C34">
        <w:rPr>
          <w:rFonts w:cs="Arial" w:hint="eastAsia"/>
          <w:color w:val="222222"/>
          <w:szCs w:val="21"/>
        </w:rPr>
        <w:t>协议</w:t>
      </w:r>
      <w:r w:rsidRPr="000D2C34">
        <w:rPr>
          <w:rFonts w:cs="Arial"/>
          <w:color w:val="222222"/>
          <w:szCs w:val="21"/>
        </w:rPr>
        <w:t>，其中</w:t>
      </w:r>
      <w:r w:rsidRPr="000D2C34">
        <w:rPr>
          <w:rFonts w:cs="Arial" w:hint="eastAsia"/>
          <w:color w:val="222222"/>
          <w:szCs w:val="21"/>
        </w:rPr>
        <w:t>：关于</w:t>
      </w:r>
      <w:r w:rsidRPr="000D2C34">
        <w:rPr>
          <w:rFonts w:cs="Arial"/>
          <w:color w:val="222222"/>
          <w:szCs w:val="21"/>
        </w:rPr>
        <w:t>打击</w:t>
      </w:r>
      <w:r w:rsidRPr="000D2C34">
        <w:rPr>
          <w:rFonts w:cs="Arial" w:hint="eastAsia"/>
          <w:color w:val="222222"/>
          <w:szCs w:val="21"/>
        </w:rPr>
        <w:t>危险的</w:t>
      </w:r>
      <w:r w:rsidRPr="000D2C34">
        <w:rPr>
          <w:rFonts w:cs="Arial"/>
          <w:color w:val="222222"/>
          <w:szCs w:val="21"/>
        </w:rPr>
        <w:t>有组织犯罪</w:t>
      </w:r>
      <w:r w:rsidRPr="000D2C34">
        <w:rPr>
          <w:rFonts w:cs="Arial" w:hint="eastAsia"/>
          <w:color w:val="222222"/>
          <w:szCs w:val="21"/>
        </w:rPr>
        <w:t>（</w:t>
      </w:r>
      <w:r w:rsidRPr="000D2C34">
        <w:rPr>
          <w:rFonts w:cs="Arial"/>
          <w:color w:val="222222"/>
          <w:szCs w:val="21"/>
        </w:rPr>
        <w:t>包括</w:t>
      </w:r>
      <w:r w:rsidRPr="000D2C34">
        <w:rPr>
          <w:rFonts w:cs="Arial" w:hint="eastAsia"/>
          <w:color w:val="222222"/>
          <w:szCs w:val="21"/>
        </w:rPr>
        <w:t>贩运</w:t>
      </w:r>
      <w:r w:rsidRPr="000D2C34">
        <w:rPr>
          <w:rFonts w:cs="Arial"/>
          <w:color w:val="222222"/>
          <w:szCs w:val="21"/>
        </w:rPr>
        <w:t>人口</w:t>
      </w:r>
      <w:r w:rsidRPr="000D2C34">
        <w:rPr>
          <w:rFonts w:cs="Arial" w:hint="eastAsia"/>
          <w:color w:val="222222"/>
          <w:szCs w:val="21"/>
        </w:rPr>
        <w:t>）——</w:t>
      </w:r>
      <w:r w:rsidRPr="000D2C34">
        <w:rPr>
          <w:rFonts w:cs="Arial" w:hint="eastAsia"/>
          <w:color w:val="222222"/>
          <w:szCs w:val="21"/>
        </w:rPr>
        <w:t>30</w:t>
      </w:r>
      <w:r w:rsidRPr="000D2C34">
        <w:rPr>
          <w:rFonts w:cs="Arial" w:hint="eastAsia"/>
          <w:color w:val="222222"/>
          <w:szCs w:val="21"/>
        </w:rPr>
        <w:t>项</w:t>
      </w:r>
      <w:r w:rsidRPr="000D2C34">
        <w:rPr>
          <w:rFonts w:cs="Arial"/>
          <w:color w:val="222222"/>
          <w:szCs w:val="21"/>
        </w:rPr>
        <w:t>，</w:t>
      </w:r>
      <w:r w:rsidRPr="000D2C34">
        <w:rPr>
          <w:rFonts w:cs="Arial" w:hint="eastAsia"/>
          <w:color w:val="222222"/>
          <w:szCs w:val="21"/>
        </w:rPr>
        <w:t>关于</w:t>
      </w:r>
      <w:r w:rsidRPr="000D2C34">
        <w:rPr>
          <w:rFonts w:cs="Arial"/>
          <w:color w:val="222222"/>
          <w:szCs w:val="21"/>
        </w:rPr>
        <w:t>民事</w:t>
      </w:r>
      <w:r w:rsidRPr="000D2C34">
        <w:rPr>
          <w:rFonts w:cs="Arial" w:hint="eastAsia"/>
          <w:color w:val="222222"/>
          <w:szCs w:val="21"/>
        </w:rPr>
        <w:t>、</w:t>
      </w:r>
      <w:r w:rsidRPr="000D2C34">
        <w:rPr>
          <w:rFonts w:cs="Arial"/>
          <w:color w:val="222222"/>
          <w:szCs w:val="21"/>
        </w:rPr>
        <w:t>家庭和刑事案件</w:t>
      </w:r>
      <w:r w:rsidRPr="000D2C34">
        <w:rPr>
          <w:rFonts w:cs="Arial" w:hint="eastAsia"/>
          <w:color w:val="222222"/>
          <w:szCs w:val="21"/>
        </w:rPr>
        <w:t>的法律援助和法律关系——</w:t>
      </w:r>
      <w:r w:rsidRPr="000D2C34">
        <w:rPr>
          <w:rFonts w:cs="Arial" w:hint="eastAsia"/>
          <w:color w:val="222222"/>
          <w:szCs w:val="21"/>
        </w:rPr>
        <w:t>17</w:t>
      </w:r>
      <w:r w:rsidRPr="000D2C34">
        <w:rPr>
          <w:rFonts w:cs="Arial" w:hint="eastAsia"/>
          <w:color w:val="222222"/>
          <w:szCs w:val="21"/>
        </w:rPr>
        <w:t>项，关于</w:t>
      </w:r>
      <w:r w:rsidRPr="000D2C34">
        <w:rPr>
          <w:rFonts w:cs="Arial"/>
          <w:color w:val="222222"/>
          <w:szCs w:val="21"/>
        </w:rPr>
        <w:t>引渡</w:t>
      </w:r>
      <w:r w:rsidRPr="000D2C34">
        <w:rPr>
          <w:rFonts w:cs="Arial" w:hint="eastAsia"/>
          <w:color w:val="222222"/>
          <w:szCs w:val="21"/>
        </w:rPr>
        <w:t>——</w:t>
      </w:r>
      <w:r w:rsidRPr="000D2C34">
        <w:rPr>
          <w:rFonts w:cs="Arial" w:hint="eastAsia"/>
          <w:color w:val="222222"/>
          <w:szCs w:val="21"/>
        </w:rPr>
        <w:t>7</w:t>
      </w:r>
      <w:r w:rsidRPr="000D2C34">
        <w:rPr>
          <w:rFonts w:cs="Arial" w:hint="eastAsia"/>
          <w:color w:val="222222"/>
          <w:szCs w:val="21"/>
        </w:rPr>
        <w:t>项</w:t>
      </w:r>
      <w:r w:rsidRPr="000D2C34">
        <w:rPr>
          <w:rFonts w:cs="Arial"/>
          <w:color w:val="222222"/>
          <w:szCs w:val="21"/>
        </w:rPr>
        <w:t>。为了打击人口贩运</w:t>
      </w:r>
      <w:r w:rsidRPr="000D2C34">
        <w:rPr>
          <w:rFonts w:cs="Arial" w:hint="eastAsia"/>
          <w:color w:val="222222"/>
          <w:szCs w:val="21"/>
        </w:rPr>
        <w:t>，</w:t>
      </w:r>
      <w:r w:rsidRPr="000D2C34">
        <w:rPr>
          <w:rFonts w:cs="Arial"/>
          <w:color w:val="222222"/>
          <w:szCs w:val="21"/>
        </w:rPr>
        <w:t>2010-2013</w:t>
      </w:r>
      <w:r w:rsidRPr="000D2C34">
        <w:rPr>
          <w:rFonts w:cs="Arial"/>
          <w:color w:val="222222"/>
          <w:szCs w:val="21"/>
        </w:rPr>
        <w:t>年期间签署</w:t>
      </w:r>
      <w:r w:rsidRPr="000D2C34">
        <w:rPr>
          <w:rFonts w:cs="Arial" w:hint="eastAsia"/>
          <w:color w:val="222222"/>
          <w:szCs w:val="21"/>
        </w:rPr>
        <w:t>了以下协议</w:t>
      </w:r>
      <w:r w:rsidRPr="000D2C34">
        <w:rPr>
          <w:rFonts w:cs="Arial"/>
          <w:color w:val="222222"/>
          <w:szCs w:val="21"/>
        </w:rPr>
        <w:t>：</w:t>
      </w:r>
      <w:smartTag w:uri="urn:schemas-microsoft-com:office:smarttags" w:element="chsdate">
        <w:smartTagPr>
          <w:attr w:name="Year" w:val="2005"/>
          <w:attr w:name="Month" w:val="11"/>
          <w:attr w:name="Day" w:val="25"/>
          <w:attr w:name="IsLunarDate" w:val="False"/>
          <w:attr w:name="IsROCDate" w:val="False"/>
        </w:smartTagPr>
        <w:r w:rsidRPr="000D2C34">
          <w:rPr>
            <w:rFonts w:cs="Arial"/>
            <w:color w:val="222222"/>
            <w:szCs w:val="21"/>
          </w:rPr>
          <w:t>2005</w:t>
        </w:r>
        <w:r w:rsidRPr="000D2C34">
          <w:rPr>
            <w:rFonts w:cs="Arial"/>
            <w:color w:val="222222"/>
            <w:szCs w:val="21"/>
          </w:rPr>
          <w:t>年</w:t>
        </w:r>
        <w:r w:rsidRPr="000D2C34">
          <w:rPr>
            <w:rFonts w:cs="Arial"/>
            <w:color w:val="222222"/>
            <w:szCs w:val="21"/>
          </w:rPr>
          <w:t>11</w:t>
        </w:r>
        <w:r w:rsidRPr="000D2C34">
          <w:rPr>
            <w:rFonts w:cs="Arial"/>
            <w:color w:val="222222"/>
            <w:szCs w:val="21"/>
          </w:rPr>
          <w:t>月</w:t>
        </w:r>
        <w:r w:rsidRPr="000D2C34">
          <w:rPr>
            <w:rFonts w:cs="Arial"/>
            <w:color w:val="222222"/>
            <w:szCs w:val="21"/>
          </w:rPr>
          <w:t>25</w:t>
        </w:r>
        <w:r w:rsidRPr="000D2C34">
          <w:rPr>
            <w:rFonts w:cs="Arial"/>
            <w:color w:val="222222"/>
            <w:szCs w:val="21"/>
          </w:rPr>
          <w:t>日</w:t>
        </w:r>
      </w:smartTag>
      <w:r w:rsidRPr="000D2C34">
        <w:rPr>
          <w:rFonts w:cs="Arial" w:hint="eastAsia"/>
          <w:color w:val="222222"/>
          <w:szCs w:val="21"/>
        </w:rPr>
        <w:t>《</w:t>
      </w:r>
      <w:r w:rsidRPr="000D2C34">
        <w:rPr>
          <w:rFonts w:cs="Arial"/>
          <w:color w:val="222222"/>
          <w:szCs w:val="21"/>
        </w:rPr>
        <w:t>独联体</w:t>
      </w:r>
      <w:r w:rsidRPr="000D2C34">
        <w:rPr>
          <w:rFonts w:cs="Arial" w:hint="eastAsia"/>
          <w:color w:val="222222"/>
          <w:szCs w:val="21"/>
        </w:rPr>
        <w:t>成员国</w:t>
      </w:r>
      <w:r w:rsidRPr="000D2C34">
        <w:rPr>
          <w:rFonts w:cs="Arial"/>
          <w:color w:val="222222"/>
          <w:szCs w:val="21"/>
        </w:rPr>
        <w:t>打击人口</w:t>
      </w:r>
      <w:r w:rsidRPr="000D2C34">
        <w:rPr>
          <w:rFonts w:cs="Arial" w:hint="eastAsia"/>
          <w:color w:val="222222"/>
          <w:szCs w:val="21"/>
        </w:rPr>
        <w:t>、</w:t>
      </w:r>
      <w:r w:rsidRPr="000D2C34">
        <w:rPr>
          <w:rFonts w:cs="Arial"/>
          <w:color w:val="222222"/>
          <w:szCs w:val="21"/>
        </w:rPr>
        <w:t>人体器官</w:t>
      </w:r>
      <w:r w:rsidRPr="000D2C34">
        <w:rPr>
          <w:rFonts w:cs="Arial" w:hint="eastAsia"/>
          <w:color w:val="222222"/>
          <w:szCs w:val="21"/>
        </w:rPr>
        <w:t>和</w:t>
      </w:r>
      <w:r w:rsidRPr="000D2C34">
        <w:rPr>
          <w:rFonts w:cs="Arial"/>
          <w:color w:val="222222"/>
          <w:szCs w:val="21"/>
        </w:rPr>
        <w:t>组织</w:t>
      </w:r>
      <w:r w:rsidRPr="000D2C34">
        <w:rPr>
          <w:rFonts w:cs="Arial" w:hint="eastAsia"/>
          <w:color w:val="222222"/>
          <w:szCs w:val="21"/>
        </w:rPr>
        <w:t>贩运的合作协议》；《</w:t>
      </w:r>
      <w:r w:rsidRPr="000D2C34">
        <w:rPr>
          <w:rFonts w:cs="Arial"/>
          <w:color w:val="222222"/>
          <w:szCs w:val="21"/>
        </w:rPr>
        <w:t>独联体</w:t>
      </w:r>
      <w:r w:rsidRPr="000D2C34">
        <w:rPr>
          <w:rFonts w:cs="Arial" w:hint="eastAsia"/>
          <w:color w:val="222222"/>
          <w:szCs w:val="21"/>
        </w:rPr>
        <w:t>成员国内务机关</w:t>
      </w:r>
      <w:r w:rsidRPr="000D2C34">
        <w:rPr>
          <w:rFonts w:cs="Arial"/>
          <w:color w:val="222222"/>
          <w:szCs w:val="21"/>
        </w:rPr>
        <w:t>打击人口</w:t>
      </w:r>
      <w:r w:rsidRPr="000D2C34">
        <w:rPr>
          <w:rFonts w:cs="Arial" w:hint="eastAsia"/>
          <w:color w:val="222222"/>
          <w:szCs w:val="21"/>
        </w:rPr>
        <w:t>贩运的合作协议》；《国家元首委员会关于</w:t>
      </w:r>
      <w:r w:rsidRPr="000D2C34">
        <w:rPr>
          <w:rFonts w:cs="Arial"/>
          <w:color w:val="222222"/>
          <w:szCs w:val="21"/>
        </w:rPr>
        <w:t>2011-2013</w:t>
      </w:r>
      <w:r w:rsidRPr="000D2C34">
        <w:rPr>
          <w:rFonts w:cs="Arial"/>
          <w:color w:val="222222"/>
          <w:szCs w:val="21"/>
        </w:rPr>
        <w:t>年期间独联体</w:t>
      </w:r>
      <w:r w:rsidRPr="000D2C34">
        <w:rPr>
          <w:rFonts w:cs="Arial" w:hint="eastAsia"/>
          <w:color w:val="222222"/>
          <w:szCs w:val="21"/>
        </w:rPr>
        <w:t>成员国打击人口贩运合作计划的决议》。</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cs="Arial" w:hint="eastAsia"/>
          <w:color w:val="222222"/>
          <w:szCs w:val="21"/>
        </w:rPr>
        <w:t>为了研究</w:t>
      </w:r>
      <w:r w:rsidRPr="000D2C34">
        <w:rPr>
          <w:rFonts w:cs="Arial"/>
          <w:color w:val="222222"/>
          <w:szCs w:val="21"/>
        </w:rPr>
        <w:t>与人口贩运有关的问题，</w:t>
      </w:r>
      <w:r w:rsidRPr="000D2C34">
        <w:rPr>
          <w:rFonts w:cs="Arial" w:hint="eastAsia"/>
          <w:color w:val="222222"/>
          <w:szCs w:val="21"/>
        </w:rPr>
        <w:t>“</w:t>
      </w:r>
      <w:r w:rsidRPr="000D2C34">
        <w:rPr>
          <w:rFonts w:cs="Arial" w:hint="eastAsia"/>
          <w:color w:val="222222"/>
          <w:szCs w:val="21"/>
        </w:rPr>
        <w:t>Ijtimoii F</w:t>
      </w:r>
      <w:r w:rsidRPr="000D2C34">
        <w:rPr>
          <w:rFonts w:cs="Arial"/>
          <w:color w:val="222222"/>
          <w:szCs w:val="21"/>
        </w:rPr>
        <w:t>ikr</w:t>
      </w:r>
      <w:r w:rsidRPr="000D2C34">
        <w:rPr>
          <w:rFonts w:cs="Arial" w:hint="eastAsia"/>
          <w:color w:val="222222"/>
          <w:szCs w:val="21"/>
        </w:rPr>
        <w:t>”</w:t>
      </w:r>
      <w:r w:rsidRPr="000D2C34">
        <w:rPr>
          <w:rFonts w:cs="Arial"/>
          <w:color w:val="222222"/>
          <w:szCs w:val="21"/>
        </w:rPr>
        <w:t>中心同</w:t>
      </w:r>
      <w:r w:rsidRPr="000D2C34">
        <w:rPr>
          <w:rFonts w:cs="Arial" w:hint="eastAsia"/>
          <w:color w:val="222222"/>
          <w:szCs w:val="21"/>
        </w:rPr>
        <w:t>“</w:t>
      </w:r>
      <w:r w:rsidRPr="000D2C34">
        <w:rPr>
          <w:rFonts w:cs="Arial"/>
          <w:color w:val="222222"/>
          <w:szCs w:val="21"/>
        </w:rPr>
        <w:t>Ma’naviyat</w:t>
      </w:r>
      <w:r w:rsidRPr="000D2C34">
        <w:rPr>
          <w:rFonts w:cs="Arial" w:hint="eastAsia"/>
          <w:color w:val="222222"/>
          <w:szCs w:val="21"/>
        </w:rPr>
        <w:t xml:space="preserve"> V</w:t>
      </w:r>
      <w:r w:rsidRPr="000D2C34">
        <w:rPr>
          <w:rFonts w:cs="Arial"/>
          <w:color w:val="222222"/>
          <w:szCs w:val="21"/>
        </w:rPr>
        <w:t>a</w:t>
      </w:r>
      <w:r w:rsidRPr="000D2C34">
        <w:rPr>
          <w:rFonts w:cs="Arial" w:hint="eastAsia"/>
          <w:color w:val="222222"/>
          <w:szCs w:val="21"/>
        </w:rPr>
        <w:t xml:space="preserve"> M</w:t>
      </w:r>
      <w:r w:rsidRPr="000D2C34">
        <w:rPr>
          <w:rFonts w:cs="Arial"/>
          <w:color w:val="222222"/>
          <w:szCs w:val="21"/>
        </w:rPr>
        <w:t>a’rifat</w:t>
      </w:r>
      <w:r w:rsidRPr="000D2C34">
        <w:rPr>
          <w:rFonts w:cs="Arial" w:hint="eastAsia"/>
          <w:color w:val="222222"/>
          <w:szCs w:val="21"/>
        </w:rPr>
        <w:t>”</w:t>
      </w:r>
      <w:r w:rsidRPr="000D2C34">
        <w:rPr>
          <w:rFonts w:cs="Arial"/>
          <w:color w:val="222222"/>
          <w:szCs w:val="21"/>
        </w:rPr>
        <w:t>中心</w:t>
      </w:r>
      <w:r w:rsidRPr="000D2C34">
        <w:rPr>
          <w:rFonts w:cs="Arial" w:hint="eastAsia"/>
          <w:color w:val="222222"/>
          <w:szCs w:val="21"/>
        </w:rPr>
        <w:t>一起经常就公民对人口贩运领域犯罪的认识程度和态度开展社会学调查活动。</w:t>
      </w:r>
      <w:r w:rsidRPr="000D2C34">
        <w:rPr>
          <w:rFonts w:cs="Arial"/>
          <w:color w:val="222222"/>
          <w:szCs w:val="21"/>
        </w:rPr>
        <w:t>调查</w:t>
      </w:r>
      <w:r w:rsidRPr="000D2C34">
        <w:rPr>
          <w:rFonts w:cs="Arial" w:hint="eastAsia"/>
          <w:color w:val="222222"/>
          <w:szCs w:val="21"/>
        </w:rPr>
        <w:t>结果</w:t>
      </w:r>
      <w:r w:rsidRPr="000D2C34">
        <w:rPr>
          <w:rFonts w:cs="Arial"/>
          <w:color w:val="222222"/>
          <w:szCs w:val="21"/>
        </w:rPr>
        <w:t>显示，</w:t>
      </w:r>
      <w:r w:rsidRPr="000D2C34">
        <w:rPr>
          <w:rFonts w:cs="Arial"/>
          <w:color w:val="222222"/>
          <w:szCs w:val="21"/>
        </w:rPr>
        <w:t>90%</w:t>
      </w:r>
      <w:r w:rsidRPr="000D2C34">
        <w:rPr>
          <w:rFonts w:cs="Arial"/>
          <w:color w:val="222222"/>
          <w:szCs w:val="21"/>
        </w:rPr>
        <w:t>的受访者</w:t>
      </w:r>
      <w:r w:rsidRPr="000D2C34">
        <w:rPr>
          <w:rFonts w:cs="Arial" w:hint="eastAsia"/>
          <w:color w:val="222222"/>
          <w:szCs w:val="21"/>
        </w:rPr>
        <w:t>十分了解人口贩运领域犯罪及其可能造成的</w:t>
      </w:r>
      <w:r w:rsidRPr="000D2C34">
        <w:rPr>
          <w:rFonts w:cs="Arial"/>
          <w:color w:val="222222"/>
          <w:szCs w:val="21"/>
        </w:rPr>
        <w:t>严重后果。</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cs="Arial" w:hint="eastAsia"/>
          <w:color w:val="222222"/>
          <w:szCs w:val="21"/>
        </w:rPr>
        <w:t>根据</w:t>
      </w:r>
      <w:r w:rsidRPr="000D2C34">
        <w:rPr>
          <w:rFonts w:cs="Arial"/>
          <w:color w:val="222222"/>
          <w:szCs w:val="21"/>
        </w:rPr>
        <w:t>共和</w:t>
      </w:r>
      <w:r w:rsidRPr="000D2C34">
        <w:rPr>
          <w:rFonts w:cs="Arial" w:hint="eastAsia"/>
          <w:color w:val="222222"/>
          <w:szCs w:val="21"/>
        </w:rPr>
        <w:t>国</w:t>
      </w:r>
      <w:r w:rsidRPr="000D2C34">
        <w:rPr>
          <w:rFonts w:cs="Arial"/>
          <w:color w:val="222222"/>
          <w:szCs w:val="21"/>
        </w:rPr>
        <w:t>跨部门委员会</w:t>
      </w:r>
      <w:r w:rsidRPr="000D2C34">
        <w:rPr>
          <w:rFonts w:cs="Arial" w:hint="eastAsia"/>
          <w:color w:val="222222"/>
          <w:szCs w:val="21"/>
        </w:rPr>
        <w:t>的计划，</w:t>
      </w:r>
      <w:r w:rsidRPr="000D2C34">
        <w:rPr>
          <w:rFonts w:cs="Arial"/>
          <w:color w:val="222222"/>
          <w:szCs w:val="21"/>
        </w:rPr>
        <w:t>从</w:t>
      </w:r>
      <w:r w:rsidRPr="000D2C34">
        <w:rPr>
          <w:rFonts w:cs="Arial"/>
          <w:color w:val="222222"/>
          <w:szCs w:val="21"/>
        </w:rPr>
        <w:t>2008</w:t>
      </w:r>
      <w:r w:rsidRPr="000D2C34">
        <w:rPr>
          <w:rFonts w:cs="Arial"/>
          <w:color w:val="222222"/>
          <w:szCs w:val="21"/>
        </w:rPr>
        <w:t>年</w:t>
      </w:r>
      <w:r w:rsidRPr="000D2C34">
        <w:rPr>
          <w:rFonts w:cs="Arial"/>
          <w:color w:val="222222"/>
          <w:szCs w:val="21"/>
        </w:rPr>
        <w:t>7</w:t>
      </w:r>
      <w:r w:rsidRPr="000D2C34">
        <w:rPr>
          <w:rFonts w:cs="Arial"/>
          <w:color w:val="222222"/>
          <w:szCs w:val="21"/>
        </w:rPr>
        <w:t>月</w:t>
      </w:r>
      <w:r w:rsidRPr="000D2C34">
        <w:rPr>
          <w:rFonts w:cs="Arial" w:hint="eastAsia"/>
          <w:color w:val="222222"/>
          <w:szCs w:val="21"/>
        </w:rPr>
        <w:t>到</w:t>
      </w:r>
      <w:r w:rsidRPr="000D2C34">
        <w:rPr>
          <w:rFonts w:cs="Arial"/>
          <w:color w:val="222222"/>
          <w:szCs w:val="21"/>
        </w:rPr>
        <w:t>2013</w:t>
      </w:r>
      <w:r w:rsidRPr="000D2C34">
        <w:rPr>
          <w:rFonts w:cs="Arial"/>
          <w:color w:val="222222"/>
          <w:szCs w:val="21"/>
        </w:rPr>
        <w:t>年</w:t>
      </w:r>
      <w:r w:rsidRPr="000D2C34">
        <w:rPr>
          <w:rFonts w:cs="Arial" w:hint="eastAsia"/>
          <w:color w:val="222222"/>
          <w:szCs w:val="21"/>
        </w:rPr>
        <w:t>期间在所有州、</w:t>
      </w:r>
      <w:r w:rsidRPr="000D2C34">
        <w:rPr>
          <w:rFonts w:cs="Arial"/>
          <w:color w:val="222222"/>
          <w:szCs w:val="21"/>
        </w:rPr>
        <w:t>市</w:t>
      </w:r>
      <w:r w:rsidRPr="000D2C34">
        <w:rPr>
          <w:rFonts w:cs="Arial" w:hint="eastAsia"/>
          <w:color w:val="222222"/>
          <w:szCs w:val="21"/>
        </w:rPr>
        <w:t>、</w:t>
      </w:r>
      <w:r w:rsidRPr="000D2C34">
        <w:rPr>
          <w:rFonts w:cs="Arial"/>
          <w:color w:val="222222"/>
          <w:szCs w:val="21"/>
        </w:rPr>
        <w:t>区</w:t>
      </w:r>
      <w:r w:rsidRPr="000D2C34">
        <w:rPr>
          <w:rFonts w:cs="Arial" w:hint="eastAsia"/>
          <w:color w:val="222222"/>
          <w:szCs w:val="21"/>
        </w:rPr>
        <w:t>级跨部门打击人口贩运委员会进行了</w:t>
      </w:r>
      <w:r w:rsidRPr="000D2C34">
        <w:rPr>
          <w:rFonts w:cs="Arial"/>
          <w:color w:val="222222"/>
          <w:szCs w:val="21"/>
        </w:rPr>
        <w:t>460</w:t>
      </w:r>
      <w:r w:rsidRPr="000D2C34">
        <w:rPr>
          <w:rFonts w:cs="Arial" w:hint="eastAsia"/>
          <w:color w:val="222222"/>
          <w:szCs w:val="21"/>
        </w:rPr>
        <w:t>次跟踪调查，</w:t>
      </w:r>
      <w:r w:rsidRPr="000D2C34">
        <w:rPr>
          <w:rFonts w:cs="Arial"/>
          <w:color w:val="222222"/>
          <w:szCs w:val="21"/>
        </w:rPr>
        <w:t>包括</w:t>
      </w:r>
      <w:r w:rsidRPr="000D2C34">
        <w:rPr>
          <w:rFonts w:cs="Arial" w:hint="eastAsia"/>
          <w:color w:val="222222"/>
          <w:szCs w:val="21"/>
        </w:rPr>
        <w:t>共和国委员会下属所有部委的州、</w:t>
      </w:r>
      <w:r w:rsidRPr="000D2C34">
        <w:rPr>
          <w:rFonts w:cs="Arial"/>
          <w:color w:val="222222"/>
          <w:szCs w:val="21"/>
        </w:rPr>
        <w:t>市</w:t>
      </w:r>
      <w:r w:rsidRPr="000D2C34">
        <w:rPr>
          <w:rFonts w:cs="Arial" w:hint="eastAsia"/>
          <w:color w:val="222222"/>
          <w:szCs w:val="21"/>
        </w:rPr>
        <w:t>、</w:t>
      </w:r>
      <w:r w:rsidRPr="000D2C34">
        <w:rPr>
          <w:rFonts w:cs="Arial"/>
          <w:color w:val="222222"/>
          <w:szCs w:val="21"/>
        </w:rPr>
        <w:t>区</w:t>
      </w:r>
      <w:r w:rsidRPr="000D2C34">
        <w:rPr>
          <w:rFonts w:cs="Arial" w:hint="eastAsia"/>
          <w:color w:val="222222"/>
          <w:szCs w:val="21"/>
        </w:rPr>
        <w:t>级部门</w:t>
      </w:r>
      <w:r w:rsidRPr="000D2C34">
        <w:rPr>
          <w:rFonts w:cs="Arial"/>
          <w:color w:val="222222"/>
          <w:szCs w:val="21"/>
        </w:rPr>
        <w:t>。</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cs="Arial"/>
          <w:color w:val="222222"/>
          <w:szCs w:val="21"/>
        </w:rPr>
        <w:t>2010</w:t>
      </w:r>
      <w:r w:rsidRPr="000D2C34">
        <w:rPr>
          <w:rFonts w:cs="Arial"/>
          <w:color w:val="222222"/>
          <w:szCs w:val="21"/>
        </w:rPr>
        <w:t>年</w:t>
      </w:r>
      <w:r w:rsidRPr="000D2C34">
        <w:rPr>
          <w:rFonts w:cs="Arial" w:hint="eastAsia"/>
          <w:color w:val="222222"/>
          <w:szCs w:val="21"/>
        </w:rPr>
        <w:t>，</w:t>
      </w:r>
      <w:r w:rsidRPr="000D2C34">
        <w:rPr>
          <w:rFonts w:cs="Arial"/>
          <w:color w:val="222222"/>
          <w:szCs w:val="21"/>
        </w:rPr>
        <w:t>被指控</w:t>
      </w:r>
      <w:r w:rsidRPr="000D2C34">
        <w:rPr>
          <w:rFonts w:cs="Arial" w:hint="eastAsia"/>
          <w:color w:val="222222"/>
          <w:szCs w:val="21"/>
        </w:rPr>
        <w:t>贩运</w:t>
      </w:r>
      <w:r w:rsidRPr="000D2C34">
        <w:rPr>
          <w:rFonts w:cs="Arial"/>
          <w:color w:val="222222"/>
          <w:szCs w:val="21"/>
        </w:rPr>
        <w:t>人口</w:t>
      </w:r>
      <w:r w:rsidRPr="000D2C34">
        <w:rPr>
          <w:rFonts w:cs="Arial" w:hint="eastAsia"/>
          <w:color w:val="222222"/>
          <w:szCs w:val="21"/>
        </w:rPr>
        <w:t>的人数为</w:t>
      </w:r>
      <w:r w:rsidRPr="000D2C34">
        <w:rPr>
          <w:rFonts w:cs="Arial"/>
          <w:color w:val="222222"/>
          <w:szCs w:val="21"/>
        </w:rPr>
        <w:t>847</w:t>
      </w:r>
      <w:r w:rsidRPr="000D2C34">
        <w:rPr>
          <w:rFonts w:cs="Arial" w:hint="eastAsia"/>
          <w:color w:val="222222"/>
          <w:szCs w:val="21"/>
        </w:rPr>
        <w:t>人，其中被指控贩运</w:t>
      </w:r>
      <w:r w:rsidRPr="000D2C34">
        <w:rPr>
          <w:rFonts w:cs="Arial"/>
          <w:color w:val="222222"/>
          <w:szCs w:val="21"/>
        </w:rPr>
        <w:t>妇女</w:t>
      </w:r>
      <w:r w:rsidRPr="000D2C34">
        <w:rPr>
          <w:rFonts w:cs="Arial" w:hint="eastAsia"/>
          <w:color w:val="222222"/>
          <w:szCs w:val="21"/>
        </w:rPr>
        <w:t>的人数为</w:t>
      </w:r>
      <w:r w:rsidRPr="000D2C34">
        <w:rPr>
          <w:rFonts w:cs="Arial"/>
          <w:color w:val="222222"/>
          <w:szCs w:val="21"/>
        </w:rPr>
        <w:t>342</w:t>
      </w:r>
      <w:r w:rsidRPr="000D2C34">
        <w:rPr>
          <w:rFonts w:cs="Arial" w:hint="eastAsia"/>
          <w:color w:val="222222"/>
          <w:szCs w:val="21"/>
        </w:rPr>
        <w:t>人。</w:t>
      </w:r>
      <w:r w:rsidRPr="000D2C34">
        <w:rPr>
          <w:rFonts w:cs="Arial" w:hint="eastAsia"/>
          <w:color w:val="222222"/>
          <w:szCs w:val="21"/>
        </w:rPr>
        <w:t>2</w:t>
      </w:r>
      <w:r w:rsidRPr="000D2C34">
        <w:rPr>
          <w:rFonts w:cs="Arial"/>
          <w:color w:val="222222"/>
          <w:szCs w:val="21"/>
        </w:rPr>
        <w:t>011</w:t>
      </w:r>
      <w:r w:rsidRPr="000D2C34">
        <w:rPr>
          <w:rFonts w:cs="Arial" w:hint="eastAsia"/>
          <w:color w:val="222222"/>
          <w:szCs w:val="21"/>
        </w:rPr>
        <w:t>年</w:t>
      </w:r>
      <w:r w:rsidRPr="000D2C34">
        <w:rPr>
          <w:rFonts w:cs="Arial"/>
          <w:color w:val="222222"/>
          <w:szCs w:val="21"/>
        </w:rPr>
        <w:t>被指控贩卖人口</w:t>
      </w:r>
      <w:r w:rsidRPr="000D2C34">
        <w:rPr>
          <w:rFonts w:cs="Arial" w:hint="eastAsia"/>
          <w:color w:val="222222"/>
          <w:szCs w:val="21"/>
        </w:rPr>
        <w:t>的人数为</w:t>
      </w:r>
      <w:r w:rsidRPr="000D2C34">
        <w:rPr>
          <w:rFonts w:cs="Arial"/>
          <w:color w:val="222222"/>
          <w:szCs w:val="21"/>
        </w:rPr>
        <w:t>654</w:t>
      </w:r>
      <w:r w:rsidRPr="000D2C34">
        <w:rPr>
          <w:rFonts w:cs="Arial" w:hint="eastAsia"/>
          <w:color w:val="222222"/>
          <w:szCs w:val="21"/>
        </w:rPr>
        <w:t>人</w:t>
      </w:r>
      <w:r w:rsidRPr="000D2C34">
        <w:rPr>
          <w:rFonts w:cs="Arial"/>
          <w:color w:val="222222"/>
          <w:szCs w:val="21"/>
        </w:rPr>
        <w:t>，其中</w:t>
      </w:r>
      <w:r w:rsidRPr="000D2C34">
        <w:rPr>
          <w:rFonts w:cs="Arial" w:hint="eastAsia"/>
          <w:color w:val="222222"/>
          <w:szCs w:val="21"/>
        </w:rPr>
        <w:t>被指控贩运</w:t>
      </w:r>
      <w:r w:rsidRPr="000D2C34">
        <w:rPr>
          <w:rFonts w:cs="Arial"/>
          <w:color w:val="222222"/>
          <w:szCs w:val="21"/>
        </w:rPr>
        <w:t>妇女</w:t>
      </w:r>
      <w:r w:rsidRPr="000D2C34">
        <w:rPr>
          <w:rFonts w:cs="Arial" w:hint="eastAsia"/>
          <w:color w:val="222222"/>
          <w:szCs w:val="21"/>
        </w:rPr>
        <w:t>的人数为</w:t>
      </w:r>
      <w:r w:rsidRPr="000D2C34">
        <w:rPr>
          <w:rFonts w:cs="Arial"/>
          <w:color w:val="222222"/>
          <w:szCs w:val="21"/>
        </w:rPr>
        <w:t>331</w:t>
      </w:r>
      <w:r w:rsidRPr="000D2C34">
        <w:rPr>
          <w:rFonts w:cs="Arial" w:hint="eastAsia"/>
          <w:color w:val="222222"/>
          <w:szCs w:val="21"/>
        </w:rPr>
        <w:t>人</w:t>
      </w:r>
      <w:r w:rsidRPr="000D2C34">
        <w:rPr>
          <w:rFonts w:cs="Arial"/>
          <w:color w:val="222222"/>
          <w:szCs w:val="21"/>
        </w:rPr>
        <w:t>。</w:t>
      </w:r>
      <w:r w:rsidRPr="000D2C34">
        <w:rPr>
          <w:rFonts w:cs="Arial"/>
          <w:color w:val="222222"/>
          <w:szCs w:val="21"/>
        </w:rPr>
        <w:t>2012</w:t>
      </w:r>
      <w:r w:rsidRPr="000D2C34">
        <w:rPr>
          <w:rFonts w:cs="Arial" w:hint="eastAsia"/>
          <w:color w:val="222222"/>
          <w:szCs w:val="21"/>
        </w:rPr>
        <w:t>年</w:t>
      </w:r>
      <w:r w:rsidRPr="000D2C34">
        <w:rPr>
          <w:rFonts w:cs="Arial"/>
          <w:color w:val="222222"/>
          <w:szCs w:val="21"/>
        </w:rPr>
        <w:t>被指控贩卖人口</w:t>
      </w:r>
      <w:r w:rsidRPr="000D2C34">
        <w:rPr>
          <w:rFonts w:cs="Arial" w:hint="eastAsia"/>
          <w:color w:val="222222"/>
          <w:szCs w:val="21"/>
        </w:rPr>
        <w:t>的人数为</w:t>
      </w:r>
      <w:r w:rsidRPr="000D2C34">
        <w:rPr>
          <w:rFonts w:cs="Arial"/>
          <w:color w:val="222222"/>
          <w:szCs w:val="21"/>
        </w:rPr>
        <w:t>730</w:t>
      </w:r>
      <w:r w:rsidRPr="000D2C34">
        <w:rPr>
          <w:rFonts w:cs="Arial" w:hint="eastAsia"/>
          <w:color w:val="222222"/>
          <w:szCs w:val="21"/>
        </w:rPr>
        <w:t>人</w:t>
      </w:r>
      <w:r w:rsidRPr="000D2C34">
        <w:rPr>
          <w:rFonts w:cs="Arial"/>
          <w:color w:val="222222"/>
          <w:szCs w:val="21"/>
        </w:rPr>
        <w:t>，其中</w:t>
      </w:r>
      <w:r w:rsidRPr="000D2C34">
        <w:rPr>
          <w:rFonts w:cs="Arial" w:hint="eastAsia"/>
          <w:color w:val="222222"/>
          <w:szCs w:val="21"/>
        </w:rPr>
        <w:t>被指控贩运</w:t>
      </w:r>
      <w:r w:rsidRPr="000D2C34">
        <w:rPr>
          <w:rFonts w:cs="Arial"/>
          <w:color w:val="222222"/>
          <w:szCs w:val="21"/>
        </w:rPr>
        <w:t>妇女</w:t>
      </w:r>
      <w:r w:rsidRPr="000D2C34">
        <w:rPr>
          <w:rFonts w:cs="Arial" w:hint="eastAsia"/>
          <w:color w:val="222222"/>
          <w:szCs w:val="21"/>
        </w:rPr>
        <w:t>的人数为</w:t>
      </w:r>
      <w:r w:rsidRPr="000D2C34">
        <w:rPr>
          <w:rFonts w:cs="Arial"/>
          <w:color w:val="222222"/>
          <w:szCs w:val="21"/>
        </w:rPr>
        <w:t>350</w:t>
      </w:r>
      <w:r w:rsidRPr="000D2C34">
        <w:rPr>
          <w:rFonts w:cs="Arial" w:hint="eastAsia"/>
          <w:color w:val="222222"/>
          <w:szCs w:val="21"/>
        </w:rPr>
        <w:t>人，</w:t>
      </w:r>
      <w:r w:rsidRPr="000D2C34">
        <w:rPr>
          <w:rFonts w:cs="Arial"/>
          <w:color w:val="222222"/>
          <w:szCs w:val="21"/>
        </w:rPr>
        <w:t>2013</w:t>
      </w:r>
      <w:r w:rsidRPr="000D2C34">
        <w:rPr>
          <w:rFonts w:cs="Arial" w:hint="eastAsia"/>
          <w:color w:val="222222"/>
          <w:szCs w:val="21"/>
        </w:rPr>
        <w:t>年前</w:t>
      </w:r>
      <w:r w:rsidRPr="000D2C34">
        <w:rPr>
          <w:rFonts w:cs="Arial"/>
          <w:color w:val="222222"/>
          <w:szCs w:val="21"/>
        </w:rPr>
        <w:t>11</w:t>
      </w:r>
      <w:r w:rsidRPr="000D2C34">
        <w:rPr>
          <w:rFonts w:cs="Arial"/>
          <w:color w:val="222222"/>
          <w:szCs w:val="21"/>
        </w:rPr>
        <w:t>个月被指控贩卖人口</w:t>
      </w:r>
      <w:r w:rsidRPr="000D2C34">
        <w:rPr>
          <w:rFonts w:cs="Arial" w:hint="eastAsia"/>
          <w:color w:val="222222"/>
          <w:szCs w:val="21"/>
        </w:rPr>
        <w:t>的人数为</w:t>
      </w:r>
      <w:r w:rsidRPr="000D2C34">
        <w:rPr>
          <w:rFonts w:cs="Arial"/>
          <w:color w:val="222222"/>
          <w:szCs w:val="21"/>
        </w:rPr>
        <w:t>679</w:t>
      </w:r>
      <w:r w:rsidRPr="000D2C34">
        <w:rPr>
          <w:rFonts w:cs="Arial" w:hint="eastAsia"/>
          <w:color w:val="222222"/>
          <w:szCs w:val="21"/>
        </w:rPr>
        <w:t>人，</w:t>
      </w:r>
      <w:r w:rsidRPr="000D2C34">
        <w:rPr>
          <w:rFonts w:cs="Arial"/>
          <w:color w:val="222222"/>
          <w:szCs w:val="21"/>
        </w:rPr>
        <w:t>其中</w:t>
      </w:r>
      <w:r w:rsidRPr="000D2C34">
        <w:rPr>
          <w:rFonts w:cs="Arial" w:hint="eastAsia"/>
          <w:color w:val="222222"/>
          <w:szCs w:val="21"/>
        </w:rPr>
        <w:t>被指控贩运</w:t>
      </w:r>
      <w:r w:rsidRPr="000D2C34">
        <w:rPr>
          <w:rFonts w:cs="Arial"/>
          <w:color w:val="222222"/>
          <w:szCs w:val="21"/>
        </w:rPr>
        <w:t>妇女</w:t>
      </w:r>
      <w:r w:rsidRPr="000D2C34">
        <w:rPr>
          <w:rFonts w:cs="Arial" w:hint="eastAsia"/>
          <w:color w:val="222222"/>
          <w:szCs w:val="21"/>
        </w:rPr>
        <w:t>的人数为</w:t>
      </w:r>
      <w:r w:rsidRPr="000D2C34">
        <w:rPr>
          <w:rFonts w:cs="Arial"/>
          <w:color w:val="222222"/>
          <w:szCs w:val="21"/>
        </w:rPr>
        <w:t>381</w:t>
      </w:r>
      <w:r w:rsidRPr="000D2C34">
        <w:rPr>
          <w:rFonts w:cs="Arial" w:hint="eastAsia"/>
          <w:color w:val="222222"/>
          <w:szCs w:val="21"/>
        </w:rPr>
        <w:t>人</w:t>
      </w:r>
      <w:r w:rsidRPr="000D2C34">
        <w:rPr>
          <w:rFonts w:cs="Arial"/>
          <w:color w:val="222222"/>
          <w:szCs w:val="21"/>
        </w:rPr>
        <w:t>。</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cs="Arial"/>
          <w:color w:val="222222"/>
          <w:szCs w:val="21"/>
        </w:rPr>
        <w:t>2010</w:t>
      </w:r>
      <w:r w:rsidRPr="000D2C34">
        <w:rPr>
          <w:rFonts w:cs="Arial"/>
          <w:color w:val="222222"/>
          <w:szCs w:val="21"/>
        </w:rPr>
        <w:t>年人口贩运受害者</w:t>
      </w:r>
      <w:r w:rsidRPr="000D2C34">
        <w:rPr>
          <w:rFonts w:cs="Arial" w:hint="eastAsia"/>
          <w:color w:val="222222"/>
          <w:szCs w:val="21"/>
        </w:rPr>
        <w:t>的具体情况为</w:t>
      </w:r>
      <w:r w:rsidRPr="000D2C34">
        <w:rPr>
          <w:rFonts w:cs="Arial"/>
          <w:color w:val="222222"/>
          <w:szCs w:val="21"/>
        </w:rPr>
        <w:t>：受害者</w:t>
      </w:r>
      <w:r w:rsidRPr="000D2C34">
        <w:rPr>
          <w:rFonts w:cs="Arial" w:hint="eastAsia"/>
          <w:color w:val="222222"/>
          <w:szCs w:val="21"/>
        </w:rPr>
        <w:t>总人数——</w:t>
      </w:r>
      <w:r w:rsidRPr="000D2C34">
        <w:rPr>
          <w:rFonts w:cs="Arial"/>
          <w:color w:val="222222"/>
          <w:szCs w:val="21"/>
        </w:rPr>
        <w:t>2</w:t>
      </w:r>
      <w:r w:rsidRPr="000D2C34">
        <w:rPr>
          <w:rFonts w:cs="Arial" w:hint="eastAsia"/>
          <w:color w:val="222222"/>
          <w:szCs w:val="21"/>
        </w:rPr>
        <w:t xml:space="preserve"> </w:t>
      </w:r>
      <w:r w:rsidRPr="000D2C34">
        <w:rPr>
          <w:rFonts w:cs="Arial"/>
          <w:color w:val="222222"/>
          <w:szCs w:val="21"/>
        </w:rPr>
        <w:t>325</w:t>
      </w:r>
      <w:r w:rsidRPr="000D2C34">
        <w:rPr>
          <w:rFonts w:cs="Arial" w:hint="eastAsia"/>
          <w:color w:val="222222"/>
          <w:szCs w:val="21"/>
        </w:rPr>
        <w:t>人，其中</w:t>
      </w:r>
      <w:r w:rsidRPr="000D2C34">
        <w:rPr>
          <w:rFonts w:cs="Arial"/>
          <w:color w:val="222222"/>
          <w:szCs w:val="21"/>
        </w:rPr>
        <w:t>妇女</w:t>
      </w:r>
      <w:r w:rsidRPr="000D2C34">
        <w:rPr>
          <w:rFonts w:cs="Arial" w:hint="eastAsia"/>
          <w:color w:val="222222"/>
          <w:szCs w:val="21"/>
        </w:rPr>
        <w:t>——</w:t>
      </w:r>
      <w:r w:rsidRPr="000D2C34">
        <w:rPr>
          <w:rFonts w:cs="Arial"/>
          <w:color w:val="222222"/>
          <w:szCs w:val="21"/>
        </w:rPr>
        <w:t>499</w:t>
      </w:r>
      <w:r w:rsidRPr="000D2C34">
        <w:rPr>
          <w:rFonts w:cs="Arial" w:hint="eastAsia"/>
          <w:color w:val="222222"/>
          <w:szCs w:val="21"/>
        </w:rPr>
        <w:t>人</w:t>
      </w:r>
      <w:r w:rsidRPr="000D2C34">
        <w:rPr>
          <w:rFonts w:cs="Arial"/>
          <w:color w:val="222222"/>
          <w:szCs w:val="21"/>
        </w:rPr>
        <w:t>，包括</w:t>
      </w:r>
      <w:r w:rsidRPr="000D2C34">
        <w:rPr>
          <w:rFonts w:cs="Arial" w:hint="eastAsia"/>
          <w:color w:val="222222"/>
          <w:szCs w:val="21"/>
        </w:rPr>
        <w:t>未成年少女——</w:t>
      </w:r>
      <w:r w:rsidRPr="000D2C34">
        <w:rPr>
          <w:rFonts w:cs="Arial"/>
          <w:color w:val="222222"/>
          <w:szCs w:val="21"/>
        </w:rPr>
        <w:t>22</w:t>
      </w:r>
      <w:r w:rsidRPr="000D2C34">
        <w:rPr>
          <w:rFonts w:cs="Arial" w:hint="eastAsia"/>
          <w:color w:val="222222"/>
          <w:szCs w:val="21"/>
        </w:rPr>
        <w:t>人。</w:t>
      </w:r>
      <w:r w:rsidRPr="000D2C34">
        <w:rPr>
          <w:rFonts w:cs="Arial"/>
          <w:color w:val="222222"/>
          <w:szCs w:val="21"/>
        </w:rPr>
        <w:t>201</w:t>
      </w:r>
      <w:r w:rsidRPr="000D2C34">
        <w:rPr>
          <w:rFonts w:cs="Arial" w:hint="eastAsia"/>
          <w:color w:val="222222"/>
          <w:szCs w:val="21"/>
        </w:rPr>
        <w:t>1</w:t>
      </w:r>
      <w:r w:rsidRPr="000D2C34">
        <w:rPr>
          <w:rFonts w:cs="Arial"/>
          <w:color w:val="222222"/>
          <w:szCs w:val="21"/>
        </w:rPr>
        <w:t>年人口贩运受害者</w:t>
      </w:r>
      <w:r w:rsidRPr="000D2C34">
        <w:rPr>
          <w:rFonts w:cs="Arial" w:hint="eastAsia"/>
          <w:color w:val="222222"/>
          <w:szCs w:val="21"/>
        </w:rPr>
        <w:t>的具体情况为</w:t>
      </w:r>
      <w:r w:rsidRPr="000D2C34">
        <w:rPr>
          <w:rFonts w:cs="Arial"/>
          <w:color w:val="222222"/>
          <w:szCs w:val="21"/>
        </w:rPr>
        <w:t>：受害者</w:t>
      </w:r>
      <w:r w:rsidRPr="000D2C34">
        <w:rPr>
          <w:rFonts w:cs="Arial" w:hint="eastAsia"/>
          <w:color w:val="222222"/>
          <w:szCs w:val="21"/>
        </w:rPr>
        <w:t>总人数——</w:t>
      </w:r>
      <w:r w:rsidRPr="000D2C34">
        <w:rPr>
          <w:rFonts w:cs="Arial" w:hint="eastAsia"/>
          <w:color w:val="222222"/>
          <w:szCs w:val="21"/>
        </w:rPr>
        <w:t>1 63</w:t>
      </w:r>
      <w:r w:rsidRPr="000D2C34">
        <w:rPr>
          <w:rFonts w:cs="Arial"/>
          <w:color w:val="222222"/>
          <w:szCs w:val="21"/>
        </w:rPr>
        <w:t>5</w:t>
      </w:r>
      <w:r w:rsidRPr="000D2C34">
        <w:rPr>
          <w:rFonts w:cs="Arial" w:hint="eastAsia"/>
          <w:color w:val="222222"/>
          <w:szCs w:val="21"/>
        </w:rPr>
        <w:t>人，其中</w:t>
      </w:r>
      <w:r w:rsidRPr="000D2C34">
        <w:rPr>
          <w:rFonts w:cs="Arial"/>
          <w:color w:val="222222"/>
          <w:szCs w:val="21"/>
        </w:rPr>
        <w:t>妇女</w:t>
      </w:r>
      <w:r w:rsidRPr="000D2C34">
        <w:rPr>
          <w:rFonts w:cs="Arial" w:hint="eastAsia"/>
          <w:color w:val="222222"/>
          <w:szCs w:val="21"/>
        </w:rPr>
        <w:t>——</w:t>
      </w:r>
      <w:r w:rsidRPr="000D2C34">
        <w:rPr>
          <w:rFonts w:cs="Arial"/>
          <w:color w:val="222222"/>
          <w:szCs w:val="21"/>
        </w:rPr>
        <w:t>4</w:t>
      </w:r>
      <w:r w:rsidRPr="000D2C34">
        <w:rPr>
          <w:rFonts w:cs="Arial" w:hint="eastAsia"/>
          <w:color w:val="222222"/>
          <w:szCs w:val="21"/>
        </w:rPr>
        <w:t>83</w:t>
      </w:r>
      <w:r w:rsidRPr="000D2C34">
        <w:rPr>
          <w:rFonts w:cs="Arial" w:hint="eastAsia"/>
          <w:color w:val="222222"/>
          <w:szCs w:val="21"/>
        </w:rPr>
        <w:t>人</w:t>
      </w:r>
      <w:r w:rsidRPr="000D2C34">
        <w:rPr>
          <w:rFonts w:cs="Arial"/>
          <w:color w:val="222222"/>
          <w:szCs w:val="21"/>
        </w:rPr>
        <w:t>，包括</w:t>
      </w:r>
      <w:r w:rsidRPr="000D2C34">
        <w:rPr>
          <w:rFonts w:cs="Arial" w:hint="eastAsia"/>
          <w:color w:val="222222"/>
          <w:szCs w:val="21"/>
        </w:rPr>
        <w:t>未成年少女——</w:t>
      </w:r>
      <w:r w:rsidRPr="000D2C34">
        <w:rPr>
          <w:rFonts w:cs="Arial" w:hint="eastAsia"/>
          <w:color w:val="222222"/>
          <w:szCs w:val="21"/>
        </w:rPr>
        <w:t>41</w:t>
      </w:r>
      <w:r w:rsidRPr="000D2C34">
        <w:rPr>
          <w:rFonts w:cs="Arial" w:hint="eastAsia"/>
          <w:color w:val="222222"/>
          <w:szCs w:val="21"/>
        </w:rPr>
        <w:t>人。</w:t>
      </w:r>
      <w:r w:rsidRPr="000D2C34">
        <w:rPr>
          <w:rFonts w:cs="Arial"/>
          <w:color w:val="222222"/>
          <w:szCs w:val="21"/>
        </w:rPr>
        <w:t>201</w:t>
      </w:r>
      <w:r w:rsidRPr="000D2C34">
        <w:rPr>
          <w:rFonts w:cs="Arial" w:hint="eastAsia"/>
          <w:color w:val="222222"/>
          <w:szCs w:val="21"/>
        </w:rPr>
        <w:t>2</w:t>
      </w:r>
      <w:r w:rsidRPr="000D2C34">
        <w:rPr>
          <w:rFonts w:cs="Arial"/>
          <w:color w:val="222222"/>
          <w:szCs w:val="21"/>
        </w:rPr>
        <w:t>年人口贩运受害者</w:t>
      </w:r>
      <w:r w:rsidRPr="000D2C34">
        <w:rPr>
          <w:rFonts w:cs="Arial" w:hint="eastAsia"/>
          <w:color w:val="222222"/>
          <w:szCs w:val="21"/>
        </w:rPr>
        <w:t>的具体情况为</w:t>
      </w:r>
      <w:r w:rsidRPr="000D2C34">
        <w:rPr>
          <w:rFonts w:cs="Arial"/>
          <w:color w:val="222222"/>
          <w:szCs w:val="21"/>
        </w:rPr>
        <w:t>：受害者</w:t>
      </w:r>
      <w:r w:rsidRPr="000D2C34">
        <w:rPr>
          <w:rFonts w:cs="Arial" w:hint="eastAsia"/>
          <w:color w:val="222222"/>
          <w:szCs w:val="21"/>
        </w:rPr>
        <w:t>总人数——</w:t>
      </w:r>
      <w:r w:rsidRPr="000D2C34">
        <w:rPr>
          <w:rFonts w:cs="Arial" w:hint="eastAsia"/>
          <w:color w:val="222222"/>
          <w:szCs w:val="21"/>
        </w:rPr>
        <w:t>1</w:t>
      </w:r>
      <w:r>
        <w:rPr>
          <w:rFonts w:cs="Arial" w:hint="eastAsia"/>
          <w:color w:val="222222"/>
          <w:szCs w:val="21"/>
        </w:rPr>
        <w:t xml:space="preserve"> </w:t>
      </w:r>
      <w:r w:rsidRPr="000D2C34">
        <w:rPr>
          <w:rFonts w:cs="Arial" w:hint="eastAsia"/>
          <w:color w:val="222222"/>
          <w:szCs w:val="21"/>
        </w:rPr>
        <w:t>653</w:t>
      </w:r>
      <w:r w:rsidRPr="000D2C34">
        <w:rPr>
          <w:rFonts w:cs="Arial" w:hint="eastAsia"/>
          <w:color w:val="222222"/>
          <w:szCs w:val="21"/>
        </w:rPr>
        <w:t>人，其中</w:t>
      </w:r>
      <w:r w:rsidRPr="000D2C34">
        <w:rPr>
          <w:rFonts w:cs="Arial"/>
          <w:color w:val="222222"/>
          <w:szCs w:val="21"/>
        </w:rPr>
        <w:t>妇女</w:t>
      </w:r>
      <w:r>
        <w:rPr>
          <w:rFonts w:cs="Arial" w:hint="eastAsia"/>
          <w:color w:val="222222"/>
          <w:szCs w:val="21"/>
        </w:rPr>
        <w:t xml:space="preserve">   </w:t>
      </w:r>
      <w:r w:rsidRPr="000D2C34">
        <w:rPr>
          <w:rFonts w:cs="Arial" w:hint="eastAsia"/>
          <w:color w:val="222222"/>
          <w:szCs w:val="21"/>
        </w:rPr>
        <w:t>——</w:t>
      </w:r>
      <w:r w:rsidRPr="000D2C34">
        <w:rPr>
          <w:rFonts w:cs="Arial"/>
          <w:color w:val="222222"/>
          <w:szCs w:val="21"/>
        </w:rPr>
        <w:t>4</w:t>
      </w:r>
      <w:r w:rsidRPr="000D2C34">
        <w:rPr>
          <w:rFonts w:cs="Arial" w:hint="eastAsia"/>
          <w:color w:val="222222"/>
          <w:szCs w:val="21"/>
        </w:rPr>
        <w:t>5</w:t>
      </w:r>
      <w:r w:rsidRPr="000D2C34">
        <w:rPr>
          <w:rFonts w:cs="Arial"/>
          <w:color w:val="222222"/>
          <w:szCs w:val="21"/>
        </w:rPr>
        <w:t>9</w:t>
      </w:r>
      <w:r w:rsidRPr="000D2C34">
        <w:rPr>
          <w:rFonts w:cs="Arial" w:hint="eastAsia"/>
          <w:color w:val="222222"/>
          <w:szCs w:val="21"/>
        </w:rPr>
        <w:t>人</w:t>
      </w:r>
      <w:r w:rsidRPr="000D2C34">
        <w:rPr>
          <w:rFonts w:cs="Arial"/>
          <w:color w:val="222222"/>
          <w:szCs w:val="21"/>
        </w:rPr>
        <w:t>，包括</w:t>
      </w:r>
      <w:r w:rsidRPr="000D2C34">
        <w:rPr>
          <w:rFonts w:cs="Arial" w:hint="eastAsia"/>
          <w:color w:val="222222"/>
          <w:szCs w:val="21"/>
        </w:rPr>
        <w:t>未成年少女——</w:t>
      </w:r>
      <w:r w:rsidRPr="000D2C34">
        <w:rPr>
          <w:rFonts w:cs="Arial" w:hint="eastAsia"/>
          <w:color w:val="222222"/>
          <w:szCs w:val="21"/>
        </w:rPr>
        <w:t>35</w:t>
      </w:r>
      <w:r w:rsidRPr="000D2C34">
        <w:rPr>
          <w:rFonts w:cs="Arial" w:hint="eastAsia"/>
          <w:color w:val="222222"/>
          <w:szCs w:val="21"/>
        </w:rPr>
        <w:t>人。</w:t>
      </w:r>
      <w:r w:rsidRPr="000D2C34">
        <w:rPr>
          <w:rFonts w:cs="Arial"/>
          <w:color w:val="222222"/>
          <w:szCs w:val="21"/>
        </w:rPr>
        <w:t>201</w:t>
      </w:r>
      <w:r w:rsidRPr="000D2C34">
        <w:rPr>
          <w:rFonts w:cs="Arial" w:hint="eastAsia"/>
          <w:color w:val="222222"/>
          <w:szCs w:val="21"/>
        </w:rPr>
        <w:t>3</w:t>
      </w:r>
      <w:r w:rsidRPr="000D2C34">
        <w:rPr>
          <w:rFonts w:cs="Arial"/>
          <w:color w:val="222222"/>
          <w:szCs w:val="21"/>
        </w:rPr>
        <w:t>年</w:t>
      </w:r>
      <w:r w:rsidRPr="000D2C34">
        <w:rPr>
          <w:rFonts w:cs="Arial" w:hint="eastAsia"/>
          <w:color w:val="222222"/>
          <w:szCs w:val="21"/>
        </w:rPr>
        <w:t>前</w:t>
      </w:r>
      <w:r w:rsidRPr="000D2C34">
        <w:rPr>
          <w:rFonts w:cs="Arial" w:hint="eastAsia"/>
          <w:color w:val="222222"/>
          <w:szCs w:val="21"/>
        </w:rPr>
        <w:t>11</w:t>
      </w:r>
      <w:r w:rsidRPr="000D2C34">
        <w:rPr>
          <w:rFonts w:cs="Arial" w:hint="eastAsia"/>
          <w:color w:val="222222"/>
          <w:szCs w:val="21"/>
        </w:rPr>
        <w:t>个月</w:t>
      </w:r>
      <w:r w:rsidRPr="000D2C34">
        <w:rPr>
          <w:rFonts w:cs="Arial"/>
          <w:color w:val="222222"/>
          <w:szCs w:val="21"/>
        </w:rPr>
        <w:t>人口贩运</w:t>
      </w:r>
      <w:r w:rsidRPr="000D2C34">
        <w:rPr>
          <w:rFonts w:cs="Arial" w:hint="eastAsia"/>
          <w:color w:val="222222"/>
          <w:szCs w:val="21"/>
        </w:rPr>
        <w:t>受害者的具体情况为</w:t>
      </w:r>
      <w:r w:rsidRPr="000D2C34">
        <w:rPr>
          <w:rFonts w:cs="Arial"/>
          <w:color w:val="222222"/>
          <w:szCs w:val="21"/>
        </w:rPr>
        <w:t>：受害者</w:t>
      </w:r>
      <w:r w:rsidRPr="000D2C34">
        <w:rPr>
          <w:rFonts w:cs="Arial" w:hint="eastAsia"/>
          <w:color w:val="222222"/>
          <w:szCs w:val="21"/>
        </w:rPr>
        <w:t>总人数——</w:t>
      </w:r>
      <w:r w:rsidRPr="000D2C34">
        <w:rPr>
          <w:rFonts w:cs="Arial" w:hint="eastAsia"/>
          <w:color w:val="222222"/>
          <w:szCs w:val="21"/>
        </w:rPr>
        <w:t>1</w:t>
      </w:r>
      <w:r>
        <w:rPr>
          <w:rFonts w:cs="Arial" w:hint="eastAsia"/>
          <w:color w:val="222222"/>
          <w:szCs w:val="21"/>
        </w:rPr>
        <w:t xml:space="preserve"> </w:t>
      </w:r>
      <w:r w:rsidRPr="000D2C34">
        <w:rPr>
          <w:rFonts w:cs="Arial" w:hint="eastAsia"/>
          <w:color w:val="222222"/>
          <w:szCs w:val="21"/>
        </w:rPr>
        <w:t>268</w:t>
      </w:r>
      <w:r w:rsidRPr="000D2C34">
        <w:rPr>
          <w:rFonts w:cs="Arial" w:hint="eastAsia"/>
          <w:color w:val="222222"/>
          <w:szCs w:val="21"/>
        </w:rPr>
        <w:t>人，其中</w:t>
      </w:r>
      <w:r w:rsidRPr="000D2C34">
        <w:rPr>
          <w:rFonts w:cs="Arial"/>
          <w:color w:val="222222"/>
          <w:szCs w:val="21"/>
        </w:rPr>
        <w:t>妇女</w:t>
      </w:r>
      <w:r w:rsidRPr="000D2C34">
        <w:rPr>
          <w:rFonts w:cs="Arial" w:hint="eastAsia"/>
          <w:color w:val="222222"/>
          <w:szCs w:val="21"/>
        </w:rPr>
        <w:t>——</w:t>
      </w:r>
      <w:r w:rsidRPr="000D2C34">
        <w:rPr>
          <w:rFonts w:cs="Arial"/>
          <w:color w:val="222222"/>
          <w:szCs w:val="21"/>
        </w:rPr>
        <w:t>4</w:t>
      </w:r>
      <w:r w:rsidRPr="000D2C34">
        <w:rPr>
          <w:rFonts w:cs="Arial" w:hint="eastAsia"/>
          <w:color w:val="222222"/>
          <w:szCs w:val="21"/>
        </w:rPr>
        <w:t>56</w:t>
      </w:r>
      <w:r w:rsidRPr="000D2C34">
        <w:rPr>
          <w:rFonts w:cs="Arial" w:hint="eastAsia"/>
          <w:color w:val="222222"/>
          <w:szCs w:val="21"/>
        </w:rPr>
        <w:t>人</w:t>
      </w:r>
      <w:r w:rsidRPr="000D2C34">
        <w:rPr>
          <w:rFonts w:cs="Arial"/>
          <w:color w:val="222222"/>
          <w:szCs w:val="21"/>
        </w:rPr>
        <w:t>，包括</w:t>
      </w:r>
      <w:r w:rsidRPr="000D2C34">
        <w:rPr>
          <w:rFonts w:cs="Arial" w:hint="eastAsia"/>
          <w:color w:val="222222"/>
          <w:szCs w:val="21"/>
        </w:rPr>
        <w:t>未成年少女</w:t>
      </w:r>
      <w:r>
        <w:rPr>
          <w:rFonts w:cs="Arial" w:hint="eastAsia"/>
          <w:color w:val="222222"/>
          <w:szCs w:val="21"/>
        </w:rPr>
        <w:t xml:space="preserve">    </w:t>
      </w:r>
      <w:r w:rsidRPr="000D2C34">
        <w:rPr>
          <w:rFonts w:cs="Arial" w:hint="eastAsia"/>
          <w:color w:val="222222"/>
          <w:szCs w:val="21"/>
        </w:rPr>
        <w:t>——</w:t>
      </w:r>
      <w:r w:rsidRPr="000D2C34">
        <w:rPr>
          <w:rFonts w:cs="Arial" w:hint="eastAsia"/>
          <w:color w:val="222222"/>
          <w:szCs w:val="21"/>
        </w:rPr>
        <w:t>38</w:t>
      </w:r>
      <w:r w:rsidRPr="000D2C34">
        <w:rPr>
          <w:rFonts w:cs="Arial" w:hint="eastAsia"/>
          <w:color w:val="222222"/>
          <w:szCs w:val="21"/>
        </w:rPr>
        <w:t>人。</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cs="Arial"/>
          <w:color w:val="222222"/>
          <w:szCs w:val="21"/>
        </w:rPr>
        <w:t>根据最高法院</w:t>
      </w:r>
      <w:r w:rsidRPr="000D2C34">
        <w:rPr>
          <w:rFonts w:cs="Arial" w:hint="eastAsia"/>
          <w:color w:val="222222"/>
          <w:szCs w:val="21"/>
        </w:rPr>
        <w:t>的数据，</w:t>
      </w:r>
      <w:r w:rsidRPr="000D2C34">
        <w:rPr>
          <w:rFonts w:cs="Arial"/>
          <w:color w:val="222222"/>
          <w:szCs w:val="21"/>
        </w:rPr>
        <w:t>2010</w:t>
      </w:r>
      <w:r w:rsidRPr="000D2C34">
        <w:rPr>
          <w:rFonts w:cs="Arial" w:hint="eastAsia"/>
          <w:color w:val="222222"/>
          <w:szCs w:val="21"/>
        </w:rPr>
        <w:t>年因人口贩运被</w:t>
      </w:r>
      <w:r w:rsidRPr="000D2C34">
        <w:rPr>
          <w:rFonts w:cs="Arial"/>
          <w:color w:val="222222"/>
          <w:szCs w:val="21"/>
        </w:rPr>
        <w:t>法院定罪的人</w:t>
      </w:r>
      <w:r w:rsidRPr="000D2C34">
        <w:rPr>
          <w:rFonts w:cs="Arial" w:hint="eastAsia"/>
          <w:color w:val="222222"/>
          <w:szCs w:val="21"/>
        </w:rPr>
        <w:t>数为</w:t>
      </w:r>
      <w:r w:rsidRPr="000D2C34">
        <w:rPr>
          <w:rFonts w:cs="Arial"/>
          <w:color w:val="222222"/>
          <w:szCs w:val="21"/>
        </w:rPr>
        <w:t>752</w:t>
      </w:r>
      <w:r w:rsidRPr="000D2C34">
        <w:rPr>
          <w:rFonts w:cs="Arial"/>
          <w:color w:val="222222"/>
          <w:szCs w:val="21"/>
        </w:rPr>
        <w:t>人（</w:t>
      </w:r>
      <w:r w:rsidRPr="000D2C34">
        <w:rPr>
          <w:rFonts w:cs="Arial" w:hint="eastAsia"/>
          <w:color w:val="222222"/>
          <w:szCs w:val="21"/>
        </w:rPr>
        <w:t>其中因</w:t>
      </w:r>
      <w:r w:rsidRPr="000D2C34">
        <w:rPr>
          <w:rFonts w:cs="Arial"/>
          <w:color w:val="222222"/>
          <w:szCs w:val="21"/>
        </w:rPr>
        <w:t>贩卖妇女</w:t>
      </w:r>
      <w:r w:rsidRPr="000D2C34">
        <w:rPr>
          <w:rFonts w:cs="Arial" w:hint="eastAsia"/>
          <w:color w:val="222222"/>
          <w:szCs w:val="21"/>
        </w:rPr>
        <w:t>被定罪的为</w:t>
      </w:r>
      <w:r w:rsidRPr="000D2C34">
        <w:rPr>
          <w:rFonts w:cs="Arial"/>
          <w:color w:val="222222"/>
          <w:szCs w:val="21"/>
        </w:rPr>
        <w:t>290</w:t>
      </w:r>
      <w:r w:rsidRPr="000D2C34">
        <w:rPr>
          <w:rFonts w:cs="Arial" w:hint="eastAsia"/>
          <w:color w:val="222222"/>
          <w:szCs w:val="21"/>
        </w:rPr>
        <w:t>人</w:t>
      </w:r>
      <w:r w:rsidRPr="000D2C34">
        <w:rPr>
          <w:rFonts w:cs="Arial"/>
          <w:color w:val="222222"/>
          <w:szCs w:val="21"/>
        </w:rPr>
        <w:t>），</w:t>
      </w:r>
      <w:r w:rsidRPr="000D2C34">
        <w:rPr>
          <w:rFonts w:cs="Arial"/>
          <w:color w:val="222222"/>
          <w:szCs w:val="21"/>
        </w:rPr>
        <w:t>2011</w:t>
      </w:r>
      <w:r w:rsidRPr="000D2C34">
        <w:rPr>
          <w:rFonts w:cs="Arial"/>
          <w:color w:val="222222"/>
          <w:szCs w:val="21"/>
        </w:rPr>
        <w:t>年这一数字</w:t>
      </w:r>
      <w:r w:rsidRPr="000D2C34">
        <w:rPr>
          <w:rFonts w:cs="Arial" w:hint="eastAsia"/>
          <w:color w:val="222222"/>
          <w:szCs w:val="21"/>
        </w:rPr>
        <w:t>分别</w:t>
      </w:r>
      <w:r w:rsidRPr="000D2C34">
        <w:rPr>
          <w:rFonts w:cs="Arial"/>
          <w:color w:val="222222"/>
          <w:szCs w:val="21"/>
        </w:rPr>
        <w:t>为</w:t>
      </w:r>
      <w:r w:rsidRPr="000D2C34">
        <w:rPr>
          <w:rFonts w:cs="Arial"/>
          <w:color w:val="222222"/>
          <w:szCs w:val="21"/>
        </w:rPr>
        <w:t>608</w:t>
      </w:r>
      <w:r w:rsidRPr="000D2C34">
        <w:rPr>
          <w:rFonts w:cs="Arial"/>
          <w:color w:val="222222"/>
          <w:szCs w:val="21"/>
        </w:rPr>
        <w:t>人（</w:t>
      </w:r>
      <w:r w:rsidRPr="000D2C34">
        <w:rPr>
          <w:rFonts w:cs="Arial"/>
          <w:color w:val="222222"/>
          <w:szCs w:val="21"/>
        </w:rPr>
        <w:t>302</w:t>
      </w:r>
      <w:r w:rsidRPr="000D2C34">
        <w:rPr>
          <w:rFonts w:cs="Arial" w:hint="eastAsia"/>
          <w:color w:val="222222"/>
          <w:szCs w:val="21"/>
        </w:rPr>
        <w:t>人</w:t>
      </w:r>
      <w:r w:rsidRPr="000D2C34">
        <w:rPr>
          <w:rFonts w:cs="Arial"/>
          <w:color w:val="222222"/>
          <w:szCs w:val="21"/>
        </w:rPr>
        <w:t>），</w:t>
      </w:r>
      <w:r w:rsidRPr="000D2C34">
        <w:rPr>
          <w:rFonts w:cs="Arial"/>
          <w:color w:val="222222"/>
          <w:szCs w:val="21"/>
        </w:rPr>
        <w:t>2012</w:t>
      </w:r>
      <w:r w:rsidRPr="000D2C34">
        <w:rPr>
          <w:rFonts w:cs="Arial"/>
          <w:color w:val="222222"/>
          <w:szCs w:val="21"/>
        </w:rPr>
        <w:t>年</w:t>
      </w:r>
      <w:r w:rsidRPr="000D2C34">
        <w:rPr>
          <w:rFonts w:cs="Arial" w:hint="eastAsia"/>
          <w:color w:val="222222"/>
          <w:szCs w:val="21"/>
        </w:rPr>
        <w:t>为</w:t>
      </w:r>
      <w:r w:rsidRPr="000D2C34">
        <w:rPr>
          <w:rFonts w:cs="Arial"/>
          <w:color w:val="222222"/>
          <w:szCs w:val="21"/>
        </w:rPr>
        <w:t>598</w:t>
      </w:r>
      <w:r w:rsidRPr="000D2C34">
        <w:rPr>
          <w:rFonts w:cs="Arial"/>
          <w:color w:val="222222"/>
          <w:szCs w:val="21"/>
        </w:rPr>
        <w:t>人（</w:t>
      </w:r>
      <w:r w:rsidRPr="000D2C34">
        <w:rPr>
          <w:rFonts w:cs="Arial"/>
          <w:color w:val="222222"/>
          <w:szCs w:val="21"/>
        </w:rPr>
        <w:t>268</w:t>
      </w:r>
      <w:r w:rsidRPr="000D2C34">
        <w:rPr>
          <w:rFonts w:cs="Arial" w:hint="eastAsia"/>
          <w:color w:val="222222"/>
          <w:szCs w:val="21"/>
        </w:rPr>
        <w:t>人）</w:t>
      </w:r>
      <w:r w:rsidRPr="000D2C34">
        <w:rPr>
          <w:rFonts w:cs="Arial"/>
          <w:color w:val="222222"/>
          <w:szCs w:val="21"/>
        </w:rPr>
        <w:t>，</w:t>
      </w:r>
      <w:r w:rsidRPr="000D2C34">
        <w:rPr>
          <w:rFonts w:cs="Arial"/>
          <w:color w:val="222222"/>
          <w:szCs w:val="21"/>
        </w:rPr>
        <w:t>2013</w:t>
      </w:r>
      <w:r w:rsidRPr="000D2C34">
        <w:rPr>
          <w:rFonts w:cs="Arial"/>
          <w:color w:val="222222"/>
          <w:szCs w:val="21"/>
        </w:rPr>
        <w:t>年</w:t>
      </w:r>
      <w:r w:rsidRPr="000D2C34">
        <w:rPr>
          <w:rFonts w:cs="Arial" w:hint="eastAsia"/>
          <w:color w:val="222222"/>
          <w:szCs w:val="21"/>
        </w:rPr>
        <w:t>为</w:t>
      </w:r>
      <w:r w:rsidRPr="000D2C34">
        <w:rPr>
          <w:rFonts w:cs="Arial"/>
          <w:color w:val="222222"/>
          <w:szCs w:val="21"/>
        </w:rPr>
        <w:t>635</w:t>
      </w:r>
      <w:r w:rsidRPr="000D2C34">
        <w:rPr>
          <w:rFonts w:cs="Arial"/>
          <w:color w:val="222222"/>
          <w:szCs w:val="21"/>
        </w:rPr>
        <w:t>人（</w:t>
      </w:r>
      <w:r w:rsidRPr="000D2C34">
        <w:rPr>
          <w:rFonts w:cs="Arial"/>
          <w:color w:val="222222"/>
          <w:szCs w:val="21"/>
        </w:rPr>
        <w:t>298</w:t>
      </w:r>
      <w:r w:rsidRPr="000D2C34">
        <w:rPr>
          <w:rFonts w:cs="Arial" w:hint="eastAsia"/>
          <w:color w:val="222222"/>
          <w:szCs w:val="21"/>
        </w:rPr>
        <w:t>人</w:t>
      </w:r>
      <w:r w:rsidRPr="000D2C34">
        <w:rPr>
          <w:rFonts w:cs="Arial"/>
          <w:color w:val="222222"/>
          <w:szCs w:val="21"/>
        </w:rPr>
        <w:t>）。</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cs="Arial" w:hint="eastAsia"/>
          <w:color w:val="222222"/>
          <w:szCs w:val="21"/>
        </w:rPr>
        <w:t>必须</w:t>
      </w:r>
      <w:r w:rsidRPr="000D2C34">
        <w:rPr>
          <w:rFonts w:cs="Arial"/>
          <w:color w:val="222222"/>
          <w:szCs w:val="21"/>
        </w:rPr>
        <w:t>指出的是，</w:t>
      </w:r>
      <w:smartTag w:uri="urn:schemas-microsoft-com:office:smarttags" w:element="chsdate">
        <w:smartTagPr>
          <w:attr w:name="IsROCDate" w:val="False"/>
          <w:attr w:name="IsLunarDate" w:val="False"/>
          <w:attr w:name="Day" w:val="7"/>
          <w:attr w:name="Month" w:val="10"/>
          <w:attr w:name="Year" w:val="2013"/>
        </w:smartTagPr>
        <w:r w:rsidRPr="000D2C34">
          <w:rPr>
            <w:rFonts w:cs="Arial"/>
            <w:color w:val="222222"/>
            <w:szCs w:val="21"/>
          </w:rPr>
          <w:t>2013</w:t>
        </w:r>
        <w:r w:rsidRPr="000D2C34">
          <w:rPr>
            <w:rFonts w:cs="Arial"/>
            <w:color w:val="222222"/>
            <w:szCs w:val="21"/>
          </w:rPr>
          <w:t>年</w:t>
        </w:r>
        <w:r w:rsidRPr="000D2C34">
          <w:rPr>
            <w:rFonts w:cs="Arial"/>
            <w:color w:val="222222"/>
            <w:szCs w:val="21"/>
          </w:rPr>
          <w:t>10</w:t>
        </w:r>
        <w:r w:rsidRPr="000D2C34">
          <w:rPr>
            <w:rFonts w:cs="Arial"/>
            <w:color w:val="222222"/>
            <w:szCs w:val="21"/>
          </w:rPr>
          <w:t>月</w:t>
        </w:r>
        <w:r w:rsidRPr="000D2C34">
          <w:rPr>
            <w:rFonts w:cs="Arial"/>
            <w:color w:val="222222"/>
            <w:szCs w:val="21"/>
          </w:rPr>
          <w:t>7</w:t>
        </w:r>
        <w:r w:rsidRPr="000D2C34">
          <w:rPr>
            <w:rFonts w:cs="Arial"/>
            <w:color w:val="222222"/>
            <w:szCs w:val="21"/>
          </w:rPr>
          <w:t>日</w:t>
        </w:r>
      </w:smartTag>
      <w:r w:rsidRPr="000D2C34">
        <w:rPr>
          <w:rFonts w:cs="Arial"/>
          <w:color w:val="222222"/>
          <w:szCs w:val="21"/>
        </w:rPr>
        <w:t>通过了一项法律，</w:t>
      </w:r>
      <w:r w:rsidRPr="000D2C34">
        <w:rPr>
          <w:rFonts w:cs="Arial" w:hint="eastAsia"/>
          <w:color w:val="222222"/>
          <w:szCs w:val="21"/>
        </w:rPr>
        <w:t>保证通过规定的最低工作岗位数量向人口贩运受害者提供额外就业保障，在居民</w:t>
      </w:r>
      <w:r w:rsidRPr="000D2C34">
        <w:rPr>
          <w:rFonts w:cs="Arial"/>
          <w:color w:val="222222"/>
          <w:szCs w:val="21"/>
        </w:rPr>
        <w:t>劳动和社会保护部</w:t>
      </w:r>
      <w:r w:rsidRPr="000D2C34">
        <w:rPr>
          <w:rFonts w:cs="Arial" w:hint="eastAsia"/>
          <w:color w:val="222222"/>
          <w:szCs w:val="21"/>
        </w:rPr>
        <w:t>以及所有</w:t>
      </w:r>
      <w:r w:rsidRPr="000D2C34">
        <w:rPr>
          <w:rFonts w:cs="Arial"/>
          <w:color w:val="222222"/>
          <w:szCs w:val="21"/>
        </w:rPr>
        <w:t>区域办事处</w:t>
      </w:r>
      <w:r w:rsidRPr="000D2C34">
        <w:rPr>
          <w:rFonts w:cs="Arial" w:hint="eastAsia"/>
          <w:color w:val="222222"/>
          <w:szCs w:val="21"/>
        </w:rPr>
        <w:t>都设有“</w:t>
      </w:r>
      <w:r w:rsidRPr="000D2C34">
        <w:rPr>
          <w:rFonts w:cs="Arial"/>
          <w:color w:val="222222"/>
          <w:szCs w:val="21"/>
        </w:rPr>
        <w:t>热线</w:t>
      </w:r>
      <w:r w:rsidRPr="000D2C34">
        <w:rPr>
          <w:rFonts w:cs="Arial" w:hint="eastAsia"/>
          <w:color w:val="222222"/>
          <w:szCs w:val="21"/>
        </w:rPr>
        <w:t>电话”</w:t>
      </w:r>
      <w:r w:rsidRPr="000D2C34">
        <w:rPr>
          <w:rFonts w:cs="Arial"/>
          <w:color w:val="222222"/>
          <w:szCs w:val="21"/>
        </w:rPr>
        <w:t>，</w:t>
      </w:r>
      <w:r w:rsidRPr="000D2C34">
        <w:rPr>
          <w:rFonts w:cs="Arial" w:hint="eastAsia"/>
          <w:color w:val="222222"/>
          <w:szCs w:val="21"/>
        </w:rPr>
        <w:t>通过热线可以</w:t>
      </w:r>
      <w:r w:rsidRPr="000D2C34">
        <w:rPr>
          <w:rFonts w:cs="Arial"/>
          <w:color w:val="222222"/>
          <w:szCs w:val="21"/>
        </w:rPr>
        <w:t>得到</w:t>
      </w:r>
      <w:r w:rsidRPr="000D2C34">
        <w:rPr>
          <w:rFonts w:cs="Arial" w:hint="eastAsia"/>
          <w:color w:val="222222"/>
          <w:szCs w:val="21"/>
        </w:rPr>
        <w:t>关于保护</w:t>
      </w:r>
      <w:r w:rsidRPr="000D2C34">
        <w:rPr>
          <w:rFonts w:cs="Arial"/>
          <w:color w:val="222222"/>
          <w:szCs w:val="21"/>
        </w:rPr>
        <w:t>受到强迫或</w:t>
      </w:r>
      <w:r w:rsidRPr="000D2C34">
        <w:rPr>
          <w:rFonts w:cs="Arial" w:hint="eastAsia"/>
          <w:color w:val="222222"/>
          <w:szCs w:val="21"/>
        </w:rPr>
        <w:t>奴役劳动之人的权利和利益方面的</w:t>
      </w:r>
      <w:r w:rsidRPr="000D2C34">
        <w:rPr>
          <w:rFonts w:cs="Arial"/>
          <w:color w:val="222222"/>
          <w:szCs w:val="21"/>
        </w:rPr>
        <w:t>免费法律咨询（</w:t>
      </w:r>
      <w:r w:rsidRPr="000D2C34">
        <w:rPr>
          <w:rFonts w:cs="Arial"/>
          <w:color w:val="222222"/>
          <w:szCs w:val="21"/>
        </w:rPr>
        <w:t>2013</w:t>
      </w:r>
      <w:r w:rsidRPr="000D2C34">
        <w:rPr>
          <w:rFonts w:cs="Arial"/>
          <w:color w:val="222222"/>
          <w:szCs w:val="21"/>
        </w:rPr>
        <w:t>年</w:t>
      </w:r>
      <w:r w:rsidRPr="000D2C34">
        <w:rPr>
          <w:rFonts w:cs="Arial" w:hint="eastAsia"/>
          <w:color w:val="222222"/>
          <w:szCs w:val="21"/>
        </w:rPr>
        <w:t>前</w:t>
      </w:r>
      <w:r w:rsidRPr="000D2C34">
        <w:rPr>
          <w:rFonts w:cs="Arial"/>
          <w:color w:val="222222"/>
          <w:szCs w:val="21"/>
        </w:rPr>
        <w:t>9</w:t>
      </w:r>
      <w:r w:rsidRPr="000D2C34">
        <w:rPr>
          <w:rFonts w:cs="Arial"/>
          <w:color w:val="222222"/>
          <w:szCs w:val="21"/>
        </w:rPr>
        <w:t>个月</w:t>
      </w:r>
      <w:r w:rsidRPr="000D2C34">
        <w:rPr>
          <w:rFonts w:cs="Arial" w:hint="eastAsia"/>
          <w:color w:val="222222"/>
          <w:szCs w:val="21"/>
        </w:rPr>
        <w:t>共接到</w:t>
      </w:r>
      <w:r w:rsidRPr="000D2C34">
        <w:rPr>
          <w:rFonts w:cs="Arial"/>
          <w:color w:val="222222"/>
          <w:szCs w:val="21"/>
        </w:rPr>
        <w:t>超过</w:t>
      </w:r>
      <w:r w:rsidRPr="000D2C34">
        <w:rPr>
          <w:rFonts w:cs="Arial"/>
          <w:color w:val="222222"/>
          <w:szCs w:val="21"/>
        </w:rPr>
        <w:t>420</w:t>
      </w:r>
      <w:r w:rsidRPr="000D2C34">
        <w:rPr>
          <w:rFonts w:cs="Arial" w:hint="eastAsia"/>
          <w:color w:val="222222"/>
          <w:szCs w:val="21"/>
        </w:rPr>
        <w:t>起</w:t>
      </w:r>
      <w:r w:rsidRPr="000D2C34">
        <w:rPr>
          <w:rFonts w:cs="Arial"/>
          <w:color w:val="222222"/>
          <w:szCs w:val="21"/>
        </w:rPr>
        <w:t>投诉）。</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cs="Arial" w:hint="eastAsia"/>
          <w:color w:val="222222"/>
          <w:szCs w:val="21"/>
        </w:rPr>
        <w:t>自</w:t>
      </w:r>
      <w:r w:rsidRPr="000D2C34">
        <w:rPr>
          <w:rFonts w:cs="Arial"/>
          <w:color w:val="222222"/>
          <w:szCs w:val="21"/>
        </w:rPr>
        <w:t>2009</w:t>
      </w:r>
      <w:r w:rsidRPr="000D2C34">
        <w:rPr>
          <w:rFonts w:cs="Arial"/>
          <w:color w:val="222222"/>
          <w:szCs w:val="21"/>
        </w:rPr>
        <w:t>年国家康复中心</w:t>
      </w:r>
      <w:r w:rsidRPr="000D2C34">
        <w:rPr>
          <w:rFonts w:cs="Arial" w:hint="eastAsia"/>
          <w:color w:val="222222"/>
          <w:szCs w:val="21"/>
        </w:rPr>
        <w:t>开业之日起，共有</w:t>
      </w:r>
      <w:r w:rsidRPr="000D2C34">
        <w:rPr>
          <w:rFonts w:cs="Arial"/>
          <w:color w:val="222222"/>
          <w:szCs w:val="21"/>
        </w:rPr>
        <w:t>1</w:t>
      </w:r>
      <w:r w:rsidRPr="000D2C34">
        <w:rPr>
          <w:rFonts w:cs="Arial" w:hint="eastAsia"/>
          <w:color w:val="222222"/>
          <w:szCs w:val="21"/>
        </w:rPr>
        <w:t xml:space="preserve"> </w:t>
      </w:r>
      <w:r w:rsidRPr="000D2C34">
        <w:rPr>
          <w:rFonts w:cs="Arial"/>
          <w:color w:val="222222"/>
          <w:szCs w:val="21"/>
        </w:rPr>
        <w:t>148</w:t>
      </w:r>
      <w:r w:rsidRPr="000D2C34">
        <w:rPr>
          <w:rFonts w:cs="Arial"/>
          <w:color w:val="222222"/>
          <w:szCs w:val="21"/>
        </w:rPr>
        <w:t>人（男</w:t>
      </w:r>
      <w:r w:rsidRPr="000D2C34">
        <w:rPr>
          <w:rFonts w:cs="Arial" w:hint="eastAsia"/>
          <w:color w:val="222222"/>
          <w:szCs w:val="21"/>
        </w:rPr>
        <w:t>性——</w:t>
      </w:r>
      <w:r w:rsidRPr="000D2C34">
        <w:rPr>
          <w:rFonts w:cs="Arial"/>
          <w:color w:val="222222"/>
          <w:szCs w:val="21"/>
        </w:rPr>
        <w:t>827</w:t>
      </w:r>
      <w:r w:rsidRPr="000D2C34">
        <w:rPr>
          <w:rFonts w:cs="Arial" w:hint="eastAsia"/>
          <w:color w:val="222222"/>
          <w:szCs w:val="21"/>
        </w:rPr>
        <w:t>人</w:t>
      </w:r>
      <w:r w:rsidRPr="000D2C34">
        <w:rPr>
          <w:rFonts w:cs="Arial"/>
          <w:color w:val="222222"/>
          <w:szCs w:val="21"/>
        </w:rPr>
        <w:t>，</w:t>
      </w:r>
      <w:r w:rsidRPr="000D2C34">
        <w:rPr>
          <w:rFonts w:cs="Arial" w:hint="eastAsia"/>
          <w:color w:val="222222"/>
          <w:szCs w:val="21"/>
        </w:rPr>
        <w:t>女性——</w:t>
      </w:r>
      <w:r w:rsidRPr="000D2C34">
        <w:rPr>
          <w:rFonts w:cs="Arial"/>
          <w:color w:val="222222"/>
          <w:szCs w:val="21"/>
        </w:rPr>
        <w:t>321</w:t>
      </w:r>
      <w:r w:rsidRPr="000D2C34">
        <w:rPr>
          <w:rFonts w:cs="Arial" w:hint="eastAsia"/>
          <w:color w:val="222222"/>
          <w:szCs w:val="21"/>
        </w:rPr>
        <w:t>人</w:t>
      </w:r>
      <w:r w:rsidRPr="000D2C34">
        <w:rPr>
          <w:rFonts w:cs="Arial"/>
          <w:color w:val="222222"/>
          <w:szCs w:val="21"/>
        </w:rPr>
        <w:t>）</w:t>
      </w:r>
      <w:r w:rsidRPr="000D2C34">
        <w:rPr>
          <w:rFonts w:cs="Arial" w:hint="eastAsia"/>
          <w:color w:val="222222"/>
          <w:szCs w:val="21"/>
        </w:rPr>
        <w:t>在该中心</w:t>
      </w:r>
      <w:r w:rsidRPr="000D2C34">
        <w:rPr>
          <w:rFonts w:cs="Arial"/>
          <w:color w:val="222222"/>
          <w:szCs w:val="21"/>
        </w:rPr>
        <w:t>进行</w:t>
      </w:r>
      <w:r w:rsidRPr="000D2C34">
        <w:rPr>
          <w:rFonts w:cs="Arial" w:hint="eastAsia"/>
          <w:color w:val="222222"/>
          <w:szCs w:val="21"/>
        </w:rPr>
        <w:t>了</w:t>
      </w:r>
      <w:r w:rsidRPr="000D2C34">
        <w:rPr>
          <w:rFonts w:cs="Arial"/>
          <w:color w:val="222222"/>
          <w:szCs w:val="21"/>
        </w:rPr>
        <w:t>康复治疗，其中</w:t>
      </w:r>
      <w:r w:rsidRPr="000D2C34">
        <w:rPr>
          <w:rFonts w:cs="Arial"/>
          <w:color w:val="222222"/>
          <w:szCs w:val="21"/>
        </w:rPr>
        <w:t>1</w:t>
      </w:r>
      <w:r w:rsidRPr="000D2C34">
        <w:rPr>
          <w:rFonts w:cs="Arial" w:hint="eastAsia"/>
          <w:color w:val="222222"/>
          <w:szCs w:val="21"/>
        </w:rPr>
        <w:t xml:space="preserve"> </w:t>
      </w:r>
      <w:r w:rsidRPr="000D2C34">
        <w:rPr>
          <w:rFonts w:cs="Arial"/>
          <w:color w:val="222222"/>
          <w:szCs w:val="21"/>
        </w:rPr>
        <w:t>027</w:t>
      </w:r>
      <w:r w:rsidRPr="000D2C34">
        <w:rPr>
          <w:rFonts w:cs="Arial" w:hint="eastAsia"/>
          <w:color w:val="222222"/>
          <w:szCs w:val="21"/>
        </w:rPr>
        <w:t>人找到了</w:t>
      </w:r>
      <w:r w:rsidRPr="000D2C34">
        <w:rPr>
          <w:rFonts w:cs="Arial"/>
          <w:color w:val="222222"/>
          <w:szCs w:val="21"/>
        </w:rPr>
        <w:t>工作，</w:t>
      </w:r>
      <w:r w:rsidRPr="000D2C34">
        <w:rPr>
          <w:rFonts w:cs="Arial"/>
          <w:color w:val="222222"/>
          <w:szCs w:val="21"/>
        </w:rPr>
        <w:t>680</w:t>
      </w:r>
      <w:r w:rsidRPr="000D2C34">
        <w:rPr>
          <w:rFonts w:cs="Arial" w:hint="eastAsia"/>
          <w:color w:val="222222"/>
          <w:szCs w:val="21"/>
        </w:rPr>
        <w:t>人通过</w:t>
      </w:r>
      <w:r w:rsidRPr="000D2C34">
        <w:rPr>
          <w:rFonts w:cs="Arial"/>
          <w:color w:val="222222"/>
          <w:szCs w:val="21"/>
        </w:rPr>
        <w:t>促进就业和社会保障</w:t>
      </w:r>
      <w:r w:rsidRPr="000D2C34">
        <w:rPr>
          <w:rFonts w:cs="Arial" w:hint="eastAsia"/>
          <w:color w:val="222222"/>
          <w:szCs w:val="21"/>
        </w:rPr>
        <w:t>中心获得安置</w:t>
      </w:r>
      <w:r w:rsidRPr="000D2C34">
        <w:rPr>
          <w:rFonts w:cs="Arial"/>
          <w:color w:val="222222"/>
          <w:szCs w:val="21"/>
        </w:rPr>
        <w:t>，</w:t>
      </w:r>
      <w:r w:rsidRPr="000D2C34">
        <w:rPr>
          <w:rFonts w:cs="Arial"/>
          <w:color w:val="222222"/>
          <w:szCs w:val="21"/>
        </w:rPr>
        <w:t>347</w:t>
      </w:r>
      <w:r w:rsidRPr="000D2C34">
        <w:rPr>
          <w:rFonts w:cs="Arial" w:hint="eastAsia"/>
          <w:color w:val="222222"/>
          <w:szCs w:val="21"/>
        </w:rPr>
        <w:t>人在私</w:t>
      </w:r>
      <w:r w:rsidRPr="000D2C34">
        <w:rPr>
          <w:rFonts w:cs="Arial"/>
          <w:color w:val="222222"/>
          <w:szCs w:val="21"/>
        </w:rPr>
        <w:t>营部门</w:t>
      </w:r>
      <w:r w:rsidRPr="000D2C34">
        <w:rPr>
          <w:rFonts w:cs="Arial" w:hint="eastAsia"/>
          <w:color w:val="222222"/>
          <w:szCs w:val="21"/>
        </w:rPr>
        <w:t>工作</w:t>
      </w:r>
      <w:r w:rsidRPr="000D2C34">
        <w:rPr>
          <w:rFonts w:cs="Arial"/>
          <w:color w:val="222222"/>
          <w:szCs w:val="21"/>
        </w:rPr>
        <w:t>，</w:t>
      </w:r>
      <w:r w:rsidRPr="000D2C34">
        <w:rPr>
          <w:rFonts w:cs="Arial"/>
          <w:color w:val="222222"/>
          <w:szCs w:val="21"/>
        </w:rPr>
        <w:t>18</w:t>
      </w:r>
      <w:r w:rsidRPr="000D2C34">
        <w:rPr>
          <w:rFonts w:cs="Arial" w:hint="eastAsia"/>
          <w:color w:val="222222"/>
          <w:szCs w:val="21"/>
        </w:rPr>
        <w:t>人被送至职业培训</w:t>
      </w:r>
      <w:r w:rsidRPr="000D2C34">
        <w:rPr>
          <w:rFonts w:cs="Arial"/>
          <w:color w:val="222222"/>
          <w:szCs w:val="21"/>
        </w:rPr>
        <w:t>，</w:t>
      </w:r>
      <w:r w:rsidRPr="000D2C34">
        <w:rPr>
          <w:rFonts w:cs="Arial"/>
          <w:color w:val="222222"/>
          <w:szCs w:val="21"/>
        </w:rPr>
        <w:t>26</w:t>
      </w:r>
      <w:r w:rsidRPr="000D2C34">
        <w:rPr>
          <w:rFonts w:cs="Arial" w:hint="eastAsia"/>
          <w:color w:val="222222"/>
          <w:szCs w:val="21"/>
        </w:rPr>
        <w:t>人</w:t>
      </w:r>
      <w:r w:rsidRPr="000D2C34">
        <w:rPr>
          <w:rFonts w:cs="Arial"/>
          <w:color w:val="222222"/>
          <w:szCs w:val="21"/>
        </w:rPr>
        <w:t>从事</w:t>
      </w:r>
      <w:r w:rsidRPr="000D2C34">
        <w:rPr>
          <w:rFonts w:cs="Arial" w:hint="eastAsia"/>
          <w:color w:val="222222"/>
          <w:szCs w:val="21"/>
        </w:rPr>
        <w:t>儿童看护工作</w:t>
      </w:r>
      <w:r w:rsidRPr="000D2C34">
        <w:rPr>
          <w:rFonts w:cs="Arial"/>
          <w:color w:val="222222"/>
          <w:szCs w:val="21"/>
        </w:rPr>
        <w:t>，</w:t>
      </w:r>
      <w:r w:rsidRPr="000D2C34">
        <w:rPr>
          <w:rFonts w:cs="Arial"/>
          <w:color w:val="222222"/>
          <w:szCs w:val="21"/>
        </w:rPr>
        <w:t>24</w:t>
      </w:r>
      <w:r w:rsidRPr="000D2C34">
        <w:rPr>
          <w:rFonts w:cs="Arial" w:hint="eastAsia"/>
          <w:color w:val="222222"/>
          <w:szCs w:val="21"/>
        </w:rPr>
        <w:t>人</w:t>
      </w:r>
      <w:r w:rsidRPr="000D2C34">
        <w:rPr>
          <w:rFonts w:cs="Arial"/>
          <w:color w:val="222222"/>
          <w:szCs w:val="21"/>
        </w:rPr>
        <w:t>退休，</w:t>
      </w:r>
      <w:r w:rsidRPr="000D2C34">
        <w:rPr>
          <w:rFonts w:cs="Arial"/>
          <w:color w:val="222222"/>
          <w:szCs w:val="21"/>
        </w:rPr>
        <w:t>6</w:t>
      </w:r>
      <w:r w:rsidRPr="000D2C34">
        <w:rPr>
          <w:rFonts w:cs="Arial" w:hint="eastAsia"/>
          <w:color w:val="222222"/>
          <w:szCs w:val="21"/>
        </w:rPr>
        <w:t>人</w:t>
      </w:r>
      <w:r w:rsidRPr="000D2C34">
        <w:rPr>
          <w:rFonts w:cs="Arial"/>
          <w:color w:val="222222"/>
          <w:szCs w:val="21"/>
        </w:rPr>
        <w:t>依赖于他们的父母。</w:t>
      </w:r>
      <w:r w:rsidRPr="000D2C34">
        <w:rPr>
          <w:rFonts w:cs="Arial"/>
          <w:color w:val="222222"/>
          <w:szCs w:val="21"/>
        </w:rPr>
        <w:t>2013</w:t>
      </w:r>
      <w:r w:rsidRPr="000D2C34">
        <w:rPr>
          <w:rFonts w:cs="Arial"/>
          <w:color w:val="222222"/>
          <w:szCs w:val="21"/>
        </w:rPr>
        <w:t>年，该中心为人口贩运受害者</w:t>
      </w:r>
      <w:r w:rsidRPr="000D2C34">
        <w:rPr>
          <w:rFonts w:cs="Arial" w:hint="eastAsia"/>
          <w:color w:val="222222"/>
          <w:szCs w:val="21"/>
        </w:rPr>
        <w:t>建造了体育</w:t>
      </w:r>
      <w:r w:rsidRPr="000D2C34">
        <w:rPr>
          <w:rFonts w:cs="Arial"/>
          <w:color w:val="222222"/>
          <w:szCs w:val="21"/>
        </w:rPr>
        <w:t>馆。</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cs="Arial"/>
          <w:color w:val="222222"/>
          <w:szCs w:val="21"/>
        </w:rPr>
        <w:t>目前</w:t>
      </w:r>
      <w:r w:rsidRPr="000D2C34">
        <w:rPr>
          <w:rFonts w:cs="Arial" w:hint="eastAsia"/>
          <w:color w:val="222222"/>
          <w:szCs w:val="21"/>
        </w:rPr>
        <w:t>，正在制定</w:t>
      </w:r>
      <w:r w:rsidRPr="000D2C34">
        <w:rPr>
          <w:rFonts w:cs="Arial"/>
          <w:color w:val="222222"/>
          <w:szCs w:val="21"/>
        </w:rPr>
        <w:t>乌兹别克斯坦共和国</w:t>
      </w:r>
      <w:r w:rsidRPr="000D2C34">
        <w:rPr>
          <w:rFonts w:cs="Arial" w:hint="eastAsia"/>
          <w:color w:val="222222"/>
          <w:szCs w:val="21"/>
        </w:rPr>
        <w:t>“</w:t>
      </w:r>
      <w:r w:rsidRPr="000D2C34">
        <w:rPr>
          <w:rFonts w:cs="Arial"/>
          <w:color w:val="222222"/>
          <w:szCs w:val="21"/>
        </w:rPr>
        <w:t>关于设立</w:t>
      </w:r>
      <w:r w:rsidRPr="000D2C34">
        <w:rPr>
          <w:rFonts w:cs="Arial" w:hint="eastAsia"/>
          <w:color w:val="222222"/>
          <w:szCs w:val="21"/>
        </w:rPr>
        <w:t>为犯罪受害者提供援助的</w:t>
      </w:r>
      <w:r w:rsidRPr="000D2C34">
        <w:rPr>
          <w:rFonts w:cs="Arial"/>
          <w:color w:val="222222"/>
          <w:szCs w:val="21"/>
        </w:rPr>
        <w:t>基金</w:t>
      </w:r>
      <w:r w:rsidRPr="000D2C34">
        <w:rPr>
          <w:rFonts w:cs="Arial" w:hint="eastAsia"/>
          <w:color w:val="222222"/>
          <w:szCs w:val="21"/>
        </w:rPr>
        <w:t>”</w:t>
      </w:r>
      <w:r w:rsidRPr="000D2C34">
        <w:rPr>
          <w:rFonts w:cs="Arial"/>
          <w:color w:val="222222"/>
          <w:szCs w:val="21"/>
        </w:rPr>
        <w:t>的</w:t>
      </w:r>
      <w:r w:rsidRPr="000D2C34">
        <w:rPr>
          <w:rFonts w:cs="Arial" w:hint="eastAsia"/>
          <w:color w:val="222222"/>
          <w:szCs w:val="21"/>
        </w:rPr>
        <w:t>总统令</w:t>
      </w:r>
      <w:r w:rsidRPr="000D2C34">
        <w:rPr>
          <w:rFonts w:cs="Arial"/>
          <w:color w:val="222222"/>
          <w:szCs w:val="21"/>
        </w:rPr>
        <w:t>草案</w:t>
      </w:r>
      <w:r w:rsidRPr="000D2C34">
        <w:rPr>
          <w:rFonts w:cs="Arial" w:hint="eastAsia"/>
          <w:color w:val="222222"/>
          <w:szCs w:val="21"/>
        </w:rPr>
        <w:t>，该令旨在落实《乌兹别克斯坦共和国宪法》第</w:t>
      </w:r>
      <w:r w:rsidRPr="000D2C34">
        <w:rPr>
          <w:rFonts w:cs="Arial" w:hint="eastAsia"/>
          <w:color w:val="222222"/>
          <w:szCs w:val="21"/>
        </w:rPr>
        <w:t>44</w:t>
      </w:r>
      <w:r w:rsidRPr="000D2C34">
        <w:rPr>
          <w:rFonts w:cs="Arial" w:hint="eastAsia"/>
          <w:color w:val="222222"/>
          <w:szCs w:val="21"/>
        </w:rPr>
        <w:t>条，该条款规定确保</w:t>
      </w:r>
      <w:r w:rsidRPr="000D2C34">
        <w:rPr>
          <w:rFonts w:cs="Arial"/>
          <w:color w:val="222222"/>
          <w:szCs w:val="21"/>
        </w:rPr>
        <w:t>每个人的权利和自由</w:t>
      </w:r>
      <w:r w:rsidRPr="000D2C34">
        <w:rPr>
          <w:rFonts w:cs="Arial" w:hint="eastAsia"/>
          <w:color w:val="222222"/>
          <w:szCs w:val="21"/>
        </w:rPr>
        <w:t>受到</w:t>
      </w:r>
      <w:r w:rsidRPr="000D2C34">
        <w:rPr>
          <w:rFonts w:cs="Arial"/>
          <w:color w:val="222222"/>
          <w:szCs w:val="21"/>
        </w:rPr>
        <w:t>司法保护</w:t>
      </w:r>
      <w:r w:rsidRPr="000D2C34">
        <w:rPr>
          <w:rFonts w:cs="Arial" w:hint="eastAsia"/>
          <w:color w:val="222222"/>
          <w:szCs w:val="21"/>
        </w:rPr>
        <w:t>，以及《刑事诉讼法典》第</w:t>
      </w:r>
      <w:r w:rsidRPr="000D2C34">
        <w:rPr>
          <w:rFonts w:cs="Arial" w:hint="eastAsia"/>
          <w:color w:val="222222"/>
          <w:szCs w:val="21"/>
        </w:rPr>
        <w:t>5</w:t>
      </w:r>
      <w:r w:rsidRPr="000D2C34">
        <w:rPr>
          <w:rFonts w:cs="Arial" w:hint="eastAsia"/>
          <w:color w:val="222222"/>
          <w:szCs w:val="21"/>
        </w:rPr>
        <w:t>节，保证</w:t>
      </w:r>
      <w:r w:rsidRPr="000D2C34">
        <w:rPr>
          <w:rFonts w:cs="Arial"/>
          <w:color w:val="222222"/>
          <w:szCs w:val="21"/>
        </w:rPr>
        <w:t>赔偿犯罪所造成的财产损失。</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cs="Arial"/>
          <w:color w:val="222222"/>
          <w:szCs w:val="21"/>
        </w:rPr>
        <w:t>特别</w:t>
      </w:r>
      <w:r w:rsidRPr="000D2C34">
        <w:rPr>
          <w:rFonts w:cs="Arial" w:hint="eastAsia"/>
          <w:color w:val="222222"/>
          <w:szCs w:val="21"/>
        </w:rPr>
        <w:t>关注在预防人口贩运领域进行广泛的宣传</w:t>
      </w:r>
      <w:r w:rsidRPr="000D2C34">
        <w:rPr>
          <w:rFonts w:cs="Arial"/>
          <w:color w:val="222222"/>
          <w:szCs w:val="21"/>
        </w:rPr>
        <w:t>和教育活动。</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cs="Arial" w:hint="eastAsia"/>
          <w:color w:val="222222"/>
          <w:szCs w:val="21"/>
        </w:rPr>
        <w:t>针对</w:t>
      </w:r>
      <w:r w:rsidRPr="000D2C34">
        <w:rPr>
          <w:rFonts w:cs="Arial"/>
          <w:color w:val="222222"/>
          <w:szCs w:val="21"/>
        </w:rPr>
        <w:t>贩卖人口</w:t>
      </w:r>
      <w:r w:rsidRPr="000D2C34">
        <w:rPr>
          <w:rFonts w:cs="Arial" w:hint="eastAsia"/>
          <w:color w:val="222222"/>
          <w:szCs w:val="21"/>
        </w:rPr>
        <w:t>问题</w:t>
      </w:r>
      <w:r w:rsidRPr="000D2C34">
        <w:rPr>
          <w:rFonts w:cs="Arial"/>
          <w:color w:val="222222"/>
          <w:szCs w:val="21"/>
        </w:rPr>
        <w:t>，特别是</w:t>
      </w:r>
      <w:r w:rsidRPr="000D2C34">
        <w:rPr>
          <w:rFonts w:cs="Arial" w:hint="eastAsia"/>
          <w:color w:val="222222"/>
          <w:szCs w:val="21"/>
        </w:rPr>
        <w:t>贩卖</w:t>
      </w:r>
      <w:r w:rsidRPr="000D2C34">
        <w:rPr>
          <w:rFonts w:cs="Arial"/>
          <w:color w:val="222222"/>
          <w:szCs w:val="21"/>
        </w:rPr>
        <w:t>妇女，</w:t>
      </w:r>
      <w:r w:rsidRPr="000D2C34">
        <w:rPr>
          <w:rFonts w:cs="Arial" w:hint="eastAsia"/>
          <w:color w:val="222222"/>
          <w:szCs w:val="21"/>
        </w:rPr>
        <w:t>共举行了</w:t>
      </w:r>
      <w:r w:rsidRPr="000D2C34">
        <w:rPr>
          <w:rFonts w:cs="Arial"/>
          <w:color w:val="222222"/>
          <w:szCs w:val="21"/>
        </w:rPr>
        <w:t>超过</w:t>
      </w:r>
      <w:r w:rsidRPr="000D2C34">
        <w:rPr>
          <w:rFonts w:cs="Arial"/>
          <w:color w:val="222222"/>
          <w:szCs w:val="21"/>
        </w:rPr>
        <w:t>26</w:t>
      </w:r>
      <w:r w:rsidRPr="000D2C34">
        <w:rPr>
          <w:rFonts w:cs="Arial"/>
          <w:color w:val="222222"/>
          <w:szCs w:val="21"/>
        </w:rPr>
        <w:t>万</w:t>
      </w:r>
      <w:r w:rsidRPr="000D2C34">
        <w:rPr>
          <w:rFonts w:cs="Arial" w:hint="eastAsia"/>
          <w:color w:val="222222"/>
          <w:szCs w:val="21"/>
        </w:rPr>
        <w:t>项宣传</w:t>
      </w:r>
      <w:r w:rsidRPr="000D2C34">
        <w:rPr>
          <w:rFonts w:cs="Arial"/>
          <w:color w:val="222222"/>
          <w:szCs w:val="21"/>
        </w:rPr>
        <w:t>活动，</w:t>
      </w:r>
      <w:r w:rsidRPr="000D2C34">
        <w:rPr>
          <w:rFonts w:cs="Arial" w:hint="eastAsia"/>
          <w:color w:val="222222"/>
          <w:szCs w:val="21"/>
        </w:rPr>
        <w:t>其中</w:t>
      </w:r>
      <w:r w:rsidRPr="000D2C34">
        <w:rPr>
          <w:rFonts w:cs="Arial"/>
          <w:color w:val="222222"/>
          <w:szCs w:val="21"/>
        </w:rPr>
        <w:t>超过</w:t>
      </w:r>
      <w:r w:rsidRPr="000D2C34">
        <w:rPr>
          <w:rFonts w:cs="Arial"/>
          <w:color w:val="222222"/>
          <w:szCs w:val="21"/>
        </w:rPr>
        <w:t>15</w:t>
      </w:r>
      <w:r w:rsidRPr="000D2C34">
        <w:rPr>
          <w:rFonts w:cs="Arial" w:hint="eastAsia"/>
          <w:color w:val="222222"/>
          <w:szCs w:val="21"/>
        </w:rPr>
        <w:t xml:space="preserve"> 000</w:t>
      </w:r>
      <w:r w:rsidRPr="000D2C34">
        <w:rPr>
          <w:rFonts w:cs="Arial" w:hint="eastAsia"/>
          <w:color w:val="222222"/>
          <w:szCs w:val="21"/>
        </w:rPr>
        <w:t>场活动在大众</w:t>
      </w:r>
      <w:r w:rsidRPr="000D2C34">
        <w:rPr>
          <w:rFonts w:cs="Arial"/>
          <w:color w:val="222222"/>
          <w:szCs w:val="21"/>
        </w:rPr>
        <w:t>媒体上进行。在</w:t>
      </w:r>
      <w:r w:rsidRPr="000D2C34">
        <w:rPr>
          <w:rFonts w:cs="Arial" w:hint="eastAsia"/>
          <w:color w:val="222222"/>
          <w:szCs w:val="21"/>
        </w:rPr>
        <w:t>人口聚集地摆置了</w:t>
      </w:r>
      <w:r w:rsidRPr="000D2C34">
        <w:rPr>
          <w:rFonts w:cs="Arial"/>
          <w:color w:val="222222"/>
          <w:szCs w:val="21"/>
        </w:rPr>
        <w:t>2</w:t>
      </w:r>
      <w:r w:rsidRPr="000D2C34">
        <w:rPr>
          <w:rFonts w:cs="Arial" w:hint="eastAsia"/>
          <w:color w:val="222222"/>
          <w:szCs w:val="21"/>
        </w:rPr>
        <w:t xml:space="preserve"> </w:t>
      </w:r>
      <w:r w:rsidRPr="000D2C34">
        <w:rPr>
          <w:rFonts w:cs="Arial"/>
          <w:color w:val="222222"/>
          <w:szCs w:val="21"/>
        </w:rPr>
        <w:t>738</w:t>
      </w:r>
      <w:r w:rsidRPr="000D2C34">
        <w:rPr>
          <w:rFonts w:cs="Arial"/>
          <w:color w:val="222222"/>
          <w:szCs w:val="21"/>
        </w:rPr>
        <w:t>多</w:t>
      </w:r>
      <w:r w:rsidRPr="000D2C34">
        <w:rPr>
          <w:rFonts w:cs="Arial" w:hint="eastAsia"/>
          <w:color w:val="222222"/>
          <w:szCs w:val="21"/>
        </w:rPr>
        <w:t>条</w:t>
      </w:r>
      <w:r w:rsidRPr="000D2C34">
        <w:rPr>
          <w:rFonts w:cs="Arial"/>
          <w:color w:val="222222"/>
          <w:szCs w:val="21"/>
        </w:rPr>
        <w:t>横幅</w:t>
      </w:r>
      <w:r w:rsidRPr="000D2C34">
        <w:rPr>
          <w:rFonts w:cs="Arial" w:hint="eastAsia"/>
          <w:color w:val="222222"/>
          <w:szCs w:val="21"/>
        </w:rPr>
        <w:t>，在居民中发放了超过</w:t>
      </w:r>
      <w:r w:rsidRPr="000D2C34">
        <w:rPr>
          <w:rFonts w:cs="Arial"/>
          <w:color w:val="222222"/>
          <w:szCs w:val="21"/>
        </w:rPr>
        <w:t>42.2</w:t>
      </w:r>
      <w:r w:rsidRPr="000D2C34">
        <w:rPr>
          <w:rFonts w:cs="Arial"/>
          <w:color w:val="222222"/>
          <w:szCs w:val="21"/>
        </w:rPr>
        <w:t>万</w:t>
      </w:r>
      <w:r w:rsidRPr="000D2C34">
        <w:rPr>
          <w:rFonts w:cs="Arial" w:hint="eastAsia"/>
          <w:color w:val="222222"/>
          <w:szCs w:val="21"/>
        </w:rPr>
        <w:t>张</w:t>
      </w:r>
      <w:r w:rsidRPr="000D2C34">
        <w:rPr>
          <w:rFonts w:cs="Arial"/>
          <w:color w:val="222222"/>
          <w:szCs w:val="21"/>
        </w:rPr>
        <w:t>海报</w:t>
      </w:r>
      <w:r w:rsidRPr="000D2C34">
        <w:rPr>
          <w:rFonts w:cs="Arial" w:hint="eastAsia"/>
          <w:color w:val="222222"/>
          <w:szCs w:val="21"/>
        </w:rPr>
        <w:t>和</w:t>
      </w:r>
      <w:r w:rsidRPr="000D2C34">
        <w:rPr>
          <w:rFonts w:cs="Arial"/>
          <w:color w:val="222222"/>
          <w:szCs w:val="21"/>
        </w:rPr>
        <w:t>530</w:t>
      </w:r>
      <w:r w:rsidRPr="000D2C34">
        <w:rPr>
          <w:rFonts w:cs="Arial"/>
          <w:color w:val="222222"/>
          <w:szCs w:val="21"/>
        </w:rPr>
        <w:t>万</w:t>
      </w:r>
      <w:r w:rsidRPr="000D2C34">
        <w:rPr>
          <w:rFonts w:cs="Arial" w:hint="eastAsia"/>
          <w:color w:val="222222"/>
          <w:szCs w:val="21"/>
        </w:rPr>
        <w:t>份小</w:t>
      </w:r>
      <w:r w:rsidRPr="000D2C34">
        <w:rPr>
          <w:rFonts w:cs="Arial"/>
          <w:color w:val="222222"/>
          <w:szCs w:val="21"/>
        </w:rPr>
        <w:t>册子。</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cs="Arial" w:hint="eastAsia"/>
          <w:color w:val="222222"/>
          <w:szCs w:val="21"/>
        </w:rPr>
        <w:t>为</w:t>
      </w:r>
      <w:r w:rsidRPr="000D2C34">
        <w:rPr>
          <w:rFonts w:cs="Arial"/>
          <w:color w:val="222222"/>
          <w:szCs w:val="21"/>
        </w:rPr>
        <w:t>防止</w:t>
      </w:r>
      <w:r w:rsidRPr="000D2C34">
        <w:rPr>
          <w:rFonts w:cs="Arial" w:hint="eastAsia"/>
          <w:color w:val="222222"/>
          <w:szCs w:val="21"/>
        </w:rPr>
        <w:t>人口</w:t>
      </w:r>
      <w:r w:rsidRPr="000D2C34">
        <w:rPr>
          <w:rFonts w:cs="Arial"/>
          <w:color w:val="222222"/>
          <w:szCs w:val="21"/>
        </w:rPr>
        <w:t>贩运</w:t>
      </w:r>
      <w:r w:rsidRPr="000D2C34">
        <w:rPr>
          <w:rFonts w:cs="Arial" w:hint="eastAsia"/>
          <w:color w:val="222222"/>
          <w:szCs w:val="21"/>
        </w:rPr>
        <w:t>，</w:t>
      </w:r>
      <w:r w:rsidRPr="000D2C34">
        <w:rPr>
          <w:rFonts w:cs="Arial"/>
          <w:color w:val="222222"/>
          <w:szCs w:val="21"/>
        </w:rPr>
        <w:t>2012</w:t>
      </w:r>
      <w:r w:rsidRPr="000D2C34">
        <w:rPr>
          <w:rFonts w:cs="Arial"/>
          <w:color w:val="222222"/>
          <w:szCs w:val="21"/>
        </w:rPr>
        <w:t>年</w:t>
      </w:r>
      <w:r w:rsidRPr="000D2C34">
        <w:rPr>
          <w:rFonts w:cs="Arial" w:hint="eastAsia"/>
          <w:color w:val="222222"/>
          <w:szCs w:val="21"/>
        </w:rPr>
        <w:t>，乌兹别克斯坦妇女委员会与</w:t>
      </w:r>
      <w:r w:rsidRPr="000D2C34">
        <w:rPr>
          <w:rFonts w:cs="Arial"/>
          <w:color w:val="222222"/>
          <w:szCs w:val="21"/>
        </w:rPr>
        <w:t>执法</w:t>
      </w:r>
      <w:r w:rsidRPr="000D2C34">
        <w:rPr>
          <w:rFonts w:cs="Arial" w:hint="eastAsia"/>
          <w:color w:val="222222"/>
          <w:szCs w:val="21"/>
        </w:rPr>
        <w:t>机构、“社区”</w:t>
      </w:r>
      <w:r w:rsidRPr="000D2C34">
        <w:rPr>
          <w:rFonts w:cs="Arial"/>
          <w:color w:val="222222"/>
          <w:szCs w:val="21"/>
        </w:rPr>
        <w:t>基金</w:t>
      </w:r>
      <w:r w:rsidRPr="000D2C34">
        <w:rPr>
          <w:rFonts w:cs="Arial" w:hint="eastAsia"/>
          <w:color w:val="222222"/>
          <w:szCs w:val="21"/>
        </w:rPr>
        <w:t>、其他非商业性</w:t>
      </w:r>
      <w:r w:rsidRPr="000D2C34">
        <w:rPr>
          <w:rFonts w:cs="Arial"/>
          <w:color w:val="222222"/>
          <w:szCs w:val="21"/>
        </w:rPr>
        <w:t>非政府组织</w:t>
      </w:r>
      <w:r w:rsidRPr="000D2C34">
        <w:rPr>
          <w:rFonts w:cs="Arial" w:hint="eastAsia"/>
          <w:color w:val="222222"/>
          <w:szCs w:val="21"/>
        </w:rPr>
        <w:t>、地方政府及媒体代表一起在</w:t>
      </w:r>
      <w:r w:rsidRPr="000D2C34">
        <w:rPr>
          <w:rFonts w:cs="Arial"/>
          <w:color w:val="222222"/>
          <w:szCs w:val="21"/>
        </w:rPr>
        <w:t>学生和</w:t>
      </w:r>
      <w:r w:rsidRPr="000D2C34">
        <w:rPr>
          <w:rFonts w:cs="Arial" w:hint="eastAsia"/>
          <w:color w:val="222222"/>
          <w:szCs w:val="21"/>
        </w:rPr>
        <w:t>居民中举行了</w:t>
      </w:r>
      <w:r w:rsidRPr="000D2C34">
        <w:rPr>
          <w:rFonts w:cs="Arial"/>
          <w:color w:val="222222"/>
          <w:szCs w:val="21"/>
        </w:rPr>
        <w:t>5</w:t>
      </w:r>
      <w:r w:rsidRPr="000D2C34">
        <w:rPr>
          <w:rFonts w:cs="Arial" w:hint="eastAsia"/>
          <w:color w:val="222222"/>
          <w:szCs w:val="21"/>
        </w:rPr>
        <w:t xml:space="preserve"> </w:t>
      </w:r>
      <w:r w:rsidRPr="000D2C34">
        <w:rPr>
          <w:rFonts w:cs="Arial"/>
          <w:color w:val="222222"/>
          <w:szCs w:val="21"/>
        </w:rPr>
        <w:t>130</w:t>
      </w:r>
      <w:r w:rsidRPr="000D2C34">
        <w:rPr>
          <w:rFonts w:cs="Arial"/>
          <w:color w:val="222222"/>
          <w:szCs w:val="21"/>
        </w:rPr>
        <w:t>次</w:t>
      </w:r>
      <w:r w:rsidRPr="000D2C34">
        <w:rPr>
          <w:rFonts w:cs="Arial" w:hint="eastAsia"/>
          <w:color w:val="222222"/>
          <w:szCs w:val="21"/>
        </w:rPr>
        <w:t>见面会，播出了</w:t>
      </w:r>
      <w:r w:rsidRPr="000D2C34">
        <w:rPr>
          <w:rFonts w:cs="Arial"/>
          <w:color w:val="222222"/>
          <w:szCs w:val="21"/>
        </w:rPr>
        <w:t>1</w:t>
      </w:r>
      <w:r w:rsidRPr="000D2C34">
        <w:rPr>
          <w:rFonts w:cs="Arial" w:hint="eastAsia"/>
          <w:color w:val="222222"/>
          <w:szCs w:val="21"/>
        </w:rPr>
        <w:t xml:space="preserve"> </w:t>
      </w:r>
      <w:r w:rsidRPr="000D2C34">
        <w:rPr>
          <w:rFonts w:cs="Arial"/>
          <w:color w:val="222222"/>
          <w:szCs w:val="21"/>
        </w:rPr>
        <w:t>720</w:t>
      </w:r>
      <w:r w:rsidRPr="000D2C34">
        <w:rPr>
          <w:rFonts w:cs="Arial" w:hint="eastAsia"/>
          <w:color w:val="222222"/>
          <w:szCs w:val="21"/>
        </w:rPr>
        <w:t>个电视广播节目，撰写了</w:t>
      </w:r>
      <w:r w:rsidRPr="000D2C34">
        <w:rPr>
          <w:rFonts w:cs="Arial"/>
          <w:color w:val="222222"/>
          <w:szCs w:val="21"/>
        </w:rPr>
        <w:t>超过</w:t>
      </w:r>
      <w:r w:rsidRPr="000D2C34">
        <w:rPr>
          <w:rFonts w:cs="Arial"/>
          <w:color w:val="222222"/>
          <w:szCs w:val="21"/>
        </w:rPr>
        <w:t>4</w:t>
      </w:r>
      <w:r w:rsidRPr="000D2C34">
        <w:rPr>
          <w:rFonts w:cs="Arial" w:hint="eastAsia"/>
          <w:color w:val="222222"/>
          <w:szCs w:val="21"/>
        </w:rPr>
        <w:t xml:space="preserve"> </w:t>
      </w:r>
      <w:r w:rsidRPr="000D2C34">
        <w:rPr>
          <w:rFonts w:cs="Arial"/>
          <w:color w:val="222222"/>
          <w:szCs w:val="21"/>
        </w:rPr>
        <w:t>600</w:t>
      </w:r>
      <w:r w:rsidRPr="000D2C34">
        <w:rPr>
          <w:rFonts w:cs="Arial"/>
          <w:color w:val="222222"/>
          <w:szCs w:val="21"/>
        </w:rPr>
        <w:t>篇</w:t>
      </w:r>
      <w:r w:rsidRPr="000D2C34">
        <w:rPr>
          <w:rFonts w:cs="Arial" w:hint="eastAsia"/>
          <w:color w:val="222222"/>
          <w:szCs w:val="21"/>
        </w:rPr>
        <w:t>文章</w:t>
      </w:r>
      <w:r w:rsidRPr="000D2C34">
        <w:rPr>
          <w:rFonts w:cs="Arial"/>
          <w:color w:val="222222"/>
          <w:szCs w:val="21"/>
        </w:rPr>
        <w:t>，分</w:t>
      </w:r>
      <w:r w:rsidRPr="000D2C34">
        <w:rPr>
          <w:rFonts w:cs="Arial" w:hint="eastAsia"/>
          <w:color w:val="222222"/>
          <w:szCs w:val="21"/>
        </w:rPr>
        <w:t>发了</w:t>
      </w:r>
      <w:r w:rsidRPr="000D2C34">
        <w:rPr>
          <w:rFonts w:cs="Arial"/>
          <w:color w:val="222222"/>
          <w:szCs w:val="21"/>
        </w:rPr>
        <w:t>1</w:t>
      </w:r>
      <w:r w:rsidRPr="000D2C34">
        <w:rPr>
          <w:rFonts w:cs="Arial" w:hint="eastAsia"/>
          <w:color w:val="222222"/>
          <w:szCs w:val="21"/>
        </w:rPr>
        <w:t xml:space="preserve"> </w:t>
      </w:r>
      <w:r w:rsidRPr="000D2C34">
        <w:rPr>
          <w:rFonts w:cs="Arial"/>
          <w:color w:val="222222"/>
          <w:szCs w:val="21"/>
        </w:rPr>
        <w:t>100</w:t>
      </w:r>
      <w:r w:rsidRPr="000D2C34">
        <w:rPr>
          <w:rFonts w:cs="Arial" w:hint="eastAsia"/>
          <w:color w:val="222222"/>
          <w:szCs w:val="21"/>
        </w:rPr>
        <w:t>多</w:t>
      </w:r>
      <w:r w:rsidRPr="000D2C34">
        <w:rPr>
          <w:rFonts w:cs="Arial"/>
          <w:color w:val="222222"/>
          <w:szCs w:val="21"/>
        </w:rPr>
        <w:t>份</w:t>
      </w:r>
      <w:r w:rsidRPr="000D2C34">
        <w:rPr>
          <w:rFonts w:cs="Arial" w:hint="eastAsia"/>
          <w:color w:val="222222"/>
          <w:szCs w:val="21"/>
        </w:rPr>
        <w:t>视觉教具</w:t>
      </w:r>
      <w:r w:rsidRPr="000D2C34">
        <w:rPr>
          <w:rFonts w:cs="Arial"/>
          <w:color w:val="222222"/>
          <w:szCs w:val="21"/>
        </w:rPr>
        <w:t>和约</w:t>
      </w:r>
      <w:r w:rsidRPr="000D2C34">
        <w:rPr>
          <w:rFonts w:cs="Arial"/>
          <w:color w:val="222222"/>
          <w:szCs w:val="21"/>
        </w:rPr>
        <w:t>800</w:t>
      </w:r>
      <w:r w:rsidRPr="000D2C34">
        <w:rPr>
          <w:rFonts w:cs="Arial"/>
          <w:color w:val="222222"/>
          <w:szCs w:val="21"/>
        </w:rPr>
        <w:t>种不同的</w:t>
      </w:r>
      <w:r w:rsidRPr="000D2C34">
        <w:rPr>
          <w:rFonts w:cs="Arial" w:hint="eastAsia"/>
          <w:color w:val="222222"/>
          <w:szCs w:val="21"/>
        </w:rPr>
        <w:t>传单</w:t>
      </w:r>
      <w:r w:rsidRPr="000D2C34">
        <w:rPr>
          <w:rFonts w:cs="Arial"/>
          <w:color w:val="222222"/>
          <w:szCs w:val="21"/>
        </w:rPr>
        <w:t>。</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cs="Arial"/>
          <w:color w:val="222222"/>
          <w:szCs w:val="21"/>
        </w:rPr>
        <w:t>检察机关</w:t>
      </w:r>
      <w:r w:rsidRPr="000D2C34">
        <w:rPr>
          <w:rFonts w:cs="Arial" w:hint="eastAsia"/>
          <w:color w:val="222222"/>
          <w:szCs w:val="21"/>
        </w:rPr>
        <w:t>举办了</w:t>
      </w:r>
      <w:r w:rsidRPr="000D2C34">
        <w:rPr>
          <w:rFonts w:cs="Arial"/>
          <w:color w:val="222222"/>
          <w:szCs w:val="21"/>
        </w:rPr>
        <w:t>86</w:t>
      </w:r>
      <w:r w:rsidRPr="000D2C34">
        <w:rPr>
          <w:rFonts w:cs="Arial" w:hint="eastAsia"/>
          <w:color w:val="222222"/>
          <w:szCs w:val="21"/>
        </w:rPr>
        <w:t xml:space="preserve"> </w:t>
      </w:r>
      <w:r w:rsidRPr="000D2C34">
        <w:rPr>
          <w:rFonts w:cs="Arial"/>
          <w:color w:val="222222"/>
          <w:szCs w:val="21"/>
        </w:rPr>
        <w:t>110</w:t>
      </w:r>
      <w:r w:rsidRPr="000D2C34">
        <w:rPr>
          <w:rFonts w:cs="Arial" w:hint="eastAsia"/>
          <w:color w:val="222222"/>
          <w:szCs w:val="21"/>
        </w:rPr>
        <w:t>场活动，发表了</w:t>
      </w:r>
      <w:r w:rsidRPr="000D2C34">
        <w:rPr>
          <w:rFonts w:cs="Arial"/>
          <w:color w:val="222222"/>
          <w:szCs w:val="21"/>
        </w:rPr>
        <w:t>3</w:t>
      </w:r>
      <w:r w:rsidRPr="000D2C34">
        <w:rPr>
          <w:rFonts w:cs="Arial" w:hint="eastAsia"/>
          <w:color w:val="222222"/>
          <w:szCs w:val="21"/>
        </w:rPr>
        <w:t xml:space="preserve"> </w:t>
      </w:r>
      <w:r w:rsidRPr="000D2C34">
        <w:rPr>
          <w:rFonts w:cs="Arial"/>
          <w:color w:val="222222"/>
          <w:szCs w:val="21"/>
        </w:rPr>
        <w:t>823</w:t>
      </w:r>
      <w:r w:rsidRPr="000D2C34">
        <w:rPr>
          <w:rFonts w:cs="Arial"/>
          <w:color w:val="222222"/>
          <w:szCs w:val="21"/>
        </w:rPr>
        <w:t>篇</w:t>
      </w:r>
      <w:r w:rsidRPr="000D2C34">
        <w:rPr>
          <w:rFonts w:cs="Arial" w:hint="eastAsia"/>
          <w:color w:val="222222"/>
          <w:szCs w:val="21"/>
        </w:rPr>
        <w:t>文章</w:t>
      </w:r>
      <w:r w:rsidRPr="000D2C34">
        <w:rPr>
          <w:rFonts w:cs="Arial"/>
          <w:color w:val="222222"/>
          <w:szCs w:val="21"/>
        </w:rPr>
        <w:t>，</w:t>
      </w:r>
      <w:r w:rsidRPr="000D2C34">
        <w:rPr>
          <w:rFonts w:cs="Arial" w:hint="eastAsia"/>
          <w:color w:val="222222"/>
          <w:szCs w:val="21"/>
        </w:rPr>
        <w:t>准备了</w:t>
      </w:r>
      <w:r w:rsidRPr="000D2C34">
        <w:rPr>
          <w:rFonts w:cs="Arial"/>
          <w:color w:val="222222"/>
          <w:szCs w:val="21"/>
        </w:rPr>
        <w:t>5</w:t>
      </w:r>
      <w:r w:rsidRPr="000D2C34">
        <w:rPr>
          <w:rFonts w:cs="Arial" w:hint="eastAsia"/>
          <w:color w:val="222222"/>
          <w:szCs w:val="21"/>
        </w:rPr>
        <w:t xml:space="preserve"> </w:t>
      </w:r>
      <w:r w:rsidRPr="000D2C34">
        <w:rPr>
          <w:rFonts w:cs="Arial"/>
          <w:color w:val="222222"/>
          <w:szCs w:val="21"/>
        </w:rPr>
        <w:t>476</w:t>
      </w:r>
      <w:r w:rsidRPr="000D2C34">
        <w:rPr>
          <w:rFonts w:cs="Arial" w:hint="eastAsia"/>
          <w:color w:val="222222"/>
          <w:szCs w:val="21"/>
        </w:rPr>
        <w:t>个节目</w:t>
      </w:r>
      <w:r w:rsidRPr="000D2C34">
        <w:rPr>
          <w:rFonts w:cs="Arial"/>
          <w:color w:val="222222"/>
          <w:szCs w:val="21"/>
        </w:rPr>
        <w:t>。</w:t>
      </w:r>
      <w:r w:rsidRPr="000D2C34">
        <w:rPr>
          <w:rFonts w:cs="Arial" w:hint="eastAsia"/>
          <w:color w:val="222222"/>
          <w:szCs w:val="21"/>
        </w:rPr>
        <w:t>内务</w:t>
      </w:r>
      <w:r w:rsidRPr="000D2C34">
        <w:rPr>
          <w:rFonts w:cs="Arial"/>
          <w:color w:val="222222"/>
          <w:szCs w:val="21"/>
        </w:rPr>
        <w:t>机构</w:t>
      </w:r>
      <w:r w:rsidRPr="000D2C34">
        <w:rPr>
          <w:rFonts w:cs="Arial" w:hint="eastAsia"/>
          <w:color w:val="222222"/>
          <w:szCs w:val="21"/>
        </w:rPr>
        <w:t>准备了</w:t>
      </w:r>
      <w:r w:rsidRPr="000D2C34">
        <w:rPr>
          <w:rFonts w:cs="Arial"/>
          <w:color w:val="222222"/>
          <w:szCs w:val="21"/>
        </w:rPr>
        <w:t>837</w:t>
      </w:r>
      <w:r w:rsidRPr="000D2C34">
        <w:rPr>
          <w:rFonts w:cs="Arial" w:hint="eastAsia"/>
          <w:color w:val="222222"/>
          <w:szCs w:val="21"/>
        </w:rPr>
        <w:t>份关于</w:t>
      </w:r>
      <w:r w:rsidRPr="000D2C34">
        <w:rPr>
          <w:rFonts w:cs="Arial"/>
          <w:color w:val="222222"/>
          <w:szCs w:val="21"/>
        </w:rPr>
        <w:t>人口</w:t>
      </w:r>
      <w:r w:rsidRPr="000D2C34">
        <w:rPr>
          <w:rFonts w:cs="Arial" w:hint="eastAsia"/>
          <w:color w:val="222222"/>
          <w:szCs w:val="21"/>
        </w:rPr>
        <w:t>贩运的媒体材料</w:t>
      </w:r>
      <w:r w:rsidRPr="000D2C34">
        <w:rPr>
          <w:rFonts w:cs="Arial"/>
          <w:color w:val="222222"/>
          <w:szCs w:val="21"/>
        </w:rPr>
        <w:t>（</w:t>
      </w:r>
      <w:r w:rsidRPr="000D2C34">
        <w:rPr>
          <w:rFonts w:cs="Arial" w:hint="eastAsia"/>
          <w:color w:val="222222"/>
          <w:szCs w:val="21"/>
        </w:rPr>
        <w:t>其中</w:t>
      </w:r>
      <w:r w:rsidRPr="000D2C34">
        <w:rPr>
          <w:rFonts w:cs="Arial"/>
          <w:color w:val="222222"/>
          <w:szCs w:val="21"/>
        </w:rPr>
        <w:t>电视</w:t>
      </w:r>
      <w:r w:rsidRPr="000D2C34">
        <w:rPr>
          <w:rFonts w:cs="Arial" w:hint="eastAsia"/>
          <w:color w:val="222222"/>
          <w:szCs w:val="21"/>
        </w:rPr>
        <w:t>——</w:t>
      </w:r>
      <w:r w:rsidRPr="000D2C34">
        <w:rPr>
          <w:rFonts w:cs="Arial"/>
          <w:color w:val="222222"/>
          <w:szCs w:val="21"/>
        </w:rPr>
        <w:t>126</w:t>
      </w:r>
      <w:r w:rsidRPr="000D2C34">
        <w:rPr>
          <w:rFonts w:cs="Arial" w:hint="eastAsia"/>
          <w:color w:val="222222"/>
          <w:szCs w:val="21"/>
        </w:rPr>
        <w:t>份</w:t>
      </w:r>
      <w:r w:rsidRPr="000D2C34">
        <w:rPr>
          <w:rFonts w:cs="Arial"/>
          <w:color w:val="222222"/>
          <w:szCs w:val="21"/>
        </w:rPr>
        <w:t>，电台</w:t>
      </w:r>
      <w:r>
        <w:rPr>
          <w:rFonts w:cs="Arial" w:hint="eastAsia"/>
          <w:color w:val="222222"/>
          <w:szCs w:val="21"/>
        </w:rPr>
        <w:t xml:space="preserve">   </w:t>
      </w:r>
      <w:r w:rsidRPr="000D2C34">
        <w:rPr>
          <w:rFonts w:cs="Arial" w:hint="eastAsia"/>
          <w:color w:val="222222"/>
          <w:szCs w:val="21"/>
        </w:rPr>
        <w:t>——</w:t>
      </w:r>
      <w:r w:rsidRPr="000D2C34">
        <w:rPr>
          <w:rFonts w:cs="Arial"/>
          <w:color w:val="222222"/>
          <w:szCs w:val="21"/>
        </w:rPr>
        <w:t>498</w:t>
      </w:r>
      <w:r w:rsidRPr="000D2C34">
        <w:rPr>
          <w:rFonts w:cs="Arial" w:hint="eastAsia"/>
          <w:color w:val="222222"/>
          <w:szCs w:val="21"/>
        </w:rPr>
        <w:t>份</w:t>
      </w:r>
      <w:r w:rsidRPr="000D2C34">
        <w:rPr>
          <w:rFonts w:cs="Arial"/>
          <w:color w:val="222222"/>
          <w:szCs w:val="21"/>
        </w:rPr>
        <w:t>，报纸</w:t>
      </w:r>
      <w:r w:rsidRPr="000D2C34">
        <w:rPr>
          <w:rFonts w:cs="Arial" w:hint="eastAsia"/>
          <w:color w:val="222222"/>
          <w:szCs w:val="21"/>
        </w:rPr>
        <w:t>和</w:t>
      </w:r>
      <w:r w:rsidRPr="000D2C34">
        <w:rPr>
          <w:rFonts w:cs="Arial"/>
          <w:color w:val="222222"/>
          <w:szCs w:val="21"/>
        </w:rPr>
        <w:t>杂志</w:t>
      </w:r>
      <w:r w:rsidRPr="000D2C34">
        <w:rPr>
          <w:rFonts w:cs="Arial" w:hint="eastAsia"/>
          <w:color w:val="222222"/>
          <w:szCs w:val="21"/>
        </w:rPr>
        <w:t>——</w:t>
      </w:r>
      <w:r w:rsidRPr="000D2C34">
        <w:rPr>
          <w:rFonts w:cs="Arial"/>
          <w:color w:val="222222"/>
          <w:szCs w:val="21"/>
        </w:rPr>
        <w:t>213</w:t>
      </w:r>
      <w:r w:rsidRPr="000D2C34">
        <w:rPr>
          <w:rFonts w:cs="Arial" w:hint="eastAsia"/>
          <w:color w:val="222222"/>
          <w:szCs w:val="21"/>
        </w:rPr>
        <w:t>份</w:t>
      </w:r>
      <w:r w:rsidRPr="000D2C34">
        <w:rPr>
          <w:rFonts w:cs="Arial"/>
          <w:color w:val="222222"/>
          <w:szCs w:val="21"/>
        </w:rPr>
        <w:t xml:space="preserve"> </w:t>
      </w:r>
      <w:r w:rsidRPr="000D2C34">
        <w:rPr>
          <w:rFonts w:cs="Arial"/>
          <w:color w:val="222222"/>
          <w:szCs w:val="21"/>
        </w:rPr>
        <w:t>）。</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cs="Arial" w:hint="eastAsia"/>
          <w:color w:val="222222"/>
          <w:szCs w:val="21"/>
        </w:rPr>
        <w:t>通过落实</w:t>
      </w:r>
      <w:r w:rsidRPr="000D2C34">
        <w:rPr>
          <w:rFonts w:cs="Arial"/>
          <w:color w:val="222222"/>
          <w:szCs w:val="21"/>
        </w:rPr>
        <w:t>委员会的</w:t>
      </w:r>
      <w:r>
        <w:rPr>
          <w:rFonts w:cs="Arial"/>
          <w:color w:val="222222"/>
          <w:szCs w:val="21"/>
        </w:rPr>
        <w:t>结论性意见和建议</w:t>
      </w:r>
      <w:r w:rsidRPr="000D2C34">
        <w:rPr>
          <w:rFonts w:cs="Arial" w:hint="eastAsia"/>
          <w:color w:val="222222"/>
          <w:szCs w:val="21"/>
        </w:rPr>
        <w:t>第</w:t>
      </w:r>
      <w:r w:rsidRPr="000D2C34">
        <w:rPr>
          <w:rFonts w:cs="Arial"/>
          <w:color w:val="222222"/>
          <w:szCs w:val="21"/>
        </w:rPr>
        <w:t>38</w:t>
      </w:r>
      <w:r w:rsidRPr="000D2C34">
        <w:rPr>
          <w:rFonts w:cs="Arial"/>
          <w:color w:val="222222"/>
          <w:szCs w:val="21"/>
        </w:rPr>
        <w:t>和</w:t>
      </w:r>
      <w:r w:rsidRPr="000D2C34">
        <w:rPr>
          <w:rFonts w:cs="Arial"/>
          <w:color w:val="222222"/>
          <w:szCs w:val="21"/>
        </w:rPr>
        <w:t>39</w:t>
      </w:r>
      <w:r w:rsidRPr="000D2C34">
        <w:rPr>
          <w:rFonts w:cs="Arial" w:hint="eastAsia"/>
          <w:color w:val="222222"/>
          <w:szCs w:val="21"/>
        </w:rPr>
        <w:t>段的内容</w:t>
      </w:r>
      <w:r w:rsidRPr="000D2C34">
        <w:rPr>
          <w:rFonts w:cs="Arial"/>
          <w:color w:val="222222"/>
          <w:szCs w:val="21"/>
        </w:rPr>
        <w:t>表明，</w:t>
      </w:r>
      <w:r w:rsidRPr="000D2C34">
        <w:rPr>
          <w:rFonts w:cs="Arial" w:hint="eastAsia"/>
          <w:color w:val="222222"/>
          <w:szCs w:val="21"/>
        </w:rPr>
        <w:t>联合国</w:t>
      </w:r>
      <w:r w:rsidRPr="000D2C34">
        <w:rPr>
          <w:rFonts w:cs="Arial"/>
          <w:color w:val="222222"/>
          <w:szCs w:val="21"/>
        </w:rPr>
        <w:t>开发</w:t>
      </w:r>
      <w:r w:rsidRPr="000D2C34">
        <w:rPr>
          <w:rFonts w:cs="Arial" w:hint="eastAsia"/>
          <w:color w:val="222222"/>
          <w:szCs w:val="21"/>
        </w:rPr>
        <w:t>计划</w:t>
      </w:r>
      <w:r w:rsidRPr="000D2C34">
        <w:rPr>
          <w:rFonts w:cs="Arial"/>
          <w:color w:val="222222"/>
          <w:szCs w:val="21"/>
        </w:rPr>
        <w:t>署</w:t>
      </w:r>
      <w:r w:rsidRPr="000D2C34">
        <w:rPr>
          <w:rFonts w:cs="Arial" w:hint="eastAsia"/>
          <w:color w:val="222222"/>
          <w:szCs w:val="21"/>
        </w:rPr>
        <w:t>驻</w:t>
      </w:r>
      <w:r w:rsidRPr="000D2C34">
        <w:rPr>
          <w:rFonts w:cs="Arial"/>
          <w:color w:val="222222"/>
          <w:szCs w:val="21"/>
        </w:rPr>
        <w:t>乌兹别克斯坦</w:t>
      </w:r>
      <w:r w:rsidRPr="000D2C34">
        <w:rPr>
          <w:rFonts w:cs="Arial" w:hint="eastAsia"/>
          <w:color w:val="222222"/>
          <w:szCs w:val="21"/>
        </w:rPr>
        <w:t>代表处</w:t>
      </w:r>
      <w:r w:rsidRPr="000D2C34">
        <w:rPr>
          <w:rFonts w:cs="Arial"/>
          <w:color w:val="222222"/>
          <w:szCs w:val="21"/>
        </w:rPr>
        <w:t>提供的数据显示，</w:t>
      </w:r>
      <w:r w:rsidRPr="000D2C34">
        <w:rPr>
          <w:rFonts w:cs="Arial" w:hint="eastAsia"/>
          <w:color w:val="222222"/>
          <w:szCs w:val="21"/>
        </w:rPr>
        <w:t>如今</w:t>
      </w:r>
      <w:r w:rsidRPr="000D2C34">
        <w:rPr>
          <w:rFonts w:cs="Arial"/>
          <w:color w:val="222222"/>
          <w:szCs w:val="21"/>
        </w:rPr>
        <w:t>在乌兹别克斯坦共和国境内</w:t>
      </w:r>
      <w:r w:rsidRPr="000D2C34">
        <w:rPr>
          <w:rFonts w:cs="Arial" w:hint="eastAsia"/>
          <w:color w:val="222222"/>
          <w:szCs w:val="21"/>
        </w:rPr>
        <w:t>经审核的</w:t>
      </w:r>
      <w:r w:rsidRPr="000D2C34">
        <w:rPr>
          <w:rFonts w:cs="Arial"/>
          <w:color w:val="222222"/>
          <w:szCs w:val="21"/>
        </w:rPr>
        <w:t>难民人数大约为</w:t>
      </w:r>
      <w:r w:rsidRPr="000D2C34">
        <w:rPr>
          <w:rFonts w:cs="Arial"/>
          <w:color w:val="222222"/>
          <w:szCs w:val="21"/>
        </w:rPr>
        <w:t>185</w:t>
      </w:r>
      <w:r w:rsidRPr="000D2C34">
        <w:rPr>
          <w:rFonts w:cs="Arial"/>
          <w:color w:val="222222"/>
          <w:szCs w:val="21"/>
        </w:rPr>
        <w:t>人</w:t>
      </w:r>
      <w:r w:rsidRPr="000D2C34">
        <w:rPr>
          <w:rFonts w:cs="Arial" w:hint="eastAsia"/>
          <w:color w:val="222222"/>
          <w:szCs w:val="21"/>
        </w:rPr>
        <w:t>，这些</w:t>
      </w:r>
      <w:r w:rsidRPr="000D2C34">
        <w:rPr>
          <w:rFonts w:cs="Arial"/>
          <w:color w:val="222222"/>
          <w:szCs w:val="21"/>
        </w:rPr>
        <w:t>难民没有</w:t>
      </w:r>
      <w:r w:rsidRPr="000D2C34">
        <w:rPr>
          <w:rFonts w:cs="Arial" w:hint="eastAsia"/>
          <w:color w:val="222222"/>
          <w:szCs w:val="21"/>
        </w:rPr>
        <w:t>因缺少签证和登记而被</w:t>
      </w:r>
      <w:r w:rsidRPr="000D2C34">
        <w:rPr>
          <w:rFonts w:cs="Arial"/>
          <w:color w:val="222222"/>
          <w:szCs w:val="21"/>
        </w:rPr>
        <w:t>拘留或驱逐，</w:t>
      </w:r>
      <w:r w:rsidRPr="000D2C34">
        <w:rPr>
          <w:rFonts w:cs="Arial" w:hint="eastAsia"/>
          <w:color w:val="222222"/>
          <w:szCs w:val="21"/>
        </w:rPr>
        <w:t>在联合国</w:t>
      </w:r>
      <w:r w:rsidRPr="000D2C34">
        <w:rPr>
          <w:rFonts w:cs="Arial"/>
          <w:color w:val="222222"/>
          <w:szCs w:val="21"/>
        </w:rPr>
        <w:t>开发</w:t>
      </w:r>
      <w:r w:rsidRPr="000D2C34">
        <w:rPr>
          <w:rFonts w:cs="Arial" w:hint="eastAsia"/>
          <w:color w:val="222222"/>
          <w:szCs w:val="21"/>
        </w:rPr>
        <w:t>计划</w:t>
      </w:r>
      <w:r w:rsidRPr="000D2C34">
        <w:rPr>
          <w:rFonts w:cs="Arial"/>
          <w:color w:val="222222"/>
          <w:szCs w:val="21"/>
        </w:rPr>
        <w:t>署的倡议下，他们逐渐转移到第三国。</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cs="Arial"/>
          <w:color w:val="222222"/>
          <w:szCs w:val="21"/>
        </w:rPr>
        <w:t>乌兹别克斯坦共和国没有</w:t>
      </w:r>
      <w:r w:rsidRPr="000D2C34">
        <w:rPr>
          <w:rFonts w:cs="Arial" w:hint="eastAsia"/>
          <w:color w:val="222222"/>
          <w:szCs w:val="21"/>
        </w:rPr>
        <w:t>关于</w:t>
      </w:r>
      <w:r w:rsidRPr="000D2C34">
        <w:rPr>
          <w:rFonts w:cs="Arial"/>
          <w:color w:val="222222"/>
          <w:szCs w:val="21"/>
        </w:rPr>
        <w:t>寻求庇护</w:t>
      </w:r>
      <w:r w:rsidRPr="000D2C34">
        <w:rPr>
          <w:rFonts w:cs="Arial" w:hint="eastAsia"/>
          <w:color w:val="222222"/>
          <w:szCs w:val="21"/>
        </w:rPr>
        <w:t>者的特别法律或其他规范性法令。</w:t>
      </w:r>
      <w:smartTag w:uri="urn:schemas-microsoft-com:office:smarttags" w:element="chsdate">
        <w:smartTagPr>
          <w:attr w:name="IsROCDate" w:val="False"/>
          <w:attr w:name="IsLunarDate" w:val="False"/>
          <w:attr w:name="Day" w:val="21"/>
          <w:attr w:name="Month" w:val="11"/>
          <w:attr w:name="Year" w:val="1996"/>
        </w:smartTagPr>
        <w:r w:rsidRPr="000D2C34">
          <w:rPr>
            <w:rFonts w:cs="Arial"/>
            <w:color w:val="222222"/>
            <w:szCs w:val="21"/>
          </w:rPr>
          <w:t>1996</w:t>
        </w:r>
        <w:r w:rsidRPr="000D2C34">
          <w:rPr>
            <w:rFonts w:cs="Arial"/>
            <w:color w:val="222222"/>
            <w:szCs w:val="21"/>
          </w:rPr>
          <w:t>年</w:t>
        </w:r>
        <w:r w:rsidRPr="000D2C34">
          <w:rPr>
            <w:rFonts w:cs="Arial"/>
            <w:color w:val="222222"/>
            <w:szCs w:val="21"/>
          </w:rPr>
          <w:t>11</w:t>
        </w:r>
        <w:r w:rsidRPr="000D2C34">
          <w:rPr>
            <w:rFonts w:cs="Arial"/>
            <w:color w:val="222222"/>
            <w:szCs w:val="21"/>
          </w:rPr>
          <w:t>月</w:t>
        </w:r>
        <w:r w:rsidRPr="000D2C34">
          <w:rPr>
            <w:rFonts w:cs="Arial"/>
            <w:color w:val="222222"/>
            <w:szCs w:val="21"/>
          </w:rPr>
          <w:t>21</w:t>
        </w:r>
        <w:r w:rsidRPr="000D2C34">
          <w:rPr>
            <w:rFonts w:cs="Arial"/>
            <w:color w:val="222222"/>
            <w:szCs w:val="21"/>
          </w:rPr>
          <w:t>日</w:t>
        </w:r>
      </w:smartTag>
      <w:r w:rsidRPr="000D2C34">
        <w:rPr>
          <w:rFonts w:cs="Arial" w:hint="eastAsia"/>
          <w:color w:val="222222"/>
          <w:szCs w:val="21"/>
        </w:rPr>
        <w:t>第</w:t>
      </w:r>
      <w:r w:rsidRPr="000D2C34">
        <w:rPr>
          <w:rFonts w:cs="Arial"/>
          <w:color w:val="222222"/>
          <w:szCs w:val="21"/>
        </w:rPr>
        <w:t>408</w:t>
      </w:r>
      <w:r w:rsidRPr="000D2C34">
        <w:rPr>
          <w:rFonts w:cs="Arial" w:hint="eastAsia"/>
          <w:color w:val="222222"/>
          <w:szCs w:val="21"/>
        </w:rPr>
        <w:t>号“</w:t>
      </w:r>
      <w:r w:rsidRPr="000D2C34">
        <w:rPr>
          <w:rFonts w:cs="Arial"/>
          <w:color w:val="222222"/>
          <w:szCs w:val="21"/>
        </w:rPr>
        <w:t>关于在乌兹别克斯坦共和国</w:t>
      </w:r>
      <w:r w:rsidRPr="000D2C34">
        <w:rPr>
          <w:rFonts w:cs="Arial" w:hint="eastAsia"/>
          <w:color w:val="222222"/>
          <w:szCs w:val="21"/>
        </w:rPr>
        <w:t>的</w:t>
      </w:r>
      <w:r w:rsidRPr="000D2C34">
        <w:rPr>
          <w:rFonts w:cs="Arial"/>
          <w:color w:val="222222"/>
          <w:szCs w:val="21"/>
        </w:rPr>
        <w:t>外国公民和无国籍人士</w:t>
      </w:r>
      <w:r w:rsidRPr="000D2C34">
        <w:rPr>
          <w:rFonts w:cs="Arial" w:hint="eastAsia"/>
          <w:color w:val="222222"/>
          <w:szCs w:val="21"/>
        </w:rPr>
        <w:t>出</w:t>
      </w:r>
      <w:r w:rsidRPr="000D2C34">
        <w:rPr>
          <w:rFonts w:cs="Arial"/>
          <w:color w:val="222222"/>
          <w:szCs w:val="21"/>
        </w:rPr>
        <w:t>入境</w:t>
      </w:r>
      <w:r w:rsidRPr="000D2C34">
        <w:rPr>
          <w:rFonts w:cs="Arial" w:hint="eastAsia"/>
          <w:color w:val="222222"/>
          <w:szCs w:val="21"/>
        </w:rPr>
        <w:t>、逗留和过境的规则”部长内阁决议中对</w:t>
      </w:r>
      <w:r w:rsidRPr="000D2C34">
        <w:rPr>
          <w:rFonts w:cs="Arial"/>
          <w:color w:val="222222"/>
          <w:szCs w:val="21"/>
        </w:rPr>
        <w:t>外国公民的权利和义务</w:t>
      </w:r>
      <w:r w:rsidRPr="000D2C34">
        <w:rPr>
          <w:rFonts w:cs="Arial" w:hint="eastAsia"/>
          <w:color w:val="222222"/>
          <w:szCs w:val="21"/>
        </w:rPr>
        <w:t>做出了规定。内务部和其他政府机构</w:t>
      </w:r>
      <w:r w:rsidRPr="000D2C34">
        <w:rPr>
          <w:rFonts w:cs="Arial"/>
          <w:color w:val="222222"/>
          <w:szCs w:val="21"/>
        </w:rPr>
        <w:t>已</w:t>
      </w:r>
      <w:r w:rsidRPr="000D2C34">
        <w:rPr>
          <w:rFonts w:cs="Arial" w:hint="eastAsia"/>
          <w:color w:val="222222"/>
          <w:szCs w:val="21"/>
        </w:rPr>
        <w:t>对批准</w:t>
      </w:r>
      <w:r w:rsidRPr="000D2C34">
        <w:rPr>
          <w:rFonts w:cs="Arial"/>
          <w:color w:val="222222"/>
          <w:szCs w:val="21"/>
        </w:rPr>
        <w:t>1951</w:t>
      </w:r>
      <w:r w:rsidRPr="000D2C34">
        <w:rPr>
          <w:rFonts w:cs="Arial"/>
          <w:color w:val="222222"/>
          <w:szCs w:val="21"/>
        </w:rPr>
        <w:t>年</w:t>
      </w:r>
      <w:r w:rsidRPr="000D2C34">
        <w:rPr>
          <w:rFonts w:cs="Arial" w:hint="eastAsia"/>
          <w:color w:val="222222"/>
          <w:szCs w:val="21"/>
        </w:rPr>
        <w:t>《关于难民地位的公约》</w:t>
      </w:r>
      <w:r w:rsidRPr="000D2C34">
        <w:rPr>
          <w:rFonts w:cs="Arial"/>
          <w:color w:val="222222"/>
          <w:szCs w:val="21"/>
        </w:rPr>
        <w:t>和</w:t>
      </w:r>
      <w:r w:rsidRPr="000D2C34">
        <w:rPr>
          <w:rFonts w:cs="Arial"/>
          <w:color w:val="222222"/>
          <w:szCs w:val="21"/>
        </w:rPr>
        <w:t>1967</w:t>
      </w:r>
      <w:r w:rsidRPr="000D2C34">
        <w:rPr>
          <w:rFonts w:cs="Arial"/>
          <w:color w:val="222222"/>
          <w:szCs w:val="21"/>
        </w:rPr>
        <w:t>年的</w:t>
      </w:r>
      <w:r w:rsidRPr="000D2C34">
        <w:rPr>
          <w:rFonts w:cs="Arial" w:hint="eastAsia"/>
          <w:color w:val="222222"/>
          <w:szCs w:val="21"/>
        </w:rPr>
        <w:t>《</w:t>
      </w:r>
      <w:r w:rsidRPr="000D2C34">
        <w:rPr>
          <w:rFonts w:cs="Arial"/>
          <w:color w:val="222222"/>
          <w:szCs w:val="21"/>
        </w:rPr>
        <w:t>议定书</w:t>
      </w:r>
      <w:r w:rsidRPr="000D2C34">
        <w:rPr>
          <w:rFonts w:cs="Arial" w:hint="eastAsia"/>
          <w:color w:val="222222"/>
          <w:szCs w:val="21"/>
        </w:rPr>
        <w:t>》</w:t>
      </w:r>
      <w:r w:rsidRPr="000D2C34">
        <w:rPr>
          <w:rFonts w:cs="Arial"/>
          <w:color w:val="222222"/>
          <w:szCs w:val="21"/>
        </w:rPr>
        <w:t>问题</w:t>
      </w:r>
      <w:r w:rsidRPr="000D2C34">
        <w:rPr>
          <w:rFonts w:cs="Arial" w:hint="eastAsia"/>
          <w:color w:val="222222"/>
          <w:szCs w:val="21"/>
        </w:rPr>
        <w:t>进行了</w:t>
      </w:r>
      <w:r w:rsidRPr="000D2C34">
        <w:rPr>
          <w:rFonts w:cs="Arial"/>
          <w:color w:val="222222"/>
          <w:szCs w:val="21"/>
        </w:rPr>
        <w:t>多次讨论</w:t>
      </w:r>
      <w:r w:rsidRPr="000D2C34">
        <w:rPr>
          <w:rFonts w:cs="Arial" w:hint="eastAsia"/>
          <w:color w:val="222222"/>
          <w:szCs w:val="21"/>
        </w:rPr>
        <w:t>，通过对其</w:t>
      </w:r>
      <w:r w:rsidRPr="000D2C34">
        <w:rPr>
          <w:rFonts w:cs="Arial"/>
          <w:color w:val="222222"/>
          <w:szCs w:val="21"/>
        </w:rPr>
        <w:t>研究表明，乌兹别克斯坦加入这些文件</w:t>
      </w:r>
      <w:r w:rsidRPr="000D2C34">
        <w:rPr>
          <w:rFonts w:cs="Arial" w:hint="eastAsia"/>
          <w:color w:val="222222"/>
          <w:szCs w:val="21"/>
        </w:rPr>
        <w:t>为时尚</w:t>
      </w:r>
      <w:r w:rsidRPr="000D2C34">
        <w:rPr>
          <w:rFonts w:cs="Arial"/>
          <w:color w:val="222222"/>
          <w:szCs w:val="21"/>
        </w:rPr>
        <w:t>早，因为</w:t>
      </w:r>
      <w:r w:rsidRPr="000D2C34">
        <w:rPr>
          <w:rFonts w:cs="Arial" w:hint="eastAsia"/>
          <w:color w:val="222222"/>
          <w:szCs w:val="21"/>
        </w:rPr>
        <w:t>本</w:t>
      </w:r>
      <w:r w:rsidRPr="000D2C34">
        <w:rPr>
          <w:rFonts w:cs="Arial"/>
          <w:color w:val="222222"/>
          <w:szCs w:val="21"/>
        </w:rPr>
        <w:t>国的地理位置</w:t>
      </w:r>
      <w:r w:rsidRPr="000D2C34">
        <w:rPr>
          <w:rFonts w:cs="Arial" w:hint="eastAsia"/>
          <w:color w:val="222222"/>
          <w:szCs w:val="21"/>
        </w:rPr>
        <w:t>、与邻国之间</w:t>
      </w:r>
      <w:r w:rsidRPr="000D2C34">
        <w:rPr>
          <w:rFonts w:cs="Arial"/>
          <w:color w:val="222222"/>
          <w:szCs w:val="21"/>
        </w:rPr>
        <w:t>动荡的政治局势</w:t>
      </w:r>
      <w:r w:rsidRPr="000D2C34">
        <w:rPr>
          <w:rFonts w:cs="Arial" w:hint="eastAsia"/>
          <w:color w:val="222222"/>
          <w:szCs w:val="21"/>
        </w:rPr>
        <w:t>以及</w:t>
      </w:r>
      <w:r w:rsidRPr="000D2C34">
        <w:rPr>
          <w:rFonts w:cs="Arial"/>
          <w:color w:val="222222"/>
          <w:szCs w:val="21"/>
        </w:rPr>
        <w:t>可能</w:t>
      </w:r>
      <w:r w:rsidRPr="000D2C34">
        <w:rPr>
          <w:rFonts w:cs="Arial" w:hint="eastAsia"/>
          <w:color w:val="222222"/>
          <w:szCs w:val="21"/>
        </w:rPr>
        <w:t>出现</w:t>
      </w:r>
      <w:r w:rsidRPr="000D2C34">
        <w:rPr>
          <w:rFonts w:cs="Arial"/>
          <w:color w:val="222222"/>
          <w:szCs w:val="21"/>
        </w:rPr>
        <w:t>的大规模难民潮，</w:t>
      </w:r>
      <w:r w:rsidRPr="000D2C34">
        <w:rPr>
          <w:rFonts w:cs="Arial" w:hint="eastAsia"/>
          <w:color w:val="222222"/>
          <w:szCs w:val="21"/>
        </w:rPr>
        <w:t>都会使本</w:t>
      </w:r>
      <w:r w:rsidRPr="000D2C34">
        <w:rPr>
          <w:rFonts w:cs="Arial"/>
          <w:color w:val="222222"/>
          <w:szCs w:val="21"/>
        </w:rPr>
        <w:t>国面临严重的经济问题。</w:t>
      </w:r>
    </w:p>
    <w:p w:rsidR="00432D3F" w:rsidRPr="000D2C34" w:rsidRDefault="00432D3F" w:rsidP="00432D3F">
      <w:pPr>
        <w:spacing w:after="140"/>
        <w:ind w:left="1264" w:right="1264"/>
        <w:rPr>
          <w:rFonts w:eastAsia="SimHei" w:cs="Arial"/>
          <w:color w:val="222222"/>
          <w:szCs w:val="21"/>
        </w:rPr>
      </w:pPr>
      <w:r w:rsidRPr="000D2C34">
        <w:rPr>
          <w:rFonts w:eastAsia="SimHei" w:cs="Arial" w:hint="eastAsia"/>
          <w:color w:val="222222"/>
          <w:szCs w:val="21"/>
        </w:rPr>
        <w:t>第</w:t>
      </w:r>
      <w:r w:rsidRPr="000D2C34">
        <w:rPr>
          <w:rFonts w:eastAsia="SimHei" w:cs="Arial"/>
          <w:color w:val="222222"/>
          <w:szCs w:val="21"/>
        </w:rPr>
        <w:t>7</w:t>
      </w:r>
      <w:r w:rsidRPr="000D2C34">
        <w:rPr>
          <w:rFonts w:eastAsia="SimHei" w:cs="Arial" w:hint="eastAsia"/>
          <w:color w:val="222222"/>
          <w:szCs w:val="21"/>
        </w:rPr>
        <w:t>条</w:t>
      </w:r>
      <w:r>
        <w:rPr>
          <w:rFonts w:eastAsia="SimHei" w:cs="Arial"/>
          <w:color w:val="222222"/>
          <w:szCs w:val="21"/>
        </w:rPr>
        <w:t>.</w:t>
      </w:r>
      <w:r w:rsidRPr="000D2C34">
        <w:rPr>
          <w:rFonts w:eastAsia="SimHei" w:cs="Arial" w:hint="eastAsia"/>
          <w:color w:val="222222"/>
          <w:szCs w:val="21"/>
        </w:rPr>
        <w:t xml:space="preserve">　消除在</w:t>
      </w:r>
      <w:r w:rsidRPr="000D2C34">
        <w:rPr>
          <w:rFonts w:eastAsia="SimHei" w:cs="Arial"/>
          <w:color w:val="222222"/>
          <w:szCs w:val="21"/>
        </w:rPr>
        <w:t>国家政治和公共生活中妇女</w:t>
      </w:r>
      <w:r w:rsidRPr="000D2C34">
        <w:rPr>
          <w:rFonts w:eastAsia="SimHei" w:cs="Arial" w:hint="eastAsia"/>
          <w:color w:val="222222"/>
          <w:szCs w:val="21"/>
        </w:rPr>
        <w:t>歧视</w:t>
      </w:r>
      <w:r w:rsidRPr="000D2C34">
        <w:rPr>
          <w:rFonts w:eastAsia="SimHei" w:cs="Arial"/>
          <w:color w:val="222222"/>
          <w:szCs w:val="21"/>
        </w:rPr>
        <w:t>的措施</w:t>
      </w:r>
    </w:p>
    <w:p w:rsidR="00432D3F" w:rsidRPr="000D2C34" w:rsidRDefault="00432D3F" w:rsidP="00432D3F">
      <w:pPr>
        <w:numPr>
          <w:ilvl w:val="0"/>
          <w:numId w:val="38"/>
        </w:numPr>
        <w:snapToGrid w:val="0"/>
        <w:spacing w:after="140"/>
        <w:ind w:left="1264" w:right="1264" w:firstLine="0"/>
        <w:rPr>
          <w:rFonts w:cs="Arial"/>
          <w:color w:val="222222"/>
          <w:szCs w:val="21"/>
        </w:rPr>
      </w:pPr>
      <w:r w:rsidRPr="000D2C34">
        <w:rPr>
          <w:rFonts w:cs="Arial" w:hint="eastAsia"/>
          <w:color w:val="222222"/>
          <w:szCs w:val="21"/>
        </w:rPr>
        <w:t>根据委员会一般性意见第</w:t>
      </w:r>
      <w:r w:rsidRPr="000D2C34">
        <w:rPr>
          <w:rFonts w:cs="Arial"/>
          <w:color w:val="222222"/>
          <w:szCs w:val="21"/>
        </w:rPr>
        <w:t>23</w:t>
      </w:r>
      <w:r w:rsidRPr="000D2C34">
        <w:rPr>
          <w:rFonts w:cs="Arial" w:hint="eastAsia"/>
          <w:color w:val="222222"/>
          <w:szCs w:val="21"/>
        </w:rPr>
        <w:t>段和委员会的</w:t>
      </w:r>
      <w:r>
        <w:rPr>
          <w:rFonts w:cs="Arial" w:hint="eastAsia"/>
          <w:color w:val="222222"/>
          <w:szCs w:val="21"/>
        </w:rPr>
        <w:t>结论性意见和建议</w:t>
      </w:r>
      <w:r w:rsidRPr="000D2C34">
        <w:rPr>
          <w:rFonts w:cs="Arial" w:hint="eastAsia"/>
          <w:color w:val="222222"/>
          <w:szCs w:val="21"/>
        </w:rPr>
        <w:t>第</w:t>
      </w:r>
      <w:r w:rsidRPr="000D2C34">
        <w:rPr>
          <w:rFonts w:cs="Arial"/>
          <w:color w:val="222222"/>
          <w:szCs w:val="21"/>
        </w:rPr>
        <w:t>2</w:t>
      </w:r>
      <w:r w:rsidRPr="000D2C34">
        <w:rPr>
          <w:rFonts w:cs="Arial" w:hint="eastAsia"/>
          <w:color w:val="222222"/>
          <w:szCs w:val="21"/>
        </w:rPr>
        <w:t>8</w:t>
      </w:r>
      <w:r w:rsidRPr="000D2C34">
        <w:rPr>
          <w:rFonts w:cs="Arial" w:hint="eastAsia"/>
          <w:color w:val="222222"/>
          <w:szCs w:val="21"/>
        </w:rPr>
        <w:t>和</w:t>
      </w:r>
      <w:r w:rsidRPr="000D2C34">
        <w:rPr>
          <w:rFonts w:cs="Arial"/>
          <w:color w:val="222222"/>
          <w:szCs w:val="21"/>
        </w:rPr>
        <w:t>2</w:t>
      </w:r>
      <w:r w:rsidRPr="000D2C34">
        <w:rPr>
          <w:rFonts w:cs="Arial" w:hint="eastAsia"/>
          <w:color w:val="222222"/>
          <w:szCs w:val="21"/>
        </w:rPr>
        <w:t>9</w:t>
      </w:r>
      <w:r w:rsidRPr="000D2C34">
        <w:rPr>
          <w:rFonts w:cs="Arial" w:hint="eastAsia"/>
          <w:color w:val="222222"/>
          <w:szCs w:val="21"/>
        </w:rPr>
        <w:t>段，</w:t>
      </w:r>
      <w:r w:rsidRPr="000D2C34">
        <w:rPr>
          <w:rFonts w:cs="Arial"/>
          <w:color w:val="222222"/>
          <w:szCs w:val="21"/>
        </w:rPr>
        <w:t>乌兹别克斯坦</w:t>
      </w:r>
      <w:r w:rsidRPr="000D2C34">
        <w:rPr>
          <w:rFonts w:cs="Arial" w:hint="eastAsia"/>
          <w:color w:val="222222"/>
          <w:szCs w:val="21"/>
        </w:rPr>
        <w:t>继续采取措施通过加强对</w:t>
      </w:r>
      <w:r w:rsidRPr="000D2C34">
        <w:rPr>
          <w:rFonts w:cs="Arial"/>
          <w:color w:val="222222"/>
          <w:szCs w:val="21"/>
        </w:rPr>
        <w:t>妇女</w:t>
      </w:r>
      <w:r w:rsidRPr="000D2C34">
        <w:rPr>
          <w:rFonts w:cs="Arial" w:hint="eastAsia"/>
          <w:color w:val="222222"/>
          <w:szCs w:val="21"/>
        </w:rPr>
        <w:t>（</w:t>
      </w:r>
      <w:r w:rsidRPr="000D2C34">
        <w:rPr>
          <w:rFonts w:cs="Arial"/>
          <w:color w:val="222222"/>
          <w:szCs w:val="21"/>
        </w:rPr>
        <w:t>特别是农村地区</w:t>
      </w:r>
      <w:r w:rsidRPr="000D2C34">
        <w:rPr>
          <w:rFonts w:cs="Arial" w:hint="eastAsia"/>
          <w:color w:val="222222"/>
          <w:szCs w:val="21"/>
        </w:rPr>
        <w:t>妇女）的</w:t>
      </w:r>
      <w:r w:rsidRPr="000D2C34">
        <w:rPr>
          <w:rFonts w:cs="Arial"/>
          <w:color w:val="222222"/>
          <w:szCs w:val="21"/>
        </w:rPr>
        <w:t>宣传教育活动，广泛支持妇女参与国</w:t>
      </w:r>
      <w:r w:rsidRPr="000D2C34">
        <w:rPr>
          <w:rFonts w:cs="Arial" w:hint="eastAsia"/>
          <w:color w:val="222222"/>
          <w:szCs w:val="21"/>
        </w:rPr>
        <w:t>内社会</w:t>
      </w:r>
      <w:r w:rsidRPr="000D2C34">
        <w:rPr>
          <w:rFonts w:cs="Arial"/>
          <w:color w:val="222222"/>
          <w:szCs w:val="21"/>
        </w:rPr>
        <w:t>和政治生活。</w:t>
      </w:r>
    </w:p>
    <w:p w:rsidR="00432D3F" w:rsidRPr="000D2C34" w:rsidRDefault="00432D3F" w:rsidP="00432D3F">
      <w:pPr>
        <w:numPr>
          <w:ilvl w:val="0"/>
          <w:numId w:val="38"/>
        </w:numPr>
        <w:snapToGrid w:val="0"/>
        <w:spacing w:after="140"/>
        <w:ind w:left="1264" w:right="1264" w:firstLine="0"/>
        <w:rPr>
          <w:rFonts w:cs="Arial"/>
          <w:color w:val="222222"/>
          <w:szCs w:val="21"/>
        </w:rPr>
      </w:pPr>
      <w:r w:rsidRPr="000D2C34">
        <w:rPr>
          <w:rFonts w:cs="Arial"/>
          <w:color w:val="222222"/>
          <w:szCs w:val="21"/>
        </w:rPr>
        <w:t>2011</w:t>
      </w:r>
      <w:r w:rsidRPr="000D2C34">
        <w:rPr>
          <w:rFonts w:cs="Arial"/>
          <w:color w:val="222222"/>
          <w:szCs w:val="21"/>
        </w:rPr>
        <w:t>年</w:t>
      </w:r>
      <w:r w:rsidRPr="000D2C34">
        <w:rPr>
          <w:rFonts w:cs="Arial" w:hint="eastAsia"/>
          <w:color w:val="222222"/>
          <w:szCs w:val="21"/>
        </w:rPr>
        <w:t>，中央选举委员会与联</w:t>
      </w:r>
      <w:r w:rsidRPr="000D2C34">
        <w:rPr>
          <w:rFonts w:cs="Arial"/>
          <w:color w:val="222222"/>
          <w:szCs w:val="21"/>
        </w:rPr>
        <w:t>合国开发计划署</w:t>
      </w:r>
      <w:r w:rsidRPr="000D2C34">
        <w:rPr>
          <w:rFonts w:cs="Arial" w:hint="eastAsia"/>
          <w:color w:val="222222"/>
          <w:szCs w:val="21"/>
        </w:rPr>
        <w:t>驻</w:t>
      </w:r>
      <w:r w:rsidRPr="000D2C34">
        <w:rPr>
          <w:rFonts w:cs="Arial"/>
          <w:color w:val="222222"/>
          <w:szCs w:val="21"/>
        </w:rPr>
        <w:t>乌兹别克斯坦</w:t>
      </w:r>
      <w:r w:rsidRPr="000D2C34">
        <w:rPr>
          <w:rFonts w:cs="Arial" w:hint="eastAsia"/>
          <w:color w:val="222222"/>
          <w:szCs w:val="21"/>
        </w:rPr>
        <w:t>代表处一起就</w:t>
      </w:r>
      <w:r w:rsidRPr="000D2C34">
        <w:rPr>
          <w:rFonts w:cs="Arial"/>
          <w:color w:val="222222"/>
          <w:szCs w:val="21"/>
        </w:rPr>
        <w:t>妇女参与选举进程</w:t>
      </w:r>
      <w:r w:rsidRPr="000D2C34">
        <w:rPr>
          <w:rFonts w:cs="Arial" w:hint="eastAsia"/>
          <w:color w:val="222222"/>
          <w:szCs w:val="21"/>
        </w:rPr>
        <w:t>的问题进行了</w:t>
      </w:r>
      <w:r w:rsidRPr="000D2C34">
        <w:rPr>
          <w:rFonts w:cs="Arial"/>
          <w:color w:val="222222"/>
          <w:szCs w:val="21"/>
        </w:rPr>
        <w:t>一项</w:t>
      </w:r>
      <w:r w:rsidRPr="000D2C34">
        <w:rPr>
          <w:rFonts w:cs="Arial" w:hint="eastAsia"/>
          <w:color w:val="222222"/>
          <w:szCs w:val="21"/>
        </w:rPr>
        <w:t>社会</w:t>
      </w:r>
      <w:r w:rsidRPr="000D2C34">
        <w:rPr>
          <w:rFonts w:cs="Arial"/>
          <w:color w:val="222222"/>
          <w:szCs w:val="21"/>
        </w:rPr>
        <w:t>调查</w:t>
      </w:r>
      <w:r w:rsidRPr="000D2C34">
        <w:rPr>
          <w:rFonts w:cs="Arial" w:hint="eastAsia"/>
          <w:color w:val="222222"/>
          <w:szCs w:val="21"/>
        </w:rPr>
        <w:t>。调查结果</w:t>
      </w:r>
      <w:r w:rsidRPr="000D2C34">
        <w:rPr>
          <w:rFonts w:cs="Arial"/>
          <w:color w:val="222222"/>
          <w:szCs w:val="21"/>
        </w:rPr>
        <w:t>显示，</w:t>
      </w:r>
      <w:r w:rsidRPr="000D2C34">
        <w:rPr>
          <w:rFonts w:cs="Arial" w:hint="eastAsia"/>
          <w:color w:val="222222"/>
          <w:szCs w:val="21"/>
        </w:rPr>
        <w:t>按照</w:t>
      </w:r>
      <w:r w:rsidRPr="000D2C34">
        <w:rPr>
          <w:rFonts w:cs="Arial"/>
          <w:color w:val="222222"/>
          <w:szCs w:val="21"/>
        </w:rPr>
        <w:t>1999</w:t>
      </w:r>
      <w:r w:rsidRPr="000D2C34">
        <w:rPr>
          <w:rFonts w:cs="Arial"/>
          <w:color w:val="222222"/>
          <w:szCs w:val="21"/>
        </w:rPr>
        <w:t>年大选</w:t>
      </w:r>
      <w:r w:rsidRPr="000D2C34">
        <w:rPr>
          <w:rFonts w:cs="Arial" w:hint="eastAsia"/>
          <w:color w:val="222222"/>
          <w:szCs w:val="21"/>
        </w:rPr>
        <w:t>结果，妇女在国家</w:t>
      </w:r>
      <w:r w:rsidRPr="000D2C34">
        <w:rPr>
          <w:rFonts w:cs="Arial"/>
          <w:color w:val="222222"/>
          <w:szCs w:val="21"/>
        </w:rPr>
        <w:t>议会中</w:t>
      </w:r>
      <w:r w:rsidRPr="000D2C34">
        <w:rPr>
          <w:rFonts w:cs="Arial" w:hint="eastAsia"/>
          <w:color w:val="222222"/>
          <w:szCs w:val="21"/>
        </w:rPr>
        <w:t>所占比例为</w:t>
      </w:r>
      <w:r w:rsidRPr="000D2C34">
        <w:rPr>
          <w:rFonts w:cs="Arial"/>
          <w:color w:val="222222"/>
          <w:szCs w:val="21"/>
        </w:rPr>
        <w:t>7.2%</w:t>
      </w:r>
      <w:r>
        <w:rPr>
          <w:rFonts w:cs="Arial"/>
          <w:color w:val="222222"/>
          <w:szCs w:val="21"/>
        </w:rPr>
        <w:t>，</w:t>
      </w:r>
      <w:r w:rsidRPr="000D2C34">
        <w:rPr>
          <w:rFonts w:cs="Arial" w:hint="eastAsia"/>
          <w:color w:val="222222"/>
          <w:szCs w:val="21"/>
        </w:rPr>
        <w:t>而</w:t>
      </w:r>
      <w:r w:rsidRPr="000D2C34">
        <w:rPr>
          <w:rFonts w:cs="Arial"/>
          <w:color w:val="222222"/>
          <w:szCs w:val="21"/>
        </w:rPr>
        <w:t>2004</w:t>
      </w:r>
      <w:r w:rsidRPr="000D2C34">
        <w:rPr>
          <w:rFonts w:cs="Arial"/>
          <w:color w:val="222222"/>
          <w:szCs w:val="21"/>
        </w:rPr>
        <w:t>年</w:t>
      </w:r>
      <w:r w:rsidRPr="000D2C34">
        <w:rPr>
          <w:rFonts w:cs="Arial" w:hint="eastAsia"/>
          <w:color w:val="222222"/>
          <w:szCs w:val="21"/>
        </w:rPr>
        <w:t>选举结果显示妇女在议会</w:t>
      </w:r>
      <w:r w:rsidRPr="000D2C34">
        <w:rPr>
          <w:rFonts w:cs="Arial"/>
          <w:color w:val="222222"/>
          <w:szCs w:val="21"/>
        </w:rPr>
        <w:t>全体代表</w:t>
      </w:r>
      <w:r w:rsidRPr="000D2C34">
        <w:rPr>
          <w:rFonts w:cs="Arial" w:hint="eastAsia"/>
          <w:color w:val="222222"/>
          <w:szCs w:val="21"/>
        </w:rPr>
        <w:t>中占</w:t>
      </w:r>
      <w:r w:rsidRPr="000D2C34">
        <w:rPr>
          <w:rFonts w:cs="Arial"/>
          <w:color w:val="222222"/>
          <w:szCs w:val="21"/>
        </w:rPr>
        <w:t>近</w:t>
      </w:r>
      <w:r w:rsidRPr="000D2C34">
        <w:rPr>
          <w:rFonts w:cs="Arial"/>
          <w:color w:val="222222"/>
          <w:szCs w:val="21"/>
        </w:rPr>
        <w:t>18</w:t>
      </w:r>
      <w:r>
        <w:rPr>
          <w:rFonts w:cs="Arial"/>
          <w:color w:val="222222"/>
          <w:szCs w:val="21"/>
        </w:rPr>
        <w:t>%</w:t>
      </w:r>
      <w:r w:rsidRPr="000D2C34">
        <w:rPr>
          <w:rFonts w:cs="Arial"/>
          <w:color w:val="222222"/>
          <w:szCs w:val="21"/>
        </w:rPr>
        <w:t>。根据</w:t>
      </w:r>
      <w:r w:rsidRPr="000D2C34">
        <w:rPr>
          <w:rFonts w:cs="Arial"/>
          <w:color w:val="222222"/>
          <w:szCs w:val="21"/>
        </w:rPr>
        <w:t>2009</w:t>
      </w:r>
      <w:r w:rsidRPr="000D2C34">
        <w:rPr>
          <w:rFonts w:cs="Arial"/>
          <w:color w:val="222222"/>
          <w:szCs w:val="21"/>
        </w:rPr>
        <w:t>年选举结果，</w:t>
      </w:r>
      <w:r w:rsidRPr="000D2C34">
        <w:rPr>
          <w:rFonts w:cs="Arial" w:hint="eastAsia"/>
          <w:color w:val="222222"/>
          <w:szCs w:val="21"/>
        </w:rPr>
        <w:t>150</w:t>
      </w:r>
      <w:r w:rsidRPr="000D2C34">
        <w:rPr>
          <w:rFonts w:cs="Arial" w:hint="eastAsia"/>
          <w:color w:val="222222"/>
          <w:szCs w:val="21"/>
        </w:rPr>
        <w:t>名候选者中有</w:t>
      </w:r>
      <w:r w:rsidRPr="000D2C34">
        <w:rPr>
          <w:rFonts w:cs="Arial" w:hint="eastAsia"/>
          <w:color w:val="222222"/>
          <w:szCs w:val="21"/>
        </w:rPr>
        <w:t>33</w:t>
      </w:r>
      <w:r w:rsidRPr="000D2C34">
        <w:rPr>
          <w:rFonts w:cs="Arial" w:hint="eastAsia"/>
          <w:color w:val="222222"/>
          <w:szCs w:val="21"/>
        </w:rPr>
        <w:t>名女性（占</w:t>
      </w:r>
      <w:r w:rsidRPr="000D2C34">
        <w:rPr>
          <w:rFonts w:cs="Arial" w:hint="eastAsia"/>
          <w:color w:val="222222"/>
          <w:szCs w:val="21"/>
        </w:rPr>
        <w:t>22%</w:t>
      </w:r>
      <w:r w:rsidRPr="000D2C34">
        <w:rPr>
          <w:rFonts w:cs="Arial" w:hint="eastAsia"/>
          <w:color w:val="222222"/>
          <w:szCs w:val="21"/>
        </w:rPr>
        <w:t>）当选议会</w:t>
      </w:r>
      <w:r w:rsidRPr="000D2C34">
        <w:rPr>
          <w:rFonts w:cs="Arial"/>
          <w:color w:val="222222"/>
          <w:szCs w:val="21"/>
        </w:rPr>
        <w:t>立法</w:t>
      </w:r>
      <w:r w:rsidRPr="000D2C34">
        <w:rPr>
          <w:rFonts w:cs="Arial" w:hint="eastAsia"/>
          <w:color w:val="222222"/>
          <w:szCs w:val="21"/>
        </w:rPr>
        <w:t>院议员</w:t>
      </w:r>
      <w:r w:rsidRPr="000D2C34">
        <w:rPr>
          <w:rFonts w:cs="Arial"/>
          <w:color w:val="222222"/>
          <w:szCs w:val="21"/>
        </w:rPr>
        <w:t>，参议院</w:t>
      </w:r>
      <w:r w:rsidRPr="000D2C34">
        <w:rPr>
          <w:rFonts w:cs="Arial" w:hint="eastAsia"/>
          <w:color w:val="222222"/>
          <w:szCs w:val="21"/>
        </w:rPr>
        <w:t>成员中有</w:t>
      </w:r>
      <w:r w:rsidRPr="000D2C34">
        <w:rPr>
          <w:rFonts w:cs="Arial"/>
          <w:color w:val="222222"/>
          <w:szCs w:val="21"/>
        </w:rPr>
        <w:t>15</w:t>
      </w:r>
      <w:r w:rsidRPr="000D2C34">
        <w:rPr>
          <w:rFonts w:cs="Arial"/>
          <w:color w:val="222222"/>
          <w:szCs w:val="21"/>
        </w:rPr>
        <w:t>名</w:t>
      </w:r>
      <w:r w:rsidRPr="000D2C34">
        <w:rPr>
          <w:rFonts w:cs="Arial" w:hint="eastAsia"/>
          <w:color w:val="222222"/>
          <w:szCs w:val="21"/>
        </w:rPr>
        <w:t>（占</w:t>
      </w:r>
      <w:r w:rsidRPr="000D2C34">
        <w:rPr>
          <w:rFonts w:cs="Arial"/>
          <w:color w:val="222222"/>
          <w:szCs w:val="21"/>
        </w:rPr>
        <w:t>15.3</w:t>
      </w:r>
      <w:r>
        <w:rPr>
          <w:rFonts w:cs="Arial"/>
          <w:color w:val="222222"/>
          <w:szCs w:val="21"/>
        </w:rPr>
        <w:t>%</w:t>
      </w:r>
      <w:r w:rsidRPr="000D2C34">
        <w:rPr>
          <w:rFonts w:cs="Arial" w:hint="eastAsia"/>
          <w:color w:val="222222"/>
          <w:szCs w:val="21"/>
        </w:rPr>
        <w:t>）为女性</w:t>
      </w:r>
      <w:r w:rsidRPr="000D2C34">
        <w:rPr>
          <w:rFonts w:cs="Arial"/>
          <w:color w:val="222222"/>
          <w:szCs w:val="21"/>
        </w:rPr>
        <w:t>。女性在</w:t>
      </w:r>
      <w:r w:rsidRPr="000D2C34">
        <w:rPr>
          <w:rFonts w:cs="Arial" w:hint="eastAsia"/>
          <w:color w:val="222222"/>
          <w:szCs w:val="21"/>
        </w:rPr>
        <w:t>各级副职人员中</w:t>
      </w:r>
      <w:r w:rsidRPr="000D2C34">
        <w:rPr>
          <w:rFonts w:cs="Arial"/>
          <w:color w:val="222222"/>
          <w:szCs w:val="21"/>
        </w:rPr>
        <w:t>（</w:t>
      </w:r>
      <w:r w:rsidRPr="000D2C34">
        <w:rPr>
          <w:rFonts w:cs="Arial" w:hint="eastAsia"/>
          <w:color w:val="222222"/>
          <w:szCs w:val="21"/>
        </w:rPr>
        <w:t>国家议会</w:t>
      </w:r>
      <w:r w:rsidRPr="000D2C34">
        <w:rPr>
          <w:rFonts w:cs="Arial"/>
          <w:color w:val="222222"/>
          <w:szCs w:val="21"/>
        </w:rPr>
        <w:t>，</w:t>
      </w:r>
      <w:r w:rsidRPr="000D2C34">
        <w:rPr>
          <w:rFonts w:cs="Arial" w:hint="eastAsia"/>
          <w:color w:val="222222"/>
          <w:szCs w:val="21"/>
        </w:rPr>
        <w:t>各共和国议会</w:t>
      </w:r>
      <w:r w:rsidRPr="000D2C34">
        <w:rPr>
          <w:rFonts w:cs="Arial"/>
          <w:color w:val="222222"/>
          <w:szCs w:val="21"/>
        </w:rPr>
        <w:t>，</w:t>
      </w:r>
      <w:r w:rsidRPr="000D2C34">
        <w:rPr>
          <w:rFonts w:cs="Arial" w:hint="eastAsia"/>
          <w:color w:val="222222"/>
          <w:szCs w:val="21"/>
        </w:rPr>
        <w:t>州、区和市级议</w:t>
      </w:r>
      <w:r w:rsidRPr="000D2C34">
        <w:rPr>
          <w:rFonts w:cs="Arial"/>
          <w:color w:val="222222"/>
          <w:szCs w:val="21"/>
        </w:rPr>
        <w:t>会）</w:t>
      </w:r>
      <w:r w:rsidRPr="000D2C34">
        <w:rPr>
          <w:rFonts w:cs="Arial" w:hint="eastAsia"/>
          <w:color w:val="222222"/>
          <w:szCs w:val="21"/>
        </w:rPr>
        <w:t>的所占比例约为</w:t>
      </w:r>
      <w:r w:rsidRPr="000D2C34">
        <w:rPr>
          <w:rFonts w:cs="Arial"/>
          <w:color w:val="222222"/>
          <w:szCs w:val="21"/>
        </w:rPr>
        <w:t>18%</w:t>
      </w:r>
      <w:r w:rsidRPr="000D2C34">
        <w:rPr>
          <w:rFonts w:cs="Arial"/>
          <w:color w:val="222222"/>
          <w:szCs w:val="21"/>
        </w:rPr>
        <w:t>。安集延</w:t>
      </w:r>
      <w:r w:rsidRPr="000D2C34">
        <w:rPr>
          <w:rFonts w:cs="Arial" w:hint="eastAsia"/>
          <w:color w:val="222222"/>
          <w:szCs w:val="21"/>
        </w:rPr>
        <w:t>州</w:t>
      </w:r>
      <w:r w:rsidRPr="000D2C34">
        <w:rPr>
          <w:rFonts w:cs="Arial"/>
          <w:color w:val="222222"/>
          <w:szCs w:val="21"/>
        </w:rPr>
        <w:t>国家权力代表机构</w:t>
      </w:r>
      <w:r w:rsidRPr="000D2C34">
        <w:rPr>
          <w:rFonts w:cs="Arial" w:hint="eastAsia"/>
          <w:color w:val="222222"/>
          <w:szCs w:val="21"/>
        </w:rPr>
        <w:t>中的妇女人</w:t>
      </w:r>
      <w:r w:rsidRPr="000D2C34">
        <w:rPr>
          <w:rFonts w:cs="Arial"/>
          <w:color w:val="222222"/>
          <w:szCs w:val="21"/>
        </w:rPr>
        <w:t>数最多</w:t>
      </w:r>
      <w:r w:rsidRPr="000D2C34">
        <w:rPr>
          <w:rFonts w:cs="Arial" w:hint="eastAsia"/>
          <w:color w:val="222222"/>
          <w:szCs w:val="21"/>
        </w:rPr>
        <w:t>，占</w:t>
      </w:r>
      <w:r w:rsidRPr="000D2C34">
        <w:rPr>
          <w:rFonts w:cs="Arial"/>
          <w:color w:val="222222"/>
          <w:szCs w:val="21"/>
        </w:rPr>
        <w:t>23.8</w:t>
      </w:r>
      <w:r>
        <w:rPr>
          <w:rFonts w:cs="Arial"/>
          <w:color w:val="222222"/>
          <w:szCs w:val="21"/>
        </w:rPr>
        <w:t>%</w:t>
      </w:r>
      <w:r>
        <w:rPr>
          <w:rFonts w:cs="Arial"/>
          <w:color w:val="222222"/>
          <w:szCs w:val="21"/>
        </w:rPr>
        <w:t>，</w:t>
      </w:r>
      <w:r w:rsidRPr="000D2C34">
        <w:rPr>
          <w:rFonts w:cs="Arial"/>
          <w:color w:val="222222"/>
          <w:szCs w:val="21"/>
        </w:rPr>
        <w:t>花拉子模</w:t>
      </w:r>
      <w:r w:rsidRPr="000D2C34">
        <w:rPr>
          <w:rFonts w:cs="Arial" w:hint="eastAsia"/>
          <w:color w:val="222222"/>
          <w:szCs w:val="21"/>
        </w:rPr>
        <w:t>州为</w:t>
      </w:r>
      <w:r w:rsidRPr="000D2C34">
        <w:rPr>
          <w:rFonts w:cs="Arial"/>
          <w:color w:val="222222"/>
          <w:szCs w:val="21"/>
        </w:rPr>
        <w:t>23.3</w:t>
      </w:r>
      <w:r>
        <w:rPr>
          <w:rFonts w:cs="Arial"/>
          <w:color w:val="222222"/>
          <w:szCs w:val="21"/>
        </w:rPr>
        <w:t>%</w:t>
      </w:r>
      <w:r>
        <w:rPr>
          <w:rFonts w:cs="Arial"/>
          <w:color w:val="222222"/>
          <w:szCs w:val="21"/>
        </w:rPr>
        <w:t>，</w:t>
      </w:r>
      <w:r w:rsidRPr="000D2C34">
        <w:rPr>
          <w:rFonts w:cs="Arial"/>
          <w:color w:val="222222"/>
          <w:szCs w:val="21"/>
        </w:rPr>
        <w:t>塔什干市</w:t>
      </w:r>
      <w:r w:rsidRPr="000D2C34">
        <w:rPr>
          <w:rFonts w:cs="Arial" w:hint="eastAsia"/>
          <w:color w:val="222222"/>
          <w:szCs w:val="21"/>
        </w:rPr>
        <w:t>为</w:t>
      </w:r>
      <w:r w:rsidRPr="000D2C34">
        <w:rPr>
          <w:rFonts w:cs="Arial"/>
          <w:color w:val="222222"/>
          <w:szCs w:val="21"/>
        </w:rPr>
        <w:t>21.7</w:t>
      </w:r>
      <w:r>
        <w:rPr>
          <w:rFonts w:cs="Arial"/>
          <w:color w:val="222222"/>
          <w:szCs w:val="21"/>
        </w:rPr>
        <w:t>%</w:t>
      </w:r>
      <w:r>
        <w:rPr>
          <w:rFonts w:cs="Arial"/>
          <w:color w:val="222222"/>
          <w:szCs w:val="21"/>
        </w:rPr>
        <w:t>。</w:t>
      </w:r>
    </w:p>
    <w:p w:rsidR="00432D3F" w:rsidRPr="000D2C34" w:rsidRDefault="00432D3F" w:rsidP="00432D3F">
      <w:pPr>
        <w:numPr>
          <w:ilvl w:val="0"/>
          <w:numId w:val="38"/>
        </w:numPr>
        <w:snapToGrid w:val="0"/>
        <w:spacing w:after="140"/>
        <w:ind w:left="1264" w:right="1264" w:firstLine="0"/>
        <w:rPr>
          <w:rFonts w:cs="Arial"/>
          <w:color w:val="222222"/>
          <w:szCs w:val="21"/>
        </w:rPr>
      </w:pPr>
      <w:r w:rsidRPr="000D2C34">
        <w:rPr>
          <w:rFonts w:cs="Arial" w:hint="eastAsia"/>
          <w:color w:val="222222"/>
          <w:szCs w:val="21"/>
        </w:rPr>
        <w:t>在</w:t>
      </w:r>
      <w:r w:rsidRPr="000D2C34">
        <w:rPr>
          <w:rFonts w:cs="Arial"/>
          <w:color w:val="222222"/>
          <w:szCs w:val="21"/>
        </w:rPr>
        <w:t>517</w:t>
      </w:r>
      <w:r w:rsidRPr="000D2C34">
        <w:rPr>
          <w:rFonts w:cs="Arial" w:hint="eastAsia"/>
          <w:color w:val="222222"/>
          <w:szCs w:val="21"/>
        </w:rPr>
        <w:t>名登记的立法院议员候选人中妇女</w:t>
      </w:r>
      <w:r w:rsidRPr="000D2C34">
        <w:rPr>
          <w:rFonts w:cs="Arial"/>
          <w:color w:val="222222"/>
          <w:szCs w:val="21"/>
        </w:rPr>
        <w:t>占</w:t>
      </w:r>
      <w:r w:rsidRPr="000D2C34">
        <w:rPr>
          <w:rFonts w:cs="Arial"/>
          <w:color w:val="222222"/>
          <w:szCs w:val="21"/>
        </w:rPr>
        <w:t>31.9</w:t>
      </w:r>
      <w:r>
        <w:rPr>
          <w:rFonts w:cs="Arial"/>
          <w:color w:val="222222"/>
          <w:szCs w:val="21"/>
        </w:rPr>
        <w:t>%</w:t>
      </w:r>
      <w:r w:rsidRPr="000D2C34">
        <w:rPr>
          <w:rFonts w:cs="Arial"/>
          <w:color w:val="222222"/>
          <w:szCs w:val="21"/>
        </w:rPr>
        <w:t>，其中</w:t>
      </w:r>
      <w:r w:rsidRPr="000D2C34">
        <w:rPr>
          <w:rFonts w:cs="Arial" w:hint="eastAsia"/>
          <w:color w:val="222222"/>
          <w:szCs w:val="21"/>
        </w:rPr>
        <w:t>：乌兹别克斯坦</w:t>
      </w:r>
      <w:r w:rsidRPr="000D2C34">
        <w:rPr>
          <w:rFonts w:cs="Arial"/>
          <w:color w:val="222222"/>
          <w:szCs w:val="21"/>
        </w:rPr>
        <w:t>社会民主党</w:t>
      </w:r>
      <w:r w:rsidRPr="000D2C34">
        <w:rPr>
          <w:rFonts w:cs="Arial" w:hint="eastAsia"/>
          <w:color w:val="222222"/>
          <w:szCs w:val="21"/>
        </w:rPr>
        <w:t>“</w:t>
      </w:r>
      <w:r w:rsidRPr="000D2C34">
        <w:rPr>
          <w:rFonts w:cs="Arial"/>
          <w:color w:val="222222"/>
          <w:szCs w:val="21"/>
        </w:rPr>
        <w:t>Adolat</w:t>
      </w:r>
      <w:r w:rsidRPr="000D2C34">
        <w:rPr>
          <w:rFonts w:cs="Arial" w:hint="eastAsia"/>
          <w:color w:val="222222"/>
          <w:szCs w:val="21"/>
        </w:rPr>
        <w:t>”中妇女占</w:t>
      </w:r>
      <w:r w:rsidRPr="000D2C34">
        <w:rPr>
          <w:rFonts w:cs="Arial"/>
          <w:color w:val="222222"/>
          <w:szCs w:val="21"/>
        </w:rPr>
        <w:t>31.9%</w:t>
      </w:r>
      <w:r w:rsidRPr="000D2C34">
        <w:rPr>
          <w:rFonts w:cs="Arial" w:hint="eastAsia"/>
          <w:color w:val="222222"/>
          <w:szCs w:val="21"/>
        </w:rPr>
        <w:t>，</w:t>
      </w:r>
      <w:r w:rsidRPr="000D2C34">
        <w:rPr>
          <w:rFonts w:cs="Arial"/>
          <w:color w:val="222222"/>
          <w:szCs w:val="21"/>
        </w:rPr>
        <w:t>乌兹别克斯坦民主党</w:t>
      </w:r>
      <w:r w:rsidRPr="000D2C34">
        <w:rPr>
          <w:rFonts w:cs="Arial" w:hint="eastAsia"/>
          <w:color w:val="222222"/>
          <w:szCs w:val="21"/>
        </w:rPr>
        <w:t>“</w:t>
      </w:r>
      <w:r w:rsidRPr="000D2C34">
        <w:rPr>
          <w:rFonts w:cs="Arial"/>
          <w:color w:val="222222"/>
          <w:szCs w:val="21"/>
        </w:rPr>
        <w:t>Milliytiklanish</w:t>
      </w:r>
      <w:r w:rsidRPr="000D2C34">
        <w:rPr>
          <w:rFonts w:cs="Arial" w:hint="eastAsia"/>
          <w:color w:val="222222"/>
          <w:szCs w:val="21"/>
        </w:rPr>
        <w:t>”为</w:t>
      </w:r>
      <w:r w:rsidRPr="000D2C34">
        <w:rPr>
          <w:rFonts w:cs="Arial"/>
          <w:color w:val="222222"/>
          <w:szCs w:val="21"/>
        </w:rPr>
        <w:t>32</w:t>
      </w:r>
      <w:r>
        <w:rPr>
          <w:rFonts w:cs="Arial"/>
          <w:color w:val="222222"/>
          <w:szCs w:val="21"/>
        </w:rPr>
        <w:t>%</w:t>
      </w:r>
      <w:r>
        <w:rPr>
          <w:rFonts w:cs="Arial"/>
          <w:color w:val="222222"/>
          <w:szCs w:val="21"/>
        </w:rPr>
        <w:t>，</w:t>
      </w:r>
      <w:r w:rsidRPr="000D2C34">
        <w:rPr>
          <w:rFonts w:cs="Arial"/>
          <w:color w:val="222222"/>
          <w:szCs w:val="21"/>
        </w:rPr>
        <w:t>企业家</w:t>
      </w:r>
      <w:r w:rsidRPr="000D2C34">
        <w:rPr>
          <w:rFonts w:cs="Arial" w:hint="eastAsia"/>
          <w:color w:val="222222"/>
          <w:szCs w:val="21"/>
        </w:rPr>
        <w:t>和实业界人士运动—</w:t>
      </w:r>
      <w:r w:rsidRPr="000D2C34">
        <w:rPr>
          <w:rFonts w:cs="Arial"/>
          <w:color w:val="222222"/>
          <w:szCs w:val="21"/>
        </w:rPr>
        <w:t>乌兹别克斯坦自由民主党</w:t>
      </w:r>
      <w:r w:rsidRPr="000D2C34">
        <w:rPr>
          <w:rFonts w:cs="Arial" w:hint="eastAsia"/>
          <w:color w:val="222222"/>
          <w:szCs w:val="21"/>
        </w:rPr>
        <w:t>为</w:t>
      </w:r>
      <w:r w:rsidRPr="000D2C34">
        <w:rPr>
          <w:rFonts w:cs="Arial"/>
          <w:color w:val="222222"/>
          <w:szCs w:val="21"/>
        </w:rPr>
        <w:t>33.3</w:t>
      </w:r>
      <w:r>
        <w:rPr>
          <w:rFonts w:cs="Arial"/>
          <w:color w:val="222222"/>
          <w:szCs w:val="21"/>
        </w:rPr>
        <w:t>%</w:t>
      </w:r>
      <w:r>
        <w:rPr>
          <w:rFonts w:cs="Arial"/>
          <w:color w:val="222222"/>
          <w:szCs w:val="21"/>
        </w:rPr>
        <w:t>，</w:t>
      </w:r>
      <w:r w:rsidRPr="000D2C34">
        <w:rPr>
          <w:rFonts w:cs="Arial"/>
          <w:color w:val="222222"/>
          <w:szCs w:val="21"/>
        </w:rPr>
        <w:t>乌兹别克斯坦人民民主党</w:t>
      </w:r>
      <w:r w:rsidRPr="000D2C34">
        <w:rPr>
          <w:rFonts w:cs="Arial" w:hint="eastAsia"/>
          <w:color w:val="222222"/>
          <w:szCs w:val="21"/>
        </w:rPr>
        <w:t>为</w:t>
      </w:r>
      <w:r w:rsidRPr="000D2C34">
        <w:rPr>
          <w:rFonts w:cs="Arial"/>
          <w:color w:val="222222"/>
          <w:szCs w:val="21"/>
        </w:rPr>
        <w:t>30.0</w:t>
      </w:r>
      <w:r>
        <w:rPr>
          <w:rFonts w:cs="Arial"/>
          <w:color w:val="222222"/>
          <w:szCs w:val="21"/>
        </w:rPr>
        <w:t>%</w:t>
      </w:r>
      <w:r>
        <w:rPr>
          <w:rFonts w:cs="Arial"/>
          <w:color w:val="222222"/>
          <w:szCs w:val="21"/>
        </w:rPr>
        <w:t>。</w:t>
      </w:r>
    </w:p>
    <w:p w:rsidR="00432D3F" w:rsidRPr="000D2C34" w:rsidRDefault="00432D3F" w:rsidP="00432D3F">
      <w:pPr>
        <w:numPr>
          <w:ilvl w:val="0"/>
          <w:numId w:val="38"/>
        </w:numPr>
        <w:snapToGrid w:val="0"/>
        <w:spacing w:after="140"/>
        <w:ind w:left="1264" w:right="1264" w:firstLine="0"/>
        <w:rPr>
          <w:rFonts w:cs="Arial"/>
          <w:color w:val="222222"/>
          <w:szCs w:val="21"/>
        </w:rPr>
      </w:pPr>
      <w:r w:rsidRPr="000D2C34">
        <w:rPr>
          <w:rFonts w:cs="Arial"/>
          <w:color w:val="222222"/>
          <w:szCs w:val="21"/>
        </w:rPr>
        <w:t>妇女积极参与选举委员会的工作。妇女在</w:t>
      </w:r>
      <w:r w:rsidRPr="000D2C34">
        <w:rPr>
          <w:rFonts w:cs="Arial" w:hint="eastAsia"/>
          <w:color w:val="222222"/>
          <w:szCs w:val="21"/>
        </w:rPr>
        <w:t>中央选举委员会中所占比例为</w:t>
      </w:r>
      <w:r w:rsidRPr="000D2C34">
        <w:rPr>
          <w:rFonts w:cs="Arial"/>
          <w:color w:val="222222"/>
          <w:szCs w:val="21"/>
        </w:rPr>
        <w:t>19%</w:t>
      </w:r>
      <w:r w:rsidRPr="000D2C34">
        <w:rPr>
          <w:rFonts w:cs="Arial" w:hint="eastAsia"/>
          <w:color w:val="222222"/>
          <w:szCs w:val="21"/>
        </w:rPr>
        <w:t>，</w:t>
      </w:r>
      <w:r w:rsidRPr="000D2C34">
        <w:rPr>
          <w:rFonts w:cs="Arial"/>
          <w:color w:val="222222"/>
          <w:szCs w:val="21"/>
        </w:rPr>
        <w:t>2009</w:t>
      </w:r>
      <w:r w:rsidRPr="000D2C34">
        <w:rPr>
          <w:rFonts w:cs="Arial"/>
          <w:color w:val="222222"/>
          <w:szCs w:val="21"/>
        </w:rPr>
        <w:t>年</w:t>
      </w:r>
      <w:r w:rsidRPr="000D2C34">
        <w:rPr>
          <w:rFonts w:cs="Arial" w:hint="eastAsia"/>
          <w:color w:val="222222"/>
          <w:szCs w:val="21"/>
        </w:rPr>
        <w:t>举行</w:t>
      </w:r>
      <w:r w:rsidRPr="000D2C34">
        <w:rPr>
          <w:rFonts w:cs="Arial"/>
          <w:color w:val="222222"/>
          <w:szCs w:val="21"/>
        </w:rPr>
        <w:t>议会选举</w:t>
      </w:r>
      <w:r w:rsidRPr="000D2C34">
        <w:rPr>
          <w:rFonts w:cs="Arial" w:hint="eastAsia"/>
          <w:color w:val="222222"/>
          <w:szCs w:val="21"/>
        </w:rPr>
        <w:t>时</w:t>
      </w:r>
      <w:r>
        <w:rPr>
          <w:rFonts w:cs="Arial" w:hint="eastAsia"/>
          <w:color w:val="222222"/>
          <w:szCs w:val="21"/>
        </w:rPr>
        <w:t>，</w:t>
      </w:r>
      <w:r w:rsidRPr="000D2C34">
        <w:rPr>
          <w:rFonts w:cs="Arial" w:hint="eastAsia"/>
          <w:color w:val="222222"/>
          <w:szCs w:val="21"/>
        </w:rPr>
        <w:t>在</w:t>
      </w:r>
      <w:r w:rsidRPr="000D2C34">
        <w:rPr>
          <w:rFonts w:cs="Arial"/>
          <w:color w:val="222222"/>
          <w:szCs w:val="21"/>
        </w:rPr>
        <w:t>135</w:t>
      </w:r>
      <w:r w:rsidRPr="000D2C34">
        <w:rPr>
          <w:rFonts w:cs="Arial" w:hint="eastAsia"/>
          <w:color w:val="222222"/>
          <w:szCs w:val="21"/>
        </w:rPr>
        <w:t>个</w:t>
      </w:r>
      <w:r w:rsidRPr="000D2C34">
        <w:rPr>
          <w:rFonts w:cs="Arial"/>
          <w:color w:val="222222"/>
          <w:szCs w:val="21"/>
        </w:rPr>
        <w:t>区选举委员会</w:t>
      </w:r>
      <w:r w:rsidRPr="000D2C34">
        <w:rPr>
          <w:rFonts w:cs="Arial" w:hint="eastAsia"/>
          <w:color w:val="222222"/>
          <w:szCs w:val="21"/>
        </w:rPr>
        <w:t>组成当中，女性</w:t>
      </w:r>
      <w:r w:rsidRPr="000D2C34">
        <w:rPr>
          <w:rFonts w:cs="Arial"/>
          <w:color w:val="222222"/>
          <w:szCs w:val="21"/>
        </w:rPr>
        <w:t>代表</w:t>
      </w:r>
      <w:r w:rsidRPr="000D2C34">
        <w:rPr>
          <w:rFonts w:cs="Arial" w:hint="eastAsia"/>
          <w:color w:val="222222"/>
          <w:szCs w:val="21"/>
        </w:rPr>
        <w:t>占到</w:t>
      </w:r>
      <w:r w:rsidRPr="000D2C34">
        <w:rPr>
          <w:rFonts w:cs="Arial"/>
          <w:color w:val="222222"/>
          <w:szCs w:val="21"/>
        </w:rPr>
        <w:t>20.5</w:t>
      </w:r>
      <w:r>
        <w:rPr>
          <w:rFonts w:cs="Arial"/>
          <w:color w:val="222222"/>
          <w:szCs w:val="21"/>
        </w:rPr>
        <w:t>%</w:t>
      </w:r>
      <w:r>
        <w:rPr>
          <w:rFonts w:cs="Arial"/>
          <w:color w:val="222222"/>
          <w:szCs w:val="21"/>
        </w:rPr>
        <w:t>，</w:t>
      </w:r>
      <w:r w:rsidRPr="000D2C34">
        <w:rPr>
          <w:rFonts w:cs="Arial" w:hint="eastAsia"/>
          <w:color w:val="222222"/>
          <w:szCs w:val="21"/>
        </w:rPr>
        <w:t>在地段</w:t>
      </w:r>
      <w:r w:rsidRPr="000D2C34">
        <w:rPr>
          <w:rFonts w:cs="Arial"/>
          <w:color w:val="222222"/>
          <w:szCs w:val="21"/>
        </w:rPr>
        <w:t>选举委员会组成</w:t>
      </w:r>
      <w:r w:rsidRPr="000D2C34">
        <w:rPr>
          <w:rFonts w:cs="Arial" w:hint="eastAsia"/>
          <w:color w:val="222222"/>
          <w:szCs w:val="21"/>
        </w:rPr>
        <w:t>当中女性有</w:t>
      </w:r>
      <w:r w:rsidRPr="000D2C34">
        <w:rPr>
          <w:rFonts w:cs="Arial"/>
          <w:color w:val="222222"/>
          <w:szCs w:val="21"/>
        </w:rPr>
        <w:t>32</w:t>
      </w:r>
      <w:r w:rsidRPr="000D2C34">
        <w:rPr>
          <w:rFonts w:cs="Arial" w:hint="eastAsia"/>
          <w:color w:val="222222"/>
          <w:szCs w:val="21"/>
        </w:rPr>
        <w:t xml:space="preserve"> </w:t>
      </w:r>
      <w:r w:rsidRPr="000D2C34">
        <w:rPr>
          <w:rFonts w:cs="Arial"/>
          <w:color w:val="222222"/>
          <w:szCs w:val="21"/>
        </w:rPr>
        <w:t>659</w:t>
      </w:r>
      <w:r w:rsidRPr="000D2C34">
        <w:rPr>
          <w:rFonts w:cs="Arial"/>
          <w:color w:val="222222"/>
          <w:szCs w:val="21"/>
        </w:rPr>
        <w:t>人</w:t>
      </w:r>
      <w:r w:rsidRPr="000D2C34">
        <w:rPr>
          <w:rFonts w:cs="Arial" w:hint="eastAsia"/>
          <w:color w:val="222222"/>
          <w:szCs w:val="21"/>
        </w:rPr>
        <w:t>（占</w:t>
      </w:r>
      <w:r w:rsidRPr="000D2C34">
        <w:rPr>
          <w:rFonts w:cs="Arial"/>
          <w:color w:val="222222"/>
          <w:szCs w:val="21"/>
        </w:rPr>
        <w:t>42.5</w:t>
      </w:r>
      <w:r>
        <w:rPr>
          <w:rFonts w:cs="Arial"/>
          <w:color w:val="222222"/>
          <w:szCs w:val="21"/>
        </w:rPr>
        <w:t>%</w:t>
      </w:r>
      <w:r w:rsidRPr="000D2C34">
        <w:rPr>
          <w:rFonts w:cs="Arial" w:hint="eastAsia"/>
          <w:color w:val="222222"/>
          <w:szCs w:val="21"/>
        </w:rPr>
        <w:t>）</w:t>
      </w:r>
      <w:r>
        <w:rPr>
          <w:rFonts w:cs="Arial"/>
          <w:color w:val="222222"/>
          <w:szCs w:val="21"/>
        </w:rPr>
        <w:t>。</w:t>
      </w:r>
    </w:p>
    <w:p w:rsidR="00432D3F" w:rsidRPr="000D2C34" w:rsidRDefault="00432D3F" w:rsidP="00432D3F">
      <w:pPr>
        <w:numPr>
          <w:ilvl w:val="0"/>
          <w:numId w:val="38"/>
        </w:numPr>
        <w:tabs>
          <w:tab w:val="num" w:pos="0"/>
        </w:tabs>
        <w:snapToGrid w:val="0"/>
        <w:spacing w:after="140"/>
        <w:ind w:left="1264" w:right="1264" w:firstLine="0"/>
        <w:rPr>
          <w:rFonts w:cs="Arial"/>
          <w:color w:val="222222"/>
          <w:szCs w:val="21"/>
        </w:rPr>
      </w:pPr>
      <w:r w:rsidRPr="000D2C34">
        <w:rPr>
          <w:rFonts w:cs="Arial" w:hint="eastAsia"/>
          <w:color w:val="222222"/>
          <w:szCs w:val="21"/>
        </w:rPr>
        <w:t>如今，在</w:t>
      </w:r>
      <w:r w:rsidRPr="000D2C34">
        <w:rPr>
          <w:rFonts w:cs="Arial"/>
          <w:color w:val="222222"/>
          <w:szCs w:val="21"/>
        </w:rPr>
        <w:t>14</w:t>
      </w:r>
      <w:r w:rsidRPr="000D2C34">
        <w:rPr>
          <w:rFonts w:cs="Arial"/>
          <w:color w:val="222222"/>
          <w:szCs w:val="21"/>
        </w:rPr>
        <w:t>个</w:t>
      </w:r>
      <w:r w:rsidRPr="000D2C34">
        <w:rPr>
          <w:rFonts w:cs="Arial" w:hint="eastAsia"/>
          <w:color w:val="222222"/>
          <w:szCs w:val="21"/>
        </w:rPr>
        <w:t>州政府、</w:t>
      </w:r>
      <w:r w:rsidRPr="000D2C34">
        <w:rPr>
          <w:rFonts w:cs="Arial"/>
          <w:color w:val="222222"/>
          <w:szCs w:val="21"/>
        </w:rPr>
        <w:t>168</w:t>
      </w:r>
      <w:r w:rsidRPr="000D2C34">
        <w:rPr>
          <w:rFonts w:cs="Arial" w:hint="eastAsia"/>
          <w:color w:val="222222"/>
          <w:szCs w:val="21"/>
        </w:rPr>
        <w:t>个</w:t>
      </w:r>
      <w:r w:rsidRPr="000D2C34">
        <w:rPr>
          <w:rFonts w:cs="Arial"/>
          <w:color w:val="222222"/>
          <w:szCs w:val="21"/>
        </w:rPr>
        <w:t>区</w:t>
      </w:r>
      <w:r w:rsidRPr="000D2C34">
        <w:rPr>
          <w:rFonts w:cs="Arial" w:hint="eastAsia"/>
          <w:color w:val="222222"/>
          <w:szCs w:val="21"/>
        </w:rPr>
        <w:t>政府、</w:t>
      </w:r>
      <w:r w:rsidRPr="000D2C34">
        <w:rPr>
          <w:rFonts w:cs="Arial"/>
          <w:color w:val="222222"/>
          <w:szCs w:val="21"/>
        </w:rPr>
        <w:t>26</w:t>
      </w:r>
      <w:r w:rsidRPr="000D2C34">
        <w:rPr>
          <w:rFonts w:cs="Arial" w:hint="eastAsia"/>
          <w:color w:val="222222"/>
          <w:szCs w:val="21"/>
        </w:rPr>
        <w:t>个市政府中担任</w:t>
      </w:r>
      <w:r w:rsidRPr="000D2C34">
        <w:rPr>
          <w:rFonts w:cs="Arial"/>
          <w:color w:val="222222"/>
          <w:szCs w:val="21"/>
        </w:rPr>
        <w:t>副</w:t>
      </w:r>
      <w:r w:rsidRPr="000D2C34">
        <w:rPr>
          <w:rFonts w:cs="Arial" w:hint="eastAsia"/>
          <w:color w:val="222222"/>
          <w:szCs w:val="21"/>
        </w:rPr>
        <w:t>行政长官的是</w:t>
      </w:r>
      <w:r w:rsidRPr="000D2C34">
        <w:rPr>
          <w:rFonts w:cs="Arial"/>
          <w:color w:val="222222"/>
          <w:szCs w:val="21"/>
        </w:rPr>
        <w:t>女性</w:t>
      </w:r>
      <w:r w:rsidRPr="000D2C34">
        <w:rPr>
          <w:rFonts w:cs="Arial" w:hint="eastAsia"/>
          <w:color w:val="222222"/>
          <w:szCs w:val="21"/>
        </w:rPr>
        <w:t>——</w:t>
      </w:r>
      <w:r w:rsidRPr="000D2C34">
        <w:rPr>
          <w:rFonts w:cs="Arial"/>
          <w:color w:val="222222"/>
          <w:szCs w:val="21"/>
        </w:rPr>
        <w:t>妇女委员会</w:t>
      </w:r>
      <w:r w:rsidRPr="000D2C34">
        <w:rPr>
          <w:rFonts w:cs="Arial" w:hint="eastAsia"/>
          <w:color w:val="222222"/>
          <w:szCs w:val="21"/>
        </w:rPr>
        <w:t>代表</w:t>
      </w:r>
      <w:r w:rsidRPr="000D2C34">
        <w:rPr>
          <w:rFonts w:cs="Arial"/>
          <w:color w:val="222222"/>
          <w:szCs w:val="21"/>
        </w:rPr>
        <w:t>，这</w:t>
      </w:r>
      <w:r w:rsidRPr="000D2C34">
        <w:rPr>
          <w:rFonts w:cs="Arial" w:hint="eastAsia"/>
          <w:color w:val="222222"/>
          <w:szCs w:val="21"/>
        </w:rPr>
        <w:t>也</w:t>
      </w:r>
      <w:r w:rsidRPr="000D2C34">
        <w:rPr>
          <w:rFonts w:cs="Arial"/>
          <w:color w:val="222222"/>
          <w:szCs w:val="21"/>
        </w:rPr>
        <w:t>证</w:t>
      </w:r>
      <w:r w:rsidRPr="000D2C34">
        <w:rPr>
          <w:rFonts w:cs="Arial" w:hint="eastAsia"/>
          <w:color w:val="222222"/>
          <w:szCs w:val="21"/>
        </w:rPr>
        <w:t>实了</w:t>
      </w:r>
      <w:r w:rsidRPr="000D2C34">
        <w:rPr>
          <w:rFonts w:cs="Arial"/>
          <w:color w:val="222222"/>
          <w:szCs w:val="21"/>
        </w:rPr>
        <w:t>确保</w:t>
      </w:r>
      <w:r w:rsidRPr="000D2C34">
        <w:rPr>
          <w:rFonts w:cs="Arial" w:hint="eastAsia"/>
          <w:color w:val="222222"/>
          <w:szCs w:val="21"/>
        </w:rPr>
        <w:t>她们参与</w:t>
      </w:r>
      <w:r w:rsidRPr="000D2C34">
        <w:rPr>
          <w:rFonts w:cs="Arial"/>
          <w:color w:val="222222"/>
          <w:szCs w:val="21"/>
        </w:rPr>
        <w:t>行政部门</w:t>
      </w:r>
      <w:r w:rsidRPr="000D2C34">
        <w:rPr>
          <w:rFonts w:cs="Arial" w:hint="eastAsia"/>
          <w:color w:val="222222"/>
          <w:szCs w:val="21"/>
        </w:rPr>
        <w:t>工作</w:t>
      </w:r>
      <w:r w:rsidRPr="000D2C34">
        <w:rPr>
          <w:rFonts w:cs="Arial"/>
          <w:color w:val="222222"/>
          <w:szCs w:val="21"/>
        </w:rPr>
        <w:t>。</w:t>
      </w:r>
    </w:p>
    <w:p w:rsidR="00432D3F" w:rsidRPr="000D2C34" w:rsidRDefault="00432D3F" w:rsidP="00432D3F">
      <w:pPr>
        <w:numPr>
          <w:ilvl w:val="0"/>
          <w:numId w:val="38"/>
        </w:numPr>
        <w:tabs>
          <w:tab w:val="num" w:pos="0"/>
        </w:tabs>
        <w:snapToGrid w:val="0"/>
        <w:spacing w:after="140"/>
        <w:ind w:left="1264" w:right="1264" w:firstLine="0"/>
        <w:rPr>
          <w:rFonts w:cs="Arial"/>
          <w:color w:val="222222"/>
          <w:szCs w:val="21"/>
        </w:rPr>
      </w:pPr>
      <w:r w:rsidRPr="000D2C34">
        <w:rPr>
          <w:rFonts w:cs="Arial" w:hint="eastAsia"/>
          <w:color w:val="222222"/>
          <w:szCs w:val="21"/>
        </w:rPr>
        <w:t>“</w:t>
      </w:r>
      <w:r w:rsidRPr="000D2C34">
        <w:rPr>
          <w:rFonts w:cs="Arial"/>
          <w:color w:val="222222"/>
          <w:szCs w:val="21"/>
        </w:rPr>
        <w:t>民意</w:t>
      </w:r>
      <w:r w:rsidRPr="000D2C34">
        <w:rPr>
          <w:rFonts w:cs="Arial" w:hint="eastAsia"/>
          <w:color w:val="222222"/>
          <w:szCs w:val="21"/>
        </w:rPr>
        <w:t>”</w:t>
      </w:r>
      <w:r w:rsidRPr="000D2C34">
        <w:rPr>
          <w:rFonts w:cs="Arial"/>
          <w:color w:val="222222"/>
          <w:szCs w:val="21"/>
        </w:rPr>
        <w:t>中心</w:t>
      </w:r>
      <w:r w:rsidRPr="000D2C34">
        <w:rPr>
          <w:rFonts w:cs="Arial" w:hint="eastAsia"/>
          <w:color w:val="222222"/>
          <w:szCs w:val="21"/>
        </w:rPr>
        <w:t>开展的</w:t>
      </w:r>
      <w:r w:rsidRPr="000D2C34">
        <w:rPr>
          <w:rFonts w:cs="Arial"/>
          <w:color w:val="222222"/>
          <w:szCs w:val="21"/>
        </w:rPr>
        <w:t>社会学研究表明</w:t>
      </w:r>
      <w:r w:rsidRPr="000D2C34">
        <w:rPr>
          <w:rFonts w:cs="Arial" w:hint="eastAsia"/>
          <w:color w:val="222222"/>
          <w:szCs w:val="21"/>
        </w:rPr>
        <w:t>，</w:t>
      </w:r>
      <w:r w:rsidRPr="000D2C34">
        <w:rPr>
          <w:rFonts w:cs="Arial"/>
          <w:color w:val="222222"/>
          <w:szCs w:val="21"/>
        </w:rPr>
        <w:t>目前妇女</w:t>
      </w:r>
      <w:r w:rsidRPr="000D2C34">
        <w:rPr>
          <w:rFonts w:cs="Arial" w:hint="eastAsia"/>
          <w:color w:val="222222"/>
          <w:szCs w:val="21"/>
        </w:rPr>
        <w:t>几乎已经</w:t>
      </w:r>
      <w:r w:rsidRPr="000D2C34">
        <w:rPr>
          <w:rFonts w:cs="Arial"/>
          <w:color w:val="222222"/>
          <w:szCs w:val="21"/>
        </w:rPr>
        <w:t>参与</w:t>
      </w:r>
      <w:r w:rsidRPr="000D2C34">
        <w:rPr>
          <w:rFonts w:cs="Arial" w:hint="eastAsia"/>
          <w:color w:val="222222"/>
          <w:szCs w:val="21"/>
        </w:rPr>
        <w:t>到国家生活所</w:t>
      </w:r>
      <w:r w:rsidRPr="000D2C34">
        <w:rPr>
          <w:rFonts w:cs="Arial"/>
          <w:color w:val="222222"/>
          <w:szCs w:val="21"/>
        </w:rPr>
        <w:t>有方面，但</w:t>
      </w:r>
      <w:r w:rsidRPr="000D2C34">
        <w:rPr>
          <w:rFonts w:cs="Arial" w:hint="eastAsia"/>
          <w:color w:val="222222"/>
          <w:szCs w:val="21"/>
        </w:rPr>
        <w:t>妇女参与比重最高的还是</w:t>
      </w:r>
      <w:r w:rsidRPr="000D2C34">
        <w:rPr>
          <w:rFonts w:cs="Arial"/>
          <w:color w:val="222222"/>
          <w:szCs w:val="21"/>
        </w:rPr>
        <w:t>在经济领域</w:t>
      </w:r>
      <w:r w:rsidRPr="000D2C34">
        <w:rPr>
          <w:rFonts w:cs="Arial" w:hint="eastAsia"/>
          <w:color w:val="222222"/>
          <w:szCs w:val="21"/>
        </w:rPr>
        <w:t>、</w:t>
      </w:r>
      <w:r w:rsidRPr="000D2C34">
        <w:rPr>
          <w:rFonts w:cs="Arial"/>
          <w:color w:val="222222"/>
          <w:szCs w:val="21"/>
        </w:rPr>
        <w:t>小企业和创业</w:t>
      </w:r>
      <w:r w:rsidRPr="000D2C34">
        <w:rPr>
          <w:rFonts w:cs="Arial" w:hint="eastAsia"/>
          <w:color w:val="222222"/>
          <w:szCs w:val="21"/>
        </w:rPr>
        <w:t>方面</w:t>
      </w:r>
      <w:r w:rsidRPr="000D2C34">
        <w:rPr>
          <w:rFonts w:cs="Arial"/>
          <w:color w:val="222222"/>
          <w:szCs w:val="21"/>
        </w:rPr>
        <w:t>（超过</w:t>
      </w:r>
      <w:r w:rsidRPr="000D2C34">
        <w:rPr>
          <w:rFonts w:cs="Arial"/>
          <w:color w:val="222222"/>
          <w:szCs w:val="21"/>
        </w:rPr>
        <w:t>90</w:t>
      </w:r>
      <w:r>
        <w:rPr>
          <w:rFonts w:cs="Arial"/>
          <w:color w:val="222222"/>
          <w:szCs w:val="21"/>
        </w:rPr>
        <w:t>%</w:t>
      </w:r>
      <w:r w:rsidRPr="000D2C34">
        <w:rPr>
          <w:rFonts w:cs="Arial"/>
          <w:color w:val="222222"/>
          <w:szCs w:val="21"/>
        </w:rPr>
        <w:t>的受访者）</w:t>
      </w:r>
      <w:r w:rsidRPr="000D2C34">
        <w:rPr>
          <w:rFonts w:cs="Arial" w:hint="eastAsia"/>
          <w:color w:val="222222"/>
          <w:szCs w:val="21"/>
        </w:rPr>
        <w:t>。</w:t>
      </w:r>
      <w:r w:rsidRPr="000D2C34">
        <w:rPr>
          <w:rFonts w:cs="Arial"/>
          <w:color w:val="222222"/>
          <w:szCs w:val="21"/>
        </w:rPr>
        <w:t>超过</w:t>
      </w:r>
      <w:r w:rsidRPr="000D2C34">
        <w:rPr>
          <w:rFonts w:cs="Arial"/>
          <w:color w:val="222222"/>
          <w:szCs w:val="21"/>
        </w:rPr>
        <w:t>80</w:t>
      </w:r>
      <w:r>
        <w:rPr>
          <w:rFonts w:cs="Arial"/>
          <w:color w:val="222222"/>
          <w:szCs w:val="21"/>
        </w:rPr>
        <w:t>%</w:t>
      </w:r>
      <w:r w:rsidRPr="000D2C34">
        <w:rPr>
          <w:rFonts w:cs="Arial"/>
          <w:color w:val="222222"/>
          <w:szCs w:val="21"/>
        </w:rPr>
        <w:t>的受访者</w:t>
      </w:r>
      <w:r w:rsidRPr="000D2C34">
        <w:rPr>
          <w:rFonts w:cs="Arial" w:hint="eastAsia"/>
          <w:color w:val="222222"/>
          <w:szCs w:val="21"/>
        </w:rPr>
        <w:t>认为</w:t>
      </w:r>
      <w:r w:rsidRPr="000D2C34">
        <w:rPr>
          <w:rFonts w:cs="Arial"/>
          <w:color w:val="222222"/>
          <w:szCs w:val="21"/>
        </w:rPr>
        <w:t>妇女参与</w:t>
      </w:r>
      <w:r w:rsidRPr="000D2C34">
        <w:rPr>
          <w:rFonts w:cs="Arial" w:hint="eastAsia"/>
          <w:color w:val="222222"/>
          <w:szCs w:val="21"/>
        </w:rPr>
        <w:t>度有所提高的</w:t>
      </w:r>
      <w:r w:rsidRPr="000D2C34">
        <w:rPr>
          <w:rFonts w:cs="Arial"/>
          <w:color w:val="222222"/>
          <w:szCs w:val="21"/>
        </w:rPr>
        <w:t>社会领域</w:t>
      </w:r>
      <w:r w:rsidRPr="000D2C34">
        <w:rPr>
          <w:rFonts w:cs="Arial" w:hint="eastAsia"/>
          <w:color w:val="222222"/>
          <w:szCs w:val="21"/>
        </w:rPr>
        <w:t>有</w:t>
      </w:r>
      <w:r w:rsidRPr="000D2C34">
        <w:rPr>
          <w:rFonts w:cs="Arial"/>
          <w:color w:val="222222"/>
          <w:szCs w:val="21"/>
        </w:rPr>
        <w:t>：教育，卫生，社会保障以及文化和体育领域。</w:t>
      </w:r>
    </w:p>
    <w:p w:rsidR="00432D3F" w:rsidRPr="000D2C34" w:rsidRDefault="00432D3F" w:rsidP="00432D3F">
      <w:pPr>
        <w:numPr>
          <w:ilvl w:val="0"/>
          <w:numId w:val="38"/>
        </w:numPr>
        <w:tabs>
          <w:tab w:val="num" w:pos="0"/>
        </w:tabs>
        <w:snapToGrid w:val="0"/>
        <w:spacing w:after="140"/>
        <w:ind w:left="1264" w:right="1264" w:firstLine="0"/>
        <w:rPr>
          <w:rFonts w:cs="Arial"/>
          <w:color w:val="222222"/>
          <w:szCs w:val="21"/>
        </w:rPr>
      </w:pPr>
      <w:r w:rsidRPr="000D2C34">
        <w:rPr>
          <w:rFonts w:cs="Arial"/>
          <w:color w:val="222222"/>
          <w:szCs w:val="21"/>
        </w:rPr>
        <w:t>超过一半的受访者表示</w:t>
      </w:r>
      <w:r w:rsidRPr="000D2C34">
        <w:rPr>
          <w:rFonts w:cs="Arial" w:hint="eastAsia"/>
          <w:color w:val="222222"/>
          <w:szCs w:val="21"/>
        </w:rPr>
        <w:t>越来越多的</w:t>
      </w:r>
      <w:r w:rsidRPr="000D2C34">
        <w:rPr>
          <w:rFonts w:cs="Arial"/>
          <w:color w:val="222222"/>
          <w:szCs w:val="21"/>
        </w:rPr>
        <w:t>妇女参与</w:t>
      </w:r>
      <w:r w:rsidRPr="000D2C34">
        <w:rPr>
          <w:rFonts w:cs="Arial" w:hint="eastAsia"/>
          <w:color w:val="222222"/>
          <w:szCs w:val="21"/>
        </w:rPr>
        <w:t>到国家议会、</w:t>
      </w:r>
      <w:r w:rsidRPr="000D2C34">
        <w:rPr>
          <w:rFonts w:cs="Arial"/>
          <w:color w:val="222222"/>
          <w:szCs w:val="21"/>
        </w:rPr>
        <w:t>政党</w:t>
      </w:r>
      <w:r w:rsidRPr="000D2C34">
        <w:rPr>
          <w:rFonts w:cs="Arial" w:hint="eastAsia"/>
          <w:color w:val="222222"/>
          <w:szCs w:val="21"/>
        </w:rPr>
        <w:t>、</w:t>
      </w:r>
      <w:r w:rsidRPr="000D2C34">
        <w:rPr>
          <w:rFonts w:cs="Arial"/>
          <w:color w:val="222222"/>
          <w:szCs w:val="21"/>
        </w:rPr>
        <w:t>共和国政府</w:t>
      </w:r>
      <w:r w:rsidRPr="000D2C34">
        <w:rPr>
          <w:rFonts w:cs="Arial" w:hint="eastAsia"/>
          <w:color w:val="222222"/>
          <w:szCs w:val="21"/>
        </w:rPr>
        <w:t>、各</w:t>
      </w:r>
      <w:r w:rsidRPr="000D2C34">
        <w:rPr>
          <w:rFonts w:cs="Arial"/>
          <w:color w:val="222222"/>
          <w:szCs w:val="21"/>
        </w:rPr>
        <w:t>部委和部门</w:t>
      </w:r>
      <w:r w:rsidRPr="000D2C34">
        <w:rPr>
          <w:rFonts w:cs="Arial" w:hint="eastAsia"/>
          <w:color w:val="222222"/>
          <w:szCs w:val="21"/>
        </w:rPr>
        <w:t>以及州、市、区级政府及公民自治</w:t>
      </w:r>
      <w:r w:rsidRPr="000D2C34">
        <w:rPr>
          <w:rFonts w:cs="Arial"/>
          <w:color w:val="222222"/>
          <w:szCs w:val="21"/>
        </w:rPr>
        <w:t>机构</w:t>
      </w:r>
      <w:r w:rsidRPr="000D2C34">
        <w:rPr>
          <w:rFonts w:cs="Arial" w:hint="eastAsia"/>
          <w:color w:val="222222"/>
          <w:szCs w:val="21"/>
        </w:rPr>
        <w:t>的工作中来，还发现</w:t>
      </w:r>
      <w:r w:rsidRPr="000D2C34">
        <w:rPr>
          <w:rFonts w:cs="Arial"/>
          <w:color w:val="222222"/>
          <w:szCs w:val="21"/>
        </w:rPr>
        <w:t>女性在家庭</w:t>
      </w:r>
      <w:r>
        <w:rPr>
          <w:rFonts w:cs="Arial" w:hint="eastAsia"/>
          <w:color w:val="222222"/>
          <w:szCs w:val="21"/>
        </w:rPr>
        <w:t>、教育子女以及为家庭预算做</w:t>
      </w:r>
      <w:r w:rsidRPr="000D2C34">
        <w:rPr>
          <w:rFonts w:cs="Arial" w:hint="eastAsia"/>
          <w:color w:val="222222"/>
          <w:szCs w:val="21"/>
        </w:rPr>
        <w:t>贡献方面的</w:t>
      </w:r>
      <w:r w:rsidRPr="000D2C34">
        <w:rPr>
          <w:rFonts w:cs="Arial"/>
          <w:color w:val="222222"/>
          <w:szCs w:val="21"/>
        </w:rPr>
        <w:t>作用日益加强（超过</w:t>
      </w:r>
      <w:r w:rsidRPr="000D2C34">
        <w:rPr>
          <w:rFonts w:cs="Arial"/>
          <w:color w:val="222222"/>
          <w:szCs w:val="21"/>
        </w:rPr>
        <w:t>50</w:t>
      </w:r>
      <w:r>
        <w:rPr>
          <w:rFonts w:cs="Arial"/>
          <w:color w:val="222222"/>
          <w:szCs w:val="21"/>
        </w:rPr>
        <w:t>%</w:t>
      </w:r>
      <w:r w:rsidRPr="000D2C34">
        <w:rPr>
          <w:rFonts w:cs="Arial"/>
          <w:color w:val="222222"/>
          <w:szCs w:val="21"/>
        </w:rPr>
        <w:t>的受访者）</w:t>
      </w:r>
      <w:r>
        <w:rPr>
          <w:rFonts w:cs="Arial"/>
          <w:color w:val="222222"/>
          <w:szCs w:val="21"/>
        </w:rPr>
        <w:t>。</w:t>
      </w:r>
    </w:p>
    <w:p w:rsidR="00432D3F" w:rsidRPr="000D2C34" w:rsidRDefault="00432D3F" w:rsidP="00432D3F">
      <w:pPr>
        <w:numPr>
          <w:ilvl w:val="0"/>
          <w:numId w:val="38"/>
        </w:numPr>
        <w:tabs>
          <w:tab w:val="left" w:pos="0"/>
        </w:tabs>
        <w:snapToGrid w:val="0"/>
        <w:spacing w:after="140"/>
        <w:ind w:left="1264" w:right="1264" w:firstLine="0"/>
        <w:rPr>
          <w:rFonts w:cs="Arial"/>
          <w:color w:val="222222"/>
          <w:szCs w:val="21"/>
        </w:rPr>
      </w:pPr>
      <w:r w:rsidRPr="000D2C34">
        <w:rPr>
          <w:rFonts w:cs="Arial" w:hint="eastAsia"/>
          <w:color w:val="222222"/>
          <w:szCs w:val="21"/>
        </w:rPr>
        <w:t>调查</w:t>
      </w:r>
      <w:r w:rsidRPr="000D2C34">
        <w:rPr>
          <w:rFonts w:cs="Arial"/>
          <w:color w:val="222222"/>
          <w:szCs w:val="21"/>
        </w:rPr>
        <w:t>结果表明，绝大多数</w:t>
      </w:r>
      <w:r w:rsidRPr="000D2C34">
        <w:rPr>
          <w:rFonts w:cs="Arial" w:hint="eastAsia"/>
          <w:color w:val="222222"/>
          <w:szCs w:val="21"/>
        </w:rPr>
        <w:t>妇女</w:t>
      </w:r>
      <w:r w:rsidRPr="000D2C34">
        <w:rPr>
          <w:rFonts w:cs="Arial"/>
          <w:color w:val="222222"/>
          <w:szCs w:val="21"/>
        </w:rPr>
        <w:t>（</w:t>
      </w:r>
      <w:r w:rsidRPr="000D2C34">
        <w:rPr>
          <w:rFonts w:cs="Arial"/>
          <w:color w:val="222222"/>
          <w:szCs w:val="21"/>
        </w:rPr>
        <w:t>88.7%</w:t>
      </w:r>
      <w:r w:rsidRPr="000D2C34">
        <w:rPr>
          <w:rFonts w:cs="Arial"/>
          <w:color w:val="222222"/>
          <w:szCs w:val="21"/>
        </w:rPr>
        <w:t>）</w:t>
      </w:r>
      <w:r w:rsidRPr="000D2C34">
        <w:rPr>
          <w:rFonts w:cs="Arial" w:hint="eastAsia"/>
          <w:color w:val="222222"/>
          <w:szCs w:val="21"/>
        </w:rPr>
        <w:t>高度</w:t>
      </w:r>
      <w:r w:rsidRPr="000D2C34">
        <w:rPr>
          <w:rFonts w:cs="Arial"/>
          <w:color w:val="222222"/>
          <w:szCs w:val="21"/>
        </w:rPr>
        <w:t>赞扬女性</w:t>
      </w:r>
      <w:r w:rsidRPr="000D2C34">
        <w:rPr>
          <w:rFonts w:cs="Arial" w:hint="eastAsia"/>
          <w:color w:val="222222"/>
          <w:szCs w:val="21"/>
        </w:rPr>
        <w:t>居民</w:t>
      </w:r>
      <w:r w:rsidRPr="000D2C34">
        <w:rPr>
          <w:rFonts w:cs="Arial"/>
          <w:color w:val="222222"/>
          <w:szCs w:val="21"/>
        </w:rPr>
        <w:t>直接在</w:t>
      </w:r>
      <w:r w:rsidRPr="000D2C34">
        <w:rPr>
          <w:rFonts w:cs="Arial" w:hint="eastAsia"/>
          <w:color w:val="222222"/>
          <w:szCs w:val="21"/>
        </w:rPr>
        <w:t>所居住</w:t>
      </w:r>
      <w:r w:rsidRPr="000D2C34">
        <w:rPr>
          <w:rFonts w:cs="Arial"/>
          <w:color w:val="222222"/>
          <w:szCs w:val="21"/>
        </w:rPr>
        <w:t>城市</w:t>
      </w:r>
      <w:r w:rsidRPr="000D2C34">
        <w:rPr>
          <w:rFonts w:cs="Arial" w:hint="eastAsia"/>
          <w:color w:val="222222"/>
          <w:szCs w:val="21"/>
        </w:rPr>
        <w:t>、区、社区、工作单位表现出的</w:t>
      </w:r>
      <w:r w:rsidRPr="000D2C34">
        <w:rPr>
          <w:rFonts w:cs="Arial"/>
          <w:color w:val="222222"/>
          <w:szCs w:val="21"/>
        </w:rPr>
        <w:t>社会和政治</w:t>
      </w:r>
      <w:r w:rsidRPr="000D2C34">
        <w:rPr>
          <w:rFonts w:cs="Arial" w:hint="eastAsia"/>
          <w:color w:val="222222"/>
          <w:szCs w:val="21"/>
        </w:rPr>
        <w:t>积极性</w:t>
      </w:r>
      <w:r w:rsidRPr="000D2C34">
        <w:rPr>
          <w:rFonts w:cs="Arial"/>
          <w:color w:val="222222"/>
          <w:szCs w:val="21"/>
        </w:rPr>
        <w:t>。</w:t>
      </w:r>
      <w:r w:rsidRPr="000D2C34">
        <w:rPr>
          <w:rFonts w:cs="Arial" w:hint="eastAsia"/>
          <w:color w:val="222222"/>
          <w:szCs w:val="21"/>
        </w:rPr>
        <w:t>而妨碍调查参与者在居住地的</w:t>
      </w:r>
      <w:r w:rsidRPr="000D2C34">
        <w:rPr>
          <w:rFonts w:cs="Arial"/>
          <w:color w:val="222222"/>
          <w:szCs w:val="21"/>
        </w:rPr>
        <w:t>社会政治领域</w:t>
      </w:r>
      <w:r w:rsidRPr="000D2C34">
        <w:rPr>
          <w:rFonts w:cs="Arial" w:hint="eastAsia"/>
          <w:color w:val="222222"/>
          <w:szCs w:val="21"/>
        </w:rPr>
        <w:t>工作的主要原因有</w:t>
      </w:r>
      <w:r w:rsidRPr="000D2C34">
        <w:rPr>
          <w:rFonts w:cs="Arial"/>
          <w:color w:val="222222"/>
          <w:szCs w:val="21"/>
        </w:rPr>
        <w:t>：</w:t>
      </w:r>
      <w:r w:rsidRPr="000D2C34">
        <w:rPr>
          <w:rFonts w:cs="Arial" w:hint="eastAsia"/>
          <w:color w:val="222222"/>
          <w:szCs w:val="21"/>
        </w:rPr>
        <w:t>因家务繁重而</w:t>
      </w:r>
      <w:r w:rsidRPr="000D2C34">
        <w:rPr>
          <w:rFonts w:cs="Arial"/>
          <w:color w:val="222222"/>
          <w:szCs w:val="21"/>
        </w:rPr>
        <w:t>缺少时间</w:t>
      </w:r>
      <w:r w:rsidRPr="000D2C34">
        <w:rPr>
          <w:rFonts w:cs="Arial" w:hint="eastAsia"/>
          <w:color w:val="222222"/>
          <w:szCs w:val="21"/>
        </w:rPr>
        <w:t>——</w:t>
      </w:r>
      <w:r w:rsidRPr="000D2C34">
        <w:rPr>
          <w:rFonts w:cs="Arial"/>
          <w:color w:val="222222"/>
          <w:szCs w:val="21"/>
        </w:rPr>
        <w:t>28.0%</w:t>
      </w:r>
      <w:r w:rsidRPr="000D2C34">
        <w:rPr>
          <w:rFonts w:cs="Arial"/>
          <w:color w:val="222222"/>
          <w:szCs w:val="21"/>
        </w:rPr>
        <w:t>，</w:t>
      </w:r>
      <w:r w:rsidRPr="000D2C34">
        <w:rPr>
          <w:rFonts w:cs="Arial" w:hint="eastAsia"/>
          <w:color w:val="222222"/>
          <w:szCs w:val="21"/>
        </w:rPr>
        <w:t>子女年幼——</w:t>
      </w:r>
      <w:r w:rsidRPr="000D2C34">
        <w:rPr>
          <w:rFonts w:cs="Arial"/>
          <w:color w:val="222222"/>
          <w:szCs w:val="21"/>
        </w:rPr>
        <w:t>18.0%</w:t>
      </w:r>
      <w:r w:rsidRPr="000D2C34">
        <w:rPr>
          <w:rFonts w:cs="Arial"/>
          <w:color w:val="222222"/>
          <w:szCs w:val="21"/>
        </w:rPr>
        <w:t>，健康</w:t>
      </w:r>
      <w:r w:rsidRPr="000D2C34">
        <w:rPr>
          <w:rFonts w:cs="Arial" w:hint="eastAsia"/>
          <w:color w:val="222222"/>
          <w:szCs w:val="21"/>
        </w:rPr>
        <w:t>原因——</w:t>
      </w:r>
      <w:r w:rsidRPr="000D2C34">
        <w:rPr>
          <w:rFonts w:cs="Arial"/>
          <w:color w:val="222222"/>
          <w:szCs w:val="21"/>
        </w:rPr>
        <w:t>12.0%</w:t>
      </w:r>
      <w:r w:rsidRPr="000D2C34">
        <w:rPr>
          <w:rFonts w:cs="Arial"/>
          <w:color w:val="222222"/>
          <w:szCs w:val="21"/>
        </w:rPr>
        <w:t>，</w:t>
      </w:r>
      <w:r w:rsidRPr="000D2C34">
        <w:rPr>
          <w:rFonts w:cs="Arial" w:hint="eastAsia"/>
          <w:color w:val="222222"/>
          <w:szCs w:val="21"/>
        </w:rPr>
        <w:t>年龄原因——</w:t>
      </w:r>
      <w:r w:rsidRPr="000D2C34">
        <w:rPr>
          <w:rFonts w:cs="Arial"/>
          <w:color w:val="222222"/>
          <w:szCs w:val="21"/>
        </w:rPr>
        <w:t>10.0%</w:t>
      </w:r>
      <w:r w:rsidRPr="000D2C34">
        <w:rPr>
          <w:rFonts w:cs="Arial" w:hint="eastAsia"/>
          <w:color w:val="222222"/>
          <w:szCs w:val="21"/>
        </w:rPr>
        <w:t>，</w:t>
      </w:r>
      <w:r w:rsidRPr="000D2C34">
        <w:rPr>
          <w:rFonts w:cs="Arial"/>
          <w:color w:val="222222"/>
          <w:szCs w:val="21"/>
        </w:rPr>
        <w:t>丈夫</w:t>
      </w:r>
      <w:r w:rsidRPr="000D2C34">
        <w:rPr>
          <w:rFonts w:cs="Arial" w:hint="eastAsia"/>
          <w:color w:val="222222"/>
          <w:szCs w:val="21"/>
        </w:rPr>
        <w:t>不</w:t>
      </w:r>
      <w:r w:rsidRPr="000D2C34">
        <w:rPr>
          <w:rFonts w:cs="Arial"/>
          <w:color w:val="222222"/>
          <w:szCs w:val="21"/>
        </w:rPr>
        <w:t>同意</w:t>
      </w:r>
      <w:r w:rsidRPr="000D2C34">
        <w:rPr>
          <w:rFonts w:cs="Arial" w:hint="eastAsia"/>
          <w:color w:val="222222"/>
          <w:szCs w:val="21"/>
        </w:rPr>
        <w:t>——</w:t>
      </w:r>
      <w:r w:rsidRPr="000D2C34">
        <w:rPr>
          <w:rFonts w:cs="Arial"/>
          <w:color w:val="222222"/>
          <w:szCs w:val="21"/>
        </w:rPr>
        <w:t>10.0%</w:t>
      </w:r>
      <w:r w:rsidRPr="000D2C34">
        <w:rPr>
          <w:rFonts w:cs="Arial"/>
          <w:color w:val="222222"/>
          <w:szCs w:val="21"/>
        </w:rPr>
        <w:t>，</w:t>
      </w:r>
      <w:r w:rsidRPr="000D2C34">
        <w:rPr>
          <w:rFonts w:cs="Arial" w:hint="eastAsia"/>
          <w:color w:val="222222"/>
          <w:szCs w:val="21"/>
        </w:rPr>
        <w:t>受</w:t>
      </w:r>
      <w:r w:rsidRPr="000D2C34">
        <w:rPr>
          <w:rFonts w:cs="Arial"/>
          <w:color w:val="222222"/>
          <w:szCs w:val="21"/>
        </w:rPr>
        <w:t>教育水平</w:t>
      </w:r>
      <w:r w:rsidRPr="000D2C34">
        <w:rPr>
          <w:rFonts w:cs="Arial" w:hint="eastAsia"/>
          <w:color w:val="222222"/>
          <w:szCs w:val="21"/>
        </w:rPr>
        <w:t>不高——</w:t>
      </w:r>
      <w:r w:rsidRPr="000D2C34">
        <w:rPr>
          <w:rFonts w:cs="Arial"/>
          <w:color w:val="222222"/>
          <w:szCs w:val="21"/>
        </w:rPr>
        <w:t>6.0%</w:t>
      </w:r>
      <w:r w:rsidRPr="000D2C34">
        <w:rPr>
          <w:rFonts w:cs="Arial"/>
          <w:color w:val="222222"/>
          <w:szCs w:val="21"/>
        </w:rPr>
        <w:t>。</w:t>
      </w:r>
    </w:p>
    <w:p w:rsidR="00432D3F" w:rsidRPr="000D2C34" w:rsidRDefault="00432D3F" w:rsidP="00432D3F">
      <w:pPr>
        <w:numPr>
          <w:ilvl w:val="0"/>
          <w:numId w:val="38"/>
        </w:numPr>
        <w:tabs>
          <w:tab w:val="left" w:pos="0"/>
        </w:tabs>
        <w:snapToGrid w:val="0"/>
        <w:spacing w:after="140"/>
        <w:ind w:left="1264" w:right="1264" w:firstLine="0"/>
        <w:rPr>
          <w:rFonts w:cs="Arial"/>
          <w:color w:val="222222"/>
          <w:szCs w:val="21"/>
        </w:rPr>
      </w:pPr>
      <w:r w:rsidRPr="000D2C34">
        <w:rPr>
          <w:rFonts w:cs="Arial"/>
          <w:color w:val="222222"/>
          <w:szCs w:val="21"/>
        </w:rPr>
        <w:t>需要指出的是</w:t>
      </w:r>
      <w:r w:rsidRPr="000D2C34">
        <w:rPr>
          <w:rFonts w:cs="Arial" w:hint="eastAsia"/>
          <w:color w:val="222222"/>
          <w:szCs w:val="21"/>
        </w:rPr>
        <w:t>，</w:t>
      </w:r>
      <w:r w:rsidRPr="000D2C34">
        <w:rPr>
          <w:rFonts w:cs="Arial"/>
          <w:color w:val="222222"/>
          <w:szCs w:val="21"/>
        </w:rPr>
        <w:t>在乌兹别克斯坦</w:t>
      </w:r>
      <w:r w:rsidRPr="000D2C34">
        <w:rPr>
          <w:rFonts w:cs="Arial" w:hint="eastAsia"/>
          <w:color w:val="222222"/>
          <w:szCs w:val="21"/>
        </w:rPr>
        <w:t>各</w:t>
      </w:r>
      <w:r w:rsidRPr="000D2C34">
        <w:rPr>
          <w:rFonts w:cs="Arial"/>
          <w:color w:val="222222"/>
          <w:szCs w:val="21"/>
        </w:rPr>
        <w:t>政党的</w:t>
      </w:r>
      <w:r w:rsidRPr="000D2C34">
        <w:rPr>
          <w:rFonts w:cs="Arial" w:hint="eastAsia"/>
          <w:color w:val="222222"/>
          <w:szCs w:val="21"/>
        </w:rPr>
        <w:t>方案、</w:t>
      </w:r>
      <w:r w:rsidRPr="000D2C34">
        <w:rPr>
          <w:rFonts w:cs="Arial"/>
          <w:color w:val="222222"/>
          <w:szCs w:val="21"/>
        </w:rPr>
        <w:t>章程和选举政纲</w:t>
      </w:r>
      <w:r w:rsidRPr="000D2C34">
        <w:rPr>
          <w:rFonts w:cs="Arial" w:hint="eastAsia"/>
          <w:color w:val="222222"/>
          <w:szCs w:val="21"/>
        </w:rPr>
        <w:t>中都特别重视帮助提高</w:t>
      </w:r>
      <w:r w:rsidRPr="000D2C34">
        <w:rPr>
          <w:rFonts w:cs="Arial"/>
          <w:color w:val="222222"/>
          <w:szCs w:val="21"/>
        </w:rPr>
        <w:t>妇女</w:t>
      </w:r>
      <w:r w:rsidRPr="000D2C34">
        <w:rPr>
          <w:rFonts w:cs="Arial" w:hint="eastAsia"/>
          <w:color w:val="222222"/>
          <w:szCs w:val="21"/>
        </w:rPr>
        <w:t>的</w:t>
      </w:r>
      <w:r w:rsidRPr="000D2C34">
        <w:rPr>
          <w:rFonts w:cs="Arial"/>
          <w:color w:val="222222"/>
          <w:szCs w:val="21"/>
        </w:rPr>
        <w:t>社会政治</w:t>
      </w:r>
      <w:r w:rsidRPr="000D2C34">
        <w:rPr>
          <w:rFonts w:cs="Arial" w:hint="eastAsia"/>
          <w:color w:val="222222"/>
          <w:szCs w:val="21"/>
        </w:rPr>
        <w:t>积极性</w:t>
      </w:r>
      <w:r w:rsidRPr="000D2C34">
        <w:rPr>
          <w:rFonts w:cs="Arial"/>
          <w:color w:val="222222"/>
          <w:szCs w:val="21"/>
        </w:rPr>
        <w:t>，</w:t>
      </w:r>
      <w:r w:rsidRPr="000D2C34">
        <w:rPr>
          <w:rFonts w:cs="Arial" w:hint="eastAsia"/>
          <w:color w:val="222222"/>
          <w:szCs w:val="21"/>
        </w:rPr>
        <w:t>确保</w:t>
      </w:r>
      <w:r w:rsidRPr="000D2C34">
        <w:rPr>
          <w:rFonts w:cs="Arial"/>
          <w:color w:val="222222"/>
          <w:szCs w:val="21"/>
        </w:rPr>
        <w:t>妇女和男子在家庭中的平等</w:t>
      </w:r>
      <w:r w:rsidRPr="000D2C34">
        <w:rPr>
          <w:rFonts w:cs="Arial" w:hint="eastAsia"/>
          <w:color w:val="222222"/>
          <w:szCs w:val="21"/>
        </w:rPr>
        <w:t>、其</w:t>
      </w:r>
      <w:r w:rsidRPr="000D2C34">
        <w:rPr>
          <w:rFonts w:cs="Arial"/>
          <w:color w:val="222222"/>
          <w:szCs w:val="21"/>
        </w:rPr>
        <w:t>经济独立，</w:t>
      </w:r>
      <w:r w:rsidRPr="000D2C34">
        <w:rPr>
          <w:rFonts w:cs="Arial" w:hint="eastAsia"/>
          <w:color w:val="222222"/>
          <w:szCs w:val="21"/>
        </w:rPr>
        <w:t>保护</w:t>
      </w:r>
      <w:r w:rsidRPr="000D2C34">
        <w:rPr>
          <w:rFonts w:cs="Arial"/>
          <w:color w:val="222222"/>
          <w:szCs w:val="21"/>
        </w:rPr>
        <w:t>妇女健康</w:t>
      </w:r>
      <w:r w:rsidRPr="000D2C34">
        <w:rPr>
          <w:rFonts w:cs="Arial" w:hint="eastAsia"/>
          <w:color w:val="222222"/>
          <w:szCs w:val="21"/>
        </w:rPr>
        <w:t>的任务</w:t>
      </w:r>
      <w:r w:rsidRPr="000D2C34">
        <w:rPr>
          <w:rFonts w:cs="Arial"/>
          <w:color w:val="222222"/>
          <w:szCs w:val="21"/>
        </w:rPr>
        <w:t>。</w:t>
      </w:r>
    </w:p>
    <w:p w:rsidR="00432D3F" w:rsidRPr="000D2C34" w:rsidRDefault="00432D3F" w:rsidP="00432D3F">
      <w:pPr>
        <w:numPr>
          <w:ilvl w:val="0"/>
          <w:numId w:val="38"/>
        </w:numPr>
        <w:tabs>
          <w:tab w:val="left" w:pos="0"/>
        </w:tabs>
        <w:snapToGrid w:val="0"/>
        <w:spacing w:after="140"/>
        <w:ind w:left="1264" w:right="1264" w:firstLine="0"/>
        <w:rPr>
          <w:rFonts w:cs="Arial"/>
          <w:color w:val="222222"/>
          <w:szCs w:val="21"/>
        </w:rPr>
      </w:pPr>
      <w:r w:rsidRPr="000D2C34">
        <w:rPr>
          <w:rFonts w:cs="Arial"/>
          <w:color w:val="222222"/>
          <w:szCs w:val="21"/>
        </w:rPr>
        <w:t>因此</w:t>
      </w:r>
      <w:r>
        <w:rPr>
          <w:rFonts w:cs="Arial"/>
          <w:color w:val="222222"/>
          <w:szCs w:val="21"/>
        </w:rPr>
        <w:t>，</w:t>
      </w:r>
      <w:r w:rsidRPr="000D2C34">
        <w:rPr>
          <w:rFonts w:cs="Arial" w:hint="eastAsia"/>
          <w:color w:val="222222"/>
          <w:szCs w:val="21"/>
        </w:rPr>
        <w:t>截至</w:t>
      </w:r>
      <w:r w:rsidRPr="000D2C34">
        <w:rPr>
          <w:rFonts w:cs="Arial"/>
          <w:color w:val="222222"/>
          <w:szCs w:val="21"/>
        </w:rPr>
        <w:t>2013</w:t>
      </w:r>
      <w:r w:rsidRPr="000D2C34">
        <w:rPr>
          <w:rFonts w:cs="Arial"/>
          <w:color w:val="222222"/>
          <w:szCs w:val="21"/>
        </w:rPr>
        <w:t>年</w:t>
      </w:r>
      <w:r w:rsidRPr="000D2C34">
        <w:rPr>
          <w:rFonts w:cs="Arial" w:hint="eastAsia"/>
          <w:color w:val="222222"/>
          <w:szCs w:val="21"/>
        </w:rPr>
        <w:t>，</w:t>
      </w:r>
      <w:r w:rsidRPr="000D2C34">
        <w:rPr>
          <w:rFonts w:cs="Arial"/>
          <w:color w:val="222222"/>
          <w:szCs w:val="21"/>
        </w:rPr>
        <w:t>乌兹别克斯坦人民民主党</w:t>
      </w:r>
      <w:r w:rsidRPr="000D2C34">
        <w:rPr>
          <w:rFonts w:cs="Arial" w:hint="eastAsia"/>
          <w:color w:val="222222"/>
          <w:szCs w:val="21"/>
        </w:rPr>
        <w:t>中</w:t>
      </w:r>
      <w:r w:rsidRPr="000D2C34">
        <w:rPr>
          <w:rFonts w:cs="Arial"/>
          <w:color w:val="222222"/>
          <w:szCs w:val="21"/>
        </w:rPr>
        <w:t>的女性成员人数为</w:t>
      </w:r>
      <w:r w:rsidRPr="000D2C34">
        <w:rPr>
          <w:rFonts w:cs="Arial"/>
          <w:color w:val="222222"/>
          <w:szCs w:val="21"/>
        </w:rPr>
        <w:t>158</w:t>
      </w:r>
      <w:r w:rsidRPr="000D2C34">
        <w:rPr>
          <w:rFonts w:cs="Arial" w:hint="eastAsia"/>
          <w:color w:val="222222"/>
          <w:szCs w:val="21"/>
        </w:rPr>
        <w:t xml:space="preserve"> </w:t>
      </w:r>
      <w:r w:rsidRPr="000D2C34">
        <w:rPr>
          <w:rFonts w:cs="Arial"/>
          <w:color w:val="222222"/>
          <w:szCs w:val="21"/>
        </w:rPr>
        <w:t>756</w:t>
      </w:r>
      <w:r w:rsidRPr="000D2C34">
        <w:rPr>
          <w:rFonts w:cs="Arial"/>
          <w:color w:val="222222"/>
          <w:szCs w:val="21"/>
        </w:rPr>
        <w:t>人，</w:t>
      </w:r>
      <w:r w:rsidRPr="000D2C34">
        <w:rPr>
          <w:rFonts w:cs="Arial" w:hint="eastAsia"/>
          <w:color w:val="222222"/>
          <w:szCs w:val="21"/>
        </w:rPr>
        <w:t>占</w:t>
      </w:r>
      <w:r w:rsidRPr="000D2C34">
        <w:rPr>
          <w:rFonts w:cs="Arial"/>
          <w:color w:val="222222"/>
          <w:szCs w:val="21"/>
        </w:rPr>
        <w:t>其成员总数的</w:t>
      </w:r>
      <w:r w:rsidRPr="000D2C34">
        <w:rPr>
          <w:rFonts w:cs="Arial"/>
          <w:color w:val="222222"/>
          <w:szCs w:val="21"/>
        </w:rPr>
        <w:t>42%</w:t>
      </w:r>
      <w:r w:rsidRPr="000D2C34">
        <w:rPr>
          <w:rFonts w:cs="Arial"/>
          <w:color w:val="222222"/>
          <w:szCs w:val="21"/>
        </w:rPr>
        <w:t>。这</w:t>
      </w:r>
      <w:r w:rsidRPr="000D2C34">
        <w:rPr>
          <w:rFonts w:cs="Arial" w:hint="eastAsia"/>
          <w:color w:val="222222"/>
          <w:szCs w:val="21"/>
        </w:rPr>
        <w:t>一</w:t>
      </w:r>
      <w:r w:rsidRPr="000D2C34">
        <w:rPr>
          <w:rFonts w:cs="Arial"/>
          <w:color w:val="222222"/>
          <w:szCs w:val="21"/>
        </w:rPr>
        <w:t>数字在</w:t>
      </w:r>
      <w:r w:rsidRPr="000D2C34">
        <w:rPr>
          <w:rFonts w:cs="Arial"/>
          <w:color w:val="222222"/>
          <w:szCs w:val="21"/>
        </w:rPr>
        <w:t>2010</w:t>
      </w:r>
      <w:r w:rsidRPr="000D2C34">
        <w:rPr>
          <w:rFonts w:cs="Arial"/>
          <w:color w:val="222222"/>
          <w:szCs w:val="21"/>
        </w:rPr>
        <w:t>年为</w:t>
      </w:r>
      <w:r w:rsidRPr="000D2C34">
        <w:rPr>
          <w:rFonts w:cs="Arial"/>
          <w:color w:val="222222"/>
          <w:szCs w:val="21"/>
        </w:rPr>
        <w:t>40</w:t>
      </w:r>
      <w:r>
        <w:rPr>
          <w:rFonts w:cs="Arial"/>
          <w:color w:val="222222"/>
          <w:szCs w:val="21"/>
        </w:rPr>
        <w:t>%</w:t>
      </w:r>
      <w:r>
        <w:rPr>
          <w:rFonts w:cs="Arial"/>
          <w:color w:val="222222"/>
          <w:szCs w:val="21"/>
        </w:rPr>
        <w:t>。</w:t>
      </w:r>
      <w:r w:rsidRPr="000D2C34">
        <w:rPr>
          <w:rFonts w:cs="Arial"/>
          <w:color w:val="222222"/>
          <w:szCs w:val="21"/>
        </w:rPr>
        <w:t>乌兹别克斯坦人民民主党选举机构的女性成员人数为</w:t>
      </w:r>
      <w:r w:rsidRPr="000D2C34">
        <w:rPr>
          <w:rFonts w:cs="Arial"/>
          <w:color w:val="222222"/>
          <w:szCs w:val="21"/>
        </w:rPr>
        <w:t>3</w:t>
      </w:r>
      <w:r w:rsidRPr="000D2C34">
        <w:rPr>
          <w:rFonts w:cs="Arial" w:hint="eastAsia"/>
          <w:color w:val="222222"/>
          <w:szCs w:val="21"/>
        </w:rPr>
        <w:t xml:space="preserve"> </w:t>
      </w:r>
      <w:r w:rsidRPr="000D2C34">
        <w:rPr>
          <w:rFonts w:cs="Arial"/>
          <w:color w:val="222222"/>
          <w:szCs w:val="21"/>
        </w:rPr>
        <w:t>019</w:t>
      </w:r>
      <w:r w:rsidRPr="000D2C34">
        <w:rPr>
          <w:rFonts w:cs="Arial"/>
          <w:color w:val="222222"/>
          <w:szCs w:val="21"/>
        </w:rPr>
        <w:t>人</w:t>
      </w:r>
      <w:r w:rsidRPr="000D2C34">
        <w:rPr>
          <w:rFonts w:cs="Arial" w:hint="eastAsia"/>
          <w:color w:val="222222"/>
          <w:szCs w:val="21"/>
        </w:rPr>
        <w:t>（占</w:t>
      </w:r>
      <w:r w:rsidRPr="000D2C34">
        <w:rPr>
          <w:rFonts w:cs="Arial"/>
          <w:color w:val="222222"/>
          <w:szCs w:val="21"/>
        </w:rPr>
        <w:t>35</w:t>
      </w:r>
      <w:r>
        <w:rPr>
          <w:rFonts w:cs="Arial"/>
          <w:color w:val="222222"/>
          <w:szCs w:val="21"/>
        </w:rPr>
        <w:t>%</w:t>
      </w:r>
      <w:r w:rsidRPr="000D2C34">
        <w:rPr>
          <w:rFonts w:cs="Arial" w:hint="eastAsia"/>
          <w:color w:val="222222"/>
          <w:szCs w:val="21"/>
        </w:rPr>
        <w:t>）</w:t>
      </w:r>
      <w:r>
        <w:rPr>
          <w:rFonts w:cs="Arial"/>
          <w:color w:val="222222"/>
          <w:szCs w:val="21"/>
        </w:rPr>
        <w:t>，</w:t>
      </w:r>
      <w:r w:rsidRPr="000D2C34">
        <w:rPr>
          <w:rFonts w:cs="Arial"/>
          <w:color w:val="222222"/>
          <w:szCs w:val="21"/>
        </w:rPr>
        <w:t>在乌兹别克斯坦人民民主党</w:t>
      </w:r>
      <w:r w:rsidRPr="000D2C34">
        <w:rPr>
          <w:rFonts w:cs="Arial" w:hint="eastAsia"/>
          <w:color w:val="222222"/>
          <w:szCs w:val="21"/>
        </w:rPr>
        <w:t>的</w:t>
      </w:r>
      <w:r w:rsidRPr="000D2C34">
        <w:rPr>
          <w:rFonts w:cs="Arial"/>
          <w:color w:val="222222"/>
          <w:szCs w:val="21"/>
        </w:rPr>
        <w:t>区</w:t>
      </w:r>
      <w:r w:rsidRPr="000D2C34">
        <w:rPr>
          <w:rFonts w:cs="Arial" w:hint="eastAsia"/>
          <w:color w:val="222222"/>
          <w:szCs w:val="21"/>
        </w:rPr>
        <w:t>、</w:t>
      </w:r>
      <w:r w:rsidRPr="000D2C34">
        <w:rPr>
          <w:rFonts w:cs="Arial"/>
          <w:color w:val="222222"/>
          <w:szCs w:val="21"/>
        </w:rPr>
        <w:t>市</w:t>
      </w:r>
      <w:r w:rsidRPr="000D2C34">
        <w:rPr>
          <w:rFonts w:cs="Arial" w:hint="eastAsia"/>
          <w:color w:val="222222"/>
          <w:szCs w:val="21"/>
        </w:rPr>
        <w:t>级</w:t>
      </w:r>
      <w:r w:rsidRPr="000D2C34">
        <w:rPr>
          <w:rFonts w:cs="Arial"/>
          <w:color w:val="222222"/>
          <w:szCs w:val="21"/>
        </w:rPr>
        <w:t>组织</w:t>
      </w:r>
      <w:r w:rsidRPr="000D2C34">
        <w:rPr>
          <w:rFonts w:cs="Arial" w:hint="eastAsia"/>
          <w:color w:val="222222"/>
          <w:szCs w:val="21"/>
        </w:rPr>
        <w:t>中有</w:t>
      </w:r>
      <w:r w:rsidRPr="000D2C34">
        <w:rPr>
          <w:rFonts w:cs="Arial"/>
          <w:color w:val="222222"/>
          <w:szCs w:val="21"/>
        </w:rPr>
        <w:t>39</w:t>
      </w:r>
      <w:r w:rsidRPr="000D2C34">
        <w:rPr>
          <w:rFonts w:cs="Arial" w:hint="eastAsia"/>
          <w:color w:val="222222"/>
          <w:szCs w:val="21"/>
        </w:rPr>
        <w:t>名</w:t>
      </w:r>
      <w:r w:rsidRPr="000D2C34">
        <w:rPr>
          <w:rFonts w:cs="Arial"/>
          <w:color w:val="222222"/>
          <w:szCs w:val="21"/>
        </w:rPr>
        <w:t>女</w:t>
      </w:r>
      <w:r w:rsidRPr="000D2C34">
        <w:rPr>
          <w:rFonts w:cs="Arial" w:hint="eastAsia"/>
          <w:color w:val="222222"/>
          <w:szCs w:val="21"/>
        </w:rPr>
        <w:t>领导人</w:t>
      </w:r>
      <w:r w:rsidRPr="000D2C34">
        <w:rPr>
          <w:rFonts w:cs="Arial"/>
          <w:color w:val="222222"/>
          <w:szCs w:val="21"/>
        </w:rPr>
        <w:t>，</w:t>
      </w:r>
      <w:r w:rsidRPr="000D2C34">
        <w:rPr>
          <w:rFonts w:cs="Arial"/>
          <w:color w:val="222222"/>
          <w:szCs w:val="21"/>
        </w:rPr>
        <w:t>3</w:t>
      </w:r>
      <w:r w:rsidRPr="000D2C34">
        <w:rPr>
          <w:rFonts w:cs="Arial" w:hint="eastAsia"/>
          <w:color w:val="222222"/>
          <w:szCs w:val="21"/>
        </w:rPr>
        <w:t xml:space="preserve"> </w:t>
      </w:r>
      <w:r w:rsidRPr="000D2C34">
        <w:rPr>
          <w:rFonts w:cs="Arial"/>
          <w:color w:val="222222"/>
          <w:szCs w:val="21"/>
        </w:rPr>
        <w:t>986</w:t>
      </w:r>
      <w:r w:rsidRPr="000D2C34">
        <w:rPr>
          <w:rFonts w:cs="Arial" w:hint="eastAsia"/>
          <w:color w:val="222222"/>
          <w:szCs w:val="21"/>
        </w:rPr>
        <w:t>名</w:t>
      </w:r>
      <w:r w:rsidRPr="000D2C34">
        <w:rPr>
          <w:rFonts w:cs="Arial"/>
          <w:color w:val="222222"/>
          <w:szCs w:val="21"/>
        </w:rPr>
        <w:t>女</w:t>
      </w:r>
      <w:r w:rsidRPr="000D2C34">
        <w:rPr>
          <w:rFonts w:cs="Arial" w:hint="eastAsia"/>
          <w:color w:val="222222"/>
          <w:szCs w:val="21"/>
        </w:rPr>
        <w:t>主管</w:t>
      </w:r>
      <w:r w:rsidRPr="000D2C34">
        <w:rPr>
          <w:rFonts w:cs="Arial"/>
          <w:color w:val="222222"/>
          <w:szCs w:val="21"/>
        </w:rPr>
        <w:t>。</w:t>
      </w:r>
      <w:r w:rsidRPr="000D2C34">
        <w:rPr>
          <w:rFonts w:cs="Arial" w:hint="eastAsia"/>
          <w:color w:val="222222"/>
          <w:szCs w:val="21"/>
        </w:rPr>
        <w:t>该党派</w:t>
      </w:r>
      <w:r w:rsidRPr="000D2C34">
        <w:rPr>
          <w:rFonts w:cs="Arial"/>
          <w:color w:val="222222"/>
          <w:szCs w:val="21"/>
        </w:rPr>
        <w:t>在卡拉卡尔帕克共和国</w:t>
      </w:r>
      <w:r w:rsidRPr="000D2C34">
        <w:rPr>
          <w:rFonts w:cs="Arial" w:hint="eastAsia"/>
          <w:color w:val="222222"/>
          <w:szCs w:val="21"/>
        </w:rPr>
        <w:t>议会、各州议会和</w:t>
      </w:r>
      <w:r w:rsidRPr="000D2C34">
        <w:rPr>
          <w:rFonts w:cs="Arial"/>
          <w:color w:val="222222"/>
          <w:szCs w:val="21"/>
        </w:rPr>
        <w:t>塔什干市</w:t>
      </w:r>
      <w:r w:rsidRPr="000D2C34">
        <w:rPr>
          <w:rFonts w:cs="Arial" w:hint="eastAsia"/>
          <w:color w:val="222222"/>
          <w:szCs w:val="21"/>
        </w:rPr>
        <w:t>人民</w:t>
      </w:r>
      <w:r w:rsidRPr="000D2C34">
        <w:rPr>
          <w:rFonts w:cs="Arial"/>
          <w:color w:val="222222"/>
          <w:szCs w:val="21"/>
        </w:rPr>
        <w:t>议会</w:t>
      </w:r>
      <w:r w:rsidRPr="000D2C34">
        <w:rPr>
          <w:rFonts w:cs="Arial" w:hint="eastAsia"/>
          <w:color w:val="222222"/>
          <w:szCs w:val="21"/>
        </w:rPr>
        <w:t>中的议员人数为</w:t>
      </w:r>
      <w:r w:rsidRPr="000D2C34">
        <w:rPr>
          <w:rFonts w:cs="Arial"/>
          <w:color w:val="222222"/>
          <w:szCs w:val="21"/>
        </w:rPr>
        <w:t>285</w:t>
      </w:r>
      <w:r w:rsidRPr="000D2C34">
        <w:rPr>
          <w:rFonts w:cs="Arial" w:hint="eastAsia"/>
          <w:color w:val="222222"/>
          <w:szCs w:val="21"/>
        </w:rPr>
        <w:t>人</w:t>
      </w:r>
      <w:r>
        <w:rPr>
          <w:rFonts w:cs="Arial"/>
          <w:color w:val="222222"/>
          <w:szCs w:val="21"/>
        </w:rPr>
        <w:t>，</w:t>
      </w:r>
      <w:r w:rsidRPr="000D2C34">
        <w:rPr>
          <w:rFonts w:cs="Arial"/>
          <w:color w:val="222222"/>
          <w:szCs w:val="21"/>
        </w:rPr>
        <w:t>其中女性有</w:t>
      </w:r>
      <w:r w:rsidRPr="000D2C34">
        <w:rPr>
          <w:rFonts w:cs="Arial"/>
          <w:color w:val="222222"/>
          <w:szCs w:val="21"/>
        </w:rPr>
        <w:t xml:space="preserve">42 </w:t>
      </w:r>
      <w:r w:rsidRPr="000D2C34">
        <w:rPr>
          <w:rFonts w:cs="Arial" w:hint="eastAsia"/>
          <w:color w:val="222222"/>
          <w:szCs w:val="21"/>
        </w:rPr>
        <w:t>人</w:t>
      </w:r>
      <w:r w:rsidRPr="000D2C34">
        <w:rPr>
          <w:rFonts w:cs="Arial"/>
          <w:color w:val="222222"/>
          <w:szCs w:val="21"/>
        </w:rPr>
        <w:t>（</w:t>
      </w:r>
      <w:r w:rsidRPr="000D2C34">
        <w:rPr>
          <w:rFonts w:cs="Arial" w:hint="eastAsia"/>
          <w:color w:val="222222"/>
          <w:szCs w:val="21"/>
        </w:rPr>
        <w:t>占</w:t>
      </w:r>
      <w:r w:rsidRPr="000D2C34">
        <w:rPr>
          <w:rFonts w:cs="Arial"/>
          <w:color w:val="222222"/>
          <w:szCs w:val="21"/>
        </w:rPr>
        <w:t>14.7</w:t>
      </w:r>
      <w:r>
        <w:rPr>
          <w:rFonts w:cs="Arial"/>
          <w:color w:val="222222"/>
          <w:szCs w:val="21"/>
        </w:rPr>
        <w:t>%</w:t>
      </w:r>
      <w:r w:rsidRPr="000D2C34">
        <w:rPr>
          <w:rFonts w:cs="Arial"/>
          <w:color w:val="222222"/>
          <w:szCs w:val="21"/>
        </w:rPr>
        <w:t>），男性</w:t>
      </w:r>
      <w:r w:rsidRPr="000D2C34">
        <w:rPr>
          <w:rFonts w:cs="Arial" w:hint="eastAsia"/>
          <w:color w:val="222222"/>
          <w:szCs w:val="21"/>
        </w:rPr>
        <w:t>占</w:t>
      </w:r>
      <w:r w:rsidRPr="000D2C34">
        <w:rPr>
          <w:rFonts w:cs="Arial"/>
          <w:color w:val="222222"/>
          <w:szCs w:val="21"/>
        </w:rPr>
        <w:t>17.2</w:t>
      </w:r>
      <w:r>
        <w:rPr>
          <w:rFonts w:cs="Arial"/>
          <w:color w:val="222222"/>
          <w:szCs w:val="21"/>
        </w:rPr>
        <w:t>%</w:t>
      </w:r>
      <w:r w:rsidRPr="000D2C34">
        <w:rPr>
          <w:rFonts w:cs="Arial"/>
          <w:color w:val="222222"/>
          <w:szCs w:val="21"/>
        </w:rPr>
        <w:t>。</w:t>
      </w:r>
      <w:r w:rsidRPr="000D2C34">
        <w:rPr>
          <w:rFonts w:cs="Arial" w:hint="eastAsia"/>
          <w:color w:val="222222"/>
          <w:szCs w:val="21"/>
        </w:rPr>
        <w:t>市、区级人民议会的议员人数为</w:t>
      </w:r>
      <w:r w:rsidRPr="000D2C34">
        <w:rPr>
          <w:rFonts w:cs="Arial"/>
          <w:color w:val="222222"/>
          <w:szCs w:val="21"/>
        </w:rPr>
        <w:t>2</w:t>
      </w:r>
      <w:r w:rsidRPr="000D2C34">
        <w:rPr>
          <w:rFonts w:cs="Arial" w:hint="eastAsia"/>
          <w:color w:val="222222"/>
          <w:szCs w:val="21"/>
        </w:rPr>
        <w:t xml:space="preserve"> </w:t>
      </w:r>
      <w:r w:rsidRPr="000D2C34">
        <w:rPr>
          <w:rFonts w:cs="Arial"/>
          <w:color w:val="222222"/>
          <w:szCs w:val="21"/>
        </w:rPr>
        <w:t>285</w:t>
      </w:r>
      <w:r w:rsidRPr="000D2C34">
        <w:rPr>
          <w:rFonts w:cs="Arial"/>
          <w:color w:val="222222"/>
          <w:szCs w:val="21"/>
        </w:rPr>
        <w:t>人，其中</w:t>
      </w:r>
      <w:r w:rsidRPr="000D2C34">
        <w:rPr>
          <w:rFonts w:cs="Arial" w:hint="eastAsia"/>
          <w:color w:val="222222"/>
          <w:szCs w:val="21"/>
        </w:rPr>
        <w:t>女性有</w:t>
      </w:r>
      <w:r w:rsidRPr="000D2C34">
        <w:rPr>
          <w:rFonts w:cs="Arial"/>
          <w:color w:val="222222"/>
          <w:szCs w:val="21"/>
        </w:rPr>
        <w:t xml:space="preserve">416 </w:t>
      </w:r>
      <w:r w:rsidRPr="000D2C34">
        <w:rPr>
          <w:rFonts w:cs="Arial" w:hint="eastAsia"/>
          <w:color w:val="222222"/>
          <w:szCs w:val="21"/>
        </w:rPr>
        <w:t>人</w:t>
      </w:r>
      <w:r w:rsidRPr="000D2C34">
        <w:rPr>
          <w:rFonts w:cs="Arial"/>
          <w:color w:val="222222"/>
          <w:szCs w:val="21"/>
        </w:rPr>
        <w:t>（</w:t>
      </w:r>
      <w:r w:rsidRPr="000D2C34">
        <w:rPr>
          <w:rFonts w:cs="Arial" w:hint="eastAsia"/>
          <w:color w:val="222222"/>
          <w:szCs w:val="21"/>
        </w:rPr>
        <w:t>占</w:t>
      </w:r>
      <w:r w:rsidRPr="000D2C34">
        <w:rPr>
          <w:rFonts w:cs="Arial"/>
          <w:color w:val="222222"/>
          <w:szCs w:val="21"/>
        </w:rPr>
        <w:t>18.2</w:t>
      </w:r>
      <w:r>
        <w:rPr>
          <w:rFonts w:cs="Arial"/>
          <w:color w:val="222222"/>
          <w:szCs w:val="21"/>
        </w:rPr>
        <w:t>%</w:t>
      </w:r>
      <w:r w:rsidRPr="000D2C34">
        <w:rPr>
          <w:rFonts w:cs="Arial"/>
          <w:color w:val="222222"/>
          <w:szCs w:val="21"/>
        </w:rPr>
        <w:t>）</w:t>
      </w:r>
      <w:r w:rsidRPr="000D2C34">
        <w:rPr>
          <w:rFonts w:cs="Arial" w:hint="eastAsia"/>
          <w:color w:val="222222"/>
          <w:szCs w:val="21"/>
        </w:rPr>
        <w:t>，</w:t>
      </w:r>
      <w:r w:rsidRPr="000D2C34">
        <w:rPr>
          <w:rFonts w:cs="Arial"/>
          <w:color w:val="222222"/>
          <w:szCs w:val="21"/>
        </w:rPr>
        <w:t>男性</w:t>
      </w:r>
      <w:r w:rsidRPr="000D2C34">
        <w:rPr>
          <w:rFonts w:cs="Arial" w:hint="eastAsia"/>
          <w:color w:val="222222"/>
          <w:szCs w:val="21"/>
        </w:rPr>
        <w:t>占</w:t>
      </w:r>
      <w:r w:rsidRPr="000D2C34">
        <w:rPr>
          <w:rFonts w:cs="Arial"/>
          <w:color w:val="222222"/>
          <w:szCs w:val="21"/>
        </w:rPr>
        <w:t>22.2</w:t>
      </w:r>
      <w:r>
        <w:rPr>
          <w:rFonts w:cs="Arial"/>
          <w:color w:val="222222"/>
          <w:szCs w:val="21"/>
        </w:rPr>
        <w:t>%</w:t>
      </w:r>
      <w:r w:rsidRPr="000D2C34">
        <w:rPr>
          <w:rFonts w:cs="Arial"/>
          <w:color w:val="222222"/>
          <w:szCs w:val="21"/>
        </w:rPr>
        <w:t>。</w:t>
      </w:r>
    </w:p>
    <w:p w:rsidR="00432D3F" w:rsidRPr="000D2C34" w:rsidRDefault="00432D3F" w:rsidP="00432D3F">
      <w:pPr>
        <w:numPr>
          <w:ilvl w:val="0"/>
          <w:numId w:val="38"/>
        </w:numPr>
        <w:tabs>
          <w:tab w:val="left" w:pos="0"/>
        </w:tabs>
        <w:snapToGrid w:val="0"/>
        <w:spacing w:after="140"/>
        <w:ind w:left="1264" w:right="1264" w:firstLine="0"/>
        <w:rPr>
          <w:rFonts w:cs="Arial"/>
          <w:color w:val="222222"/>
          <w:szCs w:val="21"/>
        </w:rPr>
      </w:pPr>
      <w:r w:rsidRPr="000D2C34">
        <w:rPr>
          <w:rFonts w:cs="Arial"/>
          <w:color w:val="222222"/>
          <w:szCs w:val="21"/>
        </w:rPr>
        <w:t>为了</w:t>
      </w:r>
      <w:r w:rsidRPr="000D2C34">
        <w:rPr>
          <w:rFonts w:cs="Arial" w:hint="eastAsia"/>
          <w:color w:val="222222"/>
          <w:szCs w:val="21"/>
        </w:rPr>
        <w:t>提高女性领袖、</w:t>
      </w:r>
      <w:r w:rsidRPr="000D2C34">
        <w:rPr>
          <w:rFonts w:cs="Arial"/>
          <w:color w:val="222222"/>
          <w:szCs w:val="21"/>
        </w:rPr>
        <w:t>女</w:t>
      </w:r>
      <w:r w:rsidRPr="000D2C34">
        <w:rPr>
          <w:rFonts w:cs="Arial" w:hint="eastAsia"/>
          <w:color w:val="222222"/>
          <w:szCs w:val="21"/>
        </w:rPr>
        <w:t>性议员</w:t>
      </w:r>
      <w:r w:rsidRPr="000D2C34">
        <w:rPr>
          <w:rFonts w:cs="Arial"/>
          <w:color w:val="222222"/>
          <w:szCs w:val="21"/>
        </w:rPr>
        <w:t>候选人</w:t>
      </w:r>
      <w:r w:rsidRPr="000D2C34">
        <w:rPr>
          <w:rFonts w:cs="Arial" w:hint="eastAsia"/>
          <w:color w:val="222222"/>
          <w:szCs w:val="21"/>
        </w:rPr>
        <w:t>、</w:t>
      </w:r>
      <w:r w:rsidRPr="000D2C34">
        <w:rPr>
          <w:rFonts w:cs="Arial"/>
          <w:color w:val="222222"/>
          <w:szCs w:val="21"/>
        </w:rPr>
        <w:t>女</w:t>
      </w:r>
      <w:r w:rsidRPr="000D2C34">
        <w:rPr>
          <w:rFonts w:cs="Arial" w:hint="eastAsia"/>
          <w:color w:val="222222"/>
          <w:szCs w:val="21"/>
        </w:rPr>
        <w:t>性领导人的</w:t>
      </w:r>
      <w:r w:rsidRPr="000D2C34">
        <w:rPr>
          <w:rFonts w:cs="Arial"/>
          <w:color w:val="222222"/>
          <w:szCs w:val="21"/>
        </w:rPr>
        <w:t>组织能力和技能</w:t>
      </w:r>
      <w:r w:rsidRPr="000D2C34">
        <w:rPr>
          <w:rFonts w:cs="Arial" w:hint="eastAsia"/>
          <w:color w:val="222222"/>
          <w:szCs w:val="21"/>
        </w:rPr>
        <w:t>，加强</w:t>
      </w:r>
      <w:r w:rsidRPr="000D2C34">
        <w:rPr>
          <w:rFonts w:cs="Arial"/>
          <w:color w:val="222222"/>
          <w:szCs w:val="21"/>
        </w:rPr>
        <w:t>决策</w:t>
      </w:r>
      <w:r w:rsidRPr="000D2C34">
        <w:rPr>
          <w:rFonts w:cs="Arial" w:hint="eastAsia"/>
          <w:color w:val="222222"/>
          <w:szCs w:val="21"/>
        </w:rPr>
        <w:t>能力</w:t>
      </w:r>
      <w:r w:rsidRPr="000D2C34">
        <w:rPr>
          <w:rFonts w:cs="Arial"/>
          <w:color w:val="222222"/>
          <w:szCs w:val="21"/>
        </w:rPr>
        <w:t>，</w:t>
      </w:r>
      <w:r w:rsidRPr="000D2C34">
        <w:rPr>
          <w:rFonts w:cs="Arial" w:hint="eastAsia"/>
          <w:color w:val="222222"/>
          <w:szCs w:val="21"/>
        </w:rPr>
        <w:t>提高女性参与政治的积极性，</w:t>
      </w:r>
      <w:r w:rsidRPr="000D2C34">
        <w:rPr>
          <w:rFonts w:cs="Arial"/>
          <w:color w:val="222222"/>
          <w:szCs w:val="21"/>
        </w:rPr>
        <w:t>乌兹别克斯坦人民民主党</w:t>
      </w:r>
      <w:r w:rsidRPr="000D2C34">
        <w:rPr>
          <w:rFonts w:cs="Arial" w:hint="eastAsia"/>
          <w:color w:val="222222"/>
          <w:szCs w:val="21"/>
        </w:rPr>
        <w:t>分</w:t>
      </w:r>
      <w:r w:rsidRPr="000D2C34">
        <w:rPr>
          <w:rFonts w:cs="Arial"/>
          <w:color w:val="222222"/>
          <w:szCs w:val="21"/>
        </w:rPr>
        <w:t>四个阶段</w:t>
      </w:r>
      <w:r w:rsidRPr="000D2C34">
        <w:rPr>
          <w:rFonts w:cs="Arial" w:hint="eastAsia"/>
          <w:color w:val="222222"/>
          <w:szCs w:val="21"/>
        </w:rPr>
        <w:t>开展</w:t>
      </w:r>
      <w:r w:rsidRPr="000D2C34">
        <w:rPr>
          <w:rFonts w:cs="Arial"/>
          <w:color w:val="222222"/>
          <w:szCs w:val="21"/>
        </w:rPr>
        <w:t>政治和公民</w:t>
      </w:r>
      <w:r w:rsidRPr="000D2C34">
        <w:rPr>
          <w:rFonts w:cs="Arial" w:hint="eastAsia"/>
          <w:color w:val="222222"/>
          <w:szCs w:val="21"/>
        </w:rPr>
        <w:t>宣传体系培训</w:t>
      </w:r>
      <w:r w:rsidRPr="000D2C34">
        <w:rPr>
          <w:rFonts w:cs="Arial"/>
          <w:color w:val="222222"/>
          <w:szCs w:val="21"/>
        </w:rPr>
        <w:t>，</w:t>
      </w:r>
      <w:r w:rsidRPr="000D2C34">
        <w:rPr>
          <w:rFonts w:cs="Arial" w:hint="eastAsia"/>
          <w:color w:val="222222"/>
          <w:szCs w:val="21"/>
        </w:rPr>
        <w:t>在</w:t>
      </w:r>
      <w:r w:rsidRPr="000D2C34">
        <w:rPr>
          <w:rFonts w:cs="Arial"/>
          <w:color w:val="222222"/>
          <w:szCs w:val="21"/>
        </w:rPr>
        <w:t>当地组织了</w:t>
      </w:r>
      <w:r w:rsidRPr="000D2C34">
        <w:rPr>
          <w:rFonts w:cs="Arial"/>
          <w:color w:val="222222"/>
          <w:szCs w:val="21"/>
        </w:rPr>
        <w:t>10</w:t>
      </w:r>
      <w:r w:rsidRPr="000D2C34">
        <w:rPr>
          <w:rFonts w:cs="Arial"/>
          <w:color w:val="222222"/>
          <w:szCs w:val="21"/>
        </w:rPr>
        <w:t>多</w:t>
      </w:r>
      <w:r w:rsidRPr="000D2C34">
        <w:rPr>
          <w:rFonts w:cs="Arial" w:hint="eastAsia"/>
          <w:color w:val="222222"/>
          <w:szCs w:val="21"/>
        </w:rPr>
        <w:t>次</w:t>
      </w:r>
      <w:r w:rsidRPr="000D2C34">
        <w:rPr>
          <w:rFonts w:cs="Arial"/>
          <w:color w:val="222222"/>
          <w:szCs w:val="21"/>
        </w:rPr>
        <w:t>培训课程，</w:t>
      </w:r>
      <w:r w:rsidRPr="000D2C34">
        <w:rPr>
          <w:rFonts w:cs="Arial" w:hint="eastAsia"/>
          <w:color w:val="222222"/>
          <w:szCs w:val="21"/>
        </w:rPr>
        <w:t>有</w:t>
      </w:r>
      <w:r w:rsidRPr="000D2C34">
        <w:rPr>
          <w:rFonts w:cs="Arial"/>
          <w:color w:val="222222"/>
          <w:szCs w:val="21"/>
        </w:rPr>
        <w:t>大约</w:t>
      </w:r>
      <w:r w:rsidRPr="000D2C34">
        <w:rPr>
          <w:rFonts w:cs="Arial"/>
          <w:color w:val="222222"/>
          <w:szCs w:val="21"/>
        </w:rPr>
        <w:t>1</w:t>
      </w:r>
      <w:r w:rsidRPr="000D2C34">
        <w:rPr>
          <w:rFonts w:cs="Arial" w:hint="eastAsia"/>
          <w:color w:val="222222"/>
          <w:szCs w:val="21"/>
        </w:rPr>
        <w:t xml:space="preserve"> </w:t>
      </w:r>
      <w:r w:rsidRPr="000D2C34">
        <w:rPr>
          <w:rFonts w:cs="Arial"/>
          <w:color w:val="222222"/>
          <w:szCs w:val="21"/>
        </w:rPr>
        <w:t>500</w:t>
      </w:r>
      <w:r w:rsidRPr="000D2C34">
        <w:rPr>
          <w:rFonts w:cs="Arial"/>
          <w:color w:val="222222"/>
          <w:szCs w:val="21"/>
        </w:rPr>
        <w:t>名妇女和女孩参加，</w:t>
      </w:r>
      <w:r w:rsidRPr="000D2C34">
        <w:rPr>
          <w:rFonts w:cs="Arial" w:hint="eastAsia"/>
          <w:color w:val="222222"/>
          <w:szCs w:val="21"/>
        </w:rPr>
        <w:t>地方议会举办的</w:t>
      </w:r>
      <w:r w:rsidRPr="000D2C34">
        <w:rPr>
          <w:rFonts w:cs="Arial"/>
          <w:color w:val="222222"/>
          <w:szCs w:val="21"/>
        </w:rPr>
        <w:t>6</w:t>
      </w:r>
      <w:r w:rsidRPr="000D2C34">
        <w:rPr>
          <w:rFonts w:cs="Arial" w:hint="eastAsia"/>
          <w:color w:val="222222"/>
          <w:szCs w:val="21"/>
        </w:rPr>
        <w:t xml:space="preserve"> </w:t>
      </w:r>
      <w:r w:rsidRPr="000D2C34">
        <w:rPr>
          <w:rFonts w:cs="Arial"/>
          <w:color w:val="222222"/>
          <w:szCs w:val="21"/>
        </w:rPr>
        <w:t>64</w:t>
      </w:r>
      <w:r w:rsidRPr="000D2C34">
        <w:rPr>
          <w:rFonts w:cs="Arial" w:hint="eastAsia"/>
          <w:color w:val="222222"/>
          <w:szCs w:val="21"/>
        </w:rPr>
        <w:t>0</w:t>
      </w:r>
      <w:r w:rsidRPr="000D2C34">
        <w:rPr>
          <w:rFonts w:cs="Arial" w:hint="eastAsia"/>
          <w:color w:val="222222"/>
          <w:szCs w:val="21"/>
        </w:rPr>
        <w:t>场活动</w:t>
      </w:r>
      <w:r w:rsidRPr="000D2C34">
        <w:rPr>
          <w:rFonts w:cs="Arial"/>
          <w:color w:val="222222"/>
          <w:szCs w:val="21"/>
        </w:rPr>
        <w:t>吸引了近</w:t>
      </w:r>
      <w:r w:rsidRPr="000D2C34">
        <w:rPr>
          <w:rFonts w:cs="Arial"/>
          <w:color w:val="222222"/>
          <w:szCs w:val="21"/>
        </w:rPr>
        <w:t>18</w:t>
      </w:r>
      <w:r w:rsidRPr="000D2C34">
        <w:rPr>
          <w:rFonts w:cs="Arial"/>
          <w:color w:val="222222"/>
          <w:szCs w:val="21"/>
        </w:rPr>
        <w:t>万妇女</w:t>
      </w:r>
      <w:r w:rsidRPr="000D2C34">
        <w:rPr>
          <w:rFonts w:cs="Arial" w:hint="eastAsia"/>
          <w:color w:val="222222"/>
          <w:szCs w:val="21"/>
        </w:rPr>
        <w:t>参与</w:t>
      </w:r>
      <w:r w:rsidRPr="000D2C34">
        <w:rPr>
          <w:rFonts w:cs="Arial"/>
          <w:color w:val="222222"/>
          <w:szCs w:val="21"/>
        </w:rPr>
        <w:t>。</w:t>
      </w:r>
    </w:p>
    <w:p w:rsidR="00432D3F" w:rsidRPr="000D2C34" w:rsidRDefault="00432D3F" w:rsidP="00432D3F">
      <w:pPr>
        <w:numPr>
          <w:ilvl w:val="0"/>
          <w:numId w:val="38"/>
        </w:numPr>
        <w:tabs>
          <w:tab w:val="left" w:pos="0"/>
        </w:tabs>
        <w:snapToGrid w:val="0"/>
        <w:spacing w:after="140"/>
        <w:ind w:left="1264" w:right="1264" w:firstLine="0"/>
        <w:rPr>
          <w:rFonts w:cs="Arial"/>
          <w:color w:val="222222"/>
          <w:szCs w:val="21"/>
        </w:rPr>
      </w:pPr>
      <w:r w:rsidRPr="000D2C34">
        <w:rPr>
          <w:rFonts w:cs="Arial" w:hint="eastAsia"/>
          <w:color w:val="222222"/>
          <w:szCs w:val="21"/>
        </w:rPr>
        <w:t>在</w:t>
      </w:r>
      <w:r w:rsidRPr="000D2C34">
        <w:rPr>
          <w:rFonts w:cs="Arial"/>
          <w:color w:val="222222"/>
          <w:szCs w:val="21"/>
        </w:rPr>
        <w:t>自由民主党和其他</w:t>
      </w:r>
      <w:r w:rsidRPr="000D2C34">
        <w:rPr>
          <w:rFonts w:cs="Arial" w:hint="eastAsia"/>
          <w:color w:val="222222"/>
          <w:szCs w:val="21"/>
        </w:rPr>
        <w:t>政党的方案中还</w:t>
      </w:r>
      <w:r w:rsidRPr="000D2C34">
        <w:rPr>
          <w:rFonts w:cs="Arial"/>
          <w:color w:val="222222"/>
          <w:szCs w:val="21"/>
        </w:rPr>
        <w:t>着重</w:t>
      </w:r>
      <w:r w:rsidRPr="000D2C34">
        <w:rPr>
          <w:rFonts w:cs="Arial" w:hint="eastAsia"/>
          <w:color w:val="222222"/>
          <w:szCs w:val="21"/>
        </w:rPr>
        <w:t>强调</w:t>
      </w:r>
      <w:r w:rsidRPr="000D2C34">
        <w:rPr>
          <w:rFonts w:cs="Arial"/>
          <w:color w:val="222222"/>
          <w:szCs w:val="21"/>
        </w:rPr>
        <w:t>加强妇女在国家社会政治</w:t>
      </w:r>
      <w:r w:rsidRPr="000D2C34">
        <w:rPr>
          <w:rFonts w:cs="Arial" w:hint="eastAsia"/>
          <w:color w:val="222222"/>
          <w:szCs w:val="21"/>
        </w:rPr>
        <w:t>生活</w:t>
      </w:r>
      <w:r w:rsidRPr="000D2C34">
        <w:rPr>
          <w:rFonts w:cs="Arial"/>
          <w:color w:val="222222"/>
          <w:szCs w:val="21"/>
        </w:rPr>
        <w:t>和企业</w:t>
      </w:r>
      <w:r w:rsidRPr="000D2C34">
        <w:rPr>
          <w:rFonts w:cs="Arial" w:hint="eastAsia"/>
          <w:color w:val="222222"/>
          <w:szCs w:val="21"/>
        </w:rPr>
        <w:t>活动中</w:t>
      </w:r>
      <w:r w:rsidRPr="000D2C34">
        <w:rPr>
          <w:rFonts w:cs="Arial"/>
          <w:color w:val="222222"/>
          <w:szCs w:val="21"/>
        </w:rPr>
        <w:t>的作用。</w:t>
      </w:r>
      <w:r w:rsidRPr="000D2C34">
        <w:rPr>
          <w:rFonts w:cs="Arial"/>
          <w:color w:val="222222"/>
          <w:szCs w:val="21"/>
        </w:rPr>
        <w:t>2010-2013</w:t>
      </w:r>
      <w:r w:rsidRPr="000D2C34">
        <w:rPr>
          <w:rFonts w:cs="Arial"/>
          <w:color w:val="222222"/>
          <w:szCs w:val="21"/>
        </w:rPr>
        <w:t>年期间</w:t>
      </w:r>
      <w:r w:rsidRPr="000D2C34">
        <w:rPr>
          <w:rFonts w:cs="Arial" w:hint="eastAsia"/>
          <w:color w:val="222222"/>
          <w:szCs w:val="21"/>
        </w:rPr>
        <w:t>，“</w:t>
      </w:r>
      <w:r w:rsidRPr="000D2C34">
        <w:rPr>
          <w:rFonts w:cs="Arial"/>
          <w:color w:val="222222"/>
          <w:szCs w:val="21"/>
        </w:rPr>
        <w:t>Milliytiklanish</w:t>
      </w:r>
      <w:r w:rsidRPr="000D2C34">
        <w:rPr>
          <w:rFonts w:cs="Arial" w:hint="eastAsia"/>
          <w:color w:val="222222"/>
          <w:szCs w:val="21"/>
        </w:rPr>
        <w:t>”政党“妇女之翼”实施了形成女性的政治领导素质、提高法律和政治文化的大型</w:t>
      </w:r>
      <w:r w:rsidRPr="000D2C34">
        <w:rPr>
          <w:rFonts w:cs="Arial"/>
          <w:color w:val="222222"/>
          <w:szCs w:val="21"/>
        </w:rPr>
        <w:t>项目</w:t>
      </w:r>
      <w:r w:rsidRPr="000D2C34">
        <w:rPr>
          <w:rFonts w:cs="Arial" w:hint="eastAsia"/>
          <w:color w:val="222222"/>
          <w:szCs w:val="21"/>
        </w:rPr>
        <w:t>，举行</w:t>
      </w:r>
      <w:r w:rsidRPr="000D2C34">
        <w:rPr>
          <w:rFonts w:cs="Arial"/>
          <w:color w:val="222222"/>
          <w:szCs w:val="21"/>
        </w:rPr>
        <w:t>了超过</w:t>
      </w:r>
      <w:r w:rsidRPr="000D2C34">
        <w:rPr>
          <w:rFonts w:cs="Arial"/>
          <w:color w:val="222222"/>
          <w:szCs w:val="21"/>
        </w:rPr>
        <w:t>3</w:t>
      </w:r>
      <w:r w:rsidRPr="000D2C34">
        <w:rPr>
          <w:rFonts w:cs="Arial" w:hint="eastAsia"/>
          <w:color w:val="222222"/>
          <w:szCs w:val="21"/>
        </w:rPr>
        <w:t xml:space="preserve"> </w:t>
      </w:r>
      <w:r w:rsidRPr="000D2C34">
        <w:rPr>
          <w:rFonts w:cs="Arial"/>
          <w:color w:val="222222"/>
          <w:szCs w:val="21"/>
        </w:rPr>
        <w:t>000</w:t>
      </w:r>
      <w:r w:rsidRPr="000D2C34">
        <w:rPr>
          <w:rFonts w:cs="Arial" w:hint="eastAsia"/>
          <w:color w:val="222222"/>
          <w:szCs w:val="21"/>
        </w:rPr>
        <w:t>场活动、</w:t>
      </w:r>
      <w:r w:rsidRPr="000D2C34">
        <w:rPr>
          <w:rFonts w:cs="Arial"/>
          <w:color w:val="222222"/>
          <w:szCs w:val="21"/>
        </w:rPr>
        <w:t>圆桌会议</w:t>
      </w:r>
      <w:r w:rsidRPr="000D2C34">
        <w:rPr>
          <w:rFonts w:cs="Arial" w:hint="eastAsia"/>
          <w:color w:val="222222"/>
          <w:szCs w:val="21"/>
        </w:rPr>
        <w:t>、</w:t>
      </w:r>
      <w:r w:rsidRPr="000D2C34">
        <w:rPr>
          <w:rFonts w:cs="Arial"/>
          <w:color w:val="222222"/>
          <w:szCs w:val="21"/>
        </w:rPr>
        <w:t>培训研讨会和</w:t>
      </w:r>
      <w:r w:rsidRPr="000D2C34">
        <w:rPr>
          <w:rFonts w:cs="Arial" w:hint="eastAsia"/>
          <w:color w:val="222222"/>
          <w:szCs w:val="21"/>
        </w:rPr>
        <w:t>竞赛</w:t>
      </w:r>
      <w:r w:rsidRPr="000D2C34">
        <w:rPr>
          <w:rFonts w:cs="Arial"/>
          <w:color w:val="222222"/>
          <w:szCs w:val="21"/>
        </w:rPr>
        <w:t>。</w:t>
      </w:r>
      <w:r w:rsidRPr="000D2C34">
        <w:rPr>
          <w:rFonts w:cs="Arial" w:hint="eastAsia"/>
          <w:color w:val="222222"/>
          <w:szCs w:val="21"/>
        </w:rPr>
        <w:t>政党“妇女之翼”</w:t>
      </w:r>
      <w:r w:rsidRPr="000D2C34">
        <w:rPr>
          <w:rFonts w:cs="Arial"/>
          <w:color w:val="222222"/>
          <w:szCs w:val="21"/>
        </w:rPr>
        <w:t>自</w:t>
      </w:r>
      <w:r w:rsidRPr="000D2C34">
        <w:rPr>
          <w:rFonts w:cs="Arial"/>
          <w:color w:val="222222"/>
          <w:szCs w:val="21"/>
        </w:rPr>
        <w:t>2008</w:t>
      </w:r>
      <w:r w:rsidRPr="000D2C34">
        <w:rPr>
          <w:rFonts w:cs="Arial"/>
          <w:color w:val="222222"/>
          <w:szCs w:val="21"/>
        </w:rPr>
        <w:t>年起</w:t>
      </w:r>
      <w:r w:rsidRPr="000D2C34">
        <w:rPr>
          <w:rFonts w:cs="Arial" w:hint="eastAsia"/>
          <w:color w:val="222222"/>
          <w:szCs w:val="21"/>
        </w:rPr>
        <w:t>开办了“女领导人</w:t>
      </w:r>
      <w:r w:rsidRPr="000D2C34">
        <w:rPr>
          <w:rFonts w:cs="Arial"/>
          <w:color w:val="222222"/>
          <w:szCs w:val="21"/>
        </w:rPr>
        <w:t>俱乐部</w:t>
      </w:r>
      <w:r w:rsidRPr="000D2C34">
        <w:rPr>
          <w:rFonts w:cs="Arial" w:hint="eastAsia"/>
          <w:color w:val="222222"/>
          <w:szCs w:val="21"/>
        </w:rPr>
        <w:t>”</w:t>
      </w:r>
      <w:r w:rsidRPr="000D2C34">
        <w:rPr>
          <w:rFonts w:cs="Arial"/>
          <w:color w:val="222222"/>
          <w:szCs w:val="21"/>
        </w:rPr>
        <w:t>和</w:t>
      </w:r>
      <w:r w:rsidRPr="000D2C34">
        <w:rPr>
          <w:rFonts w:cs="Arial" w:hint="eastAsia"/>
          <w:color w:val="222222"/>
          <w:szCs w:val="21"/>
        </w:rPr>
        <w:t>“</w:t>
      </w:r>
      <w:r w:rsidRPr="000D2C34">
        <w:rPr>
          <w:rFonts w:cs="Arial"/>
          <w:color w:val="222222"/>
          <w:szCs w:val="21"/>
        </w:rPr>
        <w:t>女科学家俱乐部</w:t>
      </w:r>
      <w:r w:rsidRPr="000D2C34">
        <w:rPr>
          <w:rFonts w:cs="Arial" w:hint="eastAsia"/>
          <w:color w:val="222222"/>
          <w:szCs w:val="21"/>
        </w:rPr>
        <w:t>”</w:t>
      </w:r>
      <w:r w:rsidRPr="000D2C34">
        <w:rPr>
          <w:rFonts w:cs="Arial"/>
          <w:color w:val="222222"/>
          <w:szCs w:val="21"/>
        </w:rPr>
        <w:t>。女科学家</w:t>
      </w:r>
      <w:r w:rsidRPr="000D2C34">
        <w:rPr>
          <w:rFonts w:cs="Arial" w:hint="eastAsia"/>
          <w:color w:val="222222"/>
          <w:szCs w:val="21"/>
        </w:rPr>
        <w:t>、党员人数达</w:t>
      </w:r>
      <w:r w:rsidRPr="000D2C34">
        <w:rPr>
          <w:rFonts w:cs="Arial"/>
          <w:color w:val="222222"/>
          <w:szCs w:val="21"/>
        </w:rPr>
        <w:t>451</w:t>
      </w:r>
      <w:r w:rsidRPr="000D2C34">
        <w:rPr>
          <w:rFonts w:cs="Arial" w:hint="eastAsia"/>
          <w:color w:val="222222"/>
          <w:szCs w:val="21"/>
        </w:rPr>
        <w:t>人</w:t>
      </w:r>
      <w:r w:rsidRPr="000D2C34">
        <w:rPr>
          <w:rFonts w:cs="Arial"/>
          <w:color w:val="222222"/>
          <w:szCs w:val="21"/>
        </w:rPr>
        <w:t>，</w:t>
      </w:r>
      <w:r w:rsidRPr="000D2C34">
        <w:rPr>
          <w:rFonts w:cs="Arial" w:hint="eastAsia"/>
          <w:color w:val="222222"/>
          <w:szCs w:val="21"/>
        </w:rPr>
        <w:t>其中</w:t>
      </w:r>
      <w:r w:rsidRPr="000D2C34">
        <w:rPr>
          <w:rFonts w:cs="Arial"/>
          <w:color w:val="222222"/>
          <w:szCs w:val="21"/>
        </w:rPr>
        <w:t>包括</w:t>
      </w:r>
      <w:r w:rsidRPr="000D2C34">
        <w:rPr>
          <w:rFonts w:cs="Arial"/>
          <w:color w:val="222222"/>
          <w:szCs w:val="21"/>
        </w:rPr>
        <w:t>134</w:t>
      </w:r>
      <w:r w:rsidRPr="000D2C34">
        <w:rPr>
          <w:rFonts w:cs="Arial" w:hint="eastAsia"/>
          <w:color w:val="222222"/>
          <w:szCs w:val="21"/>
        </w:rPr>
        <w:t>名科学博士</w:t>
      </w:r>
      <w:r w:rsidRPr="000D2C34">
        <w:rPr>
          <w:rFonts w:cs="Arial"/>
          <w:color w:val="222222"/>
          <w:szCs w:val="21"/>
        </w:rPr>
        <w:t>和</w:t>
      </w:r>
      <w:r w:rsidRPr="000D2C34">
        <w:rPr>
          <w:rFonts w:cs="Arial"/>
          <w:color w:val="222222"/>
          <w:szCs w:val="21"/>
        </w:rPr>
        <w:t>317</w:t>
      </w:r>
      <w:r w:rsidRPr="000D2C34">
        <w:rPr>
          <w:rFonts w:cs="Arial" w:hint="eastAsia"/>
          <w:color w:val="222222"/>
          <w:szCs w:val="21"/>
        </w:rPr>
        <w:t>名科学副博士。政党在</w:t>
      </w:r>
      <w:r w:rsidRPr="000D2C34">
        <w:rPr>
          <w:rFonts w:cs="Arial"/>
          <w:color w:val="222222"/>
          <w:szCs w:val="21"/>
        </w:rPr>
        <w:t>2010</w:t>
      </w:r>
      <w:r w:rsidRPr="000D2C34">
        <w:rPr>
          <w:rFonts w:cs="Arial"/>
          <w:color w:val="222222"/>
          <w:szCs w:val="21"/>
        </w:rPr>
        <w:t>年</w:t>
      </w:r>
      <w:r w:rsidRPr="000D2C34">
        <w:rPr>
          <w:rFonts w:cs="Arial" w:hint="eastAsia"/>
          <w:color w:val="222222"/>
          <w:szCs w:val="21"/>
        </w:rPr>
        <w:t>举行的活动在</w:t>
      </w:r>
      <w:r w:rsidRPr="000D2C34">
        <w:rPr>
          <w:rFonts w:cs="Arial"/>
          <w:color w:val="222222"/>
          <w:szCs w:val="21"/>
        </w:rPr>
        <w:t>媒体</w:t>
      </w:r>
      <w:r w:rsidRPr="000D2C34">
        <w:rPr>
          <w:rFonts w:cs="Arial" w:hint="eastAsia"/>
          <w:color w:val="222222"/>
          <w:szCs w:val="21"/>
        </w:rPr>
        <w:t>上</w:t>
      </w:r>
      <w:r w:rsidRPr="000D2C34">
        <w:rPr>
          <w:rFonts w:cs="Arial"/>
          <w:color w:val="222222"/>
          <w:szCs w:val="21"/>
        </w:rPr>
        <w:t>报道</w:t>
      </w:r>
      <w:r w:rsidRPr="000D2C34">
        <w:rPr>
          <w:rFonts w:cs="Arial" w:hint="eastAsia"/>
          <w:color w:val="222222"/>
          <w:szCs w:val="21"/>
        </w:rPr>
        <w:t>了</w:t>
      </w:r>
      <w:r w:rsidRPr="000D2C34">
        <w:rPr>
          <w:rFonts w:cs="Arial"/>
          <w:color w:val="222222"/>
          <w:szCs w:val="21"/>
        </w:rPr>
        <w:t>573</w:t>
      </w:r>
      <w:r w:rsidRPr="000D2C34">
        <w:rPr>
          <w:rFonts w:cs="Arial"/>
          <w:color w:val="222222"/>
          <w:szCs w:val="21"/>
        </w:rPr>
        <w:t>次，</w:t>
      </w:r>
      <w:r w:rsidRPr="000D2C34">
        <w:rPr>
          <w:rFonts w:cs="Arial"/>
          <w:color w:val="222222"/>
          <w:szCs w:val="21"/>
        </w:rPr>
        <w:t>2011</w:t>
      </w:r>
      <w:r w:rsidRPr="000D2C34">
        <w:rPr>
          <w:rFonts w:cs="Arial"/>
          <w:color w:val="222222"/>
          <w:szCs w:val="21"/>
        </w:rPr>
        <w:t>年</w:t>
      </w:r>
      <w:r w:rsidRPr="000D2C34">
        <w:rPr>
          <w:rFonts w:cs="Arial" w:hint="eastAsia"/>
          <w:color w:val="222222"/>
          <w:szCs w:val="21"/>
        </w:rPr>
        <w:t>——</w:t>
      </w:r>
      <w:r w:rsidRPr="000D2C34">
        <w:rPr>
          <w:rFonts w:cs="Arial"/>
          <w:color w:val="222222"/>
          <w:szCs w:val="21"/>
        </w:rPr>
        <w:t>835</w:t>
      </w:r>
      <w:r w:rsidRPr="000D2C34">
        <w:rPr>
          <w:rFonts w:cs="Arial" w:hint="eastAsia"/>
          <w:color w:val="222222"/>
          <w:szCs w:val="21"/>
        </w:rPr>
        <w:t>次</w:t>
      </w:r>
      <w:r w:rsidRPr="000D2C34">
        <w:rPr>
          <w:rFonts w:cs="Arial"/>
          <w:color w:val="222222"/>
          <w:szCs w:val="21"/>
        </w:rPr>
        <w:t>，</w:t>
      </w:r>
      <w:r w:rsidRPr="000D2C34">
        <w:rPr>
          <w:rFonts w:cs="Arial"/>
          <w:color w:val="222222"/>
          <w:szCs w:val="21"/>
        </w:rPr>
        <w:t>2012</w:t>
      </w:r>
      <w:r w:rsidRPr="000D2C34">
        <w:rPr>
          <w:rFonts w:cs="Arial"/>
          <w:color w:val="222222"/>
          <w:szCs w:val="21"/>
        </w:rPr>
        <w:t>年</w:t>
      </w:r>
      <w:r w:rsidRPr="000D2C34">
        <w:rPr>
          <w:rFonts w:cs="Arial" w:hint="eastAsia"/>
          <w:color w:val="222222"/>
          <w:szCs w:val="21"/>
        </w:rPr>
        <w:t>——</w:t>
      </w:r>
      <w:r w:rsidRPr="000D2C34">
        <w:rPr>
          <w:rFonts w:cs="Arial"/>
          <w:color w:val="222222"/>
          <w:szCs w:val="21"/>
        </w:rPr>
        <w:t>918</w:t>
      </w:r>
      <w:r w:rsidRPr="000D2C34">
        <w:rPr>
          <w:rFonts w:cs="Arial" w:hint="eastAsia"/>
          <w:color w:val="222222"/>
          <w:szCs w:val="21"/>
        </w:rPr>
        <w:t>次，</w:t>
      </w:r>
      <w:r w:rsidRPr="000D2C34">
        <w:rPr>
          <w:rFonts w:cs="Arial"/>
          <w:color w:val="222222"/>
          <w:szCs w:val="21"/>
        </w:rPr>
        <w:t>2013</w:t>
      </w:r>
      <w:r w:rsidRPr="000D2C34">
        <w:rPr>
          <w:rFonts w:cs="Arial" w:hint="eastAsia"/>
          <w:color w:val="222222"/>
          <w:szCs w:val="21"/>
        </w:rPr>
        <w:t>年——</w:t>
      </w:r>
      <w:r w:rsidRPr="000D2C34">
        <w:rPr>
          <w:rFonts w:cs="Arial"/>
          <w:color w:val="222222"/>
          <w:szCs w:val="21"/>
        </w:rPr>
        <w:t>1</w:t>
      </w:r>
      <w:r w:rsidRPr="000D2C34">
        <w:rPr>
          <w:rFonts w:cs="Arial" w:hint="eastAsia"/>
          <w:color w:val="222222"/>
          <w:szCs w:val="21"/>
        </w:rPr>
        <w:t xml:space="preserve"> </w:t>
      </w:r>
      <w:r w:rsidRPr="000D2C34">
        <w:rPr>
          <w:rFonts w:cs="Arial"/>
          <w:color w:val="222222"/>
          <w:szCs w:val="21"/>
        </w:rPr>
        <w:t>762</w:t>
      </w:r>
      <w:r w:rsidRPr="000D2C34">
        <w:rPr>
          <w:rFonts w:cs="Arial" w:hint="eastAsia"/>
          <w:color w:val="222222"/>
          <w:szCs w:val="21"/>
        </w:rPr>
        <w:t>次</w:t>
      </w:r>
      <w:r w:rsidRPr="000D2C34">
        <w:rPr>
          <w:rFonts w:cs="Arial"/>
          <w:color w:val="222222"/>
          <w:szCs w:val="21"/>
        </w:rPr>
        <w:t>。</w:t>
      </w:r>
    </w:p>
    <w:p w:rsidR="00432D3F" w:rsidRPr="000D2C34" w:rsidRDefault="00432D3F" w:rsidP="00432D3F">
      <w:pPr>
        <w:numPr>
          <w:ilvl w:val="0"/>
          <w:numId w:val="38"/>
        </w:numPr>
        <w:tabs>
          <w:tab w:val="left" w:pos="0"/>
        </w:tabs>
        <w:snapToGrid w:val="0"/>
        <w:spacing w:after="140"/>
        <w:ind w:left="1264" w:right="1264" w:firstLine="0"/>
        <w:rPr>
          <w:rFonts w:cs="Arial"/>
          <w:color w:val="222222"/>
          <w:szCs w:val="21"/>
        </w:rPr>
      </w:pPr>
      <w:r w:rsidRPr="000D2C34">
        <w:rPr>
          <w:rFonts w:cs="Arial" w:hint="eastAsia"/>
          <w:color w:val="222222"/>
          <w:szCs w:val="21"/>
        </w:rPr>
        <w:t>乌兹别克斯坦妇女委员会</w:t>
      </w:r>
      <w:r w:rsidRPr="000D2C34">
        <w:rPr>
          <w:rFonts w:cs="Arial"/>
          <w:color w:val="222222"/>
          <w:szCs w:val="21"/>
        </w:rPr>
        <w:t>持续</w:t>
      </w:r>
      <w:r w:rsidRPr="000D2C34">
        <w:rPr>
          <w:rFonts w:cs="Arial" w:hint="eastAsia"/>
          <w:color w:val="222222"/>
          <w:szCs w:val="21"/>
        </w:rPr>
        <w:t>开展</w:t>
      </w:r>
      <w:r w:rsidRPr="000D2C34">
        <w:rPr>
          <w:rFonts w:cs="Arial"/>
          <w:color w:val="222222"/>
          <w:szCs w:val="21"/>
        </w:rPr>
        <w:t>系统性</w:t>
      </w:r>
      <w:r w:rsidRPr="000D2C34">
        <w:rPr>
          <w:rFonts w:cs="Arial" w:hint="eastAsia"/>
          <w:color w:val="222222"/>
          <w:szCs w:val="21"/>
        </w:rPr>
        <w:t>工作巩固</w:t>
      </w:r>
      <w:r w:rsidRPr="000D2C34">
        <w:rPr>
          <w:rFonts w:cs="Arial"/>
          <w:color w:val="222222"/>
          <w:szCs w:val="21"/>
        </w:rPr>
        <w:t>妇女在社会政治和社会经济领域的地位。在</w:t>
      </w:r>
      <w:r w:rsidRPr="000D2C34">
        <w:rPr>
          <w:rFonts w:cs="Arial"/>
          <w:color w:val="222222"/>
          <w:szCs w:val="21"/>
        </w:rPr>
        <w:t>2011</w:t>
      </w:r>
      <w:r w:rsidRPr="000D2C34">
        <w:rPr>
          <w:rFonts w:cs="Arial"/>
          <w:color w:val="222222"/>
          <w:szCs w:val="21"/>
        </w:rPr>
        <w:t>年</w:t>
      </w:r>
      <w:r w:rsidRPr="000D2C34">
        <w:rPr>
          <w:rFonts w:cs="Arial" w:hint="eastAsia"/>
          <w:color w:val="222222"/>
          <w:szCs w:val="21"/>
        </w:rPr>
        <w:t>和</w:t>
      </w:r>
      <w:r w:rsidRPr="000D2C34">
        <w:rPr>
          <w:rFonts w:cs="Arial"/>
          <w:color w:val="222222"/>
          <w:szCs w:val="21"/>
        </w:rPr>
        <w:t>2012</w:t>
      </w:r>
      <w:r w:rsidRPr="000D2C34">
        <w:rPr>
          <w:rFonts w:cs="Arial"/>
          <w:color w:val="222222"/>
          <w:szCs w:val="21"/>
        </w:rPr>
        <w:t>年</w:t>
      </w:r>
      <w:r w:rsidRPr="000D2C34">
        <w:rPr>
          <w:rFonts w:cs="Arial" w:hint="eastAsia"/>
          <w:color w:val="222222"/>
          <w:szCs w:val="21"/>
        </w:rPr>
        <w:t>3</w:t>
      </w:r>
      <w:r w:rsidRPr="000D2C34">
        <w:rPr>
          <w:rFonts w:cs="Arial" w:hint="eastAsia"/>
          <w:color w:val="222222"/>
          <w:szCs w:val="21"/>
        </w:rPr>
        <w:t>－</w:t>
      </w:r>
      <w:r w:rsidRPr="000D2C34">
        <w:rPr>
          <w:rFonts w:cs="Arial"/>
          <w:color w:val="222222"/>
          <w:szCs w:val="21"/>
        </w:rPr>
        <w:t>4</w:t>
      </w:r>
      <w:r w:rsidRPr="000D2C34">
        <w:rPr>
          <w:rFonts w:cs="Arial"/>
          <w:color w:val="222222"/>
          <w:szCs w:val="21"/>
        </w:rPr>
        <w:t>月</w:t>
      </w:r>
      <w:r w:rsidRPr="000D2C34">
        <w:rPr>
          <w:rFonts w:cs="Arial" w:hint="eastAsia"/>
          <w:color w:val="222222"/>
          <w:szCs w:val="21"/>
        </w:rPr>
        <w:t>，国家管理学院同</w:t>
      </w:r>
      <w:r w:rsidRPr="000D2C34">
        <w:rPr>
          <w:rFonts w:cs="Arial"/>
          <w:color w:val="222222"/>
          <w:szCs w:val="21"/>
        </w:rPr>
        <w:t>妇女委员会</w:t>
      </w:r>
      <w:r w:rsidRPr="000D2C34">
        <w:rPr>
          <w:rFonts w:cs="Arial" w:hint="eastAsia"/>
          <w:color w:val="222222"/>
          <w:szCs w:val="21"/>
        </w:rPr>
        <w:t>一起</w:t>
      </w:r>
      <w:r w:rsidRPr="000D2C34">
        <w:rPr>
          <w:rFonts w:cs="Arial"/>
          <w:color w:val="222222"/>
          <w:szCs w:val="21"/>
        </w:rPr>
        <w:t>制定了培养</w:t>
      </w:r>
      <w:r w:rsidRPr="000D2C34">
        <w:rPr>
          <w:rFonts w:cs="Arial" w:hint="eastAsia"/>
          <w:color w:val="222222"/>
          <w:szCs w:val="21"/>
        </w:rPr>
        <w:t>女</w:t>
      </w:r>
      <w:r w:rsidRPr="000D2C34">
        <w:rPr>
          <w:rFonts w:cs="Arial"/>
          <w:color w:val="222222"/>
          <w:szCs w:val="21"/>
        </w:rPr>
        <w:t>领导</w:t>
      </w:r>
      <w:r w:rsidRPr="000D2C34">
        <w:rPr>
          <w:rFonts w:cs="Arial" w:hint="eastAsia"/>
          <w:color w:val="222222"/>
          <w:szCs w:val="21"/>
        </w:rPr>
        <w:t>人的</w:t>
      </w:r>
      <w:r w:rsidRPr="000D2C34">
        <w:rPr>
          <w:rFonts w:cs="Arial"/>
          <w:color w:val="222222"/>
          <w:szCs w:val="21"/>
        </w:rPr>
        <w:t>特殊课程计划。每年</w:t>
      </w:r>
      <w:r w:rsidRPr="000D2C34">
        <w:rPr>
          <w:rFonts w:cs="Arial" w:hint="eastAsia"/>
          <w:color w:val="222222"/>
          <w:szCs w:val="21"/>
        </w:rPr>
        <w:t>有</w:t>
      </w:r>
      <w:r w:rsidRPr="000D2C34">
        <w:rPr>
          <w:rFonts w:cs="Arial" w:hint="eastAsia"/>
          <w:color w:val="222222"/>
          <w:szCs w:val="21"/>
        </w:rPr>
        <w:t xml:space="preserve"> </w:t>
      </w:r>
      <w:r w:rsidRPr="000D2C34">
        <w:rPr>
          <w:rFonts w:cs="Arial"/>
          <w:color w:val="222222"/>
          <w:szCs w:val="21"/>
        </w:rPr>
        <w:t>194</w:t>
      </w:r>
      <w:r w:rsidRPr="000D2C34">
        <w:rPr>
          <w:rFonts w:cs="Arial" w:hint="eastAsia"/>
          <w:color w:val="222222"/>
          <w:szCs w:val="21"/>
        </w:rPr>
        <w:t>名妇女委员会</w:t>
      </w:r>
      <w:r w:rsidRPr="000D2C34">
        <w:rPr>
          <w:rFonts w:cs="Arial"/>
          <w:color w:val="222222"/>
          <w:szCs w:val="21"/>
        </w:rPr>
        <w:t>主席</w:t>
      </w:r>
      <w:r w:rsidRPr="000D2C34">
        <w:rPr>
          <w:rFonts w:cs="Arial" w:hint="eastAsia"/>
          <w:color w:val="222222"/>
          <w:szCs w:val="21"/>
        </w:rPr>
        <w:t>以及各市、区、</w:t>
      </w:r>
      <w:r w:rsidRPr="000D2C34">
        <w:rPr>
          <w:rFonts w:cs="Arial"/>
          <w:color w:val="222222"/>
          <w:szCs w:val="21"/>
        </w:rPr>
        <w:t>拉卡尔帕克斯坦共和国</w:t>
      </w:r>
      <w:r w:rsidRPr="000D2C34">
        <w:rPr>
          <w:rFonts w:cs="Arial" w:hint="eastAsia"/>
          <w:color w:val="222222"/>
          <w:szCs w:val="21"/>
        </w:rPr>
        <w:t>、各州</w:t>
      </w:r>
      <w:r w:rsidRPr="000D2C34">
        <w:rPr>
          <w:rFonts w:cs="Arial"/>
          <w:color w:val="222222"/>
          <w:szCs w:val="21"/>
        </w:rPr>
        <w:t>和塔什干市</w:t>
      </w:r>
      <w:r w:rsidRPr="000D2C34">
        <w:rPr>
          <w:rFonts w:cs="Arial" w:hint="eastAsia"/>
          <w:color w:val="222222"/>
          <w:szCs w:val="21"/>
        </w:rPr>
        <w:t>的</w:t>
      </w:r>
      <w:r w:rsidRPr="000D2C34">
        <w:rPr>
          <w:rFonts w:cs="Arial"/>
          <w:color w:val="222222"/>
          <w:szCs w:val="21"/>
        </w:rPr>
        <w:t>副</w:t>
      </w:r>
      <w:r w:rsidRPr="000D2C34">
        <w:rPr>
          <w:rFonts w:cs="Arial" w:hint="eastAsia"/>
          <w:color w:val="222222"/>
          <w:szCs w:val="21"/>
        </w:rPr>
        <w:t>行政长官参与该课程的培训</w:t>
      </w:r>
      <w:r w:rsidRPr="000D2C34">
        <w:rPr>
          <w:rFonts w:cs="Arial"/>
          <w:color w:val="222222"/>
          <w:szCs w:val="21"/>
        </w:rPr>
        <w:t>。</w:t>
      </w:r>
      <w:r w:rsidRPr="000D2C34">
        <w:rPr>
          <w:rFonts w:cs="Arial" w:hint="eastAsia"/>
          <w:color w:val="222222"/>
          <w:szCs w:val="21"/>
        </w:rPr>
        <w:t>根据妇女委员会的倡议，在</w:t>
      </w:r>
      <w:r w:rsidRPr="000D2C34">
        <w:rPr>
          <w:rFonts w:cs="Arial"/>
          <w:color w:val="222222"/>
          <w:szCs w:val="21"/>
        </w:rPr>
        <w:t>塔什干市</w:t>
      </w:r>
      <w:r w:rsidRPr="000D2C34">
        <w:rPr>
          <w:rFonts w:cs="Arial" w:hint="eastAsia"/>
          <w:color w:val="222222"/>
          <w:szCs w:val="21"/>
        </w:rPr>
        <w:t>及各区</w:t>
      </w:r>
      <w:r w:rsidRPr="000D2C34">
        <w:rPr>
          <w:rFonts w:cs="Arial"/>
          <w:color w:val="222222"/>
          <w:szCs w:val="21"/>
        </w:rPr>
        <w:t>创建</w:t>
      </w:r>
      <w:r w:rsidRPr="000D2C34">
        <w:rPr>
          <w:rFonts w:cs="Arial" w:hint="eastAsia"/>
          <w:color w:val="222222"/>
          <w:szCs w:val="21"/>
        </w:rPr>
        <w:t>“</w:t>
      </w:r>
      <w:r w:rsidRPr="000D2C34">
        <w:rPr>
          <w:rFonts w:cs="Arial"/>
          <w:color w:val="222222"/>
          <w:szCs w:val="21"/>
        </w:rPr>
        <w:t>女领导人俱乐部</w:t>
      </w:r>
      <w:r w:rsidRPr="000D2C34">
        <w:rPr>
          <w:rFonts w:cs="Arial" w:hint="eastAsia"/>
          <w:color w:val="222222"/>
          <w:szCs w:val="21"/>
        </w:rPr>
        <w:t>”</w:t>
      </w:r>
      <w:r w:rsidRPr="000D2C34">
        <w:rPr>
          <w:rFonts w:cs="Arial"/>
          <w:color w:val="222222"/>
          <w:szCs w:val="21"/>
        </w:rPr>
        <w:t>，</w:t>
      </w:r>
      <w:r w:rsidRPr="000D2C34">
        <w:rPr>
          <w:rFonts w:cs="Arial" w:hint="eastAsia"/>
          <w:color w:val="222222"/>
          <w:szCs w:val="21"/>
        </w:rPr>
        <w:t>有上千名女领导人成为</w:t>
      </w:r>
      <w:r w:rsidRPr="000D2C34">
        <w:rPr>
          <w:rFonts w:cs="Arial"/>
          <w:color w:val="222222"/>
          <w:szCs w:val="21"/>
        </w:rPr>
        <w:t>其</w:t>
      </w:r>
      <w:r w:rsidRPr="000D2C34">
        <w:rPr>
          <w:rFonts w:cs="Arial" w:hint="eastAsia"/>
          <w:color w:val="222222"/>
          <w:szCs w:val="21"/>
        </w:rPr>
        <w:t>会</w:t>
      </w:r>
      <w:r w:rsidRPr="000D2C34">
        <w:rPr>
          <w:rFonts w:cs="Arial"/>
          <w:color w:val="222222"/>
          <w:szCs w:val="21"/>
        </w:rPr>
        <w:t>员。</w:t>
      </w:r>
    </w:p>
    <w:p w:rsidR="00432D3F" w:rsidRPr="000D2C34" w:rsidRDefault="00432D3F" w:rsidP="00432D3F">
      <w:pPr>
        <w:numPr>
          <w:ilvl w:val="0"/>
          <w:numId w:val="38"/>
        </w:numPr>
        <w:tabs>
          <w:tab w:val="left" w:pos="0"/>
        </w:tabs>
        <w:snapToGrid w:val="0"/>
        <w:spacing w:after="140"/>
        <w:ind w:left="1264" w:right="1264" w:firstLine="0"/>
        <w:rPr>
          <w:rFonts w:cs="Arial"/>
          <w:color w:val="222222"/>
          <w:szCs w:val="21"/>
        </w:rPr>
      </w:pPr>
      <w:r w:rsidRPr="000D2C34">
        <w:rPr>
          <w:rFonts w:cs="Arial"/>
          <w:color w:val="222222"/>
          <w:szCs w:val="21"/>
        </w:rPr>
        <w:t>高等</w:t>
      </w:r>
      <w:r w:rsidRPr="000D2C34">
        <w:rPr>
          <w:rFonts w:cs="Arial" w:hint="eastAsia"/>
          <w:color w:val="222222"/>
          <w:szCs w:val="21"/>
        </w:rPr>
        <w:t>和中等专业教育部通过了一系列文件</w:t>
      </w:r>
      <w:r w:rsidRPr="000D2C34">
        <w:rPr>
          <w:rFonts w:cs="Arial"/>
          <w:color w:val="222222"/>
          <w:szCs w:val="21"/>
        </w:rPr>
        <w:t>以</w:t>
      </w:r>
      <w:r w:rsidRPr="000D2C34">
        <w:rPr>
          <w:rFonts w:cs="Arial" w:hint="eastAsia"/>
          <w:color w:val="222222"/>
          <w:szCs w:val="21"/>
        </w:rPr>
        <w:t>加强</w:t>
      </w:r>
      <w:r w:rsidRPr="000D2C34">
        <w:rPr>
          <w:rFonts w:cs="Arial"/>
          <w:color w:val="222222"/>
          <w:szCs w:val="21"/>
        </w:rPr>
        <w:t>妇女在社会政治和社会经济生活中的地位，</w:t>
      </w:r>
      <w:r w:rsidRPr="000D2C34">
        <w:rPr>
          <w:rFonts w:cs="Arial" w:hint="eastAsia"/>
          <w:color w:val="222222"/>
          <w:szCs w:val="21"/>
        </w:rPr>
        <w:t>并</w:t>
      </w:r>
      <w:r w:rsidRPr="000D2C34">
        <w:rPr>
          <w:rFonts w:cs="Arial"/>
          <w:color w:val="222222"/>
          <w:szCs w:val="21"/>
        </w:rPr>
        <w:t>成立了高等教育机构妇女委员会协调理事会，</w:t>
      </w:r>
      <w:r w:rsidRPr="000D2C34">
        <w:rPr>
          <w:rFonts w:cs="Arial" w:hint="eastAsia"/>
          <w:color w:val="222222"/>
          <w:szCs w:val="21"/>
        </w:rPr>
        <w:t>该机构每季度对其在</w:t>
      </w:r>
      <w:r w:rsidRPr="000D2C34">
        <w:rPr>
          <w:rFonts w:cs="Arial"/>
          <w:color w:val="222222"/>
          <w:szCs w:val="21"/>
        </w:rPr>
        <w:t>女童和妇女</w:t>
      </w:r>
      <w:r w:rsidRPr="000D2C34">
        <w:rPr>
          <w:rFonts w:cs="Arial" w:hint="eastAsia"/>
          <w:color w:val="222222"/>
          <w:szCs w:val="21"/>
        </w:rPr>
        <w:t>中开展的工作进行总结</w:t>
      </w:r>
      <w:r w:rsidRPr="000D2C34">
        <w:rPr>
          <w:rFonts w:cs="Arial"/>
          <w:color w:val="222222"/>
          <w:szCs w:val="21"/>
        </w:rPr>
        <w:t>。</w:t>
      </w:r>
    </w:p>
    <w:p w:rsidR="00432D3F" w:rsidRPr="000D2C34" w:rsidRDefault="00432D3F" w:rsidP="00432D3F">
      <w:pPr>
        <w:numPr>
          <w:ilvl w:val="0"/>
          <w:numId w:val="38"/>
        </w:numPr>
        <w:tabs>
          <w:tab w:val="left" w:pos="0"/>
        </w:tabs>
        <w:snapToGrid w:val="0"/>
        <w:spacing w:after="140"/>
        <w:ind w:left="1264" w:right="1264" w:firstLine="0"/>
        <w:rPr>
          <w:rFonts w:cs="Arial"/>
          <w:color w:val="222222"/>
          <w:szCs w:val="21"/>
        </w:rPr>
      </w:pPr>
      <w:r w:rsidRPr="000D2C34">
        <w:rPr>
          <w:rFonts w:cs="Arial" w:hint="eastAsia"/>
          <w:color w:val="222222"/>
          <w:szCs w:val="21"/>
        </w:rPr>
        <w:t>在</w:t>
      </w:r>
      <w:r w:rsidRPr="000D2C34">
        <w:rPr>
          <w:rFonts w:cs="Arial"/>
          <w:color w:val="222222"/>
          <w:szCs w:val="21"/>
        </w:rPr>
        <w:t>司法机关</w:t>
      </w:r>
      <w:r w:rsidRPr="000D2C34">
        <w:rPr>
          <w:rFonts w:cs="Arial" w:hint="eastAsia"/>
          <w:color w:val="222222"/>
          <w:szCs w:val="21"/>
        </w:rPr>
        <w:t>工作的女性也很多</w:t>
      </w:r>
      <w:r w:rsidRPr="000D2C34">
        <w:rPr>
          <w:rFonts w:cs="Arial"/>
          <w:color w:val="222222"/>
          <w:szCs w:val="21"/>
        </w:rPr>
        <w:t>。</w:t>
      </w:r>
      <w:r w:rsidRPr="000D2C34">
        <w:rPr>
          <w:rFonts w:cs="Arial" w:hint="eastAsia"/>
          <w:color w:val="222222"/>
          <w:szCs w:val="21"/>
        </w:rPr>
        <w:t>根据最高法院的数据</w:t>
      </w:r>
      <w:r>
        <w:rPr>
          <w:rFonts w:cs="Arial" w:hint="eastAsia"/>
          <w:color w:val="222222"/>
          <w:szCs w:val="21"/>
        </w:rPr>
        <w:t>，</w:t>
      </w:r>
      <w:r w:rsidRPr="000D2C34">
        <w:rPr>
          <w:rFonts w:cs="Arial"/>
          <w:color w:val="222222"/>
          <w:szCs w:val="21"/>
        </w:rPr>
        <w:t>2010</w:t>
      </w:r>
      <w:r w:rsidRPr="000D2C34">
        <w:rPr>
          <w:rFonts w:cs="Arial"/>
          <w:color w:val="222222"/>
          <w:szCs w:val="21"/>
        </w:rPr>
        <w:t>年</w:t>
      </w:r>
      <w:r w:rsidRPr="000D2C34">
        <w:rPr>
          <w:rFonts w:cs="Arial" w:hint="eastAsia"/>
          <w:color w:val="222222"/>
          <w:szCs w:val="21"/>
        </w:rPr>
        <w:t>，</w:t>
      </w:r>
      <w:r w:rsidRPr="000D2C34">
        <w:rPr>
          <w:rFonts w:cs="Arial"/>
          <w:color w:val="222222"/>
          <w:szCs w:val="21"/>
        </w:rPr>
        <w:t>在</w:t>
      </w:r>
      <w:r w:rsidRPr="000D2C34">
        <w:rPr>
          <w:rFonts w:cs="Arial" w:hint="eastAsia"/>
          <w:color w:val="222222"/>
          <w:szCs w:val="21"/>
        </w:rPr>
        <w:t>普通</w:t>
      </w:r>
      <w:r w:rsidRPr="000D2C34">
        <w:rPr>
          <w:rFonts w:cs="Arial"/>
          <w:color w:val="222222"/>
          <w:szCs w:val="21"/>
        </w:rPr>
        <w:t>法院系统</w:t>
      </w:r>
      <w:r w:rsidRPr="000D2C34">
        <w:rPr>
          <w:rFonts w:cs="Arial" w:hint="eastAsia"/>
          <w:color w:val="222222"/>
          <w:szCs w:val="21"/>
        </w:rPr>
        <w:t>中</w:t>
      </w:r>
      <w:r w:rsidRPr="000D2C34">
        <w:rPr>
          <w:rFonts w:cs="Arial"/>
          <w:color w:val="222222"/>
          <w:szCs w:val="21"/>
        </w:rPr>
        <w:t>工作</w:t>
      </w:r>
      <w:r w:rsidRPr="000D2C34">
        <w:rPr>
          <w:rFonts w:cs="Arial" w:hint="eastAsia"/>
          <w:color w:val="222222"/>
          <w:szCs w:val="21"/>
        </w:rPr>
        <w:t>的女性有</w:t>
      </w:r>
      <w:r w:rsidRPr="000D2C34">
        <w:rPr>
          <w:rFonts w:cs="Arial"/>
          <w:color w:val="222222"/>
          <w:szCs w:val="21"/>
        </w:rPr>
        <w:t>136</w:t>
      </w:r>
      <w:r w:rsidRPr="000D2C34">
        <w:rPr>
          <w:rFonts w:cs="Arial"/>
          <w:color w:val="222222"/>
          <w:szCs w:val="21"/>
        </w:rPr>
        <w:t>名，其中</w:t>
      </w:r>
      <w:r w:rsidRPr="000D2C34">
        <w:rPr>
          <w:rFonts w:cs="Arial"/>
          <w:color w:val="222222"/>
          <w:szCs w:val="21"/>
        </w:rPr>
        <w:t>50</w:t>
      </w:r>
      <w:r w:rsidRPr="000D2C34">
        <w:rPr>
          <w:rFonts w:cs="Arial" w:hint="eastAsia"/>
          <w:color w:val="222222"/>
          <w:szCs w:val="21"/>
        </w:rPr>
        <w:t>名</w:t>
      </w:r>
      <w:r w:rsidRPr="000D2C34">
        <w:rPr>
          <w:rFonts w:cs="Arial"/>
          <w:color w:val="222222"/>
          <w:szCs w:val="21"/>
        </w:rPr>
        <w:t>在刑事法庭</w:t>
      </w:r>
      <w:r w:rsidRPr="000D2C34">
        <w:rPr>
          <w:rFonts w:cs="Arial" w:hint="eastAsia"/>
          <w:color w:val="222222"/>
          <w:szCs w:val="21"/>
        </w:rPr>
        <w:t>、</w:t>
      </w:r>
      <w:r w:rsidRPr="000D2C34">
        <w:rPr>
          <w:rFonts w:cs="Arial"/>
          <w:color w:val="222222"/>
          <w:szCs w:val="21"/>
        </w:rPr>
        <w:t xml:space="preserve"> 86</w:t>
      </w:r>
      <w:r w:rsidRPr="000D2C34">
        <w:rPr>
          <w:rFonts w:cs="Arial" w:hint="eastAsia"/>
          <w:color w:val="222222"/>
          <w:szCs w:val="21"/>
        </w:rPr>
        <w:t>名在</w:t>
      </w:r>
      <w:r w:rsidRPr="000D2C34">
        <w:rPr>
          <w:rFonts w:cs="Arial"/>
          <w:color w:val="222222"/>
          <w:szCs w:val="21"/>
        </w:rPr>
        <w:t>民事法庭</w:t>
      </w:r>
      <w:r w:rsidRPr="000D2C34">
        <w:rPr>
          <w:rFonts w:cs="Arial" w:hint="eastAsia"/>
          <w:color w:val="222222"/>
          <w:szCs w:val="21"/>
        </w:rPr>
        <w:t>工作。</w:t>
      </w:r>
      <w:r w:rsidRPr="000D2C34">
        <w:rPr>
          <w:rFonts w:cs="Arial"/>
          <w:color w:val="222222"/>
          <w:szCs w:val="21"/>
        </w:rPr>
        <w:t>2011</w:t>
      </w:r>
      <w:r w:rsidRPr="000D2C34">
        <w:rPr>
          <w:rFonts w:cs="Arial"/>
          <w:color w:val="222222"/>
          <w:szCs w:val="21"/>
        </w:rPr>
        <w:t>年，</w:t>
      </w:r>
      <w:r w:rsidRPr="000D2C34">
        <w:rPr>
          <w:rFonts w:cs="Arial" w:hint="eastAsia"/>
          <w:color w:val="222222"/>
          <w:szCs w:val="21"/>
        </w:rPr>
        <w:t>在普通</w:t>
      </w:r>
      <w:r w:rsidRPr="000D2C34">
        <w:rPr>
          <w:rFonts w:cs="Arial"/>
          <w:color w:val="222222"/>
          <w:szCs w:val="21"/>
        </w:rPr>
        <w:t>法院系统</w:t>
      </w:r>
      <w:r w:rsidRPr="000D2C34">
        <w:rPr>
          <w:rFonts w:cs="Arial" w:hint="eastAsia"/>
          <w:color w:val="222222"/>
          <w:szCs w:val="21"/>
        </w:rPr>
        <w:t>中工作的女性有</w:t>
      </w:r>
      <w:r w:rsidRPr="000D2C34">
        <w:rPr>
          <w:rFonts w:cs="Arial"/>
          <w:color w:val="222222"/>
          <w:szCs w:val="21"/>
        </w:rPr>
        <w:t>114</w:t>
      </w:r>
      <w:r w:rsidRPr="000D2C34">
        <w:rPr>
          <w:rFonts w:cs="Arial"/>
          <w:color w:val="222222"/>
          <w:szCs w:val="21"/>
        </w:rPr>
        <w:t>名，</w:t>
      </w:r>
      <w:r w:rsidRPr="000D2C34">
        <w:rPr>
          <w:rFonts w:cs="Arial" w:hint="eastAsia"/>
          <w:color w:val="222222"/>
          <w:szCs w:val="21"/>
        </w:rPr>
        <w:t>其中</w:t>
      </w:r>
      <w:r w:rsidRPr="000D2C34">
        <w:rPr>
          <w:rFonts w:cs="Arial" w:hint="eastAsia"/>
          <w:color w:val="222222"/>
          <w:szCs w:val="21"/>
        </w:rPr>
        <w:t>46</w:t>
      </w:r>
      <w:r w:rsidRPr="000D2C34">
        <w:rPr>
          <w:rFonts w:cs="Arial" w:hint="eastAsia"/>
          <w:color w:val="222222"/>
          <w:szCs w:val="21"/>
        </w:rPr>
        <w:t>名</w:t>
      </w:r>
      <w:r w:rsidRPr="000D2C34">
        <w:rPr>
          <w:rFonts w:cs="Arial"/>
          <w:color w:val="222222"/>
          <w:szCs w:val="21"/>
        </w:rPr>
        <w:t>在刑事</w:t>
      </w:r>
      <w:r w:rsidRPr="000D2C34">
        <w:rPr>
          <w:rFonts w:cs="Arial" w:hint="eastAsia"/>
          <w:color w:val="222222"/>
          <w:szCs w:val="21"/>
        </w:rPr>
        <w:t>法庭、</w:t>
      </w:r>
      <w:r w:rsidRPr="000D2C34">
        <w:rPr>
          <w:rFonts w:cs="Arial"/>
          <w:color w:val="222222"/>
          <w:szCs w:val="21"/>
        </w:rPr>
        <w:t xml:space="preserve"> 68</w:t>
      </w:r>
      <w:r w:rsidRPr="000D2C34">
        <w:rPr>
          <w:rFonts w:cs="Arial" w:hint="eastAsia"/>
          <w:color w:val="222222"/>
          <w:szCs w:val="21"/>
        </w:rPr>
        <w:t>名在民事法庭</w:t>
      </w:r>
      <w:r w:rsidRPr="000D2C34">
        <w:rPr>
          <w:rFonts w:cs="Arial"/>
          <w:color w:val="222222"/>
          <w:szCs w:val="21"/>
        </w:rPr>
        <w:t>工作。</w:t>
      </w:r>
      <w:r w:rsidRPr="000D2C34">
        <w:rPr>
          <w:rFonts w:cs="Arial"/>
          <w:color w:val="222222"/>
          <w:szCs w:val="21"/>
        </w:rPr>
        <w:t>2012</w:t>
      </w:r>
      <w:r w:rsidRPr="000D2C34">
        <w:rPr>
          <w:rFonts w:cs="Arial"/>
          <w:color w:val="222222"/>
          <w:szCs w:val="21"/>
        </w:rPr>
        <w:t>年</w:t>
      </w:r>
      <w:r w:rsidRPr="000D2C34">
        <w:rPr>
          <w:rFonts w:cs="Arial" w:hint="eastAsia"/>
          <w:color w:val="222222"/>
          <w:szCs w:val="21"/>
        </w:rPr>
        <w:t>，在普通</w:t>
      </w:r>
      <w:r w:rsidRPr="000D2C34">
        <w:rPr>
          <w:rFonts w:cs="Arial"/>
          <w:color w:val="222222"/>
          <w:szCs w:val="21"/>
        </w:rPr>
        <w:t>法院系统</w:t>
      </w:r>
      <w:r w:rsidRPr="000D2C34">
        <w:rPr>
          <w:rFonts w:cs="Arial" w:hint="eastAsia"/>
          <w:color w:val="222222"/>
          <w:szCs w:val="21"/>
        </w:rPr>
        <w:t>中工作的女性有</w:t>
      </w:r>
      <w:r w:rsidRPr="000D2C34">
        <w:rPr>
          <w:rFonts w:cs="Arial" w:hint="eastAsia"/>
          <w:color w:val="222222"/>
          <w:szCs w:val="21"/>
        </w:rPr>
        <w:t>86</w:t>
      </w:r>
      <w:r w:rsidRPr="000D2C34">
        <w:rPr>
          <w:rFonts w:cs="Arial"/>
          <w:color w:val="222222"/>
          <w:szCs w:val="21"/>
        </w:rPr>
        <w:t>名，</w:t>
      </w:r>
      <w:r w:rsidRPr="000D2C34">
        <w:rPr>
          <w:rFonts w:cs="Arial" w:hint="eastAsia"/>
          <w:color w:val="222222"/>
          <w:szCs w:val="21"/>
        </w:rPr>
        <w:t>其中</w:t>
      </w:r>
      <w:r w:rsidRPr="000D2C34">
        <w:rPr>
          <w:rFonts w:cs="Arial" w:hint="eastAsia"/>
          <w:color w:val="222222"/>
          <w:szCs w:val="21"/>
        </w:rPr>
        <w:t>32</w:t>
      </w:r>
      <w:r w:rsidRPr="000D2C34">
        <w:rPr>
          <w:rFonts w:cs="Arial" w:hint="eastAsia"/>
          <w:color w:val="222222"/>
          <w:szCs w:val="21"/>
        </w:rPr>
        <w:t>名</w:t>
      </w:r>
      <w:r w:rsidRPr="000D2C34">
        <w:rPr>
          <w:rFonts w:cs="Arial"/>
          <w:color w:val="222222"/>
          <w:szCs w:val="21"/>
        </w:rPr>
        <w:t>在刑事</w:t>
      </w:r>
      <w:r w:rsidRPr="000D2C34">
        <w:rPr>
          <w:rFonts w:cs="Arial" w:hint="eastAsia"/>
          <w:color w:val="222222"/>
          <w:szCs w:val="21"/>
        </w:rPr>
        <w:t>法庭、</w:t>
      </w:r>
      <w:r w:rsidRPr="000D2C34">
        <w:rPr>
          <w:rFonts w:cs="Arial" w:hint="eastAsia"/>
          <w:color w:val="222222"/>
          <w:szCs w:val="21"/>
        </w:rPr>
        <w:t>54</w:t>
      </w:r>
      <w:r w:rsidRPr="000D2C34">
        <w:rPr>
          <w:rFonts w:cs="Arial" w:hint="eastAsia"/>
          <w:color w:val="222222"/>
          <w:szCs w:val="21"/>
        </w:rPr>
        <w:t>名在民事法庭</w:t>
      </w:r>
      <w:r w:rsidRPr="000D2C34">
        <w:rPr>
          <w:rFonts w:cs="Arial"/>
          <w:color w:val="222222"/>
          <w:szCs w:val="21"/>
        </w:rPr>
        <w:t>工作。</w:t>
      </w:r>
      <w:r w:rsidRPr="000D2C34">
        <w:rPr>
          <w:rFonts w:cs="Arial"/>
          <w:color w:val="222222"/>
          <w:szCs w:val="21"/>
        </w:rPr>
        <w:t>2013</w:t>
      </w:r>
      <w:r w:rsidRPr="000D2C34">
        <w:rPr>
          <w:rFonts w:cs="Arial"/>
          <w:color w:val="222222"/>
          <w:szCs w:val="21"/>
        </w:rPr>
        <w:t>年</w:t>
      </w:r>
      <w:r w:rsidRPr="000D2C34">
        <w:rPr>
          <w:rFonts w:cs="Arial" w:hint="eastAsia"/>
          <w:color w:val="222222"/>
          <w:szCs w:val="21"/>
        </w:rPr>
        <w:t>，在普通</w:t>
      </w:r>
      <w:r w:rsidRPr="000D2C34">
        <w:rPr>
          <w:rFonts w:cs="Arial"/>
          <w:color w:val="222222"/>
          <w:szCs w:val="21"/>
        </w:rPr>
        <w:t>法院系统</w:t>
      </w:r>
      <w:r w:rsidRPr="000D2C34">
        <w:rPr>
          <w:rFonts w:cs="Arial" w:hint="eastAsia"/>
          <w:color w:val="222222"/>
          <w:szCs w:val="21"/>
        </w:rPr>
        <w:t>中工作的女性有</w:t>
      </w:r>
      <w:r w:rsidRPr="000D2C34">
        <w:rPr>
          <w:rFonts w:cs="Arial" w:hint="eastAsia"/>
          <w:color w:val="222222"/>
          <w:szCs w:val="21"/>
        </w:rPr>
        <w:t>75</w:t>
      </w:r>
      <w:r w:rsidRPr="000D2C34">
        <w:rPr>
          <w:rFonts w:cs="Arial"/>
          <w:color w:val="222222"/>
          <w:szCs w:val="21"/>
        </w:rPr>
        <w:t>名，</w:t>
      </w:r>
      <w:r w:rsidRPr="000D2C34">
        <w:rPr>
          <w:rFonts w:cs="Arial" w:hint="eastAsia"/>
          <w:color w:val="222222"/>
          <w:szCs w:val="21"/>
        </w:rPr>
        <w:t>其中</w:t>
      </w:r>
      <w:r w:rsidRPr="000D2C34">
        <w:rPr>
          <w:rFonts w:cs="Arial" w:hint="eastAsia"/>
          <w:color w:val="222222"/>
          <w:szCs w:val="21"/>
        </w:rPr>
        <w:t>25</w:t>
      </w:r>
      <w:r w:rsidRPr="000D2C34">
        <w:rPr>
          <w:rFonts w:cs="Arial" w:hint="eastAsia"/>
          <w:color w:val="222222"/>
          <w:szCs w:val="21"/>
        </w:rPr>
        <w:t>名</w:t>
      </w:r>
      <w:r w:rsidRPr="000D2C34">
        <w:rPr>
          <w:rFonts w:cs="Arial"/>
          <w:color w:val="222222"/>
          <w:szCs w:val="21"/>
        </w:rPr>
        <w:t>在刑事</w:t>
      </w:r>
      <w:r w:rsidRPr="000D2C34">
        <w:rPr>
          <w:rFonts w:cs="Arial" w:hint="eastAsia"/>
          <w:color w:val="222222"/>
          <w:szCs w:val="21"/>
        </w:rPr>
        <w:t>法庭、</w:t>
      </w:r>
      <w:r w:rsidRPr="000D2C34">
        <w:rPr>
          <w:rFonts w:cs="Arial" w:hint="eastAsia"/>
          <w:color w:val="222222"/>
          <w:szCs w:val="21"/>
        </w:rPr>
        <w:t>50</w:t>
      </w:r>
      <w:r w:rsidRPr="000D2C34">
        <w:rPr>
          <w:rFonts w:cs="Arial" w:hint="eastAsia"/>
          <w:color w:val="222222"/>
          <w:szCs w:val="21"/>
        </w:rPr>
        <w:t>名在民事法庭</w:t>
      </w:r>
      <w:r w:rsidRPr="000D2C34">
        <w:rPr>
          <w:rFonts w:cs="Arial"/>
          <w:color w:val="222222"/>
          <w:szCs w:val="21"/>
        </w:rPr>
        <w:t>工作。</w:t>
      </w:r>
      <w:r w:rsidRPr="000D2C34">
        <w:rPr>
          <w:rFonts w:cs="Arial"/>
          <w:color w:val="222222"/>
          <w:szCs w:val="21"/>
        </w:rPr>
        <w:t>2010</w:t>
      </w:r>
      <w:r w:rsidRPr="000D2C34">
        <w:rPr>
          <w:rFonts w:cs="Arial"/>
          <w:color w:val="222222"/>
          <w:szCs w:val="21"/>
        </w:rPr>
        <w:t>年，</w:t>
      </w:r>
      <w:r w:rsidRPr="000D2C34">
        <w:rPr>
          <w:rFonts w:cs="Arial" w:hint="eastAsia"/>
          <w:color w:val="222222"/>
          <w:szCs w:val="21"/>
        </w:rPr>
        <w:t>有</w:t>
      </w:r>
      <w:r w:rsidRPr="000D2C34">
        <w:rPr>
          <w:rFonts w:cs="Arial"/>
          <w:color w:val="222222"/>
          <w:szCs w:val="21"/>
        </w:rPr>
        <w:t xml:space="preserve"> 26</w:t>
      </w:r>
      <w:r w:rsidRPr="000D2C34">
        <w:rPr>
          <w:rFonts w:cs="Arial"/>
          <w:color w:val="222222"/>
          <w:szCs w:val="21"/>
        </w:rPr>
        <w:t>名</w:t>
      </w:r>
      <w:r w:rsidRPr="000D2C34">
        <w:rPr>
          <w:rFonts w:cs="Arial" w:hint="eastAsia"/>
          <w:color w:val="222222"/>
          <w:szCs w:val="21"/>
        </w:rPr>
        <w:t>女性在司法系统中担任领导职务</w:t>
      </w:r>
      <w:r>
        <w:rPr>
          <w:rFonts w:cs="Arial" w:hint="eastAsia"/>
          <w:color w:val="222222"/>
          <w:szCs w:val="21"/>
        </w:rPr>
        <w:t>，</w:t>
      </w:r>
      <w:r w:rsidRPr="000D2C34">
        <w:rPr>
          <w:rFonts w:cs="Arial"/>
          <w:color w:val="222222"/>
          <w:szCs w:val="21"/>
        </w:rPr>
        <w:t>2011</w:t>
      </w:r>
      <w:r w:rsidRPr="000D2C34">
        <w:rPr>
          <w:rFonts w:cs="Arial"/>
          <w:color w:val="222222"/>
          <w:szCs w:val="21"/>
        </w:rPr>
        <w:t>年这一数字为</w:t>
      </w:r>
      <w:r w:rsidRPr="000D2C34">
        <w:rPr>
          <w:rFonts w:cs="Arial"/>
          <w:color w:val="222222"/>
          <w:szCs w:val="21"/>
        </w:rPr>
        <w:t>22</w:t>
      </w:r>
      <w:r w:rsidRPr="000D2C34">
        <w:rPr>
          <w:rFonts w:cs="Arial"/>
          <w:color w:val="222222"/>
          <w:szCs w:val="21"/>
        </w:rPr>
        <w:t>名</w:t>
      </w:r>
      <w:r>
        <w:rPr>
          <w:rFonts w:cs="Arial" w:hint="eastAsia"/>
          <w:color w:val="222222"/>
          <w:szCs w:val="21"/>
        </w:rPr>
        <w:t>，</w:t>
      </w:r>
      <w:r w:rsidRPr="000D2C34">
        <w:rPr>
          <w:rFonts w:cs="Arial"/>
          <w:color w:val="222222"/>
          <w:szCs w:val="21"/>
        </w:rPr>
        <w:t>2012</w:t>
      </w:r>
      <w:r w:rsidRPr="000D2C34">
        <w:rPr>
          <w:rFonts w:cs="Arial"/>
          <w:color w:val="222222"/>
          <w:szCs w:val="21"/>
        </w:rPr>
        <w:t>年</w:t>
      </w:r>
      <w:r w:rsidRPr="000D2C34">
        <w:rPr>
          <w:rFonts w:cs="Arial" w:hint="eastAsia"/>
          <w:color w:val="222222"/>
          <w:szCs w:val="21"/>
        </w:rPr>
        <w:t>为</w:t>
      </w:r>
      <w:r w:rsidRPr="000D2C34">
        <w:rPr>
          <w:rFonts w:cs="Arial"/>
          <w:color w:val="222222"/>
          <w:szCs w:val="21"/>
        </w:rPr>
        <w:t>12</w:t>
      </w:r>
      <w:r w:rsidRPr="000D2C34">
        <w:rPr>
          <w:rFonts w:cs="Arial"/>
          <w:color w:val="222222"/>
          <w:szCs w:val="21"/>
        </w:rPr>
        <w:t>名</w:t>
      </w:r>
      <w:r>
        <w:rPr>
          <w:rFonts w:cs="Arial"/>
          <w:color w:val="222222"/>
          <w:szCs w:val="21"/>
        </w:rPr>
        <w:t>，</w:t>
      </w:r>
      <w:r w:rsidRPr="000D2C34">
        <w:rPr>
          <w:rFonts w:cs="Arial"/>
          <w:color w:val="222222"/>
          <w:szCs w:val="21"/>
        </w:rPr>
        <w:t>2013</w:t>
      </w:r>
      <w:r w:rsidRPr="000D2C34">
        <w:rPr>
          <w:rFonts w:cs="Arial"/>
          <w:color w:val="222222"/>
          <w:szCs w:val="21"/>
        </w:rPr>
        <w:t>年</w:t>
      </w:r>
      <w:r w:rsidRPr="000D2C34">
        <w:rPr>
          <w:rFonts w:cs="Arial" w:hint="eastAsia"/>
          <w:color w:val="222222"/>
          <w:szCs w:val="21"/>
        </w:rPr>
        <w:t>为</w:t>
      </w:r>
      <w:r w:rsidRPr="000D2C34">
        <w:rPr>
          <w:rFonts w:cs="Arial"/>
          <w:color w:val="222222"/>
          <w:szCs w:val="21"/>
        </w:rPr>
        <w:t>15</w:t>
      </w:r>
      <w:r w:rsidRPr="000D2C34">
        <w:rPr>
          <w:rFonts w:cs="Arial"/>
          <w:color w:val="222222"/>
          <w:szCs w:val="21"/>
        </w:rPr>
        <w:t>名。</w:t>
      </w:r>
    </w:p>
    <w:p w:rsidR="00432D3F" w:rsidRPr="000D2C34" w:rsidRDefault="00432D3F" w:rsidP="00432D3F">
      <w:pPr>
        <w:numPr>
          <w:ilvl w:val="0"/>
          <w:numId w:val="38"/>
        </w:numPr>
        <w:tabs>
          <w:tab w:val="left" w:pos="0"/>
        </w:tabs>
        <w:snapToGrid w:val="0"/>
        <w:spacing w:after="140"/>
        <w:ind w:left="1264" w:right="1264" w:firstLine="0"/>
        <w:rPr>
          <w:rFonts w:cs="Arial"/>
          <w:color w:val="222222"/>
          <w:szCs w:val="21"/>
        </w:rPr>
      </w:pPr>
      <w:r w:rsidRPr="000D2C34">
        <w:rPr>
          <w:rFonts w:cs="Arial"/>
          <w:color w:val="222222"/>
          <w:szCs w:val="21"/>
        </w:rPr>
        <w:t>就</w:t>
      </w:r>
      <w:r w:rsidRPr="000D2C34">
        <w:rPr>
          <w:rFonts w:cs="Arial" w:hint="eastAsia"/>
          <w:color w:val="222222"/>
          <w:szCs w:val="21"/>
        </w:rPr>
        <w:t>职</w:t>
      </w:r>
      <w:r w:rsidRPr="000D2C34">
        <w:rPr>
          <w:rFonts w:cs="Arial"/>
          <w:color w:val="222222"/>
          <w:szCs w:val="21"/>
        </w:rPr>
        <w:t>于</w:t>
      </w:r>
      <w:r w:rsidRPr="000D2C34">
        <w:rPr>
          <w:rFonts w:cs="Arial" w:hint="eastAsia"/>
          <w:color w:val="222222"/>
          <w:szCs w:val="21"/>
        </w:rPr>
        <w:t>执法部门的女性人数更为</w:t>
      </w:r>
      <w:r w:rsidRPr="000D2C34">
        <w:rPr>
          <w:rFonts w:cs="Arial"/>
          <w:color w:val="222222"/>
          <w:szCs w:val="21"/>
        </w:rPr>
        <w:t>显著，</w:t>
      </w:r>
      <w:r w:rsidRPr="000D2C34">
        <w:rPr>
          <w:rFonts w:cs="Arial"/>
          <w:color w:val="222222"/>
          <w:szCs w:val="21"/>
        </w:rPr>
        <w:t>2010</w:t>
      </w:r>
      <w:r w:rsidRPr="000D2C34">
        <w:rPr>
          <w:rFonts w:cs="Arial"/>
          <w:color w:val="222222"/>
          <w:szCs w:val="21"/>
        </w:rPr>
        <w:t>年</w:t>
      </w:r>
      <w:r w:rsidRPr="000D2C34">
        <w:rPr>
          <w:rFonts w:cs="Arial" w:hint="eastAsia"/>
          <w:color w:val="222222"/>
          <w:szCs w:val="21"/>
        </w:rPr>
        <w:t>为</w:t>
      </w:r>
      <w:r w:rsidRPr="000D2C34">
        <w:rPr>
          <w:rFonts w:cs="Arial"/>
          <w:color w:val="222222"/>
          <w:szCs w:val="21"/>
        </w:rPr>
        <w:t>2</w:t>
      </w:r>
      <w:r w:rsidRPr="000D2C34">
        <w:rPr>
          <w:rFonts w:cs="Arial" w:hint="eastAsia"/>
          <w:color w:val="222222"/>
          <w:szCs w:val="21"/>
        </w:rPr>
        <w:t xml:space="preserve"> </w:t>
      </w:r>
      <w:r w:rsidRPr="000D2C34">
        <w:rPr>
          <w:rFonts w:cs="Arial"/>
          <w:color w:val="222222"/>
          <w:szCs w:val="21"/>
        </w:rPr>
        <w:t>216</w:t>
      </w:r>
      <w:r w:rsidRPr="000D2C34">
        <w:rPr>
          <w:rFonts w:cs="Arial" w:hint="eastAsia"/>
          <w:color w:val="222222"/>
          <w:szCs w:val="21"/>
        </w:rPr>
        <w:t>人</w:t>
      </w:r>
      <w:r w:rsidRPr="000D2C34">
        <w:rPr>
          <w:rFonts w:cs="Arial"/>
          <w:color w:val="222222"/>
          <w:szCs w:val="21"/>
        </w:rPr>
        <w:t>，</w:t>
      </w:r>
      <w:r w:rsidRPr="000D2C34">
        <w:rPr>
          <w:rFonts w:cs="Arial" w:hint="eastAsia"/>
          <w:color w:val="222222"/>
          <w:szCs w:val="21"/>
        </w:rPr>
        <w:t>担任领导职务的有</w:t>
      </w:r>
      <w:r w:rsidRPr="000D2C34">
        <w:rPr>
          <w:rFonts w:cs="Arial"/>
          <w:color w:val="222222"/>
          <w:szCs w:val="21"/>
        </w:rPr>
        <w:t>314</w:t>
      </w:r>
      <w:r w:rsidRPr="000D2C34">
        <w:rPr>
          <w:rFonts w:cs="Arial" w:hint="eastAsia"/>
          <w:color w:val="222222"/>
          <w:szCs w:val="21"/>
        </w:rPr>
        <w:t>人；在</w:t>
      </w:r>
      <w:r w:rsidRPr="000D2C34">
        <w:rPr>
          <w:rFonts w:cs="Arial"/>
          <w:color w:val="222222"/>
          <w:szCs w:val="21"/>
        </w:rPr>
        <w:t>2011</w:t>
      </w:r>
      <w:r w:rsidRPr="000D2C34">
        <w:rPr>
          <w:rFonts w:cs="Arial"/>
          <w:color w:val="222222"/>
          <w:szCs w:val="21"/>
        </w:rPr>
        <w:t>年</w:t>
      </w:r>
      <w:r w:rsidRPr="000D2C34">
        <w:rPr>
          <w:rFonts w:cs="Arial" w:hint="eastAsia"/>
          <w:color w:val="222222"/>
          <w:szCs w:val="21"/>
        </w:rPr>
        <w:t>相应为</w:t>
      </w:r>
      <w:r w:rsidRPr="000D2C34">
        <w:rPr>
          <w:rFonts w:cs="Arial"/>
          <w:color w:val="222222"/>
          <w:szCs w:val="21"/>
        </w:rPr>
        <w:t>2</w:t>
      </w:r>
      <w:r w:rsidRPr="000D2C34">
        <w:rPr>
          <w:rFonts w:cs="Arial" w:hint="eastAsia"/>
          <w:color w:val="222222"/>
          <w:szCs w:val="21"/>
        </w:rPr>
        <w:t xml:space="preserve"> </w:t>
      </w:r>
      <w:r w:rsidRPr="000D2C34">
        <w:rPr>
          <w:rFonts w:cs="Arial"/>
          <w:color w:val="222222"/>
          <w:szCs w:val="21"/>
        </w:rPr>
        <w:t>580</w:t>
      </w:r>
      <w:r w:rsidRPr="000D2C34">
        <w:rPr>
          <w:rFonts w:cs="Arial" w:hint="eastAsia"/>
          <w:color w:val="222222"/>
          <w:szCs w:val="21"/>
        </w:rPr>
        <w:t>人和</w:t>
      </w:r>
      <w:r w:rsidRPr="000D2C34">
        <w:rPr>
          <w:rFonts w:cs="Arial"/>
          <w:color w:val="222222"/>
          <w:szCs w:val="21"/>
        </w:rPr>
        <w:t xml:space="preserve">325 </w:t>
      </w:r>
      <w:r w:rsidRPr="000D2C34">
        <w:rPr>
          <w:rFonts w:cs="Arial" w:hint="eastAsia"/>
          <w:color w:val="222222"/>
          <w:szCs w:val="21"/>
        </w:rPr>
        <w:t>人；</w:t>
      </w:r>
      <w:r w:rsidRPr="000D2C34">
        <w:rPr>
          <w:rFonts w:cs="Arial"/>
          <w:color w:val="222222"/>
          <w:szCs w:val="21"/>
        </w:rPr>
        <w:t>2012</w:t>
      </w:r>
      <w:r w:rsidRPr="000D2C34">
        <w:rPr>
          <w:rFonts w:cs="Arial"/>
          <w:color w:val="222222"/>
          <w:szCs w:val="21"/>
        </w:rPr>
        <w:t>年</w:t>
      </w:r>
      <w:r w:rsidRPr="000D2C34">
        <w:rPr>
          <w:rFonts w:cs="Arial" w:hint="eastAsia"/>
          <w:color w:val="222222"/>
          <w:szCs w:val="21"/>
        </w:rPr>
        <w:t>为</w:t>
      </w:r>
      <w:r w:rsidRPr="000D2C34">
        <w:rPr>
          <w:rFonts w:cs="Arial"/>
          <w:color w:val="222222"/>
          <w:szCs w:val="21"/>
        </w:rPr>
        <w:t>2</w:t>
      </w:r>
      <w:r w:rsidRPr="000D2C34">
        <w:rPr>
          <w:rFonts w:cs="Arial" w:hint="eastAsia"/>
          <w:color w:val="222222"/>
          <w:szCs w:val="21"/>
        </w:rPr>
        <w:t xml:space="preserve"> </w:t>
      </w:r>
      <w:r w:rsidRPr="000D2C34">
        <w:rPr>
          <w:rFonts w:cs="Arial"/>
          <w:color w:val="222222"/>
          <w:szCs w:val="21"/>
        </w:rPr>
        <w:t>783</w:t>
      </w:r>
      <w:r w:rsidRPr="000D2C34">
        <w:rPr>
          <w:rFonts w:cs="Arial" w:hint="eastAsia"/>
          <w:color w:val="222222"/>
          <w:szCs w:val="21"/>
        </w:rPr>
        <w:t>人和</w:t>
      </w:r>
      <w:r w:rsidRPr="000D2C34">
        <w:rPr>
          <w:rFonts w:cs="Arial"/>
          <w:color w:val="222222"/>
          <w:szCs w:val="21"/>
        </w:rPr>
        <w:t>341</w:t>
      </w:r>
      <w:r w:rsidRPr="000D2C34">
        <w:rPr>
          <w:rFonts w:cs="Arial" w:hint="eastAsia"/>
          <w:color w:val="222222"/>
          <w:szCs w:val="21"/>
        </w:rPr>
        <w:t>人；</w:t>
      </w:r>
      <w:r w:rsidRPr="000D2C34">
        <w:rPr>
          <w:rFonts w:cs="Arial"/>
          <w:color w:val="222222"/>
          <w:szCs w:val="21"/>
        </w:rPr>
        <w:t>2013</w:t>
      </w:r>
      <w:r w:rsidRPr="000D2C34">
        <w:rPr>
          <w:rFonts w:cs="Arial"/>
          <w:color w:val="222222"/>
          <w:szCs w:val="21"/>
        </w:rPr>
        <w:t>年</w:t>
      </w:r>
      <w:r w:rsidRPr="000D2C34">
        <w:rPr>
          <w:rFonts w:cs="Arial" w:hint="eastAsia"/>
          <w:color w:val="222222"/>
          <w:szCs w:val="21"/>
        </w:rPr>
        <w:t>为</w:t>
      </w:r>
      <w:r w:rsidRPr="000D2C34">
        <w:rPr>
          <w:rFonts w:cs="Arial"/>
          <w:color w:val="222222"/>
          <w:szCs w:val="21"/>
        </w:rPr>
        <w:t>2</w:t>
      </w:r>
      <w:r w:rsidRPr="000D2C34">
        <w:rPr>
          <w:rFonts w:cs="Arial" w:hint="eastAsia"/>
          <w:color w:val="222222"/>
          <w:szCs w:val="21"/>
        </w:rPr>
        <w:t xml:space="preserve"> </w:t>
      </w:r>
      <w:r w:rsidRPr="000D2C34">
        <w:rPr>
          <w:rFonts w:cs="Arial"/>
          <w:color w:val="222222"/>
          <w:szCs w:val="21"/>
        </w:rPr>
        <w:t>838</w:t>
      </w:r>
      <w:r w:rsidRPr="000D2C34">
        <w:rPr>
          <w:rFonts w:cs="Arial" w:hint="eastAsia"/>
          <w:color w:val="222222"/>
          <w:szCs w:val="21"/>
        </w:rPr>
        <w:t>人和</w:t>
      </w:r>
      <w:r w:rsidRPr="000D2C34">
        <w:rPr>
          <w:rFonts w:cs="Arial"/>
          <w:color w:val="222222"/>
          <w:szCs w:val="21"/>
        </w:rPr>
        <w:t>332</w:t>
      </w:r>
      <w:r w:rsidRPr="000D2C34">
        <w:rPr>
          <w:rFonts w:cs="Arial" w:hint="eastAsia"/>
          <w:color w:val="222222"/>
          <w:szCs w:val="21"/>
        </w:rPr>
        <w:t>人；预备</w:t>
      </w:r>
      <w:r w:rsidRPr="000D2C34">
        <w:rPr>
          <w:rFonts w:cs="Arial"/>
          <w:color w:val="222222"/>
          <w:szCs w:val="21"/>
        </w:rPr>
        <w:t>晋升</w:t>
      </w:r>
      <w:r w:rsidRPr="000D2C34">
        <w:rPr>
          <w:rFonts w:cs="Arial" w:hint="eastAsia"/>
          <w:color w:val="222222"/>
          <w:szCs w:val="21"/>
        </w:rPr>
        <w:t>职务的有</w:t>
      </w:r>
      <w:r w:rsidRPr="000D2C34">
        <w:rPr>
          <w:rFonts w:cs="Arial"/>
          <w:color w:val="222222"/>
          <w:szCs w:val="21"/>
        </w:rPr>
        <w:t>291</w:t>
      </w:r>
      <w:r w:rsidRPr="000D2C34">
        <w:rPr>
          <w:rFonts w:cs="Arial" w:hint="eastAsia"/>
          <w:color w:val="222222"/>
          <w:szCs w:val="21"/>
        </w:rPr>
        <w:t>名女性</w:t>
      </w:r>
      <w:r w:rsidRPr="000D2C34">
        <w:rPr>
          <w:rFonts w:cs="Arial"/>
          <w:color w:val="222222"/>
          <w:szCs w:val="21"/>
        </w:rPr>
        <w:t>。在检察</w:t>
      </w:r>
      <w:r w:rsidRPr="000D2C34">
        <w:rPr>
          <w:rFonts w:cs="Arial" w:hint="eastAsia"/>
          <w:color w:val="222222"/>
          <w:szCs w:val="21"/>
        </w:rPr>
        <w:t>机关以及总检察长办公室打击</w:t>
      </w:r>
      <w:r w:rsidRPr="000D2C34">
        <w:rPr>
          <w:rFonts w:cs="Arial"/>
          <w:color w:val="222222"/>
          <w:szCs w:val="21"/>
        </w:rPr>
        <w:t>税收</w:t>
      </w:r>
      <w:r w:rsidRPr="000D2C34">
        <w:rPr>
          <w:rFonts w:cs="Arial" w:hint="eastAsia"/>
          <w:color w:val="222222"/>
          <w:szCs w:val="21"/>
        </w:rPr>
        <w:t>、</w:t>
      </w:r>
      <w:r w:rsidRPr="000D2C34">
        <w:rPr>
          <w:rFonts w:cs="Arial"/>
          <w:color w:val="222222"/>
          <w:szCs w:val="21"/>
        </w:rPr>
        <w:t>货币</w:t>
      </w:r>
      <w:r w:rsidRPr="000D2C34">
        <w:rPr>
          <w:rFonts w:cs="Arial" w:hint="eastAsia"/>
          <w:color w:val="222222"/>
          <w:szCs w:val="21"/>
        </w:rPr>
        <w:t>犯罪和将犯罪收入合法化司中有</w:t>
      </w:r>
      <w:r w:rsidRPr="000D2C34">
        <w:rPr>
          <w:rFonts w:cs="Arial"/>
          <w:color w:val="222222"/>
          <w:szCs w:val="21"/>
        </w:rPr>
        <w:t>84</w:t>
      </w:r>
      <w:r w:rsidRPr="000D2C34">
        <w:rPr>
          <w:rFonts w:cs="Arial" w:hint="eastAsia"/>
          <w:color w:val="222222"/>
          <w:szCs w:val="21"/>
        </w:rPr>
        <w:t>名女性从事业务工作</w:t>
      </w:r>
      <w:r w:rsidRPr="000D2C34">
        <w:rPr>
          <w:rFonts w:cs="Arial"/>
          <w:color w:val="222222"/>
          <w:szCs w:val="21"/>
        </w:rPr>
        <w:t>，</w:t>
      </w:r>
      <w:r w:rsidRPr="000D2C34">
        <w:rPr>
          <w:rFonts w:cs="Arial" w:hint="eastAsia"/>
          <w:color w:val="222222"/>
          <w:szCs w:val="21"/>
        </w:rPr>
        <w:t>其中</w:t>
      </w:r>
      <w:r w:rsidRPr="000D2C34">
        <w:rPr>
          <w:rFonts w:cs="Arial"/>
          <w:color w:val="222222"/>
          <w:szCs w:val="21"/>
        </w:rPr>
        <w:t>23</w:t>
      </w:r>
      <w:r w:rsidRPr="000D2C34">
        <w:rPr>
          <w:rFonts w:cs="Arial" w:hint="eastAsia"/>
          <w:color w:val="222222"/>
          <w:szCs w:val="21"/>
        </w:rPr>
        <w:t>名</w:t>
      </w:r>
      <w:r w:rsidRPr="000D2C34">
        <w:rPr>
          <w:rFonts w:cs="Arial"/>
          <w:color w:val="222222"/>
          <w:szCs w:val="21"/>
        </w:rPr>
        <w:t>担任领导职务。</w:t>
      </w:r>
    </w:p>
    <w:p w:rsidR="00432D3F" w:rsidRPr="000D2C34" w:rsidRDefault="00432D3F" w:rsidP="00432D3F">
      <w:pPr>
        <w:numPr>
          <w:ilvl w:val="0"/>
          <w:numId w:val="38"/>
        </w:numPr>
        <w:tabs>
          <w:tab w:val="left" w:pos="0"/>
        </w:tabs>
        <w:snapToGrid w:val="0"/>
        <w:spacing w:after="140"/>
        <w:ind w:left="1264" w:right="1264" w:firstLine="0"/>
        <w:rPr>
          <w:rFonts w:cs="Arial"/>
          <w:color w:val="222222"/>
          <w:szCs w:val="21"/>
        </w:rPr>
      </w:pPr>
      <w:r w:rsidRPr="000D2C34">
        <w:rPr>
          <w:rFonts w:eastAsia="KaiTi_GB2312" w:cs="Arial" w:hint="eastAsia"/>
          <w:color w:val="222222"/>
          <w:szCs w:val="21"/>
        </w:rPr>
        <w:t>根据委员会的</w:t>
      </w:r>
      <w:r>
        <w:rPr>
          <w:rFonts w:eastAsia="KaiTi_GB2312" w:cs="Arial" w:hint="eastAsia"/>
          <w:color w:val="222222"/>
          <w:szCs w:val="21"/>
        </w:rPr>
        <w:t>结论性意见和建议</w:t>
      </w:r>
      <w:r w:rsidRPr="000D2C34">
        <w:rPr>
          <w:rFonts w:eastAsia="KaiTi_GB2312" w:cs="Arial" w:hint="eastAsia"/>
          <w:color w:val="222222"/>
          <w:szCs w:val="21"/>
        </w:rPr>
        <w:t>第</w:t>
      </w:r>
      <w:r w:rsidRPr="000D2C34">
        <w:rPr>
          <w:rFonts w:eastAsia="KaiTi_GB2312" w:cs="Arial"/>
          <w:color w:val="222222"/>
          <w:szCs w:val="21"/>
        </w:rPr>
        <w:t>17</w:t>
      </w:r>
      <w:r w:rsidRPr="000D2C34">
        <w:rPr>
          <w:rFonts w:eastAsia="KaiTi_GB2312" w:cs="Arial"/>
          <w:color w:val="222222"/>
          <w:szCs w:val="21"/>
        </w:rPr>
        <w:t>和</w:t>
      </w:r>
      <w:r w:rsidRPr="000D2C34">
        <w:rPr>
          <w:rFonts w:eastAsia="KaiTi_GB2312" w:cs="Arial"/>
          <w:color w:val="222222"/>
          <w:szCs w:val="21"/>
        </w:rPr>
        <w:t>18</w:t>
      </w:r>
      <w:r w:rsidRPr="000D2C34">
        <w:rPr>
          <w:rFonts w:eastAsia="KaiTi_GB2312" w:cs="Arial" w:hint="eastAsia"/>
          <w:color w:val="222222"/>
          <w:szCs w:val="21"/>
        </w:rPr>
        <w:t>段的内容</w:t>
      </w:r>
      <w:r w:rsidRPr="000D2C34">
        <w:rPr>
          <w:rFonts w:cs="Arial" w:hint="eastAsia"/>
          <w:color w:val="222222"/>
          <w:szCs w:val="21"/>
        </w:rPr>
        <w:t>，本国为发展非商业性非政府妇女组织提供了有利条件</w:t>
      </w:r>
      <w:r w:rsidRPr="000D2C34">
        <w:rPr>
          <w:rFonts w:cs="Arial"/>
          <w:color w:val="222222"/>
          <w:szCs w:val="21"/>
        </w:rPr>
        <w:t>，</w:t>
      </w:r>
      <w:r w:rsidRPr="000D2C34">
        <w:rPr>
          <w:rFonts w:cs="Arial" w:hint="eastAsia"/>
          <w:color w:val="222222"/>
          <w:szCs w:val="21"/>
        </w:rPr>
        <w:t>这些组织</w:t>
      </w:r>
      <w:r w:rsidRPr="000D2C34">
        <w:rPr>
          <w:rFonts w:cs="Arial"/>
          <w:color w:val="222222"/>
          <w:szCs w:val="21"/>
        </w:rPr>
        <w:t>是</w:t>
      </w:r>
      <w:r w:rsidRPr="000D2C34">
        <w:rPr>
          <w:rFonts w:cs="Arial" w:hint="eastAsia"/>
          <w:color w:val="222222"/>
          <w:szCs w:val="21"/>
        </w:rPr>
        <w:t>国家</w:t>
      </w:r>
      <w:r w:rsidRPr="000D2C34">
        <w:rPr>
          <w:rFonts w:cs="Arial"/>
          <w:color w:val="222222"/>
          <w:szCs w:val="21"/>
        </w:rPr>
        <w:t>保护妇女权利制度的一个重要组成部分。</w:t>
      </w:r>
    </w:p>
    <w:p w:rsidR="00432D3F" w:rsidRPr="000D2C34" w:rsidRDefault="00432D3F" w:rsidP="00432D3F">
      <w:pPr>
        <w:numPr>
          <w:ilvl w:val="0"/>
          <w:numId w:val="38"/>
        </w:numPr>
        <w:tabs>
          <w:tab w:val="left" w:pos="0"/>
        </w:tabs>
        <w:snapToGrid w:val="0"/>
        <w:spacing w:after="140"/>
        <w:ind w:left="1264" w:right="1264" w:firstLine="0"/>
        <w:rPr>
          <w:rFonts w:cs="Arial"/>
          <w:color w:val="222222"/>
          <w:szCs w:val="21"/>
        </w:rPr>
      </w:pPr>
      <w:r w:rsidRPr="000D2C34">
        <w:rPr>
          <w:rFonts w:cs="Arial"/>
          <w:color w:val="222222"/>
          <w:szCs w:val="21"/>
        </w:rPr>
        <w:t>非商业性非政府妇女组织</w:t>
      </w:r>
      <w:r w:rsidRPr="000D2C34">
        <w:rPr>
          <w:rFonts w:cs="Arial" w:hint="eastAsia"/>
          <w:color w:val="222222"/>
          <w:szCs w:val="21"/>
        </w:rPr>
        <w:t>的数量已达到</w:t>
      </w:r>
      <w:r w:rsidRPr="000D2C34">
        <w:rPr>
          <w:rFonts w:cs="Arial"/>
          <w:color w:val="222222"/>
          <w:szCs w:val="21"/>
        </w:rPr>
        <w:t>539</w:t>
      </w:r>
      <w:r w:rsidRPr="000D2C34">
        <w:rPr>
          <w:rFonts w:cs="Arial" w:hint="eastAsia"/>
          <w:color w:val="222222"/>
          <w:szCs w:val="21"/>
        </w:rPr>
        <w:t>个</w:t>
      </w:r>
      <w:r>
        <w:rPr>
          <w:rFonts w:cs="Arial"/>
          <w:color w:val="222222"/>
          <w:szCs w:val="21"/>
        </w:rPr>
        <w:t>，</w:t>
      </w:r>
      <w:r w:rsidRPr="000D2C34">
        <w:rPr>
          <w:rFonts w:cs="Arial" w:hint="eastAsia"/>
          <w:color w:val="222222"/>
          <w:szCs w:val="21"/>
        </w:rPr>
        <w:t>主要开展工作</w:t>
      </w:r>
      <w:r w:rsidRPr="000D2C34">
        <w:rPr>
          <w:rFonts w:cs="Arial"/>
          <w:color w:val="222222"/>
          <w:szCs w:val="21"/>
        </w:rPr>
        <w:t>提高</w:t>
      </w:r>
      <w:r w:rsidRPr="000D2C34">
        <w:rPr>
          <w:rFonts w:cs="Arial" w:hint="eastAsia"/>
          <w:color w:val="222222"/>
          <w:szCs w:val="21"/>
        </w:rPr>
        <w:t>妇女的</w:t>
      </w:r>
      <w:r w:rsidRPr="000D2C34">
        <w:rPr>
          <w:rFonts w:cs="Arial"/>
          <w:color w:val="222222"/>
          <w:szCs w:val="21"/>
        </w:rPr>
        <w:t>技能，</w:t>
      </w:r>
      <w:r w:rsidRPr="000D2C34">
        <w:rPr>
          <w:rFonts w:cs="Arial" w:hint="eastAsia"/>
          <w:color w:val="222222"/>
          <w:szCs w:val="21"/>
        </w:rPr>
        <w:t>组织</w:t>
      </w:r>
      <w:r w:rsidRPr="000D2C34">
        <w:rPr>
          <w:rFonts w:cs="Arial"/>
          <w:color w:val="222222"/>
          <w:szCs w:val="21"/>
        </w:rPr>
        <w:t>培训和</w:t>
      </w:r>
      <w:r w:rsidRPr="000D2C34">
        <w:rPr>
          <w:rFonts w:cs="Arial" w:hint="eastAsia"/>
          <w:color w:val="222222"/>
          <w:szCs w:val="21"/>
        </w:rPr>
        <w:t>再</w:t>
      </w:r>
      <w:r w:rsidRPr="000D2C34">
        <w:rPr>
          <w:rFonts w:cs="Arial"/>
          <w:color w:val="222222"/>
          <w:szCs w:val="21"/>
        </w:rPr>
        <w:t>培训。</w:t>
      </w:r>
      <w:r w:rsidRPr="000D2C34">
        <w:rPr>
          <w:rFonts w:cs="Arial" w:hint="eastAsia"/>
          <w:color w:val="222222"/>
          <w:szCs w:val="21"/>
        </w:rPr>
        <w:t>在非商业性</w:t>
      </w:r>
      <w:r w:rsidRPr="000D2C34">
        <w:rPr>
          <w:rFonts w:cs="Arial"/>
          <w:color w:val="222222"/>
          <w:szCs w:val="21"/>
        </w:rPr>
        <w:t>非政府组织</w:t>
      </w:r>
      <w:r w:rsidRPr="000D2C34">
        <w:rPr>
          <w:rFonts w:cs="Arial" w:hint="eastAsia"/>
          <w:color w:val="222222"/>
          <w:szCs w:val="21"/>
        </w:rPr>
        <w:t>接受培训的人员有</w:t>
      </w:r>
      <w:r w:rsidRPr="000D2C34">
        <w:rPr>
          <w:rFonts w:cs="Arial"/>
          <w:color w:val="222222"/>
          <w:szCs w:val="21"/>
        </w:rPr>
        <w:t>44%</w:t>
      </w:r>
      <w:r w:rsidRPr="000D2C34">
        <w:rPr>
          <w:rFonts w:cs="Arial"/>
          <w:color w:val="222222"/>
          <w:szCs w:val="21"/>
        </w:rPr>
        <w:t>以上通过妇女组织的</w:t>
      </w:r>
      <w:r w:rsidRPr="000D2C34">
        <w:rPr>
          <w:rFonts w:cs="Arial" w:hint="eastAsia"/>
          <w:color w:val="222222"/>
          <w:szCs w:val="21"/>
        </w:rPr>
        <w:t>帮助获得</w:t>
      </w:r>
      <w:r w:rsidRPr="000D2C34">
        <w:rPr>
          <w:rFonts w:cs="Arial"/>
          <w:color w:val="222222"/>
          <w:szCs w:val="21"/>
        </w:rPr>
        <w:t>了</w:t>
      </w:r>
      <w:r w:rsidRPr="000D2C34">
        <w:rPr>
          <w:rFonts w:cs="Arial" w:hint="eastAsia"/>
          <w:color w:val="222222"/>
          <w:szCs w:val="21"/>
        </w:rPr>
        <w:t>职业或</w:t>
      </w:r>
      <w:r w:rsidRPr="000D2C34">
        <w:rPr>
          <w:rFonts w:cs="Arial"/>
          <w:color w:val="222222"/>
          <w:szCs w:val="21"/>
        </w:rPr>
        <w:t>提升</w:t>
      </w:r>
      <w:r w:rsidRPr="000D2C34">
        <w:rPr>
          <w:rFonts w:cs="Arial" w:hint="eastAsia"/>
          <w:color w:val="222222"/>
          <w:szCs w:val="21"/>
        </w:rPr>
        <w:t>了其专业</w:t>
      </w:r>
      <w:r w:rsidRPr="000D2C34">
        <w:rPr>
          <w:rFonts w:cs="Arial"/>
          <w:color w:val="222222"/>
          <w:szCs w:val="21"/>
        </w:rPr>
        <w:t>技能。</w:t>
      </w:r>
    </w:p>
    <w:p w:rsidR="00432D3F" w:rsidRPr="000D2C34" w:rsidRDefault="00432D3F" w:rsidP="00432D3F">
      <w:pPr>
        <w:numPr>
          <w:ilvl w:val="0"/>
          <w:numId w:val="38"/>
        </w:numPr>
        <w:tabs>
          <w:tab w:val="left" w:pos="0"/>
        </w:tabs>
        <w:snapToGrid w:val="0"/>
        <w:spacing w:after="140"/>
        <w:ind w:left="1264" w:right="1264" w:firstLine="0"/>
        <w:rPr>
          <w:rFonts w:cs="Arial"/>
          <w:color w:val="222222"/>
          <w:szCs w:val="21"/>
        </w:rPr>
      </w:pPr>
      <w:r w:rsidRPr="000D2C34">
        <w:rPr>
          <w:rFonts w:cs="Arial"/>
          <w:color w:val="222222"/>
          <w:szCs w:val="21"/>
        </w:rPr>
        <w:t>2013</w:t>
      </w:r>
      <w:r w:rsidRPr="000D2C34">
        <w:rPr>
          <w:rFonts w:cs="Arial"/>
          <w:color w:val="222222"/>
          <w:szCs w:val="21"/>
        </w:rPr>
        <w:t>年</w:t>
      </w:r>
      <w:r w:rsidRPr="000D2C34">
        <w:rPr>
          <w:rFonts w:cs="Arial" w:hint="eastAsia"/>
          <w:color w:val="222222"/>
          <w:szCs w:val="21"/>
        </w:rPr>
        <w:t>，议会以</w:t>
      </w:r>
      <w:r w:rsidRPr="000D2C34">
        <w:rPr>
          <w:rFonts w:cs="Arial"/>
          <w:color w:val="222222"/>
          <w:szCs w:val="21"/>
        </w:rPr>
        <w:t>政府补贴的形式</w:t>
      </w:r>
      <w:r w:rsidRPr="000D2C34">
        <w:rPr>
          <w:rFonts w:cs="Arial" w:hint="eastAsia"/>
          <w:color w:val="222222"/>
          <w:szCs w:val="21"/>
        </w:rPr>
        <w:t>向支持非商业性</w:t>
      </w:r>
      <w:r w:rsidRPr="000D2C34">
        <w:rPr>
          <w:rFonts w:cs="Arial"/>
          <w:color w:val="222222"/>
          <w:szCs w:val="21"/>
        </w:rPr>
        <w:t>非政府组织和其他民间社会机构</w:t>
      </w:r>
      <w:r w:rsidRPr="000D2C34">
        <w:rPr>
          <w:rFonts w:cs="Arial" w:hint="eastAsia"/>
          <w:color w:val="222222"/>
          <w:szCs w:val="21"/>
        </w:rPr>
        <w:t>的</w:t>
      </w:r>
      <w:r w:rsidRPr="000D2C34">
        <w:rPr>
          <w:rFonts w:cs="Arial"/>
          <w:color w:val="222222"/>
          <w:szCs w:val="21"/>
        </w:rPr>
        <w:t>公共基金</w:t>
      </w:r>
      <w:r w:rsidRPr="000D2C34">
        <w:rPr>
          <w:rFonts w:cs="Arial" w:hint="eastAsia"/>
          <w:color w:val="222222"/>
          <w:szCs w:val="21"/>
        </w:rPr>
        <w:t>共拨款</w:t>
      </w:r>
      <w:r w:rsidRPr="000D2C34">
        <w:rPr>
          <w:rFonts w:cs="Arial" w:hint="eastAsia"/>
          <w:color w:val="222222"/>
          <w:szCs w:val="21"/>
        </w:rPr>
        <w:t>32</w:t>
      </w:r>
      <w:r w:rsidRPr="000D2C34">
        <w:rPr>
          <w:rFonts w:cs="Arial"/>
          <w:color w:val="222222"/>
          <w:szCs w:val="21"/>
        </w:rPr>
        <w:t>.</w:t>
      </w:r>
      <w:r w:rsidRPr="000D2C34">
        <w:rPr>
          <w:rFonts w:cs="Arial" w:hint="eastAsia"/>
          <w:color w:val="222222"/>
          <w:szCs w:val="21"/>
        </w:rPr>
        <w:t>8</w:t>
      </w:r>
      <w:r w:rsidRPr="000D2C34">
        <w:rPr>
          <w:rFonts w:cs="Arial" w:hint="eastAsia"/>
          <w:color w:val="222222"/>
          <w:szCs w:val="21"/>
        </w:rPr>
        <w:t>亿苏姆（占</w:t>
      </w:r>
      <w:r w:rsidRPr="000D2C34">
        <w:rPr>
          <w:rFonts w:cs="Arial"/>
          <w:color w:val="222222"/>
          <w:szCs w:val="21"/>
        </w:rPr>
        <w:t>资金总额的</w:t>
      </w:r>
      <w:r w:rsidRPr="000D2C34">
        <w:rPr>
          <w:rFonts w:cs="Arial"/>
          <w:color w:val="222222"/>
          <w:szCs w:val="21"/>
        </w:rPr>
        <w:t>46.9</w:t>
      </w:r>
      <w:r>
        <w:rPr>
          <w:rFonts w:cs="Arial"/>
          <w:color w:val="222222"/>
          <w:szCs w:val="21"/>
        </w:rPr>
        <w:t>%</w:t>
      </w:r>
      <w:r w:rsidRPr="000D2C34">
        <w:rPr>
          <w:rFonts w:cs="Arial" w:hint="eastAsia"/>
          <w:color w:val="222222"/>
          <w:szCs w:val="21"/>
        </w:rPr>
        <w:t>）</w:t>
      </w:r>
      <w:r w:rsidRPr="000D2C34">
        <w:rPr>
          <w:rFonts w:cs="Arial"/>
          <w:color w:val="222222"/>
          <w:szCs w:val="21"/>
        </w:rPr>
        <w:t>。</w:t>
      </w:r>
      <w:r w:rsidRPr="000D2C34">
        <w:rPr>
          <w:rFonts w:cs="Arial" w:hint="eastAsia"/>
          <w:color w:val="222222"/>
          <w:szCs w:val="21"/>
        </w:rPr>
        <w:t>为了落实</w:t>
      </w:r>
      <w:r w:rsidRPr="000D2C34">
        <w:rPr>
          <w:rFonts w:cs="Arial"/>
          <w:color w:val="222222"/>
          <w:szCs w:val="21"/>
        </w:rPr>
        <w:t>国家社会</w:t>
      </w:r>
      <w:r w:rsidRPr="000D2C34">
        <w:rPr>
          <w:rFonts w:cs="Arial" w:hint="eastAsia"/>
          <w:color w:val="222222"/>
          <w:szCs w:val="21"/>
        </w:rPr>
        <w:t>采购，共向负责</w:t>
      </w:r>
      <w:r w:rsidRPr="000D2C34">
        <w:rPr>
          <w:rFonts w:cs="Arial"/>
          <w:color w:val="222222"/>
          <w:szCs w:val="21"/>
        </w:rPr>
        <w:t>18</w:t>
      </w:r>
      <w:r w:rsidRPr="000D2C34">
        <w:rPr>
          <w:rFonts w:cs="Arial"/>
          <w:color w:val="222222"/>
          <w:szCs w:val="21"/>
        </w:rPr>
        <w:t>个项目的</w:t>
      </w:r>
      <w:r w:rsidRPr="000D2C34">
        <w:rPr>
          <w:rFonts w:cs="Arial"/>
          <w:color w:val="222222"/>
          <w:szCs w:val="21"/>
        </w:rPr>
        <w:t>12</w:t>
      </w:r>
      <w:r w:rsidRPr="000D2C34">
        <w:rPr>
          <w:rFonts w:cs="Arial"/>
          <w:color w:val="222222"/>
          <w:szCs w:val="21"/>
        </w:rPr>
        <w:t>个组织</w:t>
      </w:r>
      <w:r w:rsidRPr="000D2C34">
        <w:rPr>
          <w:rFonts w:cs="Arial" w:hint="eastAsia"/>
          <w:color w:val="222222"/>
          <w:szCs w:val="21"/>
        </w:rPr>
        <w:t>拨款</w:t>
      </w:r>
      <w:r w:rsidRPr="000D2C34">
        <w:rPr>
          <w:rFonts w:cs="Arial"/>
          <w:color w:val="222222"/>
          <w:szCs w:val="21"/>
        </w:rPr>
        <w:t>13.2</w:t>
      </w:r>
      <w:r w:rsidRPr="000D2C34">
        <w:rPr>
          <w:rFonts w:cs="Arial" w:hint="eastAsia"/>
          <w:color w:val="222222"/>
          <w:szCs w:val="21"/>
        </w:rPr>
        <w:t>亿苏姆</w:t>
      </w:r>
      <w:r w:rsidRPr="000D2C34">
        <w:rPr>
          <w:rFonts w:cs="Arial"/>
          <w:color w:val="222222"/>
          <w:szCs w:val="21"/>
        </w:rPr>
        <w:t>。</w:t>
      </w:r>
      <w:r w:rsidRPr="000D2C34">
        <w:rPr>
          <w:rFonts w:cs="Arial" w:hint="eastAsia"/>
          <w:color w:val="222222"/>
          <w:szCs w:val="21"/>
        </w:rPr>
        <w:t>以</w:t>
      </w:r>
      <w:r w:rsidRPr="000D2C34">
        <w:rPr>
          <w:rFonts w:cs="Arial"/>
          <w:color w:val="222222"/>
          <w:szCs w:val="21"/>
        </w:rPr>
        <w:t>政府补助的形式</w:t>
      </w:r>
      <w:r w:rsidRPr="000D2C34">
        <w:rPr>
          <w:rFonts w:cs="Arial" w:hint="eastAsia"/>
          <w:color w:val="222222"/>
          <w:szCs w:val="21"/>
        </w:rPr>
        <w:t>向</w:t>
      </w:r>
      <w:r w:rsidRPr="000D2C34">
        <w:rPr>
          <w:rFonts w:cs="Arial"/>
          <w:color w:val="222222"/>
          <w:szCs w:val="21"/>
        </w:rPr>
        <w:t>5</w:t>
      </w:r>
      <w:r w:rsidRPr="000D2C34">
        <w:rPr>
          <w:rFonts w:cs="Arial"/>
          <w:color w:val="222222"/>
          <w:szCs w:val="21"/>
        </w:rPr>
        <w:t>个非政府组织</w:t>
      </w:r>
      <w:r w:rsidRPr="000D2C34">
        <w:rPr>
          <w:rFonts w:cs="Arial" w:hint="eastAsia"/>
          <w:color w:val="222222"/>
          <w:szCs w:val="21"/>
        </w:rPr>
        <w:t>——</w:t>
      </w:r>
      <w:r w:rsidRPr="000D2C34">
        <w:rPr>
          <w:rFonts w:cs="Arial"/>
          <w:color w:val="222222"/>
          <w:szCs w:val="21"/>
        </w:rPr>
        <w:t>乌兹别克斯坦</w:t>
      </w:r>
      <w:r w:rsidRPr="000D2C34">
        <w:rPr>
          <w:rFonts w:cs="Arial" w:hint="eastAsia"/>
          <w:color w:val="222222"/>
          <w:szCs w:val="21"/>
        </w:rPr>
        <w:t>非商业性非政府组织国家协会、公民社会形成</w:t>
      </w:r>
      <w:r w:rsidRPr="000D2C34">
        <w:rPr>
          <w:rFonts w:cs="Arial"/>
          <w:color w:val="222222"/>
          <w:szCs w:val="21"/>
        </w:rPr>
        <w:t>独立</w:t>
      </w:r>
      <w:r w:rsidRPr="000D2C34">
        <w:rPr>
          <w:rFonts w:cs="Arial" w:hint="eastAsia"/>
          <w:color w:val="222222"/>
          <w:szCs w:val="21"/>
        </w:rPr>
        <w:t>检测机构、全国</w:t>
      </w:r>
      <w:r w:rsidRPr="000D2C34">
        <w:rPr>
          <w:rFonts w:cs="Arial"/>
          <w:color w:val="222222"/>
          <w:szCs w:val="21"/>
        </w:rPr>
        <w:t>电子</w:t>
      </w:r>
      <w:r w:rsidRPr="000D2C34">
        <w:rPr>
          <w:rFonts w:cs="Arial" w:hint="eastAsia"/>
          <w:color w:val="222222"/>
          <w:szCs w:val="21"/>
        </w:rPr>
        <w:t>媒体</w:t>
      </w:r>
      <w:r w:rsidRPr="000D2C34">
        <w:rPr>
          <w:rFonts w:cs="Arial"/>
          <w:color w:val="222222"/>
          <w:szCs w:val="21"/>
        </w:rPr>
        <w:t>协会</w:t>
      </w:r>
      <w:r w:rsidRPr="000D2C34">
        <w:rPr>
          <w:rFonts w:cs="Arial" w:hint="eastAsia"/>
          <w:color w:val="222222"/>
          <w:szCs w:val="21"/>
        </w:rPr>
        <w:t>、乌兹别克斯坦</w:t>
      </w:r>
      <w:r w:rsidRPr="000D2C34">
        <w:rPr>
          <w:rFonts w:cs="Arial"/>
          <w:color w:val="222222"/>
          <w:szCs w:val="21"/>
        </w:rPr>
        <w:t>独立平面媒体和新闻机构支持</w:t>
      </w:r>
      <w:r w:rsidRPr="000D2C34">
        <w:rPr>
          <w:rFonts w:cs="Arial" w:hint="eastAsia"/>
          <w:color w:val="222222"/>
          <w:szCs w:val="21"/>
        </w:rPr>
        <w:t>与</w:t>
      </w:r>
      <w:r w:rsidRPr="000D2C34">
        <w:rPr>
          <w:rFonts w:cs="Arial"/>
          <w:color w:val="222222"/>
          <w:szCs w:val="21"/>
        </w:rPr>
        <w:t>发展公共基金</w:t>
      </w:r>
      <w:r w:rsidRPr="000D2C34">
        <w:rPr>
          <w:rFonts w:cs="Arial" w:hint="eastAsia"/>
          <w:color w:val="222222"/>
          <w:szCs w:val="21"/>
        </w:rPr>
        <w:t>、乌兹别克斯坦环境运动的项目拨款金额达</w:t>
      </w:r>
      <w:r w:rsidRPr="000D2C34">
        <w:rPr>
          <w:rFonts w:cs="Arial" w:hint="eastAsia"/>
          <w:color w:val="222222"/>
          <w:szCs w:val="21"/>
        </w:rPr>
        <w:t>24</w:t>
      </w:r>
      <w:r>
        <w:rPr>
          <w:rFonts w:cs="Arial" w:hint="eastAsia"/>
          <w:color w:val="222222"/>
          <w:szCs w:val="21"/>
        </w:rPr>
        <w:t>亿苏姆。</w:t>
      </w:r>
    </w:p>
    <w:p w:rsidR="00432D3F" w:rsidRPr="000D2C34" w:rsidRDefault="00432D3F" w:rsidP="00432D3F">
      <w:pPr>
        <w:numPr>
          <w:ilvl w:val="0"/>
          <w:numId w:val="38"/>
        </w:numPr>
        <w:tabs>
          <w:tab w:val="left" w:pos="0"/>
        </w:tabs>
        <w:snapToGrid w:val="0"/>
        <w:spacing w:after="140"/>
        <w:ind w:left="1264" w:right="1264" w:firstLine="0"/>
        <w:rPr>
          <w:rFonts w:cs="Arial"/>
          <w:color w:val="222222"/>
          <w:szCs w:val="21"/>
        </w:rPr>
      </w:pPr>
      <w:r w:rsidRPr="000D2C34">
        <w:rPr>
          <w:rFonts w:cs="Arial" w:hint="eastAsia"/>
          <w:color w:val="222222"/>
          <w:szCs w:val="21"/>
        </w:rPr>
        <w:t>通过研究非商业性非政府妇女组织的权利问题可以看出，检察机关没有因其举办了此类活动而明确</w:t>
      </w:r>
      <w:r w:rsidRPr="000D2C34">
        <w:rPr>
          <w:rFonts w:cs="Arial"/>
          <w:color w:val="222222"/>
          <w:szCs w:val="21"/>
        </w:rPr>
        <w:t>监禁或</w:t>
      </w:r>
      <w:r w:rsidRPr="000D2C34">
        <w:rPr>
          <w:rFonts w:cs="Arial" w:hint="eastAsia"/>
          <w:color w:val="222222"/>
          <w:szCs w:val="21"/>
        </w:rPr>
        <w:t>压制女</w:t>
      </w:r>
      <w:r w:rsidRPr="000D2C34">
        <w:rPr>
          <w:rFonts w:cs="Arial"/>
          <w:color w:val="222222"/>
          <w:szCs w:val="21"/>
        </w:rPr>
        <w:t>权捍卫者</w:t>
      </w:r>
      <w:r w:rsidRPr="000D2C34">
        <w:rPr>
          <w:rFonts w:cs="Arial" w:hint="eastAsia"/>
          <w:color w:val="222222"/>
          <w:szCs w:val="21"/>
        </w:rPr>
        <w:t>的事实</w:t>
      </w:r>
      <w:r w:rsidRPr="000D2C34">
        <w:rPr>
          <w:rFonts w:cs="Arial"/>
          <w:color w:val="222222"/>
          <w:szCs w:val="21"/>
        </w:rPr>
        <w:t>。</w:t>
      </w:r>
    </w:p>
    <w:p w:rsidR="00432D3F" w:rsidRPr="000D2C34" w:rsidRDefault="00432D3F" w:rsidP="00432D3F">
      <w:pPr>
        <w:numPr>
          <w:ilvl w:val="0"/>
          <w:numId w:val="38"/>
        </w:numPr>
        <w:tabs>
          <w:tab w:val="left" w:pos="0"/>
        </w:tabs>
        <w:snapToGrid w:val="0"/>
        <w:spacing w:after="140"/>
        <w:ind w:left="1264" w:right="1264" w:firstLine="0"/>
        <w:rPr>
          <w:rFonts w:cs="Arial"/>
          <w:color w:val="222222"/>
          <w:szCs w:val="21"/>
        </w:rPr>
      </w:pPr>
      <w:r w:rsidRPr="000D2C34">
        <w:rPr>
          <w:rFonts w:cs="Arial" w:hint="eastAsia"/>
          <w:color w:val="222222"/>
          <w:szCs w:val="21"/>
        </w:rPr>
        <w:t>共有</w:t>
      </w:r>
      <w:r w:rsidRPr="000D2C34">
        <w:rPr>
          <w:rFonts w:cs="Arial" w:hint="eastAsia"/>
          <w:color w:val="222222"/>
          <w:szCs w:val="21"/>
        </w:rPr>
        <w:t>8 000</w:t>
      </w:r>
      <w:r w:rsidRPr="000D2C34">
        <w:rPr>
          <w:rFonts w:cs="Arial" w:hint="eastAsia"/>
          <w:color w:val="222222"/>
          <w:szCs w:val="21"/>
        </w:rPr>
        <w:t>多名具有权威性</w:t>
      </w:r>
      <w:r w:rsidRPr="000D2C34">
        <w:rPr>
          <w:rFonts w:cs="Arial"/>
          <w:color w:val="222222"/>
          <w:szCs w:val="21"/>
        </w:rPr>
        <w:t>和</w:t>
      </w:r>
      <w:r w:rsidRPr="000D2C34">
        <w:rPr>
          <w:rFonts w:cs="Arial" w:hint="eastAsia"/>
          <w:color w:val="222222"/>
          <w:szCs w:val="21"/>
        </w:rPr>
        <w:t>积极性</w:t>
      </w:r>
      <w:r w:rsidRPr="000D2C34">
        <w:rPr>
          <w:rFonts w:cs="Arial"/>
          <w:color w:val="222222"/>
          <w:szCs w:val="21"/>
        </w:rPr>
        <w:t>的妇女</w:t>
      </w:r>
      <w:r w:rsidRPr="000D2C34">
        <w:rPr>
          <w:rFonts w:cs="Arial" w:hint="eastAsia"/>
          <w:color w:val="222222"/>
          <w:szCs w:val="21"/>
        </w:rPr>
        <w:t>参与了公民自治</w:t>
      </w:r>
      <w:r w:rsidRPr="000D2C34">
        <w:rPr>
          <w:rFonts w:cs="Arial"/>
          <w:color w:val="222222"/>
          <w:szCs w:val="21"/>
        </w:rPr>
        <w:t>机构</w:t>
      </w:r>
      <w:r w:rsidRPr="000D2C34">
        <w:rPr>
          <w:rFonts w:cs="Arial" w:hint="eastAsia"/>
          <w:color w:val="222222"/>
          <w:szCs w:val="21"/>
        </w:rPr>
        <w:t>的活动，她们在</w:t>
      </w:r>
      <w:r w:rsidRPr="000D2C34">
        <w:rPr>
          <w:rFonts w:cs="Arial"/>
          <w:color w:val="222222"/>
          <w:szCs w:val="21"/>
        </w:rPr>
        <w:t>道德教育领域</w:t>
      </w:r>
      <w:r w:rsidRPr="000D2C34">
        <w:rPr>
          <w:rFonts w:cs="Arial" w:hint="eastAsia"/>
          <w:color w:val="222222"/>
          <w:szCs w:val="21"/>
        </w:rPr>
        <w:t>拥有丰富</w:t>
      </w:r>
      <w:r w:rsidRPr="000D2C34">
        <w:rPr>
          <w:rFonts w:cs="Arial"/>
          <w:color w:val="222222"/>
          <w:szCs w:val="21"/>
        </w:rPr>
        <w:t>的实践经验。</w:t>
      </w:r>
      <w:r w:rsidRPr="000D2C34">
        <w:rPr>
          <w:rFonts w:cs="Arial" w:hint="eastAsia"/>
          <w:color w:val="222222"/>
          <w:szCs w:val="21"/>
        </w:rPr>
        <w:t>从</w:t>
      </w:r>
      <w:r w:rsidRPr="000D2C34">
        <w:rPr>
          <w:rFonts w:cs="Arial"/>
          <w:color w:val="222222"/>
          <w:szCs w:val="21"/>
        </w:rPr>
        <w:t>2011</w:t>
      </w:r>
      <w:r w:rsidRPr="000D2C34">
        <w:rPr>
          <w:rFonts w:cs="Arial"/>
          <w:color w:val="222222"/>
          <w:szCs w:val="21"/>
        </w:rPr>
        <w:t>年</w:t>
      </w:r>
      <w:r w:rsidRPr="000D2C34">
        <w:rPr>
          <w:rFonts w:cs="Arial" w:hint="eastAsia"/>
          <w:color w:val="222222"/>
          <w:szCs w:val="21"/>
        </w:rPr>
        <w:t>起开始向在公民自治机构担任</w:t>
      </w:r>
      <w:r w:rsidRPr="000D2C34">
        <w:rPr>
          <w:rFonts w:cs="Arial"/>
          <w:color w:val="222222"/>
          <w:szCs w:val="21"/>
        </w:rPr>
        <w:t>宗教教育和道德教育顾问</w:t>
      </w:r>
      <w:r w:rsidRPr="000D2C34">
        <w:rPr>
          <w:rFonts w:cs="Arial" w:hint="eastAsia"/>
          <w:color w:val="222222"/>
          <w:szCs w:val="21"/>
        </w:rPr>
        <w:t>的</w:t>
      </w:r>
      <w:r w:rsidRPr="000D2C34">
        <w:rPr>
          <w:rFonts w:cs="Arial"/>
          <w:color w:val="222222"/>
          <w:szCs w:val="21"/>
        </w:rPr>
        <w:t>退休妇女</w:t>
      </w:r>
      <w:r w:rsidRPr="000D2C34">
        <w:rPr>
          <w:rFonts w:cs="Arial" w:hint="eastAsia"/>
          <w:color w:val="222222"/>
          <w:szCs w:val="21"/>
        </w:rPr>
        <w:t>支付工资</w:t>
      </w:r>
      <w:r w:rsidRPr="000D2C34">
        <w:rPr>
          <w:rFonts w:cs="Arial"/>
          <w:color w:val="222222"/>
          <w:szCs w:val="21"/>
        </w:rPr>
        <w:t>，</w:t>
      </w:r>
      <w:r w:rsidRPr="000D2C34">
        <w:rPr>
          <w:rFonts w:cs="Arial" w:hint="eastAsia"/>
          <w:color w:val="222222"/>
          <w:szCs w:val="21"/>
        </w:rPr>
        <w:t>其退休金依然</w:t>
      </w:r>
      <w:r w:rsidRPr="000D2C34">
        <w:rPr>
          <w:rFonts w:cs="Arial"/>
          <w:color w:val="222222"/>
          <w:szCs w:val="21"/>
        </w:rPr>
        <w:t>100%</w:t>
      </w:r>
      <w:r w:rsidRPr="000D2C34">
        <w:rPr>
          <w:rFonts w:cs="Arial" w:hint="eastAsia"/>
          <w:color w:val="222222"/>
          <w:szCs w:val="21"/>
        </w:rPr>
        <w:t>全额</w:t>
      </w:r>
      <w:r w:rsidRPr="000D2C34">
        <w:rPr>
          <w:rFonts w:cs="Arial"/>
          <w:color w:val="222222"/>
          <w:szCs w:val="21"/>
        </w:rPr>
        <w:t>支付。</w:t>
      </w:r>
    </w:p>
    <w:p w:rsidR="00432D3F" w:rsidRPr="000D2C34" w:rsidRDefault="00432D3F" w:rsidP="00432D3F">
      <w:pPr>
        <w:numPr>
          <w:ilvl w:val="0"/>
          <w:numId w:val="38"/>
        </w:numPr>
        <w:tabs>
          <w:tab w:val="left" w:pos="0"/>
        </w:tabs>
        <w:snapToGrid w:val="0"/>
        <w:spacing w:after="140"/>
        <w:ind w:left="1264" w:right="1264" w:firstLine="0"/>
        <w:rPr>
          <w:rFonts w:cs="Arial"/>
          <w:color w:val="222222"/>
          <w:szCs w:val="21"/>
        </w:rPr>
      </w:pPr>
      <w:r w:rsidRPr="000D2C34">
        <w:rPr>
          <w:rFonts w:cs="Arial" w:hint="eastAsia"/>
          <w:color w:val="222222"/>
          <w:szCs w:val="21"/>
        </w:rPr>
        <w:t>根据</w:t>
      </w:r>
      <w:r w:rsidRPr="000D2C34">
        <w:rPr>
          <w:rFonts w:cs="Arial"/>
          <w:color w:val="222222"/>
          <w:szCs w:val="21"/>
        </w:rPr>
        <w:t>公民</w:t>
      </w:r>
      <w:r w:rsidRPr="000D2C34">
        <w:rPr>
          <w:rFonts w:cs="Arial" w:hint="eastAsia"/>
          <w:color w:val="222222"/>
          <w:szCs w:val="21"/>
        </w:rPr>
        <w:t>大会主席及其顾问的选举结果</w:t>
      </w:r>
      <w:r w:rsidRPr="000D2C34">
        <w:rPr>
          <w:rFonts w:cs="Arial"/>
          <w:color w:val="222222"/>
          <w:szCs w:val="21"/>
        </w:rPr>
        <w:t>，</w:t>
      </w:r>
      <w:r w:rsidRPr="000D2C34">
        <w:rPr>
          <w:rFonts w:cs="Arial" w:hint="eastAsia"/>
          <w:color w:val="222222"/>
          <w:szCs w:val="21"/>
        </w:rPr>
        <w:t>在</w:t>
      </w:r>
      <w:r w:rsidRPr="000D2C34">
        <w:rPr>
          <w:rFonts w:cs="Arial"/>
          <w:color w:val="222222"/>
          <w:szCs w:val="21"/>
        </w:rPr>
        <w:t>2013</w:t>
      </w:r>
      <w:r w:rsidRPr="000D2C34">
        <w:rPr>
          <w:rFonts w:cs="Arial"/>
          <w:color w:val="222222"/>
          <w:szCs w:val="21"/>
        </w:rPr>
        <w:t>年</w:t>
      </w:r>
      <w:r w:rsidRPr="000D2C34">
        <w:rPr>
          <w:rFonts w:cs="Arial" w:hint="eastAsia"/>
          <w:color w:val="222222"/>
          <w:szCs w:val="21"/>
        </w:rPr>
        <w:t>其中</w:t>
      </w:r>
      <w:r w:rsidRPr="000D2C34">
        <w:rPr>
          <w:rFonts w:cs="Arial"/>
          <w:color w:val="222222"/>
          <w:szCs w:val="21"/>
        </w:rPr>
        <w:t>13.4</w:t>
      </w:r>
      <w:r>
        <w:rPr>
          <w:rFonts w:cs="Arial"/>
          <w:color w:val="222222"/>
          <w:szCs w:val="21"/>
        </w:rPr>
        <w:t>%</w:t>
      </w:r>
      <w:r w:rsidRPr="000D2C34">
        <w:rPr>
          <w:rFonts w:cs="Arial" w:hint="eastAsia"/>
          <w:color w:val="222222"/>
          <w:szCs w:val="21"/>
        </w:rPr>
        <w:t>为</w:t>
      </w:r>
      <w:r w:rsidRPr="000D2C34">
        <w:rPr>
          <w:rFonts w:cs="Arial"/>
          <w:color w:val="222222"/>
          <w:szCs w:val="21"/>
        </w:rPr>
        <w:t>女性，</w:t>
      </w:r>
      <w:r w:rsidRPr="000D2C34">
        <w:rPr>
          <w:rFonts w:cs="Arial" w:hint="eastAsia"/>
          <w:color w:val="222222"/>
          <w:szCs w:val="21"/>
        </w:rPr>
        <w:t>在</w:t>
      </w:r>
      <w:r w:rsidRPr="000D2C34">
        <w:rPr>
          <w:rFonts w:cs="Arial"/>
          <w:color w:val="222222"/>
          <w:szCs w:val="21"/>
        </w:rPr>
        <w:t>2006</w:t>
      </w:r>
      <w:r w:rsidRPr="000D2C34">
        <w:rPr>
          <w:rFonts w:cs="Arial"/>
          <w:color w:val="222222"/>
          <w:szCs w:val="21"/>
        </w:rPr>
        <w:t>年</w:t>
      </w:r>
      <w:r w:rsidRPr="000D2C34">
        <w:rPr>
          <w:rFonts w:cs="Arial" w:hint="eastAsia"/>
          <w:color w:val="222222"/>
          <w:szCs w:val="21"/>
        </w:rPr>
        <w:t>这一比例</w:t>
      </w:r>
      <w:r w:rsidRPr="000D2C34">
        <w:rPr>
          <w:rFonts w:cs="Arial"/>
          <w:color w:val="222222"/>
          <w:szCs w:val="21"/>
        </w:rPr>
        <w:t>为</w:t>
      </w:r>
      <w:r w:rsidRPr="000D2C34">
        <w:rPr>
          <w:rFonts w:cs="Arial"/>
          <w:color w:val="222222"/>
          <w:szCs w:val="21"/>
        </w:rPr>
        <w:t>9.9</w:t>
      </w:r>
      <w:r>
        <w:rPr>
          <w:rFonts w:cs="Arial"/>
          <w:color w:val="222222"/>
          <w:szCs w:val="21"/>
        </w:rPr>
        <w:t>%</w:t>
      </w:r>
      <w:r w:rsidRPr="000D2C34">
        <w:rPr>
          <w:rFonts w:cs="Arial"/>
          <w:color w:val="222222"/>
          <w:szCs w:val="21"/>
        </w:rPr>
        <w:t>，</w:t>
      </w:r>
      <w:r w:rsidRPr="000D2C34">
        <w:rPr>
          <w:rFonts w:cs="Arial"/>
          <w:color w:val="222222"/>
          <w:szCs w:val="21"/>
        </w:rPr>
        <w:t>2008</w:t>
      </w:r>
      <w:r w:rsidRPr="000D2C34">
        <w:rPr>
          <w:rFonts w:cs="Arial"/>
          <w:color w:val="222222"/>
          <w:szCs w:val="21"/>
        </w:rPr>
        <w:t>年</w:t>
      </w:r>
      <w:r w:rsidRPr="000D2C34">
        <w:rPr>
          <w:rFonts w:cs="Arial" w:hint="eastAsia"/>
          <w:color w:val="222222"/>
          <w:szCs w:val="21"/>
        </w:rPr>
        <w:t>为</w:t>
      </w:r>
      <w:r w:rsidRPr="000D2C34">
        <w:rPr>
          <w:rFonts w:cs="Arial"/>
          <w:color w:val="222222"/>
          <w:szCs w:val="21"/>
        </w:rPr>
        <w:t>11.5</w:t>
      </w:r>
      <w:r>
        <w:rPr>
          <w:rFonts w:cs="Arial"/>
          <w:color w:val="222222"/>
          <w:szCs w:val="21"/>
        </w:rPr>
        <w:t>%</w:t>
      </w:r>
      <w:r>
        <w:rPr>
          <w:rFonts w:cs="Arial"/>
          <w:color w:val="222222"/>
          <w:szCs w:val="21"/>
        </w:rPr>
        <w:t>，</w:t>
      </w:r>
      <w:r w:rsidRPr="000D2C34">
        <w:rPr>
          <w:rFonts w:cs="Arial"/>
          <w:color w:val="222222"/>
          <w:szCs w:val="21"/>
        </w:rPr>
        <w:t>2012</w:t>
      </w:r>
      <w:r w:rsidRPr="000D2C34">
        <w:rPr>
          <w:rFonts w:cs="Arial"/>
          <w:color w:val="222222"/>
          <w:szCs w:val="21"/>
        </w:rPr>
        <w:t>年</w:t>
      </w:r>
      <w:r w:rsidRPr="000D2C34">
        <w:rPr>
          <w:rFonts w:cs="Arial" w:hint="eastAsia"/>
          <w:color w:val="222222"/>
          <w:szCs w:val="21"/>
        </w:rPr>
        <w:t>为</w:t>
      </w:r>
      <w:r w:rsidRPr="000D2C34">
        <w:rPr>
          <w:rFonts w:cs="Arial"/>
          <w:color w:val="222222"/>
          <w:szCs w:val="21"/>
        </w:rPr>
        <w:t>12.7</w:t>
      </w:r>
      <w:r>
        <w:rPr>
          <w:rFonts w:cs="Arial"/>
          <w:color w:val="222222"/>
          <w:szCs w:val="21"/>
        </w:rPr>
        <w:t>%</w:t>
      </w:r>
      <w:r>
        <w:rPr>
          <w:rFonts w:cs="Arial"/>
          <w:color w:val="222222"/>
          <w:szCs w:val="21"/>
        </w:rPr>
        <w:t>。</w:t>
      </w:r>
    </w:p>
    <w:p w:rsidR="00432D3F" w:rsidRPr="000D2C34" w:rsidRDefault="00432D3F" w:rsidP="00432D3F">
      <w:pPr>
        <w:numPr>
          <w:ilvl w:val="0"/>
          <w:numId w:val="38"/>
        </w:numPr>
        <w:tabs>
          <w:tab w:val="left" w:pos="0"/>
        </w:tabs>
        <w:snapToGrid w:val="0"/>
        <w:spacing w:after="140"/>
        <w:ind w:left="1264" w:right="1264" w:firstLine="0"/>
        <w:rPr>
          <w:rFonts w:cs="Arial"/>
          <w:color w:val="222222"/>
          <w:szCs w:val="21"/>
        </w:rPr>
      </w:pPr>
      <w:r w:rsidRPr="000D2C34">
        <w:rPr>
          <w:rFonts w:cs="Arial" w:hint="eastAsia"/>
          <w:color w:val="222222"/>
          <w:szCs w:val="21"/>
        </w:rPr>
        <w:t>在各社区为妇女开展系统宣传工作，提高她</w:t>
      </w:r>
      <w:r w:rsidRPr="000D2C34">
        <w:rPr>
          <w:rFonts w:cs="Arial"/>
          <w:color w:val="222222"/>
          <w:szCs w:val="21"/>
        </w:rPr>
        <w:t>们的社会政治</w:t>
      </w:r>
      <w:r w:rsidRPr="000D2C34">
        <w:rPr>
          <w:rFonts w:cs="Arial" w:hint="eastAsia"/>
          <w:color w:val="222222"/>
          <w:szCs w:val="21"/>
        </w:rPr>
        <w:t>积极性</w:t>
      </w:r>
      <w:r w:rsidRPr="000D2C34">
        <w:rPr>
          <w:rFonts w:cs="Arial"/>
          <w:color w:val="222222"/>
          <w:szCs w:val="21"/>
        </w:rPr>
        <w:t>。例如，在安集延</w:t>
      </w:r>
      <w:r w:rsidRPr="000D2C34">
        <w:rPr>
          <w:rFonts w:cs="Arial" w:hint="eastAsia"/>
          <w:color w:val="222222"/>
          <w:szCs w:val="21"/>
        </w:rPr>
        <w:t>州</w:t>
      </w:r>
      <w:r w:rsidRPr="000D2C34">
        <w:rPr>
          <w:rFonts w:cs="Arial"/>
          <w:color w:val="222222"/>
          <w:szCs w:val="21"/>
        </w:rPr>
        <w:t>举行</w:t>
      </w:r>
      <w:r w:rsidRPr="000D2C34">
        <w:rPr>
          <w:rFonts w:cs="Arial" w:hint="eastAsia"/>
          <w:color w:val="222222"/>
          <w:szCs w:val="21"/>
        </w:rPr>
        <w:t>的见面会上，参与的妇女人数达</w:t>
      </w:r>
      <w:r w:rsidRPr="000D2C34">
        <w:rPr>
          <w:rFonts w:cs="Arial"/>
          <w:color w:val="222222"/>
          <w:szCs w:val="21"/>
        </w:rPr>
        <w:t>1</w:t>
      </w:r>
      <w:r w:rsidRPr="000D2C34">
        <w:rPr>
          <w:rFonts w:cs="Arial" w:hint="eastAsia"/>
          <w:color w:val="222222"/>
          <w:szCs w:val="21"/>
        </w:rPr>
        <w:t xml:space="preserve"> </w:t>
      </w:r>
      <w:r w:rsidRPr="000D2C34">
        <w:rPr>
          <w:rFonts w:cs="Arial"/>
          <w:color w:val="222222"/>
          <w:szCs w:val="21"/>
        </w:rPr>
        <w:t>035</w:t>
      </w:r>
      <w:r w:rsidRPr="000D2C34">
        <w:rPr>
          <w:rFonts w:cs="Arial"/>
          <w:color w:val="222222"/>
          <w:szCs w:val="21"/>
        </w:rPr>
        <w:t>名</w:t>
      </w:r>
      <w:r w:rsidRPr="000D2C34">
        <w:rPr>
          <w:rFonts w:cs="Arial" w:hint="eastAsia"/>
          <w:color w:val="222222"/>
          <w:szCs w:val="21"/>
        </w:rPr>
        <w:t>；</w:t>
      </w:r>
      <w:r w:rsidRPr="000D2C34">
        <w:rPr>
          <w:rFonts w:cs="Arial"/>
          <w:color w:val="222222"/>
          <w:szCs w:val="21"/>
        </w:rPr>
        <w:t>在费尔干纳</w:t>
      </w:r>
      <w:r w:rsidRPr="000D2C34">
        <w:rPr>
          <w:rFonts w:cs="Arial" w:hint="eastAsia"/>
          <w:color w:val="222222"/>
          <w:szCs w:val="21"/>
        </w:rPr>
        <w:t>州组织了</w:t>
      </w:r>
      <w:r w:rsidRPr="000D2C34">
        <w:rPr>
          <w:rFonts w:cs="Arial"/>
          <w:color w:val="222222"/>
          <w:szCs w:val="21"/>
        </w:rPr>
        <w:t>27</w:t>
      </w:r>
      <w:r w:rsidRPr="000D2C34">
        <w:rPr>
          <w:rFonts w:cs="Arial" w:hint="eastAsia"/>
          <w:color w:val="222222"/>
          <w:szCs w:val="21"/>
        </w:rPr>
        <w:t>次学习班</w:t>
      </w:r>
      <w:r>
        <w:rPr>
          <w:rFonts w:cs="Arial"/>
          <w:color w:val="222222"/>
          <w:szCs w:val="21"/>
        </w:rPr>
        <w:t>，</w:t>
      </w:r>
      <w:r w:rsidRPr="000D2C34">
        <w:rPr>
          <w:rFonts w:cs="Arial"/>
          <w:color w:val="222222"/>
          <w:szCs w:val="21"/>
        </w:rPr>
        <w:t>86</w:t>
      </w:r>
      <w:r w:rsidRPr="000D2C34">
        <w:rPr>
          <w:rFonts w:cs="Arial"/>
          <w:color w:val="222222"/>
          <w:szCs w:val="21"/>
        </w:rPr>
        <w:t>次</w:t>
      </w:r>
      <w:r w:rsidRPr="000D2C34">
        <w:rPr>
          <w:rFonts w:cs="Arial" w:hint="eastAsia"/>
          <w:color w:val="222222"/>
          <w:szCs w:val="21"/>
        </w:rPr>
        <w:t>见面会</w:t>
      </w:r>
      <w:r w:rsidRPr="000D2C34">
        <w:rPr>
          <w:rFonts w:cs="Arial"/>
          <w:color w:val="222222"/>
          <w:szCs w:val="21"/>
        </w:rPr>
        <w:t>，</w:t>
      </w:r>
      <w:r w:rsidRPr="000D2C34">
        <w:rPr>
          <w:rFonts w:cs="Arial" w:hint="eastAsia"/>
          <w:color w:val="222222"/>
          <w:szCs w:val="21"/>
        </w:rPr>
        <w:t>参会女性达</w:t>
      </w:r>
      <w:r w:rsidRPr="000D2C34">
        <w:rPr>
          <w:rFonts w:cs="Arial"/>
          <w:color w:val="222222"/>
          <w:szCs w:val="21"/>
        </w:rPr>
        <w:t>1248</w:t>
      </w:r>
      <w:r w:rsidRPr="000D2C34">
        <w:rPr>
          <w:rFonts w:cs="Arial" w:hint="eastAsia"/>
          <w:color w:val="222222"/>
          <w:szCs w:val="21"/>
        </w:rPr>
        <w:t>人，</w:t>
      </w:r>
      <w:r w:rsidRPr="000D2C34">
        <w:rPr>
          <w:rFonts w:cs="Arial"/>
          <w:color w:val="222222"/>
          <w:szCs w:val="21"/>
        </w:rPr>
        <w:t>在卡什卡达里亚</w:t>
      </w:r>
      <w:r w:rsidRPr="000D2C34">
        <w:rPr>
          <w:rFonts w:cs="Arial" w:hint="eastAsia"/>
          <w:color w:val="222222"/>
          <w:szCs w:val="21"/>
        </w:rPr>
        <w:t>州</w:t>
      </w:r>
      <w:r w:rsidRPr="000D2C34">
        <w:rPr>
          <w:rFonts w:cs="Arial"/>
          <w:color w:val="222222"/>
          <w:szCs w:val="21"/>
        </w:rPr>
        <w:t>举行</w:t>
      </w:r>
      <w:r w:rsidRPr="000D2C34">
        <w:rPr>
          <w:rFonts w:cs="Arial" w:hint="eastAsia"/>
          <w:color w:val="222222"/>
          <w:szCs w:val="21"/>
        </w:rPr>
        <w:t>了“</w:t>
      </w:r>
      <w:r w:rsidRPr="000D2C34">
        <w:rPr>
          <w:rFonts w:cs="Arial"/>
          <w:color w:val="222222"/>
          <w:szCs w:val="21"/>
        </w:rPr>
        <w:t>妇女与法</w:t>
      </w:r>
      <w:r w:rsidRPr="000D2C34">
        <w:rPr>
          <w:rFonts w:cs="Arial" w:hint="eastAsia"/>
          <w:color w:val="222222"/>
          <w:szCs w:val="21"/>
        </w:rPr>
        <w:t>”、“</w:t>
      </w:r>
      <w:r w:rsidRPr="000D2C34">
        <w:rPr>
          <w:rFonts w:cs="Arial"/>
          <w:color w:val="222222"/>
          <w:szCs w:val="21"/>
        </w:rPr>
        <w:t>宗教与</w:t>
      </w:r>
      <w:r w:rsidRPr="000D2C34">
        <w:rPr>
          <w:rFonts w:cs="Arial" w:hint="eastAsia"/>
          <w:color w:val="222222"/>
          <w:szCs w:val="21"/>
        </w:rPr>
        <w:t>女性”的见面会，参会女性达</w:t>
      </w:r>
      <w:r w:rsidRPr="000D2C34">
        <w:rPr>
          <w:rFonts w:cs="Arial"/>
          <w:color w:val="222222"/>
          <w:szCs w:val="21"/>
        </w:rPr>
        <w:t>4</w:t>
      </w:r>
      <w:r w:rsidRPr="000D2C34">
        <w:rPr>
          <w:rFonts w:cs="Arial" w:hint="eastAsia"/>
          <w:color w:val="222222"/>
          <w:szCs w:val="21"/>
        </w:rPr>
        <w:t xml:space="preserve"> </w:t>
      </w:r>
      <w:r w:rsidRPr="000D2C34">
        <w:rPr>
          <w:rFonts w:cs="Arial"/>
          <w:color w:val="222222"/>
          <w:szCs w:val="21"/>
        </w:rPr>
        <w:t>888</w:t>
      </w:r>
      <w:r w:rsidRPr="000D2C34">
        <w:rPr>
          <w:rFonts w:cs="Arial" w:hint="eastAsia"/>
          <w:color w:val="222222"/>
          <w:szCs w:val="21"/>
        </w:rPr>
        <w:t>人</w:t>
      </w:r>
      <w:r w:rsidRPr="000D2C34">
        <w:rPr>
          <w:rFonts w:cs="Arial"/>
          <w:color w:val="222222"/>
          <w:szCs w:val="21"/>
        </w:rPr>
        <w:t>。</w:t>
      </w:r>
    </w:p>
    <w:p w:rsidR="00432D3F" w:rsidRPr="000D2C34" w:rsidRDefault="00432D3F" w:rsidP="00432D3F">
      <w:pPr>
        <w:numPr>
          <w:ilvl w:val="0"/>
          <w:numId w:val="38"/>
        </w:numPr>
        <w:tabs>
          <w:tab w:val="left" w:pos="0"/>
        </w:tabs>
        <w:snapToGrid w:val="0"/>
        <w:spacing w:after="140"/>
        <w:ind w:left="1264" w:right="1264" w:firstLine="0"/>
        <w:rPr>
          <w:rFonts w:cs="Arial"/>
          <w:color w:val="222222"/>
          <w:szCs w:val="21"/>
        </w:rPr>
      </w:pPr>
      <w:r w:rsidRPr="000D2C34">
        <w:rPr>
          <w:rFonts w:cs="Arial" w:hint="eastAsia"/>
          <w:color w:val="222222"/>
          <w:szCs w:val="21"/>
        </w:rPr>
        <w:t>乌兹别克斯坦</w:t>
      </w:r>
      <w:r w:rsidRPr="000D2C34">
        <w:rPr>
          <w:rFonts w:cs="Arial"/>
          <w:color w:val="222222"/>
          <w:szCs w:val="21"/>
        </w:rPr>
        <w:t>工会</w:t>
      </w:r>
      <w:r w:rsidRPr="000D2C34">
        <w:rPr>
          <w:rFonts w:cs="Arial" w:hint="eastAsia"/>
          <w:color w:val="222222"/>
          <w:szCs w:val="21"/>
        </w:rPr>
        <w:t>联合会</w:t>
      </w:r>
      <w:r w:rsidRPr="000D2C34">
        <w:rPr>
          <w:rFonts w:cs="Arial"/>
          <w:color w:val="222222"/>
          <w:szCs w:val="21"/>
        </w:rPr>
        <w:t>是</w:t>
      </w:r>
      <w:r w:rsidRPr="000D2C34">
        <w:rPr>
          <w:rFonts w:cs="Arial" w:hint="eastAsia"/>
          <w:color w:val="222222"/>
          <w:szCs w:val="21"/>
        </w:rPr>
        <w:t>最具</w:t>
      </w:r>
      <w:r w:rsidRPr="000D2C34">
        <w:rPr>
          <w:rFonts w:cs="Arial"/>
          <w:color w:val="222222"/>
          <w:szCs w:val="21"/>
        </w:rPr>
        <w:t>群众</w:t>
      </w:r>
      <w:r w:rsidRPr="000D2C34">
        <w:rPr>
          <w:rFonts w:cs="Arial" w:hint="eastAsia"/>
          <w:color w:val="222222"/>
          <w:szCs w:val="21"/>
        </w:rPr>
        <w:t>性的社会团体</w:t>
      </w:r>
      <w:r w:rsidRPr="000D2C34">
        <w:rPr>
          <w:rFonts w:cs="Arial"/>
          <w:color w:val="222222"/>
          <w:szCs w:val="21"/>
        </w:rPr>
        <w:t>，汇集了</w:t>
      </w:r>
      <w:r w:rsidRPr="000D2C34">
        <w:rPr>
          <w:rFonts w:cs="Arial"/>
          <w:color w:val="222222"/>
          <w:szCs w:val="21"/>
        </w:rPr>
        <w:t>590</w:t>
      </w:r>
      <w:r w:rsidRPr="000D2C34">
        <w:rPr>
          <w:rFonts w:cs="Arial"/>
          <w:color w:val="222222"/>
          <w:szCs w:val="21"/>
        </w:rPr>
        <w:t>万</w:t>
      </w:r>
      <w:r w:rsidRPr="000D2C34">
        <w:rPr>
          <w:rFonts w:cs="Arial" w:hint="eastAsia"/>
          <w:color w:val="222222"/>
          <w:szCs w:val="21"/>
        </w:rPr>
        <w:t>多名</w:t>
      </w:r>
      <w:r w:rsidRPr="000D2C34">
        <w:rPr>
          <w:rFonts w:cs="Arial"/>
          <w:color w:val="222222"/>
          <w:szCs w:val="21"/>
        </w:rPr>
        <w:t>工会成员，</w:t>
      </w:r>
      <w:r w:rsidRPr="000D2C34">
        <w:rPr>
          <w:rFonts w:cs="Arial" w:hint="eastAsia"/>
          <w:color w:val="222222"/>
          <w:szCs w:val="21"/>
        </w:rPr>
        <w:t>其中女性成员占</w:t>
      </w:r>
      <w:r w:rsidRPr="000D2C34">
        <w:rPr>
          <w:rFonts w:cs="Arial"/>
          <w:color w:val="222222"/>
          <w:szCs w:val="21"/>
        </w:rPr>
        <w:t>48.9%</w:t>
      </w:r>
      <w:r w:rsidRPr="000D2C34">
        <w:rPr>
          <w:rFonts w:cs="Arial"/>
          <w:color w:val="222222"/>
          <w:szCs w:val="21"/>
        </w:rPr>
        <w:t>。工会联合会</w:t>
      </w:r>
      <w:r w:rsidRPr="000D2C34">
        <w:rPr>
          <w:rFonts w:cs="Arial" w:hint="eastAsia"/>
          <w:color w:val="222222"/>
          <w:szCs w:val="21"/>
        </w:rPr>
        <w:t>理事会与“</w:t>
      </w:r>
      <w:r w:rsidRPr="000D2C34">
        <w:rPr>
          <w:rFonts w:cs="Arial"/>
          <w:color w:val="222222"/>
          <w:szCs w:val="21"/>
        </w:rPr>
        <w:t>Izhtimoiyfikr</w:t>
      </w:r>
      <w:r w:rsidRPr="000D2C34">
        <w:rPr>
          <w:rFonts w:cs="Arial" w:hint="eastAsia"/>
          <w:color w:val="222222"/>
          <w:szCs w:val="21"/>
        </w:rPr>
        <w:t>”</w:t>
      </w:r>
      <w:r w:rsidRPr="000D2C34">
        <w:rPr>
          <w:rFonts w:cs="Arial"/>
          <w:color w:val="222222"/>
          <w:szCs w:val="21"/>
        </w:rPr>
        <w:t>中心</w:t>
      </w:r>
      <w:r w:rsidRPr="000D2C34">
        <w:rPr>
          <w:rFonts w:cs="Arial" w:hint="eastAsia"/>
          <w:color w:val="222222"/>
          <w:szCs w:val="21"/>
        </w:rPr>
        <w:t>一起分别于</w:t>
      </w:r>
      <w:r w:rsidRPr="000D2C34">
        <w:rPr>
          <w:rFonts w:cs="Arial"/>
          <w:color w:val="222222"/>
          <w:szCs w:val="21"/>
        </w:rPr>
        <w:t>2010</w:t>
      </w:r>
      <w:r w:rsidRPr="000D2C34">
        <w:rPr>
          <w:rFonts w:cs="Arial"/>
          <w:color w:val="222222"/>
          <w:szCs w:val="21"/>
        </w:rPr>
        <w:t>年和</w:t>
      </w:r>
      <w:r w:rsidRPr="000D2C34">
        <w:rPr>
          <w:rFonts w:cs="Arial"/>
          <w:color w:val="222222"/>
          <w:szCs w:val="21"/>
        </w:rPr>
        <w:t>2012</w:t>
      </w:r>
      <w:r w:rsidRPr="000D2C34">
        <w:rPr>
          <w:rFonts w:cs="Arial"/>
          <w:color w:val="222222"/>
          <w:szCs w:val="21"/>
        </w:rPr>
        <w:t>年</w:t>
      </w:r>
      <w:r w:rsidRPr="000D2C34">
        <w:rPr>
          <w:rFonts w:cs="Arial" w:hint="eastAsia"/>
          <w:color w:val="222222"/>
          <w:szCs w:val="21"/>
        </w:rPr>
        <w:t>开展</w:t>
      </w:r>
      <w:r w:rsidRPr="000D2C34">
        <w:rPr>
          <w:rFonts w:cs="Arial"/>
          <w:color w:val="222222"/>
          <w:szCs w:val="21"/>
        </w:rPr>
        <w:t>了</w:t>
      </w:r>
      <w:r w:rsidRPr="000D2C34">
        <w:rPr>
          <w:rFonts w:cs="Arial" w:hint="eastAsia"/>
          <w:color w:val="222222"/>
          <w:szCs w:val="21"/>
        </w:rPr>
        <w:t>“</w:t>
      </w:r>
      <w:r w:rsidRPr="000D2C34">
        <w:rPr>
          <w:rFonts w:cs="Arial"/>
          <w:color w:val="222222"/>
          <w:szCs w:val="21"/>
        </w:rPr>
        <w:t>工会在保护妇女劳动权利方面的作用</w:t>
      </w:r>
      <w:r w:rsidRPr="000D2C34">
        <w:rPr>
          <w:rFonts w:cs="Arial" w:hint="eastAsia"/>
          <w:color w:val="222222"/>
          <w:szCs w:val="21"/>
        </w:rPr>
        <w:t>”的社会学研究工作</w:t>
      </w:r>
      <w:r w:rsidRPr="000D2C34">
        <w:rPr>
          <w:rFonts w:cs="Arial"/>
          <w:color w:val="222222"/>
          <w:szCs w:val="21"/>
        </w:rPr>
        <w:t>。</w:t>
      </w:r>
      <w:r w:rsidRPr="000D2C34">
        <w:rPr>
          <w:rFonts w:cs="Arial"/>
          <w:color w:val="222222"/>
          <w:szCs w:val="21"/>
        </w:rPr>
        <w:t>2013</w:t>
      </w:r>
      <w:r w:rsidRPr="000D2C34">
        <w:rPr>
          <w:rFonts w:cs="Arial" w:hint="eastAsia"/>
          <w:color w:val="222222"/>
          <w:szCs w:val="21"/>
        </w:rPr>
        <w:t>年期间，工会机构共审理了妇女提出的</w:t>
      </w:r>
      <w:r w:rsidRPr="000D2C34">
        <w:rPr>
          <w:rFonts w:cs="Arial"/>
          <w:color w:val="222222"/>
          <w:szCs w:val="21"/>
        </w:rPr>
        <w:t>2</w:t>
      </w:r>
      <w:r w:rsidRPr="000D2C34">
        <w:rPr>
          <w:rFonts w:cs="Arial" w:hint="eastAsia"/>
          <w:color w:val="222222"/>
          <w:szCs w:val="21"/>
        </w:rPr>
        <w:t xml:space="preserve"> </w:t>
      </w:r>
      <w:r w:rsidRPr="000D2C34">
        <w:rPr>
          <w:rFonts w:cs="Arial"/>
          <w:color w:val="222222"/>
          <w:szCs w:val="21"/>
        </w:rPr>
        <w:t>473</w:t>
      </w:r>
      <w:r w:rsidRPr="000D2C34">
        <w:rPr>
          <w:rFonts w:cs="Arial" w:hint="eastAsia"/>
          <w:color w:val="222222"/>
          <w:szCs w:val="21"/>
        </w:rPr>
        <w:t>份书面投诉</w:t>
      </w:r>
      <w:r w:rsidRPr="000D2C34">
        <w:rPr>
          <w:rFonts w:cs="Arial"/>
          <w:color w:val="222222"/>
          <w:szCs w:val="21"/>
        </w:rPr>
        <w:t>，</w:t>
      </w:r>
      <w:r w:rsidRPr="000D2C34">
        <w:rPr>
          <w:rFonts w:cs="Arial"/>
          <w:color w:val="222222"/>
          <w:szCs w:val="21"/>
        </w:rPr>
        <w:t>2</w:t>
      </w:r>
      <w:r w:rsidRPr="000D2C34">
        <w:rPr>
          <w:rFonts w:cs="Arial" w:hint="eastAsia"/>
          <w:color w:val="222222"/>
          <w:szCs w:val="21"/>
        </w:rPr>
        <w:t xml:space="preserve"> </w:t>
      </w:r>
      <w:r w:rsidRPr="000D2C34">
        <w:rPr>
          <w:rFonts w:cs="Arial"/>
          <w:color w:val="222222"/>
          <w:szCs w:val="21"/>
        </w:rPr>
        <w:t>529</w:t>
      </w:r>
      <w:r w:rsidRPr="000D2C34">
        <w:rPr>
          <w:rFonts w:cs="Arial" w:hint="eastAsia"/>
          <w:color w:val="222222"/>
          <w:szCs w:val="21"/>
        </w:rPr>
        <w:t>份口头投诉；</w:t>
      </w:r>
      <w:r w:rsidRPr="000D2C34">
        <w:rPr>
          <w:rFonts w:cs="Arial"/>
          <w:color w:val="222222"/>
          <w:szCs w:val="21"/>
        </w:rPr>
        <w:t>3</w:t>
      </w:r>
      <w:r w:rsidRPr="000D2C34">
        <w:rPr>
          <w:rFonts w:cs="Arial" w:hint="eastAsia"/>
          <w:color w:val="222222"/>
          <w:szCs w:val="21"/>
        </w:rPr>
        <w:t xml:space="preserve"> </w:t>
      </w:r>
      <w:r w:rsidRPr="000D2C34">
        <w:rPr>
          <w:rFonts w:cs="Arial"/>
          <w:color w:val="222222"/>
          <w:szCs w:val="21"/>
        </w:rPr>
        <w:t>574</w:t>
      </w:r>
      <w:r w:rsidRPr="000D2C34">
        <w:rPr>
          <w:rFonts w:cs="Arial" w:hint="eastAsia"/>
          <w:color w:val="222222"/>
          <w:szCs w:val="21"/>
        </w:rPr>
        <w:t>份投诉获得了</w:t>
      </w:r>
      <w:r w:rsidRPr="000D2C34">
        <w:rPr>
          <w:rFonts w:cs="Arial"/>
          <w:color w:val="222222"/>
          <w:szCs w:val="21"/>
        </w:rPr>
        <w:t>积极解决，其中</w:t>
      </w:r>
      <w:r w:rsidRPr="000D2C34">
        <w:rPr>
          <w:rFonts w:cs="Arial"/>
          <w:color w:val="222222"/>
          <w:szCs w:val="21"/>
        </w:rPr>
        <w:t>1</w:t>
      </w:r>
      <w:r w:rsidRPr="000D2C34">
        <w:rPr>
          <w:rFonts w:cs="Arial" w:hint="eastAsia"/>
          <w:color w:val="222222"/>
          <w:szCs w:val="21"/>
        </w:rPr>
        <w:t xml:space="preserve"> </w:t>
      </w:r>
      <w:r w:rsidRPr="000D2C34">
        <w:rPr>
          <w:rFonts w:cs="Arial"/>
          <w:color w:val="222222"/>
          <w:szCs w:val="21"/>
        </w:rPr>
        <w:t>576</w:t>
      </w:r>
      <w:r w:rsidRPr="000D2C34">
        <w:rPr>
          <w:rFonts w:cs="Arial" w:hint="eastAsia"/>
          <w:color w:val="222222"/>
          <w:szCs w:val="21"/>
        </w:rPr>
        <w:t>份得到满意答复</w:t>
      </w:r>
      <w:r w:rsidRPr="000D2C34">
        <w:rPr>
          <w:rFonts w:cs="Arial"/>
          <w:color w:val="222222"/>
          <w:szCs w:val="21"/>
        </w:rPr>
        <w:t>，</w:t>
      </w:r>
      <w:r w:rsidRPr="000D2C34">
        <w:rPr>
          <w:rFonts w:cs="Arial" w:hint="eastAsia"/>
          <w:color w:val="222222"/>
          <w:szCs w:val="21"/>
        </w:rPr>
        <w:t>对</w:t>
      </w:r>
      <w:r w:rsidRPr="000D2C34">
        <w:rPr>
          <w:rFonts w:cs="Arial"/>
          <w:color w:val="222222"/>
          <w:szCs w:val="21"/>
        </w:rPr>
        <w:t>1</w:t>
      </w:r>
      <w:r w:rsidRPr="000D2C34">
        <w:rPr>
          <w:rFonts w:cs="Arial" w:hint="eastAsia"/>
          <w:color w:val="222222"/>
          <w:szCs w:val="21"/>
        </w:rPr>
        <w:t xml:space="preserve"> </w:t>
      </w:r>
      <w:r w:rsidRPr="000D2C34">
        <w:rPr>
          <w:rFonts w:cs="Arial"/>
          <w:color w:val="222222"/>
          <w:szCs w:val="21"/>
        </w:rPr>
        <w:t>428</w:t>
      </w:r>
      <w:r w:rsidRPr="000D2C34">
        <w:rPr>
          <w:rFonts w:cs="Arial" w:hint="eastAsia"/>
          <w:color w:val="222222"/>
          <w:szCs w:val="21"/>
        </w:rPr>
        <w:t>份投诉进行了解释</w:t>
      </w:r>
      <w:r w:rsidRPr="000D2C34">
        <w:rPr>
          <w:rFonts w:cs="Arial"/>
          <w:color w:val="222222"/>
          <w:szCs w:val="21"/>
        </w:rPr>
        <w:t>。</w:t>
      </w:r>
      <w:r w:rsidRPr="000D2C34">
        <w:rPr>
          <w:rFonts w:cs="Arial" w:hint="eastAsia"/>
          <w:color w:val="222222"/>
          <w:szCs w:val="21"/>
        </w:rPr>
        <w:t>其中劳动关系问题约占女性投诉的</w:t>
      </w:r>
      <w:r w:rsidRPr="000D2C34">
        <w:rPr>
          <w:rFonts w:cs="Arial"/>
          <w:color w:val="222222"/>
          <w:szCs w:val="21"/>
        </w:rPr>
        <w:t>78</w:t>
      </w:r>
      <w:r>
        <w:rPr>
          <w:rFonts w:cs="Arial"/>
          <w:color w:val="222222"/>
          <w:szCs w:val="21"/>
        </w:rPr>
        <w:t>%</w:t>
      </w:r>
      <w:r w:rsidRPr="000D2C34">
        <w:rPr>
          <w:rFonts w:cs="Arial"/>
          <w:color w:val="222222"/>
          <w:szCs w:val="21"/>
        </w:rPr>
        <w:t>，</w:t>
      </w:r>
      <w:r w:rsidRPr="000D2C34">
        <w:rPr>
          <w:rFonts w:cs="Arial"/>
          <w:color w:val="222222"/>
          <w:szCs w:val="21"/>
        </w:rPr>
        <w:t>15.7</w:t>
      </w:r>
      <w:r>
        <w:rPr>
          <w:rFonts w:cs="Arial"/>
          <w:color w:val="222222"/>
          <w:szCs w:val="21"/>
        </w:rPr>
        <w:t>%</w:t>
      </w:r>
      <w:r w:rsidRPr="000D2C34">
        <w:rPr>
          <w:rFonts w:cs="Arial" w:hint="eastAsia"/>
          <w:color w:val="222222"/>
          <w:szCs w:val="21"/>
        </w:rPr>
        <w:t>——涉及劳动法的应用</w:t>
      </w:r>
      <w:r>
        <w:rPr>
          <w:rFonts w:cs="Arial"/>
          <w:color w:val="222222"/>
          <w:szCs w:val="21"/>
        </w:rPr>
        <w:t>，</w:t>
      </w:r>
      <w:r w:rsidRPr="000D2C34">
        <w:rPr>
          <w:rFonts w:cs="Arial"/>
          <w:color w:val="222222"/>
          <w:szCs w:val="21"/>
        </w:rPr>
        <w:t>2.5</w:t>
      </w:r>
      <w:r>
        <w:rPr>
          <w:rFonts w:cs="Arial"/>
          <w:color w:val="222222"/>
          <w:szCs w:val="21"/>
        </w:rPr>
        <w:t>%</w:t>
      </w:r>
      <w:r w:rsidRPr="000D2C34">
        <w:rPr>
          <w:rFonts w:cs="Arial" w:hint="eastAsia"/>
          <w:color w:val="222222"/>
          <w:szCs w:val="21"/>
        </w:rPr>
        <w:t>——涉及</w:t>
      </w:r>
      <w:r w:rsidRPr="000D2C34">
        <w:rPr>
          <w:rFonts w:cs="Arial"/>
          <w:color w:val="222222"/>
          <w:szCs w:val="21"/>
        </w:rPr>
        <w:t>雇主的不当行为，</w:t>
      </w:r>
      <w:r w:rsidRPr="000D2C34">
        <w:rPr>
          <w:rFonts w:cs="Arial"/>
          <w:color w:val="222222"/>
          <w:szCs w:val="21"/>
        </w:rPr>
        <w:t>3.3</w:t>
      </w:r>
      <w:r>
        <w:rPr>
          <w:rFonts w:cs="Arial"/>
          <w:color w:val="222222"/>
          <w:szCs w:val="21"/>
        </w:rPr>
        <w:t>%</w:t>
      </w:r>
      <w:r w:rsidRPr="000D2C34">
        <w:rPr>
          <w:rFonts w:cs="Arial" w:hint="eastAsia"/>
          <w:color w:val="222222"/>
          <w:szCs w:val="21"/>
        </w:rPr>
        <w:t>——涉及</w:t>
      </w:r>
      <w:r w:rsidRPr="000D2C34">
        <w:rPr>
          <w:rFonts w:cs="Arial"/>
          <w:color w:val="222222"/>
          <w:szCs w:val="21"/>
        </w:rPr>
        <w:t>工资</w:t>
      </w:r>
      <w:r w:rsidRPr="000D2C34">
        <w:rPr>
          <w:rFonts w:cs="Arial" w:hint="eastAsia"/>
          <w:color w:val="222222"/>
          <w:szCs w:val="21"/>
        </w:rPr>
        <w:t>及</w:t>
      </w:r>
      <w:r w:rsidRPr="000D2C34">
        <w:rPr>
          <w:rFonts w:cs="Arial"/>
          <w:color w:val="222222"/>
          <w:szCs w:val="21"/>
        </w:rPr>
        <w:t>类似款项</w:t>
      </w:r>
      <w:r w:rsidRPr="000D2C34">
        <w:rPr>
          <w:rFonts w:cs="Arial" w:hint="eastAsia"/>
          <w:color w:val="222222"/>
          <w:szCs w:val="21"/>
        </w:rPr>
        <w:t>追缴</w:t>
      </w:r>
      <w:r w:rsidRPr="000D2C34">
        <w:rPr>
          <w:rFonts w:cs="Arial"/>
          <w:color w:val="222222"/>
          <w:szCs w:val="21"/>
        </w:rPr>
        <w:t>。</w:t>
      </w:r>
      <w:r w:rsidRPr="000D2C34">
        <w:rPr>
          <w:rFonts w:cs="Arial" w:hint="eastAsia"/>
          <w:color w:val="222222"/>
          <w:szCs w:val="21"/>
        </w:rPr>
        <w:t>在</w:t>
      </w:r>
      <w:r w:rsidRPr="000D2C34">
        <w:rPr>
          <w:rFonts w:cs="Arial"/>
          <w:color w:val="222222"/>
          <w:szCs w:val="21"/>
        </w:rPr>
        <w:t>1</w:t>
      </w:r>
      <w:r w:rsidRPr="000D2C34">
        <w:rPr>
          <w:rFonts w:cs="Arial" w:hint="eastAsia"/>
          <w:color w:val="222222"/>
          <w:szCs w:val="21"/>
        </w:rPr>
        <w:t>4</w:t>
      </w:r>
      <w:r w:rsidRPr="000D2C34">
        <w:rPr>
          <w:rFonts w:cs="Arial" w:hint="eastAsia"/>
          <w:color w:val="222222"/>
          <w:szCs w:val="21"/>
        </w:rPr>
        <w:t>家工会组织地区协会和</w:t>
      </w:r>
      <w:r w:rsidRPr="000D2C34">
        <w:rPr>
          <w:rFonts w:cs="Arial" w:hint="eastAsia"/>
          <w:color w:val="222222"/>
          <w:szCs w:val="21"/>
        </w:rPr>
        <w:t>11</w:t>
      </w:r>
      <w:r w:rsidRPr="000D2C34">
        <w:rPr>
          <w:rFonts w:cs="Arial" w:hint="eastAsia"/>
          <w:color w:val="222222"/>
          <w:szCs w:val="21"/>
        </w:rPr>
        <w:t>家工会中央委员会设立的“求助</w:t>
      </w:r>
      <w:r w:rsidRPr="000D2C34">
        <w:rPr>
          <w:rFonts w:cs="Arial"/>
          <w:color w:val="222222"/>
          <w:szCs w:val="21"/>
        </w:rPr>
        <w:t>热线</w:t>
      </w:r>
      <w:r w:rsidRPr="000D2C34">
        <w:rPr>
          <w:rFonts w:cs="Arial" w:hint="eastAsia"/>
          <w:color w:val="222222"/>
          <w:szCs w:val="21"/>
        </w:rPr>
        <w:t>”可以有效审理女性投诉</w:t>
      </w:r>
      <w:r w:rsidRPr="000D2C34">
        <w:rPr>
          <w:rFonts w:cs="Arial"/>
          <w:color w:val="222222"/>
          <w:szCs w:val="21"/>
        </w:rPr>
        <w:t>。</w:t>
      </w:r>
      <w:r w:rsidRPr="000D2C34">
        <w:rPr>
          <w:rFonts w:cs="Arial"/>
          <w:color w:val="222222"/>
          <w:szCs w:val="21"/>
        </w:rPr>
        <w:t>2013</w:t>
      </w:r>
      <w:r w:rsidRPr="000D2C34">
        <w:rPr>
          <w:rFonts w:cs="Arial"/>
          <w:color w:val="222222"/>
          <w:szCs w:val="21"/>
        </w:rPr>
        <w:t>年</w:t>
      </w:r>
      <w:r w:rsidRPr="000D2C34">
        <w:rPr>
          <w:rFonts w:cs="Arial" w:hint="eastAsia"/>
          <w:color w:val="222222"/>
          <w:szCs w:val="21"/>
        </w:rPr>
        <w:t>通过“求助热线”受理的投诉达到</w:t>
      </w:r>
      <w:r w:rsidRPr="000D2C34">
        <w:rPr>
          <w:rFonts w:cs="Arial"/>
          <w:color w:val="222222"/>
          <w:szCs w:val="21"/>
        </w:rPr>
        <w:t>1</w:t>
      </w:r>
      <w:r w:rsidRPr="000D2C34">
        <w:rPr>
          <w:rFonts w:cs="Arial" w:hint="eastAsia"/>
          <w:color w:val="222222"/>
          <w:szCs w:val="21"/>
        </w:rPr>
        <w:t xml:space="preserve"> </w:t>
      </w:r>
      <w:r w:rsidRPr="000D2C34">
        <w:rPr>
          <w:rFonts w:cs="Arial"/>
          <w:color w:val="222222"/>
          <w:szCs w:val="21"/>
        </w:rPr>
        <w:t>252</w:t>
      </w:r>
      <w:r w:rsidRPr="000D2C34">
        <w:rPr>
          <w:rFonts w:cs="Arial" w:hint="eastAsia"/>
          <w:color w:val="222222"/>
          <w:szCs w:val="21"/>
        </w:rPr>
        <w:t>起</w:t>
      </w:r>
      <w:r w:rsidRPr="000D2C34">
        <w:rPr>
          <w:rFonts w:cs="Arial"/>
          <w:color w:val="222222"/>
          <w:szCs w:val="21"/>
        </w:rPr>
        <w:t>。</w:t>
      </w:r>
    </w:p>
    <w:p w:rsidR="00432D3F" w:rsidRPr="000D2C34" w:rsidRDefault="00432D3F" w:rsidP="00432D3F">
      <w:pPr>
        <w:snapToGrid w:val="0"/>
        <w:spacing w:after="140"/>
        <w:ind w:left="1264" w:right="1264"/>
        <w:rPr>
          <w:rFonts w:eastAsia="SimHei" w:cs="Arial"/>
          <w:color w:val="222222"/>
          <w:szCs w:val="21"/>
        </w:rPr>
      </w:pPr>
      <w:r w:rsidRPr="000D2C34">
        <w:rPr>
          <w:rFonts w:eastAsia="SimHei" w:cs="Arial" w:hint="eastAsia"/>
          <w:color w:val="222222"/>
          <w:szCs w:val="21"/>
        </w:rPr>
        <w:t>第</w:t>
      </w:r>
      <w:r w:rsidRPr="000D2C34">
        <w:rPr>
          <w:rFonts w:eastAsia="SimHei" w:cs="Arial"/>
          <w:color w:val="222222"/>
          <w:szCs w:val="21"/>
        </w:rPr>
        <w:t>8</w:t>
      </w:r>
      <w:r w:rsidRPr="000D2C34">
        <w:rPr>
          <w:rFonts w:eastAsia="SimHei" w:cs="Arial" w:hint="eastAsia"/>
          <w:color w:val="222222"/>
          <w:szCs w:val="21"/>
        </w:rPr>
        <w:t>条</w:t>
      </w:r>
      <w:r>
        <w:rPr>
          <w:rFonts w:eastAsia="SimHei" w:cs="Arial"/>
          <w:color w:val="222222"/>
          <w:szCs w:val="21"/>
        </w:rPr>
        <w:t>.</w:t>
      </w:r>
      <w:r>
        <w:rPr>
          <w:rFonts w:eastAsia="SimHei" w:cs="Arial" w:hint="eastAsia"/>
          <w:color w:val="222222"/>
          <w:szCs w:val="21"/>
        </w:rPr>
        <w:t xml:space="preserve"> </w:t>
      </w:r>
      <w:r w:rsidRPr="000D2C34">
        <w:rPr>
          <w:rFonts w:eastAsia="SimHei" w:cs="Arial" w:hint="eastAsia"/>
          <w:color w:val="222222"/>
          <w:szCs w:val="21"/>
        </w:rPr>
        <w:t>确保</w:t>
      </w:r>
      <w:r w:rsidRPr="000D2C34">
        <w:rPr>
          <w:rFonts w:eastAsia="SimHei" w:cs="Arial"/>
          <w:color w:val="222222"/>
          <w:szCs w:val="21"/>
        </w:rPr>
        <w:t>妇女参与国际合作的措施</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cs="Arial"/>
          <w:color w:val="222222"/>
          <w:szCs w:val="21"/>
        </w:rPr>
        <w:t>根据</w:t>
      </w:r>
      <w:r w:rsidRPr="000D2C34">
        <w:rPr>
          <w:rFonts w:cs="Arial" w:hint="eastAsia"/>
          <w:color w:val="222222"/>
          <w:szCs w:val="21"/>
        </w:rPr>
        <w:t>《</w:t>
      </w:r>
      <w:r w:rsidRPr="000D2C34">
        <w:rPr>
          <w:rFonts w:cs="Arial"/>
          <w:color w:val="222222"/>
          <w:szCs w:val="21"/>
        </w:rPr>
        <w:t>宪法</w:t>
      </w:r>
      <w:r w:rsidRPr="000D2C34">
        <w:rPr>
          <w:rFonts w:cs="Arial" w:hint="eastAsia"/>
          <w:color w:val="222222"/>
          <w:szCs w:val="21"/>
        </w:rPr>
        <w:t>》第</w:t>
      </w:r>
      <w:r w:rsidRPr="000D2C34">
        <w:rPr>
          <w:rFonts w:cs="Arial"/>
          <w:color w:val="222222"/>
          <w:szCs w:val="21"/>
        </w:rPr>
        <w:t>46</w:t>
      </w:r>
      <w:r w:rsidRPr="000D2C34">
        <w:rPr>
          <w:rFonts w:cs="Arial" w:hint="eastAsia"/>
          <w:color w:val="222222"/>
          <w:szCs w:val="21"/>
        </w:rPr>
        <w:t>条</w:t>
      </w:r>
      <w:r w:rsidRPr="000D2C34">
        <w:rPr>
          <w:rFonts w:cs="Arial"/>
          <w:color w:val="222222"/>
          <w:szCs w:val="21"/>
        </w:rPr>
        <w:t>，妇女与男子享有平等的权利。</w:t>
      </w:r>
      <w:r w:rsidRPr="000D2C34">
        <w:rPr>
          <w:rFonts w:cs="Arial" w:hint="eastAsia"/>
          <w:color w:val="222222"/>
          <w:szCs w:val="21"/>
        </w:rPr>
        <w:t>因此</w:t>
      </w:r>
      <w:r w:rsidRPr="000D2C34">
        <w:rPr>
          <w:rFonts w:cs="Arial"/>
          <w:color w:val="222222"/>
          <w:szCs w:val="21"/>
        </w:rPr>
        <w:t>，妇女有</w:t>
      </w:r>
      <w:r w:rsidRPr="000D2C34">
        <w:rPr>
          <w:rFonts w:cs="Arial" w:hint="eastAsia"/>
          <w:color w:val="222222"/>
          <w:szCs w:val="21"/>
        </w:rPr>
        <w:t>与男子同等的</w:t>
      </w:r>
      <w:r w:rsidRPr="000D2C34">
        <w:rPr>
          <w:rFonts w:cs="Arial"/>
          <w:color w:val="222222"/>
          <w:szCs w:val="21"/>
        </w:rPr>
        <w:t>权利和机会在国际</w:t>
      </w:r>
      <w:r w:rsidRPr="000D2C34">
        <w:rPr>
          <w:rFonts w:cs="Arial" w:hint="eastAsia"/>
          <w:color w:val="222222"/>
          <w:szCs w:val="21"/>
        </w:rPr>
        <w:t>上</w:t>
      </w:r>
      <w:r w:rsidRPr="000D2C34">
        <w:rPr>
          <w:rFonts w:cs="Arial"/>
          <w:color w:val="222222"/>
          <w:szCs w:val="21"/>
        </w:rPr>
        <w:t>代表自己的国家</w:t>
      </w:r>
      <w:r w:rsidRPr="000D2C34">
        <w:rPr>
          <w:rFonts w:cs="Arial" w:hint="eastAsia"/>
          <w:color w:val="222222"/>
          <w:szCs w:val="21"/>
        </w:rPr>
        <w:t>，</w:t>
      </w:r>
      <w:r w:rsidRPr="000D2C34">
        <w:rPr>
          <w:rFonts w:cs="Arial"/>
          <w:color w:val="222222"/>
          <w:szCs w:val="21"/>
        </w:rPr>
        <w:t>参与国际组织的工作。</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cs="Arial" w:hint="eastAsia"/>
          <w:color w:val="222222"/>
          <w:szCs w:val="21"/>
        </w:rPr>
        <w:t>截至</w:t>
      </w:r>
      <w:smartTag w:uri="urn:schemas-microsoft-com:office:smarttags" w:element="chsdate">
        <w:smartTagPr>
          <w:attr w:name="IsROCDate" w:val="False"/>
          <w:attr w:name="IsLunarDate" w:val="False"/>
          <w:attr w:name="Day" w:val="1"/>
          <w:attr w:name="Month" w:val="1"/>
          <w:attr w:name="Year" w:val="2014"/>
        </w:smartTagPr>
        <w:r w:rsidRPr="000D2C34">
          <w:rPr>
            <w:rFonts w:cs="Arial"/>
            <w:color w:val="222222"/>
            <w:szCs w:val="21"/>
          </w:rPr>
          <w:t>2014</w:t>
        </w:r>
        <w:r w:rsidRPr="000D2C34">
          <w:rPr>
            <w:rFonts w:cs="Arial"/>
            <w:color w:val="222222"/>
            <w:szCs w:val="21"/>
          </w:rPr>
          <w:t>年</w:t>
        </w:r>
        <w:r w:rsidRPr="000D2C34">
          <w:rPr>
            <w:rFonts w:cs="Arial"/>
            <w:color w:val="222222"/>
            <w:szCs w:val="21"/>
          </w:rPr>
          <w:t>1</w:t>
        </w:r>
        <w:r w:rsidRPr="000D2C34">
          <w:rPr>
            <w:rFonts w:cs="Arial"/>
            <w:color w:val="222222"/>
            <w:szCs w:val="21"/>
          </w:rPr>
          <w:t>月</w:t>
        </w:r>
        <w:r w:rsidRPr="000D2C34">
          <w:rPr>
            <w:rFonts w:cs="Arial"/>
            <w:color w:val="222222"/>
            <w:szCs w:val="21"/>
          </w:rPr>
          <w:t>1</w:t>
        </w:r>
        <w:r w:rsidRPr="000D2C34">
          <w:rPr>
            <w:rFonts w:cs="Arial"/>
            <w:color w:val="222222"/>
            <w:szCs w:val="21"/>
          </w:rPr>
          <w:t>日</w:t>
        </w:r>
      </w:smartTag>
      <w:r w:rsidRPr="000D2C34">
        <w:rPr>
          <w:rFonts w:cs="Arial"/>
          <w:color w:val="222222"/>
          <w:szCs w:val="21"/>
        </w:rPr>
        <w:t>，</w:t>
      </w:r>
      <w:r w:rsidRPr="000D2C34">
        <w:rPr>
          <w:rFonts w:cs="Arial" w:hint="eastAsia"/>
          <w:color w:val="222222"/>
          <w:szCs w:val="21"/>
        </w:rPr>
        <w:t>在职大使中有</w:t>
      </w:r>
      <w:r w:rsidRPr="000D2C34">
        <w:rPr>
          <w:rFonts w:cs="Arial"/>
          <w:color w:val="222222"/>
          <w:szCs w:val="21"/>
        </w:rPr>
        <w:t>3</w:t>
      </w:r>
      <w:r>
        <w:rPr>
          <w:rFonts w:cs="Arial"/>
          <w:color w:val="222222"/>
          <w:szCs w:val="21"/>
        </w:rPr>
        <w:t>%</w:t>
      </w:r>
      <w:r w:rsidRPr="000D2C34">
        <w:rPr>
          <w:rFonts w:cs="Arial" w:hint="eastAsia"/>
          <w:color w:val="222222"/>
          <w:szCs w:val="21"/>
        </w:rPr>
        <w:t>为</w:t>
      </w:r>
      <w:r w:rsidRPr="000D2C34">
        <w:rPr>
          <w:rFonts w:cs="Arial"/>
          <w:color w:val="222222"/>
          <w:szCs w:val="21"/>
        </w:rPr>
        <w:t>女性，</w:t>
      </w:r>
      <w:r w:rsidRPr="000D2C34">
        <w:rPr>
          <w:rFonts w:cs="Arial" w:hint="eastAsia"/>
          <w:color w:val="222222"/>
          <w:szCs w:val="21"/>
        </w:rPr>
        <w:t>并且</w:t>
      </w:r>
      <w:r w:rsidRPr="000D2C34">
        <w:rPr>
          <w:rFonts w:cs="Arial"/>
          <w:color w:val="222222"/>
          <w:szCs w:val="21"/>
        </w:rPr>
        <w:t>在乌兹别克斯坦其他外交使团的员工总数</w:t>
      </w:r>
      <w:r w:rsidRPr="000D2C34">
        <w:rPr>
          <w:rFonts w:cs="Arial" w:hint="eastAsia"/>
          <w:color w:val="222222"/>
          <w:szCs w:val="21"/>
        </w:rPr>
        <w:t>中女性</w:t>
      </w:r>
      <w:r w:rsidRPr="000D2C34">
        <w:rPr>
          <w:rFonts w:cs="Arial"/>
          <w:color w:val="222222"/>
          <w:szCs w:val="21"/>
        </w:rPr>
        <w:t>占</w:t>
      </w:r>
      <w:r w:rsidRPr="000D2C34">
        <w:rPr>
          <w:rFonts w:cs="Arial" w:hint="eastAsia"/>
          <w:color w:val="222222"/>
          <w:szCs w:val="21"/>
        </w:rPr>
        <w:t>到</w:t>
      </w:r>
      <w:r w:rsidRPr="000D2C34">
        <w:rPr>
          <w:rFonts w:cs="Arial"/>
          <w:color w:val="222222"/>
          <w:szCs w:val="21"/>
        </w:rPr>
        <w:t>8.2</w:t>
      </w:r>
      <w:r>
        <w:rPr>
          <w:rFonts w:cs="Arial"/>
          <w:color w:val="222222"/>
          <w:szCs w:val="21"/>
        </w:rPr>
        <w:t>%</w:t>
      </w:r>
      <w:r>
        <w:rPr>
          <w:rFonts w:cs="Arial"/>
          <w:color w:val="222222"/>
          <w:szCs w:val="21"/>
        </w:rPr>
        <w:t>。</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cs="Arial" w:hint="eastAsia"/>
          <w:color w:val="222222"/>
          <w:szCs w:val="21"/>
        </w:rPr>
        <w:t>在</w:t>
      </w:r>
      <w:r w:rsidRPr="000D2C34">
        <w:rPr>
          <w:rFonts w:cs="Arial"/>
          <w:color w:val="222222"/>
          <w:szCs w:val="21"/>
        </w:rPr>
        <w:t>乌兹别克斯坦驻</w:t>
      </w:r>
      <w:r w:rsidRPr="000D2C34">
        <w:rPr>
          <w:rFonts w:cs="Arial" w:hint="eastAsia"/>
          <w:color w:val="222222"/>
          <w:szCs w:val="21"/>
        </w:rPr>
        <w:t>各国际组织代表</w:t>
      </w:r>
      <w:r w:rsidRPr="000D2C34">
        <w:rPr>
          <w:rFonts w:cs="Arial"/>
          <w:color w:val="222222"/>
          <w:szCs w:val="21"/>
        </w:rPr>
        <w:t>处</w:t>
      </w:r>
      <w:r w:rsidRPr="000D2C34">
        <w:rPr>
          <w:rFonts w:cs="Arial" w:hint="eastAsia"/>
          <w:color w:val="222222"/>
          <w:szCs w:val="21"/>
        </w:rPr>
        <w:t>内任职的</w:t>
      </w:r>
      <w:r w:rsidRPr="000D2C34">
        <w:rPr>
          <w:rFonts w:cs="Arial"/>
          <w:color w:val="222222"/>
          <w:szCs w:val="21"/>
        </w:rPr>
        <w:t>妇女</w:t>
      </w:r>
      <w:r w:rsidRPr="000D2C34">
        <w:rPr>
          <w:rFonts w:cs="Arial" w:hint="eastAsia"/>
          <w:color w:val="222222"/>
          <w:szCs w:val="21"/>
        </w:rPr>
        <w:t>占</w:t>
      </w:r>
      <w:r w:rsidRPr="000D2C34">
        <w:rPr>
          <w:rFonts w:cs="Arial"/>
          <w:color w:val="222222"/>
          <w:szCs w:val="21"/>
        </w:rPr>
        <w:t>职工总数的</w:t>
      </w:r>
      <w:r w:rsidRPr="000D2C34">
        <w:rPr>
          <w:rFonts w:cs="Arial"/>
          <w:color w:val="222222"/>
          <w:szCs w:val="21"/>
        </w:rPr>
        <w:t>12.5</w:t>
      </w:r>
      <w:r>
        <w:rPr>
          <w:rFonts w:cs="Arial"/>
          <w:color w:val="222222"/>
          <w:szCs w:val="21"/>
        </w:rPr>
        <w:t>%</w:t>
      </w:r>
      <w:r>
        <w:rPr>
          <w:rFonts w:cs="Arial"/>
          <w:color w:val="222222"/>
          <w:szCs w:val="21"/>
        </w:rPr>
        <w:t>。</w:t>
      </w:r>
      <w:r w:rsidRPr="000D2C34">
        <w:rPr>
          <w:rFonts w:cs="Arial"/>
          <w:color w:val="222222"/>
          <w:szCs w:val="21"/>
        </w:rPr>
        <w:t>目前，在法国</w:t>
      </w:r>
      <w:r w:rsidRPr="000D2C34">
        <w:rPr>
          <w:rFonts w:cs="Arial" w:hint="eastAsia"/>
          <w:color w:val="222222"/>
          <w:szCs w:val="21"/>
        </w:rPr>
        <w:t>、</w:t>
      </w:r>
      <w:r w:rsidRPr="000D2C34">
        <w:rPr>
          <w:rFonts w:cs="Arial"/>
          <w:color w:val="222222"/>
          <w:szCs w:val="21"/>
        </w:rPr>
        <w:t>德国</w:t>
      </w:r>
      <w:r w:rsidRPr="000D2C34">
        <w:rPr>
          <w:rFonts w:cs="Arial" w:hint="eastAsia"/>
          <w:color w:val="222222"/>
          <w:szCs w:val="21"/>
        </w:rPr>
        <w:t>、</w:t>
      </w:r>
      <w:r w:rsidRPr="000D2C34">
        <w:rPr>
          <w:rFonts w:cs="Arial"/>
          <w:color w:val="222222"/>
          <w:szCs w:val="21"/>
        </w:rPr>
        <w:t>奥地利</w:t>
      </w:r>
      <w:r w:rsidRPr="000D2C34">
        <w:rPr>
          <w:rFonts w:cs="Arial" w:hint="eastAsia"/>
          <w:color w:val="222222"/>
          <w:szCs w:val="21"/>
        </w:rPr>
        <w:t>、</w:t>
      </w:r>
      <w:r w:rsidRPr="000D2C34">
        <w:rPr>
          <w:rFonts w:cs="Arial"/>
          <w:color w:val="222222"/>
          <w:szCs w:val="21"/>
        </w:rPr>
        <w:t>比利时</w:t>
      </w:r>
      <w:r w:rsidRPr="000D2C34">
        <w:rPr>
          <w:rFonts w:cs="Arial" w:hint="eastAsia"/>
          <w:color w:val="222222"/>
          <w:szCs w:val="21"/>
        </w:rPr>
        <w:t>、</w:t>
      </w:r>
      <w:r w:rsidRPr="000D2C34">
        <w:rPr>
          <w:rFonts w:cs="Arial"/>
          <w:color w:val="222222"/>
          <w:szCs w:val="21"/>
        </w:rPr>
        <w:t>美国</w:t>
      </w:r>
      <w:r w:rsidRPr="000D2C34">
        <w:rPr>
          <w:rFonts w:cs="Arial" w:hint="eastAsia"/>
          <w:color w:val="222222"/>
          <w:szCs w:val="21"/>
        </w:rPr>
        <w:t>、</w:t>
      </w:r>
      <w:r w:rsidRPr="000D2C34">
        <w:rPr>
          <w:rFonts w:cs="Arial"/>
          <w:color w:val="222222"/>
          <w:szCs w:val="21"/>
        </w:rPr>
        <w:t>韩国</w:t>
      </w:r>
      <w:r w:rsidRPr="000D2C34">
        <w:rPr>
          <w:rFonts w:cs="Arial" w:hint="eastAsia"/>
          <w:color w:val="222222"/>
          <w:szCs w:val="21"/>
        </w:rPr>
        <w:t>、</w:t>
      </w:r>
      <w:r w:rsidRPr="000D2C34">
        <w:rPr>
          <w:rFonts w:cs="Arial"/>
          <w:color w:val="222222"/>
          <w:szCs w:val="21"/>
        </w:rPr>
        <w:t>意大利</w:t>
      </w:r>
      <w:r w:rsidRPr="000D2C34">
        <w:rPr>
          <w:rFonts w:cs="Arial" w:hint="eastAsia"/>
          <w:color w:val="222222"/>
          <w:szCs w:val="21"/>
        </w:rPr>
        <w:t>、</w:t>
      </w:r>
      <w:r w:rsidRPr="000D2C34">
        <w:rPr>
          <w:rFonts w:cs="Arial"/>
          <w:color w:val="222222"/>
          <w:szCs w:val="21"/>
        </w:rPr>
        <w:t>以色列</w:t>
      </w:r>
      <w:r w:rsidRPr="000D2C34">
        <w:rPr>
          <w:rFonts w:cs="Arial" w:hint="eastAsia"/>
          <w:color w:val="222222"/>
          <w:szCs w:val="21"/>
        </w:rPr>
        <w:t>、</w:t>
      </w:r>
      <w:r w:rsidRPr="000D2C34">
        <w:rPr>
          <w:rFonts w:cs="Arial"/>
          <w:color w:val="222222"/>
          <w:szCs w:val="21"/>
        </w:rPr>
        <w:t>拉脱维亚</w:t>
      </w:r>
      <w:r w:rsidRPr="000D2C34">
        <w:rPr>
          <w:rFonts w:cs="Arial" w:hint="eastAsia"/>
          <w:color w:val="222222"/>
          <w:szCs w:val="21"/>
        </w:rPr>
        <w:t>、</w:t>
      </w:r>
      <w:r w:rsidRPr="000D2C34">
        <w:rPr>
          <w:rFonts w:cs="Arial"/>
          <w:color w:val="222222"/>
          <w:szCs w:val="21"/>
        </w:rPr>
        <w:t>土耳其</w:t>
      </w:r>
      <w:r w:rsidRPr="000D2C34">
        <w:rPr>
          <w:rFonts w:cs="Arial" w:hint="eastAsia"/>
          <w:color w:val="222222"/>
          <w:szCs w:val="21"/>
        </w:rPr>
        <w:t>、</w:t>
      </w:r>
      <w:r w:rsidRPr="000D2C34">
        <w:rPr>
          <w:rFonts w:cs="Arial"/>
          <w:color w:val="222222"/>
          <w:szCs w:val="21"/>
        </w:rPr>
        <w:t>中国</w:t>
      </w:r>
      <w:r w:rsidRPr="000D2C34">
        <w:rPr>
          <w:rFonts w:cs="Arial" w:hint="eastAsia"/>
          <w:color w:val="222222"/>
          <w:szCs w:val="21"/>
        </w:rPr>
        <w:t>、</w:t>
      </w:r>
      <w:r w:rsidRPr="000D2C34">
        <w:rPr>
          <w:rFonts w:cs="Arial"/>
          <w:color w:val="222222"/>
          <w:szCs w:val="21"/>
        </w:rPr>
        <w:t>俄罗斯</w:t>
      </w:r>
      <w:r w:rsidRPr="000D2C34">
        <w:rPr>
          <w:rFonts w:cs="Arial" w:hint="eastAsia"/>
          <w:color w:val="222222"/>
          <w:szCs w:val="21"/>
        </w:rPr>
        <w:t>、</w:t>
      </w:r>
      <w:r w:rsidRPr="000D2C34">
        <w:rPr>
          <w:rFonts w:cs="Arial"/>
          <w:color w:val="222222"/>
          <w:szCs w:val="21"/>
        </w:rPr>
        <w:t>哈萨克斯坦</w:t>
      </w:r>
      <w:r w:rsidRPr="000D2C34">
        <w:rPr>
          <w:rFonts w:cs="Arial" w:hint="eastAsia"/>
          <w:color w:val="222222"/>
          <w:szCs w:val="21"/>
        </w:rPr>
        <w:t>、</w:t>
      </w:r>
      <w:r w:rsidRPr="000D2C34">
        <w:rPr>
          <w:rFonts w:cs="Arial"/>
          <w:color w:val="222222"/>
          <w:szCs w:val="21"/>
        </w:rPr>
        <w:t>乌克兰和土库曼斯坦</w:t>
      </w:r>
      <w:r w:rsidRPr="000D2C34">
        <w:rPr>
          <w:rFonts w:cs="Arial" w:hint="eastAsia"/>
          <w:color w:val="222222"/>
          <w:szCs w:val="21"/>
        </w:rPr>
        <w:t>都有女性担任外交职务</w:t>
      </w:r>
      <w:r w:rsidRPr="000D2C34">
        <w:rPr>
          <w:rFonts w:cs="Arial"/>
          <w:color w:val="222222"/>
          <w:szCs w:val="21"/>
        </w:rPr>
        <w:t>。</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cs="Arial" w:hint="eastAsia"/>
          <w:color w:val="222222"/>
          <w:szCs w:val="21"/>
        </w:rPr>
        <w:t>为了</w:t>
      </w:r>
      <w:r w:rsidRPr="000D2C34">
        <w:rPr>
          <w:rFonts w:cs="Arial"/>
          <w:color w:val="222222"/>
          <w:szCs w:val="21"/>
        </w:rPr>
        <w:t>加强合作</w:t>
      </w:r>
      <w:r w:rsidRPr="000D2C34">
        <w:rPr>
          <w:rFonts w:cs="Arial" w:hint="eastAsia"/>
          <w:color w:val="222222"/>
          <w:szCs w:val="21"/>
        </w:rPr>
        <w:t>、</w:t>
      </w:r>
      <w:r w:rsidRPr="000D2C34">
        <w:rPr>
          <w:rFonts w:cs="Arial"/>
          <w:color w:val="222222"/>
          <w:szCs w:val="21"/>
        </w:rPr>
        <w:t>建立新的关系</w:t>
      </w:r>
      <w:r w:rsidRPr="000D2C34">
        <w:rPr>
          <w:rFonts w:cs="Arial" w:hint="eastAsia"/>
          <w:color w:val="222222"/>
          <w:szCs w:val="21"/>
        </w:rPr>
        <w:t>，乌兹别克斯坦妇女委员会将组织与</w:t>
      </w:r>
      <w:r w:rsidRPr="000D2C34">
        <w:rPr>
          <w:rFonts w:cs="Arial"/>
          <w:color w:val="222222"/>
          <w:szCs w:val="21"/>
        </w:rPr>
        <w:t>国际代表团的</w:t>
      </w:r>
      <w:r w:rsidRPr="000D2C34">
        <w:rPr>
          <w:rFonts w:cs="Arial" w:hint="eastAsia"/>
          <w:color w:val="222222"/>
          <w:szCs w:val="21"/>
        </w:rPr>
        <w:t>会晤落到实处。</w:t>
      </w:r>
      <w:r w:rsidRPr="000D2C34">
        <w:rPr>
          <w:rFonts w:cs="Arial"/>
          <w:color w:val="222222"/>
          <w:szCs w:val="21"/>
        </w:rPr>
        <w:t>2013</w:t>
      </w:r>
      <w:r w:rsidRPr="000D2C34">
        <w:rPr>
          <w:rFonts w:cs="Arial"/>
          <w:color w:val="222222"/>
          <w:szCs w:val="21"/>
        </w:rPr>
        <w:t>年</w:t>
      </w:r>
      <w:r w:rsidRPr="000D2C34">
        <w:rPr>
          <w:rFonts w:cs="Arial" w:hint="eastAsia"/>
          <w:color w:val="222222"/>
          <w:szCs w:val="21"/>
        </w:rPr>
        <w:t>，会见</w:t>
      </w:r>
      <w:r w:rsidRPr="000D2C34">
        <w:rPr>
          <w:rFonts w:cs="Arial"/>
          <w:color w:val="222222"/>
          <w:szCs w:val="21"/>
        </w:rPr>
        <w:t>了德国储蓄银行基金会</w:t>
      </w:r>
      <w:r w:rsidRPr="000D2C34">
        <w:rPr>
          <w:rFonts w:cs="Arial" w:hint="eastAsia"/>
          <w:color w:val="222222"/>
          <w:szCs w:val="21"/>
        </w:rPr>
        <w:t>部门主管，</w:t>
      </w:r>
      <w:r w:rsidRPr="000D2C34">
        <w:rPr>
          <w:rFonts w:cs="Arial"/>
          <w:color w:val="222222"/>
          <w:szCs w:val="21"/>
        </w:rPr>
        <w:t>弗里德里希</w:t>
      </w:r>
      <w:r w:rsidRPr="008F5862">
        <w:rPr>
          <w:rFonts w:hAnsi="SimSun" w:cs="Arial"/>
          <w:color w:val="222222"/>
          <w:szCs w:val="21"/>
        </w:rPr>
        <w:t>·</w:t>
      </w:r>
      <w:r w:rsidRPr="000D2C34">
        <w:rPr>
          <w:rFonts w:cs="Arial"/>
          <w:color w:val="222222"/>
          <w:szCs w:val="21"/>
        </w:rPr>
        <w:t>艾伯特</w:t>
      </w:r>
      <w:r>
        <w:rPr>
          <w:rFonts w:cs="Arial" w:hint="eastAsia"/>
          <w:color w:val="222222"/>
          <w:szCs w:val="21"/>
        </w:rPr>
        <w:t>基金会中亚分会会</w:t>
      </w:r>
      <w:r w:rsidRPr="000D2C34">
        <w:rPr>
          <w:rFonts w:cs="Arial" w:hint="eastAsia"/>
          <w:color w:val="222222"/>
          <w:szCs w:val="21"/>
        </w:rPr>
        <w:t>长</w:t>
      </w:r>
      <w:r w:rsidRPr="000D2C34">
        <w:rPr>
          <w:rFonts w:cs="Arial"/>
          <w:color w:val="222222"/>
          <w:szCs w:val="21"/>
        </w:rPr>
        <w:t>，亚洲开发银行</w:t>
      </w:r>
      <w:r w:rsidRPr="000D2C34">
        <w:rPr>
          <w:rFonts w:cs="Arial" w:hint="eastAsia"/>
          <w:color w:val="222222"/>
          <w:szCs w:val="21"/>
        </w:rPr>
        <w:t>筹备乌兹别克斯坦小企业援助项目的研究使团，亚洲开发银行“关于促进</w:t>
      </w:r>
      <w:r w:rsidRPr="000D2C34">
        <w:rPr>
          <w:rFonts w:cs="Arial"/>
          <w:color w:val="222222"/>
          <w:szCs w:val="21"/>
        </w:rPr>
        <w:t>中亚和西亚</w:t>
      </w:r>
      <w:r w:rsidRPr="000D2C34">
        <w:rPr>
          <w:rFonts w:cs="Arial" w:hint="eastAsia"/>
          <w:color w:val="222222"/>
          <w:szCs w:val="21"/>
        </w:rPr>
        <w:t>国家</w:t>
      </w:r>
      <w:r w:rsidRPr="000D2C34">
        <w:rPr>
          <w:rFonts w:cs="Arial"/>
          <w:color w:val="222222"/>
          <w:szCs w:val="21"/>
        </w:rPr>
        <w:t>性别</w:t>
      </w:r>
      <w:r w:rsidRPr="000D2C34">
        <w:rPr>
          <w:rFonts w:cs="Arial" w:hint="eastAsia"/>
          <w:color w:val="222222"/>
          <w:szCs w:val="21"/>
        </w:rPr>
        <w:t>兼容性增长”</w:t>
      </w:r>
      <w:r w:rsidRPr="000D2C34">
        <w:rPr>
          <w:rFonts w:cs="Arial" w:hint="eastAsia"/>
          <w:color w:val="222222"/>
          <w:szCs w:val="21"/>
        </w:rPr>
        <w:t>R</w:t>
      </w:r>
      <w:r w:rsidRPr="000D2C34">
        <w:rPr>
          <w:rFonts w:cs="Arial"/>
          <w:color w:val="222222"/>
          <w:szCs w:val="21"/>
        </w:rPr>
        <w:t>ЕТА 7563</w:t>
      </w:r>
      <w:r w:rsidRPr="000D2C34">
        <w:rPr>
          <w:rFonts w:cs="Arial"/>
          <w:color w:val="222222"/>
          <w:szCs w:val="21"/>
        </w:rPr>
        <w:t>项目</w:t>
      </w:r>
      <w:r w:rsidRPr="000D2C34">
        <w:rPr>
          <w:rFonts w:cs="Arial" w:hint="eastAsia"/>
          <w:color w:val="222222"/>
          <w:szCs w:val="21"/>
        </w:rPr>
        <w:t>的考察团，</w:t>
      </w:r>
      <w:r w:rsidRPr="000D2C34">
        <w:rPr>
          <w:rFonts w:cs="Arial"/>
          <w:color w:val="222222"/>
          <w:szCs w:val="21"/>
        </w:rPr>
        <w:t>美国国际开发署（</w:t>
      </w:r>
      <w:r w:rsidRPr="000D2C34">
        <w:rPr>
          <w:rFonts w:cs="Arial"/>
          <w:color w:val="222222"/>
          <w:szCs w:val="21"/>
        </w:rPr>
        <w:t>USAID</w:t>
      </w:r>
      <w:r w:rsidRPr="000D2C34">
        <w:rPr>
          <w:rFonts w:cs="Arial"/>
          <w:color w:val="222222"/>
          <w:szCs w:val="21"/>
        </w:rPr>
        <w:t>）亚洲和地中海</w:t>
      </w:r>
      <w:r w:rsidRPr="000D2C34">
        <w:rPr>
          <w:rFonts w:cs="Arial" w:hint="eastAsia"/>
          <w:color w:val="222222"/>
          <w:szCs w:val="21"/>
        </w:rPr>
        <w:t>事务局的性别问题专家，</w:t>
      </w:r>
      <w:r w:rsidRPr="000D2C34">
        <w:rPr>
          <w:rFonts w:cs="Arial"/>
          <w:color w:val="222222"/>
          <w:szCs w:val="21"/>
        </w:rPr>
        <w:t>英国外交和联邦事务部高级国务</w:t>
      </w:r>
      <w:r w:rsidRPr="000D2C34">
        <w:rPr>
          <w:rFonts w:cs="Arial" w:hint="eastAsia"/>
          <w:color w:val="222222"/>
          <w:szCs w:val="21"/>
        </w:rPr>
        <w:t>大臣</w:t>
      </w:r>
      <w:r w:rsidRPr="000D2C34">
        <w:rPr>
          <w:rFonts w:cs="Arial"/>
          <w:color w:val="222222"/>
          <w:szCs w:val="21"/>
        </w:rPr>
        <w:t>。</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cs="Arial"/>
          <w:color w:val="222222"/>
          <w:szCs w:val="21"/>
        </w:rPr>
        <w:t>采取措施提高世界经济</w:t>
      </w:r>
      <w:r w:rsidRPr="000D2C34">
        <w:rPr>
          <w:rFonts w:cs="Arial" w:hint="eastAsia"/>
          <w:color w:val="222222"/>
          <w:szCs w:val="21"/>
        </w:rPr>
        <w:t>和</w:t>
      </w:r>
      <w:r w:rsidRPr="000D2C34">
        <w:rPr>
          <w:rFonts w:cs="Arial"/>
          <w:color w:val="222222"/>
          <w:szCs w:val="21"/>
        </w:rPr>
        <w:t>外交大学</w:t>
      </w:r>
      <w:r w:rsidRPr="000D2C34">
        <w:rPr>
          <w:rFonts w:cs="Arial" w:hint="eastAsia"/>
          <w:color w:val="222222"/>
          <w:szCs w:val="21"/>
        </w:rPr>
        <w:t>的女生人数</w:t>
      </w:r>
      <w:r w:rsidRPr="000D2C34">
        <w:rPr>
          <w:rFonts w:cs="Arial"/>
          <w:color w:val="222222"/>
          <w:szCs w:val="21"/>
        </w:rPr>
        <w:t>。</w:t>
      </w:r>
      <w:r w:rsidRPr="000D2C34">
        <w:rPr>
          <w:rFonts w:cs="Arial" w:hint="eastAsia"/>
          <w:color w:val="222222"/>
          <w:szCs w:val="21"/>
        </w:rPr>
        <w:t>在</w:t>
      </w:r>
      <w:r w:rsidRPr="000D2C34">
        <w:rPr>
          <w:rFonts w:cs="Arial"/>
          <w:color w:val="222222"/>
          <w:szCs w:val="21"/>
        </w:rPr>
        <w:t>国际</w:t>
      </w:r>
      <w:r w:rsidRPr="000D2C34">
        <w:rPr>
          <w:rFonts w:cs="Arial" w:hint="eastAsia"/>
          <w:color w:val="222222"/>
          <w:szCs w:val="21"/>
        </w:rPr>
        <w:t>法律系，</w:t>
      </w:r>
      <w:r w:rsidRPr="000D2C34">
        <w:rPr>
          <w:rFonts w:cs="Arial"/>
          <w:color w:val="222222"/>
          <w:szCs w:val="21"/>
        </w:rPr>
        <w:t>2013-2014</w:t>
      </w:r>
      <w:r w:rsidRPr="000D2C34">
        <w:rPr>
          <w:rFonts w:cs="Arial" w:hint="eastAsia"/>
          <w:color w:val="222222"/>
          <w:szCs w:val="21"/>
        </w:rPr>
        <w:t>学年的</w:t>
      </w:r>
      <w:r w:rsidRPr="000D2C34">
        <w:rPr>
          <w:rFonts w:cs="Arial"/>
          <w:color w:val="222222"/>
          <w:szCs w:val="21"/>
        </w:rPr>
        <w:t>学生总</w:t>
      </w:r>
      <w:r w:rsidRPr="000D2C34">
        <w:rPr>
          <w:rFonts w:cs="Arial" w:hint="eastAsia"/>
          <w:color w:val="222222"/>
          <w:szCs w:val="21"/>
        </w:rPr>
        <w:t>人</w:t>
      </w:r>
      <w:r w:rsidRPr="000D2C34">
        <w:rPr>
          <w:rFonts w:cs="Arial"/>
          <w:color w:val="222222"/>
          <w:szCs w:val="21"/>
        </w:rPr>
        <w:t>数</w:t>
      </w:r>
      <w:r w:rsidRPr="000D2C34">
        <w:rPr>
          <w:rFonts w:cs="Arial" w:hint="eastAsia"/>
          <w:color w:val="222222"/>
          <w:szCs w:val="21"/>
        </w:rPr>
        <w:t>为</w:t>
      </w:r>
      <w:r w:rsidRPr="000D2C34">
        <w:rPr>
          <w:rFonts w:cs="Arial"/>
          <w:color w:val="222222"/>
          <w:szCs w:val="21"/>
        </w:rPr>
        <w:t>324</w:t>
      </w:r>
      <w:r w:rsidRPr="000D2C34">
        <w:rPr>
          <w:rFonts w:cs="Arial"/>
          <w:color w:val="222222"/>
          <w:szCs w:val="21"/>
        </w:rPr>
        <w:t>人，其中</w:t>
      </w:r>
      <w:r w:rsidRPr="000D2C34">
        <w:rPr>
          <w:rFonts w:cs="Arial" w:hint="eastAsia"/>
          <w:color w:val="222222"/>
          <w:szCs w:val="21"/>
        </w:rPr>
        <w:t>女生为</w:t>
      </w:r>
      <w:r w:rsidRPr="000D2C34">
        <w:rPr>
          <w:rFonts w:cs="Arial" w:hint="eastAsia"/>
          <w:color w:val="222222"/>
          <w:szCs w:val="21"/>
        </w:rPr>
        <w:t>91</w:t>
      </w:r>
      <w:r w:rsidRPr="000D2C34">
        <w:rPr>
          <w:rFonts w:cs="Arial" w:hint="eastAsia"/>
          <w:color w:val="222222"/>
          <w:szCs w:val="21"/>
        </w:rPr>
        <w:t>人；</w:t>
      </w:r>
      <w:r w:rsidRPr="000D2C34">
        <w:rPr>
          <w:rFonts w:cs="Arial"/>
          <w:color w:val="222222"/>
          <w:szCs w:val="21"/>
        </w:rPr>
        <w:t>2012-2013</w:t>
      </w:r>
      <w:r w:rsidRPr="000D2C34">
        <w:rPr>
          <w:rFonts w:cs="Arial" w:hint="eastAsia"/>
          <w:color w:val="222222"/>
          <w:szCs w:val="21"/>
        </w:rPr>
        <w:t>学</w:t>
      </w:r>
      <w:r w:rsidRPr="000D2C34">
        <w:rPr>
          <w:rFonts w:cs="Arial"/>
          <w:color w:val="222222"/>
          <w:szCs w:val="21"/>
        </w:rPr>
        <w:t>年</w:t>
      </w:r>
      <w:r w:rsidRPr="000D2C34">
        <w:rPr>
          <w:rFonts w:cs="Arial" w:hint="eastAsia"/>
          <w:color w:val="222222"/>
          <w:szCs w:val="21"/>
        </w:rPr>
        <w:t>的</w:t>
      </w:r>
      <w:r w:rsidRPr="000D2C34">
        <w:rPr>
          <w:rFonts w:cs="Arial"/>
          <w:color w:val="222222"/>
          <w:szCs w:val="21"/>
        </w:rPr>
        <w:t>学生总</w:t>
      </w:r>
      <w:r w:rsidRPr="000D2C34">
        <w:rPr>
          <w:rFonts w:cs="Arial" w:hint="eastAsia"/>
          <w:color w:val="222222"/>
          <w:szCs w:val="21"/>
        </w:rPr>
        <w:t>人</w:t>
      </w:r>
      <w:r w:rsidRPr="000D2C34">
        <w:rPr>
          <w:rFonts w:cs="Arial"/>
          <w:color w:val="222222"/>
          <w:szCs w:val="21"/>
        </w:rPr>
        <w:t>数</w:t>
      </w:r>
      <w:r w:rsidRPr="000D2C34">
        <w:rPr>
          <w:rFonts w:cs="Arial" w:hint="eastAsia"/>
          <w:color w:val="222222"/>
          <w:szCs w:val="21"/>
        </w:rPr>
        <w:t>为</w:t>
      </w:r>
      <w:r w:rsidRPr="000D2C34">
        <w:rPr>
          <w:rFonts w:cs="Arial"/>
          <w:color w:val="222222"/>
          <w:szCs w:val="21"/>
        </w:rPr>
        <w:t>306</w:t>
      </w:r>
      <w:r w:rsidRPr="000D2C34">
        <w:rPr>
          <w:rFonts w:cs="Arial"/>
          <w:color w:val="222222"/>
          <w:szCs w:val="21"/>
        </w:rPr>
        <w:t>人，女生</w:t>
      </w:r>
      <w:r w:rsidRPr="000D2C34">
        <w:rPr>
          <w:rFonts w:cs="Arial" w:hint="eastAsia"/>
          <w:color w:val="222222"/>
          <w:szCs w:val="21"/>
        </w:rPr>
        <w:t>为</w:t>
      </w:r>
      <w:r w:rsidRPr="000D2C34">
        <w:rPr>
          <w:rFonts w:cs="Arial" w:hint="eastAsia"/>
          <w:color w:val="222222"/>
          <w:szCs w:val="21"/>
        </w:rPr>
        <w:t>90</w:t>
      </w:r>
      <w:r w:rsidRPr="000D2C34">
        <w:rPr>
          <w:rFonts w:cs="Arial" w:hint="eastAsia"/>
          <w:color w:val="222222"/>
          <w:szCs w:val="21"/>
        </w:rPr>
        <w:t>人；</w:t>
      </w:r>
      <w:r w:rsidRPr="000D2C34">
        <w:rPr>
          <w:rFonts w:cs="Arial"/>
          <w:color w:val="222222"/>
          <w:szCs w:val="21"/>
        </w:rPr>
        <w:t>2011-2012</w:t>
      </w:r>
      <w:r w:rsidRPr="000D2C34">
        <w:rPr>
          <w:rFonts w:cs="Arial"/>
          <w:color w:val="222222"/>
          <w:szCs w:val="21"/>
        </w:rPr>
        <w:t>学</w:t>
      </w:r>
      <w:r w:rsidRPr="000D2C34">
        <w:rPr>
          <w:rFonts w:cs="Arial" w:hint="eastAsia"/>
          <w:color w:val="222222"/>
          <w:szCs w:val="21"/>
        </w:rPr>
        <w:t>年的学生</w:t>
      </w:r>
      <w:r w:rsidRPr="000D2C34">
        <w:rPr>
          <w:rFonts w:cs="Arial"/>
          <w:color w:val="222222"/>
          <w:szCs w:val="21"/>
        </w:rPr>
        <w:t>总</w:t>
      </w:r>
      <w:r w:rsidRPr="000D2C34">
        <w:rPr>
          <w:rFonts w:cs="Arial" w:hint="eastAsia"/>
          <w:color w:val="222222"/>
          <w:szCs w:val="21"/>
        </w:rPr>
        <w:t>人</w:t>
      </w:r>
      <w:r w:rsidRPr="000D2C34">
        <w:rPr>
          <w:rFonts w:cs="Arial"/>
          <w:color w:val="222222"/>
          <w:szCs w:val="21"/>
        </w:rPr>
        <w:t>数</w:t>
      </w:r>
      <w:r w:rsidRPr="000D2C34">
        <w:rPr>
          <w:rFonts w:cs="Arial" w:hint="eastAsia"/>
          <w:color w:val="222222"/>
          <w:szCs w:val="21"/>
        </w:rPr>
        <w:t>为</w:t>
      </w:r>
      <w:r w:rsidRPr="000D2C34">
        <w:rPr>
          <w:rFonts w:cs="Arial"/>
          <w:color w:val="222222"/>
          <w:szCs w:val="21"/>
        </w:rPr>
        <w:t>317</w:t>
      </w:r>
      <w:r w:rsidRPr="000D2C34">
        <w:rPr>
          <w:rFonts w:cs="Arial"/>
          <w:color w:val="222222"/>
          <w:szCs w:val="21"/>
        </w:rPr>
        <w:t>人，女生</w:t>
      </w:r>
      <w:r w:rsidRPr="000D2C34">
        <w:rPr>
          <w:rFonts w:cs="Arial" w:hint="eastAsia"/>
          <w:color w:val="222222"/>
          <w:szCs w:val="21"/>
        </w:rPr>
        <w:t>为</w:t>
      </w:r>
      <w:r w:rsidRPr="000D2C34">
        <w:rPr>
          <w:rFonts w:cs="Arial"/>
          <w:color w:val="222222"/>
          <w:szCs w:val="21"/>
        </w:rPr>
        <w:t>99</w:t>
      </w:r>
      <w:r w:rsidRPr="000D2C34">
        <w:rPr>
          <w:rFonts w:cs="Arial" w:hint="eastAsia"/>
          <w:color w:val="222222"/>
          <w:szCs w:val="21"/>
        </w:rPr>
        <w:t>人；</w:t>
      </w:r>
      <w:r w:rsidRPr="000D2C34">
        <w:rPr>
          <w:rFonts w:cs="Arial"/>
          <w:color w:val="222222"/>
          <w:szCs w:val="21"/>
        </w:rPr>
        <w:t>2010-2011</w:t>
      </w:r>
      <w:r w:rsidRPr="000D2C34">
        <w:rPr>
          <w:rFonts w:cs="Arial" w:hint="eastAsia"/>
          <w:color w:val="222222"/>
          <w:szCs w:val="21"/>
        </w:rPr>
        <w:t>学</w:t>
      </w:r>
      <w:r w:rsidRPr="000D2C34">
        <w:rPr>
          <w:rFonts w:cs="Arial"/>
          <w:color w:val="222222"/>
          <w:szCs w:val="21"/>
        </w:rPr>
        <w:t>年</w:t>
      </w:r>
      <w:r w:rsidRPr="000D2C34">
        <w:rPr>
          <w:rFonts w:cs="Arial" w:hint="eastAsia"/>
          <w:color w:val="222222"/>
          <w:szCs w:val="21"/>
        </w:rPr>
        <w:t>的</w:t>
      </w:r>
      <w:r w:rsidRPr="000D2C34">
        <w:rPr>
          <w:rFonts w:cs="Arial"/>
          <w:color w:val="222222"/>
          <w:szCs w:val="21"/>
        </w:rPr>
        <w:t>学生总</w:t>
      </w:r>
      <w:r w:rsidRPr="000D2C34">
        <w:rPr>
          <w:rFonts w:cs="Arial" w:hint="eastAsia"/>
          <w:color w:val="222222"/>
          <w:szCs w:val="21"/>
        </w:rPr>
        <w:t>人</w:t>
      </w:r>
      <w:r w:rsidRPr="000D2C34">
        <w:rPr>
          <w:rFonts w:cs="Arial"/>
          <w:color w:val="222222"/>
          <w:szCs w:val="21"/>
        </w:rPr>
        <w:t>数</w:t>
      </w:r>
      <w:r w:rsidRPr="000D2C34">
        <w:rPr>
          <w:rFonts w:cs="Arial" w:hint="eastAsia"/>
          <w:color w:val="222222"/>
          <w:szCs w:val="21"/>
        </w:rPr>
        <w:t>为</w:t>
      </w:r>
      <w:r w:rsidRPr="000D2C34">
        <w:rPr>
          <w:rFonts w:cs="Arial"/>
          <w:color w:val="222222"/>
          <w:szCs w:val="21"/>
        </w:rPr>
        <w:t>320</w:t>
      </w:r>
      <w:r w:rsidRPr="000D2C34">
        <w:rPr>
          <w:rFonts w:cs="Arial"/>
          <w:color w:val="222222"/>
          <w:szCs w:val="21"/>
        </w:rPr>
        <w:t>人，女</w:t>
      </w:r>
      <w:r>
        <w:rPr>
          <w:rFonts w:cs="Arial" w:hint="eastAsia"/>
          <w:color w:val="222222"/>
          <w:szCs w:val="21"/>
        </w:rPr>
        <w:t>生</w:t>
      </w:r>
      <w:r w:rsidRPr="000D2C34">
        <w:rPr>
          <w:rFonts w:cs="Arial" w:hint="eastAsia"/>
          <w:color w:val="222222"/>
          <w:szCs w:val="21"/>
        </w:rPr>
        <w:t>为</w:t>
      </w:r>
      <w:r w:rsidRPr="000D2C34">
        <w:rPr>
          <w:rFonts w:cs="Arial"/>
          <w:color w:val="222222"/>
          <w:szCs w:val="21"/>
        </w:rPr>
        <w:t>98</w:t>
      </w:r>
      <w:r w:rsidRPr="000D2C34">
        <w:rPr>
          <w:rFonts w:cs="Arial" w:hint="eastAsia"/>
          <w:color w:val="222222"/>
          <w:szCs w:val="21"/>
        </w:rPr>
        <w:t>人</w:t>
      </w:r>
      <w:r w:rsidRPr="000D2C34">
        <w:rPr>
          <w:rFonts w:cs="Arial"/>
          <w:color w:val="222222"/>
          <w:szCs w:val="21"/>
        </w:rPr>
        <w:t>。</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cs="Arial" w:hint="eastAsia"/>
          <w:color w:val="222222"/>
          <w:szCs w:val="21"/>
        </w:rPr>
        <w:t>在</w:t>
      </w:r>
      <w:r w:rsidRPr="000D2C34">
        <w:rPr>
          <w:rFonts w:cs="Arial"/>
          <w:color w:val="222222"/>
          <w:szCs w:val="21"/>
        </w:rPr>
        <w:t>国际关系</w:t>
      </w:r>
      <w:r w:rsidRPr="000D2C34">
        <w:rPr>
          <w:rFonts w:cs="Arial" w:hint="eastAsia"/>
          <w:color w:val="222222"/>
          <w:szCs w:val="21"/>
        </w:rPr>
        <w:t>系，</w:t>
      </w:r>
      <w:r w:rsidRPr="000D2C34">
        <w:rPr>
          <w:rFonts w:cs="Arial"/>
          <w:color w:val="222222"/>
          <w:szCs w:val="21"/>
        </w:rPr>
        <w:t>2013-2014</w:t>
      </w:r>
      <w:r w:rsidRPr="000D2C34">
        <w:rPr>
          <w:rFonts w:cs="Arial" w:hint="eastAsia"/>
          <w:color w:val="222222"/>
          <w:szCs w:val="21"/>
        </w:rPr>
        <w:t>学</w:t>
      </w:r>
      <w:r w:rsidRPr="000D2C34">
        <w:rPr>
          <w:rFonts w:cs="Arial"/>
          <w:color w:val="222222"/>
          <w:szCs w:val="21"/>
        </w:rPr>
        <w:t>年</w:t>
      </w:r>
      <w:r w:rsidRPr="000D2C34">
        <w:rPr>
          <w:rFonts w:cs="Arial" w:hint="eastAsia"/>
          <w:color w:val="222222"/>
          <w:szCs w:val="21"/>
        </w:rPr>
        <w:t>的</w:t>
      </w:r>
      <w:r w:rsidRPr="000D2C34">
        <w:rPr>
          <w:rFonts w:cs="Arial"/>
          <w:color w:val="222222"/>
          <w:szCs w:val="21"/>
        </w:rPr>
        <w:t>学生总</w:t>
      </w:r>
      <w:r w:rsidRPr="000D2C34">
        <w:rPr>
          <w:rFonts w:cs="Arial" w:hint="eastAsia"/>
          <w:color w:val="222222"/>
          <w:szCs w:val="21"/>
        </w:rPr>
        <w:t>人</w:t>
      </w:r>
      <w:r w:rsidRPr="000D2C34">
        <w:rPr>
          <w:rFonts w:cs="Arial"/>
          <w:color w:val="222222"/>
          <w:szCs w:val="21"/>
        </w:rPr>
        <w:t>数</w:t>
      </w:r>
      <w:r w:rsidRPr="000D2C34">
        <w:rPr>
          <w:rFonts w:cs="Arial" w:hint="eastAsia"/>
          <w:color w:val="222222"/>
          <w:szCs w:val="21"/>
        </w:rPr>
        <w:t>为</w:t>
      </w:r>
      <w:r w:rsidRPr="000D2C34">
        <w:rPr>
          <w:rFonts w:cs="Arial"/>
          <w:color w:val="222222"/>
          <w:szCs w:val="21"/>
        </w:rPr>
        <w:t>272</w:t>
      </w:r>
      <w:r w:rsidRPr="000D2C34">
        <w:rPr>
          <w:rFonts w:cs="Arial"/>
          <w:color w:val="222222"/>
          <w:szCs w:val="21"/>
        </w:rPr>
        <w:t>人</w:t>
      </w:r>
      <w:r w:rsidRPr="000D2C34">
        <w:rPr>
          <w:rFonts w:cs="Arial" w:hint="eastAsia"/>
          <w:color w:val="222222"/>
          <w:szCs w:val="21"/>
        </w:rPr>
        <w:t>，其中女生为</w:t>
      </w:r>
      <w:r w:rsidRPr="000D2C34">
        <w:rPr>
          <w:rFonts w:cs="Arial"/>
          <w:color w:val="222222"/>
          <w:szCs w:val="21"/>
        </w:rPr>
        <w:t>71</w:t>
      </w:r>
      <w:r w:rsidRPr="000D2C34">
        <w:rPr>
          <w:rFonts w:cs="Arial"/>
          <w:color w:val="222222"/>
          <w:szCs w:val="21"/>
        </w:rPr>
        <w:t>人</w:t>
      </w:r>
      <w:r w:rsidRPr="000D2C34">
        <w:rPr>
          <w:rFonts w:cs="Arial" w:hint="eastAsia"/>
          <w:color w:val="222222"/>
          <w:szCs w:val="21"/>
        </w:rPr>
        <w:t>；</w:t>
      </w:r>
      <w:r w:rsidRPr="000D2C34">
        <w:rPr>
          <w:rFonts w:cs="Arial"/>
          <w:color w:val="222222"/>
          <w:szCs w:val="21"/>
        </w:rPr>
        <w:t>2012-201</w:t>
      </w:r>
      <w:r w:rsidRPr="000D2C34">
        <w:rPr>
          <w:rFonts w:cs="Arial" w:hint="eastAsia"/>
          <w:color w:val="222222"/>
          <w:szCs w:val="21"/>
        </w:rPr>
        <w:t>3</w:t>
      </w:r>
      <w:r w:rsidRPr="000D2C34">
        <w:rPr>
          <w:rFonts w:cs="Arial" w:hint="eastAsia"/>
          <w:color w:val="222222"/>
          <w:szCs w:val="21"/>
        </w:rPr>
        <w:t>学年的</w:t>
      </w:r>
      <w:r w:rsidRPr="000D2C34">
        <w:rPr>
          <w:rFonts w:cs="Arial"/>
          <w:color w:val="222222"/>
          <w:szCs w:val="21"/>
        </w:rPr>
        <w:t>学生总</w:t>
      </w:r>
      <w:r w:rsidRPr="000D2C34">
        <w:rPr>
          <w:rFonts w:cs="Arial" w:hint="eastAsia"/>
          <w:color w:val="222222"/>
          <w:szCs w:val="21"/>
        </w:rPr>
        <w:t>人</w:t>
      </w:r>
      <w:r w:rsidRPr="000D2C34">
        <w:rPr>
          <w:rFonts w:cs="Arial"/>
          <w:color w:val="222222"/>
          <w:szCs w:val="21"/>
        </w:rPr>
        <w:t>数</w:t>
      </w:r>
      <w:r w:rsidRPr="000D2C34">
        <w:rPr>
          <w:rFonts w:cs="Arial" w:hint="eastAsia"/>
          <w:color w:val="222222"/>
          <w:szCs w:val="21"/>
        </w:rPr>
        <w:t>为</w:t>
      </w:r>
      <w:r w:rsidRPr="000D2C34">
        <w:rPr>
          <w:rFonts w:cs="Arial"/>
          <w:color w:val="222222"/>
          <w:szCs w:val="21"/>
        </w:rPr>
        <w:t>264</w:t>
      </w:r>
      <w:r w:rsidRPr="000D2C34">
        <w:rPr>
          <w:rFonts w:cs="Arial"/>
          <w:color w:val="222222"/>
          <w:szCs w:val="21"/>
        </w:rPr>
        <w:t>人，女生</w:t>
      </w:r>
      <w:r w:rsidRPr="000D2C34">
        <w:rPr>
          <w:rFonts w:cs="Arial" w:hint="eastAsia"/>
          <w:color w:val="222222"/>
          <w:szCs w:val="21"/>
        </w:rPr>
        <w:t>为</w:t>
      </w:r>
      <w:r w:rsidRPr="000D2C34">
        <w:rPr>
          <w:rFonts w:cs="Arial"/>
          <w:color w:val="222222"/>
          <w:szCs w:val="21"/>
        </w:rPr>
        <w:t>68</w:t>
      </w:r>
      <w:r w:rsidRPr="000D2C34">
        <w:rPr>
          <w:rFonts w:cs="Arial" w:hint="eastAsia"/>
          <w:color w:val="222222"/>
          <w:szCs w:val="21"/>
        </w:rPr>
        <w:t>人；</w:t>
      </w:r>
      <w:r w:rsidRPr="000D2C34">
        <w:rPr>
          <w:rFonts w:cs="Arial"/>
          <w:color w:val="222222"/>
          <w:szCs w:val="21"/>
        </w:rPr>
        <w:t>2011-2012</w:t>
      </w:r>
      <w:r w:rsidRPr="000D2C34">
        <w:rPr>
          <w:rFonts w:cs="Arial" w:hint="eastAsia"/>
          <w:color w:val="222222"/>
          <w:szCs w:val="21"/>
        </w:rPr>
        <w:t>学年的学</w:t>
      </w:r>
      <w:r w:rsidRPr="000D2C34">
        <w:rPr>
          <w:rFonts w:cs="Arial"/>
          <w:color w:val="222222"/>
          <w:szCs w:val="21"/>
        </w:rPr>
        <w:t>生总</w:t>
      </w:r>
      <w:r w:rsidRPr="000D2C34">
        <w:rPr>
          <w:rFonts w:cs="Arial" w:hint="eastAsia"/>
          <w:color w:val="222222"/>
          <w:szCs w:val="21"/>
        </w:rPr>
        <w:t>人</w:t>
      </w:r>
      <w:r w:rsidRPr="000D2C34">
        <w:rPr>
          <w:rFonts w:cs="Arial"/>
          <w:color w:val="222222"/>
          <w:szCs w:val="21"/>
        </w:rPr>
        <w:t>数</w:t>
      </w:r>
      <w:r w:rsidRPr="000D2C34">
        <w:rPr>
          <w:rFonts w:cs="Arial" w:hint="eastAsia"/>
          <w:color w:val="222222"/>
          <w:szCs w:val="21"/>
        </w:rPr>
        <w:t>为</w:t>
      </w:r>
      <w:r w:rsidRPr="000D2C34">
        <w:rPr>
          <w:rFonts w:cs="Arial"/>
          <w:color w:val="222222"/>
          <w:szCs w:val="21"/>
        </w:rPr>
        <w:t>258</w:t>
      </w:r>
      <w:r w:rsidRPr="000D2C34">
        <w:rPr>
          <w:rFonts w:cs="Arial"/>
          <w:color w:val="222222"/>
          <w:szCs w:val="21"/>
        </w:rPr>
        <w:t>人，女生</w:t>
      </w:r>
      <w:r w:rsidRPr="000D2C34">
        <w:rPr>
          <w:rFonts w:cs="Arial" w:hint="eastAsia"/>
          <w:color w:val="222222"/>
          <w:szCs w:val="21"/>
        </w:rPr>
        <w:t>为</w:t>
      </w:r>
      <w:r w:rsidRPr="000D2C34">
        <w:rPr>
          <w:rFonts w:cs="Arial"/>
          <w:color w:val="222222"/>
          <w:szCs w:val="21"/>
        </w:rPr>
        <w:t>61</w:t>
      </w:r>
      <w:r w:rsidRPr="000D2C34">
        <w:rPr>
          <w:rFonts w:cs="Arial" w:hint="eastAsia"/>
          <w:color w:val="222222"/>
          <w:szCs w:val="21"/>
        </w:rPr>
        <w:t>人；</w:t>
      </w:r>
      <w:r w:rsidRPr="000D2C34">
        <w:rPr>
          <w:rFonts w:cs="Arial"/>
          <w:color w:val="222222"/>
          <w:szCs w:val="21"/>
        </w:rPr>
        <w:t>2010-2011</w:t>
      </w:r>
      <w:r w:rsidRPr="000D2C34">
        <w:rPr>
          <w:rFonts w:cs="Arial" w:hint="eastAsia"/>
          <w:color w:val="222222"/>
          <w:szCs w:val="21"/>
        </w:rPr>
        <w:t>学</w:t>
      </w:r>
      <w:r w:rsidRPr="000D2C34">
        <w:rPr>
          <w:rFonts w:cs="Arial"/>
          <w:color w:val="222222"/>
          <w:szCs w:val="21"/>
        </w:rPr>
        <w:t>年</w:t>
      </w:r>
      <w:r w:rsidRPr="000D2C34">
        <w:rPr>
          <w:rFonts w:cs="Arial" w:hint="eastAsia"/>
          <w:color w:val="222222"/>
          <w:szCs w:val="21"/>
        </w:rPr>
        <w:t>的</w:t>
      </w:r>
      <w:r w:rsidRPr="000D2C34">
        <w:rPr>
          <w:rFonts w:cs="Arial"/>
          <w:color w:val="222222"/>
          <w:szCs w:val="21"/>
        </w:rPr>
        <w:t>学生总</w:t>
      </w:r>
      <w:r w:rsidRPr="000D2C34">
        <w:rPr>
          <w:rFonts w:cs="Arial" w:hint="eastAsia"/>
          <w:color w:val="222222"/>
          <w:szCs w:val="21"/>
        </w:rPr>
        <w:t>人</w:t>
      </w:r>
      <w:r w:rsidRPr="000D2C34">
        <w:rPr>
          <w:rFonts w:cs="Arial"/>
          <w:color w:val="222222"/>
          <w:szCs w:val="21"/>
        </w:rPr>
        <w:t>数</w:t>
      </w:r>
      <w:r w:rsidRPr="000D2C34">
        <w:rPr>
          <w:rFonts w:cs="Arial" w:hint="eastAsia"/>
          <w:color w:val="222222"/>
          <w:szCs w:val="21"/>
        </w:rPr>
        <w:t>为</w:t>
      </w:r>
      <w:r w:rsidRPr="000D2C34">
        <w:rPr>
          <w:rFonts w:cs="Arial"/>
          <w:color w:val="222222"/>
          <w:szCs w:val="21"/>
        </w:rPr>
        <w:t>260</w:t>
      </w:r>
      <w:r w:rsidRPr="000D2C34">
        <w:rPr>
          <w:rFonts w:cs="Arial"/>
          <w:color w:val="222222"/>
          <w:szCs w:val="21"/>
        </w:rPr>
        <w:t>人，女生</w:t>
      </w:r>
      <w:r w:rsidRPr="000D2C34">
        <w:rPr>
          <w:rFonts w:cs="Arial" w:hint="eastAsia"/>
          <w:color w:val="222222"/>
          <w:szCs w:val="21"/>
        </w:rPr>
        <w:t>为</w:t>
      </w:r>
      <w:r w:rsidRPr="000D2C34">
        <w:rPr>
          <w:rFonts w:cs="Arial"/>
          <w:color w:val="222222"/>
          <w:szCs w:val="21"/>
        </w:rPr>
        <w:t>95</w:t>
      </w:r>
      <w:r w:rsidRPr="000D2C34">
        <w:rPr>
          <w:rFonts w:cs="Arial" w:hint="eastAsia"/>
          <w:color w:val="222222"/>
          <w:szCs w:val="21"/>
        </w:rPr>
        <w:t>人</w:t>
      </w:r>
      <w:r>
        <w:rPr>
          <w:rFonts w:cs="Arial"/>
          <w:color w:val="222222"/>
          <w:szCs w:val="21"/>
        </w:rPr>
        <w:t>。</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cs="Arial" w:hint="eastAsia"/>
          <w:color w:val="222222"/>
          <w:szCs w:val="21"/>
        </w:rPr>
        <w:t>在</w:t>
      </w:r>
      <w:r w:rsidRPr="000D2C34">
        <w:rPr>
          <w:rFonts w:cs="Arial"/>
          <w:color w:val="222222"/>
          <w:szCs w:val="21"/>
        </w:rPr>
        <w:t>国际经济关系</w:t>
      </w:r>
      <w:r w:rsidRPr="000D2C34">
        <w:rPr>
          <w:rFonts w:cs="Arial" w:hint="eastAsia"/>
          <w:color w:val="222222"/>
          <w:szCs w:val="21"/>
        </w:rPr>
        <w:t>系，</w:t>
      </w:r>
      <w:r w:rsidRPr="000D2C34">
        <w:rPr>
          <w:rFonts w:cs="Arial"/>
          <w:color w:val="222222"/>
          <w:szCs w:val="21"/>
        </w:rPr>
        <w:t>2013-2014</w:t>
      </w:r>
      <w:r w:rsidRPr="000D2C34">
        <w:rPr>
          <w:rFonts w:cs="Arial" w:hint="eastAsia"/>
          <w:color w:val="222222"/>
          <w:szCs w:val="21"/>
        </w:rPr>
        <w:t>学</w:t>
      </w:r>
      <w:r w:rsidRPr="000D2C34">
        <w:rPr>
          <w:rFonts w:cs="Arial"/>
          <w:color w:val="222222"/>
          <w:szCs w:val="21"/>
        </w:rPr>
        <w:t>年</w:t>
      </w:r>
      <w:r w:rsidRPr="000D2C34">
        <w:rPr>
          <w:rFonts w:cs="Arial" w:hint="eastAsia"/>
          <w:color w:val="222222"/>
          <w:szCs w:val="21"/>
        </w:rPr>
        <w:t>的</w:t>
      </w:r>
      <w:r w:rsidRPr="000D2C34">
        <w:rPr>
          <w:rFonts w:cs="Arial"/>
          <w:color w:val="222222"/>
          <w:szCs w:val="21"/>
        </w:rPr>
        <w:t>学生总数</w:t>
      </w:r>
      <w:r w:rsidRPr="000D2C34">
        <w:rPr>
          <w:rFonts w:cs="Arial" w:hint="eastAsia"/>
          <w:color w:val="222222"/>
          <w:szCs w:val="21"/>
        </w:rPr>
        <w:t>为</w:t>
      </w:r>
      <w:r w:rsidRPr="000D2C34">
        <w:rPr>
          <w:rFonts w:cs="Arial"/>
          <w:color w:val="222222"/>
          <w:szCs w:val="21"/>
        </w:rPr>
        <w:t>492</w:t>
      </w:r>
      <w:r w:rsidRPr="000D2C34">
        <w:rPr>
          <w:rFonts w:cs="Arial"/>
          <w:color w:val="222222"/>
          <w:szCs w:val="21"/>
        </w:rPr>
        <w:t>人，其中女生</w:t>
      </w:r>
      <w:r w:rsidRPr="000D2C34">
        <w:rPr>
          <w:rFonts w:cs="Arial" w:hint="eastAsia"/>
          <w:color w:val="222222"/>
          <w:szCs w:val="21"/>
        </w:rPr>
        <w:t>为</w:t>
      </w:r>
      <w:r w:rsidRPr="000D2C34">
        <w:rPr>
          <w:rFonts w:cs="Arial"/>
          <w:color w:val="222222"/>
          <w:szCs w:val="21"/>
        </w:rPr>
        <w:t>118</w:t>
      </w:r>
      <w:r w:rsidRPr="000D2C34">
        <w:rPr>
          <w:rFonts w:cs="Arial" w:hint="eastAsia"/>
          <w:color w:val="222222"/>
          <w:szCs w:val="21"/>
        </w:rPr>
        <w:t>人；</w:t>
      </w:r>
      <w:r w:rsidRPr="000D2C34">
        <w:rPr>
          <w:rFonts w:cs="Arial"/>
          <w:color w:val="222222"/>
          <w:szCs w:val="21"/>
        </w:rPr>
        <w:t>2012-2013</w:t>
      </w:r>
      <w:r w:rsidRPr="000D2C34">
        <w:rPr>
          <w:rFonts w:cs="Arial" w:hint="eastAsia"/>
          <w:color w:val="222222"/>
          <w:szCs w:val="21"/>
        </w:rPr>
        <w:t>学</w:t>
      </w:r>
      <w:r w:rsidRPr="000D2C34">
        <w:rPr>
          <w:rFonts w:cs="Arial"/>
          <w:color w:val="222222"/>
          <w:szCs w:val="21"/>
        </w:rPr>
        <w:t>年</w:t>
      </w:r>
      <w:r w:rsidRPr="000D2C34">
        <w:rPr>
          <w:rFonts w:cs="Arial" w:hint="eastAsia"/>
          <w:color w:val="222222"/>
          <w:szCs w:val="21"/>
        </w:rPr>
        <w:t>的</w:t>
      </w:r>
      <w:r w:rsidRPr="000D2C34">
        <w:rPr>
          <w:rFonts w:cs="Arial"/>
          <w:color w:val="222222"/>
          <w:szCs w:val="21"/>
        </w:rPr>
        <w:t>学生总</w:t>
      </w:r>
      <w:r w:rsidRPr="000D2C34">
        <w:rPr>
          <w:rFonts w:cs="Arial" w:hint="eastAsia"/>
          <w:color w:val="222222"/>
          <w:szCs w:val="21"/>
        </w:rPr>
        <w:t>人</w:t>
      </w:r>
      <w:r w:rsidRPr="000D2C34">
        <w:rPr>
          <w:rFonts w:cs="Arial"/>
          <w:color w:val="222222"/>
          <w:szCs w:val="21"/>
        </w:rPr>
        <w:t>数</w:t>
      </w:r>
      <w:r w:rsidRPr="000D2C34">
        <w:rPr>
          <w:rFonts w:cs="Arial" w:hint="eastAsia"/>
          <w:color w:val="222222"/>
          <w:szCs w:val="21"/>
        </w:rPr>
        <w:t>为</w:t>
      </w:r>
      <w:r w:rsidRPr="000D2C34">
        <w:rPr>
          <w:rFonts w:cs="Arial"/>
          <w:color w:val="222222"/>
          <w:szCs w:val="21"/>
        </w:rPr>
        <w:t>484</w:t>
      </w:r>
      <w:r w:rsidRPr="000D2C34">
        <w:rPr>
          <w:rFonts w:cs="Arial"/>
          <w:color w:val="222222"/>
          <w:szCs w:val="21"/>
        </w:rPr>
        <w:t>人，女生</w:t>
      </w:r>
      <w:r w:rsidRPr="000D2C34">
        <w:rPr>
          <w:rFonts w:cs="Arial" w:hint="eastAsia"/>
          <w:color w:val="222222"/>
          <w:szCs w:val="21"/>
        </w:rPr>
        <w:t>为</w:t>
      </w:r>
      <w:r w:rsidRPr="000D2C34">
        <w:rPr>
          <w:rFonts w:cs="Arial"/>
          <w:color w:val="222222"/>
          <w:szCs w:val="21"/>
        </w:rPr>
        <w:t>116</w:t>
      </w:r>
      <w:r w:rsidRPr="000D2C34">
        <w:rPr>
          <w:rFonts w:cs="Arial" w:hint="eastAsia"/>
          <w:color w:val="222222"/>
          <w:szCs w:val="21"/>
        </w:rPr>
        <w:t>人；</w:t>
      </w:r>
      <w:r w:rsidRPr="000D2C34">
        <w:rPr>
          <w:rFonts w:cs="Arial"/>
          <w:color w:val="222222"/>
          <w:szCs w:val="21"/>
        </w:rPr>
        <w:t>2011-2012</w:t>
      </w:r>
      <w:r w:rsidRPr="000D2C34">
        <w:rPr>
          <w:rFonts w:cs="Arial" w:hint="eastAsia"/>
          <w:color w:val="222222"/>
          <w:szCs w:val="21"/>
        </w:rPr>
        <w:t>学年的</w:t>
      </w:r>
      <w:r w:rsidRPr="000D2C34">
        <w:rPr>
          <w:rFonts w:cs="Arial"/>
          <w:color w:val="222222"/>
          <w:szCs w:val="21"/>
        </w:rPr>
        <w:t>学生总人数</w:t>
      </w:r>
      <w:r w:rsidRPr="000D2C34">
        <w:rPr>
          <w:rFonts w:cs="Arial" w:hint="eastAsia"/>
          <w:color w:val="222222"/>
          <w:szCs w:val="21"/>
        </w:rPr>
        <w:t>为</w:t>
      </w:r>
      <w:r w:rsidRPr="000D2C34">
        <w:rPr>
          <w:rFonts w:cs="Arial"/>
          <w:color w:val="222222"/>
          <w:szCs w:val="21"/>
        </w:rPr>
        <w:t>491</w:t>
      </w:r>
      <w:r w:rsidRPr="000D2C34">
        <w:rPr>
          <w:rFonts w:cs="Arial"/>
          <w:color w:val="222222"/>
          <w:szCs w:val="21"/>
        </w:rPr>
        <w:t>人，女生</w:t>
      </w:r>
      <w:r w:rsidRPr="000D2C34">
        <w:rPr>
          <w:rFonts w:cs="Arial" w:hint="eastAsia"/>
          <w:color w:val="222222"/>
          <w:szCs w:val="21"/>
        </w:rPr>
        <w:t>为</w:t>
      </w:r>
      <w:r w:rsidRPr="000D2C34">
        <w:rPr>
          <w:rFonts w:cs="Arial"/>
          <w:color w:val="222222"/>
          <w:szCs w:val="21"/>
        </w:rPr>
        <w:t>113</w:t>
      </w:r>
      <w:r w:rsidRPr="000D2C34">
        <w:rPr>
          <w:rFonts w:cs="Arial" w:hint="eastAsia"/>
          <w:color w:val="222222"/>
          <w:szCs w:val="21"/>
        </w:rPr>
        <w:t>人；</w:t>
      </w:r>
      <w:r w:rsidRPr="000D2C34">
        <w:rPr>
          <w:rFonts w:cs="Arial"/>
          <w:color w:val="222222"/>
          <w:szCs w:val="21"/>
        </w:rPr>
        <w:t>2010-2011</w:t>
      </w:r>
      <w:r w:rsidRPr="000D2C34">
        <w:rPr>
          <w:rFonts w:cs="Arial" w:hint="eastAsia"/>
          <w:color w:val="222222"/>
          <w:szCs w:val="21"/>
        </w:rPr>
        <w:t>学</w:t>
      </w:r>
      <w:r w:rsidRPr="000D2C34">
        <w:rPr>
          <w:rFonts w:cs="Arial"/>
          <w:color w:val="222222"/>
          <w:szCs w:val="21"/>
        </w:rPr>
        <w:t>年</w:t>
      </w:r>
      <w:r w:rsidRPr="000D2C34">
        <w:rPr>
          <w:rFonts w:cs="Arial" w:hint="eastAsia"/>
          <w:color w:val="222222"/>
          <w:szCs w:val="21"/>
        </w:rPr>
        <w:t>的</w:t>
      </w:r>
      <w:r w:rsidRPr="000D2C34">
        <w:rPr>
          <w:rFonts w:cs="Arial"/>
          <w:color w:val="222222"/>
          <w:szCs w:val="21"/>
        </w:rPr>
        <w:t>学生总人数</w:t>
      </w:r>
      <w:r w:rsidRPr="000D2C34">
        <w:rPr>
          <w:rFonts w:cs="Arial" w:hint="eastAsia"/>
          <w:color w:val="222222"/>
          <w:szCs w:val="21"/>
        </w:rPr>
        <w:t>为</w:t>
      </w:r>
      <w:r w:rsidRPr="000D2C34">
        <w:rPr>
          <w:rFonts w:cs="Arial"/>
          <w:color w:val="222222"/>
          <w:szCs w:val="21"/>
        </w:rPr>
        <w:t>492</w:t>
      </w:r>
      <w:r w:rsidRPr="000D2C34">
        <w:rPr>
          <w:rFonts w:cs="Arial"/>
          <w:color w:val="222222"/>
          <w:szCs w:val="21"/>
        </w:rPr>
        <w:t>人，</w:t>
      </w:r>
      <w:r w:rsidRPr="000D2C34">
        <w:rPr>
          <w:rFonts w:cs="Arial" w:hint="eastAsia"/>
          <w:color w:val="222222"/>
          <w:szCs w:val="21"/>
        </w:rPr>
        <w:t>女生为</w:t>
      </w:r>
      <w:r w:rsidRPr="000D2C34">
        <w:rPr>
          <w:rFonts w:cs="Arial"/>
          <w:color w:val="222222"/>
          <w:szCs w:val="21"/>
        </w:rPr>
        <w:t>112</w:t>
      </w:r>
      <w:r w:rsidRPr="000D2C34">
        <w:rPr>
          <w:rFonts w:cs="Arial" w:hint="eastAsia"/>
          <w:color w:val="222222"/>
          <w:szCs w:val="21"/>
        </w:rPr>
        <w:t>人</w:t>
      </w:r>
      <w:r w:rsidRPr="000D2C34">
        <w:rPr>
          <w:rFonts w:cs="Arial"/>
          <w:color w:val="222222"/>
          <w:szCs w:val="21"/>
        </w:rPr>
        <w:t>。</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cs="Arial" w:hint="eastAsia"/>
          <w:color w:val="222222"/>
          <w:szCs w:val="21"/>
        </w:rPr>
        <w:t>目前在大学工作的女性总人数为</w:t>
      </w:r>
      <w:r w:rsidRPr="000D2C34">
        <w:rPr>
          <w:rFonts w:cs="Arial"/>
          <w:color w:val="222222"/>
          <w:szCs w:val="21"/>
        </w:rPr>
        <w:t>288</w:t>
      </w:r>
      <w:r w:rsidRPr="000D2C34">
        <w:rPr>
          <w:rFonts w:cs="Arial" w:hint="eastAsia"/>
          <w:color w:val="222222"/>
          <w:szCs w:val="21"/>
        </w:rPr>
        <w:t>人，有</w:t>
      </w:r>
      <w:r w:rsidRPr="000D2C34">
        <w:rPr>
          <w:rFonts w:cs="Arial" w:hint="eastAsia"/>
          <w:color w:val="222222"/>
          <w:szCs w:val="21"/>
        </w:rPr>
        <w:t>33</w:t>
      </w:r>
      <w:r w:rsidRPr="000D2C34">
        <w:rPr>
          <w:rFonts w:cs="Arial" w:hint="eastAsia"/>
          <w:color w:val="222222"/>
          <w:szCs w:val="21"/>
        </w:rPr>
        <w:t>人担任领导职务。其中有</w:t>
      </w:r>
      <w:r w:rsidRPr="000D2C34">
        <w:rPr>
          <w:rFonts w:cs="Arial" w:hint="eastAsia"/>
          <w:color w:val="222222"/>
          <w:szCs w:val="21"/>
        </w:rPr>
        <w:t>12</w:t>
      </w:r>
      <w:r w:rsidRPr="000D2C34">
        <w:rPr>
          <w:rFonts w:cs="Arial" w:hint="eastAsia"/>
          <w:color w:val="222222"/>
          <w:szCs w:val="21"/>
        </w:rPr>
        <w:t>人担任教研室副主任，</w:t>
      </w:r>
      <w:r w:rsidRPr="000D2C34">
        <w:rPr>
          <w:rFonts w:cs="Arial" w:hint="eastAsia"/>
          <w:color w:val="222222"/>
          <w:szCs w:val="21"/>
        </w:rPr>
        <w:t>11</w:t>
      </w:r>
      <w:r w:rsidRPr="000D2C34">
        <w:rPr>
          <w:rFonts w:cs="Arial" w:hint="eastAsia"/>
          <w:color w:val="222222"/>
          <w:szCs w:val="21"/>
        </w:rPr>
        <w:t>人担任</w:t>
      </w:r>
      <w:r w:rsidRPr="000D2C34">
        <w:rPr>
          <w:rFonts w:cs="Arial"/>
          <w:color w:val="222222"/>
          <w:szCs w:val="21"/>
        </w:rPr>
        <w:t>部门主管。</w:t>
      </w:r>
    </w:p>
    <w:p w:rsidR="00432D3F" w:rsidRPr="000D2C34" w:rsidRDefault="00432D3F" w:rsidP="00432D3F">
      <w:pPr>
        <w:spacing w:after="140"/>
        <w:ind w:left="1264" w:right="1264"/>
        <w:rPr>
          <w:rFonts w:eastAsia="SimHei" w:cs="Arial"/>
          <w:color w:val="222222"/>
          <w:szCs w:val="21"/>
        </w:rPr>
      </w:pPr>
      <w:r w:rsidRPr="000D2C34">
        <w:rPr>
          <w:rFonts w:eastAsia="SimHei" w:cs="Arial" w:hint="eastAsia"/>
          <w:color w:val="222222"/>
          <w:szCs w:val="21"/>
        </w:rPr>
        <w:t>第</w:t>
      </w:r>
      <w:r w:rsidRPr="000D2C34">
        <w:rPr>
          <w:rFonts w:eastAsia="SimHei" w:cs="Arial"/>
          <w:color w:val="222222"/>
          <w:szCs w:val="21"/>
        </w:rPr>
        <w:t>9</w:t>
      </w:r>
      <w:r w:rsidRPr="000D2C34">
        <w:rPr>
          <w:rFonts w:eastAsia="SimHei" w:cs="Arial" w:hint="eastAsia"/>
          <w:color w:val="222222"/>
          <w:szCs w:val="21"/>
        </w:rPr>
        <w:t>条</w:t>
      </w:r>
      <w:r>
        <w:rPr>
          <w:rFonts w:eastAsia="SimHei" w:cs="Arial"/>
          <w:color w:val="222222"/>
          <w:szCs w:val="21"/>
        </w:rPr>
        <w:t>.</w:t>
      </w:r>
      <w:r w:rsidRPr="000D2C34">
        <w:rPr>
          <w:rFonts w:eastAsia="SimHei" w:cs="Arial" w:hint="eastAsia"/>
          <w:color w:val="222222"/>
          <w:szCs w:val="21"/>
        </w:rPr>
        <w:t xml:space="preserve">　</w:t>
      </w:r>
      <w:r w:rsidRPr="000D2C34">
        <w:rPr>
          <w:rFonts w:eastAsia="SimHei" w:cs="Arial"/>
          <w:color w:val="222222"/>
          <w:szCs w:val="21"/>
        </w:rPr>
        <w:t>赋予妇女</w:t>
      </w:r>
      <w:r w:rsidRPr="000D2C34">
        <w:rPr>
          <w:rFonts w:eastAsia="SimHei" w:cs="Arial" w:hint="eastAsia"/>
          <w:color w:val="222222"/>
          <w:szCs w:val="21"/>
        </w:rPr>
        <w:t>与男子平等地</w:t>
      </w:r>
      <w:r w:rsidRPr="000D2C34">
        <w:rPr>
          <w:rFonts w:eastAsia="SimHei" w:cs="Arial"/>
          <w:color w:val="222222"/>
          <w:szCs w:val="21"/>
        </w:rPr>
        <w:t>获得、改变或保留</w:t>
      </w:r>
      <w:r w:rsidRPr="000D2C34">
        <w:rPr>
          <w:rFonts w:eastAsia="SimHei" w:cs="Arial" w:hint="eastAsia"/>
          <w:color w:val="222222"/>
          <w:szCs w:val="21"/>
        </w:rPr>
        <w:t>国籍的</w:t>
      </w:r>
      <w:r w:rsidRPr="000D2C34">
        <w:rPr>
          <w:rFonts w:eastAsia="SimHei" w:cs="Arial"/>
          <w:color w:val="222222"/>
          <w:szCs w:val="21"/>
        </w:rPr>
        <w:t>权利</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cs="Arial"/>
          <w:color w:val="222222"/>
          <w:szCs w:val="21"/>
        </w:rPr>
        <w:t>根据</w:t>
      </w:r>
      <w:r w:rsidRPr="000D2C34">
        <w:rPr>
          <w:rFonts w:cs="Arial" w:hint="eastAsia"/>
          <w:color w:val="222222"/>
          <w:szCs w:val="21"/>
        </w:rPr>
        <w:t>《乌兹别克斯坦</w:t>
      </w:r>
      <w:r w:rsidRPr="000D2C34">
        <w:rPr>
          <w:rFonts w:cs="Arial"/>
          <w:color w:val="222222"/>
          <w:szCs w:val="21"/>
        </w:rPr>
        <w:t>共和国</w:t>
      </w:r>
      <w:r w:rsidRPr="000D2C34">
        <w:rPr>
          <w:rFonts w:cs="Arial" w:hint="eastAsia"/>
          <w:color w:val="222222"/>
          <w:szCs w:val="21"/>
        </w:rPr>
        <w:t>国籍法》第</w:t>
      </w:r>
      <w:r w:rsidRPr="000D2C34">
        <w:rPr>
          <w:rFonts w:cs="Arial" w:hint="eastAsia"/>
          <w:color w:val="222222"/>
          <w:szCs w:val="21"/>
        </w:rPr>
        <w:t>12</w:t>
      </w:r>
      <w:r w:rsidRPr="000D2C34">
        <w:rPr>
          <w:rFonts w:cs="Arial" w:hint="eastAsia"/>
          <w:color w:val="222222"/>
          <w:szCs w:val="21"/>
        </w:rPr>
        <w:t>条，男女同样可以通过以下方式获得乌兹别克斯坦共和国国籍：</w:t>
      </w:r>
      <w:r w:rsidRPr="000D2C34">
        <w:rPr>
          <w:rFonts w:cs="Arial"/>
          <w:color w:val="222222"/>
          <w:szCs w:val="21"/>
        </w:rPr>
        <w:t>出生</w:t>
      </w:r>
      <w:r w:rsidRPr="000D2C34">
        <w:rPr>
          <w:rFonts w:cs="Arial" w:hint="eastAsia"/>
          <w:color w:val="222222"/>
          <w:szCs w:val="21"/>
        </w:rPr>
        <w:t>；接受加</w:t>
      </w:r>
      <w:r w:rsidRPr="000D2C34">
        <w:rPr>
          <w:rFonts w:cs="Arial"/>
          <w:color w:val="222222"/>
          <w:szCs w:val="21"/>
        </w:rPr>
        <w:t>入乌兹别克斯坦共和国</w:t>
      </w:r>
      <w:r w:rsidRPr="000D2C34">
        <w:rPr>
          <w:rFonts w:cs="Arial" w:hint="eastAsia"/>
          <w:color w:val="222222"/>
          <w:szCs w:val="21"/>
        </w:rPr>
        <w:t>国籍；</w:t>
      </w:r>
      <w:r w:rsidRPr="000D2C34">
        <w:rPr>
          <w:rFonts w:cs="Arial"/>
          <w:color w:val="222222"/>
          <w:szCs w:val="21"/>
        </w:rPr>
        <w:t>​​</w:t>
      </w:r>
      <w:r w:rsidRPr="000D2C34">
        <w:rPr>
          <w:rFonts w:cs="Arial"/>
          <w:color w:val="222222"/>
          <w:szCs w:val="21"/>
        </w:rPr>
        <w:t>乌兹别克斯坦共和国</w:t>
      </w:r>
      <w:r w:rsidRPr="000D2C34">
        <w:rPr>
          <w:rFonts w:cs="Arial" w:hint="eastAsia"/>
          <w:color w:val="222222"/>
          <w:szCs w:val="21"/>
        </w:rPr>
        <w:t>签署的国际条约规定的</w:t>
      </w:r>
      <w:r w:rsidRPr="000D2C34">
        <w:rPr>
          <w:rFonts w:cs="Arial"/>
          <w:color w:val="222222"/>
          <w:szCs w:val="21"/>
        </w:rPr>
        <w:t>理由</w:t>
      </w:r>
      <w:r w:rsidRPr="000D2C34">
        <w:rPr>
          <w:rFonts w:cs="Arial" w:hint="eastAsia"/>
          <w:color w:val="222222"/>
          <w:szCs w:val="21"/>
        </w:rPr>
        <w:t>；《</w:t>
      </w:r>
      <w:r w:rsidRPr="000D2C34">
        <w:rPr>
          <w:rFonts w:cs="Arial"/>
          <w:color w:val="222222"/>
          <w:szCs w:val="21"/>
        </w:rPr>
        <w:t>乌兹别克斯坦共和国</w:t>
      </w:r>
      <w:r w:rsidRPr="000D2C34">
        <w:rPr>
          <w:rFonts w:cs="Arial" w:hint="eastAsia"/>
          <w:color w:val="222222"/>
          <w:szCs w:val="21"/>
        </w:rPr>
        <w:t>国籍法》规定</w:t>
      </w:r>
      <w:r w:rsidRPr="000D2C34">
        <w:rPr>
          <w:rFonts w:cs="Arial"/>
          <w:color w:val="222222"/>
          <w:szCs w:val="21"/>
        </w:rPr>
        <w:t>的</w:t>
      </w:r>
      <w:r w:rsidRPr="000D2C34">
        <w:rPr>
          <w:rFonts w:cs="Arial" w:hint="eastAsia"/>
          <w:color w:val="222222"/>
          <w:szCs w:val="21"/>
        </w:rPr>
        <w:t>其他理由</w:t>
      </w:r>
      <w:r w:rsidRPr="000D2C34">
        <w:rPr>
          <w:rFonts w:cs="Arial"/>
          <w:color w:val="222222"/>
          <w:szCs w:val="21"/>
        </w:rPr>
        <w:t>。</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cs="Arial" w:hint="eastAsia"/>
          <w:color w:val="222222"/>
          <w:szCs w:val="21"/>
        </w:rPr>
        <w:t>《</w:t>
      </w:r>
      <w:r w:rsidRPr="000D2C34">
        <w:rPr>
          <w:rFonts w:cs="Arial"/>
          <w:color w:val="222222"/>
          <w:szCs w:val="21"/>
        </w:rPr>
        <w:t>乌兹别克斯坦共和国</w:t>
      </w:r>
      <w:r w:rsidRPr="000D2C34">
        <w:rPr>
          <w:rFonts w:cs="Arial" w:hint="eastAsia"/>
          <w:color w:val="222222"/>
          <w:szCs w:val="21"/>
        </w:rPr>
        <w:t>国籍法》第</w:t>
      </w:r>
      <w:r w:rsidRPr="000D2C34">
        <w:rPr>
          <w:rFonts w:cs="Arial"/>
          <w:color w:val="222222"/>
          <w:szCs w:val="21"/>
        </w:rPr>
        <w:t>19</w:t>
      </w:r>
      <w:r w:rsidRPr="000D2C34">
        <w:rPr>
          <w:rFonts w:cs="Arial"/>
          <w:color w:val="222222"/>
          <w:szCs w:val="21"/>
        </w:rPr>
        <w:t>条规定了男女</w:t>
      </w:r>
      <w:r w:rsidRPr="000D2C34">
        <w:rPr>
          <w:rFonts w:cs="Arial" w:hint="eastAsia"/>
          <w:color w:val="222222"/>
          <w:szCs w:val="21"/>
        </w:rPr>
        <w:t>中</w:t>
      </w:r>
      <w:r w:rsidRPr="000D2C34">
        <w:rPr>
          <w:rFonts w:cs="Arial"/>
          <w:color w:val="222222"/>
          <w:szCs w:val="21"/>
        </w:rPr>
        <w:t>止乌兹别克斯坦共和国</w:t>
      </w:r>
      <w:r w:rsidRPr="000D2C34">
        <w:rPr>
          <w:rFonts w:cs="Arial" w:hint="eastAsia"/>
          <w:color w:val="222222"/>
          <w:szCs w:val="21"/>
        </w:rPr>
        <w:t>国籍的相</w:t>
      </w:r>
      <w:r w:rsidRPr="000D2C34">
        <w:rPr>
          <w:rFonts w:cs="Arial"/>
          <w:color w:val="222222"/>
          <w:szCs w:val="21"/>
        </w:rPr>
        <w:t>同理由</w:t>
      </w:r>
      <w:r w:rsidRPr="000D2C34">
        <w:rPr>
          <w:rFonts w:cs="Arial" w:hint="eastAsia"/>
          <w:color w:val="222222"/>
          <w:szCs w:val="21"/>
        </w:rPr>
        <w:t>：放弃</w:t>
      </w:r>
      <w:r w:rsidRPr="000D2C34">
        <w:rPr>
          <w:rFonts w:cs="Arial"/>
          <w:color w:val="222222"/>
          <w:szCs w:val="21"/>
        </w:rPr>
        <w:t>乌兹别克斯坦共和国国籍，失</w:t>
      </w:r>
      <w:r w:rsidRPr="000D2C34">
        <w:rPr>
          <w:rFonts w:cs="Arial" w:hint="eastAsia"/>
          <w:color w:val="222222"/>
          <w:szCs w:val="21"/>
        </w:rPr>
        <w:t>去</w:t>
      </w:r>
      <w:r w:rsidRPr="000D2C34">
        <w:rPr>
          <w:rFonts w:cs="Arial"/>
          <w:color w:val="222222"/>
          <w:szCs w:val="21"/>
        </w:rPr>
        <w:t>乌兹别克斯坦共和国国籍等</w:t>
      </w:r>
      <w:r w:rsidRPr="000D2C34">
        <w:rPr>
          <w:rFonts w:cs="Arial" w:hint="eastAsia"/>
          <w:color w:val="222222"/>
          <w:szCs w:val="21"/>
        </w:rPr>
        <w:t>。</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cs="Arial" w:hint="eastAsia"/>
          <w:color w:val="222222"/>
          <w:szCs w:val="21"/>
        </w:rPr>
        <w:t>乌兹别克斯坦共和国现行公民户籍登记制度不会限制公民</w:t>
      </w:r>
      <w:r w:rsidRPr="000D2C34">
        <w:rPr>
          <w:rFonts w:cs="Arial"/>
          <w:color w:val="222222"/>
          <w:szCs w:val="21"/>
        </w:rPr>
        <w:t>在国内</w:t>
      </w:r>
      <w:r w:rsidRPr="000D2C34">
        <w:rPr>
          <w:rFonts w:cs="Arial" w:hint="eastAsia"/>
          <w:color w:val="222222"/>
          <w:szCs w:val="21"/>
        </w:rPr>
        <w:t>自由</w:t>
      </w:r>
      <w:r w:rsidRPr="000D2C34">
        <w:rPr>
          <w:rFonts w:cs="Arial"/>
          <w:color w:val="222222"/>
          <w:szCs w:val="21"/>
        </w:rPr>
        <w:t>迁徙和选择居住</w:t>
      </w:r>
      <w:r w:rsidRPr="000D2C34">
        <w:rPr>
          <w:rFonts w:cs="Arial" w:hint="eastAsia"/>
          <w:color w:val="222222"/>
          <w:szCs w:val="21"/>
        </w:rPr>
        <w:t>地的权利，禁止参观的地方（</w:t>
      </w:r>
      <w:r w:rsidRPr="000D2C34">
        <w:rPr>
          <w:rFonts w:cs="Arial"/>
          <w:color w:val="222222"/>
          <w:szCs w:val="21"/>
        </w:rPr>
        <w:t>边境区等</w:t>
      </w:r>
      <w:r w:rsidRPr="000D2C34">
        <w:rPr>
          <w:rFonts w:cs="Arial" w:hint="eastAsia"/>
          <w:color w:val="222222"/>
          <w:szCs w:val="21"/>
        </w:rPr>
        <w:t>）除外，需要凭借特定证件</w:t>
      </w:r>
      <w:r w:rsidRPr="000D2C34">
        <w:rPr>
          <w:rFonts w:cs="Arial"/>
          <w:color w:val="222222"/>
          <w:szCs w:val="21"/>
        </w:rPr>
        <w:t>（通行证）</w:t>
      </w:r>
      <w:r w:rsidRPr="000D2C34">
        <w:rPr>
          <w:rFonts w:cs="Arial" w:hint="eastAsia"/>
          <w:color w:val="222222"/>
          <w:szCs w:val="21"/>
        </w:rPr>
        <w:t>方可予以放行</w:t>
      </w:r>
      <w:r w:rsidRPr="000D2C34">
        <w:rPr>
          <w:rFonts w:cs="Arial"/>
          <w:color w:val="222222"/>
          <w:szCs w:val="21"/>
        </w:rPr>
        <w:t>。</w:t>
      </w:r>
      <w:r w:rsidRPr="000D2C34">
        <w:rPr>
          <w:rFonts w:cs="Arial" w:hint="eastAsia"/>
          <w:color w:val="222222"/>
          <w:szCs w:val="21"/>
        </w:rPr>
        <w:t>公民户籍登记制度主要统计公民的迁移情况，利用</w:t>
      </w:r>
      <w:r w:rsidRPr="000D2C34">
        <w:rPr>
          <w:rFonts w:cs="Arial"/>
          <w:color w:val="222222"/>
          <w:szCs w:val="21"/>
        </w:rPr>
        <w:t>国民经济</w:t>
      </w:r>
      <w:r w:rsidRPr="000D2C34">
        <w:rPr>
          <w:rFonts w:cs="Arial" w:hint="eastAsia"/>
          <w:color w:val="222222"/>
          <w:szCs w:val="21"/>
        </w:rPr>
        <w:t>、</w:t>
      </w:r>
      <w:r w:rsidRPr="000D2C34">
        <w:rPr>
          <w:rFonts w:cs="Arial"/>
          <w:color w:val="222222"/>
          <w:szCs w:val="21"/>
        </w:rPr>
        <w:t>社会领域</w:t>
      </w:r>
      <w:r w:rsidRPr="000D2C34">
        <w:rPr>
          <w:rFonts w:cs="Arial" w:hint="eastAsia"/>
          <w:color w:val="222222"/>
          <w:szCs w:val="21"/>
        </w:rPr>
        <w:t>的数据防止</w:t>
      </w:r>
      <w:r w:rsidRPr="000D2C34">
        <w:rPr>
          <w:rFonts w:cs="Arial"/>
          <w:color w:val="222222"/>
          <w:szCs w:val="21"/>
        </w:rPr>
        <w:t>和</w:t>
      </w:r>
      <w:r w:rsidRPr="000D2C34">
        <w:rPr>
          <w:rFonts w:cs="Arial" w:hint="eastAsia"/>
          <w:color w:val="222222"/>
          <w:szCs w:val="21"/>
        </w:rPr>
        <w:t>打击</w:t>
      </w:r>
      <w:r w:rsidRPr="000D2C34">
        <w:rPr>
          <w:rFonts w:cs="Arial"/>
          <w:color w:val="222222"/>
          <w:szCs w:val="21"/>
        </w:rPr>
        <w:t>犯罪，调查逃犯</w:t>
      </w:r>
      <w:r w:rsidRPr="000D2C34">
        <w:rPr>
          <w:rFonts w:cs="Arial" w:hint="eastAsia"/>
          <w:color w:val="222222"/>
          <w:szCs w:val="21"/>
        </w:rPr>
        <w:t>、</w:t>
      </w:r>
      <w:r w:rsidRPr="000D2C34">
        <w:rPr>
          <w:rFonts w:cs="Arial"/>
          <w:color w:val="222222"/>
          <w:szCs w:val="21"/>
        </w:rPr>
        <w:t>不</w:t>
      </w:r>
      <w:r w:rsidRPr="000D2C34">
        <w:rPr>
          <w:rFonts w:cs="Arial" w:hint="eastAsia"/>
          <w:color w:val="222222"/>
          <w:szCs w:val="21"/>
        </w:rPr>
        <w:t>支付</w:t>
      </w:r>
      <w:r w:rsidRPr="000D2C34">
        <w:rPr>
          <w:rFonts w:cs="Arial"/>
          <w:color w:val="222222"/>
          <w:szCs w:val="21"/>
        </w:rPr>
        <w:t>赡养费</w:t>
      </w:r>
      <w:r w:rsidRPr="000D2C34">
        <w:rPr>
          <w:rFonts w:cs="Arial" w:hint="eastAsia"/>
          <w:color w:val="222222"/>
          <w:szCs w:val="21"/>
        </w:rPr>
        <w:t>的</w:t>
      </w:r>
      <w:r w:rsidRPr="000D2C34">
        <w:rPr>
          <w:rFonts w:cs="Arial"/>
          <w:color w:val="222222"/>
          <w:szCs w:val="21"/>
        </w:rPr>
        <w:t>人</w:t>
      </w:r>
      <w:r w:rsidRPr="000D2C34">
        <w:rPr>
          <w:rFonts w:cs="Arial" w:hint="eastAsia"/>
          <w:color w:val="222222"/>
          <w:szCs w:val="21"/>
        </w:rPr>
        <w:t>、受法人和自然人起诉的</w:t>
      </w:r>
      <w:r w:rsidRPr="000D2C34">
        <w:rPr>
          <w:rFonts w:cs="Arial"/>
          <w:color w:val="222222"/>
          <w:szCs w:val="21"/>
        </w:rPr>
        <w:t>债务人。</w:t>
      </w:r>
    </w:p>
    <w:p w:rsidR="00432D3F" w:rsidRPr="000D2C34" w:rsidRDefault="00432D3F" w:rsidP="00432D3F">
      <w:pPr>
        <w:numPr>
          <w:ilvl w:val="0"/>
          <w:numId w:val="38"/>
        </w:numPr>
        <w:tabs>
          <w:tab w:val="num" w:pos="0"/>
        </w:tabs>
        <w:spacing w:after="140"/>
        <w:ind w:left="1264" w:right="1264" w:firstLine="0"/>
        <w:rPr>
          <w:rFonts w:cs="Arial"/>
          <w:color w:val="222222"/>
          <w:szCs w:val="21"/>
        </w:rPr>
      </w:pPr>
      <w:smartTag w:uri="urn:schemas-microsoft-com:office:smarttags" w:element="chsdate">
        <w:smartTagPr>
          <w:attr w:name="IsROCDate" w:val="False"/>
          <w:attr w:name="IsLunarDate" w:val="False"/>
          <w:attr w:name="Day" w:val="14"/>
          <w:attr w:name="Month" w:val="9"/>
          <w:attr w:name="Year" w:val="2011"/>
        </w:smartTagPr>
        <w:r w:rsidRPr="000D2C34">
          <w:rPr>
            <w:rFonts w:cs="Arial"/>
            <w:color w:val="222222"/>
            <w:szCs w:val="21"/>
          </w:rPr>
          <w:t>2011</w:t>
        </w:r>
        <w:r w:rsidRPr="000D2C34">
          <w:rPr>
            <w:rFonts w:cs="Arial"/>
            <w:color w:val="222222"/>
            <w:szCs w:val="21"/>
          </w:rPr>
          <w:t>年</w:t>
        </w:r>
        <w:r w:rsidRPr="000D2C34">
          <w:rPr>
            <w:rFonts w:cs="Arial"/>
            <w:color w:val="222222"/>
            <w:szCs w:val="21"/>
          </w:rPr>
          <w:t>9</w:t>
        </w:r>
        <w:r w:rsidRPr="000D2C34">
          <w:rPr>
            <w:rFonts w:cs="Arial"/>
            <w:color w:val="222222"/>
            <w:szCs w:val="21"/>
          </w:rPr>
          <w:t>月</w:t>
        </w:r>
        <w:r w:rsidRPr="000D2C34">
          <w:rPr>
            <w:rFonts w:cs="Arial"/>
            <w:color w:val="222222"/>
            <w:szCs w:val="21"/>
          </w:rPr>
          <w:t>14</w:t>
        </w:r>
        <w:r w:rsidRPr="000D2C34">
          <w:rPr>
            <w:rFonts w:cs="Arial"/>
            <w:color w:val="222222"/>
            <w:szCs w:val="21"/>
          </w:rPr>
          <w:t>日</w:t>
        </w:r>
      </w:smartTag>
      <w:r w:rsidRPr="000D2C34">
        <w:rPr>
          <w:rFonts w:cs="Arial" w:hint="eastAsia"/>
          <w:color w:val="222222"/>
          <w:szCs w:val="21"/>
        </w:rPr>
        <w:t>《关于在</w:t>
      </w:r>
      <w:r w:rsidRPr="000D2C34">
        <w:rPr>
          <w:rFonts w:cs="Arial"/>
          <w:color w:val="222222"/>
          <w:szCs w:val="21"/>
        </w:rPr>
        <w:t>塔什干市和塔什干</w:t>
      </w:r>
      <w:r w:rsidRPr="000D2C34">
        <w:rPr>
          <w:rFonts w:cs="Arial" w:hint="eastAsia"/>
          <w:color w:val="222222"/>
          <w:szCs w:val="21"/>
        </w:rPr>
        <w:t>州有永久居留权的</w:t>
      </w:r>
      <w:r w:rsidRPr="000D2C34">
        <w:rPr>
          <w:rFonts w:cs="Arial"/>
          <w:color w:val="222222"/>
          <w:szCs w:val="21"/>
        </w:rPr>
        <w:t>乌兹别克斯坦共和国公民类别清单</w:t>
      </w:r>
      <w:r w:rsidRPr="000D2C34">
        <w:rPr>
          <w:rFonts w:cs="Arial" w:hint="eastAsia"/>
          <w:color w:val="222222"/>
          <w:szCs w:val="21"/>
        </w:rPr>
        <w:t>的法律》以及</w:t>
      </w:r>
      <w:smartTag w:uri="urn:schemas-microsoft-com:office:smarttags" w:element="chsdate">
        <w:smartTagPr>
          <w:attr w:name="IsROCDate" w:val="False"/>
          <w:attr w:name="IsLunarDate" w:val="False"/>
          <w:attr w:name="Day" w:val="16"/>
          <w:attr w:name="Month" w:val="2"/>
          <w:attr w:name="Year" w:val="2012"/>
        </w:smartTagPr>
        <w:r w:rsidRPr="000D2C34">
          <w:rPr>
            <w:rFonts w:cs="Arial"/>
            <w:color w:val="222222"/>
            <w:szCs w:val="21"/>
          </w:rPr>
          <w:t>2012</w:t>
        </w:r>
        <w:r w:rsidRPr="000D2C34">
          <w:rPr>
            <w:rFonts w:cs="Arial"/>
            <w:color w:val="222222"/>
            <w:szCs w:val="21"/>
          </w:rPr>
          <w:t>年</w:t>
        </w:r>
        <w:r w:rsidRPr="000D2C34">
          <w:rPr>
            <w:rFonts w:cs="Arial"/>
            <w:color w:val="222222"/>
            <w:szCs w:val="21"/>
          </w:rPr>
          <w:t>2</w:t>
        </w:r>
        <w:r w:rsidRPr="000D2C34">
          <w:rPr>
            <w:rFonts w:cs="Arial"/>
            <w:color w:val="222222"/>
            <w:szCs w:val="21"/>
          </w:rPr>
          <w:t>月</w:t>
        </w:r>
        <w:r w:rsidRPr="000D2C34">
          <w:rPr>
            <w:rFonts w:cs="Arial"/>
            <w:color w:val="222222"/>
            <w:szCs w:val="21"/>
          </w:rPr>
          <w:t>16</w:t>
        </w:r>
        <w:r w:rsidRPr="000D2C34">
          <w:rPr>
            <w:rFonts w:cs="Arial"/>
            <w:color w:val="222222"/>
            <w:szCs w:val="21"/>
          </w:rPr>
          <w:t>日</w:t>
        </w:r>
      </w:smartTag>
      <w:r w:rsidRPr="000D2C34">
        <w:rPr>
          <w:rFonts w:cs="Arial" w:hint="eastAsia"/>
          <w:color w:val="222222"/>
          <w:szCs w:val="21"/>
        </w:rPr>
        <w:t>“关于采取措施落实《关于在</w:t>
      </w:r>
      <w:r w:rsidRPr="000D2C34">
        <w:rPr>
          <w:rFonts w:cs="Arial"/>
          <w:color w:val="222222"/>
          <w:szCs w:val="21"/>
        </w:rPr>
        <w:t>塔什干市和塔什干</w:t>
      </w:r>
      <w:r w:rsidRPr="000D2C34">
        <w:rPr>
          <w:rFonts w:cs="Arial" w:hint="eastAsia"/>
          <w:color w:val="222222"/>
          <w:szCs w:val="21"/>
        </w:rPr>
        <w:t>州有永久居留权的</w:t>
      </w:r>
      <w:r w:rsidRPr="000D2C34">
        <w:rPr>
          <w:rFonts w:cs="Arial"/>
          <w:color w:val="222222"/>
          <w:szCs w:val="21"/>
        </w:rPr>
        <w:t>乌兹别克斯坦共和国公民类别清单</w:t>
      </w:r>
      <w:r w:rsidRPr="000D2C34">
        <w:rPr>
          <w:rFonts w:cs="Arial" w:hint="eastAsia"/>
          <w:color w:val="222222"/>
          <w:szCs w:val="21"/>
        </w:rPr>
        <w:t>的法律》”的部长</w:t>
      </w:r>
      <w:r w:rsidRPr="000D2C34">
        <w:rPr>
          <w:rFonts w:cs="Arial"/>
          <w:color w:val="222222"/>
          <w:szCs w:val="21"/>
        </w:rPr>
        <w:t>内阁决议</w:t>
      </w:r>
      <w:r w:rsidRPr="000D2C34">
        <w:rPr>
          <w:rFonts w:cs="Arial" w:hint="eastAsia"/>
          <w:color w:val="222222"/>
          <w:szCs w:val="21"/>
        </w:rPr>
        <w:t>确定了在</w:t>
      </w:r>
      <w:r w:rsidRPr="000D2C34">
        <w:rPr>
          <w:rFonts w:cs="Arial"/>
          <w:color w:val="222222"/>
          <w:szCs w:val="21"/>
        </w:rPr>
        <w:t>塔什干</w:t>
      </w:r>
      <w:r w:rsidRPr="000D2C34">
        <w:rPr>
          <w:rFonts w:cs="Arial" w:hint="eastAsia"/>
          <w:color w:val="222222"/>
          <w:szCs w:val="21"/>
        </w:rPr>
        <w:t>市</w:t>
      </w:r>
      <w:r w:rsidRPr="000D2C34">
        <w:rPr>
          <w:rFonts w:cs="Arial"/>
          <w:color w:val="222222"/>
          <w:szCs w:val="21"/>
        </w:rPr>
        <w:t>和塔什干</w:t>
      </w:r>
      <w:r w:rsidRPr="000D2C34">
        <w:rPr>
          <w:rFonts w:cs="Arial" w:hint="eastAsia"/>
          <w:color w:val="222222"/>
          <w:szCs w:val="21"/>
        </w:rPr>
        <w:t>州有永久居留权的公民类别清单</w:t>
      </w:r>
      <w:r w:rsidRPr="000D2C34">
        <w:rPr>
          <w:rFonts w:cs="Arial"/>
          <w:color w:val="222222"/>
          <w:szCs w:val="21"/>
        </w:rPr>
        <w:t>。</w:t>
      </w:r>
    </w:p>
    <w:p w:rsidR="00432D3F" w:rsidRPr="000D2C34" w:rsidRDefault="00432D3F" w:rsidP="00432D3F">
      <w:pPr>
        <w:numPr>
          <w:ilvl w:val="0"/>
          <w:numId w:val="38"/>
        </w:numPr>
        <w:tabs>
          <w:tab w:val="num" w:pos="0"/>
        </w:tabs>
        <w:spacing w:after="140"/>
        <w:ind w:left="1264" w:right="1264" w:firstLine="0"/>
        <w:rPr>
          <w:rFonts w:cs="Arial"/>
          <w:color w:val="222222"/>
          <w:szCs w:val="21"/>
        </w:rPr>
      </w:pPr>
      <w:r w:rsidRPr="000D2C34">
        <w:rPr>
          <w:rFonts w:cs="Arial"/>
          <w:color w:val="222222"/>
          <w:szCs w:val="21"/>
        </w:rPr>
        <w:t>根据</w:t>
      </w:r>
      <w:smartTag w:uri="urn:schemas-microsoft-com:office:smarttags" w:element="chsdate">
        <w:smartTagPr>
          <w:attr w:name="IsROCDate" w:val="False"/>
          <w:attr w:name="IsLunarDate" w:val="False"/>
          <w:attr w:name="Day" w:val="1"/>
          <w:attr w:name="Month" w:val="5"/>
          <w:attr w:name="Year" w:val="2012"/>
        </w:smartTagPr>
        <w:r w:rsidRPr="000D2C34">
          <w:rPr>
            <w:rFonts w:cs="Arial" w:hint="eastAsia"/>
            <w:color w:val="222222"/>
            <w:szCs w:val="21"/>
          </w:rPr>
          <w:t>2012</w:t>
        </w:r>
        <w:r w:rsidRPr="000D2C34">
          <w:rPr>
            <w:rFonts w:cs="Arial" w:hint="eastAsia"/>
            <w:color w:val="222222"/>
            <w:szCs w:val="21"/>
          </w:rPr>
          <w:t>年</w:t>
        </w:r>
        <w:r w:rsidRPr="000D2C34">
          <w:rPr>
            <w:rFonts w:cs="Arial" w:hint="eastAsia"/>
            <w:color w:val="222222"/>
            <w:szCs w:val="21"/>
          </w:rPr>
          <w:t>5</w:t>
        </w:r>
        <w:r w:rsidRPr="000D2C34">
          <w:rPr>
            <w:rFonts w:cs="Arial" w:hint="eastAsia"/>
            <w:color w:val="222222"/>
            <w:szCs w:val="21"/>
          </w:rPr>
          <w:t>月</w:t>
        </w:r>
        <w:r w:rsidRPr="000D2C34">
          <w:rPr>
            <w:rFonts w:cs="Arial" w:hint="eastAsia"/>
            <w:color w:val="222222"/>
            <w:szCs w:val="21"/>
          </w:rPr>
          <w:t>1</w:t>
        </w:r>
        <w:r w:rsidRPr="000D2C34">
          <w:rPr>
            <w:rFonts w:cs="Arial" w:hint="eastAsia"/>
            <w:color w:val="222222"/>
            <w:szCs w:val="21"/>
          </w:rPr>
          <w:t>日</w:t>
        </w:r>
      </w:smartTag>
      <w:r w:rsidRPr="000D2C34">
        <w:rPr>
          <w:rFonts w:cs="Arial" w:hint="eastAsia"/>
          <w:color w:val="222222"/>
          <w:szCs w:val="21"/>
        </w:rPr>
        <w:t>的《乌兹别克斯坦共和国公民</w:t>
      </w:r>
      <w:r w:rsidRPr="000D2C34">
        <w:rPr>
          <w:rFonts w:cs="Arial"/>
          <w:color w:val="222222"/>
          <w:szCs w:val="21"/>
        </w:rPr>
        <w:t>在塔什干市</w:t>
      </w:r>
      <w:r w:rsidRPr="000D2C34">
        <w:rPr>
          <w:rFonts w:cs="Arial" w:hint="eastAsia"/>
          <w:color w:val="222222"/>
          <w:szCs w:val="21"/>
        </w:rPr>
        <w:t>或</w:t>
      </w:r>
      <w:r w:rsidRPr="000D2C34">
        <w:rPr>
          <w:rFonts w:cs="Arial"/>
          <w:color w:val="222222"/>
          <w:szCs w:val="21"/>
        </w:rPr>
        <w:t>塔什干</w:t>
      </w:r>
      <w:r w:rsidRPr="000D2C34">
        <w:rPr>
          <w:rFonts w:cs="Arial" w:hint="eastAsia"/>
          <w:color w:val="222222"/>
          <w:szCs w:val="21"/>
        </w:rPr>
        <w:t>州进行永久居留登记的规则说明》</w:t>
      </w:r>
      <w:r w:rsidRPr="000D2C34">
        <w:rPr>
          <w:rFonts w:cs="Arial"/>
          <w:color w:val="222222"/>
          <w:szCs w:val="21"/>
        </w:rPr>
        <w:t>，</w:t>
      </w:r>
      <w:r w:rsidRPr="000D2C34">
        <w:rPr>
          <w:rFonts w:cs="Arial" w:hint="eastAsia"/>
          <w:color w:val="222222"/>
          <w:szCs w:val="21"/>
        </w:rPr>
        <w:t>内务机构负责永久居留登记</w:t>
      </w:r>
      <w:r w:rsidRPr="000D2C34">
        <w:rPr>
          <w:rFonts w:cs="Arial"/>
          <w:color w:val="222222"/>
          <w:szCs w:val="21"/>
        </w:rPr>
        <w:t>并</w:t>
      </w:r>
      <w:r w:rsidRPr="000D2C34">
        <w:rPr>
          <w:rFonts w:cs="Arial" w:hint="eastAsia"/>
          <w:color w:val="222222"/>
          <w:szCs w:val="21"/>
        </w:rPr>
        <w:t>确定公民在</w:t>
      </w:r>
      <w:r w:rsidRPr="000D2C34">
        <w:rPr>
          <w:rFonts w:cs="Arial"/>
          <w:color w:val="222222"/>
          <w:szCs w:val="21"/>
        </w:rPr>
        <w:t>塔什干</w:t>
      </w:r>
      <w:r w:rsidRPr="000D2C34">
        <w:rPr>
          <w:rFonts w:cs="Arial" w:hint="eastAsia"/>
          <w:color w:val="222222"/>
          <w:szCs w:val="21"/>
        </w:rPr>
        <w:t>市</w:t>
      </w:r>
      <w:r w:rsidRPr="000D2C34">
        <w:rPr>
          <w:rFonts w:cs="Arial"/>
          <w:color w:val="222222"/>
          <w:szCs w:val="21"/>
        </w:rPr>
        <w:t>和塔什干</w:t>
      </w:r>
      <w:r w:rsidRPr="000D2C34">
        <w:rPr>
          <w:rFonts w:cs="Arial" w:hint="eastAsia"/>
          <w:color w:val="222222"/>
          <w:szCs w:val="21"/>
        </w:rPr>
        <w:t>州</w:t>
      </w:r>
      <w:r w:rsidRPr="000D2C34">
        <w:rPr>
          <w:rFonts w:cs="Arial"/>
          <w:color w:val="222222"/>
          <w:szCs w:val="21"/>
        </w:rPr>
        <w:t>某地</w:t>
      </w:r>
      <w:r w:rsidRPr="000D2C34">
        <w:rPr>
          <w:rFonts w:cs="Arial" w:hint="eastAsia"/>
          <w:color w:val="222222"/>
          <w:szCs w:val="21"/>
        </w:rPr>
        <w:t>长期</w:t>
      </w:r>
      <w:r w:rsidRPr="000D2C34">
        <w:rPr>
          <w:rFonts w:cs="Arial"/>
          <w:color w:val="222222"/>
          <w:szCs w:val="21"/>
        </w:rPr>
        <w:t>居住的事实以确保公众安全</w:t>
      </w:r>
      <w:r w:rsidRPr="000D2C34">
        <w:rPr>
          <w:rFonts w:cs="Arial" w:hint="eastAsia"/>
          <w:color w:val="222222"/>
          <w:szCs w:val="21"/>
        </w:rPr>
        <w:t>、</w:t>
      </w:r>
      <w:r w:rsidRPr="000D2C34">
        <w:rPr>
          <w:rFonts w:cs="Arial"/>
          <w:color w:val="222222"/>
          <w:szCs w:val="21"/>
        </w:rPr>
        <w:t>预防犯罪</w:t>
      </w:r>
      <w:r w:rsidRPr="000D2C34">
        <w:rPr>
          <w:rFonts w:cs="Arial" w:hint="eastAsia"/>
          <w:color w:val="222222"/>
          <w:szCs w:val="21"/>
        </w:rPr>
        <w:t>和记录人口</w:t>
      </w:r>
      <w:r w:rsidRPr="000D2C34">
        <w:rPr>
          <w:rFonts w:cs="Arial"/>
          <w:color w:val="222222"/>
          <w:szCs w:val="21"/>
        </w:rPr>
        <w:t>迁移</w:t>
      </w:r>
      <w:r w:rsidRPr="000D2C34">
        <w:rPr>
          <w:rFonts w:cs="Arial" w:hint="eastAsia"/>
          <w:color w:val="222222"/>
          <w:szCs w:val="21"/>
        </w:rPr>
        <w:t>的情况</w:t>
      </w:r>
      <w:r w:rsidRPr="000D2C34">
        <w:rPr>
          <w:rFonts w:cs="Arial"/>
          <w:color w:val="222222"/>
          <w:szCs w:val="21"/>
        </w:rPr>
        <w:t>。</w:t>
      </w:r>
    </w:p>
    <w:p w:rsidR="00432D3F" w:rsidRPr="000D2C34" w:rsidRDefault="00432D3F" w:rsidP="00432D3F">
      <w:pPr>
        <w:numPr>
          <w:ilvl w:val="0"/>
          <w:numId w:val="38"/>
        </w:numPr>
        <w:spacing w:after="140"/>
        <w:ind w:left="1264" w:right="1264" w:firstLine="0"/>
        <w:rPr>
          <w:rFonts w:cs="Arial"/>
          <w:color w:val="222222"/>
          <w:szCs w:val="21"/>
        </w:rPr>
      </w:pPr>
      <w:r w:rsidRPr="000D2C34">
        <w:rPr>
          <w:rFonts w:cs="Arial"/>
          <w:color w:val="222222"/>
          <w:szCs w:val="21"/>
        </w:rPr>
        <w:t>检察机关系统地进行监督活动</w:t>
      </w:r>
      <w:r w:rsidRPr="000D2C34">
        <w:rPr>
          <w:rFonts w:cs="Arial" w:hint="eastAsia"/>
          <w:color w:val="222222"/>
          <w:szCs w:val="21"/>
        </w:rPr>
        <w:t>，</w:t>
      </w:r>
      <w:r w:rsidRPr="000D2C34">
        <w:rPr>
          <w:rFonts w:cs="Arial"/>
          <w:color w:val="222222"/>
          <w:szCs w:val="21"/>
        </w:rPr>
        <w:t>防止公民</w:t>
      </w:r>
      <w:r w:rsidRPr="000D2C34">
        <w:rPr>
          <w:rFonts w:cs="Arial" w:hint="eastAsia"/>
          <w:color w:val="222222"/>
          <w:szCs w:val="21"/>
        </w:rPr>
        <w:t>在居住地登记的</w:t>
      </w:r>
      <w:r w:rsidRPr="000D2C34">
        <w:rPr>
          <w:rFonts w:cs="Arial"/>
          <w:color w:val="222222"/>
          <w:szCs w:val="21"/>
        </w:rPr>
        <w:t>权利</w:t>
      </w:r>
      <w:r w:rsidRPr="000D2C34">
        <w:rPr>
          <w:rFonts w:cs="Arial" w:hint="eastAsia"/>
          <w:color w:val="222222"/>
          <w:szCs w:val="21"/>
        </w:rPr>
        <w:t>受到侵犯</w:t>
      </w:r>
      <w:r w:rsidRPr="000D2C34">
        <w:rPr>
          <w:rFonts w:cs="Arial"/>
          <w:color w:val="222222"/>
          <w:szCs w:val="21"/>
        </w:rPr>
        <w:t>。</w:t>
      </w:r>
    </w:p>
    <w:p w:rsidR="00432D3F" w:rsidRPr="000D2C34" w:rsidRDefault="00432D3F" w:rsidP="00432D3F">
      <w:pPr>
        <w:numPr>
          <w:ilvl w:val="0"/>
          <w:numId w:val="38"/>
        </w:numPr>
        <w:tabs>
          <w:tab w:val="num" w:pos="0"/>
        </w:tabs>
        <w:spacing w:after="140"/>
        <w:ind w:left="1264" w:right="1264" w:firstLine="0"/>
        <w:rPr>
          <w:rFonts w:cs="Arial"/>
          <w:color w:val="222222"/>
          <w:szCs w:val="21"/>
        </w:rPr>
      </w:pPr>
      <w:r w:rsidRPr="000D2C34">
        <w:rPr>
          <w:rFonts w:cs="Arial"/>
          <w:color w:val="222222"/>
          <w:szCs w:val="21"/>
        </w:rPr>
        <w:t>根据</w:t>
      </w:r>
      <w:r w:rsidRPr="000D2C34">
        <w:rPr>
          <w:rFonts w:cs="Arial" w:hint="eastAsia"/>
          <w:color w:val="222222"/>
          <w:szCs w:val="21"/>
        </w:rPr>
        <w:t>《</w:t>
      </w:r>
      <w:r w:rsidRPr="000D2C34">
        <w:rPr>
          <w:rFonts w:cs="Arial"/>
          <w:color w:val="222222"/>
          <w:szCs w:val="21"/>
        </w:rPr>
        <w:t>芝加哥国际民</w:t>
      </w:r>
      <w:r w:rsidRPr="000D2C34">
        <w:rPr>
          <w:rFonts w:cs="Arial" w:hint="eastAsia"/>
          <w:color w:val="222222"/>
          <w:szCs w:val="21"/>
        </w:rPr>
        <w:t>用</w:t>
      </w:r>
      <w:r w:rsidRPr="000D2C34">
        <w:rPr>
          <w:rFonts w:cs="Arial"/>
          <w:color w:val="222222"/>
          <w:szCs w:val="21"/>
        </w:rPr>
        <w:t>航</w:t>
      </w:r>
      <w:r w:rsidRPr="000D2C34">
        <w:rPr>
          <w:rFonts w:cs="Arial" w:hint="eastAsia"/>
          <w:color w:val="222222"/>
          <w:szCs w:val="21"/>
        </w:rPr>
        <w:t>空</w:t>
      </w:r>
      <w:r w:rsidRPr="000D2C34">
        <w:rPr>
          <w:rFonts w:cs="Arial"/>
          <w:color w:val="222222"/>
          <w:szCs w:val="21"/>
        </w:rPr>
        <w:t>公约</w:t>
      </w:r>
      <w:r w:rsidRPr="000D2C34">
        <w:rPr>
          <w:rFonts w:cs="Arial" w:hint="eastAsia"/>
          <w:color w:val="222222"/>
          <w:szCs w:val="21"/>
        </w:rPr>
        <w:t>》</w:t>
      </w:r>
      <w:r w:rsidRPr="000D2C34">
        <w:rPr>
          <w:rFonts w:cs="Arial"/>
          <w:color w:val="222222"/>
          <w:szCs w:val="21"/>
        </w:rPr>
        <w:t>（</w:t>
      </w:r>
      <w:r w:rsidRPr="000D2C34">
        <w:rPr>
          <w:rFonts w:cs="Arial"/>
          <w:color w:val="222222"/>
          <w:szCs w:val="21"/>
        </w:rPr>
        <w:t>1944</w:t>
      </w:r>
      <w:r w:rsidRPr="000D2C34">
        <w:rPr>
          <w:rFonts w:cs="Arial" w:hint="eastAsia"/>
          <w:color w:val="222222"/>
          <w:szCs w:val="21"/>
        </w:rPr>
        <w:t>年</w:t>
      </w:r>
      <w:r w:rsidRPr="000D2C34">
        <w:rPr>
          <w:rFonts w:cs="Arial"/>
          <w:color w:val="222222"/>
          <w:szCs w:val="21"/>
        </w:rPr>
        <w:t>）</w:t>
      </w:r>
      <w:r w:rsidRPr="000D2C34">
        <w:rPr>
          <w:rFonts w:cs="Arial" w:hint="eastAsia"/>
          <w:color w:val="222222"/>
          <w:szCs w:val="21"/>
        </w:rPr>
        <w:t>条款</w:t>
      </w:r>
      <w:r w:rsidRPr="000D2C34">
        <w:rPr>
          <w:rFonts w:cs="Arial"/>
          <w:color w:val="222222"/>
          <w:szCs w:val="21"/>
        </w:rPr>
        <w:t>和国际民</w:t>
      </w:r>
      <w:r w:rsidRPr="000D2C34">
        <w:rPr>
          <w:rFonts w:cs="Arial" w:hint="eastAsia"/>
          <w:color w:val="222222"/>
          <w:szCs w:val="21"/>
        </w:rPr>
        <w:t>用</w:t>
      </w:r>
      <w:r w:rsidRPr="000D2C34">
        <w:rPr>
          <w:rFonts w:cs="Arial"/>
          <w:color w:val="222222"/>
          <w:szCs w:val="21"/>
        </w:rPr>
        <w:t>航</w:t>
      </w:r>
      <w:r w:rsidRPr="000D2C34">
        <w:rPr>
          <w:rFonts w:cs="Arial" w:hint="eastAsia"/>
          <w:color w:val="222222"/>
          <w:szCs w:val="21"/>
        </w:rPr>
        <w:t>空</w:t>
      </w:r>
      <w:r w:rsidRPr="000D2C34">
        <w:rPr>
          <w:rFonts w:cs="Arial"/>
          <w:color w:val="222222"/>
          <w:szCs w:val="21"/>
        </w:rPr>
        <w:t>组织（</w:t>
      </w:r>
      <w:r w:rsidRPr="000D2C34">
        <w:rPr>
          <w:rFonts w:cs="Arial"/>
          <w:color w:val="222222"/>
          <w:szCs w:val="21"/>
        </w:rPr>
        <w:t xml:space="preserve"> ICAO</w:t>
      </w:r>
      <w:r w:rsidRPr="000D2C34">
        <w:rPr>
          <w:rFonts w:cs="Arial"/>
          <w:color w:val="222222"/>
          <w:szCs w:val="21"/>
        </w:rPr>
        <w:t>）蒙特利尔大会决议</w:t>
      </w:r>
      <w:r w:rsidRPr="000D2C34">
        <w:rPr>
          <w:rFonts w:cs="Arial" w:hint="eastAsia"/>
          <w:color w:val="222222"/>
          <w:szCs w:val="21"/>
        </w:rPr>
        <w:t>的要求，在</w:t>
      </w:r>
      <w:smartTag w:uri="urn:schemas-microsoft-com:office:smarttags" w:element="chsdate">
        <w:smartTagPr>
          <w:attr w:name="IsROCDate" w:val="False"/>
          <w:attr w:name="IsLunarDate" w:val="False"/>
          <w:attr w:name="Day" w:val="23"/>
          <w:attr w:name="Month" w:val="6"/>
          <w:attr w:name="Year" w:val="2009"/>
        </w:smartTagPr>
        <w:r w:rsidRPr="000D2C34">
          <w:rPr>
            <w:rFonts w:cs="Arial"/>
            <w:color w:val="222222"/>
            <w:szCs w:val="21"/>
          </w:rPr>
          <w:t>2009</w:t>
        </w:r>
        <w:r w:rsidRPr="000D2C34">
          <w:rPr>
            <w:rFonts w:cs="Arial"/>
            <w:color w:val="222222"/>
            <w:szCs w:val="21"/>
          </w:rPr>
          <w:t>年</w:t>
        </w:r>
        <w:r w:rsidRPr="000D2C34">
          <w:rPr>
            <w:rFonts w:cs="Arial"/>
            <w:color w:val="222222"/>
            <w:szCs w:val="21"/>
          </w:rPr>
          <w:t>6</w:t>
        </w:r>
        <w:r w:rsidRPr="000D2C34">
          <w:rPr>
            <w:rFonts w:cs="Arial"/>
            <w:color w:val="222222"/>
            <w:szCs w:val="21"/>
          </w:rPr>
          <w:t>月</w:t>
        </w:r>
        <w:r w:rsidRPr="000D2C34">
          <w:rPr>
            <w:rFonts w:cs="Arial"/>
            <w:color w:val="222222"/>
            <w:szCs w:val="21"/>
          </w:rPr>
          <w:t>23</w:t>
        </w:r>
        <w:r w:rsidRPr="000D2C34">
          <w:rPr>
            <w:rFonts w:cs="Arial"/>
            <w:color w:val="222222"/>
            <w:szCs w:val="21"/>
          </w:rPr>
          <w:t>日</w:t>
        </w:r>
      </w:smartTag>
      <w:r w:rsidRPr="000D2C34">
        <w:rPr>
          <w:rFonts w:cs="Arial" w:hint="eastAsia"/>
          <w:color w:val="222222"/>
          <w:szCs w:val="21"/>
        </w:rPr>
        <w:t>和</w:t>
      </w:r>
      <w:smartTag w:uri="urn:schemas-microsoft-com:office:smarttags" w:element="chsdate">
        <w:smartTagPr>
          <w:attr w:name="IsROCDate" w:val="False"/>
          <w:attr w:name="IsLunarDate" w:val="False"/>
          <w:attr w:name="Day" w:val="5"/>
          <w:attr w:name="Month" w:val="1"/>
          <w:attr w:name="Year" w:val="2011"/>
        </w:smartTagPr>
        <w:r w:rsidRPr="000D2C34">
          <w:rPr>
            <w:rFonts w:cs="Arial"/>
            <w:color w:val="222222"/>
            <w:szCs w:val="21"/>
          </w:rPr>
          <w:t>2011</w:t>
        </w:r>
        <w:r w:rsidRPr="000D2C34">
          <w:rPr>
            <w:rFonts w:cs="Arial"/>
            <w:color w:val="222222"/>
            <w:szCs w:val="21"/>
          </w:rPr>
          <w:t>年</w:t>
        </w:r>
        <w:r w:rsidRPr="000D2C34">
          <w:rPr>
            <w:rFonts w:cs="Arial"/>
            <w:color w:val="222222"/>
            <w:szCs w:val="21"/>
          </w:rPr>
          <w:t>1</w:t>
        </w:r>
        <w:r w:rsidRPr="000D2C34">
          <w:rPr>
            <w:rFonts w:cs="Arial"/>
            <w:color w:val="222222"/>
            <w:szCs w:val="21"/>
          </w:rPr>
          <w:t>月</w:t>
        </w:r>
        <w:r w:rsidRPr="000D2C34">
          <w:rPr>
            <w:rFonts w:cs="Arial"/>
            <w:color w:val="222222"/>
            <w:szCs w:val="21"/>
          </w:rPr>
          <w:t>5</w:t>
        </w:r>
        <w:r w:rsidRPr="000D2C34">
          <w:rPr>
            <w:rFonts w:cs="Arial"/>
            <w:color w:val="222222"/>
            <w:szCs w:val="21"/>
          </w:rPr>
          <w:t>日</w:t>
        </w:r>
      </w:smartTag>
      <w:r w:rsidRPr="000D2C34">
        <w:rPr>
          <w:rFonts w:cs="Arial" w:hint="eastAsia"/>
          <w:color w:val="222222"/>
          <w:szCs w:val="21"/>
        </w:rPr>
        <w:t>“</w:t>
      </w:r>
      <w:r w:rsidRPr="000D2C34">
        <w:rPr>
          <w:rFonts w:cs="Arial"/>
          <w:color w:val="222222"/>
          <w:szCs w:val="21"/>
        </w:rPr>
        <w:t>关于采取措施进一步完善乌兹别克斯坦共和国护照系统</w:t>
      </w:r>
      <w:r w:rsidRPr="000D2C34">
        <w:rPr>
          <w:rFonts w:cs="Arial" w:hint="eastAsia"/>
          <w:color w:val="222222"/>
          <w:szCs w:val="21"/>
        </w:rPr>
        <w:t>”</w:t>
      </w:r>
      <w:r w:rsidRPr="000D2C34">
        <w:rPr>
          <w:rFonts w:cs="Arial"/>
          <w:color w:val="222222"/>
          <w:szCs w:val="21"/>
        </w:rPr>
        <w:t>的总统令</w:t>
      </w:r>
      <w:r w:rsidRPr="000D2C34">
        <w:rPr>
          <w:rFonts w:cs="Arial" w:hint="eastAsia"/>
          <w:color w:val="222222"/>
          <w:szCs w:val="21"/>
        </w:rPr>
        <w:t>的</w:t>
      </w:r>
      <w:r w:rsidRPr="000D2C34">
        <w:rPr>
          <w:rFonts w:cs="Arial"/>
          <w:color w:val="222222"/>
          <w:szCs w:val="21"/>
        </w:rPr>
        <w:t>基础上，</w:t>
      </w:r>
      <w:r w:rsidRPr="000D2C34">
        <w:rPr>
          <w:rFonts w:cs="Arial" w:hint="eastAsia"/>
          <w:color w:val="222222"/>
          <w:szCs w:val="21"/>
        </w:rPr>
        <w:t>在</w:t>
      </w:r>
      <w:r w:rsidRPr="000D2C34">
        <w:rPr>
          <w:rFonts w:cs="Arial"/>
          <w:color w:val="222222"/>
          <w:szCs w:val="21"/>
        </w:rPr>
        <w:t>乌兹别克斯坦</w:t>
      </w:r>
      <w:r w:rsidRPr="000D2C34">
        <w:rPr>
          <w:rFonts w:cs="Arial" w:hint="eastAsia"/>
          <w:color w:val="222222"/>
          <w:szCs w:val="21"/>
        </w:rPr>
        <w:t>开展工作确保居民使用带有电子信息载体的</w:t>
      </w:r>
      <w:r w:rsidRPr="000D2C34">
        <w:rPr>
          <w:rFonts w:cs="Arial"/>
          <w:color w:val="222222"/>
          <w:szCs w:val="21"/>
        </w:rPr>
        <w:t>生物识别护照，批准</w:t>
      </w:r>
      <w:r w:rsidRPr="000D2C34">
        <w:rPr>
          <w:rFonts w:cs="Arial" w:hint="eastAsia"/>
          <w:color w:val="222222"/>
          <w:szCs w:val="21"/>
        </w:rPr>
        <w:t>了关于</w:t>
      </w:r>
      <w:r w:rsidRPr="000D2C34">
        <w:rPr>
          <w:rFonts w:cs="Arial"/>
          <w:color w:val="222222"/>
          <w:szCs w:val="21"/>
        </w:rPr>
        <w:t>乌兹别克斯坦</w:t>
      </w:r>
      <w:r w:rsidRPr="000D2C34">
        <w:rPr>
          <w:rFonts w:cs="Arial" w:hint="eastAsia"/>
          <w:color w:val="222222"/>
          <w:szCs w:val="21"/>
        </w:rPr>
        <w:t>共和国护照系统</w:t>
      </w:r>
      <w:r w:rsidRPr="000D2C34">
        <w:rPr>
          <w:rFonts w:cs="Arial"/>
          <w:color w:val="222222"/>
          <w:szCs w:val="21"/>
        </w:rPr>
        <w:t>和乌兹别克斯坦</w:t>
      </w:r>
      <w:r w:rsidRPr="000D2C34">
        <w:rPr>
          <w:rFonts w:cs="Arial" w:hint="eastAsia"/>
          <w:color w:val="222222"/>
          <w:szCs w:val="21"/>
        </w:rPr>
        <w:t>共和国</w:t>
      </w:r>
      <w:r w:rsidRPr="000D2C34">
        <w:rPr>
          <w:rFonts w:cs="Arial"/>
          <w:color w:val="222222"/>
          <w:szCs w:val="21"/>
        </w:rPr>
        <w:t>无国籍</w:t>
      </w:r>
      <w:r w:rsidRPr="000D2C34">
        <w:rPr>
          <w:rFonts w:cs="Arial" w:hint="eastAsia"/>
          <w:color w:val="222222"/>
          <w:szCs w:val="21"/>
        </w:rPr>
        <w:t>人士</w:t>
      </w:r>
      <w:r w:rsidRPr="000D2C34">
        <w:rPr>
          <w:rFonts w:cs="Arial"/>
          <w:color w:val="222222"/>
          <w:szCs w:val="21"/>
        </w:rPr>
        <w:t>生物识别</w:t>
      </w:r>
      <w:r w:rsidRPr="000D2C34">
        <w:rPr>
          <w:rFonts w:cs="Arial" w:hint="eastAsia"/>
          <w:color w:val="222222"/>
          <w:szCs w:val="21"/>
        </w:rPr>
        <w:t>通行证的规定</w:t>
      </w:r>
      <w:r w:rsidRPr="000D2C34">
        <w:rPr>
          <w:rFonts w:cs="Arial"/>
          <w:color w:val="222222"/>
          <w:szCs w:val="21"/>
        </w:rPr>
        <w:t>。</w:t>
      </w:r>
      <w:r w:rsidRPr="000D2C34">
        <w:rPr>
          <w:rFonts w:cs="Arial" w:hint="eastAsia"/>
          <w:color w:val="222222"/>
          <w:szCs w:val="21"/>
        </w:rPr>
        <w:t>如今</w:t>
      </w:r>
      <w:r w:rsidRPr="000D2C34">
        <w:rPr>
          <w:rFonts w:cs="Arial"/>
          <w:color w:val="222222"/>
          <w:szCs w:val="21"/>
        </w:rPr>
        <w:t>，</w:t>
      </w:r>
      <w:r w:rsidRPr="000D2C34">
        <w:rPr>
          <w:rFonts w:cs="Arial" w:hint="eastAsia"/>
          <w:color w:val="222222"/>
          <w:szCs w:val="21"/>
        </w:rPr>
        <w:t>在</w:t>
      </w:r>
      <w:r w:rsidRPr="000D2C34">
        <w:rPr>
          <w:rFonts w:cs="Arial"/>
          <w:color w:val="222222"/>
          <w:szCs w:val="21"/>
        </w:rPr>
        <w:t>乌兹别克斯坦共和国</w:t>
      </w:r>
      <w:r w:rsidRPr="000D2C34">
        <w:rPr>
          <w:rFonts w:cs="Arial" w:hint="eastAsia"/>
          <w:color w:val="222222"/>
          <w:szCs w:val="21"/>
        </w:rPr>
        <w:t>有</w:t>
      </w:r>
      <w:r w:rsidRPr="000D2C34">
        <w:rPr>
          <w:rFonts w:cs="Arial"/>
          <w:color w:val="222222"/>
          <w:szCs w:val="21"/>
        </w:rPr>
        <w:t>300</w:t>
      </w:r>
      <w:r w:rsidRPr="000D2C34">
        <w:rPr>
          <w:rFonts w:cs="Arial"/>
          <w:color w:val="222222"/>
          <w:szCs w:val="21"/>
        </w:rPr>
        <w:t>多万</w:t>
      </w:r>
      <w:r w:rsidRPr="000D2C34">
        <w:rPr>
          <w:rFonts w:cs="Arial" w:hint="eastAsia"/>
          <w:color w:val="222222"/>
          <w:szCs w:val="21"/>
        </w:rPr>
        <w:t>公民</w:t>
      </w:r>
      <w:r w:rsidRPr="000D2C34">
        <w:rPr>
          <w:rFonts w:cs="Arial"/>
          <w:color w:val="222222"/>
          <w:szCs w:val="21"/>
        </w:rPr>
        <w:t>和无国籍人士</w:t>
      </w:r>
      <w:r w:rsidRPr="000D2C34">
        <w:rPr>
          <w:rFonts w:cs="Arial" w:hint="eastAsia"/>
          <w:color w:val="222222"/>
          <w:szCs w:val="21"/>
        </w:rPr>
        <w:t>拥有</w:t>
      </w:r>
      <w:r w:rsidRPr="000D2C34">
        <w:rPr>
          <w:rFonts w:cs="Arial"/>
          <w:color w:val="222222"/>
          <w:szCs w:val="21"/>
        </w:rPr>
        <w:t>生物识别护照</w:t>
      </w:r>
      <w:r w:rsidRPr="000D2C34">
        <w:rPr>
          <w:rFonts w:cs="Arial" w:hint="eastAsia"/>
          <w:color w:val="222222"/>
          <w:szCs w:val="21"/>
        </w:rPr>
        <w:t>和通行证</w:t>
      </w:r>
      <w:r w:rsidRPr="000D2C34">
        <w:rPr>
          <w:rFonts w:cs="Arial"/>
          <w:color w:val="222222"/>
          <w:szCs w:val="21"/>
        </w:rPr>
        <w:t>。</w:t>
      </w:r>
    </w:p>
    <w:p w:rsidR="00432D3F" w:rsidRPr="000D2C34" w:rsidRDefault="00432D3F" w:rsidP="00432D3F">
      <w:pPr>
        <w:spacing w:after="140"/>
        <w:ind w:left="1264" w:right="1264"/>
        <w:rPr>
          <w:rFonts w:eastAsia="SimHei" w:cs="Arial"/>
          <w:szCs w:val="21"/>
        </w:rPr>
      </w:pPr>
      <w:r w:rsidRPr="000D2C34">
        <w:rPr>
          <w:rFonts w:eastAsia="SimHei" w:cs="Arial" w:hint="eastAsia"/>
          <w:szCs w:val="21"/>
        </w:rPr>
        <w:t>第</w:t>
      </w:r>
      <w:r w:rsidRPr="000D2C34">
        <w:rPr>
          <w:rFonts w:eastAsia="SimHei" w:cs="Arial"/>
          <w:szCs w:val="21"/>
        </w:rPr>
        <w:t>10</w:t>
      </w:r>
      <w:r w:rsidRPr="000D2C34">
        <w:rPr>
          <w:rFonts w:eastAsia="SimHei" w:cs="Arial" w:hint="eastAsia"/>
          <w:szCs w:val="21"/>
        </w:rPr>
        <w:t>条</w:t>
      </w:r>
      <w:r>
        <w:rPr>
          <w:rFonts w:eastAsia="SimHei" w:cs="Arial"/>
          <w:color w:val="222222"/>
          <w:szCs w:val="21"/>
        </w:rPr>
        <w:t>.</w:t>
      </w:r>
      <w:r>
        <w:rPr>
          <w:rFonts w:eastAsia="SimHei" w:cs="Arial" w:hint="eastAsia"/>
          <w:szCs w:val="21"/>
        </w:rPr>
        <w:t xml:space="preserve"> </w:t>
      </w:r>
      <w:r w:rsidRPr="000D2C34">
        <w:rPr>
          <w:rFonts w:eastAsia="SimHei" w:cs="Arial" w:hint="eastAsia"/>
          <w:szCs w:val="21"/>
        </w:rPr>
        <w:t>消除</w:t>
      </w:r>
      <w:r w:rsidRPr="000D2C34">
        <w:rPr>
          <w:rFonts w:eastAsia="SimHei" w:cs="Arial"/>
          <w:szCs w:val="21"/>
        </w:rPr>
        <w:t>教育领域</w:t>
      </w:r>
      <w:r w:rsidRPr="000D2C34">
        <w:rPr>
          <w:rFonts w:eastAsia="SimHei" w:cs="Arial" w:hint="eastAsia"/>
          <w:szCs w:val="21"/>
        </w:rPr>
        <w:t>中对妇女</w:t>
      </w:r>
      <w:r w:rsidRPr="000D2C34">
        <w:rPr>
          <w:rFonts w:eastAsia="SimHei" w:cs="Arial"/>
          <w:szCs w:val="21"/>
        </w:rPr>
        <w:t>歧视的措施</w:t>
      </w:r>
    </w:p>
    <w:p w:rsidR="00432D3F" w:rsidRPr="000D2C34" w:rsidRDefault="00432D3F" w:rsidP="00432D3F">
      <w:pPr>
        <w:spacing w:after="140"/>
        <w:ind w:left="1264" w:right="1264"/>
        <w:rPr>
          <w:rFonts w:cs="Arial"/>
          <w:color w:val="222222"/>
          <w:szCs w:val="21"/>
        </w:rPr>
      </w:pPr>
      <w:r w:rsidRPr="000D2C34">
        <w:rPr>
          <w:rFonts w:cs="Arial"/>
          <w:color w:val="222222"/>
          <w:szCs w:val="21"/>
        </w:rPr>
        <w:t>164.</w:t>
      </w:r>
      <w:r w:rsidRPr="000D2C34">
        <w:rPr>
          <w:rFonts w:cs="Arial"/>
          <w:color w:val="222222"/>
          <w:szCs w:val="21"/>
        </w:rPr>
        <w:tab/>
      </w:r>
      <w:r w:rsidRPr="000D2C34">
        <w:rPr>
          <w:rFonts w:cs="Arial" w:hint="eastAsia"/>
          <w:color w:val="222222"/>
          <w:szCs w:val="21"/>
        </w:rPr>
        <w:t>在落实委员会的</w:t>
      </w:r>
      <w:r>
        <w:rPr>
          <w:rFonts w:cs="Arial" w:hint="eastAsia"/>
          <w:color w:val="222222"/>
          <w:szCs w:val="21"/>
        </w:rPr>
        <w:t>结论性意见和建议</w:t>
      </w:r>
      <w:r w:rsidRPr="000D2C34">
        <w:rPr>
          <w:rFonts w:cs="Arial" w:hint="eastAsia"/>
          <w:color w:val="222222"/>
          <w:szCs w:val="21"/>
        </w:rPr>
        <w:t>第</w:t>
      </w:r>
      <w:r w:rsidRPr="000D2C34">
        <w:rPr>
          <w:rFonts w:cs="Arial"/>
          <w:color w:val="222222"/>
          <w:szCs w:val="21"/>
        </w:rPr>
        <w:t>30</w:t>
      </w:r>
      <w:r w:rsidRPr="000D2C34">
        <w:rPr>
          <w:rFonts w:cs="Arial" w:hint="eastAsia"/>
          <w:color w:val="222222"/>
          <w:szCs w:val="21"/>
        </w:rPr>
        <w:t>和</w:t>
      </w:r>
      <w:r w:rsidRPr="000D2C34">
        <w:rPr>
          <w:rFonts w:cs="Arial" w:hint="eastAsia"/>
          <w:color w:val="222222"/>
          <w:szCs w:val="21"/>
        </w:rPr>
        <w:t>31</w:t>
      </w:r>
      <w:r w:rsidRPr="000D2C34">
        <w:rPr>
          <w:rFonts w:cs="Arial" w:hint="eastAsia"/>
          <w:color w:val="222222"/>
          <w:szCs w:val="21"/>
        </w:rPr>
        <w:t>段内容的框架内，国内</w:t>
      </w:r>
      <w:r w:rsidRPr="000D2C34">
        <w:rPr>
          <w:rFonts w:cs="Arial"/>
          <w:color w:val="222222"/>
          <w:szCs w:val="21"/>
        </w:rPr>
        <w:t>15</w:t>
      </w:r>
      <w:r w:rsidRPr="000D2C34">
        <w:rPr>
          <w:rFonts w:cs="Arial"/>
          <w:color w:val="222222"/>
          <w:szCs w:val="21"/>
        </w:rPr>
        <w:t>岁至</w:t>
      </w:r>
      <w:r w:rsidRPr="000D2C34">
        <w:rPr>
          <w:rFonts w:cs="Arial"/>
          <w:color w:val="222222"/>
          <w:szCs w:val="21"/>
        </w:rPr>
        <w:t>45</w:t>
      </w:r>
      <w:r w:rsidRPr="000D2C34">
        <w:rPr>
          <w:rFonts w:cs="Arial"/>
          <w:color w:val="222222"/>
          <w:szCs w:val="21"/>
        </w:rPr>
        <w:t>岁</w:t>
      </w:r>
      <w:r w:rsidRPr="000D2C34">
        <w:rPr>
          <w:rFonts w:cs="Arial" w:hint="eastAsia"/>
          <w:color w:val="222222"/>
          <w:szCs w:val="21"/>
        </w:rPr>
        <w:t>及</w:t>
      </w:r>
      <w:r w:rsidRPr="000D2C34">
        <w:rPr>
          <w:rFonts w:cs="Arial" w:hint="eastAsia"/>
          <w:color w:val="222222"/>
          <w:szCs w:val="21"/>
        </w:rPr>
        <w:t>45</w:t>
      </w:r>
      <w:r w:rsidRPr="000D2C34">
        <w:rPr>
          <w:rFonts w:cs="Arial" w:hint="eastAsia"/>
          <w:color w:val="222222"/>
          <w:szCs w:val="21"/>
        </w:rPr>
        <w:t>岁以上的男性和女性公民的识字率</w:t>
      </w:r>
      <w:r w:rsidRPr="000D2C34">
        <w:rPr>
          <w:rFonts w:cs="Arial"/>
          <w:color w:val="222222"/>
          <w:szCs w:val="21"/>
        </w:rPr>
        <w:t>为</w:t>
      </w:r>
      <w:r w:rsidRPr="000D2C34">
        <w:rPr>
          <w:rFonts w:cs="Arial"/>
          <w:color w:val="222222"/>
          <w:szCs w:val="21"/>
        </w:rPr>
        <w:t>99.5</w:t>
      </w:r>
      <w:r>
        <w:rPr>
          <w:rFonts w:cs="Arial"/>
          <w:color w:val="222222"/>
          <w:szCs w:val="21"/>
        </w:rPr>
        <w:t>%</w:t>
      </w:r>
      <w:r>
        <w:rPr>
          <w:rFonts w:cs="Arial"/>
          <w:color w:val="222222"/>
          <w:szCs w:val="21"/>
        </w:rPr>
        <w:t>。</w:t>
      </w:r>
      <w:r w:rsidRPr="000D2C34">
        <w:rPr>
          <w:rFonts w:cs="Arial" w:hint="eastAsia"/>
          <w:color w:val="222222"/>
          <w:szCs w:val="21"/>
        </w:rPr>
        <w:t>国家</w:t>
      </w:r>
      <w:r w:rsidRPr="000D2C34">
        <w:rPr>
          <w:rFonts w:cs="Arial"/>
          <w:color w:val="222222"/>
          <w:szCs w:val="21"/>
        </w:rPr>
        <w:t>已实现</w:t>
      </w:r>
      <w:r w:rsidRPr="000D2C34">
        <w:rPr>
          <w:rFonts w:cs="Arial" w:hint="eastAsia"/>
          <w:color w:val="222222"/>
          <w:szCs w:val="21"/>
        </w:rPr>
        <w:t>千年发展目标关于提高</w:t>
      </w:r>
      <w:r w:rsidRPr="000D2C34">
        <w:rPr>
          <w:rFonts w:cs="Arial"/>
          <w:color w:val="222222"/>
          <w:szCs w:val="21"/>
        </w:rPr>
        <w:t>小学和中学教育质量</w:t>
      </w:r>
      <w:r>
        <w:rPr>
          <w:rFonts w:cs="Arial" w:hint="eastAsia"/>
          <w:color w:val="222222"/>
          <w:szCs w:val="21"/>
        </w:rPr>
        <w:t>的</w:t>
      </w:r>
      <w:r w:rsidRPr="000D2C34">
        <w:rPr>
          <w:rFonts w:cs="Arial" w:hint="eastAsia"/>
          <w:color w:val="222222"/>
          <w:szCs w:val="21"/>
        </w:rPr>
        <w:t>目标</w:t>
      </w:r>
      <w:r w:rsidRPr="000D2C34">
        <w:rPr>
          <w:rFonts w:cs="Arial"/>
          <w:color w:val="222222"/>
          <w:szCs w:val="21"/>
        </w:rPr>
        <w:t>2</w:t>
      </w:r>
      <w:r w:rsidRPr="000D2C34">
        <w:rPr>
          <w:rFonts w:cs="Arial"/>
          <w:color w:val="222222"/>
          <w:szCs w:val="21"/>
        </w:rPr>
        <w:t>。</w:t>
      </w:r>
    </w:p>
    <w:p w:rsidR="00432D3F" w:rsidRPr="000D2C34" w:rsidRDefault="00432D3F" w:rsidP="00432D3F">
      <w:pPr>
        <w:numPr>
          <w:ilvl w:val="0"/>
          <w:numId w:val="39"/>
        </w:numPr>
        <w:spacing w:after="140"/>
        <w:ind w:left="1264" w:right="1264" w:firstLine="0"/>
        <w:rPr>
          <w:rFonts w:cs="Arial"/>
          <w:color w:val="222222"/>
          <w:szCs w:val="21"/>
        </w:rPr>
      </w:pPr>
      <w:r w:rsidRPr="000D2C34">
        <w:rPr>
          <w:rFonts w:cs="Arial" w:hint="eastAsia"/>
          <w:color w:val="222222"/>
          <w:szCs w:val="21"/>
        </w:rPr>
        <w:t>国内</w:t>
      </w:r>
      <w:r w:rsidRPr="000D2C34">
        <w:rPr>
          <w:rFonts w:cs="Arial"/>
          <w:color w:val="222222"/>
          <w:szCs w:val="21"/>
        </w:rPr>
        <w:t>实施</w:t>
      </w:r>
      <w:r w:rsidRPr="000D2C34">
        <w:rPr>
          <w:rFonts w:cs="Arial" w:hint="eastAsia"/>
          <w:color w:val="222222"/>
          <w:szCs w:val="21"/>
        </w:rPr>
        <w:t>的是</w:t>
      </w:r>
      <w:r w:rsidRPr="000D2C34">
        <w:rPr>
          <w:rFonts w:cs="Arial"/>
          <w:color w:val="222222"/>
          <w:szCs w:val="21"/>
        </w:rPr>
        <w:t>12</w:t>
      </w:r>
      <w:r w:rsidRPr="000D2C34">
        <w:rPr>
          <w:rFonts w:cs="Arial"/>
          <w:color w:val="222222"/>
          <w:szCs w:val="21"/>
        </w:rPr>
        <w:t>年</w:t>
      </w:r>
      <w:r w:rsidRPr="000D2C34">
        <w:rPr>
          <w:rFonts w:cs="Arial" w:hint="eastAsia"/>
          <w:color w:val="222222"/>
          <w:szCs w:val="21"/>
        </w:rPr>
        <w:t>制</w:t>
      </w:r>
      <w:r w:rsidRPr="000D2C34">
        <w:rPr>
          <w:rFonts w:cs="Arial"/>
          <w:color w:val="222222"/>
          <w:szCs w:val="21"/>
        </w:rPr>
        <w:t>普通中</w:t>
      </w:r>
      <w:r w:rsidRPr="000D2C34">
        <w:rPr>
          <w:rFonts w:cs="Arial" w:hint="eastAsia"/>
          <w:color w:val="222222"/>
          <w:szCs w:val="21"/>
        </w:rPr>
        <w:t>等教育</w:t>
      </w:r>
      <w:r w:rsidRPr="000D2C34">
        <w:rPr>
          <w:rFonts w:cs="Arial"/>
          <w:color w:val="222222"/>
          <w:szCs w:val="21"/>
        </w:rPr>
        <w:t>（</w:t>
      </w:r>
      <w:r w:rsidRPr="000D2C34">
        <w:rPr>
          <w:rFonts w:cs="Arial"/>
          <w:color w:val="222222"/>
          <w:szCs w:val="21"/>
        </w:rPr>
        <w:t xml:space="preserve"> 9</w:t>
      </w:r>
      <w:r w:rsidRPr="000D2C34">
        <w:rPr>
          <w:rFonts w:cs="Arial" w:hint="eastAsia"/>
          <w:color w:val="222222"/>
          <w:szCs w:val="21"/>
        </w:rPr>
        <w:t>年</w:t>
      </w:r>
      <w:r w:rsidRPr="000D2C34">
        <w:rPr>
          <w:rFonts w:cs="Arial"/>
          <w:color w:val="222222"/>
          <w:szCs w:val="21"/>
        </w:rPr>
        <w:t>）和中</w:t>
      </w:r>
      <w:r w:rsidRPr="000D2C34">
        <w:rPr>
          <w:rFonts w:cs="Arial" w:hint="eastAsia"/>
          <w:color w:val="222222"/>
          <w:szCs w:val="21"/>
        </w:rPr>
        <w:t>专</w:t>
      </w:r>
      <w:r w:rsidRPr="000D2C34">
        <w:rPr>
          <w:rFonts w:cs="Arial"/>
          <w:color w:val="222222"/>
          <w:szCs w:val="21"/>
        </w:rPr>
        <w:t>教育（</w:t>
      </w:r>
      <w:r w:rsidRPr="000D2C34">
        <w:rPr>
          <w:rFonts w:cs="Arial" w:hint="eastAsia"/>
          <w:color w:val="222222"/>
          <w:szCs w:val="21"/>
        </w:rPr>
        <w:t>3</w:t>
      </w:r>
      <w:r w:rsidRPr="000D2C34">
        <w:rPr>
          <w:rFonts w:cs="Arial"/>
          <w:color w:val="222222"/>
          <w:szCs w:val="21"/>
        </w:rPr>
        <w:t>年），</w:t>
      </w:r>
      <w:r w:rsidRPr="000D2C34">
        <w:rPr>
          <w:rFonts w:cs="Arial" w:hint="eastAsia"/>
          <w:color w:val="222222"/>
          <w:szCs w:val="21"/>
        </w:rPr>
        <w:t>该项措施</w:t>
      </w:r>
      <w:r w:rsidRPr="000D2C34">
        <w:rPr>
          <w:rFonts w:cs="Arial"/>
          <w:color w:val="222222"/>
          <w:szCs w:val="21"/>
        </w:rPr>
        <w:t>完全覆盖</w:t>
      </w:r>
      <w:r w:rsidRPr="000D2C34">
        <w:rPr>
          <w:rFonts w:cs="Arial" w:hint="eastAsia"/>
          <w:color w:val="222222"/>
          <w:szCs w:val="21"/>
        </w:rPr>
        <w:t>所有</w:t>
      </w:r>
      <w:r w:rsidRPr="000D2C34">
        <w:rPr>
          <w:rFonts w:cs="Arial"/>
          <w:color w:val="222222"/>
          <w:szCs w:val="21"/>
        </w:rPr>
        <w:t>男孩（男</w:t>
      </w:r>
      <w:r w:rsidRPr="000D2C34">
        <w:rPr>
          <w:rFonts w:cs="Arial" w:hint="eastAsia"/>
          <w:color w:val="222222"/>
          <w:szCs w:val="21"/>
        </w:rPr>
        <w:t>生</w:t>
      </w:r>
      <w:r w:rsidRPr="000D2C34">
        <w:rPr>
          <w:rFonts w:cs="Arial"/>
          <w:color w:val="222222"/>
          <w:szCs w:val="21"/>
        </w:rPr>
        <w:t>）和</w:t>
      </w:r>
      <w:r w:rsidRPr="000D2C34">
        <w:rPr>
          <w:rFonts w:cs="Arial" w:hint="eastAsia"/>
          <w:color w:val="222222"/>
          <w:szCs w:val="21"/>
        </w:rPr>
        <w:t>女孩</w:t>
      </w:r>
      <w:r w:rsidRPr="000D2C34">
        <w:rPr>
          <w:rFonts w:cs="Arial"/>
          <w:color w:val="222222"/>
          <w:szCs w:val="21"/>
        </w:rPr>
        <w:t>（女生）。普通中</w:t>
      </w:r>
      <w:r w:rsidRPr="000D2C34">
        <w:rPr>
          <w:rFonts w:cs="Arial" w:hint="eastAsia"/>
          <w:color w:val="222222"/>
          <w:szCs w:val="21"/>
        </w:rPr>
        <w:t>等</w:t>
      </w:r>
      <w:r w:rsidRPr="000D2C34">
        <w:rPr>
          <w:rFonts w:cs="Arial"/>
          <w:color w:val="222222"/>
          <w:szCs w:val="21"/>
        </w:rPr>
        <w:t>教育（</w:t>
      </w:r>
      <w:r w:rsidRPr="000D2C34">
        <w:rPr>
          <w:rFonts w:cs="Arial"/>
          <w:color w:val="222222"/>
          <w:szCs w:val="21"/>
        </w:rPr>
        <w:t>9</w:t>
      </w:r>
      <w:r w:rsidRPr="000D2C34">
        <w:rPr>
          <w:rFonts w:cs="Arial" w:hint="eastAsia"/>
          <w:color w:val="222222"/>
          <w:szCs w:val="21"/>
        </w:rPr>
        <w:t>年</w:t>
      </w:r>
      <w:r w:rsidRPr="000D2C34">
        <w:rPr>
          <w:rFonts w:cs="Arial"/>
          <w:color w:val="222222"/>
          <w:szCs w:val="21"/>
        </w:rPr>
        <w:t>）</w:t>
      </w:r>
      <w:r w:rsidRPr="000D2C34">
        <w:rPr>
          <w:rFonts w:cs="Arial" w:hint="eastAsia"/>
          <w:color w:val="222222"/>
          <w:szCs w:val="21"/>
        </w:rPr>
        <w:t>为</w:t>
      </w:r>
      <w:r w:rsidRPr="000D2C34">
        <w:rPr>
          <w:rFonts w:cs="Arial"/>
          <w:color w:val="222222"/>
          <w:szCs w:val="21"/>
        </w:rPr>
        <w:t>男孩和女孩（除</w:t>
      </w:r>
      <w:r w:rsidRPr="000D2C34">
        <w:rPr>
          <w:rFonts w:cs="Arial" w:hint="eastAsia"/>
          <w:color w:val="222222"/>
          <w:szCs w:val="21"/>
        </w:rPr>
        <w:t>了职业训练和</w:t>
      </w:r>
      <w:r w:rsidRPr="000D2C34">
        <w:rPr>
          <w:rFonts w:cs="Arial"/>
          <w:color w:val="222222"/>
          <w:szCs w:val="21"/>
        </w:rPr>
        <w:t>体育</w:t>
      </w:r>
      <w:r w:rsidRPr="000D2C34">
        <w:rPr>
          <w:rFonts w:cs="Arial" w:hint="eastAsia"/>
          <w:color w:val="222222"/>
          <w:szCs w:val="21"/>
        </w:rPr>
        <w:t>课</w:t>
      </w:r>
      <w:r w:rsidRPr="000D2C34">
        <w:rPr>
          <w:rFonts w:cs="Arial"/>
          <w:color w:val="222222"/>
          <w:szCs w:val="21"/>
        </w:rPr>
        <w:t>）</w:t>
      </w:r>
      <w:r w:rsidRPr="000D2C34">
        <w:rPr>
          <w:rFonts w:cs="Arial" w:hint="eastAsia"/>
          <w:color w:val="222222"/>
          <w:szCs w:val="21"/>
        </w:rPr>
        <w:t>提供的教育大纲完全相同</w:t>
      </w:r>
      <w:r w:rsidRPr="000D2C34">
        <w:rPr>
          <w:rFonts w:cs="Arial"/>
          <w:color w:val="222222"/>
          <w:szCs w:val="21"/>
        </w:rPr>
        <w:t>。</w:t>
      </w:r>
      <w:r w:rsidRPr="000D2C34">
        <w:rPr>
          <w:rFonts w:cs="Arial"/>
          <w:color w:val="222222"/>
          <w:szCs w:val="21"/>
        </w:rPr>
        <w:t>2013-2014</w:t>
      </w:r>
      <w:r w:rsidRPr="000D2C34">
        <w:rPr>
          <w:rFonts w:cs="Arial"/>
          <w:color w:val="222222"/>
          <w:szCs w:val="21"/>
        </w:rPr>
        <w:t>学年</w:t>
      </w:r>
      <w:r w:rsidRPr="000D2C34">
        <w:rPr>
          <w:rFonts w:cs="Arial" w:hint="eastAsia"/>
          <w:color w:val="222222"/>
          <w:szCs w:val="21"/>
        </w:rPr>
        <w:t>的</w:t>
      </w:r>
      <w:r w:rsidRPr="000D2C34">
        <w:rPr>
          <w:rFonts w:cs="Arial"/>
          <w:color w:val="222222"/>
          <w:szCs w:val="21"/>
        </w:rPr>
        <w:t>小学毕业生</w:t>
      </w:r>
      <w:r w:rsidRPr="000D2C34">
        <w:rPr>
          <w:rFonts w:cs="Arial" w:hint="eastAsia"/>
          <w:color w:val="222222"/>
          <w:szCs w:val="21"/>
        </w:rPr>
        <w:t>中女性占</w:t>
      </w:r>
      <w:r w:rsidRPr="000D2C34">
        <w:rPr>
          <w:rFonts w:cs="Arial"/>
          <w:color w:val="222222"/>
          <w:szCs w:val="21"/>
        </w:rPr>
        <w:t>48.5</w:t>
      </w:r>
      <w:r>
        <w:rPr>
          <w:rFonts w:cs="Arial"/>
          <w:color w:val="222222"/>
          <w:szCs w:val="21"/>
        </w:rPr>
        <w:t>%</w:t>
      </w:r>
      <w:r>
        <w:rPr>
          <w:rFonts w:cs="Arial"/>
          <w:color w:val="222222"/>
          <w:szCs w:val="21"/>
        </w:rPr>
        <w:t>，</w:t>
      </w:r>
      <w:r w:rsidRPr="000D2C34">
        <w:rPr>
          <w:rFonts w:cs="Arial"/>
          <w:color w:val="222222"/>
          <w:szCs w:val="21"/>
        </w:rPr>
        <w:t>而中</w:t>
      </w:r>
      <w:r w:rsidRPr="000D2C34">
        <w:rPr>
          <w:rFonts w:cs="Arial" w:hint="eastAsia"/>
          <w:color w:val="222222"/>
          <w:szCs w:val="21"/>
        </w:rPr>
        <w:t>学</w:t>
      </w:r>
      <w:r w:rsidRPr="000D2C34">
        <w:rPr>
          <w:rFonts w:cs="Arial"/>
          <w:color w:val="222222"/>
          <w:szCs w:val="21"/>
        </w:rPr>
        <w:t>毕业生</w:t>
      </w:r>
      <w:r w:rsidRPr="000D2C34">
        <w:rPr>
          <w:rFonts w:cs="Arial" w:hint="eastAsia"/>
          <w:color w:val="222222"/>
          <w:szCs w:val="21"/>
        </w:rPr>
        <w:t>中的</w:t>
      </w:r>
      <w:r w:rsidRPr="000D2C34">
        <w:rPr>
          <w:rFonts w:cs="Arial"/>
          <w:color w:val="222222"/>
          <w:szCs w:val="21"/>
        </w:rPr>
        <w:t>女性</w:t>
      </w:r>
      <w:r w:rsidRPr="000D2C34">
        <w:rPr>
          <w:rFonts w:cs="Arial" w:hint="eastAsia"/>
          <w:color w:val="222222"/>
          <w:szCs w:val="21"/>
        </w:rPr>
        <w:t>为</w:t>
      </w:r>
      <w:r w:rsidRPr="000D2C34">
        <w:rPr>
          <w:rFonts w:cs="Arial"/>
          <w:color w:val="222222"/>
          <w:szCs w:val="21"/>
        </w:rPr>
        <w:t>48.7</w:t>
      </w:r>
      <w:r>
        <w:rPr>
          <w:rFonts w:cs="Arial"/>
          <w:color w:val="222222"/>
          <w:szCs w:val="21"/>
        </w:rPr>
        <w:t>%</w:t>
      </w:r>
      <w:r>
        <w:rPr>
          <w:rFonts w:cs="Arial"/>
          <w:color w:val="222222"/>
          <w:szCs w:val="21"/>
        </w:rPr>
        <w:t>。</w:t>
      </w:r>
    </w:p>
    <w:p w:rsidR="00432D3F" w:rsidRPr="000D2C34" w:rsidRDefault="00432D3F" w:rsidP="00432D3F">
      <w:pPr>
        <w:numPr>
          <w:ilvl w:val="0"/>
          <w:numId w:val="39"/>
        </w:numPr>
        <w:spacing w:after="140"/>
        <w:ind w:left="1264" w:right="1264" w:firstLine="0"/>
        <w:rPr>
          <w:rFonts w:cs="Arial"/>
          <w:color w:val="222222"/>
          <w:szCs w:val="21"/>
        </w:rPr>
      </w:pPr>
      <w:r w:rsidRPr="000D2C34">
        <w:rPr>
          <w:rFonts w:cs="Arial"/>
          <w:color w:val="222222"/>
          <w:szCs w:val="21"/>
        </w:rPr>
        <w:t>2013</w:t>
      </w:r>
      <w:r w:rsidRPr="000D2C34">
        <w:rPr>
          <w:rFonts w:cs="Arial"/>
          <w:color w:val="222222"/>
          <w:szCs w:val="21"/>
        </w:rPr>
        <w:t>年，</w:t>
      </w:r>
      <w:r w:rsidRPr="000D2C34">
        <w:rPr>
          <w:rFonts w:cs="Arial" w:hint="eastAsia"/>
          <w:color w:val="222222"/>
          <w:szCs w:val="21"/>
        </w:rPr>
        <w:t>普通</w:t>
      </w:r>
      <w:r w:rsidRPr="000D2C34">
        <w:rPr>
          <w:rFonts w:cs="Arial"/>
          <w:color w:val="222222"/>
          <w:szCs w:val="21"/>
        </w:rPr>
        <w:t>教育机构教师的平均工资</w:t>
      </w:r>
      <w:r w:rsidRPr="000D2C34">
        <w:rPr>
          <w:rFonts w:cs="Arial" w:hint="eastAsia"/>
          <w:color w:val="222222"/>
          <w:szCs w:val="21"/>
        </w:rPr>
        <w:t>分别</w:t>
      </w:r>
      <w:r w:rsidRPr="000D2C34">
        <w:rPr>
          <w:rFonts w:cs="Arial"/>
          <w:color w:val="222222"/>
          <w:szCs w:val="21"/>
        </w:rPr>
        <w:t>为</w:t>
      </w:r>
      <w:r w:rsidRPr="000D2C34">
        <w:rPr>
          <w:rFonts w:cs="Arial"/>
          <w:color w:val="222222"/>
          <w:szCs w:val="21"/>
        </w:rPr>
        <w:t>86.73</w:t>
      </w:r>
      <w:r w:rsidRPr="000D2C34">
        <w:rPr>
          <w:rFonts w:cs="Arial" w:hint="eastAsia"/>
          <w:color w:val="222222"/>
          <w:szCs w:val="21"/>
        </w:rPr>
        <w:t>万</w:t>
      </w:r>
      <w:r w:rsidRPr="000D2C34">
        <w:rPr>
          <w:rFonts w:cs="Arial"/>
          <w:color w:val="222222"/>
          <w:szCs w:val="21"/>
        </w:rPr>
        <w:t>苏姆，</w:t>
      </w:r>
      <w:r w:rsidRPr="000D2C34">
        <w:rPr>
          <w:rFonts w:cs="Arial"/>
          <w:color w:val="222222"/>
          <w:szCs w:val="21"/>
        </w:rPr>
        <w:t>44.17</w:t>
      </w:r>
      <w:r w:rsidRPr="000D2C34">
        <w:rPr>
          <w:rFonts w:cs="Arial" w:hint="eastAsia"/>
          <w:color w:val="222222"/>
          <w:szCs w:val="21"/>
        </w:rPr>
        <w:t>万苏姆</w:t>
      </w:r>
      <w:r w:rsidRPr="000D2C34">
        <w:rPr>
          <w:rFonts w:cs="Arial"/>
          <w:color w:val="222222"/>
          <w:szCs w:val="21"/>
        </w:rPr>
        <w:t>和</w:t>
      </w:r>
      <w:r w:rsidRPr="000D2C34">
        <w:rPr>
          <w:rFonts w:cs="Arial"/>
          <w:color w:val="222222"/>
          <w:szCs w:val="21"/>
        </w:rPr>
        <w:t>69.34</w:t>
      </w:r>
      <w:r>
        <w:rPr>
          <w:rFonts w:cs="Arial" w:hint="eastAsia"/>
          <w:color w:val="222222"/>
          <w:szCs w:val="21"/>
        </w:rPr>
        <w:t>万</w:t>
      </w:r>
      <w:r w:rsidRPr="000D2C34">
        <w:rPr>
          <w:rFonts w:cs="Arial"/>
          <w:color w:val="222222"/>
          <w:szCs w:val="21"/>
        </w:rPr>
        <w:t>苏</w:t>
      </w:r>
      <w:r w:rsidRPr="000D2C34">
        <w:rPr>
          <w:rFonts w:cs="Arial" w:hint="eastAsia"/>
          <w:color w:val="222222"/>
          <w:szCs w:val="21"/>
        </w:rPr>
        <w:t>姆</w:t>
      </w:r>
      <w:r>
        <w:rPr>
          <w:rFonts w:cs="Arial"/>
          <w:color w:val="222222"/>
          <w:szCs w:val="21"/>
        </w:rPr>
        <w:t>。</w:t>
      </w:r>
      <w:r w:rsidRPr="000D2C34">
        <w:rPr>
          <w:rFonts w:cs="Arial"/>
          <w:color w:val="222222"/>
          <w:szCs w:val="21"/>
        </w:rPr>
        <w:t>2004</w:t>
      </w:r>
      <w:r w:rsidRPr="000D2C34">
        <w:rPr>
          <w:rFonts w:cs="Arial"/>
          <w:color w:val="222222"/>
          <w:szCs w:val="21"/>
        </w:rPr>
        <w:t>年，小学教师的每月</w:t>
      </w:r>
      <w:r w:rsidRPr="000D2C34">
        <w:rPr>
          <w:rFonts w:cs="Arial" w:hint="eastAsia"/>
          <w:color w:val="222222"/>
          <w:szCs w:val="21"/>
        </w:rPr>
        <w:t>工资补贴为</w:t>
      </w:r>
      <w:r w:rsidRPr="000D2C34">
        <w:rPr>
          <w:rFonts w:cs="Arial"/>
          <w:color w:val="222222"/>
          <w:szCs w:val="21"/>
        </w:rPr>
        <w:t>5</w:t>
      </w:r>
      <w:r>
        <w:rPr>
          <w:rFonts w:cs="Arial"/>
          <w:color w:val="222222"/>
          <w:szCs w:val="21"/>
        </w:rPr>
        <w:t>%</w:t>
      </w:r>
      <w:r w:rsidRPr="000D2C34">
        <w:rPr>
          <w:rFonts w:cs="Arial"/>
          <w:color w:val="222222"/>
          <w:szCs w:val="21"/>
        </w:rPr>
        <w:t>，现在</w:t>
      </w:r>
      <w:r w:rsidRPr="000D2C34">
        <w:rPr>
          <w:rFonts w:cs="Arial" w:hint="eastAsia"/>
          <w:color w:val="222222"/>
          <w:szCs w:val="21"/>
        </w:rPr>
        <w:t>则增长至</w:t>
      </w:r>
      <w:r w:rsidRPr="000D2C34">
        <w:rPr>
          <w:rFonts w:cs="Arial"/>
          <w:color w:val="222222"/>
          <w:szCs w:val="21"/>
        </w:rPr>
        <w:t>20%</w:t>
      </w:r>
      <w:r>
        <w:rPr>
          <w:rFonts w:cs="Arial"/>
          <w:color w:val="222222"/>
          <w:szCs w:val="21"/>
        </w:rPr>
        <w:t>。</w:t>
      </w:r>
      <w:r w:rsidRPr="000D2C34">
        <w:rPr>
          <w:rFonts w:cs="Arial"/>
          <w:color w:val="222222"/>
          <w:szCs w:val="21"/>
        </w:rPr>
        <w:t>课堂管理</w:t>
      </w:r>
      <w:r w:rsidRPr="000D2C34">
        <w:rPr>
          <w:rFonts w:cs="Arial" w:hint="eastAsia"/>
          <w:color w:val="222222"/>
          <w:szCs w:val="21"/>
        </w:rPr>
        <w:t>的最低工资补贴</w:t>
      </w:r>
      <w:r w:rsidRPr="000D2C34">
        <w:rPr>
          <w:rFonts w:cs="Arial"/>
          <w:color w:val="222222"/>
          <w:szCs w:val="21"/>
        </w:rPr>
        <w:t>百分比由</w:t>
      </w:r>
      <w:r w:rsidRPr="000D2C34">
        <w:rPr>
          <w:rFonts w:cs="Arial"/>
          <w:color w:val="222222"/>
          <w:szCs w:val="21"/>
        </w:rPr>
        <w:t>50%</w:t>
      </w:r>
      <w:r w:rsidRPr="000D2C34">
        <w:rPr>
          <w:rFonts w:cs="Arial" w:hint="eastAsia"/>
          <w:color w:val="222222"/>
          <w:szCs w:val="21"/>
        </w:rPr>
        <w:t>增长</w:t>
      </w:r>
      <w:r w:rsidRPr="000D2C34">
        <w:rPr>
          <w:rFonts w:cs="Arial"/>
          <w:color w:val="222222"/>
          <w:szCs w:val="21"/>
        </w:rPr>
        <w:t>至</w:t>
      </w:r>
      <w:r w:rsidRPr="000D2C34">
        <w:rPr>
          <w:rFonts w:cs="Arial"/>
          <w:color w:val="222222"/>
          <w:szCs w:val="21"/>
        </w:rPr>
        <w:t>100%</w:t>
      </w:r>
      <w:r w:rsidRPr="000D2C34">
        <w:rPr>
          <w:rFonts w:cs="Arial"/>
          <w:color w:val="222222"/>
          <w:szCs w:val="21"/>
        </w:rPr>
        <w:t>，检查</w:t>
      </w:r>
      <w:r w:rsidRPr="000D2C34">
        <w:rPr>
          <w:rFonts w:cs="Arial" w:hint="eastAsia"/>
          <w:color w:val="222222"/>
          <w:szCs w:val="21"/>
        </w:rPr>
        <w:t>作业</w:t>
      </w:r>
      <w:r w:rsidRPr="000D2C34">
        <w:rPr>
          <w:rFonts w:cs="Arial"/>
          <w:color w:val="222222"/>
          <w:szCs w:val="21"/>
        </w:rPr>
        <w:t>和书面工作</w:t>
      </w:r>
      <w:r w:rsidRPr="000D2C34">
        <w:rPr>
          <w:rFonts w:cs="Arial" w:hint="eastAsia"/>
          <w:color w:val="222222"/>
          <w:szCs w:val="21"/>
        </w:rPr>
        <w:t>的最低工资补贴百分比</w:t>
      </w:r>
      <w:r w:rsidRPr="000D2C34">
        <w:rPr>
          <w:rFonts w:cs="Arial"/>
          <w:color w:val="222222"/>
          <w:szCs w:val="21"/>
        </w:rPr>
        <w:t>从</w:t>
      </w:r>
      <w:r w:rsidRPr="000D2C34">
        <w:rPr>
          <w:rFonts w:cs="Arial"/>
          <w:color w:val="222222"/>
          <w:szCs w:val="21"/>
        </w:rPr>
        <w:t>30</w:t>
      </w:r>
      <w:r w:rsidRPr="000D2C34">
        <w:rPr>
          <w:rFonts w:cs="Arial" w:hint="eastAsia"/>
          <w:color w:val="222222"/>
          <w:szCs w:val="21"/>
        </w:rPr>
        <w:t>%</w:t>
      </w:r>
      <w:r w:rsidRPr="000D2C34">
        <w:rPr>
          <w:rFonts w:cs="Arial" w:hint="eastAsia"/>
          <w:color w:val="222222"/>
          <w:szCs w:val="21"/>
        </w:rPr>
        <w:t>增长</w:t>
      </w:r>
      <w:r w:rsidRPr="000D2C34">
        <w:rPr>
          <w:rFonts w:cs="Arial"/>
          <w:color w:val="222222"/>
          <w:szCs w:val="21"/>
        </w:rPr>
        <w:t>至</w:t>
      </w:r>
      <w:r w:rsidRPr="000D2C34">
        <w:rPr>
          <w:rFonts w:cs="Arial"/>
          <w:color w:val="222222"/>
          <w:szCs w:val="21"/>
        </w:rPr>
        <w:t>50</w:t>
      </w:r>
      <w:r>
        <w:rPr>
          <w:rFonts w:cs="Arial"/>
          <w:color w:val="222222"/>
          <w:szCs w:val="21"/>
        </w:rPr>
        <w:t>%</w:t>
      </w:r>
      <w:r>
        <w:rPr>
          <w:rFonts w:cs="Arial"/>
          <w:color w:val="222222"/>
          <w:szCs w:val="21"/>
        </w:rPr>
        <w:t>。</w:t>
      </w:r>
    </w:p>
    <w:p w:rsidR="00432D3F" w:rsidRPr="000D2C34" w:rsidRDefault="00432D3F" w:rsidP="00432D3F">
      <w:pPr>
        <w:numPr>
          <w:ilvl w:val="0"/>
          <w:numId w:val="39"/>
        </w:numPr>
        <w:spacing w:after="140"/>
        <w:ind w:left="1264" w:right="1264" w:firstLine="0"/>
        <w:rPr>
          <w:rFonts w:cs="Arial"/>
          <w:color w:val="222222"/>
          <w:szCs w:val="21"/>
        </w:rPr>
      </w:pPr>
      <w:r w:rsidRPr="000D2C34">
        <w:rPr>
          <w:rFonts w:cs="Arial"/>
          <w:color w:val="222222"/>
          <w:szCs w:val="21"/>
        </w:rPr>
        <w:t>女教师在小学</w:t>
      </w:r>
      <w:r w:rsidRPr="000D2C34">
        <w:rPr>
          <w:rFonts w:cs="Arial" w:hint="eastAsia"/>
          <w:color w:val="222222"/>
          <w:szCs w:val="21"/>
        </w:rPr>
        <w:t>阶段</w:t>
      </w:r>
      <w:r w:rsidRPr="000D2C34">
        <w:rPr>
          <w:rFonts w:cs="Arial"/>
          <w:color w:val="222222"/>
          <w:szCs w:val="21"/>
        </w:rPr>
        <w:t>的比例为</w:t>
      </w:r>
      <w:r w:rsidRPr="000D2C34">
        <w:rPr>
          <w:rFonts w:cs="Arial"/>
          <w:color w:val="222222"/>
          <w:szCs w:val="21"/>
        </w:rPr>
        <w:t>89.5%</w:t>
      </w:r>
      <w:r>
        <w:rPr>
          <w:rFonts w:cs="Arial"/>
          <w:color w:val="222222"/>
          <w:szCs w:val="21"/>
        </w:rPr>
        <w:t>，</w:t>
      </w:r>
      <w:r w:rsidRPr="000D2C34">
        <w:rPr>
          <w:rFonts w:cs="Arial"/>
          <w:color w:val="222222"/>
          <w:szCs w:val="21"/>
        </w:rPr>
        <w:t>而在中学阶段</w:t>
      </w:r>
      <w:r w:rsidRPr="000D2C34">
        <w:rPr>
          <w:rFonts w:cs="Arial" w:hint="eastAsia"/>
          <w:color w:val="222222"/>
          <w:szCs w:val="21"/>
        </w:rPr>
        <w:t>则为</w:t>
      </w:r>
      <w:r w:rsidRPr="000D2C34">
        <w:rPr>
          <w:rFonts w:cs="Arial"/>
          <w:color w:val="222222"/>
          <w:szCs w:val="21"/>
        </w:rPr>
        <w:t>64.4</w:t>
      </w:r>
      <w:r>
        <w:rPr>
          <w:rFonts w:cs="Arial"/>
          <w:color w:val="222222"/>
          <w:szCs w:val="21"/>
        </w:rPr>
        <w:t>%</w:t>
      </w:r>
      <w:r>
        <w:rPr>
          <w:rFonts w:cs="Arial"/>
          <w:color w:val="222222"/>
          <w:szCs w:val="21"/>
        </w:rPr>
        <w:t>。</w:t>
      </w:r>
    </w:p>
    <w:p w:rsidR="00432D3F" w:rsidRPr="000D2C34" w:rsidRDefault="00432D3F" w:rsidP="00432D3F">
      <w:pPr>
        <w:numPr>
          <w:ilvl w:val="0"/>
          <w:numId w:val="39"/>
        </w:numPr>
        <w:spacing w:after="140"/>
        <w:ind w:left="1264" w:right="1264" w:firstLine="0"/>
        <w:rPr>
          <w:rFonts w:cs="Arial"/>
          <w:color w:val="222222"/>
          <w:szCs w:val="21"/>
        </w:rPr>
      </w:pPr>
      <w:r w:rsidRPr="000D2C34">
        <w:rPr>
          <w:rFonts w:cs="Arial" w:hint="eastAsia"/>
          <w:color w:val="222222"/>
          <w:szCs w:val="21"/>
        </w:rPr>
        <w:t>在大众教育部</w:t>
      </w:r>
      <w:r w:rsidRPr="000D2C34">
        <w:rPr>
          <w:rFonts w:cs="Arial"/>
          <w:color w:val="222222"/>
          <w:szCs w:val="21"/>
        </w:rPr>
        <w:t>系统</w:t>
      </w:r>
      <w:r w:rsidRPr="000D2C34">
        <w:rPr>
          <w:rFonts w:cs="Arial" w:hint="eastAsia"/>
          <w:color w:val="222222"/>
          <w:szCs w:val="21"/>
        </w:rPr>
        <w:t>内，区</w:t>
      </w:r>
      <w:r w:rsidRPr="000D2C34">
        <w:rPr>
          <w:rFonts w:cs="Arial"/>
          <w:color w:val="222222"/>
          <w:szCs w:val="21"/>
        </w:rPr>
        <w:t>（市）</w:t>
      </w:r>
      <w:r w:rsidRPr="000D2C34">
        <w:rPr>
          <w:rFonts w:cs="Arial" w:hint="eastAsia"/>
          <w:color w:val="222222"/>
          <w:szCs w:val="21"/>
        </w:rPr>
        <w:t>人民教育机构教学保障和活动组织处的</w:t>
      </w:r>
      <w:r w:rsidRPr="000D2C34">
        <w:rPr>
          <w:rFonts w:cs="Arial"/>
          <w:color w:val="222222"/>
          <w:szCs w:val="21"/>
        </w:rPr>
        <w:t>女领导人的比例为</w:t>
      </w:r>
      <w:r w:rsidRPr="000D2C34">
        <w:rPr>
          <w:rFonts w:cs="Arial"/>
          <w:color w:val="222222"/>
          <w:szCs w:val="21"/>
        </w:rPr>
        <w:t>14.4</w:t>
      </w:r>
      <w:r>
        <w:rPr>
          <w:rFonts w:cs="Arial"/>
          <w:color w:val="222222"/>
          <w:szCs w:val="21"/>
        </w:rPr>
        <w:t>%</w:t>
      </w:r>
      <w:r w:rsidRPr="000D2C34">
        <w:rPr>
          <w:rFonts w:cs="Arial"/>
          <w:color w:val="222222"/>
          <w:szCs w:val="21"/>
        </w:rPr>
        <w:t>，</w:t>
      </w:r>
      <w:r w:rsidRPr="000D2C34">
        <w:rPr>
          <w:rFonts w:cs="Arial" w:hint="eastAsia"/>
          <w:color w:val="222222"/>
          <w:szCs w:val="21"/>
        </w:rPr>
        <w:t>而担任中学校长之职的</w:t>
      </w:r>
      <w:r w:rsidRPr="000D2C34">
        <w:rPr>
          <w:rFonts w:cs="Arial"/>
          <w:color w:val="222222"/>
          <w:szCs w:val="21"/>
        </w:rPr>
        <w:t>女性</w:t>
      </w:r>
      <w:r w:rsidRPr="000D2C34">
        <w:rPr>
          <w:rFonts w:cs="Arial" w:hint="eastAsia"/>
          <w:color w:val="222222"/>
          <w:szCs w:val="21"/>
        </w:rPr>
        <w:t>占</w:t>
      </w:r>
      <w:r w:rsidRPr="000D2C34">
        <w:rPr>
          <w:rFonts w:cs="Arial"/>
          <w:color w:val="222222"/>
          <w:szCs w:val="21"/>
        </w:rPr>
        <w:t>34.4</w:t>
      </w:r>
      <w:r>
        <w:rPr>
          <w:rFonts w:cs="Arial"/>
          <w:color w:val="222222"/>
          <w:szCs w:val="21"/>
        </w:rPr>
        <w:t>%</w:t>
      </w:r>
      <w:r>
        <w:rPr>
          <w:rFonts w:cs="Arial"/>
          <w:color w:val="222222"/>
          <w:szCs w:val="21"/>
        </w:rPr>
        <w:t>。</w:t>
      </w:r>
    </w:p>
    <w:p w:rsidR="00432D3F" w:rsidRPr="000D2C34" w:rsidRDefault="00432D3F" w:rsidP="00432D3F">
      <w:pPr>
        <w:numPr>
          <w:ilvl w:val="0"/>
          <w:numId w:val="39"/>
        </w:numPr>
        <w:spacing w:after="140"/>
        <w:ind w:left="1264" w:right="1264" w:firstLine="0"/>
        <w:rPr>
          <w:rFonts w:cs="Arial"/>
          <w:color w:val="222222"/>
          <w:szCs w:val="21"/>
        </w:rPr>
      </w:pPr>
      <w:r w:rsidRPr="000D2C34">
        <w:rPr>
          <w:rFonts w:cs="Arial"/>
          <w:color w:val="222222"/>
          <w:szCs w:val="21"/>
        </w:rPr>
        <w:t>目前，</w:t>
      </w:r>
      <w:r w:rsidRPr="000D2C34">
        <w:rPr>
          <w:rFonts w:cs="Arial" w:hint="eastAsia"/>
          <w:color w:val="222222"/>
          <w:szCs w:val="21"/>
        </w:rPr>
        <w:t>在各</w:t>
      </w:r>
      <w:r w:rsidRPr="000D2C34">
        <w:rPr>
          <w:rFonts w:cs="Arial"/>
          <w:color w:val="222222"/>
          <w:szCs w:val="21"/>
        </w:rPr>
        <w:t>学校</w:t>
      </w:r>
      <w:r w:rsidRPr="000D2C34">
        <w:rPr>
          <w:rFonts w:cs="Arial" w:hint="eastAsia"/>
          <w:color w:val="222222"/>
          <w:szCs w:val="21"/>
        </w:rPr>
        <w:t>开展活动的女孩</w:t>
      </w:r>
      <w:r w:rsidRPr="000D2C34">
        <w:rPr>
          <w:rFonts w:cs="Arial"/>
          <w:color w:val="222222"/>
          <w:szCs w:val="21"/>
        </w:rPr>
        <w:t>俱乐部</w:t>
      </w:r>
      <w:r w:rsidRPr="000D2C34">
        <w:rPr>
          <w:rFonts w:cs="Arial" w:hint="eastAsia"/>
          <w:color w:val="222222"/>
          <w:szCs w:val="21"/>
        </w:rPr>
        <w:t>有</w:t>
      </w:r>
      <w:r w:rsidRPr="000D2C34">
        <w:rPr>
          <w:rFonts w:cs="Arial"/>
          <w:color w:val="222222"/>
          <w:szCs w:val="21"/>
        </w:rPr>
        <w:t>9</w:t>
      </w:r>
      <w:r w:rsidRPr="000D2C34">
        <w:rPr>
          <w:rFonts w:cs="Arial" w:hint="eastAsia"/>
          <w:color w:val="222222"/>
          <w:szCs w:val="21"/>
        </w:rPr>
        <w:t xml:space="preserve"> </w:t>
      </w:r>
      <w:r w:rsidRPr="000D2C34">
        <w:rPr>
          <w:rFonts w:cs="Arial"/>
          <w:color w:val="222222"/>
          <w:szCs w:val="21"/>
        </w:rPr>
        <w:t>739</w:t>
      </w:r>
      <w:r w:rsidRPr="000D2C34">
        <w:rPr>
          <w:rFonts w:cs="Arial" w:hint="eastAsia"/>
          <w:color w:val="222222"/>
          <w:szCs w:val="21"/>
        </w:rPr>
        <w:t>个，兴趣小组有</w:t>
      </w:r>
      <w:r w:rsidRPr="000D2C34">
        <w:rPr>
          <w:rFonts w:cs="Arial"/>
          <w:color w:val="222222"/>
          <w:szCs w:val="21"/>
        </w:rPr>
        <w:t>18</w:t>
      </w:r>
      <w:r w:rsidRPr="000D2C34">
        <w:rPr>
          <w:rFonts w:cs="Arial" w:hint="eastAsia"/>
          <w:color w:val="222222"/>
          <w:szCs w:val="21"/>
        </w:rPr>
        <w:t xml:space="preserve"> </w:t>
      </w:r>
      <w:r w:rsidRPr="000D2C34">
        <w:rPr>
          <w:rFonts w:cs="Arial"/>
          <w:color w:val="222222"/>
          <w:szCs w:val="21"/>
        </w:rPr>
        <w:t>000</w:t>
      </w:r>
      <w:r w:rsidRPr="000D2C34">
        <w:rPr>
          <w:rFonts w:cs="Arial" w:hint="eastAsia"/>
          <w:color w:val="222222"/>
          <w:szCs w:val="21"/>
        </w:rPr>
        <w:t>多个，有</w:t>
      </w:r>
      <w:r w:rsidRPr="000D2C34">
        <w:rPr>
          <w:rFonts w:cs="Arial"/>
          <w:color w:val="222222"/>
          <w:szCs w:val="21"/>
        </w:rPr>
        <w:t>180</w:t>
      </w:r>
      <w:r w:rsidRPr="000D2C34">
        <w:rPr>
          <w:rFonts w:cs="Arial"/>
          <w:color w:val="222222"/>
          <w:szCs w:val="21"/>
        </w:rPr>
        <w:t>万</w:t>
      </w:r>
      <w:r w:rsidRPr="000D2C34">
        <w:rPr>
          <w:rFonts w:cs="Arial" w:hint="eastAsia"/>
          <w:color w:val="222222"/>
          <w:szCs w:val="21"/>
        </w:rPr>
        <w:t>名学生从事体育运动</w:t>
      </w:r>
      <w:r w:rsidRPr="000D2C34">
        <w:rPr>
          <w:rFonts w:cs="Arial"/>
          <w:color w:val="222222"/>
          <w:szCs w:val="21"/>
        </w:rPr>
        <w:t>（</w:t>
      </w:r>
      <w:r w:rsidRPr="000D2C34">
        <w:rPr>
          <w:rFonts w:cs="Arial"/>
          <w:color w:val="222222"/>
          <w:szCs w:val="21"/>
        </w:rPr>
        <w:t>40.5</w:t>
      </w:r>
      <w:r>
        <w:rPr>
          <w:rFonts w:cs="Arial"/>
          <w:color w:val="222222"/>
          <w:szCs w:val="21"/>
        </w:rPr>
        <w:t>%</w:t>
      </w:r>
      <w:r w:rsidRPr="000D2C34">
        <w:rPr>
          <w:rFonts w:cs="Arial"/>
          <w:color w:val="222222"/>
          <w:szCs w:val="21"/>
        </w:rPr>
        <w:t>），</w:t>
      </w:r>
      <w:r w:rsidRPr="000D2C34">
        <w:rPr>
          <w:rFonts w:cs="Arial" w:hint="eastAsia"/>
          <w:color w:val="222222"/>
          <w:szCs w:val="21"/>
        </w:rPr>
        <w:t>其中</w:t>
      </w:r>
      <w:r w:rsidRPr="000D2C34">
        <w:rPr>
          <w:rFonts w:cs="Arial"/>
          <w:color w:val="222222"/>
          <w:szCs w:val="21"/>
        </w:rPr>
        <w:t>女生</w:t>
      </w:r>
      <w:r w:rsidRPr="000D2C34">
        <w:rPr>
          <w:rFonts w:cs="Arial" w:hint="eastAsia"/>
          <w:color w:val="222222"/>
          <w:szCs w:val="21"/>
        </w:rPr>
        <w:t>有</w:t>
      </w:r>
      <w:r w:rsidRPr="000D2C34">
        <w:rPr>
          <w:rFonts w:cs="Arial"/>
          <w:color w:val="222222"/>
          <w:szCs w:val="21"/>
        </w:rPr>
        <w:t>703 298</w:t>
      </w:r>
      <w:r w:rsidRPr="000D2C34">
        <w:rPr>
          <w:rFonts w:cs="Arial" w:hint="eastAsia"/>
          <w:color w:val="222222"/>
          <w:szCs w:val="21"/>
        </w:rPr>
        <w:t>人</w:t>
      </w:r>
      <w:r w:rsidRPr="000D2C34">
        <w:rPr>
          <w:rFonts w:cs="Arial"/>
          <w:color w:val="222222"/>
          <w:szCs w:val="21"/>
        </w:rPr>
        <w:t>（</w:t>
      </w:r>
      <w:r w:rsidRPr="000D2C34">
        <w:rPr>
          <w:rFonts w:cs="Arial" w:hint="eastAsia"/>
          <w:color w:val="222222"/>
          <w:szCs w:val="21"/>
        </w:rPr>
        <w:t>占</w:t>
      </w:r>
      <w:r w:rsidRPr="000D2C34">
        <w:rPr>
          <w:rFonts w:cs="Arial"/>
          <w:color w:val="222222"/>
          <w:szCs w:val="21"/>
        </w:rPr>
        <w:t>39.1%</w:t>
      </w:r>
      <w:r w:rsidRPr="000D2C34">
        <w:rPr>
          <w:rFonts w:cs="Arial"/>
          <w:color w:val="222222"/>
          <w:szCs w:val="21"/>
        </w:rPr>
        <w:t>）。</w:t>
      </w:r>
      <w:r w:rsidRPr="000D2C34">
        <w:rPr>
          <w:rFonts w:cs="Arial"/>
          <w:color w:val="222222"/>
          <w:szCs w:val="21"/>
        </w:rPr>
        <w:t>2010-2013</w:t>
      </w:r>
      <w:r w:rsidRPr="000D2C34">
        <w:rPr>
          <w:rFonts w:cs="Arial"/>
          <w:color w:val="222222"/>
          <w:szCs w:val="21"/>
        </w:rPr>
        <w:t>年</w:t>
      </w:r>
      <w:r w:rsidRPr="000D2C34">
        <w:rPr>
          <w:rFonts w:cs="Arial" w:hint="eastAsia"/>
          <w:color w:val="222222"/>
          <w:szCs w:val="21"/>
        </w:rPr>
        <w:t>期间</w:t>
      </w:r>
      <w:r w:rsidRPr="000D2C34">
        <w:rPr>
          <w:rFonts w:cs="Arial"/>
          <w:color w:val="222222"/>
          <w:szCs w:val="21"/>
        </w:rPr>
        <w:t>，在学生中</w:t>
      </w:r>
      <w:r w:rsidRPr="000D2C34">
        <w:rPr>
          <w:rFonts w:cs="Arial" w:hint="eastAsia"/>
          <w:color w:val="222222"/>
          <w:szCs w:val="21"/>
        </w:rPr>
        <w:t>共</w:t>
      </w:r>
      <w:r w:rsidRPr="000D2C34">
        <w:rPr>
          <w:rFonts w:cs="Arial"/>
          <w:color w:val="222222"/>
          <w:szCs w:val="21"/>
        </w:rPr>
        <w:t>举办</w:t>
      </w:r>
      <w:r w:rsidRPr="000D2C34">
        <w:rPr>
          <w:rFonts w:cs="Arial" w:hint="eastAsia"/>
          <w:color w:val="222222"/>
          <w:szCs w:val="21"/>
        </w:rPr>
        <w:t>了</w:t>
      </w:r>
      <w:r w:rsidRPr="000D2C34">
        <w:rPr>
          <w:rFonts w:cs="Arial"/>
          <w:color w:val="222222"/>
          <w:szCs w:val="21"/>
        </w:rPr>
        <w:t>46</w:t>
      </w:r>
      <w:r w:rsidRPr="000D2C34">
        <w:rPr>
          <w:rFonts w:cs="Arial" w:hint="eastAsia"/>
          <w:color w:val="222222"/>
          <w:szCs w:val="21"/>
        </w:rPr>
        <w:t>次</w:t>
      </w:r>
      <w:r w:rsidRPr="000D2C34">
        <w:rPr>
          <w:rFonts w:cs="Arial"/>
          <w:color w:val="222222"/>
          <w:szCs w:val="21"/>
        </w:rPr>
        <w:t>全国</w:t>
      </w:r>
      <w:r w:rsidRPr="000D2C34">
        <w:rPr>
          <w:rFonts w:cs="Arial" w:hint="eastAsia"/>
          <w:color w:val="222222"/>
          <w:szCs w:val="21"/>
        </w:rPr>
        <w:t>竞赛</w:t>
      </w:r>
      <w:r w:rsidRPr="000D2C34">
        <w:rPr>
          <w:rFonts w:cs="Arial"/>
          <w:color w:val="222222"/>
          <w:szCs w:val="21"/>
        </w:rPr>
        <w:t>，</w:t>
      </w:r>
      <w:r w:rsidRPr="000D2C34">
        <w:rPr>
          <w:rFonts w:cs="Arial" w:hint="eastAsia"/>
          <w:color w:val="222222"/>
          <w:szCs w:val="21"/>
        </w:rPr>
        <w:t>参与人数达</w:t>
      </w:r>
      <w:r w:rsidRPr="000D2C34">
        <w:rPr>
          <w:rFonts w:cs="Arial"/>
          <w:color w:val="222222"/>
          <w:szCs w:val="21"/>
        </w:rPr>
        <w:t>4</w:t>
      </w:r>
      <w:r w:rsidRPr="000D2C34">
        <w:rPr>
          <w:rFonts w:cs="Arial" w:hint="eastAsia"/>
          <w:color w:val="222222"/>
          <w:szCs w:val="21"/>
        </w:rPr>
        <w:t xml:space="preserve"> </w:t>
      </w:r>
      <w:r w:rsidRPr="000D2C34">
        <w:rPr>
          <w:rFonts w:cs="Arial"/>
          <w:color w:val="222222"/>
          <w:szCs w:val="21"/>
        </w:rPr>
        <w:t>266</w:t>
      </w:r>
      <w:r w:rsidRPr="000D2C34">
        <w:rPr>
          <w:rFonts w:cs="Arial"/>
          <w:color w:val="222222"/>
          <w:szCs w:val="21"/>
        </w:rPr>
        <w:t>人，其中</w:t>
      </w:r>
      <w:r w:rsidRPr="000D2C34">
        <w:rPr>
          <w:rFonts w:cs="Arial" w:hint="eastAsia"/>
          <w:color w:val="222222"/>
          <w:szCs w:val="21"/>
        </w:rPr>
        <w:t>有</w:t>
      </w:r>
      <w:r w:rsidRPr="000D2C34">
        <w:rPr>
          <w:rFonts w:cs="Arial"/>
          <w:color w:val="222222"/>
          <w:szCs w:val="21"/>
        </w:rPr>
        <w:t>2</w:t>
      </w:r>
      <w:r w:rsidRPr="000D2C34">
        <w:rPr>
          <w:rFonts w:cs="Arial" w:hint="eastAsia"/>
          <w:color w:val="222222"/>
          <w:szCs w:val="21"/>
        </w:rPr>
        <w:t xml:space="preserve"> </w:t>
      </w:r>
      <w:r w:rsidRPr="000D2C34">
        <w:rPr>
          <w:rFonts w:cs="Arial"/>
          <w:color w:val="222222"/>
          <w:szCs w:val="21"/>
        </w:rPr>
        <w:t>668</w:t>
      </w:r>
      <w:r w:rsidRPr="000D2C34">
        <w:rPr>
          <w:rFonts w:cs="Arial" w:hint="eastAsia"/>
          <w:color w:val="222222"/>
          <w:szCs w:val="21"/>
        </w:rPr>
        <w:t>名</w:t>
      </w:r>
      <w:r w:rsidRPr="000D2C34">
        <w:rPr>
          <w:rFonts w:cs="Arial"/>
          <w:color w:val="222222"/>
          <w:szCs w:val="21"/>
        </w:rPr>
        <w:t>女孩，</w:t>
      </w:r>
      <w:r w:rsidRPr="000D2C34">
        <w:rPr>
          <w:rFonts w:cs="Arial" w:hint="eastAsia"/>
          <w:color w:val="222222"/>
          <w:szCs w:val="21"/>
        </w:rPr>
        <w:t>各地区共举行了</w:t>
      </w:r>
      <w:r w:rsidRPr="000D2C34">
        <w:rPr>
          <w:rFonts w:cs="Arial"/>
          <w:color w:val="222222"/>
          <w:szCs w:val="21"/>
        </w:rPr>
        <w:t>7</w:t>
      </w:r>
      <w:r w:rsidRPr="000D2C34">
        <w:rPr>
          <w:rFonts w:cs="Arial" w:hint="eastAsia"/>
          <w:color w:val="222222"/>
          <w:szCs w:val="21"/>
        </w:rPr>
        <w:t xml:space="preserve"> </w:t>
      </w:r>
      <w:r w:rsidRPr="000D2C34">
        <w:rPr>
          <w:rFonts w:cs="Arial"/>
          <w:color w:val="222222"/>
          <w:szCs w:val="21"/>
        </w:rPr>
        <w:t>803</w:t>
      </w:r>
      <w:r w:rsidRPr="000D2C34">
        <w:rPr>
          <w:rFonts w:cs="Arial" w:hint="eastAsia"/>
          <w:color w:val="222222"/>
          <w:szCs w:val="21"/>
        </w:rPr>
        <w:t>场</w:t>
      </w:r>
      <w:r w:rsidRPr="000D2C34">
        <w:rPr>
          <w:rFonts w:cs="Arial"/>
          <w:color w:val="222222"/>
          <w:szCs w:val="21"/>
        </w:rPr>
        <w:t>体育赛事，</w:t>
      </w:r>
      <w:r w:rsidRPr="000D2C34">
        <w:rPr>
          <w:rFonts w:cs="Arial" w:hint="eastAsia"/>
          <w:color w:val="222222"/>
          <w:szCs w:val="21"/>
        </w:rPr>
        <w:t>其中</w:t>
      </w:r>
      <w:r w:rsidRPr="000D2C34">
        <w:rPr>
          <w:rFonts w:cs="Arial"/>
          <w:color w:val="222222"/>
          <w:szCs w:val="21"/>
        </w:rPr>
        <w:t xml:space="preserve"> 5</w:t>
      </w:r>
      <w:r w:rsidRPr="000D2C34">
        <w:rPr>
          <w:rFonts w:cs="Arial" w:hint="eastAsia"/>
          <w:color w:val="222222"/>
          <w:szCs w:val="21"/>
        </w:rPr>
        <w:t xml:space="preserve"> </w:t>
      </w:r>
      <w:r w:rsidRPr="000D2C34">
        <w:rPr>
          <w:rFonts w:cs="Arial"/>
          <w:color w:val="222222"/>
          <w:szCs w:val="21"/>
        </w:rPr>
        <w:t>453</w:t>
      </w:r>
      <w:r w:rsidRPr="000D2C34">
        <w:rPr>
          <w:rFonts w:cs="Arial" w:hint="eastAsia"/>
          <w:color w:val="222222"/>
          <w:szCs w:val="21"/>
        </w:rPr>
        <w:t>场</w:t>
      </w:r>
      <w:r w:rsidRPr="000D2C34">
        <w:rPr>
          <w:rFonts w:cs="Arial"/>
          <w:color w:val="222222"/>
          <w:szCs w:val="21"/>
        </w:rPr>
        <w:t>在农村地区</w:t>
      </w:r>
      <w:r w:rsidRPr="000D2C34">
        <w:rPr>
          <w:rFonts w:cs="Arial" w:hint="eastAsia"/>
          <w:color w:val="222222"/>
          <w:szCs w:val="21"/>
        </w:rPr>
        <w:t>举行</w:t>
      </w:r>
      <w:r w:rsidRPr="000D2C34">
        <w:rPr>
          <w:rFonts w:cs="Arial"/>
          <w:color w:val="222222"/>
          <w:szCs w:val="21"/>
        </w:rPr>
        <w:t>，</w:t>
      </w:r>
      <w:r w:rsidRPr="000D2C34">
        <w:rPr>
          <w:rFonts w:cs="Arial" w:hint="eastAsia"/>
          <w:color w:val="222222"/>
          <w:szCs w:val="21"/>
        </w:rPr>
        <w:t>参与学生人数达</w:t>
      </w:r>
      <w:r w:rsidRPr="000D2C34">
        <w:rPr>
          <w:rFonts w:cs="Arial"/>
          <w:color w:val="222222"/>
          <w:szCs w:val="21"/>
        </w:rPr>
        <w:t>1</w:t>
      </w:r>
      <w:r w:rsidRPr="000D2C34">
        <w:rPr>
          <w:rFonts w:cs="Arial" w:hint="eastAsia"/>
          <w:color w:val="222222"/>
          <w:szCs w:val="21"/>
        </w:rPr>
        <w:t xml:space="preserve"> </w:t>
      </w:r>
      <w:r w:rsidRPr="000D2C34">
        <w:rPr>
          <w:rFonts w:cs="Arial"/>
          <w:color w:val="222222"/>
          <w:szCs w:val="21"/>
        </w:rPr>
        <w:t>523</w:t>
      </w:r>
      <w:r w:rsidRPr="000D2C34">
        <w:rPr>
          <w:rFonts w:cs="Arial" w:hint="eastAsia"/>
          <w:color w:val="222222"/>
          <w:szCs w:val="21"/>
        </w:rPr>
        <w:t xml:space="preserve"> </w:t>
      </w:r>
      <w:r w:rsidRPr="000D2C34">
        <w:rPr>
          <w:rFonts w:cs="Arial"/>
          <w:color w:val="222222"/>
          <w:szCs w:val="21"/>
        </w:rPr>
        <w:t>539</w:t>
      </w:r>
      <w:r w:rsidRPr="000D2C34">
        <w:rPr>
          <w:rFonts w:cs="Arial"/>
          <w:color w:val="222222"/>
          <w:szCs w:val="21"/>
        </w:rPr>
        <w:t>人，其中</w:t>
      </w:r>
      <w:r w:rsidRPr="000D2C34">
        <w:rPr>
          <w:rFonts w:cs="Arial" w:hint="eastAsia"/>
          <w:color w:val="222222"/>
          <w:szCs w:val="21"/>
        </w:rPr>
        <w:t>女生有</w:t>
      </w:r>
      <w:r w:rsidRPr="000D2C34">
        <w:rPr>
          <w:rFonts w:cs="Arial"/>
          <w:color w:val="222222"/>
          <w:szCs w:val="21"/>
        </w:rPr>
        <w:t>695</w:t>
      </w:r>
      <w:r w:rsidRPr="000D2C34">
        <w:rPr>
          <w:rFonts w:cs="Arial" w:hint="eastAsia"/>
          <w:color w:val="222222"/>
          <w:szCs w:val="21"/>
        </w:rPr>
        <w:t xml:space="preserve"> </w:t>
      </w:r>
      <w:r w:rsidRPr="000D2C34">
        <w:rPr>
          <w:rFonts w:cs="Arial"/>
          <w:color w:val="222222"/>
          <w:szCs w:val="21"/>
        </w:rPr>
        <w:t>468</w:t>
      </w:r>
      <w:r w:rsidRPr="000D2C34">
        <w:rPr>
          <w:rFonts w:cs="Arial" w:hint="eastAsia"/>
          <w:color w:val="222222"/>
          <w:szCs w:val="21"/>
        </w:rPr>
        <w:t>人</w:t>
      </w:r>
      <w:r w:rsidRPr="000D2C34">
        <w:rPr>
          <w:rFonts w:cs="Arial"/>
          <w:color w:val="222222"/>
          <w:szCs w:val="21"/>
        </w:rPr>
        <w:t>。</w:t>
      </w:r>
    </w:p>
    <w:p w:rsidR="00432D3F" w:rsidRPr="000D2C34" w:rsidRDefault="00432D3F" w:rsidP="00432D3F">
      <w:pPr>
        <w:numPr>
          <w:ilvl w:val="0"/>
          <w:numId w:val="39"/>
        </w:numPr>
        <w:spacing w:after="140"/>
        <w:ind w:left="1264" w:right="1264" w:firstLine="0"/>
        <w:rPr>
          <w:rFonts w:cs="Arial"/>
          <w:color w:val="222222"/>
          <w:szCs w:val="21"/>
        </w:rPr>
      </w:pPr>
      <w:r w:rsidRPr="000D2C34">
        <w:rPr>
          <w:rFonts w:cs="Arial"/>
          <w:color w:val="222222"/>
          <w:szCs w:val="21"/>
        </w:rPr>
        <w:t>对于父母都在工作的</w:t>
      </w:r>
      <w:r w:rsidRPr="000D2C34">
        <w:rPr>
          <w:rFonts w:cs="Arial" w:hint="eastAsia"/>
          <w:color w:val="222222"/>
          <w:szCs w:val="21"/>
        </w:rPr>
        <w:t>孩子而言</w:t>
      </w:r>
      <w:r w:rsidRPr="000D2C34">
        <w:rPr>
          <w:rFonts w:cs="Arial"/>
          <w:color w:val="222222"/>
          <w:szCs w:val="21"/>
        </w:rPr>
        <w:t>，学校</w:t>
      </w:r>
      <w:r w:rsidRPr="000D2C34">
        <w:rPr>
          <w:rFonts w:cs="Arial" w:hint="eastAsia"/>
          <w:color w:val="222222"/>
          <w:szCs w:val="21"/>
        </w:rPr>
        <w:t>设有托管班</w:t>
      </w:r>
      <w:r w:rsidRPr="000D2C34">
        <w:rPr>
          <w:rFonts w:cs="Arial"/>
          <w:color w:val="222222"/>
          <w:szCs w:val="21"/>
        </w:rPr>
        <w:t>，孩子</w:t>
      </w:r>
      <w:r w:rsidRPr="000D2C34">
        <w:rPr>
          <w:rFonts w:cs="Arial" w:hint="eastAsia"/>
          <w:color w:val="222222"/>
          <w:szCs w:val="21"/>
        </w:rPr>
        <w:t>在</w:t>
      </w:r>
      <w:r w:rsidRPr="000D2C34">
        <w:rPr>
          <w:rFonts w:cs="Arial"/>
          <w:color w:val="222222"/>
          <w:szCs w:val="21"/>
        </w:rPr>
        <w:t>放学后</w:t>
      </w:r>
      <w:r w:rsidRPr="000D2C34">
        <w:rPr>
          <w:rFonts w:cs="Arial" w:hint="eastAsia"/>
          <w:color w:val="222222"/>
          <w:szCs w:val="21"/>
        </w:rPr>
        <w:t>可以</w:t>
      </w:r>
      <w:r w:rsidRPr="000D2C34">
        <w:rPr>
          <w:rFonts w:cs="Arial"/>
          <w:color w:val="222222"/>
          <w:szCs w:val="21"/>
        </w:rPr>
        <w:t>留下来，</w:t>
      </w:r>
      <w:r w:rsidRPr="000D2C34">
        <w:rPr>
          <w:rFonts w:cs="Arial"/>
          <w:color w:val="222222"/>
          <w:szCs w:val="21"/>
        </w:rPr>
        <w:t>​​</w:t>
      </w:r>
      <w:r w:rsidRPr="000D2C34">
        <w:rPr>
          <w:rFonts w:cs="Arial"/>
          <w:color w:val="222222"/>
          <w:szCs w:val="21"/>
        </w:rPr>
        <w:t>吃饭，</w:t>
      </w:r>
      <w:r w:rsidRPr="000D2C34">
        <w:rPr>
          <w:rFonts w:cs="Arial" w:hint="eastAsia"/>
          <w:color w:val="222222"/>
          <w:szCs w:val="21"/>
        </w:rPr>
        <w:t>在</w:t>
      </w:r>
      <w:r w:rsidRPr="000D2C34">
        <w:rPr>
          <w:rFonts w:cs="Arial"/>
          <w:color w:val="222222"/>
          <w:szCs w:val="21"/>
        </w:rPr>
        <w:t>老师</w:t>
      </w:r>
      <w:r w:rsidRPr="000D2C34">
        <w:rPr>
          <w:rFonts w:cs="Arial" w:hint="eastAsia"/>
          <w:color w:val="222222"/>
          <w:szCs w:val="21"/>
        </w:rPr>
        <w:t>指导下完成家庭作业，开展娱乐活动</w:t>
      </w:r>
      <w:r w:rsidRPr="000D2C34">
        <w:rPr>
          <w:rFonts w:cs="Arial"/>
          <w:color w:val="222222"/>
          <w:szCs w:val="21"/>
        </w:rPr>
        <w:t>。</w:t>
      </w:r>
      <w:r w:rsidRPr="000D2C34">
        <w:rPr>
          <w:rFonts w:cs="Arial"/>
          <w:color w:val="222222"/>
          <w:szCs w:val="21"/>
        </w:rPr>
        <w:t>2013</w:t>
      </w:r>
      <w:r w:rsidRPr="000D2C34">
        <w:rPr>
          <w:rFonts w:cs="Arial"/>
          <w:color w:val="222222"/>
          <w:szCs w:val="21"/>
        </w:rPr>
        <w:t>年</w:t>
      </w:r>
      <w:r w:rsidRPr="000D2C34">
        <w:rPr>
          <w:rFonts w:cs="Arial" w:hint="eastAsia"/>
          <w:color w:val="222222"/>
          <w:szCs w:val="21"/>
        </w:rPr>
        <w:t>有</w:t>
      </w:r>
      <w:r w:rsidRPr="000D2C34">
        <w:rPr>
          <w:rFonts w:cs="Arial"/>
          <w:color w:val="222222"/>
          <w:szCs w:val="21"/>
        </w:rPr>
        <w:t>360</w:t>
      </w:r>
      <w:r w:rsidRPr="000D2C34">
        <w:rPr>
          <w:rFonts w:cs="Arial"/>
          <w:color w:val="222222"/>
          <w:szCs w:val="21"/>
        </w:rPr>
        <w:t>所学校</w:t>
      </w:r>
      <w:r w:rsidRPr="000D2C34">
        <w:rPr>
          <w:rFonts w:cs="Arial" w:hint="eastAsia"/>
          <w:color w:val="222222"/>
          <w:szCs w:val="21"/>
        </w:rPr>
        <w:t>设有这样的托管班</w:t>
      </w:r>
      <w:r w:rsidRPr="000D2C34">
        <w:rPr>
          <w:rFonts w:cs="Arial"/>
          <w:color w:val="222222"/>
          <w:szCs w:val="21"/>
        </w:rPr>
        <w:t>，</w:t>
      </w:r>
      <w:r w:rsidRPr="000D2C34">
        <w:rPr>
          <w:rFonts w:cs="Arial" w:hint="eastAsia"/>
          <w:color w:val="222222"/>
          <w:szCs w:val="21"/>
        </w:rPr>
        <w:t>共有</w:t>
      </w:r>
      <w:r w:rsidRPr="000D2C34">
        <w:rPr>
          <w:rFonts w:cs="Arial"/>
          <w:color w:val="222222"/>
          <w:szCs w:val="21"/>
        </w:rPr>
        <w:t>56</w:t>
      </w:r>
      <w:r w:rsidRPr="000D2C34">
        <w:rPr>
          <w:rFonts w:cs="Arial" w:hint="eastAsia"/>
          <w:color w:val="222222"/>
          <w:szCs w:val="21"/>
        </w:rPr>
        <w:t xml:space="preserve"> </w:t>
      </w:r>
      <w:r w:rsidRPr="000D2C34">
        <w:rPr>
          <w:rFonts w:cs="Arial"/>
          <w:color w:val="222222"/>
          <w:szCs w:val="21"/>
        </w:rPr>
        <w:t>528</w:t>
      </w:r>
      <w:r w:rsidRPr="000D2C34">
        <w:rPr>
          <w:rFonts w:cs="Arial"/>
          <w:color w:val="222222"/>
          <w:szCs w:val="21"/>
        </w:rPr>
        <w:t>名</w:t>
      </w:r>
      <w:r>
        <w:rPr>
          <w:rFonts w:cs="Arial" w:hint="eastAsia"/>
          <w:color w:val="222222"/>
          <w:szCs w:val="21"/>
        </w:rPr>
        <w:t>一至九</w:t>
      </w:r>
      <w:r w:rsidRPr="000D2C34">
        <w:rPr>
          <w:rFonts w:cs="Arial"/>
          <w:color w:val="222222"/>
          <w:szCs w:val="21"/>
        </w:rPr>
        <w:t>年级</w:t>
      </w:r>
      <w:r w:rsidRPr="000D2C34">
        <w:rPr>
          <w:rFonts w:cs="Arial" w:hint="eastAsia"/>
          <w:color w:val="222222"/>
          <w:szCs w:val="21"/>
        </w:rPr>
        <w:t>的</w:t>
      </w:r>
      <w:r w:rsidRPr="000D2C34">
        <w:rPr>
          <w:rFonts w:cs="Arial"/>
          <w:color w:val="222222"/>
          <w:szCs w:val="21"/>
        </w:rPr>
        <w:t>学生</w:t>
      </w:r>
      <w:r w:rsidRPr="000D2C34">
        <w:rPr>
          <w:rFonts w:cs="Arial" w:hint="eastAsia"/>
          <w:color w:val="222222"/>
          <w:szCs w:val="21"/>
        </w:rPr>
        <w:t>参加</w:t>
      </w:r>
      <w:r w:rsidRPr="000D2C34">
        <w:rPr>
          <w:rFonts w:cs="Arial"/>
          <w:color w:val="222222"/>
          <w:szCs w:val="21"/>
        </w:rPr>
        <w:t>，其中包括</w:t>
      </w:r>
      <w:r w:rsidRPr="000D2C34">
        <w:rPr>
          <w:rFonts w:cs="Arial"/>
          <w:color w:val="222222"/>
          <w:szCs w:val="21"/>
        </w:rPr>
        <w:t>27</w:t>
      </w:r>
      <w:r w:rsidRPr="000D2C34">
        <w:rPr>
          <w:rFonts w:cs="Arial" w:hint="eastAsia"/>
          <w:color w:val="222222"/>
          <w:szCs w:val="21"/>
        </w:rPr>
        <w:t xml:space="preserve"> </w:t>
      </w:r>
      <w:r w:rsidRPr="000D2C34">
        <w:rPr>
          <w:rFonts w:cs="Arial"/>
          <w:color w:val="222222"/>
          <w:szCs w:val="21"/>
        </w:rPr>
        <w:t>168</w:t>
      </w:r>
      <w:r w:rsidRPr="000D2C34">
        <w:rPr>
          <w:rFonts w:cs="Arial" w:hint="eastAsia"/>
          <w:color w:val="222222"/>
          <w:szCs w:val="21"/>
        </w:rPr>
        <w:t>名女生</w:t>
      </w:r>
      <w:r w:rsidRPr="000D2C34">
        <w:rPr>
          <w:rFonts w:cs="Arial"/>
          <w:color w:val="222222"/>
          <w:szCs w:val="21"/>
        </w:rPr>
        <w:t>。</w:t>
      </w:r>
    </w:p>
    <w:p w:rsidR="00432D3F" w:rsidRPr="000D2C34" w:rsidRDefault="00432D3F" w:rsidP="00432D3F">
      <w:pPr>
        <w:numPr>
          <w:ilvl w:val="0"/>
          <w:numId w:val="39"/>
        </w:numPr>
        <w:spacing w:after="140"/>
        <w:ind w:left="1264" w:right="1264" w:firstLine="0"/>
        <w:rPr>
          <w:rFonts w:cs="Arial"/>
          <w:color w:val="222222"/>
          <w:szCs w:val="21"/>
        </w:rPr>
      </w:pPr>
      <w:r w:rsidRPr="000D2C34">
        <w:rPr>
          <w:rFonts w:cs="Arial"/>
          <w:color w:val="222222"/>
          <w:szCs w:val="21"/>
        </w:rPr>
        <w:t>全国</w:t>
      </w:r>
      <w:r w:rsidRPr="000D2C34">
        <w:rPr>
          <w:rFonts w:cs="Arial" w:hint="eastAsia"/>
          <w:color w:val="222222"/>
          <w:szCs w:val="21"/>
        </w:rPr>
        <w:t>共有</w:t>
      </w:r>
      <w:r w:rsidRPr="000D2C34">
        <w:rPr>
          <w:rFonts w:cs="Arial"/>
          <w:color w:val="222222"/>
          <w:szCs w:val="21"/>
        </w:rPr>
        <w:t>4</w:t>
      </w:r>
      <w:r w:rsidRPr="000D2C34">
        <w:rPr>
          <w:rFonts w:cs="Arial" w:hint="eastAsia"/>
          <w:color w:val="222222"/>
          <w:szCs w:val="21"/>
        </w:rPr>
        <w:t xml:space="preserve"> </w:t>
      </w:r>
      <w:r w:rsidRPr="000D2C34">
        <w:rPr>
          <w:rFonts w:cs="Arial"/>
          <w:color w:val="222222"/>
          <w:szCs w:val="21"/>
        </w:rPr>
        <w:t>950</w:t>
      </w:r>
      <w:r w:rsidRPr="000D2C34">
        <w:rPr>
          <w:rFonts w:cs="Arial" w:hint="eastAsia"/>
          <w:color w:val="222222"/>
          <w:szCs w:val="21"/>
        </w:rPr>
        <w:t>家学前教育机构</w:t>
      </w:r>
      <w:r w:rsidRPr="000D2C34">
        <w:rPr>
          <w:rFonts w:cs="Arial"/>
          <w:color w:val="222222"/>
          <w:szCs w:val="21"/>
        </w:rPr>
        <w:t>，</w:t>
      </w:r>
      <w:r w:rsidRPr="000D2C34">
        <w:rPr>
          <w:rFonts w:cs="Arial" w:hint="eastAsia"/>
          <w:color w:val="222222"/>
          <w:szCs w:val="21"/>
        </w:rPr>
        <w:t>有</w:t>
      </w:r>
      <w:r w:rsidRPr="000D2C34">
        <w:rPr>
          <w:rFonts w:cs="Arial"/>
          <w:color w:val="222222"/>
          <w:szCs w:val="21"/>
        </w:rPr>
        <w:t>581</w:t>
      </w:r>
      <w:r w:rsidRPr="000D2C34">
        <w:rPr>
          <w:rFonts w:cs="Arial" w:hint="eastAsia"/>
          <w:color w:val="222222"/>
          <w:szCs w:val="21"/>
        </w:rPr>
        <w:t xml:space="preserve"> </w:t>
      </w:r>
      <w:r w:rsidRPr="000D2C34">
        <w:rPr>
          <w:rFonts w:cs="Arial"/>
          <w:color w:val="222222"/>
          <w:szCs w:val="21"/>
        </w:rPr>
        <w:t>539</w:t>
      </w:r>
      <w:r w:rsidRPr="000D2C34">
        <w:rPr>
          <w:rFonts w:cs="Arial" w:hint="eastAsia"/>
          <w:color w:val="222222"/>
          <w:szCs w:val="21"/>
        </w:rPr>
        <w:t>名</w:t>
      </w:r>
      <w:r w:rsidRPr="000D2C34">
        <w:rPr>
          <w:rFonts w:cs="Arial"/>
          <w:color w:val="222222"/>
          <w:szCs w:val="21"/>
        </w:rPr>
        <w:t xml:space="preserve"> 2</w:t>
      </w:r>
      <w:r w:rsidRPr="000D2C34">
        <w:rPr>
          <w:rFonts w:cs="Arial"/>
          <w:color w:val="222222"/>
          <w:szCs w:val="21"/>
        </w:rPr>
        <w:t>岁至</w:t>
      </w:r>
      <w:r w:rsidRPr="000D2C34">
        <w:rPr>
          <w:rFonts w:cs="Arial"/>
          <w:color w:val="222222"/>
          <w:szCs w:val="21"/>
        </w:rPr>
        <w:t>7</w:t>
      </w:r>
      <w:r w:rsidRPr="000D2C34">
        <w:rPr>
          <w:rFonts w:cs="Arial"/>
          <w:color w:val="222222"/>
          <w:szCs w:val="21"/>
        </w:rPr>
        <w:t>岁儿童</w:t>
      </w:r>
      <w:r w:rsidRPr="000D2C34">
        <w:rPr>
          <w:rFonts w:cs="Arial" w:hint="eastAsia"/>
          <w:color w:val="222222"/>
          <w:szCs w:val="21"/>
        </w:rPr>
        <w:t>在此接受教育</w:t>
      </w:r>
      <w:r w:rsidRPr="000D2C34">
        <w:rPr>
          <w:rFonts w:cs="Arial"/>
          <w:color w:val="222222"/>
          <w:szCs w:val="21"/>
        </w:rPr>
        <w:t>，</w:t>
      </w:r>
      <w:r w:rsidRPr="000D2C34">
        <w:rPr>
          <w:rFonts w:cs="Arial" w:hint="eastAsia"/>
          <w:color w:val="222222"/>
          <w:szCs w:val="21"/>
        </w:rPr>
        <w:t>占这个</w:t>
      </w:r>
      <w:r w:rsidRPr="000D2C34">
        <w:rPr>
          <w:rFonts w:cs="Arial"/>
          <w:color w:val="222222"/>
          <w:szCs w:val="21"/>
        </w:rPr>
        <w:t>年龄组所有儿童的</w:t>
      </w:r>
      <w:r w:rsidRPr="000D2C34">
        <w:rPr>
          <w:rFonts w:cs="Arial"/>
          <w:color w:val="222222"/>
          <w:szCs w:val="21"/>
        </w:rPr>
        <w:t>23.3</w:t>
      </w:r>
      <w:r>
        <w:rPr>
          <w:rFonts w:cs="Arial"/>
          <w:color w:val="222222"/>
          <w:szCs w:val="21"/>
        </w:rPr>
        <w:t>%</w:t>
      </w:r>
      <w:r>
        <w:rPr>
          <w:rFonts w:cs="Arial"/>
          <w:color w:val="222222"/>
          <w:szCs w:val="21"/>
        </w:rPr>
        <w:t>。</w:t>
      </w:r>
      <w:r w:rsidRPr="000D2C34">
        <w:rPr>
          <w:rFonts w:cs="Arial" w:hint="eastAsia"/>
          <w:color w:val="222222"/>
          <w:szCs w:val="21"/>
        </w:rPr>
        <w:t>按照区域，</w:t>
      </w:r>
      <w:r w:rsidRPr="000D2C34">
        <w:rPr>
          <w:rFonts w:cs="Arial"/>
          <w:color w:val="222222"/>
          <w:szCs w:val="21"/>
        </w:rPr>
        <w:t>3</w:t>
      </w:r>
      <w:r w:rsidRPr="000D2C34">
        <w:rPr>
          <w:rFonts w:cs="Arial"/>
          <w:color w:val="222222"/>
          <w:szCs w:val="21"/>
        </w:rPr>
        <w:t>至</w:t>
      </w:r>
      <w:r w:rsidRPr="000D2C34">
        <w:rPr>
          <w:rFonts w:cs="Arial"/>
          <w:color w:val="222222"/>
          <w:szCs w:val="21"/>
        </w:rPr>
        <w:t>7</w:t>
      </w:r>
      <w:r w:rsidRPr="000D2C34">
        <w:rPr>
          <w:rFonts w:cs="Arial"/>
          <w:color w:val="222222"/>
          <w:szCs w:val="21"/>
        </w:rPr>
        <w:t>岁儿童的</w:t>
      </w:r>
      <w:r w:rsidRPr="000D2C34">
        <w:rPr>
          <w:rFonts w:cs="Arial" w:hint="eastAsia"/>
          <w:color w:val="222222"/>
          <w:szCs w:val="21"/>
        </w:rPr>
        <w:t>受教育</w:t>
      </w:r>
      <w:r w:rsidRPr="000D2C34">
        <w:rPr>
          <w:rFonts w:cs="Arial"/>
          <w:color w:val="222222"/>
          <w:szCs w:val="21"/>
        </w:rPr>
        <w:t>覆盖率</w:t>
      </w:r>
      <w:r w:rsidRPr="000D2C34">
        <w:rPr>
          <w:rFonts w:cs="Arial" w:hint="eastAsia"/>
          <w:color w:val="222222"/>
          <w:szCs w:val="21"/>
        </w:rPr>
        <w:t>从</w:t>
      </w:r>
      <w:r w:rsidRPr="000D2C34">
        <w:rPr>
          <w:rFonts w:cs="Arial"/>
          <w:color w:val="222222"/>
          <w:szCs w:val="21"/>
        </w:rPr>
        <w:t>苏尔汉河州</w:t>
      </w:r>
      <w:r w:rsidRPr="000D2C34">
        <w:rPr>
          <w:rFonts w:cs="Arial" w:hint="eastAsia"/>
          <w:color w:val="222222"/>
          <w:szCs w:val="21"/>
        </w:rPr>
        <w:t>的</w:t>
      </w:r>
      <w:r w:rsidRPr="000D2C34">
        <w:rPr>
          <w:rFonts w:cs="Arial"/>
          <w:color w:val="222222"/>
          <w:szCs w:val="21"/>
        </w:rPr>
        <w:t>11.6</w:t>
      </w:r>
      <w:r>
        <w:rPr>
          <w:rFonts w:cs="Arial" w:hint="eastAsia"/>
          <w:color w:val="222222"/>
          <w:szCs w:val="21"/>
        </w:rPr>
        <w:t>%</w:t>
      </w:r>
      <w:r w:rsidRPr="000D2C34">
        <w:rPr>
          <w:rFonts w:cs="Arial" w:hint="eastAsia"/>
          <w:color w:val="222222"/>
          <w:szCs w:val="21"/>
        </w:rPr>
        <w:t>到</w:t>
      </w:r>
      <w:r w:rsidRPr="000D2C34">
        <w:rPr>
          <w:rFonts w:cs="Arial"/>
          <w:color w:val="222222"/>
          <w:szCs w:val="21"/>
        </w:rPr>
        <w:t>塔什干市的</w:t>
      </w:r>
      <w:r w:rsidRPr="000D2C34">
        <w:rPr>
          <w:rFonts w:cs="Arial"/>
          <w:color w:val="222222"/>
          <w:szCs w:val="21"/>
        </w:rPr>
        <w:t>56.8</w:t>
      </w:r>
      <w:r>
        <w:rPr>
          <w:rFonts w:cs="Arial"/>
          <w:color w:val="222222"/>
          <w:szCs w:val="21"/>
        </w:rPr>
        <w:t>%</w:t>
      </w:r>
      <w:r w:rsidRPr="000D2C34">
        <w:rPr>
          <w:rFonts w:cs="Arial"/>
          <w:color w:val="222222"/>
          <w:szCs w:val="21"/>
        </w:rPr>
        <w:t>。在卡拉卡尔帕</w:t>
      </w:r>
      <w:r w:rsidRPr="000D2C34">
        <w:rPr>
          <w:rFonts w:cs="Arial" w:hint="eastAsia"/>
          <w:color w:val="222222"/>
          <w:szCs w:val="21"/>
        </w:rPr>
        <w:t>共和国共有</w:t>
      </w:r>
      <w:r w:rsidRPr="000D2C34">
        <w:rPr>
          <w:rFonts w:cs="Arial"/>
          <w:color w:val="222222"/>
          <w:szCs w:val="21"/>
        </w:rPr>
        <w:t>310</w:t>
      </w:r>
      <w:r w:rsidRPr="000D2C34">
        <w:rPr>
          <w:rFonts w:cs="Arial" w:hint="eastAsia"/>
          <w:color w:val="222222"/>
          <w:szCs w:val="21"/>
        </w:rPr>
        <w:t>家学前教育机构，</w:t>
      </w:r>
      <w:r w:rsidRPr="000D2C34">
        <w:rPr>
          <w:rFonts w:cs="Arial"/>
          <w:color w:val="222222"/>
          <w:szCs w:val="21"/>
        </w:rPr>
        <w:t>塔什干</w:t>
      </w:r>
      <w:r w:rsidRPr="000D2C34">
        <w:rPr>
          <w:rFonts w:cs="Arial" w:hint="eastAsia"/>
          <w:color w:val="222222"/>
          <w:szCs w:val="21"/>
        </w:rPr>
        <w:t>市——</w:t>
      </w:r>
      <w:r w:rsidRPr="000D2C34">
        <w:rPr>
          <w:rFonts w:cs="Arial"/>
          <w:color w:val="222222"/>
          <w:szCs w:val="21"/>
        </w:rPr>
        <w:t>445</w:t>
      </w:r>
      <w:r w:rsidRPr="000D2C34">
        <w:rPr>
          <w:rFonts w:cs="Arial" w:hint="eastAsia"/>
          <w:color w:val="222222"/>
          <w:szCs w:val="21"/>
        </w:rPr>
        <w:t>家</w:t>
      </w:r>
      <w:r w:rsidRPr="000D2C34">
        <w:rPr>
          <w:rFonts w:cs="Arial"/>
          <w:color w:val="222222"/>
          <w:szCs w:val="21"/>
        </w:rPr>
        <w:t>，安集延</w:t>
      </w:r>
      <w:r w:rsidRPr="000D2C34">
        <w:rPr>
          <w:rFonts w:cs="Arial" w:hint="eastAsia"/>
          <w:color w:val="222222"/>
          <w:szCs w:val="21"/>
        </w:rPr>
        <w:t>州——</w:t>
      </w:r>
      <w:r w:rsidRPr="000D2C34">
        <w:rPr>
          <w:rFonts w:cs="Arial"/>
          <w:color w:val="222222"/>
          <w:szCs w:val="21"/>
        </w:rPr>
        <w:t>454</w:t>
      </w:r>
      <w:r w:rsidRPr="000D2C34">
        <w:rPr>
          <w:rFonts w:cs="Arial" w:hint="eastAsia"/>
          <w:color w:val="222222"/>
          <w:szCs w:val="21"/>
        </w:rPr>
        <w:t>家</w:t>
      </w:r>
      <w:r w:rsidRPr="000D2C34">
        <w:rPr>
          <w:rFonts w:cs="Arial"/>
          <w:color w:val="222222"/>
          <w:szCs w:val="21"/>
        </w:rPr>
        <w:t>，布哈拉</w:t>
      </w:r>
      <w:r w:rsidRPr="000D2C34">
        <w:rPr>
          <w:rFonts w:cs="Arial" w:hint="eastAsia"/>
          <w:color w:val="222222"/>
          <w:szCs w:val="21"/>
        </w:rPr>
        <w:t>州——</w:t>
      </w:r>
      <w:r w:rsidRPr="000D2C34">
        <w:rPr>
          <w:rFonts w:cs="Arial"/>
          <w:color w:val="222222"/>
          <w:szCs w:val="21"/>
        </w:rPr>
        <w:t>345</w:t>
      </w:r>
      <w:r w:rsidRPr="000D2C34">
        <w:rPr>
          <w:rFonts w:cs="Arial" w:hint="eastAsia"/>
          <w:color w:val="222222"/>
          <w:szCs w:val="21"/>
        </w:rPr>
        <w:t>家，吉扎克州——</w:t>
      </w:r>
      <w:r w:rsidRPr="000D2C34">
        <w:rPr>
          <w:rFonts w:cs="Arial"/>
          <w:color w:val="222222"/>
          <w:szCs w:val="21"/>
        </w:rPr>
        <w:t xml:space="preserve"> 169 </w:t>
      </w:r>
      <w:r w:rsidRPr="000D2C34">
        <w:rPr>
          <w:rFonts w:cs="Arial" w:hint="eastAsia"/>
          <w:color w:val="222222"/>
          <w:szCs w:val="21"/>
        </w:rPr>
        <w:t>家</w:t>
      </w:r>
      <w:r w:rsidRPr="000D2C34">
        <w:rPr>
          <w:rFonts w:cs="Arial"/>
          <w:color w:val="222222"/>
          <w:szCs w:val="21"/>
        </w:rPr>
        <w:t>，卡什卡达里亚</w:t>
      </w:r>
      <w:r w:rsidRPr="000D2C34">
        <w:rPr>
          <w:rFonts w:cs="Arial" w:hint="eastAsia"/>
          <w:color w:val="222222"/>
          <w:szCs w:val="21"/>
        </w:rPr>
        <w:t>州——</w:t>
      </w:r>
      <w:r w:rsidRPr="000D2C34">
        <w:rPr>
          <w:rFonts w:cs="Arial"/>
          <w:color w:val="222222"/>
          <w:szCs w:val="21"/>
        </w:rPr>
        <w:t>331</w:t>
      </w:r>
      <w:r w:rsidRPr="000D2C34">
        <w:rPr>
          <w:rFonts w:cs="Arial" w:hint="eastAsia"/>
          <w:color w:val="222222"/>
          <w:szCs w:val="21"/>
        </w:rPr>
        <w:t>家，</w:t>
      </w:r>
      <w:r w:rsidRPr="000D2C34">
        <w:rPr>
          <w:rFonts w:cs="Arial"/>
          <w:color w:val="222222"/>
          <w:szCs w:val="21"/>
        </w:rPr>
        <w:t>纳沃伊</w:t>
      </w:r>
      <w:r w:rsidRPr="000D2C34">
        <w:rPr>
          <w:rFonts w:cs="Arial" w:hint="eastAsia"/>
          <w:color w:val="222222"/>
          <w:szCs w:val="21"/>
        </w:rPr>
        <w:t>州——</w:t>
      </w:r>
      <w:r w:rsidRPr="000D2C34">
        <w:rPr>
          <w:rFonts w:cs="Arial"/>
          <w:color w:val="222222"/>
          <w:szCs w:val="21"/>
        </w:rPr>
        <w:t>114</w:t>
      </w:r>
      <w:r w:rsidRPr="000D2C34">
        <w:rPr>
          <w:rFonts w:cs="Arial" w:hint="eastAsia"/>
          <w:color w:val="222222"/>
          <w:szCs w:val="21"/>
        </w:rPr>
        <w:t>家</w:t>
      </w:r>
      <w:r w:rsidRPr="000D2C34">
        <w:rPr>
          <w:rFonts w:cs="Arial"/>
          <w:color w:val="222222"/>
          <w:szCs w:val="21"/>
        </w:rPr>
        <w:t>，纳曼干</w:t>
      </w:r>
      <w:r w:rsidRPr="000D2C34">
        <w:rPr>
          <w:rFonts w:cs="Arial" w:hint="eastAsia"/>
          <w:color w:val="222222"/>
          <w:szCs w:val="21"/>
        </w:rPr>
        <w:t>州——</w:t>
      </w:r>
      <w:r w:rsidRPr="000D2C34">
        <w:rPr>
          <w:rFonts w:cs="Arial"/>
          <w:color w:val="222222"/>
          <w:szCs w:val="21"/>
        </w:rPr>
        <w:t>469</w:t>
      </w:r>
      <w:r w:rsidRPr="000D2C34">
        <w:rPr>
          <w:rFonts w:cs="Arial" w:hint="eastAsia"/>
          <w:color w:val="222222"/>
          <w:szCs w:val="21"/>
        </w:rPr>
        <w:t>家，</w:t>
      </w:r>
      <w:r w:rsidRPr="000D2C34">
        <w:rPr>
          <w:rFonts w:cs="Arial"/>
          <w:color w:val="222222"/>
          <w:szCs w:val="21"/>
        </w:rPr>
        <w:t>撒马尔罕</w:t>
      </w:r>
      <w:r w:rsidRPr="000D2C34">
        <w:rPr>
          <w:rFonts w:cs="Arial" w:hint="eastAsia"/>
          <w:color w:val="222222"/>
          <w:szCs w:val="21"/>
        </w:rPr>
        <w:t>州——</w:t>
      </w:r>
      <w:r w:rsidRPr="000D2C34">
        <w:rPr>
          <w:rFonts w:cs="Arial"/>
          <w:color w:val="222222"/>
          <w:szCs w:val="21"/>
        </w:rPr>
        <w:t>553</w:t>
      </w:r>
      <w:r w:rsidRPr="000D2C34">
        <w:rPr>
          <w:rFonts w:cs="Arial" w:hint="eastAsia"/>
          <w:color w:val="222222"/>
          <w:szCs w:val="21"/>
        </w:rPr>
        <w:t>家</w:t>
      </w:r>
      <w:r w:rsidRPr="000D2C34">
        <w:rPr>
          <w:rFonts w:cs="Arial"/>
          <w:color w:val="222222"/>
          <w:szCs w:val="21"/>
        </w:rPr>
        <w:t>，锡尔河</w:t>
      </w:r>
      <w:r w:rsidRPr="000D2C34">
        <w:rPr>
          <w:rFonts w:cs="Arial" w:hint="eastAsia"/>
          <w:color w:val="222222"/>
          <w:szCs w:val="21"/>
        </w:rPr>
        <w:t>州——</w:t>
      </w:r>
      <w:r w:rsidRPr="000D2C34">
        <w:rPr>
          <w:rFonts w:cs="Arial"/>
          <w:color w:val="222222"/>
          <w:szCs w:val="21"/>
        </w:rPr>
        <w:t>155</w:t>
      </w:r>
      <w:r w:rsidRPr="000D2C34">
        <w:rPr>
          <w:rFonts w:cs="Arial" w:hint="eastAsia"/>
          <w:color w:val="222222"/>
          <w:szCs w:val="21"/>
        </w:rPr>
        <w:t>家，</w:t>
      </w:r>
      <w:r w:rsidRPr="000D2C34">
        <w:rPr>
          <w:rFonts w:cs="Arial"/>
          <w:color w:val="222222"/>
          <w:szCs w:val="21"/>
        </w:rPr>
        <w:t>苏尔汉河州</w:t>
      </w:r>
      <w:r w:rsidRPr="000D2C34">
        <w:rPr>
          <w:rFonts w:cs="Arial" w:hint="eastAsia"/>
          <w:color w:val="222222"/>
          <w:szCs w:val="21"/>
        </w:rPr>
        <w:t>——</w:t>
      </w:r>
      <w:r w:rsidRPr="000D2C34">
        <w:rPr>
          <w:rFonts w:cs="Arial"/>
          <w:color w:val="222222"/>
          <w:szCs w:val="21"/>
        </w:rPr>
        <w:t>289</w:t>
      </w:r>
      <w:r w:rsidRPr="000D2C34">
        <w:rPr>
          <w:rFonts w:cs="Arial" w:hint="eastAsia"/>
          <w:color w:val="222222"/>
          <w:szCs w:val="21"/>
        </w:rPr>
        <w:t>家</w:t>
      </w:r>
      <w:r w:rsidRPr="000D2C34">
        <w:rPr>
          <w:rFonts w:cs="Arial"/>
          <w:color w:val="222222"/>
          <w:szCs w:val="21"/>
        </w:rPr>
        <w:t>，塔什干</w:t>
      </w:r>
      <w:r w:rsidRPr="000D2C34">
        <w:rPr>
          <w:rFonts w:cs="Arial" w:hint="eastAsia"/>
          <w:color w:val="222222"/>
          <w:szCs w:val="21"/>
        </w:rPr>
        <w:t>州——</w:t>
      </w:r>
      <w:r w:rsidRPr="000D2C34">
        <w:rPr>
          <w:rFonts w:cs="Arial"/>
          <w:color w:val="222222"/>
          <w:szCs w:val="21"/>
        </w:rPr>
        <w:t>423</w:t>
      </w:r>
      <w:r w:rsidRPr="000D2C34">
        <w:rPr>
          <w:rFonts w:cs="Arial" w:hint="eastAsia"/>
          <w:color w:val="222222"/>
          <w:szCs w:val="21"/>
        </w:rPr>
        <w:t>家</w:t>
      </w:r>
      <w:r w:rsidRPr="000D2C34">
        <w:rPr>
          <w:rFonts w:cs="Arial"/>
          <w:color w:val="222222"/>
          <w:szCs w:val="21"/>
        </w:rPr>
        <w:t>，费尔干纳</w:t>
      </w:r>
      <w:r w:rsidRPr="000D2C34">
        <w:rPr>
          <w:rFonts w:cs="Arial" w:hint="eastAsia"/>
          <w:color w:val="222222"/>
          <w:szCs w:val="21"/>
        </w:rPr>
        <w:t>州——</w:t>
      </w:r>
      <w:r w:rsidRPr="000D2C34">
        <w:rPr>
          <w:rFonts w:cs="Arial"/>
          <w:color w:val="222222"/>
          <w:szCs w:val="21"/>
        </w:rPr>
        <w:t>643</w:t>
      </w:r>
      <w:r w:rsidRPr="000D2C34">
        <w:rPr>
          <w:rFonts w:cs="Arial" w:hint="eastAsia"/>
          <w:color w:val="222222"/>
          <w:szCs w:val="21"/>
        </w:rPr>
        <w:t>家</w:t>
      </w:r>
      <w:r w:rsidRPr="000D2C34">
        <w:rPr>
          <w:rFonts w:cs="Arial"/>
          <w:color w:val="222222"/>
          <w:szCs w:val="21"/>
        </w:rPr>
        <w:t>，花拉子模</w:t>
      </w:r>
      <w:r w:rsidRPr="000D2C34">
        <w:rPr>
          <w:rFonts w:cs="Arial" w:hint="eastAsia"/>
          <w:color w:val="222222"/>
          <w:szCs w:val="21"/>
        </w:rPr>
        <w:t>州——</w:t>
      </w:r>
      <w:r w:rsidRPr="000D2C34">
        <w:rPr>
          <w:rFonts w:cs="Arial"/>
          <w:color w:val="222222"/>
          <w:szCs w:val="21"/>
        </w:rPr>
        <w:t>250</w:t>
      </w:r>
      <w:r w:rsidRPr="000D2C34">
        <w:rPr>
          <w:rFonts w:cs="Arial" w:hint="eastAsia"/>
          <w:color w:val="222222"/>
          <w:szCs w:val="21"/>
        </w:rPr>
        <w:t>家</w:t>
      </w:r>
      <w:r w:rsidRPr="000D2C34">
        <w:rPr>
          <w:rFonts w:cs="Arial"/>
          <w:color w:val="222222"/>
          <w:szCs w:val="21"/>
        </w:rPr>
        <w:t>。在学前</w:t>
      </w:r>
      <w:r w:rsidRPr="000D2C34">
        <w:rPr>
          <w:rFonts w:cs="Arial" w:hint="eastAsia"/>
          <w:color w:val="222222"/>
          <w:szCs w:val="21"/>
        </w:rPr>
        <w:t>教育系统工作的</w:t>
      </w:r>
      <w:r w:rsidRPr="000D2C34">
        <w:rPr>
          <w:rFonts w:cs="Arial"/>
          <w:color w:val="222222"/>
          <w:szCs w:val="21"/>
        </w:rPr>
        <w:t>教师</w:t>
      </w:r>
      <w:r w:rsidRPr="000D2C34">
        <w:rPr>
          <w:rFonts w:cs="Arial" w:hint="eastAsia"/>
          <w:color w:val="222222"/>
          <w:szCs w:val="21"/>
        </w:rPr>
        <w:t>有</w:t>
      </w:r>
      <w:r w:rsidRPr="000D2C34">
        <w:rPr>
          <w:rFonts w:cs="Arial"/>
          <w:color w:val="222222"/>
          <w:szCs w:val="21"/>
        </w:rPr>
        <w:t>52</w:t>
      </w:r>
      <w:r w:rsidRPr="000D2C34">
        <w:rPr>
          <w:rFonts w:cs="Arial" w:hint="eastAsia"/>
          <w:color w:val="222222"/>
          <w:szCs w:val="21"/>
        </w:rPr>
        <w:t xml:space="preserve"> </w:t>
      </w:r>
      <w:r w:rsidRPr="000D2C34">
        <w:rPr>
          <w:rFonts w:cs="Arial"/>
          <w:color w:val="222222"/>
          <w:szCs w:val="21"/>
        </w:rPr>
        <w:t>205</w:t>
      </w:r>
      <w:r w:rsidRPr="000D2C34">
        <w:rPr>
          <w:rFonts w:cs="Arial" w:hint="eastAsia"/>
          <w:color w:val="222222"/>
          <w:szCs w:val="21"/>
        </w:rPr>
        <w:t>名</w:t>
      </w:r>
      <w:r w:rsidRPr="000D2C34">
        <w:rPr>
          <w:rFonts w:cs="Arial"/>
          <w:color w:val="222222"/>
          <w:szCs w:val="21"/>
        </w:rPr>
        <w:t>，</w:t>
      </w:r>
      <w:r w:rsidRPr="000D2C34">
        <w:rPr>
          <w:rFonts w:cs="Arial" w:hint="eastAsia"/>
          <w:color w:val="222222"/>
          <w:szCs w:val="21"/>
        </w:rPr>
        <w:t>这些教师全部为女性</w:t>
      </w:r>
      <w:r w:rsidRPr="000D2C34">
        <w:rPr>
          <w:rFonts w:cs="Arial"/>
          <w:color w:val="222222"/>
          <w:szCs w:val="21"/>
        </w:rPr>
        <w:t>。</w:t>
      </w:r>
    </w:p>
    <w:p w:rsidR="00432D3F" w:rsidRPr="000D2C34" w:rsidRDefault="00432D3F" w:rsidP="00432D3F">
      <w:pPr>
        <w:numPr>
          <w:ilvl w:val="0"/>
          <w:numId w:val="39"/>
        </w:numPr>
        <w:spacing w:after="140"/>
        <w:ind w:left="1264" w:right="1264" w:firstLine="0"/>
        <w:rPr>
          <w:rFonts w:cs="Arial"/>
          <w:color w:val="222222"/>
          <w:szCs w:val="21"/>
        </w:rPr>
      </w:pPr>
      <w:r w:rsidRPr="000D2C34">
        <w:rPr>
          <w:rFonts w:cs="Arial"/>
          <w:color w:val="222222"/>
          <w:szCs w:val="21"/>
        </w:rPr>
        <w:t>根据</w:t>
      </w:r>
      <w:smartTag w:uri="urn:schemas-microsoft-com:office:smarttags" w:element="chsdate">
        <w:smartTagPr>
          <w:attr w:name="IsROCDate" w:val="False"/>
          <w:attr w:name="IsLunarDate" w:val="False"/>
          <w:attr w:name="Day" w:val="28"/>
          <w:attr w:name="Month" w:val="2"/>
          <w:attr w:name="Year" w:val="2011"/>
        </w:smartTagPr>
        <w:r w:rsidRPr="000D2C34">
          <w:rPr>
            <w:rFonts w:cs="Arial" w:hint="eastAsia"/>
            <w:color w:val="222222"/>
            <w:szCs w:val="21"/>
          </w:rPr>
          <w:t>2011</w:t>
        </w:r>
        <w:r w:rsidRPr="000D2C34">
          <w:rPr>
            <w:rFonts w:cs="Arial" w:hint="eastAsia"/>
            <w:color w:val="222222"/>
            <w:szCs w:val="21"/>
          </w:rPr>
          <w:t>年</w:t>
        </w:r>
        <w:r w:rsidRPr="000D2C34">
          <w:rPr>
            <w:rFonts w:cs="Arial" w:hint="eastAsia"/>
            <w:color w:val="222222"/>
            <w:szCs w:val="21"/>
          </w:rPr>
          <w:t>2</w:t>
        </w:r>
        <w:r w:rsidRPr="000D2C34">
          <w:rPr>
            <w:rFonts w:cs="Arial" w:hint="eastAsia"/>
            <w:color w:val="222222"/>
            <w:szCs w:val="21"/>
          </w:rPr>
          <w:t>月</w:t>
        </w:r>
        <w:r w:rsidRPr="000D2C34">
          <w:rPr>
            <w:rFonts w:cs="Arial" w:hint="eastAsia"/>
            <w:color w:val="222222"/>
            <w:szCs w:val="21"/>
          </w:rPr>
          <w:t>28</w:t>
        </w:r>
        <w:r w:rsidRPr="000D2C34">
          <w:rPr>
            <w:rFonts w:cs="Arial" w:hint="eastAsia"/>
            <w:color w:val="222222"/>
            <w:szCs w:val="21"/>
          </w:rPr>
          <w:t>日</w:t>
        </w:r>
      </w:smartTag>
      <w:r w:rsidRPr="000D2C34">
        <w:rPr>
          <w:rFonts w:cs="Arial" w:hint="eastAsia"/>
          <w:color w:val="222222"/>
          <w:szCs w:val="21"/>
        </w:rPr>
        <w:t>“</w:t>
      </w:r>
      <w:r w:rsidRPr="000D2C34">
        <w:rPr>
          <w:rFonts w:cs="Arial"/>
          <w:color w:val="222222"/>
          <w:szCs w:val="21"/>
        </w:rPr>
        <w:t>关于采取措施进一步</w:t>
      </w:r>
      <w:r w:rsidRPr="000D2C34">
        <w:rPr>
          <w:rFonts w:cs="Arial" w:hint="eastAsia"/>
          <w:color w:val="222222"/>
          <w:szCs w:val="21"/>
        </w:rPr>
        <w:t>完善校外教育</w:t>
      </w:r>
      <w:r w:rsidRPr="000D2C34">
        <w:rPr>
          <w:rFonts w:cs="Arial"/>
          <w:color w:val="222222"/>
          <w:szCs w:val="21"/>
        </w:rPr>
        <w:t>制度</w:t>
      </w:r>
      <w:r w:rsidRPr="000D2C34">
        <w:rPr>
          <w:rFonts w:cs="Arial" w:hint="eastAsia"/>
          <w:color w:val="222222"/>
          <w:szCs w:val="21"/>
        </w:rPr>
        <w:t>”的部长</w:t>
      </w:r>
      <w:r w:rsidRPr="000D2C34">
        <w:rPr>
          <w:rFonts w:cs="Arial"/>
          <w:color w:val="222222"/>
          <w:szCs w:val="21"/>
        </w:rPr>
        <w:t>内阁</w:t>
      </w:r>
      <w:r w:rsidRPr="000D2C34">
        <w:rPr>
          <w:rFonts w:cs="Arial" w:hint="eastAsia"/>
          <w:color w:val="222222"/>
          <w:szCs w:val="21"/>
        </w:rPr>
        <w:t>决议，成立了</w:t>
      </w:r>
      <w:r w:rsidRPr="000D2C34">
        <w:rPr>
          <w:rFonts w:cs="Arial"/>
          <w:color w:val="222222"/>
          <w:szCs w:val="21"/>
        </w:rPr>
        <w:t>211</w:t>
      </w:r>
      <w:r w:rsidRPr="000D2C34">
        <w:rPr>
          <w:rFonts w:cs="Arial" w:hint="eastAsia"/>
          <w:color w:val="222222"/>
          <w:szCs w:val="21"/>
        </w:rPr>
        <w:t>个“</w:t>
      </w:r>
      <w:r w:rsidRPr="000D2C34">
        <w:rPr>
          <w:rFonts w:cs="Arial"/>
          <w:color w:val="222222"/>
          <w:szCs w:val="21"/>
        </w:rPr>
        <w:t>Barkamol</w:t>
      </w:r>
      <w:r w:rsidRPr="000D2C34">
        <w:rPr>
          <w:rFonts w:cs="Arial" w:hint="eastAsia"/>
          <w:color w:val="222222"/>
          <w:szCs w:val="21"/>
        </w:rPr>
        <w:t xml:space="preserve"> A</w:t>
      </w:r>
      <w:r w:rsidRPr="000D2C34">
        <w:rPr>
          <w:rFonts w:cs="Arial"/>
          <w:color w:val="222222"/>
          <w:szCs w:val="21"/>
        </w:rPr>
        <w:t>vlod</w:t>
      </w:r>
      <w:r w:rsidRPr="000D2C34">
        <w:rPr>
          <w:rFonts w:cs="Arial" w:hint="eastAsia"/>
          <w:color w:val="222222"/>
          <w:szCs w:val="21"/>
        </w:rPr>
        <w:t>”儿童中心</w:t>
      </w:r>
      <w:r w:rsidRPr="000D2C34">
        <w:rPr>
          <w:rFonts w:cs="Arial"/>
          <w:color w:val="222222"/>
          <w:szCs w:val="21"/>
        </w:rPr>
        <w:t>，</w:t>
      </w:r>
      <w:r w:rsidRPr="000D2C34">
        <w:rPr>
          <w:rFonts w:cs="Arial" w:hint="eastAsia"/>
          <w:color w:val="222222"/>
          <w:szCs w:val="21"/>
        </w:rPr>
        <w:t>中心共</w:t>
      </w:r>
      <w:r w:rsidRPr="000D2C34">
        <w:rPr>
          <w:rFonts w:cs="Arial"/>
          <w:color w:val="222222"/>
          <w:szCs w:val="21"/>
        </w:rPr>
        <w:t>开办</w:t>
      </w:r>
      <w:r w:rsidRPr="000D2C34">
        <w:rPr>
          <w:rFonts w:cs="Arial" w:hint="eastAsia"/>
          <w:color w:val="222222"/>
          <w:szCs w:val="21"/>
        </w:rPr>
        <w:t>了</w:t>
      </w:r>
      <w:r w:rsidRPr="000D2C34">
        <w:rPr>
          <w:rFonts w:cs="Arial"/>
          <w:color w:val="222222"/>
          <w:szCs w:val="21"/>
        </w:rPr>
        <w:t>4</w:t>
      </w:r>
      <w:r w:rsidRPr="000D2C34">
        <w:rPr>
          <w:rFonts w:cs="Arial" w:hint="eastAsia"/>
          <w:color w:val="222222"/>
          <w:szCs w:val="21"/>
        </w:rPr>
        <w:t xml:space="preserve"> </w:t>
      </w:r>
      <w:r w:rsidRPr="000D2C34">
        <w:rPr>
          <w:rFonts w:cs="Arial"/>
          <w:color w:val="222222"/>
          <w:szCs w:val="21"/>
        </w:rPr>
        <w:t>35</w:t>
      </w:r>
      <w:r w:rsidRPr="000D2C34">
        <w:rPr>
          <w:rFonts w:cs="Arial" w:hint="eastAsia"/>
          <w:color w:val="222222"/>
          <w:szCs w:val="21"/>
        </w:rPr>
        <w:t>8</w:t>
      </w:r>
      <w:r w:rsidRPr="000D2C34">
        <w:rPr>
          <w:rFonts w:cs="Arial" w:hint="eastAsia"/>
          <w:color w:val="222222"/>
          <w:szCs w:val="21"/>
        </w:rPr>
        <w:t>个活动小组，涉及技术、艺术创作、地方历史和生态环境等</w:t>
      </w:r>
      <w:r w:rsidRPr="000D2C34">
        <w:rPr>
          <w:rFonts w:cs="Arial"/>
          <w:color w:val="222222"/>
          <w:szCs w:val="21"/>
        </w:rPr>
        <w:t>36</w:t>
      </w:r>
      <w:r w:rsidRPr="000D2C34">
        <w:rPr>
          <w:rFonts w:cs="Arial" w:hint="eastAsia"/>
          <w:color w:val="222222"/>
          <w:szCs w:val="21"/>
        </w:rPr>
        <w:t>个主题</w:t>
      </w:r>
      <w:r w:rsidRPr="000D2C34">
        <w:rPr>
          <w:rFonts w:cs="Arial"/>
          <w:color w:val="222222"/>
          <w:szCs w:val="21"/>
        </w:rPr>
        <w:t>。</w:t>
      </w:r>
      <w:r w:rsidRPr="000D2C34">
        <w:rPr>
          <w:rFonts w:cs="Arial" w:hint="eastAsia"/>
          <w:color w:val="222222"/>
          <w:szCs w:val="21"/>
        </w:rPr>
        <w:t>参加活动小组的孩子共有</w:t>
      </w:r>
      <w:r w:rsidRPr="000D2C34">
        <w:rPr>
          <w:rFonts w:cs="Arial"/>
          <w:color w:val="222222"/>
          <w:szCs w:val="21"/>
        </w:rPr>
        <w:t>103</w:t>
      </w:r>
      <w:r w:rsidRPr="000D2C34">
        <w:rPr>
          <w:rFonts w:cs="Arial" w:hint="eastAsia"/>
          <w:color w:val="222222"/>
          <w:szCs w:val="21"/>
        </w:rPr>
        <w:t xml:space="preserve"> </w:t>
      </w:r>
      <w:r w:rsidRPr="000D2C34">
        <w:rPr>
          <w:rFonts w:cs="Arial"/>
          <w:color w:val="222222"/>
          <w:szCs w:val="21"/>
        </w:rPr>
        <w:t>973</w:t>
      </w:r>
      <w:r w:rsidRPr="000D2C34">
        <w:rPr>
          <w:rFonts w:cs="Arial" w:hint="eastAsia"/>
          <w:color w:val="222222"/>
          <w:szCs w:val="21"/>
        </w:rPr>
        <w:t>名</w:t>
      </w:r>
      <w:r w:rsidRPr="000D2C34">
        <w:rPr>
          <w:rFonts w:cs="Arial"/>
          <w:color w:val="222222"/>
          <w:szCs w:val="21"/>
        </w:rPr>
        <w:t>。</w:t>
      </w:r>
      <w:r w:rsidRPr="000D2C34">
        <w:rPr>
          <w:rFonts w:cs="Arial" w:hint="eastAsia"/>
          <w:color w:val="222222"/>
          <w:szCs w:val="21"/>
        </w:rPr>
        <w:t>中心的培训费用由父母按月支付：在州中心、</w:t>
      </w:r>
      <w:r w:rsidRPr="000D2C34">
        <w:rPr>
          <w:rFonts w:cs="Arial"/>
          <w:color w:val="222222"/>
          <w:szCs w:val="21"/>
        </w:rPr>
        <w:t>努库斯</w:t>
      </w:r>
      <w:r w:rsidRPr="000D2C34">
        <w:rPr>
          <w:rFonts w:cs="Arial" w:hint="eastAsia"/>
          <w:color w:val="222222"/>
          <w:szCs w:val="21"/>
        </w:rPr>
        <w:t>市和</w:t>
      </w:r>
      <w:r w:rsidRPr="000D2C34">
        <w:rPr>
          <w:rFonts w:cs="Arial"/>
          <w:color w:val="222222"/>
          <w:szCs w:val="21"/>
        </w:rPr>
        <w:t>塔什干</w:t>
      </w:r>
      <w:r w:rsidRPr="000D2C34">
        <w:rPr>
          <w:rFonts w:cs="Arial" w:hint="eastAsia"/>
          <w:color w:val="222222"/>
          <w:szCs w:val="21"/>
        </w:rPr>
        <w:t>市每月需支付最低工资的</w:t>
      </w:r>
      <w:r w:rsidRPr="000D2C34">
        <w:rPr>
          <w:rFonts w:cs="Arial" w:hint="eastAsia"/>
          <w:color w:val="222222"/>
          <w:szCs w:val="21"/>
        </w:rPr>
        <w:t>10%</w:t>
      </w:r>
      <w:r w:rsidRPr="000D2C34">
        <w:rPr>
          <w:rFonts w:cs="Arial" w:hint="eastAsia"/>
          <w:color w:val="222222"/>
          <w:szCs w:val="21"/>
        </w:rPr>
        <w:t>，而在共和国其他地区（城市）则只需支付最低工资的</w:t>
      </w:r>
      <w:r w:rsidRPr="000D2C34">
        <w:rPr>
          <w:rFonts w:cs="Arial"/>
          <w:color w:val="222222"/>
          <w:szCs w:val="21"/>
        </w:rPr>
        <w:t>5%</w:t>
      </w:r>
      <w:r w:rsidRPr="000D2C34">
        <w:rPr>
          <w:rFonts w:cs="Arial"/>
          <w:color w:val="222222"/>
          <w:szCs w:val="21"/>
        </w:rPr>
        <w:t>。</w:t>
      </w:r>
    </w:p>
    <w:p w:rsidR="00432D3F" w:rsidRPr="000D2C34" w:rsidRDefault="00432D3F" w:rsidP="00432D3F">
      <w:pPr>
        <w:numPr>
          <w:ilvl w:val="0"/>
          <w:numId w:val="39"/>
        </w:numPr>
        <w:spacing w:after="140"/>
        <w:ind w:left="1264" w:right="1264" w:firstLine="0"/>
        <w:rPr>
          <w:rFonts w:cs="Arial"/>
          <w:color w:val="222222"/>
          <w:szCs w:val="21"/>
        </w:rPr>
      </w:pPr>
      <w:r w:rsidRPr="000D2C34">
        <w:rPr>
          <w:rFonts w:cs="Arial" w:hint="eastAsia"/>
          <w:color w:val="222222"/>
          <w:szCs w:val="21"/>
        </w:rPr>
        <w:t>《劳动法典》</w:t>
      </w:r>
      <w:r w:rsidRPr="000D2C34">
        <w:rPr>
          <w:rFonts w:cs="Arial"/>
          <w:color w:val="222222"/>
          <w:szCs w:val="21"/>
        </w:rPr>
        <w:t>规定</w:t>
      </w:r>
      <w:r w:rsidRPr="000D2C34">
        <w:rPr>
          <w:rFonts w:cs="Arial" w:hint="eastAsia"/>
          <w:color w:val="222222"/>
          <w:szCs w:val="21"/>
        </w:rPr>
        <w:t>了</w:t>
      </w:r>
      <w:r w:rsidRPr="000D2C34">
        <w:rPr>
          <w:rFonts w:cs="Arial"/>
          <w:color w:val="222222"/>
          <w:szCs w:val="21"/>
        </w:rPr>
        <w:t>儿童最低</w:t>
      </w:r>
      <w:r w:rsidRPr="000D2C34">
        <w:rPr>
          <w:rFonts w:cs="Arial" w:hint="eastAsia"/>
          <w:color w:val="222222"/>
          <w:szCs w:val="21"/>
        </w:rPr>
        <w:t>工作</w:t>
      </w:r>
      <w:r w:rsidRPr="000D2C34">
        <w:rPr>
          <w:rFonts w:cs="Arial"/>
          <w:color w:val="222222"/>
          <w:szCs w:val="21"/>
        </w:rPr>
        <w:t>年龄，</w:t>
      </w:r>
      <w:r w:rsidRPr="000D2C34">
        <w:rPr>
          <w:rFonts w:cs="Arial" w:hint="eastAsia"/>
          <w:color w:val="222222"/>
          <w:szCs w:val="21"/>
        </w:rPr>
        <w:t>将其</w:t>
      </w:r>
      <w:r w:rsidRPr="000D2C34">
        <w:rPr>
          <w:rFonts w:cs="Arial"/>
          <w:color w:val="222222"/>
          <w:szCs w:val="21"/>
        </w:rPr>
        <w:t>从</w:t>
      </w:r>
      <w:r w:rsidRPr="000D2C34">
        <w:rPr>
          <w:rFonts w:cs="Arial"/>
          <w:color w:val="222222"/>
          <w:szCs w:val="21"/>
        </w:rPr>
        <w:t>14</w:t>
      </w:r>
      <w:r w:rsidRPr="000D2C34">
        <w:rPr>
          <w:rFonts w:cs="Arial" w:hint="eastAsia"/>
          <w:color w:val="222222"/>
          <w:szCs w:val="21"/>
        </w:rPr>
        <w:t>岁</w:t>
      </w:r>
      <w:r w:rsidRPr="000D2C34">
        <w:rPr>
          <w:rFonts w:cs="Arial"/>
          <w:color w:val="222222"/>
          <w:szCs w:val="21"/>
        </w:rPr>
        <w:t>增加到</w:t>
      </w:r>
      <w:r w:rsidRPr="000D2C34">
        <w:rPr>
          <w:rFonts w:cs="Arial"/>
          <w:color w:val="222222"/>
          <w:szCs w:val="21"/>
        </w:rPr>
        <w:t>15</w:t>
      </w:r>
      <w:r w:rsidRPr="000D2C34">
        <w:rPr>
          <w:rFonts w:cs="Arial"/>
          <w:color w:val="222222"/>
          <w:szCs w:val="21"/>
        </w:rPr>
        <w:t>岁，即</w:t>
      </w:r>
      <w:r w:rsidRPr="000D2C34">
        <w:rPr>
          <w:rFonts w:cs="Arial" w:hint="eastAsia"/>
          <w:color w:val="222222"/>
          <w:szCs w:val="21"/>
        </w:rPr>
        <w:t>，允许聘用普通中学、中等专业学校、职业学校的学生从事不会危害其健康和道德发展并且不会妨碍其课业的工作，主要是在其课余时间进行——但必须当他们年满</w:t>
      </w:r>
      <w:r w:rsidRPr="000D2C34">
        <w:rPr>
          <w:rFonts w:cs="Arial"/>
          <w:color w:val="222222"/>
          <w:szCs w:val="21"/>
        </w:rPr>
        <w:t>15</w:t>
      </w:r>
      <w:r w:rsidRPr="000D2C34">
        <w:rPr>
          <w:rFonts w:cs="Arial"/>
          <w:color w:val="222222"/>
          <w:szCs w:val="21"/>
        </w:rPr>
        <w:t>岁</w:t>
      </w:r>
      <w:r w:rsidRPr="000D2C34">
        <w:rPr>
          <w:rFonts w:cs="Arial" w:hint="eastAsia"/>
          <w:color w:val="222222"/>
          <w:szCs w:val="21"/>
        </w:rPr>
        <w:t>并得到父母一方或养父母一方的</w:t>
      </w:r>
      <w:r w:rsidRPr="000D2C34">
        <w:rPr>
          <w:rFonts w:cs="Arial"/>
          <w:color w:val="222222"/>
          <w:szCs w:val="21"/>
        </w:rPr>
        <w:t>书面同意</w:t>
      </w:r>
      <w:r w:rsidRPr="000D2C34">
        <w:rPr>
          <w:rFonts w:cs="Arial" w:hint="eastAsia"/>
          <w:color w:val="222222"/>
          <w:szCs w:val="21"/>
        </w:rPr>
        <w:t>后方可进行，如果雇用未成年人从事</w:t>
      </w:r>
      <w:r w:rsidRPr="000D2C34">
        <w:rPr>
          <w:rFonts w:cs="Arial"/>
          <w:color w:val="222222"/>
          <w:szCs w:val="21"/>
        </w:rPr>
        <w:t>会损害</w:t>
      </w:r>
      <w:r w:rsidRPr="000D2C34">
        <w:rPr>
          <w:rFonts w:cs="Arial" w:hint="eastAsia"/>
          <w:color w:val="222222"/>
          <w:szCs w:val="21"/>
        </w:rPr>
        <w:t>其</w:t>
      </w:r>
      <w:r w:rsidRPr="000D2C34">
        <w:rPr>
          <w:rFonts w:cs="Arial"/>
          <w:color w:val="222222"/>
          <w:szCs w:val="21"/>
        </w:rPr>
        <w:t>健康</w:t>
      </w:r>
      <w:r w:rsidRPr="000D2C34">
        <w:rPr>
          <w:rFonts w:cs="Arial" w:hint="eastAsia"/>
          <w:color w:val="222222"/>
          <w:szCs w:val="21"/>
        </w:rPr>
        <w:t>、</w:t>
      </w:r>
      <w:r w:rsidRPr="000D2C34">
        <w:rPr>
          <w:rFonts w:cs="Arial"/>
          <w:color w:val="222222"/>
          <w:szCs w:val="21"/>
        </w:rPr>
        <w:t>安全或道德的</w:t>
      </w:r>
      <w:r w:rsidRPr="000D2C34">
        <w:rPr>
          <w:rFonts w:cs="Arial" w:hint="eastAsia"/>
          <w:color w:val="222222"/>
          <w:szCs w:val="21"/>
        </w:rPr>
        <w:t>工作，那么</w:t>
      </w:r>
      <w:r w:rsidRPr="000D2C34">
        <w:rPr>
          <w:rFonts w:cs="Arial"/>
          <w:color w:val="222222"/>
          <w:szCs w:val="21"/>
        </w:rPr>
        <w:t>包括</w:t>
      </w:r>
      <w:r w:rsidRPr="000D2C34">
        <w:rPr>
          <w:rFonts w:cs="Arial" w:hint="eastAsia"/>
          <w:color w:val="222222"/>
          <w:szCs w:val="21"/>
        </w:rPr>
        <w:t>其</w:t>
      </w:r>
      <w:r w:rsidRPr="000D2C34">
        <w:rPr>
          <w:rFonts w:cs="Arial"/>
          <w:color w:val="222222"/>
          <w:szCs w:val="21"/>
        </w:rPr>
        <w:t>父母</w:t>
      </w:r>
      <w:r w:rsidRPr="000D2C34">
        <w:rPr>
          <w:rFonts w:cs="Arial" w:hint="eastAsia"/>
          <w:color w:val="222222"/>
          <w:szCs w:val="21"/>
        </w:rPr>
        <w:t>在内，所有人都会因此而承担行政责任</w:t>
      </w:r>
      <w:r w:rsidRPr="000D2C34">
        <w:rPr>
          <w:rFonts w:cs="Arial"/>
          <w:color w:val="222222"/>
          <w:szCs w:val="21"/>
        </w:rPr>
        <w:t>，</w:t>
      </w:r>
      <w:r w:rsidRPr="000D2C34">
        <w:rPr>
          <w:rFonts w:cs="Arial" w:hint="eastAsia"/>
          <w:color w:val="222222"/>
          <w:szCs w:val="21"/>
        </w:rPr>
        <w:t>同时加重对</w:t>
      </w:r>
      <w:r w:rsidRPr="000D2C34">
        <w:rPr>
          <w:rFonts w:cs="Arial"/>
          <w:color w:val="222222"/>
          <w:szCs w:val="21"/>
        </w:rPr>
        <w:t>用人单位违反</w:t>
      </w:r>
      <w:r w:rsidRPr="000D2C34">
        <w:rPr>
          <w:rFonts w:cs="Arial" w:hint="eastAsia"/>
          <w:color w:val="222222"/>
          <w:szCs w:val="21"/>
        </w:rPr>
        <w:t>未成年人就业和劳动</w:t>
      </w:r>
      <w:r w:rsidRPr="000D2C34">
        <w:rPr>
          <w:rFonts w:cs="Arial"/>
          <w:color w:val="222222"/>
          <w:szCs w:val="21"/>
        </w:rPr>
        <w:t>保护</w:t>
      </w:r>
      <w:r w:rsidRPr="000D2C34">
        <w:rPr>
          <w:rFonts w:cs="Arial" w:hint="eastAsia"/>
          <w:color w:val="222222"/>
          <w:szCs w:val="21"/>
        </w:rPr>
        <w:t>法的处罚力度</w:t>
      </w:r>
      <w:r w:rsidRPr="000D2C34">
        <w:rPr>
          <w:rFonts w:cs="Arial"/>
          <w:color w:val="222222"/>
          <w:szCs w:val="21"/>
        </w:rPr>
        <w:t>。</w:t>
      </w:r>
    </w:p>
    <w:p w:rsidR="00432D3F" w:rsidRPr="000D2C34" w:rsidRDefault="00432D3F" w:rsidP="00432D3F">
      <w:pPr>
        <w:numPr>
          <w:ilvl w:val="0"/>
          <w:numId w:val="39"/>
        </w:numPr>
        <w:spacing w:after="140"/>
        <w:ind w:left="1264" w:right="1264" w:firstLine="0"/>
        <w:rPr>
          <w:rFonts w:cs="Arial"/>
          <w:color w:val="222222"/>
          <w:szCs w:val="21"/>
        </w:rPr>
      </w:pPr>
      <w:r w:rsidRPr="000D2C34">
        <w:rPr>
          <w:rFonts w:cs="Arial" w:hint="eastAsia"/>
          <w:color w:val="222222"/>
          <w:szCs w:val="21"/>
        </w:rPr>
        <w:t>政府颁令批准了《专业院校学生在企业、机构和组织的实习规则》，该规则确定了学生进行实习的机制和条件。</w:t>
      </w:r>
    </w:p>
    <w:p w:rsidR="00432D3F" w:rsidRPr="000D2C34" w:rsidRDefault="00432D3F" w:rsidP="00432D3F">
      <w:pPr>
        <w:numPr>
          <w:ilvl w:val="0"/>
          <w:numId w:val="39"/>
        </w:numPr>
        <w:spacing w:after="140"/>
        <w:ind w:left="1264" w:right="1264" w:firstLine="0"/>
        <w:rPr>
          <w:rFonts w:cs="Arial"/>
          <w:color w:val="222222"/>
          <w:szCs w:val="21"/>
        </w:rPr>
      </w:pPr>
      <w:r w:rsidRPr="000D2C34">
        <w:rPr>
          <w:rFonts w:cs="Arial" w:hint="eastAsia"/>
          <w:color w:val="222222"/>
          <w:szCs w:val="21"/>
        </w:rPr>
        <w:t>乌兹别克斯坦居民</w:t>
      </w:r>
      <w:r w:rsidRPr="000D2C34">
        <w:rPr>
          <w:rFonts w:cs="Arial"/>
          <w:color w:val="222222"/>
          <w:szCs w:val="21"/>
        </w:rPr>
        <w:t>劳动和社会保护部</w:t>
      </w:r>
      <w:r w:rsidRPr="000D2C34">
        <w:rPr>
          <w:rFonts w:cs="Arial" w:hint="eastAsia"/>
          <w:color w:val="222222"/>
          <w:szCs w:val="21"/>
        </w:rPr>
        <w:t>与</w:t>
      </w:r>
      <w:r w:rsidRPr="000D2C34">
        <w:rPr>
          <w:rFonts w:cs="Arial"/>
          <w:color w:val="222222"/>
          <w:szCs w:val="21"/>
        </w:rPr>
        <w:t>工会联合会理事会</w:t>
      </w:r>
      <w:r w:rsidRPr="000D2C34">
        <w:rPr>
          <w:rFonts w:cs="Arial" w:hint="eastAsia"/>
          <w:color w:val="222222"/>
          <w:szCs w:val="21"/>
        </w:rPr>
        <w:t>一起</w:t>
      </w:r>
      <w:r w:rsidRPr="000D2C34">
        <w:rPr>
          <w:rFonts w:cs="Arial"/>
          <w:color w:val="222222"/>
          <w:szCs w:val="21"/>
        </w:rPr>
        <w:t>在</w:t>
      </w:r>
      <w:r w:rsidRPr="000D2C34">
        <w:rPr>
          <w:rFonts w:cs="Arial"/>
          <w:color w:val="222222"/>
          <w:szCs w:val="21"/>
        </w:rPr>
        <w:t>2008</w:t>
      </w:r>
      <w:r w:rsidRPr="000D2C34">
        <w:rPr>
          <w:rFonts w:cs="Arial"/>
          <w:color w:val="222222"/>
          <w:szCs w:val="21"/>
        </w:rPr>
        <w:t>年</w:t>
      </w:r>
      <w:r w:rsidRPr="000D2C34">
        <w:rPr>
          <w:rFonts w:cs="Arial"/>
          <w:color w:val="222222"/>
          <w:szCs w:val="21"/>
        </w:rPr>
        <w:t>12</w:t>
      </w:r>
      <w:r w:rsidRPr="000D2C34">
        <w:rPr>
          <w:rFonts w:cs="Arial"/>
          <w:color w:val="222222"/>
          <w:szCs w:val="21"/>
        </w:rPr>
        <w:t>月</w:t>
      </w:r>
      <w:r w:rsidRPr="000D2C34">
        <w:rPr>
          <w:rFonts w:cs="Arial" w:hint="eastAsia"/>
          <w:color w:val="222222"/>
          <w:szCs w:val="21"/>
        </w:rPr>
        <w:t>批准了《聘用</w:t>
      </w:r>
      <w:r w:rsidRPr="000D2C34">
        <w:rPr>
          <w:rFonts w:cs="Arial"/>
          <w:color w:val="222222"/>
          <w:szCs w:val="21"/>
        </w:rPr>
        <w:t>16</w:t>
      </w:r>
      <w:r w:rsidRPr="000D2C34">
        <w:rPr>
          <w:rFonts w:cs="Arial"/>
          <w:color w:val="222222"/>
          <w:szCs w:val="21"/>
        </w:rPr>
        <w:t>岁</w:t>
      </w:r>
      <w:r w:rsidRPr="000D2C34">
        <w:rPr>
          <w:rFonts w:cs="Arial" w:hint="eastAsia"/>
          <w:color w:val="222222"/>
          <w:szCs w:val="21"/>
        </w:rPr>
        <w:t>以下儿童工作的规则》</w:t>
      </w:r>
      <w:r w:rsidRPr="000D2C34">
        <w:rPr>
          <w:rFonts w:cs="Arial"/>
          <w:color w:val="222222"/>
          <w:szCs w:val="21"/>
        </w:rPr>
        <w:t>，其中</w:t>
      </w:r>
      <w:r w:rsidRPr="000D2C34">
        <w:rPr>
          <w:rFonts w:cs="Arial" w:hint="eastAsia"/>
          <w:color w:val="222222"/>
          <w:szCs w:val="21"/>
        </w:rPr>
        <w:t>详细</w:t>
      </w:r>
      <w:r w:rsidRPr="000D2C34">
        <w:rPr>
          <w:rFonts w:cs="Arial"/>
          <w:color w:val="222222"/>
          <w:szCs w:val="21"/>
        </w:rPr>
        <w:t>规定</w:t>
      </w:r>
      <w:r w:rsidRPr="000D2C34">
        <w:rPr>
          <w:rFonts w:cs="Arial" w:hint="eastAsia"/>
          <w:color w:val="222222"/>
          <w:szCs w:val="21"/>
        </w:rPr>
        <w:t>了</w:t>
      </w:r>
      <w:r w:rsidRPr="000D2C34">
        <w:rPr>
          <w:rFonts w:cs="Arial"/>
          <w:color w:val="222222"/>
          <w:szCs w:val="21"/>
        </w:rPr>
        <w:t>雇主和</w:t>
      </w:r>
      <w:r w:rsidRPr="000D2C34">
        <w:rPr>
          <w:rFonts w:cs="Arial"/>
          <w:color w:val="222222"/>
          <w:szCs w:val="21"/>
        </w:rPr>
        <w:t>15</w:t>
      </w:r>
      <w:r w:rsidRPr="000D2C34">
        <w:rPr>
          <w:rFonts w:cs="Arial"/>
          <w:color w:val="222222"/>
          <w:szCs w:val="21"/>
        </w:rPr>
        <w:t>岁雇员之间的劳动关系，包括</w:t>
      </w:r>
      <w:r w:rsidRPr="000D2C34">
        <w:rPr>
          <w:rFonts w:cs="Arial" w:hint="eastAsia"/>
          <w:color w:val="222222"/>
          <w:szCs w:val="21"/>
        </w:rPr>
        <w:t>必须</w:t>
      </w:r>
      <w:r w:rsidRPr="000D2C34">
        <w:rPr>
          <w:rFonts w:cs="Arial"/>
          <w:color w:val="222222"/>
          <w:szCs w:val="21"/>
        </w:rPr>
        <w:t>完成普通中等教育</w:t>
      </w:r>
      <w:r w:rsidRPr="000D2C34">
        <w:rPr>
          <w:rFonts w:cs="Arial" w:hint="eastAsia"/>
          <w:color w:val="222222"/>
          <w:szCs w:val="21"/>
        </w:rPr>
        <w:t>、</w:t>
      </w:r>
      <w:r w:rsidRPr="000D2C34">
        <w:rPr>
          <w:rFonts w:cs="Arial"/>
          <w:color w:val="222222"/>
          <w:szCs w:val="21"/>
        </w:rPr>
        <w:t>中等专业和职业教育</w:t>
      </w:r>
      <w:r w:rsidRPr="000D2C34">
        <w:rPr>
          <w:rFonts w:cs="Arial" w:hint="eastAsia"/>
          <w:color w:val="222222"/>
          <w:szCs w:val="21"/>
        </w:rPr>
        <w:t>的要求</w:t>
      </w:r>
      <w:r w:rsidRPr="000D2C34">
        <w:rPr>
          <w:rFonts w:cs="Arial"/>
          <w:color w:val="222222"/>
          <w:szCs w:val="21"/>
        </w:rPr>
        <w:t>。</w:t>
      </w:r>
    </w:p>
    <w:p w:rsidR="00432D3F" w:rsidRPr="000D2C34" w:rsidRDefault="00432D3F" w:rsidP="00432D3F">
      <w:pPr>
        <w:numPr>
          <w:ilvl w:val="0"/>
          <w:numId w:val="39"/>
        </w:numPr>
        <w:spacing w:after="140"/>
        <w:ind w:left="1264" w:right="1264" w:firstLine="0"/>
        <w:rPr>
          <w:rFonts w:cs="Arial"/>
          <w:color w:val="222222"/>
          <w:szCs w:val="21"/>
        </w:rPr>
      </w:pPr>
      <w:r w:rsidRPr="000D2C34">
        <w:rPr>
          <w:rFonts w:cs="Arial" w:hint="eastAsia"/>
          <w:color w:val="222222"/>
          <w:szCs w:val="21"/>
        </w:rPr>
        <w:t>居民</w:t>
      </w:r>
      <w:r w:rsidRPr="000D2C34">
        <w:rPr>
          <w:rFonts w:cs="Arial"/>
          <w:color w:val="222222"/>
          <w:szCs w:val="21"/>
        </w:rPr>
        <w:t>劳动和社会保护部</w:t>
      </w:r>
      <w:r w:rsidRPr="000D2C34">
        <w:rPr>
          <w:rFonts w:cs="Arial" w:hint="eastAsia"/>
          <w:color w:val="222222"/>
          <w:szCs w:val="21"/>
        </w:rPr>
        <w:t>与</w:t>
      </w:r>
      <w:r w:rsidRPr="000D2C34">
        <w:rPr>
          <w:rFonts w:cs="Arial"/>
          <w:color w:val="222222"/>
          <w:szCs w:val="21"/>
        </w:rPr>
        <w:t>卫生部</w:t>
      </w:r>
      <w:r w:rsidRPr="000D2C34">
        <w:rPr>
          <w:rFonts w:cs="Arial" w:hint="eastAsia"/>
          <w:color w:val="222222"/>
          <w:szCs w:val="21"/>
        </w:rPr>
        <w:t>的联合决议批准了《</w:t>
      </w:r>
      <w:r w:rsidRPr="000D2C34">
        <w:rPr>
          <w:rFonts w:cs="Arial"/>
          <w:color w:val="222222"/>
          <w:szCs w:val="21"/>
        </w:rPr>
        <w:t>禁止</w:t>
      </w:r>
      <w:r>
        <w:rPr>
          <w:rFonts w:cs="Arial" w:hint="eastAsia"/>
          <w:color w:val="222222"/>
          <w:szCs w:val="21"/>
        </w:rPr>
        <w:t>雇用</w:t>
      </w:r>
      <w:r w:rsidRPr="000D2C34">
        <w:rPr>
          <w:rFonts w:cs="Arial"/>
          <w:color w:val="222222"/>
          <w:szCs w:val="21"/>
        </w:rPr>
        <w:t>未满</w:t>
      </w:r>
      <w:r w:rsidRPr="000D2C34">
        <w:rPr>
          <w:rFonts w:cs="Arial" w:hint="eastAsia"/>
          <w:color w:val="222222"/>
          <w:szCs w:val="21"/>
        </w:rPr>
        <w:t>18</w:t>
      </w:r>
      <w:r w:rsidRPr="000D2C34">
        <w:rPr>
          <w:rFonts w:cs="Arial"/>
          <w:color w:val="222222"/>
          <w:szCs w:val="21"/>
        </w:rPr>
        <w:t>岁人士</w:t>
      </w:r>
      <w:r w:rsidRPr="000D2C34">
        <w:rPr>
          <w:rFonts w:cs="Arial" w:hint="eastAsia"/>
          <w:color w:val="222222"/>
          <w:szCs w:val="21"/>
        </w:rPr>
        <w:t>从事劳动的条件</w:t>
      </w:r>
      <w:r w:rsidRPr="000D2C34">
        <w:rPr>
          <w:rFonts w:cs="Arial"/>
          <w:color w:val="222222"/>
          <w:szCs w:val="21"/>
        </w:rPr>
        <w:t>恶劣</w:t>
      </w:r>
      <w:r w:rsidRPr="000D2C34">
        <w:rPr>
          <w:rFonts w:cs="Arial" w:hint="eastAsia"/>
          <w:color w:val="222222"/>
          <w:szCs w:val="21"/>
        </w:rPr>
        <w:t>的工作清单》</w:t>
      </w:r>
      <w:r w:rsidRPr="000D2C34">
        <w:rPr>
          <w:rFonts w:cs="Arial"/>
          <w:color w:val="222222"/>
          <w:szCs w:val="21"/>
        </w:rPr>
        <w:t>，</w:t>
      </w:r>
      <w:r w:rsidRPr="000D2C34">
        <w:rPr>
          <w:rFonts w:cs="Arial" w:hint="eastAsia"/>
          <w:color w:val="222222"/>
          <w:szCs w:val="21"/>
        </w:rPr>
        <w:t>其中包括农业中的手工摘棉花</w:t>
      </w:r>
      <w:r w:rsidRPr="000D2C34">
        <w:rPr>
          <w:rFonts w:cs="Arial"/>
          <w:color w:val="222222"/>
          <w:szCs w:val="21"/>
        </w:rPr>
        <w:t>。</w:t>
      </w:r>
    </w:p>
    <w:p w:rsidR="00432D3F" w:rsidRPr="000D2C34" w:rsidRDefault="00432D3F" w:rsidP="00432D3F">
      <w:pPr>
        <w:numPr>
          <w:ilvl w:val="0"/>
          <w:numId w:val="39"/>
        </w:numPr>
        <w:spacing w:after="140"/>
        <w:ind w:left="1264" w:right="1264" w:firstLine="0"/>
        <w:rPr>
          <w:rFonts w:cs="Arial"/>
          <w:color w:val="222222"/>
          <w:szCs w:val="21"/>
        </w:rPr>
      </w:pPr>
      <w:r w:rsidRPr="000D2C34">
        <w:rPr>
          <w:rFonts w:cs="Arial" w:hint="eastAsia"/>
          <w:color w:val="222222"/>
          <w:szCs w:val="21"/>
        </w:rPr>
        <w:t>根据</w:t>
      </w:r>
      <w:smartTag w:uri="urn:schemas-microsoft-com:office:smarttags" w:element="chsdate">
        <w:smartTagPr>
          <w:attr w:name="Year" w:val="2011"/>
          <w:attr w:name="Month" w:val="3"/>
          <w:attr w:name="Day" w:val="25"/>
          <w:attr w:name="IsLunarDate" w:val="False"/>
          <w:attr w:name="IsROCDate" w:val="False"/>
        </w:smartTagPr>
        <w:r w:rsidRPr="000D2C34">
          <w:rPr>
            <w:rFonts w:cs="Arial"/>
            <w:color w:val="222222"/>
            <w:szCs w:val="21"/>
          </w:rPr>
          <w:t>2011</w:t>
        </w:r>
        <w:r w:rsidRPr="000D2C34">
          <w:rPr>
            <w:rFonts w:cs="Arial"/>
            <w:color w:val="222222"/>
            <w:szCs w:val="21"/>
          </w:rPr>
          <w:t>年</w:t>
        </w:r>
        <w:r w:rsidRPr="000D2C34">
          <w:rPr>
            <w:rFonts w:cs="Arial"/>
            <w:color w:val="222222"/>
            <w:szCs w:val="21"/>
          </w:rPr>
          <w:t>3</w:t>
        </w:r>
        <w:r w:rsidRPr="000D2C34">
          <w:rPr>
            <w:rFonts w:cs="Arial"/>
            <w:color w:val="222222"/>
            <w:szCs w:val="21"/>
          </w:rPr>
          <w:t>月</w:t>
        </w:r>
        <w:r w:rsidRPr="000D2C34">
          <w:rPr>
            <w:rFonts w:cs="Arial"/>
            <w:color w:val="222222"/>
            <w:szCs w:val="21"/>
          </w:rPr>
          <w:t>25</w:t>
        </w:r>
        <w:r w:rsidRPr="000D2C34">
          <w:rPr>
            <w:rFonts w:cs="Arial"/>
            <w:color w:val="222222"/>
            <w:szCs w:val="21"/>
          </w:rPr>
          <w:t>日</w:t>
        </w:r>
      </w:smartTag>
      <w:r w:rsidRPr="000D2C34">
        <w:rPr>
          <w:rFonts w:cs="Arial" w:hint="eastAsia"/>
          <w:color w:val="222222"/>
          <w:szCs w:val="21"/>
        </w:rPr>
        <w:t>的部长内阁决议</w:t>
      </w:r>
      <w:r w:rsidRPr="000D2C34">
        <w:rPr>
          <w:rFonts w:cs="Arial"/>
          <w:color w:val="222222"/>
          <w:szCs w:val="21"/>
        </w:rPr>
        <w:t>成立了跨部门工作组</w:t>
      </w:r>
      <w:r w:rsidRPr="000D2C34">
        <w:rPr>
          <w:rFonts w:cs="Arial" w:hint="eastAsia"/>
          <w:color w:val="222222"/>
          <w:szCs w:val="21"/>
        </w:rPr>
        <w:t>，负责编制和提交关于乌兹别克斯坦批准的</w:t>
      </w:r>
      <w:r w:rsidRPr="000D2C34">
        <w:rPr>
          <w:rFonts w:cs="Arial"/>
          <w:color w:val="222222"/>
          <w:szCs w:val="21"/>
        </w:rPr>
        <w:t>国际劳工组织</w:t>
      </w:r>
      <w:r w:rsidRPr="000D2C34">
        <w:rPr>
          <w:rFonts w:cs="Arial" w:hint="eastAsia"/>
          <w:color w:val="222222"/>
          <w:szCs w:val="21"/>
        </w:rPr>
        <w:t>公约的</w:t>
      </w:r>
      <w:r w:rsidRPr="000D2C34">
        <w:rPr>
          <w:rFonts w:cs="Arial"/>
          <w:color w:val="222222"/>
          <w:szCs w:val="21"/>
        </w:rPr>
        <w:t>执行情况。</w:t>
      </w:r>
    </w:p>
    <w:p w:rsidR="00432D3F" w:rsidRPr="000D2C34" w:rsidRDefault="00432D3F" w:rsidP="00432D3F">
      <w:pPr>
        <w:numPr>
          <w:ilvl w:val="0"/>
          <w:numId w:val="39"/>
        </w:numPr>
        <w:spacing w:after="140"/>
        <w:ind w:left="1264" w:right="1264" w:firstLine="0"/>
        <w:rPr>
          <w:rFonts w:cs="Arial"/>
          <w:color w:val="222222"/>
          <w:szCs w:val="21"/>
        </w:rPr>
      </w:pPr>
      <w:r w:rsidRPr="000D2C34">
        <w:rPr>
          <w:rFonts w:cs="Arial" w:hint="eastAsia"/>
          <w:color w:val="222222"/>
          <w:szCs w:val="21"/>
        </w:rPr>
        <w:t>为了防止</w:t>
      </w:r>
      <w:r w:rsidRPr="000D2C34">
        <w:rPr>
          <w:rFonts w:cs="Arial"/>
          <w:color w:val="222222"/>
          <w:szCs w:val="21"/>
        </w:rPr>
        <w:t>非法使用童工</w:t>
      </w:r>
      <w:r w:rsidRPr="000D2C34">
        <w:rPr>
          <w:rFonts w:cs="Arial" w:hint="eastAsia"/>
          <w:color w:val="222222"/>
          <w:szCs w:val="21"/>
        </w:rPr>
        <w:t>，</w:t>
      </w:r>
      <w:r w:rsidRPr="000D2C34">
        <w:rPr>
          <w:rFonts w:cs="Arial"/>
          <w:color w:val="222222"/>
          <w:szCs w:val="21"/>
        </w:rPr>
        <w:t>正在采取措施确保有效控制预防企业</w:t>
      </w:r>
      <w:r w:rsidRPr="000D2C34">
        <w:rPr>
          <w:rFonts w:cs="Arial" w:hint="eastAsia"/>
          <w:color w:val="222222"/>
          <w:szCs w:val="21"/>
        </w:rPr>
        <w:t>、</w:t>
      </w:r>
      <w:r w:rsidRPr="000D2C34">
        <w:rPr>
          <w:rFonts w:cs="Arial"/>
          <w:color w:val="222222"/>
          <w:szCs w:val="21"/>
        </w:rPr>
        <w:t>组织和个人强迫儿童工作，</w:t>
      </w:r>
      <w:r w:rsidRPr="000D2C34">
        <w:rPr>
          <w:rFonts w:cs="Arial" w:hint="eastAsia"/>
          <w:color w:val="222222"/>
          <w:szCs w:val="21"/>
        </w:rPr>
        <w:t>并对</w:t>
      </w:r>
      <w:r w:rsidRPr="000D2C34">
        <w:rPr>
          <w:rFonts w:cs="Arial"/>
          <w:color w:val="222222"/>
          <w:szCs w:val="21"/>
        </w:rPr>
        <w:t>他们</w:t>
      </w:r>
      <w:r w:rsidRPr="000D2C34">
        <w:rPr>
          <w:rFonts w:cs="Arial" w:hint="eastAsia"/>
          <w:color w:val="222222"/>
          <w:szCs w:val="21"/>
        </w:rPr>
        <w:t>是否</w:t>
      </w:r>
      <w:r w:rsidRPr="000D2C34">
        <w:rPr>
          <w:rFonts w:cs="Arial"/>
          <w:color w:val="222222"/>
          <w:szCs w:val="21"/>
        </w:rPr>
        <w:t>遵守法律</w:t>
      </w:r>
      <w:r w:rsidRPr="000D2C34">
        <w:rPr>
          <w:rFonts w:cs="Arial" w:hint="eastAsia"/>
          <w:color w:val="222222"/>
          <w:szCs w:val="21"/>
        </w:rPr>
        <w:t>规定</w:t>
      </w:r>
      <w:r w:rsidRPr="000D2C34">
        <w:rPr>
          <w:rFonts w:cs="Arial"/>
          <w:color w:val="222222"/>
          <w:szCs w:val="21"/>
        </w:rPr>
        <w:t>的</w:t>
      </w:r>
      <w:r w:rsidRPr="000D2C34">
        <w:rPr>
          <w:rFonts w:cs="Arial" w:hint="eastAsia"/>
          <w:color w:val="222222"/>
          <w:szCs w:val="21"/>
        </w:rPr>
        <w:t>针对</w:t>
      </w:r>
      <w:r w:rsidRPr="000D2C34">
        <w:rPr>
          <w:rFonts w:cs="Arial"/>
          <w:color w:val="222222"/>
          <w:szCs w:val="21"/>
        </w:rPr>
        <w:t>未成年人</w:t>
      </w:r>
      <w:r w:rsidRPr="000D2C34">
        <w:rPr>
          <w:rFonts w:cs="Arial" w:hint="eastAsia"/>
          <w:color w:val="222222"/>
          <w:szCs w:val="21"/>
        </w:rPr>
        <w:t>劳动</w:t>
      </w:r>
      <w:r w:rsidRPr="000D2C34">
        <w:rPr>
          <w:rFonts w:cs="Arial"/>
          <w:color w:val="222222"/>
          <w:szCs w:val="21"/>
        </w:rPr>
        <w:t>的规则和工作条件</w:t>
      </w:r>
      <w:r w:rsidRPr="000D2C34">
        <w:rPr>
          <w:rFonts w:cs="Arial" w:hint="eastAsia"/>
          <w:color w:val="222222"/>
          <w:szCs w:val="21"/>
        </w:rPr>
        <w:t>进行监督</w:t>
      </w:r>
      <w:r w:rsidRPr="000D2C34">
        <w:rPr>
          <w:rFonts w:cs="Arial"/>
          <w:color w:val="222222"/>
          <w:szCs w:val="21"/>
        </w:rPr>
        <w:t>。</w:t>
      </w:r>
      <w:r w:rsidRPr="000D2C34">
        <w:rPr>
          <w:rFonts w:cs="Arial" w:hint="eastAsia"/>
          <w:color w:val="222222"/>
          <w:szCs w:val="21"/>
        </w:rPr>
        <w:t>总的来说</w:t>
      </w:r>
      <w:r w:rsidRPr="000D2C34">
        <w:rPr>
          <w:rFonts w:cs="Arial"/>
          <w:color w:val="222222"/>
          <w:szCs w:val="21"/>
        </w:rPr>
        <w:t>，</w:t>
      </w:r>
      <w:r w:rsidRPr="000D2C34">
        <w:rPr>
          <w:rFonts w:cs="Arial" w:hint="eastAsia"/>
          <w:color w:val="222222"/>
          <w:szCs w:val="21"/>
        </w:rPr>
        <w:t>根据检察机关的调查结果，</w:t>
      </w:r>
      <w:r w:rsidRPr="000D2C34">
        <w:rPr>
          <w:rFonts w:cs="Arial"/>
          <w:color w:val="222222"/>
          <w:szCs w:val="21"/>
        </w:rPr>
        <w:t>2011</w:t>
      </w:r>
      <w:r w:rsidRPr="000D2C34">
        <w:rPr>
          <w:rFonts w:cs="Arial"/>
          <w:color w:val="222222"/>
          <w:szCs w:val="21"/>
        </w:rPr>
        <w:t>年</w:t>
      </w:r>
      <w:r w:rsidRPr="000D2C34">
        <w:rPr>
          <w:rFonts w:cs="Arial" w:hint="eastAsia"/>
          <w:color w:val="222222"/>
          <w:szCs w:val="21"/>
        </w:rPr>
        <w:t>在这一方面共登记了</w:t>
      </w:r>
      <w:r w:rsidRPr="000D2C34">
        <w:rPr>
          <w:rFonts w:cs="Arial"/>
          <w:color w:val="222222"/>
          <w:szCs w:val="21"/>
        </w:rPr>
        <w:t>超过</w:t>
      </w:r>
      <w:r w:rsidRPr="000D2C34">
        <w:rPr>
          <w:rFonts w:cs="Arial"/>
          <w:color w:val="222222"/>
          <w:szCs w:val="21"/>
        </w:rPr>
        <w:t>2</w:t>
      </w:r>
      <w:r w:rsidRPr="000D2C34">
        <w:rPr>
          <w:rFonts w:cs="Arial" w:hint="eastAsia"/>
          <w:color w:val="222222"/>
          <w:szCs w:val="21"/>
        </w:rPr>
        <w:t xml:space="preserve"> </w:t>
      </w:r>
      <w:r w:rsidRPr="000D2C34">
        <w:rPr>
          <w:rFonts w:cs="Arial"/>
          <w:color w:val="222222"/>
          <w:szCs w:val="21"/>
        </w:rPr>
        <w:t>600</w:t>
      </w:r>
      <w:r w:rsidRPr="000D2C34">
        <w:rPr>
          <w:rFonts w:cs="Arial" w:hint="eastAsia"/>
          <w:color w:val="222222"/>
          <w:szCs w:val="21"/>
        </w:rPr>
        <w:t>起违规案件</w:t>
      </w:r>
      <w:r w:rsidRPr="000D2C34">
        <w:rPr>
          <w:rFonts w:cs="Arial"/>
          <w:color w:val="222222"/>
          <w:szCs w:val="21"/>
        </w:rPr>
        <w:t>，</w:t>
      </w:r>
      <w:r w:rsidRPr="000D2C34">
        <w:rPr>
          <w:rFonts w:cs="Arial"/>
          <w:color w:val="222222"/>
          <w:szCs w:val="21"/>
        </w:rPr>
        <w:t>1</w:t>
      </w:r>
      <w:r w:rsidRPr="000D2C34">
        <w:rPr>
          <w:rFonts w:cs="Arial" w:hint="eastAsia"/>
          <w:color w:val="222222"/>
          <w:szCs w:val="21"/>
        </w:rPr>
        <w:t xml:space="preserve"> </w:t>
      </w:r>
      <w:r w:rsidRPr="000D2C34">
        <w:rPr>
          <w:rFonts w:cs="Arial"/>
          <w:color w:val="222222"/>
          <w:szCs w:val="21"/>
        </w:rPr>
        <w:t>034</w:t>
      </w:r>
      <w:r w:rsidRPr="000D2C34">
        <w:rPr>
          <w:rFonts w:cs="Arial" w:hint="eastAsia"/>
          <w:color w:val="222222"/>
          <w:szCs w:val="21"/>
        </w:rPr>
        <w:t>名公职</w:t>
      </w:r>
      <w:r w:rsidRPr="000D2C34">
        <w:rPr>
          <w:rFonts w:cs="Arial"/>
          <w:color w:val="222222"/>
          <w:szCs w:val="21"/>
        </w:rPr>
        <w:t>人员违纪，</w:t>
      </w:r>
      <w:r w:rsidRPr="000D2C34">
        <w:rPr>
          <w:rFonts w:cs="Arial"/>
          <w:color w:val="222222"/>
          <w:szCs w:val="21"/>
        </w:rPr>
        <w:t>447</w:t>
      </w:r>
      <w:r w:rsidRPr="000D2C34">
        <w:rPr>
          <w:rFonts w:cs="Arial" w:hint="eastAsia"/>
          <w:color w:val="222222"/>
          <w:szCs w:val="21"/>
        </w:rPr>
        <w:t>名公职人员承担</w:t>
      </w:r>
      <w:r w:rsidRPr="000D2C34">
        <w:rPr>
          <w:rFonts w:cs="Arial"/>
          <w:color w:val="222222"/>
          <w:szCs w:val="21"/>
        </w:rPr>
        <w:t>行政</w:t>
      </w:r>
      <w:r w:rsidRPr="000D2C34">
        <w:rPr>
          <w:rFonts w:cs="Arial" w:hint="eastAsia"/>
          <w:color w:val="222222"/>
          <w:szCs w:val="21"/>
        </w:rPr>
        <w:t>责任</w:t>
      </w:r>
      <w:r w:rsidRPr="000D2C34">
        <w:rPr>
          <w:rFonts w:cs="Arial"/>
          <w:color w:val="222222"/>
          <w:szCs w:val="21"/>
        </w:rPr>
        <w:t>。</w:t>
      </w:r>
      <w:r w:rsidRPr="000D2C34">
        <w:rPr>
          <w:rFonts w:cs="Arial" w:hint="eastAsia"/>
          <w:color w:val="222222"/>
          <w:szCs w:val="21"/>
        </w:rPr>
        <w:t>2012</w:t>
      </w:r>
      <w:r w:rsidRPr="000D2C34">
        <w:rPr>
          <w:rFonts w:cs="Arial" w:hint="eastAsia"/>
          <w:color w:val="222222"/>
          <w:szCs w:val="21"/>
        </w:rPr>
        <w:t>年检察机关在这方面共登记了</w:t>
      </w:r>
      <w:r w:rsidRPr="000D2C34">
        <w:rPr>
          <w:rFonts w:cs="Arial"/>
          <w:color w:val="222222"/>
          <w:szCs w:val="21"/>
        </w:rPr>
        <w:t>2</w:t>
      </w:r>
      <w:r w:rsidRPr="000D2C34">
        <w:rPr>
          <w:rFonts w:cs="Arial" w:hint="eastAsia"/>
          <w:color w:val="222222"/>
          <w:szCs w:val="21"/>
        </w:rPr>
        <w:t xml:space="preserve"> </w:t>
      </w:r>
      <w:r w:rsidRPr="000D2C34">
        <w:rPr>
          <w:rFonts w:cs="Arial"/>
          <w:color w:val="222222"/>
          <w:szCs w:val="21"/>
        </w:rPr>
        <w:t>800</w:t>
      </w:r>
      <w:r w:rsidRPr="000D2C34">
        <w:rPr>
          <w:rFonts w:cs="Arial" w:hint="eastAsia"/>
          <w:color w:val="222222"/>
          <w:szCs w:val="21"/>
        </w:rPr>
        <w:t>起违规案件，</w:t>
      </w:r>
      <w:r w:rsidRPr="000D2C34">
        <w:rPr>
          <w:rFonts w:cs="Arial" w:hint="eastAsia"/>
          <w:color w:val="222222"/>
          <w:szCs w:val="21"/>
        </w:rPr>
        <w:t>1 073</w:t>
      </w:r>
      <w:r w:rsidRPr="000D2C34">
        <w:rPr>
          <w:rFonts w:cs="Arial" w:hint="eastAsia"/>
          <w:color w:val="222222"/>
          <w:szCs w:val="21"/>
        </w:rPr>
        <w:t>名公职人员违纪，</w:t>
      </w:r>
      <w:r w:rsidRPr="000D2C34">
        <w:rPr>
          <w:rFonts w:cs="Arial"/>
          <w:color w:val="222222"/>
          <w:szCs w:val="21"/>
        </w:rPr>
        <w:t>456</w:t>
      </w:r>
      <w:r w:rsidRPr="000D2C34">
        <w:rPr>
          <w:rFonts w:cs="Arial" w:hint="eastAsia"/>
          <w:color w:val="222222"/>
          <w:szCs w:val="21"/>
        </w:rPr>
        <w:t>名公职人员承担行政责任，</w:t>
      </w:r>
      <w:r w:rsidRPr="000D2C34">
        <w:rPr>
          <w:rFonts w:cs="Arial" w:hint="eastAsia"/>
          <w:color w:val="222222"/>
          <w:szCs w:val="21"/>
        </w:rPr>
        <w:t>21</w:t>
      </w:r>
      <w:r w:rsidRPr="000D2C34">
        <w:rPr>
          <w:rFonts w:cs="Arial" w:hint="eastAsia"/>
          <w:color w:val="222222"/>
          <w:szCs w:val="21"/>
        </w:rPr>
        <w:t>名公职人员承担物质责任</w:t>
      </w:r>
      <w:r w:rsidRPr="000D2C34">
        <w:rPr>
          <w:rFonts w:cs="Arial"/>
          <w:color w:val="222222"/>
          <w:szCs w:val="21"/>
        </w:rPr>
        <w:t>。</w:t>
      </w:r>
    </w:p>
    <w:p w:rsidR="00432D3F" w:rsidRPr="000D2C34" w:rsidRDefault="00432D3F" w:rsidP="00432D3F">
      <w:pPr>
        <w:numPr>
          <w:ilvl w:val="0"/>
          <w:numId w:val="39"/>
        </w:numPr>
        <w:spacing w:after="140"/>
        <w:ind w:left="1264" w:right="1264" w:firstLine="0"/>
        <w:rPr>
          <w:rFonts w:cs="Arial"/>
          <w:color w:val="222222"/>
          <w:szCs w:val="21"/>
        </w:rPr>
      </w:pPr>
      <w:r w:rsidRPr="000D2C34">
        <w:rPr>
          <w:rFonts w:cs="Arial"/>
          <w:color w:val="222222"/>
          <w:szCs w:val="21"/>
        </w:rPr>
        <w:t>为了落实</w:t>
      </w:r>
      <w:r w:rsidRPr="000D2C34">
        <w:rPr>
          <w:rFonts w:cs="Arial" w:hint="eastAsia"/>
          <w:color w:val="222222"/>
          <w:szCs w:val="21"/>
        </w:rPr>
        <w:t>委员会的</w:t>
      </w:r>
      <w:r>
        <w:rPr>
          <w:rFonts w:cs="Arial" w:hint="eastAsia"/>
          <w:color w:val="222222"/>
          <w:szCs w:val="21"/>
        </w:rPr>
        <w:t>结论性意见和建议</w:t>
      </w:r>
      <w:r w:rsidRPr="000D2C34">
        <w:rPr>
          <w:rFonts w:cs="Arial" w:hint="eastAsia"/>
          <w:color w:val="222222"/>
          <w:szCs w:val="21"/>
        </w:rPr>
        <w:t>第</w:t>
      </w:r>
      <w:r w:rsidRPr="000D2C34">
        <w:rPr>
          <w:rFonts w:cs="Arial" w:hint="eastAsia"/>
          <w:color w:val="222222"/>
          <w:szCs w:val="21"/>
        </w:rPr>
        <w:t>31</w:t>
      </w:r>
      <w:r w:rsidRPr="000D2C34">
        <w:rPr>
          <w:rFonts w:cs="Arial" w:hint="eastAsia"/>
          <w:color w:val="222222"/>
          <w:szCs w:val="21"/>
        </w:rPr>
        <w:t>段内容</w:t>
      </w:r>
      <w:r w:rsidRPr="000D2C34">
        <w:rPr>
          <w:rFonts w:cs="Arial"/>
          <w:color w:val="222222"/>
          <w:szCs w:val="21"/>
        </w:rPr>
        <w:t>，</w:t>
      </w:r>
      <w:r w:rsidRPr="000D2C34">
        <w:rPr>
          <w:rFonts w:cs="Arial" w:hint="eastAsia"/>
          <w:color w:val="222222"/>
          <w:szCs w:val="21"/>
        </w:rPr>
        <w:t>大众教育部为了执行</w:t>
      </w:r>
      <w:smartTag w:uri="urn:schemas-microsoft-com:office:smarttags" w:element="chsdate">
        <w:smartTagPr>
          <w:attr w:name="Year" w:val="2012"/>
          <w:attr w:name="Month" w:val="3"/>
          <w:attr w:name="Day" w:val="26"/>
          <w:attr w:name="IsLunarDate" w:val="False"/>
          <w:attr w:name="IsROCDate" w:val="False"/>
        </w:smartTagPr>
        <w:r w:rsidRPr="000D2C34">
          <w:rPr>
            <w:rFonts w:cs="Arial"/>
            <w:color w:val="222222"/>
            <w:szCs w:val="21"/>
          </w:rPr>
          <w:t>2012</w:t>
        </w:r>
        <w:r w:rsidRPr="000D2C34">
          <w:rPr>
            <w:rFonts w:cs="Arial"/>
            <w:color w:val="222222"/>
            <w:szCs w:val="21"/>
          </w:rPr>
          <w:t>年</w:t>
        </w:r>
        <w:r w:rsidRPr="000D2C34">
          <w:rPr>
            <w:rFonts w:cs="Arial"/>
            <w:color w:val="222222"/>
            <w:szCs w:val="21"/>
          </w:rPr>
          <w:t>3</w:t>
        </w:r>
        <w:r w:rsidRPr="000D2C34">
          <w:rPr>
            <w:rFonts w:cs="Arial"/>
            <w:color w:val="222222"/>
            <w:szCs w:val="21"/>
          </w:rPr>
          <w:t>月</w:t>
        </w:r>
        <w:r w:rsidRPr="000D2C34">
          <w:rPr>
            <w:rFonts w:cs="Arial"/>
            <w:color w:val="222222"/>
            <w:szCs w:val="21"/>
          </w:rPr>
          <w:t>26</w:t>
        </w:r>
        <w:r w:rsidRPr="000D2C34">
          <w:rPr>
            <w:rFonts w:cs="Arial"/>
            <w:color w:val="222222"/>
            <w:szCs w:val="21"/>
          </w:rPr>
          <w:t>日</w:t>
        </w:r>
      </w:smartTag>
      <w:r w:rsidRPr="000D2C34">
        <w:rPr>
          <w:rFonts w:cs="Arial" w:hint="eastAsia"/>
          <w:color w:val="222222"/>
          <w:szCs w:val="21"/>
        </w:rPr>
        <w:t>“关于</w:t>
      </w:r>
      <w:r w:rsidRPr="000D2C34">
        <w:rPr>
          <w:rFonts w:cs="Arial"/>
          <w:color w:val="222222"/>
          <w:szCs w:val="21"/>
        </w:rPr>
        <w:t>2012-2013</w:t>
      </w:r>
      <w:r w:rsidRPr="000D2C34">
        <w:rPr>
          <w:rFonts w:cs="Arial"/>
          <w:color w:val="222222"/>
          <w:szCs w:val="21"/>
        </w:rPr>
        <w:t>年</w:t>
      </w:r>
      <w:r w:rsidRPr="000D2C34">
        <w:rPr>
          <w:rFonts w:cs="Arial" w:hint="eastAsia"/>
          <w:color w:val="222222"/>
          <w:szCs w:val="21"/>
        </w:rPr>
        <w:t>落实乌兹别克斯坦共和国批准的</w:t>
      </w:r>
      <w:r>
        <w:rPr>
          <w:rFonts w:cs="Arial" w:hint="eastAsia"/>
          <w:color w:val="222222"/>
          <w:szCs w:val="21"/>
        </w:rPr>
        <w:t>〈</w:t>
      </w:r>
      <w:r w:rsidRPr="000D2C34">
        <w:rPr>
          <w:rFonts w:cs="Arial" w:hint="eastAsia"/>
          <w:color w:val="222222"/>
          <w:szCs w:val="21"/>
        </w:rPr>
        <w:t>关于强迫或强制</w:t>
      </w:r>
      <w:r w:rsidRPr="000D2C34">
        <w:rPr>
          <w:rFonts w:cs="Arial"/>
          <w:color w:val="222222"/>
          <w:szCs w:val="21"/>
        </w:rPr>
        <w:t>劳动</w:t>
      </w:r>
      <w:r w:rsidRPr="000D2C34">
        <w:rPr>
          <w:rFonts w:cs="Arial" w:hint="eastAsia"/>
          <w:color w:val="222222"/>
          <w:szCs w:val="21"/>
        </w:rPr>
        <w:t>的第</w:t>
      </w:r>
      <w:r w:rsidRPr="000D2C34">
        <w:rPr>
          <w:rFonts w:cs="Arial"/>
          <w:color w:val="222222"/>
          <w:szCs w:val="21"/>
        </w:rPr>
        <w:t>29</w:t>
      </w:r>
      <w:r w:rsidRPr="000D2C34">
        <w:rPr>
          <w:rFonts w:cs="Arial" w:hint="eastAsia"/>
          <w:color w:val="222222"/>
          <w:szCs w:val="21"/>
        </w:rPr>
        <w:t>号</w:t>
      </w:r>
      <w:r w:rsidRPr="000D2C34">
        <w:rPr>
          <w:rFonts w:cs="Arial"/>
          <w:color w:val="222222"/>
          <w:szCs w:val="21"/>
        </w:rPr>
        <w:t>公约</w:t>
      </w:r>
      <w:r>
        <w:rPr>
          <w:rFonts w:cs="Arial" w:hint="eastAsia"/>
          <w:color w:val="222222"/>
          <w:szCs w:val="21"/>
        </w:rPr>
        <w:t>〉</w:t>
      </w:r>
      <w:r w:rsidRPr="000D2C34">
        <w:rPr>
          <w:rFonts w:cs="Arial" w:hint="eastAsia"/>
          <w:color w:val="222222"/>
          <w:szCs w:val="21"/>
        </w:rPr>
        <w:t>和</w:t>
      </w:r>
      <w:r>
        <w:rPr>
          <w:rFonts w:cs="Arial" w:hint="eastAsia"/>
          <w:color w:val="222222"/>
          <w:szCs w:val="21"/>
        </w:rPr>
        <w:t>〈</w:t>
      </w:r>
      <w:r w:rsidRPr="000D2C34">
        <w:rPr>
          <w:rFonts w:cs="Arial"/>
          <w:color w:val="222222"/>
          <w:szCs w:val="21"/>
        </w:rPr>
        <w:t>禁止和立即行动消除最恶劣形式的童工劳动公约</w:t>
      </w:r>
      <w:r>
        <w:rPr>
          <w:rFonts w:cs="Arial" w:hint="eastAsia"/>
          <w:color w:val="222222"/>
          <w:szCs w:val="21"/>
        </w:rPr>
        <w:t>〉</w:t>
      </w:r>
      <w:r w:rsidRPr="000D2C34">
        <w:rPr>
          <w:rFonts w:cs="Arial" w:hint="eastAsia"/>
          <w:color w:val="222222"/>
          <w:szCs w:val="21"/>
        </w:rPr>
        <w:t>（</w:t>
      </w:r>
      <w:r w:rsidRPr="000D2C34">
        <w:rPr>
          <w:rFonts w:cs="Arial"/>
          <w:color w:val="222222"/>
          <w:szCs w:val="21"/>
        </w:rPr>
        <w:t>第</w:t>
      </w:r>
      <w:r w:rsidRPr="000D2C34">
        <w:rPr>
          <w:rFonts w:cs="Arial"/>
          <w:color w:val="222222"/>
          <w:szCs w:val="21"/>
        </w:rPr>
        <w:t>182</w:t>
      </w:r>
      <w:r w:rsidRPr="000D2C34">
        <w:rPr>
          <w:rFonts w:cs="Arial"/>
          <w:color w:val="222222"/>
          <w:szCs w:val="21"/>
        </w:rPr>
        <w:t>号</w:t>
      </w:r>
      <w:r w:rsidRPr="000D2C34">
        <w:rPr>
          <w:rFonts w:cs="Arial" w:hint="eastAsia"/>
          <w:color w:val="222222"/>
          <w:szCs w:val="21"/>
        </w:rPr>
        <w:t>公约）的补充措施”的部长内阁决议，</w:t>
      </w:r>
      <w:smartTag w:uri="urn:schemas-microsoft-com:office:smarttags" w:element="chsdate">
        <w:smartTagPr>
          <w:attr w:name="Year" w:val="2012"/>
          <w:attr w:name="Month" w:val="3"/>
          <w:attr w:name="Day" w:val="30"/>
          <w:attr w:name="IsLunarDate" w:val="False"/>
          <w:attr w:name="IsROCDate" w:val="False"/>
        </w:smartTagPr>
        <w:r w:rsidRPr="000D2C34">
          <w:rPr>
            <w:rFonts w:cs="Arial"/>
            <w:color w:val="222222"/>
            <w:szCs w:val="21"/>
          </w:rPr>
          <w:t>2012</w:t>
        </w:r>
        <w:r w:rsidRPr="000D2C34">
          <w:rPr>
            <w:rFonts w:cs="Arial"/>
            <w:color w:val="222222"/>
            <w:szCs w:val="21"/>
          </w:rPr>
          <w:t>年</w:t>
        </w:r>
        <w:r w:rsidRPr="000D2C34">
          <w:rPr>
            <w:rFonts w:cs="Arial"/>
            <w:color w:val="222222"/>
            <w:szCs w:val="21"/>
          </w:rPr>
          <w:t>3</w:t>
        </w:r>
        <w:r w:rsidRPr="000D2C34">
          <w:rPr>
            <w:rFonts w:cs="Arial"/>
            <w:color w:val="222222"/>
            <w:szCs w:val="21"/>
          </w:rPr>
          <w:t>月</w:t>
        </w:r>
        <w:r w:rsidRPr="000D2C34">
          <w:rPr>
            <w:rFonts w:cs="Arial"/>
            <w:color w:val="222222"/>
            <w:szCs w:val="21"/>
          </w:rPr>
          <w:t>30</w:t>
        </w:r>
        <w:r w:rsidRPr="000D2C34">
          <w:rPr>
            <w:rFonts w:cs="Arial"/>
            <w:color w:val="222222"/>
            <w:szCs w:val="21"/>
          </w:rPr>
          <w:t>日</w:t>
        </w:r>
      </w:smartTag>
      <w:r w:rsidRPr="000D2C34">
        <w:rPr>
          <w:rFonts w:cs="Arial"/>
          <w:color w:val="222222"/>
          <w:szCs w:val="21"/>
        </w:rPr>
        <w:t>批准</w:t>
      </w:r>
      <w:r w:rsidRPr="000D2C34">
        <w:rPr>
          <w:rFonts w:cs="Arial" w:hint="eastAsia"/>
          <w:color w:val="222222"/>
          <w:szCs w:val="21"/>
        </w:rPr>
        <w:t>了一系列措施，主要向</w:t>
      </w:r>
      <w:r w:rsidRPr="000D2C34">
        <w:rPr>
          <w:rFonts w:cs="Arial"/>
          <w:color w:val="222222"/>
          <w:szCs w:val="21"/>
        </w:rPr>
        <w:t>未成年子女的家长</w:t>
      </w:r>
      <w:r w:rsidRPr="000D2C34">
        <w:rPr>
          <w:rFonts w:cs="Arial" w:hint="eastAsia"/>
          <w:color w:val="222222"/>
          <w:szCs w:val="21"/>
        </w:rPr>
        <w:t>说明有关雇</w:t>
      </w:r>
      <w:r>
        <w:rPr>
          <w:rFonts w:cs="Arial" w:hint="eastAsia"/>
          <w:color w:val="222222"/>
          <w:szCs w:val="21"/>
        </w:rPr>
        <w:t>用</w:t>
      </w:r>
      <w:r w:rsidRPr="000D2C34">
        <w:rPr>
          <w:rFonts w:cs="Arial" w:hint="eastAsia"/>
          <w:color w:val="222222"/>
          <w:szCs w:val="21"/>
        </w:rPr>
        <w:t>儿童从事</w:t>
      </w:r>
      <w:r w:rsidRPr="000D2C34">
        <w:rPr>
          <w:rFonts w:cs="Arial"/>
          <w:color w:val="222222"/>
          <w:szCs w:val="21"/>
        </w:rPr>
        <w:t>最恶劣形式的</w:t>
      </w:r>
      <w:r w:rsidRPr="000D2C34">
        <w:rPr>
          <w:rFonts w:cs="Arial" w:hint="eastAsia"/>
          <w:color w:val="222222"/>
          <w:szCs w:val="21"/>
        </w:rPr>
        <w:t>童工劳动的危害和</w:t>
      </w:r>
      <w:r w:rsidRPr="000D2C34">
        <w:rPr>
          <w:rFonts w:cs="Arial"/>
          <w:color w:val="222222"/>
          <w:szCs w:val="21"/>
        </w:rPr>
        <w:t>负面影响，加强</w:t>
      </w:r>
      <w:r w:rsidRPr="000D2C34">
        <w:rPr>
          <w:rFonts w:cs="Arial" w:hint="eastAsia"/>
          <w:color w:val="222222"/>
          <w:szCs w:val="21"/>
        </w:rPr>
        <w:t>对学生上课</w:t>
      </w:r>
      <w:r w:rsidRPr="000D2C34">
        <w:rPr>
          <w:rFonts w:cs="Arial"/>
          <w:color w:val="222222"/>
          <w:szCs w:val="21"/>
        </w:rPr>
        <w:t>出勤</w:t>
      </w:r>
      <w:r w:rsidRPr="000D2C34">
        <w:rPr>
          <w:rFonts w:cs="Arial" w:hint="eastAsia"/>
          <w:color w:val="222222"/>
          <w:szCs w:val="21"/>
        </w:rPr>
        <w:t>率的监督</w:t>
      </w:r>
      <w:r w:rsidRPr="000D2C34">
        <w:rPr>
          <w:rFonts w:cs="Arial"/>
          <w:color w:val="222222"/>
          <w:szCs w:val="21"/>
        </w:rPr>
        <w:t>，</w:t>
      </w:r>
      <w:smartTag w:uri="urn:schemas-microsoft-com:office:smarttags" w:element="chsdate">
        <w:smartTagPr>
          <w:attr w:name="Year" w:val="2012"/>
          <w:attr w:name="Month" w:val="6"/>
          <w:attr w:name="Day" w:val="27"/>
          <w:attr w:name="IsLunarDate" w:val="False"/>
          <w:attr w:name="IsROCDate" w:val="False"/>
        </w:smartTagPr>
        <w:r w:rsidRPr="000D2C34">
          <w:rPr>
            <w:rFonts w:cs="Arial"/>
            <w:color w:val="222222"/>
            <w:szCs w:val="21"/>
          </w:rPr>
          <w:t>2012</w:t>
        </w:r>
        <w:r w:rsidRPr="000D2C34">
          <w:rPr>
            <w:rFonts w:cs="Arial"/>
            <w:color w:val="222222"/>
            <w:szCs w:val="21"/>
          </w:rPr>
          <w:t>年</w:t>
        </w:r>
        <w:r w:rsidRPr="000D2C34">
          <w:rPr>
            <w:rFonts w:cs="Arial"/>
            <w:color w:val="222222"/>
            <w:szCs w:val="21"/>
          </w:rPr>
          <w:t>6</w:t>
        </w:r>
        <w:r w:rsidRPr="000D2C34">
          <w:rPr>
            <w:rFonts w:cs="Arial"/>
            <w:color w:val="222222"/>
            <w:szCs w:val="21"/>
          </w:rPr>
          <w:t>月</w:t>
        </w:r>
        <w:r w:rsidRPr="000D2C34">
          <w:rPr>
            <w:rFonts w:cs="Arial"/>
            <w:color w:val="222222"/>
            <w:szCs w:val="21"/>
          </w:rPr>
          <w:t>27</w:t>
        </w:r>
        <w:r w:rsidRPr="000D2C34">
          <w:rPr>
            <w:rFonts w:cs="Arial"/>
            <w:color w:val="222222"/>
            <w:szCs w:val="21"/>
          </w:rPr>
          <w:t>日</w:t>
        </w:r>
      </w:smartTag>
      <w:r w:rsidRPr="000D2C34">
        <w:rPr>
          <w:rFonts w:cs="Arial"/>
          <w:color w:val="222222"/>
          <w:szCs w:val="21"/>
        </w:rPr>
        <w:t>还通过了一项</w:t>
      </w:r>
      <w:r w:rsidRPr="000D2C34">
        <w:rPr>
          <w:rFonts w:cs="Arial" w:hint="eastAsia"/>
          <w:color w:val="222222"/>
          <w:szCs w:val="21"/>
        </w:rPr>
        <w:t>“</w:t>
      </w:r>
      <w:r w:rsidRPr="000D2C34">
        <w:rPr>
          <w:rFonts w:cs="Arial"/>
          <w:color w:val="222222"/>
          <w:szCs w:val="21"/>
        </w:rPr>
        <w:t>关于加强</w:t>
      </w:r>
      <w:r w:rsidRPr="000D2C34">
        <w:rPr>
          <w:rFonts w:cs="Arial" w:hint="eastAsia"/>
          <w:color w:val="222222"/>
          <w:szCs w:val="21"/>
        </w:rPr>
        <w:t>对学生上</w:t>
      </w:r>
      <w:r w:rsidRPr="000D2C34">
        <w:rPr>
          <w:rFonts w:cs="Arial"/>
          <w:color w:val="222222"/>
          <w:szCs w:val="21"/>
        </w:rPr>
        <w:t>课</w:t>
      </w:r>
      <w:r w:rsidRPr="000D2C34">
        <w:rPr>
          <w:rFonts w:cs="Arial" w:hint="eastAsia"/>
          <w:color w:val="222222"/>
          <w:szCs w:val="21"/>
        </w:rPr>
        <w:t>出勤率</w:t>
      </w:r>
      <w:r w:rsidRPr="000D2C34">
        <w:rPr>
          <w:rFonts w:cs="Arial"/>
          <w:color w:val="222222"/>
          <w:szCs w:val="21"/>
        </w:rPr>
        <w:t>的</w:t>
      </w:r>
      <w:r w:rsidRPr="000D2C34">
        <w:rPr>
          <w:rFonts w:cs="Arial" w:hint="eastAsia"/>
          <w:color w:val="222222"/>
          <w:szCs w:val="21"/>
        </w:rPr>
        <w:t>监督</w:t>
      </w:r>
      <w:r w:rsidRPr="000D2C34">
        <w:rPr>
          <w:rFonts w:cs="Arial"/>
          <w:color w:val="222222"/>
          <w:szCs w:val="21"/>
        </w:rPr>
        <w:t>，提高学校领导的个人责任，</w:t>
      </w:r>
      <w:r w:rsidRPr="000D2C34">
        <w:rPr>
          <w:rFonts w:cs="Arial" w:hint="eastAsia"/>
          <w:color w:val="222222"/>
          <w:szCs w:val="21"/>
        </w:rPr>
        <w:t>加强对无故旷课学生父母的社会舆论影响”的</w:t>
      </w:r>
      <w:r w:rsidRPr="000D2C34">
        <w:rPr>
          <w:rFonts w:cs="Arial"/>
          <w:color w:val="222222"/>
          <w:szCs w:val="21"/>
        </w:rPr>
        <w:t>决议。</w:t>
      </w:r>
    </w:p>
    <w:p w:rsidR="00432D3F" w:rsidRPr="000D2C34" w:rsidRDefault="00432D3F" w:rsidP="00432D3F">
      <w:pPr>
        <w:numPr>
          <w:ilvl w:val="0"/>
          <w:numId w:val="39"/>
        </w:numPr>
        <w:spacing w:after="140"/>
        <w:ind w:left="1264" w:right="1264" w:firstLine="0"/>
        <w:rPr>
          <w:rFonts w:cs="Arial"/>
          <w:color w:val="222222"/>
          <w:szCs w:val="21"/>
        </w:rPr>
      </w:pPr>
      <w:smartTag w:uri="urn:schemas-microsoft-com:office:smarttags" w:element="chsdate">
        <w:smartTagPr>
          <w:attr w:name="IsROCDate" w:val="False"/>
          <w:attr w:name="IsLunarDate" w:val="False"/>
          <w:attr w:name="Day" w:val="31"/>
          <w:attr w:name="Month" w:val="8"/>
          <w:attr w:name="Year" w:val="2012"/>
        </w:smartTagPr>
        <w:r w:rsidRPr="000D2C34">
          <w:rPr>
            <w:rFonts w:cs="Arial"/>
            <w:color w:val="222222"/>
            <w:szCs w:val="21"/>
          </w:rPr>
          <w:t>2012</w:t>
        </w:r>
        <w:r w:rsidRPr="000D2C34">
          <w:rPr>
            <w:rFonts w:cs="Arial"/>
            <w:color w:val="222222"/>
            <w:szCs w:val="21"/>
          </w:rPr>
          <w:t>年</w:t>
        </w:r>
        <w:r w:rsidRPr="000D2C34">
          <w:rPr>
            <w:rFonts w:cs="Arial"/>
            <w:color w:val="222222"/>
            <w:szCs w:val="21"/>
          </w:rPr>
          <w:t>8</w:t>
        </w:r>
        <w:r w:rsidRPr="000D2C34">
          <w:rPr>
            <w:rFonts w:cs="Arial"/>
            <w:color w:val="222222"/>
            <w:szCs w:val="21"/>
          </w:rPr>
          <w:t>月</w:t>
        </w:r>
        <w:r w:rsidRPr="000D2C34">
          <w:rPr>
            <w:rFonts w:cs="Arial"/>
            <w:color w:val="222222"/>
            <w:szCs w:val="21"/>
          </w:rPr>
          <w:t>31</w:t>
        </w:r>
        <w:r w:rsidRPr="000D2C34">
          <w:rPr>
            <w:rFonts w:cs="Arial"/>
            <w:color w:val="222222"/>
            <w:szCs w:val="21"/>
          </w:rPr>
          <w:t>日</w:t>
        </w:r>
      </w:smartTag>
      <w:r w:rsidRPr="000D2C34">
        <w:rPr>
          <w:rFonts w:cs="Arial" w:hint="eastAsia"/>
          <w:color w:val="222222"/>
          <w:szCs w:val="21"/>
        </w:rPr>
        <w:t>，</w:t>
      </w:r>
      <w:r w:rsidRPr="000D2C34">
        <w:rPr>
          <w:rFonts w:cs="Arial"/>
          <w:color w:val="222222"/>
          <w:szCs w:val="21"/>
        </w:rPr>
        <w:t>部长内阁成立了一个全国总部</w:t>
      </w:r>
      <w:r w:rsidRPr="000D2C34">
        <w:rPr>
          <w:rFonts w:cs="Arial" w:hint="eastAsia"/>
          <w:color w:val="222222"/>
          <w:szCs w:val="21"/>
        </w:rPr>
        <w:t>，负责</w:t>
      </w:r>
      <w:r w:rsidRPr="000D2C34">
        <w:rPr>
          <w:rFonts w:cs="Arial"/>
          <w:color w:val="222222"/>
          <w:szCs w:val="21"/>
        </w:rPr>
        <w:t>协调</w:t>
      </w:r>
      <w:r w:rsidRPr="000D2C34">
        <w:rPr>
          <w:rFonts w:cs="Arial" w:hint="eastAsia"/>
          <w:color w:val="222222"/>
          <w:szCs w:val="21"/>
        </w:rPr>
        <w:t>工作组的</w:t>
      </w:r>
      <w:r w:rsidRPr="000D2C34">
        <w:rPr>
          <w:rFonts w:cs="Arial"/>
          <w:color w:val="222222"/>
          <w:szCs w:val="21"/>
        </w:rPr>
        <w:t>活动并</w:t>
      </w:r>
      <w:r w:rsidRPr="000D2C34">
        <w:rPr>
          <w:rFonts w:cs="Arial" w:hint="eastAsia"/>
          <w:color w:val="222222"/>
          <w:szCs w:val="21"/>
        </w:rPr>
        <w:t>在当地为其</w:t>
      </w:r>
      <w:r w:rsidRPr="000D2C34">
        <w:rPr>
          <w:rFonts w:cs="Arial"/>
          <w:color w:val="222222"/>
          <w:szCs w:val="21"/>
        </w:rPr>
        <w:t>提供</w:t>
      </w:r>
      <w:r w:rsidRPr="000D2C34">
        <w:rPr>
          <w:rFonts w:cs="Arial" w:hint="eastAsia"/>
          <w:color w:val="222222"/>
          <w:szCs w:val="21"/>
        </w:rPr>
        <w:t>方法</w:t>
      </w:r>
      <w:r w:rsidRPr="000D2C34">
        <w:rPr>
          <w:rFonts w:cs="Arial"/>
          <w:color w:val="222222"/>
          <w:szCs w:val="21"/>
        </w:rPr>
        <w:t>指导，以</w:t>
      </w:r>
      <w:r w:rsidRPr="000D2C34">
        <w:rPr>
          <w:rFonts w:cs="Arial" w:hint="eastAsia"/>
          <w:color w:val="222222"/>
          <w:szCs w:val="21"/>
        </w:rPr>
        <w:t>便</w:t>
      </w:r>
      <w:r w:rsidRPr="000D2C34">
        <w:rPr>
          <w:rFonts w:cs="Arial"/>
          <w:color w:val="222222"/>
          <w:szCs w:val="21"/>
        </w:rPr>
        <w:t>完全消除</w:t>
      </w:r>
      <w:r w:rsidRPr="000D2C34">
        <w:rPr>
          <w:rFonts w:cs="Arial" w:hint="eastAsia"/>
          <w:color w:val="222222"/>
          <w:szCs w:val="21"/>
        </w:rPr>
        <w:t>雇用儿童从事</w:t>
      </w:r>
      <w:r w:rsidRPr="000D2C34">
        <w:rPr>
          <w:rFonts w:cs="Arial"/>
          <w:color w:val="222222"/>
          <w:szCs w:val="21"/>
        </w:rPr>
        <w:t>各类</w:t>
      </w:r>
      <w:r w:rsidRPr="000D2C34">
        <w:rPr>
          <w:rFonts w:cs="Arial" w:hint="eastAsia"/>
          <w:color w:val="222222"/>
          <w:szCs w:val="21"/>
        </w:rPr>
        <w:t>繁重</w:t>
      </w:r>
      <w:r w:rsidRPr="000D2C34">
        <w:rPr>
          <w:rFonts w:cs="Arial"/>
          <w:color w:val="222222"/>
          <w:szCs w:val="21"/>
        </w:rPr>
        <w:t>劳动</w:t>
      </w:r>
      <w:r w:rsidRPr="000D2C34">
        <w:rPr>
          <w:rFonts w:cs="Arial" w:hint="eastAsia"/>
          <w:color w:val="222222"/>
          <w:szCs w:val="21"/>
        </w:rPr>
        <w:t>的情况</w:t>
      </w:r>
      <w:r>
        <w:rPr>
          <w:rFonts w:cs="Arial"/>
          <w:color w:val="222222"/>
          <w:szCs w:val="21"/>
        </w:rPr>
        <w:t>。</w:t>
      </w:r>
      <w:smartTag w:uri="urn:schemas-microsoft-com:office:smarttags" w:element="chsdate">
        <w:smartTagPr>
          <w:attr w:name="IsROCDate" w:val="False"/>
          <w:attr w:name="IsLunarDate" w:val="False"/>
          <w:attr w:name="Day" w:val="11"/>
          <w:attr w:name="Month" w:val="12"/>
          <w:attr w:name="Year" w:val="2012"/>
        </w:smartTagPr>
        <w:r w:rsidRPr="000D2C34">
          <w:rPr>
            <w:rFonts w:cs="Arial"/>
            <w:color w:val="222222"/>
            <w:szCs w:val="21"/>
          </w:rPr>
          <w:t>2012</w:t>
        </w:r>
        <w:r w:rsidRPr="000D2C34">
          <w:rPr>
            <w:rFonts w:cs="Arial"/>
            <w:color w:val="222222"/>
            <w:szCs w:val="21"/>
          </w:rPr>
          <w:t>年</w:t>
        </w:r>
        <w:r w:rsidRPr="000D2C34">
          <w:rPr>
            <w:rFonts w:cs="Arial"/>
            <w:color w:val="222222"/>
            <w:szCs w:val="21"/>
          </w:rPr>
          <w:t>12</w:t>
        </w:r>
        <w:r w:rsidRPr="000D2C34">
          <w:rPr>
            <w:rFonts w:cs="Arial"/>
            <w:color w:val="222222"/>
            <w:szCs w:val="21"/>
          </w:rPr>
          <w:t>月</w:t>
        </w:r>
        <w:r w:rsidRPr="000D2C34">
          <w:rPr>
            <w:rFonts w:cs="Arial"/>
            <w:color w:val="222222"/>
            <w:szCs w:val="21"/>
          </w:rPr>
          <w:t>11</w:t>
        </w:r>
        <w:r w:rsidRPr="000D2C34">
          <w:rPr>
            <w:rFonts w:cs="Arial"/>
            <w:color w:val="222222"/>
            <w:szCs w:val="21"/>
          </w:rPr>
          <w:t>日</w:t>
        </w:r>
      </w:smartTag>
      <w:r w:rsidRPr="000D2C34">
        <w:rPr>
          <w:rFonts w:cs="Arial" w:hint="eastAsia"/>
          <w:color w:val="222222"/>
          <w:szCs w:val="21"/>
        </w:rPr>
        <w:t>，</w:t>
      </w:r>
      <w:r w:rsidRPr="000D2C34">
        <w:rPr>
          <w:rFonts w:cs="Arial"/>
          <w:color w:val="222222"/>
          <w:szCs w:val="21"/>
        </w:rPr>
        <w:t>教育部和司法部之间签署了</w:t>
      </w:r>
      <w:r w:rsidRPr="000D2C34">
        <w:rPr>
          <w:rFonts w:cs="Arial" w:hint="eastAsia"/>
          <w:color w:val="222222"/>
          <w:szCs w:val="21"/>
        </w:rPr>
        <w:t>《提升</w:t>
      </w:r>
      <w:r w:rsidRPr="000D2C34">
        <w:rPr>
          <w:rFonts w:cs="Arial"/>
          <w:color w:val="222222"/>
          <w:szCs w:val="21"/>
        </w:rPr>
        <w:t>社会法律意识和法律文化</w:t>
      </w:r>
      <w:r w:rsidRPr="000D2C34">
        <w:rPr>
          <w:rFonts w:cs="Arial" w:hint="eastAsia"/>
          <w:color w:val="222222"/>
          <w:szCs w:val="21"/>
        </w:rPr>
        <w:t>方面</w:t>
      </w:r>
      <w:r w:rsidRPr="000D2C34">
        <w:rPr>
          <w:rFonts w:cs="Arial"/>
          <w:color w:val="222222"/>
          <w:szCs w:val="21"/>
        </w:rPr>
        <w:t>的合作备忘录</w:t>
      </w:r>
      <w:r w:rsidRPr="000D2C34">
        <w:rPr>
          <w:rFonts w:cs="Arial" w:hint="eastAsia"/>
          <w:color w:val="222222"/>
          <w:szCs w:val="21"/>
        </w:rPr>
        <w:t>》</w:t>
      </w:r>
      <w:r w:rsidRPr="000D2C34">
        <w:rPr>
          <w:rFonts w:cs="Arial"/>
          <w:color w:val="222222"/>
          <w:szCs w:val="21"/>
        </w:rPr>
        <w:t>。</w:t>
      </w:r>
    </w:p>
    <w:p w:rsidR="00432D3F" w:rsidRPr="000D2C34" w:rsidRDefault="00432D3F" w:rsidP="00432D3F">
      <w:pPr>
        <w:numPr>
          <w:ilvl w:val="0"/>
          <w:numId w:val="39"/>
        </w:numPr>
        <w:spacing w:after="140"/>
        <w:ind w:left="1264" w:right="1264" w:firstLine="0"/>
        <w:rPr>
          <w:rFonts w:cs="Arial"/>
          <w:color w:val="222222"/>
          <w:szCs w:val="21"/>
        </w:rPr>
      </w:pPr>
      <w:r w:rsidRPr="000D2C34">
        <w:rPr>
          <w:rFonts w:cs="Arial"/>
          <w:color w:val="222222"/>
          <w:szCs w:val="21"/>
        </w:rPr>
        <w:t>2012-2013</w:t>
      </w:r>
      <w:r w:rsidRPr="000D2C34">
        <w:rPr>
          <w:rFonts w:cs="Arial"/>
          <w:color w:val="222222"/>
          <w:szCs w:val="21"/>
        </w:rPr>
        <w:t>年期间</w:t>
      </w:r>
      <w:r w:rsidRPr="000D2C34">
        <w:rPr>
          <w:rFonts w:cs="Arial" w:hint="eastAsia"/>
          <w:color w:val="222222"/>
          <w:szCs w:val="21"/>
        </w:rPr>
        <w:t>，共</w:t>
      </w:r>
      <w:r w:rsidRPr="000D2C34">
        <w:rPr>
          <w:rFonts w:cs="Arial"/>
          <w:color w:val="222222"/>
          <w:szCs w:val="21"/>
        </w:rPr>
        <w:t>举行</w:t>
      </w:r>
      <w:r w:rsidRPr="000D2C34">
        <w:rPr>
          <w:rFonts w:cs="Arial" w:hint="eastAsia"/>
          <w:color w:val="222222"/>
          <w:szCs w:val="21"/>
        </w:rPr>
        <w:t>了</w:t>
      </w:r>
      <w:r w:rsidRPr="000D2C34">
        <w:rPr>
          <w:rFonts w:cs="Arial" w:hint="eastAsia"/>
          <w:color w:val="222222"/>
          <w:szCs w:val="21"/>
        </w:rPr>
        <w:t>9 000</w:t>
      </w:r>
      <w:r w:rsidRPr="000D2C34">
        <w:rPr>
          <w:rFonts w:cs="Arial" w:hint="eastAsia"/>
          <w:color w:val="222222"/>
          <w:szCs w:val="21"/>
        </w:rPr>
        <w:t>多项涉及</w:t>
      </w:r>
      <w:r w:rsidRPr="000D2C34">
        <w:rPr>
          <w:rFonts w:cs="Arial"/>
          <w:color w:val="222222"/>
          <w:szCs w:val="21"/>
        </w:rPr>
        <w:t>童工权利和</w:t>
      </w:r>
      <w:r w:rsidRPr="000D2C34">
        <w:rPr>
          <w:rFonts w:cs="Arial" w:hint="eastAsia"/>
          <w:color w:val="222222"/>
          <w:szCs w:val="21"/>
        </w:rPr>
        <w:t>保障的活动</w:t>
      </w:r>
      <w:r>
        <w:rPr>
          <w:rFonts w:cs="Arial"/>
          <w:color w:val="222222"/>
          <w:szCs w:val="21"/>
        </w:rPr>
        <w:t>，</w:t>
      </w:r>
      <w:r w:rsidRPr="000D2C34">
        <w:rPr>
          <w:rFonts w:cs="Arial" w:hint="eastAsia"/>
          <w:color w:val="222222"/>
          <w:szCs w:val="21"/>
        </w:rPr>
        <w:t>其中</w:t>
      </w:r>
      <w:r w:rsidRPr="000D2C34">
        <w:rPr>
          <w:rFonts w:cs="Arial"/>
          <w:color w:val="222222"/>
          <w:szCs w:val="21"/>
        </w:rPr>
        <w:t>605</w:t>
      </w:r>
      <w:r w:rsidRPr="000D2C34">
        <w:rPr>
          <w:rFonts w:cs="Arial" w:hint="eastAsia"/>
          <w:color w:val="222222"/>
          <w:szCs w:val="21"/>
        </w:rPr>
        <w:t>项通过</w:t>
      </w:r>
      <w:r w:rsidRPr="000D2C34">
        <w:rPr>
          <w:rFonts w:cs="Arial"/>
          <w:color w:val="222222"/>
          <w:szCs w:val="21"/>
        </w:rPr>
        <w:t>媒体</w:t>
      </w:r>
      <w:r w:rsidRPr="000D2C34">
        <w:rPr>
          <w:rFonts w:cs="Arial" w:hint="eastAsia"/>
          <w:color w:val="222222"/>
          <w:szCs w:val="21"/>
        </w:rPr>
        <w:t>开展</w:t>
      </w:r>
      <w:r w:rsidRPr="000D2C34">
        <w:rPr>
          <w:rFonts w:cs="Arial"/>
          <w:color w:val="222222"/>
          <w:szCs w:val="21"/>
        </w:rPr>
        <w:t>，包括：</w:t>
      </w:r>
      <w:r w:rsidRPr="000D2C34">
        <w:rPr>
          <w:rFonts w:cs="Arial"/>
          <w:color w:val="222222"/>
          <w:szCs w:val="21"/>
        </w:rPr>
        <w:t>129</w:t>
      </w:r>
      <w:r w:rsidRPr="000D2C34">
        <w:rPr>
          <w:rFonts w:cs="Arial" w:hint="eastAsia"/>
          <w:color w:val="222222"/>
          <w:szCs w:val="21"/>
        </w:rPr>
        <w:t>次电视节目</w:t>
      </w:r>
      <w:r w:rsidRPr="000D2C34">
        <w:rPr>
          <w:rFonts w:cs="Arial"/>
          <w:color w:val="222222"/>
          <w:szCs w:val="21"/>
        </w:rPr>
        <w:t>，</w:t>
      </w:r>
      <w:r w:rsidRPr="000D2C34">
        <w:rPr>
          <w:rFonts w:cs="Arial"/>
          <w:color w:val="222222"/>
          <w:szCs w:val="21"/>
        </w:rPr>
        <w:t>201</w:t>
      </w:r>
      <w:r w:rsidRPr="000D2C34">
        <w:rPr>
          <w:rFonts w:cs="Arial" w:hint="eastAsia"/>
          <w:color w:val="222222"/>
          <w:szCs w:val="21"/>
        </w:rPr>
        <w:t>次</w:t>
      </w:r>
      <w:r w:rsidRPr="000D2C34">
        <w:rPr>
          <w:rFonts w:cs="Arial"/>
          <w:color w:val="222222"/>
          <w:szCs w:val="21"/>
        </w:rPr>
        <w:t>广播</w:t>
      </w:r>
      <w:r w:rsidRPr="000D2C34">
        <w:rPr>
          <w:rFonts w:cs="Arial" w:hint="eastAsia"/>
          <w:color w:val="222222"/>
          <w:szCs w:val="21"/>
        </w:rPr>
        <w:t>节目</w:t>
      </w:r>
      <w:r w:rsidRPr="000D2C34">
        <w:rPr>
          <w:rFonts w:cs="Arial"/>
          <w:color w:val="222222"/>
          <w:szCs w:val="21"/>
        </w:rPr>
        <w:t>，</w:t>
      </w:r>
      <w:r w:rsidRPr="000D2C34">
        <w:rPr>
          <w:rFonts w:cs="Arial" w:hint="eastAsia"/>
          <w:color w:val="222222"/>
          <w:szCs w:val="21"/>
        </w:rPr>
        <w:t>在</w:t>
      </w:r>
      <w:r w:rsidRPr="000D2C34">
        <w:rPr>
          <w:rFonts w:cs="Arial"/>
          <w:color w:val="222222"/>
          <w:szCs w:val="21"/>
        </w:rPr>
        <w:t>报纸和杂志</w:t>
      </w:r>
      <w:r w:rsidRPr="000D2C34">
        <w:rPr>
          <w:rFonts w:cs="Arial" w:hint="eastAsia"/>
          <w:color w:val="222222"/>
          <w:szCs w:val="21"/>
        </w:rPr>
        <w:t>上</w:t>
      </w:r>
      <w:r w:rsidRPr="000D2C34">
        <w:rPr>
          <w:rFonts w:cs="Arial"/>
          <w:color w:val="222222"/>
          <w:szCs w:val="21"/>
        </w:rPr>
        <w:t>发表</w:t>
      </w:r>
      <w:r>
        <w:rPr>
          <w:rFonts w:cs="Arial" w:hint="eastAsia"/>
          <w:color w:val="222222"/>
          <w:szCs w:val="21"/>
        </w:rPr>
        <w:t>了</w:t>
      </w:r>
      <w:r w:rsidRPr="000D2C34">
        <w:rPr>
          <w:rFonts w:cs="Arial"/>
          <w:color w:val="222222"/>
          <w:szCs w:val="21"/>
        </w:rPr>
        <w:t>240</w:t>
      </w:r>
      <w:r w:rsidRPr="000D2C34">
        <w:rPr>
          <w:rFonts w:cs="Arial"/>
          <w:color w:val="222222"/>
          <w:szCs w:val="21"/>
        </w:rPr>
        <w:t>篇</w:t>
      </w:r>
      <w:r w:rsidRPr="000D2C34">
        <w:rPr>
          <w:rFonts w:cs="Arial" w:hint="eastAsia"/>
          <w:color w:val="222222"/>
          <w:szCs w:val="21"/>
        </w:rPr>
        <w:t>文章</w:t>
      </w:r>
      <w:r w:rsidRPr="000D2C34">
        <w:rPr>
          <w:rFonts w:cs="Arial"/>
          <w:color w:val="222222"/>
          <w:szCs w:val="21"/>
        </w:rPr>
        <w:t>，</w:t>
      </w:r>
      <w:r w:rsidRPr="000D2C34">
        <w:rPr>
          <w:rFonts w:cs="Arial" w:hint="eastAsia"/>
          <w:color w:val="222222"/>
          <w:szCs w:val="21"/>
        </w:rPr>
        <w:t>在网站公布了</w:t>
      </w:r>
      <w:r w:rsidRPr="000D2C34">
        <w:rPr>
          <w:rFonts w:cs="Arial"/>
          <w:color w:val="222222"/>
          <w:szCs w:val="21"/>
        </w:rPr>
        <w:t>35</w:t>
      </w:r>
      <w:r w:rsidRPr="000D2C34">
        <w:rPr>
          <w:rFonts w:cs="Arial"/>
          <w:color w:val="222222"/>
          <w:szCs w:val="21"/>
        </w:rPr>
        <w:t>篇</w:t>
      </w:r>
      <w:r w:rsidRPr="000D2C34">
        <w:rPr>
          <w:rFonts w:cs="Arial" w:hint="eastAsia"/>
          <w:color w:val="222222"/>
          <w:szCs w:val="21"/>
        </w:rPr>
        <w:t>文章</w:t>
      </w:r>
      <w:r w:rsidRPr="000D2C34">
        <w:rPr>
          <w:rFonts w:cs="Arial"/>
          <w:color w:val="222222"/>
          <w:szCs w:val="21"/>
        </w:rPr>
        <w:t>。举办</w:t>
      </w:r>
      <w:r w:rsidRPr="000D2C34">
        <w:rPr>
          <w:rFonts w:cs="Arial" w:hint="eastAsia"/>
          <w:color w:val="222222"/>
          <w:szCs w:val="21"/>
        </w:rPr>
        <w:t>了</w:t>
      </w:r>
      <w:r w:rsidRPr="000D2C34">
        <w:rPr>
          <w:rFonts w:cs="Arial"/>
          <w:color w:val="222222"/>
          <w:szCs w:val="21"/>
        </w:rPr>
        <w:t>2</w:t>
      </w:r>
      <w:r w:rsidRPr="000D2C34">
        <w:rPr>
          <w:rFonts w:cs="Arial" w:hint="eastAsia"/>
          <w:color w:val="222222"/>
          <w:szCs w:val="21"/>
        </w:rPr>
        <w:t xml:space="preserve"> </w:t>
      </w:r>
      <w:r w:rsidRPr="000D2C34">
        <w:rPr>
          <w:rFonts w:cs="Arial"/>
          <w:color w:val="222222"/>
          <w:szCs w:val="21"/>
        </w:rPr>
        <w:t>137</w:t>
      </w:r>
      <w:r w:rsidRPr="000D2C34">
        <w:rPr>
          <w:rFonts w:cs="Arial" w:hint="eastAsia"/>
          <w:color w:val="222222"/>
          <w:szCs w:val="21"/>
        </w:rPr>
        <w:t>次</w:t>
      </w:r>
      <w:r w:rsidRPr="000D2C34">
        <w:rPr>
          <w:rFonts w:cs="Arial"/>
          <w:color w:val="222222"/>
          <w:szCs w:val="21"/>
        </w:rPr>
        <w:t>讲座，</w:t>
      </w:r>
      <w:r w:rsidRPr="000D2C34">
        <w:rPr>
          <w:rFonts w:cs="Arial"/>
          <w:color w:val="222222"/>
          <w:szCs w:val="21"/>
        </w:rPr>
        <w:t>4</w:t>
      </w:r>
      <w:r w:rsidRPr="000D2C34">
        <w:rPr>
          <w:rFonts w:cs="Arial" w:hint="eastAsia"/>
          <w:color w:val="222222"/>
          <w:szCs w:val="21"/>
        </w:rPr>
        <w:t xml:space="preserve"> </w:t>
      </w:r>
      <w:r w:rsidRPr="000D2C34">
        <w:rPr>
          <w:rFonts w:cs="Arial"/>
          <w:color w:val="222222"/>
          <w:szCs w:val="21"/>
        </w:rPr>
        <w:t>674</w:t>
      </w:r>
      <w:r w:rsidRPr="000D2C34">
        <w:rPr>
          <w:rFonts w:cs="Arial" w:hint="eastAsia"/>
          <w:color w:val="222222"/>
          <w:szCs w:val="21"/>
        </w:rPr>
        <w:t>次讨论</w:t>
      </w:r>
      <w:r w:rsidRPr="000D2C34">
        <w:rPr>
          <w:rFonts w:cs="Arial"/>
          <w:color w:val="222222"/>
          <w:szCs w:val="21"/>
        </w:rPr>
        <w:t>，</w:t>
      </w:r>
      <w:r w:rsidRPr="000D2C34">
        <w:rPr>
          <w:rFonts w:cs="Arial"/>
          <w:color w:val="222222"/>
          <w:szCs w:val="21"/>
        </w:rPr>
        <w:t>52</w:t>
      </w:r>
      <w:r w:rsidRPr="000D2C34">
        <w:rPr>
          <w:rFonts w:cs="Arial" w:hint="eastAsia"/>
          <w:color w:val="222222"/>
          <w:szCs w:val="21"/>
        </w:rPr>
        <w:t>个进修班</w:t>
      </w:r>
      <w:r w:rsidRPr="000D2C34">
        <w:rPr>
          <w:rFonts w:cs="Arial"/>
          <w:color w:val="222222"/>
          <w:szCs w:val="21"/>
        </w:rPr>
        <w:t>，</w:t>
      </w:r>
      <w:r w:rsidRPr="000D2C34">
        <w:rPr>
          <w:rFonts w:cs="Arial"/>
          <w:color w:val="222222"/>
          <w:szCs w:val="21"/>
        </w:rPr>
        <w:t>6</w:t>
      </w:r>
      <w:r w:rsidRPr="000D2C34">
        <w:rPr>
          <w:rFonts w:cs="Arial" w:hint="eastAsia"/>
          <w:color w:val="222222"/>
          <w:szCs w:val="21"/>
        </w:rPr>
        <w:t>次题为“</w:t>
      </w:r>
      <w:r w:rsidRPr="000D2C34">
        <w:rPr>
          <w:rFonts w:cs="Arial"/>
          <w:color w:val="222222"/>
          <w:szCs w:val="21"/>
        </w:rPr>
        <w:t>儿童权利</w:t>
      </w:r>
      <w:r w:rsidRPr="000D2C34">
        <w:rPr>
          <w:rFonts w:cs="Arial" w:hint="eastAsia"/>
          <w:color w:val="222222"/>
          <w:szCs w:val="21"/>
        </w:rPr>
        <w:t>保障”的</w:t>
      </w:r>
      <w:r w:rsidRPr="000D2C34">
        <w:rPr>
          <w:rFonts w:cs="Arial"/>
          <w:color w:val="222222"/>
          <w:szCs w:val="21"/>
        </w:rPr>
        <w:t>科学</w:t>
      </w:r>
      <w:r w:rsidRPr="000D2C34">
        <w:rPr>
          <w:rFonts w:cs="Arial" w:hint="eastAsia"/>
          <w:color w:val="222222"/>
          <w:szCs w:val="21"/>
        </w:rPr>
        <w:t>实践</w:t>
      </w:r>
      <w:r w:rsidRPr="000D2C34">
        <w:rPr>
          <w:rFonts w:cs="Arial"/>
          <w:color w:val="222222"/>
          <w:szCs w:val="21"/>
        </w:rPr>
        <w:t>会议。</w:t>
      </w:r>
      <w:r w:rsidRPr="000D2C34">
        <w:rPr>
          <w:rFonts w:cs="Arial" w:hint="eastAsia"/>
          <w:color w:val="222222"/>
          <w:szCs w:val="21"/>
        </w:rPr>
        <w:t>向这些活动的</w:t>
      </w:r>
      <w:r w:rsidRPr="000D2C34">
        <w:rPr>
          <w:rFonts w:cs="Arial"/>
          <w:color w:val="222222"/>
          <w:szCs w:val="21"/>
        </w:rPr>
        <w:t>参与者</w:t>
      </w:r>
      <w:r w:rsidRPr="000D2C34">
        <w:rPr>
          <w:rFonts w:cs="Arial" w:hint="eastAsia"/>
          <w:color w:val="222222"/>
          <w:szCs w:val="21"/>
        </w:rPr>
        <w:t>分发了</w:t>
      </w:r>
      <w:r w:rsidRPr="000D2C34">
        <w:rPr>
          <w:rFonts w:cs="Arial"/>
          <w:color w:val="222222"/>
          <w:szCs w:val="21"/>
        </w:rPr>
        <w:t>6</w:t>
      </w:r>
      <w:r w:rsidRPr="000D2C34">
        <w:rPr>
          <w:rFonts w:cs="Arial" w:hint="eastAsia"/>
          <w:color w:val="222222"/>
          <w:szCs w:val="21"/>
        </w:rPr>
        <w:t xml:space="preserve"> </w:t>
      </w:r>
      <w:r w:rsidRPr="000D2C34">
        <w:rPr>
          <w:rFonts w:cs="Arial"/>
          <w:color w:val="222222"/>
          <w:szCs w:val="21"/>
        </w:rPr>
        <w:t>732</w:t>
      </w:r>
      <w:r w:rsidRPr="000D2C34">
        <w:rPr>
          <w:rFonts w:cs="Arial" w:hint="eastAsia"/>
          <w:color w:val="222222"/>
          <w:szCs w:val="21"/>
        </w:rPr>
        <w:t>份共计</w:t>
      </w:r>
      <w:r w:rsidRPr="000D2C34">
        <w:rPr>
          <w:rFonts w:cs="Arial"/>
          <w:color w:val="222222"/>
          <w:szCs w:val="21"/>
        </w:rPr>
        <w:t>174</w:t>
      </w:r>
      <w:r w:rsidRPr="000D2C34">
        <w:rPr>
          <w:rFonts w:cs="Arial"/>
          <w:color w:val="222222"/>
          <w:szCs w:val="21"/>
        </w:rPr>
        <w:t>种</w:t>
      </w:r>
      <w:r w:rsidRPr="000D2C34">
        <w:rPr>
          <w:rFonts w:cs="Arial" w:hint="eastAsia"/>
          <w:color w:val="222222"/>
          <w:szCs w:val="21"/>
        </w:rPr>
        <w:t>关于儿童在劳动领域权利的</w:t>
      </w:r>
      <w:r w:rsidRPr="000D2C34">
        <w:rPr>
          <w:rFonts w:cs="Arial"/>
          <w:color w:val="222222"/>
          <w:szCs w:val="21"/>
        </w:rPr>
        <w:t>海报和</w:t>
      </w:r>
      <w:r w:rsidRPr="000D2C34">
        <w:rPr>
          <w:rFonts w:cs="Arial" w:hint="eastAsia"/>
          <w:color w:val="222222"/>
          <w:szCs w:val="21"/>
        </w:rPr>
        <w:t>小册子。</w:t>
      </w:r>
      <w:r w:rsidRPr="000D2C34">
        <w:rPr>
          <w:rFonts w:cs="Arial"/>
          <w:color w:val="222222"/>
          <w:szCs w:val="21"/>
        </w:rPr>
        <w:t>国家人权中心</w:t>
      </w:r>
      <w:r w:rsidRPr="000D2C34">
        <w:rPr>
          <w:rFonts w:cs="Arial" w:hint="eastAsia"/>
          <w:color w:val="222222"/>
          <w:szCs w:val="21"/>
        </w:rPr>
        <w:t>还编写了《监督儿童在劳动领域的权利》教材。</w:t>
      </w:r>
    </w:p>
    <w:p w:rsidR="00432D3F" w:rsidRPr="000D2C34" w:rsidRDefault="00432D3F" w:rsidP="00432D3F">
      <w:pPr>
        <w:numPr>
          <w:ilvl w:val="0"/>
          <w:numId w:val="39"/>
        </w:numPr>
        <w:spacing w:after="140"/>
        <w:ind w:left="1264" w:right="1264" w:firstLine="0"/>
        <w:rPr>
          <w:rFonts w:cs="Arial"/>
          <w:color w:val="222222"/>
          <w:szCs w:val="21"/>
        </w:rPr>
      </w:pPr>
      <w:r w:rsidRPr="000D2C34">
        <w:rPr>
          <w:rFonts w:cs="Arial"/>
          <w:color w:val="222222"/>
          <w:szCs w:val="21"/>
        </w:rPr>
        <w:t>乌兹别克</w:t>
      </w:r>
      <w:r w:rsidRPr="000D2C34">
        <w:rPr>
          <w:rFonts w:cs="Arial" w:hint="eastAsia"/>
          <w:color w:val="222222"/>
          <w:szCs w:val="21"/>
        </w:rPr>
        <w:t>斯坦</w:t>
      </w:r>
      <w:r w:rsidRPr="000D2C34">
        <w:rPr>
          <w:rFonts w:cs="Arial"/>
          <w:color w:val="222222"/>
          <w:szCs w:val="21"/>
        </w:rPr>
        <w:t>政府正</w:t>
      </w:r>
      <w:r w:rsidRPr="000D2C34">
        <w:rPr>
          <w:rFonts w:cs="Arial" w:hint="eastAsia"/>
          <w:color w:val="222222"/>
          <w:szCs w:val="21"/>
        </w:rPr>
        <w:t>在</w:t>
      </w:r>
      <w:r w:rsidRPr="000D2C34">
        <w:rPr>
          <w:rFonts w:cs="Arial"/>
          <w:color w:val="222222"/>
          <w:szCs w:val="21"/>
        </w:rPr>
        <w:t>采取一切措施</w:t>
      </w:r>
      <w:r w:rsidRPr="000D2C34">
        <w:rPr>
          <w:rFonts w:cs="Arial" w:hint="eastAsia"/>
          <w:color w:val="222222"/>
          <w:szCs w:val="21"/>
        </w:rPr>
        <w:t>禁止</w:t>
      </w:r>
      <w:r w:rsidRPr="000D2C34">
        <w:rPr>
          <w:rFonts w:cs="Arial"/>
          <w:color w:val="222222"/>
          <w:szCs w:val="21"/>
        </w:rPr>
        <w:t>在农业工作中使用童工，包括</w:t>
      </w:r>
      <w:r w:rsidRPr="000D2C34">
        <w:rPr>
          <w:rFonts w:cs="Arial" w:hint="eastAsia"/>
          <w:color w:val="222222"/>
          <w:szCs w:val="21"/>
        </w:rPr>
        <w:t>摘棉花的工作</w:t>
      </w:r>
      <w:r w:rsidRPr="000D2C34">
        <w:rPr>
          <w:rFonts w:cs="Arial"/>
          <w:color w:val="222222"/>
          <w:szCs w:val="21"/>
        </w:rPr>
        <w:t>。</w:t>
      </w:r>
    </w:p>
    <w:p w:rsidR="00432D3F" w:rsidRPr="000D2C34" w:rsidRDefault="00432D3F" w:rsidP="00432D3F">
      <w:pPr>
        <w:numPr>
          <w:ilvl w:val="0"/>
          <w:numId w:val="39"/>
        </w:numPr>
        <w:spacing w:after="140"/>
        <w:ind w:left="1264" w:right="1264" w:firstLine="0"/>
        <w:rPr>
          <w:rFonts w:cs="Arial"/>
          <w:color w:val="222222"/>
          <w:szCs w:val="21"/>
        </w:rPr>
      </w:pPr>
      <w:r w:rsidRPr="000D2C34">
        <w:rPr>
          <w:rFonts w:cs="Arial"/>
          <w:color w:val="222222"/>
          <w:szCs w:val="21"/>
        </w:rPr>
        <w:t>儿童基金会在</w:t>
      </w:r>
      <w:r w:rsidRPr="000D2C34">
        <w:rPr>
          <w:rFonts w:cs="Arial"/>
          <w:color w:val="222222"/>
          <w:szCs w:val="21"/>
        </w:rPr>
        <w:t>2012</w:t>
      </w:r>
      <w:r w:rsidRPr="000D2C34">
        <w:rPr>
          <w:rFonts w:cs="Arial"/>
          <w:color w:val="222222"/>
          <w:szCs w:val="21"/>
        </w:rPr>
        <w:t>年进行的独立监测</w:t>
      </w:r>
      <w:r w:rsidRPr="000D2C34">
        <w:rPr>
          <w:rFonts w:cs="Arial" w:hint="eastAsia"/>
          <w:color w:val="222222"/>
          <w:szCs w:val="21"/>
        </w:rPr>
        <w:t>结果显示</w:t>
      </w:r>
      <w:r>
        <w:rPr>
          <w:rFonts w:cs="Arial"/>
          <w:color w:val="222222"/>
          <w:szCs w:val="21"/>
        </w:rPr>
        <w:t>，</w:t>
      </w:r>
      <w:r w:rsidRPr="000D2C34">
        <w:rPr>
          <w:rFonts w:cs="Arial"/>
          <w:color w:val="222222"/>
          <w:szCs w:val="21"/>
        </w:rPr>
        <w:t>450</w:t>
      </w:r>
      <w:r w:rsidRPr="000D2C34">
        <w:rPr>
          <w:rFonts w:cs="Arial"/>
          <w:color w:val="222222"/>
          <w:szCs w:val="21"/>
        </w:rPr>
        <w:t>万</w:t>
      </w:r>
      <w:r w:rsidRPr="000D2C34">
        <w:rPr>
          <w:rFonts w:cs="Arial" w:hint="eastAsia"/>
          <w:color w:val="222222"/>
          <w:szCs w:val="21"/>
        </w:rPr>
        <w:t>普通学校</w:t>
      </w:r>
      <w:r w:rsidRPr="000D2C34">
        <w:rPr>
          <w:rFonts w:cs="Arial"/>
          <w:color w:val="222222"/>
          <w:szCs w:val="21"/>
        </w:rPr>
        <w:t>学生</w:t>
      </w:r>
      <w:r w:rsidRPr="000D2C34">
        <w:rPr>
          <w:rFonts w:cs="Arial" w:hint="eastAsia"/>
          <w:color w:val="222222"/>
          <w:szCs w:val="21"/>
        </w:rPr>
        <w:t>未</w:t>
      </w:r>
      <w:r w:rsidRPr="000D2C34">
        <w:rPr>
          <w:rFonts w:cs="Arial"/>
          <w:color w:val="222222"/>
          <w:szCs w:val="21"/>
        </w:rPr>
        <w:t>参与摘棉花的工作。</w:t>
      </w:r>
    </w:p>
    <w:p w:rsidR="00432D3F" w:rsidRPr="000D2C34" w:rsidRDefault="00432D3F" w:rsidP="00432D3F">
      <w:pPr>
        <w:numPr>
          <w:ilvl w:val="0"/>
          <w:numId w:val="39"/>
        </w:numPr>
        <w:spacing w:after="140"/>
        <w:ind w:left="1264" w:right="1264" w:firstLine="0"/>
        <w:rPr>
          <w:rFonts w:cs="Arial"/>
          <w:color w:val="222222"/>
          <w:szCs w:val="21"/>
        </w:rPr>
      </w:pPr>
      <w:r w:rsidRPr="000D2C34">
        <w:rPr>
          <w:rFonts w:cs="Arial"/>
          <w:color w:val="222222"/>
          <w:szCs w:val="21"/>
        </w:rPr>
        <w:t>2012</w:t>
      </w:r>
      <w:r w:rsidRPr="000D2C34">
        <w:rPr>
          <w:rFonts w:cs="Arial"/>
          <w:color w:val="222222"/>
          <w:szCs w:val="21"/>
        </w:rPr>
        <w:t>年</w:t>
      </w:r>
      <w:r w:rsidRPr="000D2C34">
        <w:rPr>
          <w:rFonts w:cs="Arial" w:hint="eastAsia"/>
          <w:color w:val="222222"/>
          <w:szCs w:val="21"/>
        </w:rPr>
        <w:t>9</w:t>
      </w:r>
      <w:r w:rsidRPr="000D2C34">
        <w:rPr>
          <w:rFonts w:cs="Arial" w:hint="eastAsia"/>
          <w:color w:val="222222"/>
          <w:szCs w:val="21"/>
        </w:rPr>
        <w:t>月和</w:t>
      </w:r>
      <w:r w:rsidRPr="000D2C34">
        <w:rPr>
          <w:rFonts w:cs="Arial"/>
          <w:color w:val="222222"/>
          <w:szCs w:val="21"/>
        </w:rPr>
        <w:t>10</w:t>
      </w:r>
      <w:r w:rsidRPr="000D2C34">
        <w:rPr>
          <w:rFonts w:cs="Arial"/>
          <w:color w:val="222222"/>
          <w:szCs w:val="21"/>
        </w:rPr>
        <w:t>月</w:t>
      </w:r>
      <w:r w:rsidRPr="000D2C34">
        <w:rPr>
          <w:rFonts w:cs="Arial" w:hint="eastAsia"/>
          <w:color w:val="222222"/>
          <w:szCs w:val="21"/>
        </w:rPr>
        <w:t>开展了大量工作，未查出任何经证实的雇用</w:t>
      </w:r>
      <w:r w:rsidRPr="000D2C34">
        <w:rPr>
          <w:rFonts w:cs="Arial"/>
          <w:color w:val="222222"/>
          <w:szCs w:val="21"/>
        </w:rPr>
        <w:t>学生</w:t>
      </w:r>
      <w:r w:rsidRPr="000D2C34">
        <w:rPr>
          <w:rFonts w:cs="Arial" w:hint="eastAsia"/>
          <w:color w:val="222222"/>
          <w:szCs w:val="21"/>
        </w:rPr>
        <w:t>采</w:t>
      </w:r>
      <w:r w:rsidRPr="000D2C34">
        <w:rPr>
          <w:rFonts w:cs="Arial"/>
          <w:color w:val="222222"/>
          <w:szCs w:val="21"/>
        </w:rPr>
        <w:t>棉花</w:t>
      </w:r>
      <w:r w:rsidRPr="000D2C34">
        <w:rPr>
          <w:rFonts w:cs="Arial" w:hint="eastAsia"/>
          <w:color w:val="222222"/>
          <w:szCs w:val="21"/>
        </w:rPr>
        <w:t>的事例</w:t>
      </w:r>
      <w:r w:rsidRPr="000D2C34">
        <w:rPr>
          <w:rFonts w:cs="Arial"/>
          <w:color w:val="222222"/>
          <w:szCs w:val="21"/>
        </w:rPr>
        <w:t>。</w:t>
      </w:r>
    </w:p>
    <w:p w:rsidR="00432D3F" w:rsidRPr="000D2C34" w:rsidRDefault="00432D3F" w:rsidP="00432D3F">
      <w:pPr>
        <w:numPr>
          <w:ilvl w:val="0"/>
          <w:numId w:val="39"/>
        </w:numPr>
        <w:spacing w:after="140"/>
        <w:ind w:left="1264" w:right="1264" w:firstLine="0"/>
        <w:rPr>
          <w:rFonts w:cs="Arial"/>
          <w:color w:val="222222"/>
          <w:szCs w:val="21"/>
        </w:rPr>
      </w:pPr>
      <w:r w:rsidRPr="000D2C34">
        <w:rPr>
          <w:rFonts w:cs="Arial"/>
          <w:color w:val="222222"/>
          <w:szCs w:val="21"/>
        </w:rPr>
        <w:t>根据国际劳工组织第</w:t>
      </w:r>
      <w:r w:rsidRPr="000D2C34">
        <w:rPr>
          <w:rFonts w:cs="Arial"/>
          <w:color w:val="222222"/>
          <w:szCs w:val="21"/>
        </w:rPr>
        <w:t>102</w:t>
      </w:r>
      <w:r w:rsidRPr="000D2C34">
        <w:rPr>
          <w:rFonts w:cs="Arial"/>
          <w:color w:val="222222"/>
          <w:szCs w:val="21"/>
        </w:rPr>
        <w:t>届会议</w:t>
      </w:r>
      <w:r w:rsidRPr="000D2C34">
        <w:rPr>
          <w:rFonts w:cs="Arial" w:hint="eastAsia"/>
          <w:color w:val="222222"/>
          <w:szCs w:val="21"/>
        </w:rPr>
        <w:t>为</w:t>
      </w:r>
      <w:r w:rsidRPr="000D2C34">
        <w:rPr>
          <w:rFonts w:cs="Arial"/>
          <w:color w:val="222222"/>
          <w:szCs w:val="21"/>
        </w:rPr>
        <w:t>讨论和制定与国际劳工组织</w:t>
      </w:r>
      <w:r w:rsidRPr="000D2C34">
        <w:rPr>
          <w:rFonts w:cs="Arial" w:hint="eastAsia"/>
          <w:color w:val="222222"/>
          <w:szCs w:val="21"/>
        </w:rPr>
        <w:t>开展</w:t>
      </w:r>
      <w:r w:rsidRPr="000D2C34">
        <w:rPr>
          <w:rFonts w:cs="Arial"/>
          <w:color w:val="222222"/>
          <w:szCs w:val="21"/>
        </w:rPr>
        <w:t>广义</w:t>
      </w:r>
      <w:r w:rsidRPr="000D2C34">
        <w:rPr>
          <w:rFonts w:cs="Arial" w:hint="eastAsia"/>
          <w:color w:val="222222"/>
          <w:szCs w:val="21"/>
        </w:rPr>
        <w:t>上合作的</w:t>
      </w:r>
      <w:r w:rsidRPr="000D2C34">
        <w:rPr>
          <w:rFonts w:cs="Arial"/>
          <w:color w:val="222222"/>
          <w:szCs w:val="21"/>
        </w:rPr>
        <w:t>具体机制</w:t>
      </w:r>
      <w:r w:rsidRPr="000D2C34">
        <w:rPr>
          <w:rFonts w:cs="Arial" w:hint="eastAsia"/>
          <w:color w:val="222222"/>
          <w:szCs w:val="21"/>
        </w:rPr>
        <w:t>而通过的决议</w:t>
      </w:r>
      <w:r w:rsidRPr="000D2C34">
        <w:rPr>
          <w:rFonts w:cs="Arial"/>
          <w:color w:val="222222"/>
          <w:szCs w:val="21"/>
        </w:rPr>
        <w:t>，</w:t>
      </w:r>
      <w:r w:rsidRPr="000D2C34">
        <w:rPr>
          <w:rFonts w:cs="Arial" w:hint="eastAsia"/>
          <w:color w:val="222222"/>
          <w:szCs w:val="21"/>
        </w:rPr>
        <w:t>按照</w:t>
      </w:r>
      <w:r w:rsidRPr="000D2C34">
        <w:rPr>
          <w:rFonts w:cs="Arial"/>
          <w:color w:val="222222"/>
          <w:szCs w:val="21"/>
        </w:rPr>
        <w:t>国际劳工组织及其在乌兹别克斯坦的三方合作伙伴</w:t>
      </w:r>
      <w:r w:rsidRPr="000D2C34">
        <w:rPr>
          <w:rFonts w:cs="Arial" w:hint="eastAsia"/>
          <w:color w:val="222222"/>
          <w:szCs w:val="21"/>
        </w:rPr>
        <w:t>——居民</w:t>
      </w:r>
      <w:r w:rsidRPr="000D2C34">
        <w:rPr>
          <w:rFonts w:cs="Arial"/>
          <w:color w:val="222222"/>
          <w:szCs w:val="21"/>
        </w:rPr>
        <w:t>劳动和社会保护部</w:t>
      </w:r>
      <w:r w:rsidRPr="000D2C34">
        <w:rPr>
          <w:rFonts w:cs="Arial" w:hint="eastAsia"/>
          <w:color w:val="222222"/>
          <w:szCs w:val="21"/>
        </w:rPr>
        <w:t>、</w:t>
      </w:r>
      <w:r w:rsidRPr="000D2C34">
        <w:rPr>
          <w:rFonts w:cs="Arial"/>
          <w:color w:val="222222"/>
          <w:szCs w:val="21"/>
        </w:rPr>
        <w:t>工会联合会理事会</w:t>
      </w:r>
      <w:r w:rsidRPr="000D2C34">
        <w:rPr>
          <w:rFonts w:cs="Arial" w:hint="eastAsia"/>
          <w:color w:val="222222"/>
          <w:szCs w:val="21"/>
        </w:rPr>
        <w:t>、工</w:t>
      </w:r>
      <w:r w:rsidRPr="000D2C34">
        <w:rPr>
          <w:rFonts w:cs="Arial"/>
          <w:color w:val="222222"/>
          <w:szCs w:val="21"/>
        </w:rPr>
        <w:t>商</w:t>
      </w:r>
      <w:r w:rsidRPr="000D2C34">
        <w:rPr>
          <w:rFonts w:cs="Arial" w:hint="eastAsia"/>
          <w:color w:val="222222"/>
          <w:szCs w:val="21"/>
        </w:rPr>
        <w:t>总</w:t>
      </w:r>
      <w:r w:rsidRPr="000D2C34">
        <w:rPr>
          <w:rFonts w:cs="Arial"/>
          <w:color w:val="222222"/>
          <w:szCs w:val="21"/>
        </w:rPr>
        <w:t>会</w:t>
      </w:r>
      <w:r w:rsidRPr="000D2C34">
        <w:rPr>
          <w:rFonts w:cs="Arial" w:hint="eastAsia"/>
          <w:color w:val="222222"/>
          <w:szCs w:val="21"/>
        </w:rPr>
        <w:t>的</w:t>
      </w:r>
      <w:r w:rsidRPr="000D2C34">
        <w:rPr>
          <w:rFonts w:cs="Arial"/>
          <w:color w:val="222222"/>
          <w:szCs w:val="21"/>
        </w:rPr>
        <w:t>倡议</w:t>
      </w:r>
      <w:r w:rsidRPr="000D2C34">
        <w:rPr>
          <w:rFonts w:cs="Arial" w:hint="eastAsia"/>
          <w:color w:val="222222"/>
          <w:szCs w:val="21"/>
        </w:rPr>
        <w:t>，于</w:t>
      </w:r>
      <w:r w:rsidRPr="000D2C34">
        <w:rPr>
          <w:rFonts w:cs="Arial"/>
          <w:color w:val="222222"/>
          <w:szCs w:val="21"/>
        </w:rPr>
        <w:t>2013</w:t>
      </w:r>
      <w:r w:rsidRPr="000D2C34">
        <w:rPr>
          <w:rFonts w:cs="Arial"/>
          <w:color w:val="222222"/>
          <w:szCs w:val="21"/>
        </w:rPr>
        <w:t>年</w:t>
      </w:r>
      <w:r w:rsidRPr="000D2C34">
        <w:rPr>
          <w:rFonts w:cs="Arial"/>
          <w:color w:val="222222"/>
          <w:szCs w:val="21"/>
        </w:rPr>
        <w:t>7</w:t>
      </w:r>
      <w:r w:rsidRPr="000D2C34">
        <w:rPr>
          <w:rFonts w:cs="Arial"/>
          <w:color w:val="222222"/>
          <w:szCs w:val="21"/>
        </w:rPr>
        <w:t>月</w:t>
      </w:r>
      <w:r w:rsidRPr="000D2C34">
        <w:rPr>
          <w:rFonts w:cs="Arial"/>
          <w:color w:val="222222"/>
          <w:szCs w:val="21"/>
        </w:rPr>
        <w:t>17-18</w:t>
      </w:r>
      <w:r w:rsidRPr="000D2C34">
        <w:rPr>
          <w:rFonts w:cs="Arial"/>
          <w:color w:val="222222"/>
          <w:szCs w:val="21"/>
        </w:rPr>
        <w:t>日</w:t>
      </w:r>
      <w:r w:rsidRPr="000D2C34">
        <w:rPr>
          <w:rFonts w:cs="Arial" w:hint="eastAsia"/>
          <w:color w:val="222222"/>
          <w:szCs w:val="21"/>
        </w:rPr>
        <w:t>在</w:t>
      </w:r>
      <w:r w:rsidRPr="000D2C34">
        <w:rPr>
          <w:rFonts w:cs="Arial"/>
          <w:color w:val="222222"/>
          <w:szCs w:val="21"/>
        </w:rPr>
        <w:t>塔什干</w:t>
      </w:r>
      <w:r w:rsidRPr="000D2C34">
        <w:rPr>
          <w:rFonts w:cs="Arial" w:hint="eastAsia"/>
          <w:color w:val="222222"/>
          <w:szCs w:val="21"/>
        </w:rPr>
        <w:t>市举行了题为“</w:t>
      </w:r>
      <w:r w:rsidRPr="000D2C34">
        <w:rPr>
          <w:rFonts w:cs="Arial"/>
          <w:color w:val="222222"/>
          <w:szCs w:val="21"/>
        </w:rPr>
        <w:t>在国际劳工组织框架内</w:t>
      </w:r>
      <w:r w:rsidRPr="000D2C34">
        <w:rPr>
          <w:rFonts w:cs="Arial" w:hint="eastAsia"/>
          <w:color w:val="222222"/>
          <w:szCs w:val="21"/>
        </w:rPr>
        <w:t>落实乌兹别克斯坦</w:t>
      </w:r>
      <w:r w:rsidRPr="000D2C34">
        <w:rPr>
          <w:rFonts w:cs="Arial"/>
          <w:color w:val="222222"/>
          <w:szCs w:val="21"/>
        </w:rPr>
        <w:t>国际义务的技术合作前景</w:t>
      </w:r>
      <w:r w:rsidRPr="000D2C34">
        <w:rPr>
          <w:rFonts w:cs="Arial" w:hint="eastAsia"/>
          <w:color w:val="222222"/>
          <w:szCs w:val="21"/>
        </w:rPr>
        <w:t>”的</w:t>
      </w:r>
      <w:r w:rsidRPr="000D2C34">
        <w:rPr>
          <w:rFonts w:cs="Arial"/>
          <w:color w:val="222222"/>
          <w:szCs w:val="21"/>
        </w:rPr>
        <w:t>圆桌会议</w:t>
      </w:r>
      <w:r w:rsidRPr="000D2C34">
        <w:rPr>
          <w:rFonts w:cs="Arial" w:hint="eastAsia"/>
          <w:color w:val="222222"/>
          <w:szCs w:val="21"/>
        </w:rPr>
        <w:t>。</w:t>
      </w:r>
      <w:r w:rsidRPr="000D2C34">
        <w:rPr>
          <w:rFonts w:cs="Arial"/>
          <w:color w:val="222222"/>
          <w:szCs w:val="21"/>
        </w:rPr>
        <w:t>出席</w:t>
      </w:r>
      <w:r w:rsidRPr="000D2C34">
        <w:rPr>
          <w:rFonts w:cs="Arial" w:hint="eastAsia"/>
          <w:color w:val="222222"/>
          <w:szCs w:val="21"/>
        </w:rPr>
        <w:t>该</w:t>
      </w:r>
      <w:r w:rsidRPr="000D2C34">
        <w:rPr>
          <w:rFonts w:cs="Arial"/>
          <w:color w:val="222222"/>
          <w:szCs w:val="21"/>
        </w:rPr>
        <w:t>会议的有</w:t>
      </w:r>
      <w:r w:rsidRPr="000D2C34">
        <w:rPr>
          <w:rFonts w:cs="Arial"/>
          <w:color w:val="222222"/>
          <w:szCs w:val="21"/>
        </w:rPr>
        <w:t>60</w:t>
      </w:r>
      <w:r w:rsidRPr="000D2C34">
        <w:rPr>
          <w:rFonts w:cs="Arial" w:hint="eastAsia"/>
          <w:color w:val="222222"/>
          <w:szCs w:val="21"/>
        </w:rPr>
        <w:t>多名专家，其中</w:t>
      </w:r>
      <w:r w:rsidRPr="000D2C34">
        <w:rPr>
          <w:rFonts w:cs="Arial"/>
          <w:color w:val="222222"/>
          <w:szCs w:val="21"/>
        </w:rPr>
        <w:t>包括国际劳工组织秘书处以及联合国</w:t>
      </w:r>
      <w:r w:rsidRPr="000D2C34">
        <w:rPr>
          <w:rFonts w:cs="Arial" w:hint="eastAsia"/>
          <w:color w:val="222222"/>
          <w:szCs w:val="21"/>
        </w:rPr>
        <w:t>、</w:t>
      </w:r>
      <w:r w:rsidRPr="000D2C34">
        <w:rPr>
          <w:rFonts w:cs="Arial"/>
          <w:color w:val="222222"/>
          <w:szCs w:val="21"/>
        </w:rPr>
        <w:t>联合国儿童基金会</w:t>
      </w:r>
      <w:r w:rsidRPr="000D2C34">
        <w:rPr>
          <w:rFonts w:cs="Arial" w:hint="eastAsia"/>
          <w:color w:val="222222"/>
          <w:szCs w:val="21"/>
        </w:rPr>
        <w:t>、欧洲共同体委员会驻</w:t>
      </w:r>
      <w:r w:rsidRPr="000D2C34">
        <w:rPr>
          <w:rFonts w:cs="Arial"/>
          <w:color w:val="222222"/>
          <w:szCs w:val="21"/>
        </w:rPr>
        <w:t>乌兹别克斯坦</w:t>
      </w:r>
      <w:r w:rsidRPr="000D2C34">
        <w:rPr>
          <w:rFonts w:cs="Arial" w:hint="eastAsia"/>
          <w:color w:val="222222"/>
          <w:szCs w:val="21"/>
        </w:rPr>
        <w:t>代表处的代表</w:t>
      </w:r>
      <w:r w:rsidRPr="000D2C34">
        <w:rPr>
          <w:rFonts w:cs="Arial"/>
          <w:color w:val="222222"/>
          <w:szCs w:val="21"/>
        </w:rPr>
        <w:t>。</w:t>
      </w:r>
    </w:p>
    <w:p w:rsidR="00432D3F" w:rsidRPr="000D2C34" w:rsidRDefault="00432D3F" w:rsidP="00432D3F">
      <w:pPr>
        <w:numPr>
          <w:ilvl w:val="0"/>
          <w:numId w:val="39"/>
        </w:numPr>
        <w:spacing w:after="140"/>
        <w:ind w:left="1264" w:right="1264" w:firstLine="0"/>
        <w:rPr>
          <w:rFonts w:cs="Arial"/>
          <w:color w:val="222222"/>
          <w:szCs w:val="21"/>
        </w:rPr>
      </w:pPr>
      <w:r w:rsidRPr="000D2C34">
        <w:rPr>
          <w:rFonts w:cs="Arial"/>
          <w:color w:val="222222"/>
          <w:szCs w:val="21"/>
        </w:rPr>
        <w:t>自</w:t>
      </w:r>
      <w:smartTag w:uri="urn:schemas-microsoft-com:office:smarttags" w:element="chsdate">
        <w:smartTagPr>
          <w:attr w:name="IsROCDate" w:val="False"/>
          <w:attr w:name="IsLunarDate" w:val="False"/>
          <w:attr w:name="Day" w:val="1"/>
          <w:attr w:name="Month" w:val="9"/>
          <w:attr w:name="Year" w:val="2002"/>
        </w:smartTagPr>
        <w:r w:rsidRPr="000D2C34">
          <w:rPr>
            <w:rFonts w:cs="Arial"/>
            <w:color w:val="222222"/>
            <w:szCs w:val="21"/>
          </w:rPr>
          <w:t>2002</w:t>
        </w:r>
        <w:r w:rsidRPr="000D2C34">
          <w:rPr>
            <w:rFonts w:cs="Arial"/>
            <w:color w:val="222222"/>
            <w:szCs w:val="21"/>
          </w:rPr>
          <w:t>年</w:t>
        </w:r>
        <w:r w:rsidRPr="000D2C34">
          <w:rPr>
            <w:rFonts w:cs="Arial"/>
            <w:color w:val="222222"/>
            <w:szCs w:val="21"/>
          </w:rPr>
          <w:t>9</w:t>
        </w:r>
        <w:r w:rsidRPr="000D2C34">
          <w:rPr>
            <w:rFonts w:cs="Arial"/>
            <w:color w:val="222222"/>
            <w:szCs w:val="21"/>
          </w:rPr>
          <w:t>月</w:t>
        </w:r>
        <w:r w:rsidRPr="000D2C34">
          <w:rPr>
            <w:rFonts w:cs="Arial"/>
            <w:color w:val="222222"/>
            <w:szCs w:val="21"/>
          </w:rPr>
          <w:t>1</w:t>
        </w:r>
        <w:r w:rsidRPr="000D2C34">
          <w:rPr>
            <w:rFonts w:cs="Arial"/>
            <w:color w:val="222222"/>
            <w:szCs w:val="21"/>
          </w:rPr>
          <w:t>日</w:t>
        </w:r>
        <w:r w:rsidRPr="000D2C34">
          <w:rPr>
            <w:rFonts w:cs="Arial" w:hint="eastAsia"/>
            <w:color w:val="222222"/>
            <w:szCs w:val="21"/>
          </w:rPr>
          <w:t>起</w:t>
        </w:r>
      </w:smartTag>
      <w:r w:rsidRPr="000D2C34">
        <w:rPr>
          <w:rFonts w:cs="Arial" w:hint="eastAsia"/>
          <w:color w:val="222222"/>
          <w:szCs w:val="21"/>
        </w:rPr>
        <w:t>，每年向</w:t>
      </w:r>
      <w:r w:rsidRPr="000D2C34">
        <w:rPr>
          <w:rFonts w:cs="Arial"/>
          <w:color w:val="222222"/>
          <w:szCs w:val="21"/>
        </w:rPr>
        <w:t>低收入家庭的儿童</w:t>
      </w:r>
      <w:r w:rsidRPr="000D2C34">
        <w:rPr>
          <w:rFonts w:cs="Arial" w:hint="eastAsia"/>
          <w:color w:val="222222"/>
          <w:szCs w:val="21"/>
        </w:rPr>
        <w:t>给予特别援助，为低年级和</w:t>
      </w:r>
      <w:r w:rsidRPr="000D2C34">
        <w:rPr>
          <w:rFonts w:cs="Arial"/>
          <w:color w:val="222222"/>
          <w:szCs w:val="21"/>
        </w:rPr>
        <w:t>高</w:t>
      </w:r>
      <w:r w:rsidRPr="000D2C34">
        <w:rPr>
          <w:rFonts w:cs="Arial" w:hint="eastAsia"/>
          <w:color w:val="222222"/>
          <w:szCs w:val="21"/>
        </w:rPr>
        <w:t>年级学生</w:t>
      </w:r>
      <w:r w:rsidRPr="000D2C34">
        <w:rPr>
          <w:rFonts w:cs="Arial"/>
          <w:color w:val="222222"/>
          <w:szCs w:val="21"/>
        </w:rPr>
        <w:t>免费</w:t>
      </w:r>
      <w:r w:rsidRPr="000D2C34">
        <w:rPr>
          <w:rFonts w:cs="Arial" w:hint="eastAsia"/>
          <w:color w:val="222222"/>
          <w:szCs w:val="21"/>
        </w:rPr>
        <w:t>提供</w:t>
      </w:r>
      <w:r w:rsidRPr="000D2C34">
        <w:rPr>
          <w:rFonts w:cs="Arial"/>
          <w:color w:val="222222"/>
          <w:szCs w:val="21"/>
        </w:rPr>
        <w:t>一套</w:t>
      </w:r>
      <w:r w:rsidRPr="000D2C34">
        <w:rPr>
          <w:rFonts w:cs="Arial" w:hint="eastAsia"/>
          <w:color w:val="222222"/>
          <w:szCs w:val="21"/>
        </w:rPr>
        <w:t>冬装</w:t>
      </w:r>
      <w:r w:rsidRPr="000D2C34">
        <w:rPr>
          <w:rFonts w:cs="Arial"/>
          <w:color w:val="222222"/>
          <w:szCs w:val="21"/>
        </w:rPr>
        <w:t>。仅在</w:t>
      </w:r>
      <w:r w:rsidRPr="000D2C34">
        <w:rPr>
          <w:rFonts w:cs="Arial"/>
          <w:color w:val="222222"/>
          <w:szCs w:val="21"/>
        </w:rPr>
        <w:t>2011-2012</w:t>
      </w:r>
      <w:r w:rsidRPr="000D2C34">
        <w:rPr>
          <w:rFonts w:cs="Arial"/>
          <w:color w:val="222222"/>
          <w:szCs w:val="21"/>
        </w:rPr>
        <w:t>学年，</w:t>
      </w:r>
      <w:r w:rsidRPr="000D2C34">
        <w:rPr>
          <w:rFonts w:cs="Arial" w:hint="eastAsia"/>
          <w:color w:val="222222"/>
          <w:szCs w:val="21"/>
        </w:rPr>
        <w:t>就有</w:t>
      </w:r>
      <w:r w:rsidRPr="000D2C34">
        <w:rPr>
          <w:rFonts w:cs="Arial"/>
          <w:color w:val="222222"/>
          <w:szCs w:val="21"/>
        </w:rPr>
        <w:t>622</w:t>
      </w:r>
      <w:r w:rsidRPr="000D2C34">
        <w:rPr>
          <w:rFonts w:cs="Arial" w:hint="eastAsia"/>
          <w:color w:val="222222"/>
          <w:szCs w:val="21"/>
        </w:rPr>
        <w:t xml:space="preserve"> </w:t>
      </w:r>
      <w:r w:rsidRPr="000D2C34">
        <w:rPr>
          <w:rFonts w:cs="Arial"/>
          <w:color w:val="222222"/>
          <w:szCs w:val="21"/>
        </w:rPr>
        <w:t>701</w:t>
      </w:r>
      <w:r w:rsidRPr="000D2C34">
        <w:rPr>
          <w:rFonts w:cs="Arial" w:hint="eastAsia"/>
          <w:color w:val="222222"/>
          <w:szCs w:val="21"/>
        </w:rPr>
        <w:t>名</w:t>
      </w:r>
      <w:r w:rsidRPr="000D2C34">
        <w:rPr>
          <w:rFonts w:cs="Arial"/>
          <w:color w:val="222222"/>
          <w:szCs w:val="21"/>
        </w:rPr>
        <w:t>儿童</w:t>
      </w:r>
      <w:r w:rsidRPr="000D2C34">
        <w:rPr>
          <w:rFonts w:cs="Arial" w:hint="eastAsia"/>
          <w:color w:val="222222"/>
          <w:szCs w:val="21"/>
        </w:rPr>
        <w:t>收到了冬装，</w:t>
      </w:r>
      <w:r w:rsidRPr="000D2C34">
        <w:rPr>
          <w:rFonts w:cs="Arial"/>
          <w:color w:val="222222"/>
          <w:szCs w:val="21"/>
        </w:rPr>
        <w:t>在</w:t>
      </w:r>
      <w:r w:rsidRPr="000D2C34">
        <w:rPr>
          <w:rFonts w:cs="Arial"/>
          <w:color w:val="222222"/>
          <w:szCs w:val="21"/>
        </w:rPr>
        <w:t>2013-2014</w:t>
      </w:r>
      <w:r w:rsidRPr="000D2C34">
        <w:rPr>
          <w:rFonts w:cs="Arial"/>
          <w:color w:val="222222"/>
          <w:szCs w:val="21"/>
        </w:rPr>
        <w:t>学年</w:t>
      </w:r>
      <w:r w:rsidRPr="000D2C34">
        <w:rPr>
          <w:rFonts w:cs="Arial" w:hint="eastAsia"/>
          <w:color w:val="222222"/>
          <w:szCs w:val="21"/>
        </w:rPr>
        <w:t>则有</w:t>
      </w:r>
      <w:r w:rsidRPr="000D2C34">
        <w:rPr>
          <w:rFonts w:cs="Arial"/>
          <w:color w:val="222222"/>
          <w:szCs w:val="21"/>
        </w:rPr>
        <w:t>563</w:t>
      </w:r>
      <w:r w:rsidRPr="000D2C34">
        <w:rPr>
          <w:rFonts w:cs="Arial" w:hint="eastAsia"/>
          <w:color w:val="222222"/>
          <w:szCs w:val="21"/>
        </w:rPr>
        <w:t xml:space="preserve"> </w:t>
      </w:r>
      <w:r w:rsidRPr="000D2C34">
        <w:rPr>
          <w:rFonts w:cs="Arial"/>
          <w:color w:val="222222"/>
          <w:szCs w:val="21"/>
        </w:rPr>
        <w:t>191</w:t>
      </w:r>
      <w:r w:rsidRPr="000D2C34">
        <w:rPr>
          <w:rFonts w:cs="Arial" w:hint="eastAsia"/>
          <w:color w:val="222222"/>
          <w:szCs w:val="21"/>
        </w:rPr>
        <w:t>名</w:t>
      </w:r>
      <w:r w:rsidRPr="000D2C34">
        <w:rPr>
          <w:rFonts w:cs="Arial"/>
          <w:color w:val="222222"/>
          <w:szCs w:val="21"/>
        </w:rPr>
        <w:t>，</w:t>
      </w:r>
      <w:r w:rsidRPr="000D2C34">
        <w:rPr>
          <w:rFonts w:cs="Arial" w:hint="eastAsia"/>
          <w:color w:val="222222"/>
          <w:szCs w:val="21"/>
        </w:rPr>
        <w:t>残疾儿童同样也能享受此类援助，</w:t>
      </w:r>
      <w:r w:rsidRPr="000D2C34">
        <w:rPr>
          <w:rFonts w:cs="Arial"/>
          <w:color w:val="222222"/>
          <w:szCs w:val="21"/>
        </w:rPr>
        <w:t>2011-2012</w:t>
      </w:r>
      <w:r w:rsidRPr="000D2C34">
        <w:rPr>
          <w:rFonts w:cs="Arial"/>
          <w:color w:val="222222"/>
          <w:szCs w:val="21"/>
        </w:rPr>
        <w:t>学年</w:t>
      </w:r>
      <w:r w:rsidRPr="000D2C34">
        <w:rPr>
          <w:rFonts w:cs="Arial" w:hint="eastAsia"/>
          <w:color w:val="222222"/>
          <w:szCs w:val="21"/>
        </w:rPr>
        <w:t>有</w:t>
      </w:r>
      <w:r w:rsidRPr="000D2C34">
        <w:rPr>
          <w:rFonts w:cs="Arial"/>
          <w:color w:val="222222"/>
          <w:szCs w:val="21"/>
        </w:rPr>
        <w:t>10</w:t>
      </w:r>
      <w:r w:rsidRPr="000D2C34">
        <w:rPr>
          <w:rFonts w:cs="Arial" w:hint="eastAsia"/>
          <w:color w:val="222222"/>
          <w:szCs w:val="21"/>
        </w:rPr>
        <w:t xml:space="preserve"> </w:t>
      </w:r>
      <w:r w:rsidRPr="000D2C34">
        <w:rPr>
          <w:rFonts w:cs="Arial"/>
          <w:color w:val="222222"/>
          <w:szCs w:val="21"/>
        </w:rPr>
        <w:t>930</w:t>
      </w:r>
      <w:r w:rsidRPr="000D2C34">
        <w:rPr>
          <w:rFonts w:cs="Arial" w:hint="eastAsia"/>
          <w:color w:val="222222"/>
          <w:szCs w:val="21"/>
        </w:rPr>
        <w:t>名残疾</w:t>
      </w:r>
      <w:r w:rsidRPr="000D2C34">
        <w:rPr>
          <w:rFonts w:cs="Arial"/>
          <w:color w:val="222222"/>
          <w:szCs w:val="21"/>
        </w:rPr>
        <w:t>儿童</w:t>
      </w:r>
      <w:r w:rsidRPr="000D2C34">
        <w:rPr>
          <w:rFonts w:cs="Arial" w:hint="eastAsia"/>
          <w:color w:val="222222"/>
          <w:szCs w:val="21"/>
        </w:rPr>
        <w:t>获得了帮助</w:t>
      </w:r>
      <w:r w:rsidRPr="000D2C34">
        <w:rPr>
          <w:rFonts w:cs="Arial"/>
          <w:color w:val="222222"/>
          <w:szCs w:val="21"/>
        </w:rPr>
        <w:t>，</w:t>
      </w:r>
      <w:r w:rsidRPr="000D2C34">
        <w:rPr>
          <w:rFonts w:cs="Arial"/>
          <w:color w:val="222222"/>
          <w:szCs w:val="21"/>
        </w:rPr>
        <w:t>2013-2014</w:t>
      </w:r>
      <w:r w:rsidRPr="000D2C34">
        <w:rPr>
          <w:rFonts w:cs="Arial"/>
          <w:color w:val="222222"/>
          <w:szCs w:val="21"/>
        </w:rPr>
        <w:t>学年</w:t>
      </w:r>
      <w:r w:rsidRPr="000D2C34">
        <w:rPr>
          <w:rFonts w:cs="Arial" w:hint="eastAsia"/>
          <w:color w:val="222222"/>
          <w:szCs w:val="21"/>
        </w:rPr>
        <w:t>则有</w:t>
      </w:r>
      <w:r w:rsidRPr="000D2C34">
        <w:rPr>
          <w:rFonts w:cs="Arial"/>
          <w:color w:val="222222"/>
          <w:szCs w:val="21"/>
        </w:rPr>
        <w:t>19</w:t>
      </w:r>
      <w:r w:rsidRPr="000D2C34">
        <w:rPr>
          <w:rFonts w:cs="Arial" w:hint="eastAsia"/>
          <w:color w:val="222222"/>
          <w:szCs w:val="21"/>
        </w:rPr>
        <w:t xml:space="preserve"> </w:t>
      </w:r>
      <w:r w:rsidRPr="000D2C34">
        <w:rPr>
          <w:rFonts w:cs="Arial"/>
          <w:color w:val="222222"/>
          <w:szCs w:val="21"/>
        </w:rPr>
        <w:t>300</w:t>
      </w:r>
      <w:r w:rsidRPr="000D2C34">
        <w:rPr>
          <w:rFonts w:cs="Arial"/>
          <w:color w:val="222222"/>
          <w:szCs w:val="21"/>
        </w:rPr>
        <w:t>名。</w:t>
      </w:r>
    </w:p>
    <w:p w:rsidR="00432D3F" w:rsidRPr="000D2C34" w:rsidRDefault="00432D3F" w:rsidP="00432D3F">
      <w:pPr>
        <w:numPr>
          <w:ilvl w:val="0"/>
          <w:numId w:val="39"/>
        </w:numPr>
        <w:spacing w:after="140"/>
        <w:ind w:left="1264" w:right="1264" w:firstLine="0"/>
        <w:rPr>
          <w:rFonts w:cs="Arial"/>
          <w:color w:val="222222"/>
          <w:szCs w:val="21"/>
        </w:rPr>
      </w:pPr>
      <w:r w:rsidRPr="000D2C34">
        <w:rPr>
          <w:rFonts w:cs="Arial"/>
          <w:color w:val="222222"/>
          <w:szCs w:val="21"/>
        </w:rPr>
        <w:t>在学校</w:t>
      </w:r>
      <w:r w:rsidRPr="000D2C34">
        <w:rPr>
          <w:rFonts w:cs="Arial" w:hint="eastAsia"/>
          <w:color w:val="222222"/>
          <w:szCs w:val="21"/>
        </w:rPr>
        <w:t>用</w:t>
      </w:r>
      <w:r w:rsidRPr="000D2C34">
        <w:rPr>
          <w:rFonts w:cs="Arial" w:hint="eastAsia"/>
          <w:color w:val="222222"/>
          <w:szCs w:val="21"/>
        </w:rPr>
        <w:t>7</w:t>
      </w:r>
      <w:r w:rsidRPr="000D2C34">
        <w:rPr>
          <w:rFonts w:cs="Arial"/>
          <w:color w:val="222222"/>
          <w:szCs w:val="21"/>
        </w:rPr>
        <w:t>种语言（乌兹别克</w:t>
      </w:r>
      <w:r w:rsidRPr="000D2C34">
        <w:rPr>
          <w:rFonts w:cs="Arial" w:hint="eastAsia"/>
          <w:color w:val="222222"/>
          <w:szCs w:val="21"/>
        </w:rPr>
        <w:t>语</w:t>
      </w:r>
      <w:r w:rsidRPr="000D2C34">
        <w:rPr>
          <w:rFonts w:cs="Arial"/>
          <w:color w:val="222222"/>
          <w:szCs w:val="21"/>
        </w:rPr>
        <w:t>，卡拉卡尔帕克</w:t>
      </w:r>
      <w:r w:rsidRPr="000D2C34">
        <w:rPr>
          <w:rFonts w:cs="Arial" w:hint="eastAsia"/>
          <w:color w:val="222222"/>
          <w:szCs w:val="21"/>
        </w:rPr>
        <w:t>语</w:t>
      </w:r>
      <w:r w:rsidRPr="000D2C34">
        <w:rPr>
          <w:rFonts w:cs="Arial"/>
          <w:color w:val="222222"/>
          <w:szCs w:val="21"/>
        </w:rPr>
        <w:t>，俄</w:t>
      </w:r>
      <w:r w:rsidRPr="000D2C34">
        <w:rPr>
          <w:rFonts w:cs="Arial" w:hint="eastAsia"/>
          <w:color w:val="222222"/>
          <w:szCs w:val="21"/>
        </w:rPr>
        <w:t>语</w:t>
      </w:r>
      <w:r w:rsidRPr="000D2C34">
        <w:rPr>
          <w:rFonts w:cs="Arial"/>
          <w:color w:val="222222"/>
          <w:szCs w:val="21"/>
        </w:rPr>
        <w:t>，哈萨克</w:t>
      </w:r>
      <w:r w:rsidRPr="000D2C34">
        <w:rPr>
          <w:rFonts w:cs="Arial" w:hint="eastAsia"/>
          <w:color w:val="222222"/>
          <w:szCs w:val="21"/>
        </w:rPr>
        <w:t>语</w:t>
      </w:r>
      <w:r w:rsidRPr="000D2C34">
        <w:rPr>
          <w:rFonts w:cs="Arial"/>
          <w:color w:val="222222"/>
          <w:szCs w:val="21"/>
        </w:rPr>
        <w:t>，塔吉克</w:t>
      </w:r>
      <w:r w:rsidRPr="000D2C34">
        <w:rPr>
          <w:rFonts w:cs="Arial" w:hint="eastAsia"/>
          <w:color w:val="222222"/>
          <w:szCs w:val="21"/>
        </w:rPr>
        <w:t>语</w:t>
      </w:r>
      <w:r w:rsidRPr="000D2C34">
        <w:rPr>
          <w:rFonts w:cs="Arial"/>
          <w:color w:val="222222"/>
          <w:szCs w:val="21"/>
        </w:rPr>
        <w:t>，吉尔吉斯</w:t>
      </w:r>
      <w:r w:rsidRPr="000D2C34">
        <w:rPr>
          <w:rFonts w:cs="Arial" w:hint="eastAsia"/>
          <w:color w:val="222222"/>
          <w:szCs w:val="21"/>
        </w:rPr>
        <w:t>语</w:t>
      </w:r>
      <w:r w:rsidRPr="000D2C34">
        <w:rPr>
          <w:rFonts w:cs="Arial"/>
          <w:color w:val="222222"/>
          <w:szCs w:val="21"/>
        </w:rPr>
        <w:t>，土库曼</w:t>
      </w:r>
      <w:r w:rsidRPr="000D2C34">
        <w:rPr>
          <w:rFonts w:cs="Arial" w:hint="eastAsia"/>
          <w:color w:val="222222"/>
          <w:szCs w:val="21"/>
        </w:rPr>
        <w:t>语</w:t>
      </w:r>
      <w:r w:rsidRPr="000D2C34">
        <w:rPr>
          <w:rFonts w:cs="Arial"/>
          <w:color w:val="222222"/>
          <w:szCs w:val="21"/>
        </w:rPr>
        <w:t>）</w:t>
      </w:r>
      <w:r w:rsidRPr="000D2C34">
        <w:rPr>
          <w:rFonts w:cs="Arial" w:hint="eastAsia"/>
          <w:color w:val="222222"/>
          <w:szCs w:val="21"/>
        </w:rPr>
        <w:t>开展教学工作</w:t>
      </w:r>
      <w:r w:rsidRPr="000D2C34">
        <w:rPr>
          <w:rFonts w:cs="Arial"/>
          <w:color w:val="222222"/>
          <w:szCs w:val="21"/>
        </w:rPr>
        <w:t>。所有这些语言</w:t>
      </w:r>
      <w:r w:rsidRPr="000D2C34">
        <w:rPr>
          <w:rFonts w:cs="Arial" w:hint="eastAsia"/>
          <w:color w:val="222222"/>
          <w:szCs w:val="21"/>
        </w:rPr>
        <w:t>有相应教材，通过</w:t>
      </w:r>
      <w:r w:rsidRPr="000D2C34">
        <w:rPr>
          <w:rFonts w:cs="Arial"/>
          <w:color w:val="222222"/>
          <w:szCs w:val="21"/>
        </w:rPr>
        <w:t>租赁</w:t>
      </w:r>
      <w:r w:rsidRPr="000D2C34">
        <w:rPr>
          <w:rFonts w:cs="Arial" w:hint="eastAsia"/>
          <w:color w:val="222222"/>
          <w:szCs w:val="21"/>
        </w:rPr>
        <w:t>方式发给学生</w:t>
      </w:r>
      <w:r w:rsidRPr="000D2C34">
        <w:rPr>
          <w:rFonts w:cs="Arial"/>
          <w:color w:val="222222"/>
          <w:szCs w:val="21"/>
        </w:rPr>
        <w:t>。</w:t>
      </w:r>
    </w:p>
    <w:p w:rsidR="00432D3F" w:rsidRPr="000D2C34" w:rsidRDefault="00432D3F" w:rsidP="00432D3F">
      <w:pPr>
        <w:numPr>
          <w:ilvl w:val="0"/>
          <w:numId w:val="39"/>
        </w:numPr>
        <w:spacing w:after="140"/>
        <w:ind w:left="1264" w:right="1264" w:firstLine="0"/>
        <w:rPr>
          <w:rFonts w:cs="Arial"/>
          <w:color w:val="222222"/>
          <w:szCs w:val="21"/>
        </w:rPr>
      </w:pPr>
      <w:r w:rsidRPr="000D2C34">
        <w:rPr>
          <w:rFonts w:cs="Arial" w:hint="eastAsia"/>
          <w:color w:val="222222"/>
          <w:szCs w:val="21"/>
        </w:rPr>
        <w:t>在执行</w:t>
      </w:r>
      <w:r w:rsidRPr="000D2C34">
        <w:rPr>
          <w:rFonts w:cs="Arial"/>
          <w:color w:val="222222"/>
          <w:szCs w:val="21"/>
        </w:rPr>
        <w:t>千年发展目标</w:t>
      </w:r>
      <w:r w:rsidRPr="000D2C34">
        <w:rPr>
          <w:rFonts w:cs="Arial" w:hint="eastAsia"/>
          <w:color w:val="222222"/>
          <w:szCs w:val="21"/>
        </w:rPr>
        <w:t>的目标</w:t>
      </w:r>
      <w:r w:rsidRPr="000D2C34">
        <w:rPr>
          <w:rFonts w:cs="Arial"/>
          <w:color w:val="222222"/>
          <w:szCs w:val="21"/>
        </w:rPr>
        <w:t>2</w:t>
      </w:r>
      <w:r w:rsidRPr="000D2C34">
        <w:rPr>
          <w:rFonts w:cs="Arial" w:hint="eastAsia"/>
          <w:color w:val="222222"/>
          <w:szCs w:val="21"/>
        </w:rPr>
        <w:t>的框架内，乌兹别克斯坦</w:t>
      </w:r>
      <w:r w:rsidRPr="000D2C34">
        <w:rPr>
          <w:rFonts w:cs="Arial"/>
          <w:color w:val="222222"/>
          <w:szCs w:val="21"/>
        </w:rPr>
        <w:t>共和国</w:t>
      </w:r>
      <w:r w:rsidRPr="000D2C34">
        <w:rPr>
          <w:rFonts w:cs="Arial" w:hint="eastAsia"/>
          <w:color w:val="222222"/>
          <w:szCs w:val="21"/>
        </w:rPr>
        <w:t>现设有</w:t>
      </w:r>
      <w:r w:rsidRPr="000D2C34">
        <w:rPr>
          <w:rFonts w:cs="Arial"/>
          <w:color w:val="222222"/>
          <w:szCs w:val="21"/>
        </w:rPr>
        <w:t>1</w:t>
      </w:r>
      <w:r w:rsidRPr="000D2C34">
        <w:rPr>
          <w:rFonts w:cs="Arial" w:hint="eastAsia"/>
          <w:color w:val="222222"/>
          <w:szCs w:val="21"/>
        </w:rPr>
        <w:t xml:space="preserve"> </w:t>
      </w:r>
      <w:r w:rsidRPr="000D2C34">
        <w:rPr>
          <w:rFonts w:cs="Arial"/>
          <w:color w:val="222222"/>
          <w:szCs w:val="21"/>
        </w:rPr>
        <w:t>554</w:t>
      </w:r>
      <w:r w:rsidRPr="000D2C34">
        <w:rPr>
          <w:rFonts w:cs="Arial" w:hint="eastAsia"/>
          <w:color w:val="222222"/>
          <w:szCs w:val="21"/>
        </w:rPr>
        <w:t>所</w:t>
      </w:r>
      <w:r w:rsidRPr="000D2C34">
        <w:rPr>
          <w:rFonts w:cs="Arial"/>
          <w:color w:val="222222"/>
          <w:szCs w:val="21"/>
        </w:rPr>
        <w:t>中</w:t>
      </w:r>
      <w:r w:rsidRPr="000D2C34">
        <w:rPr>
          <w:rFonts w:cs="Arial" w:hint="eastAsia"/>
          <w:color w:val="222222"/>
          <w:szCs w:val="21"/>
        </w:rPr>
        <w:t>专、</w:t>
      </w:r>
      <w:r w:rsidRPr="000D2C34">
        <w:rPr>
          <w:rFonts w:cs="Arial"/>
          <w:color w:val="222222"/>
          <w:szCs w:val="21"/>
        </w:rPr>
        <w:t>职业教育机构，</w:t>
      </w:r>
      <w:r w:rsidRPr="000D2C34">
        <w:rPr>
          <w:rFonts w:cs="Arial" w:hint="eastAsia"/>
          <w:color w:val="222222"/>
          <w:szCs w:val="21"/>
        </w:rPr>
        <w:t>在这些机构就读的共有</w:t>
      </w:r>
      <w:r w:rsidRPr="000D2C34">
        <w:rPr>
          <w:rFonts w:cs="Arial"/>
          <w:color w:val="222222"/>
          <w:szCs w:val="21"/>
        </w:rPr>
        <w:t>1</w:t>
      </w:r>
      <w:r w:rsidRPr="000D2C34">
        <w:rPr>
          <w:rFonts w:cs="Arial" w:hint="eastAsia"/>
          <w:color w:val="222222"/>
          <w:szCs w:val="21"/>
        </w:rPr>
        <w:t xml:space="preserve"> </w:t>
      </w:r>
      <w:r w:rsidRPr="000D2C34">
        <w:rPr>
          <w:rFonts w:cs="Arial"/>
          <w:color w:val="222222"/>
          <w:szCs w:val="21"/>
        </w:rPr>
        <w:t>639</w:t>
      </w:r>
      <w:r w:rsidRPr="000D2C34">
        <w:rPr>
          <w:rFonts w:cs="Arial" w:hint="eastAsia"/>
          <w:color w:val="222222"/>
          <w:szCs w:val="21"/>
        </w:rPr>
        <w:t xml:space="preserve"> </w:t>
      </w:r>
      <w:r w:rsidRPr="000D2C34">
        <w:rPr>
          <w:rFonts w:cs="Arial"/>
          <w:color w:val="222222"/>
          <w:szCs w:val="21"/>
        </w:rPr>
        <w:t>459</w:t>
      </w:r>
      <w:r w:rsidRPr="000D2C34">
        <w:rPr>
          <w:rFonts w:cs="Arial" w:hint="eastAsia"/>
          <w:color w:val="222222"/>
          <w:szCs w:val="21"/>
        </w:rPr>
        <w:t>名</w:t>
      </w:r>
      <w:r w:rsidRPr="000D2C34">
        <w:rPr>
          <w:rFonts w:cs="Arial"/>
          <w:color w:val="222222"/>
          <w:szCs w:val="21"/>
        </w:rPr>
        <w:t>学生，其中</w:t>
      </w:r>
      <w:r w:rsidRPr="000D2C34">
        <w:rPr>
          <w:rFonts w:cs="Arial"/>
          <w:color w:val="222222"/>
          <w:szCs w:val="21"/>
        </w:rPr>
        <w:t>789</w:t>
      </w:r>
      <w:r w:rsidRPr="000D2C34">
        <w:rPr>
          <w:rFonts w:cs="Arial" w:hint="eastAsia"/>
          <w:color w:val="222222"/>
          <w:szCs w:val="21"/>
        </w:rPr>
        <w:t xml:space="preserve"> </w:t>
      </w:r>
      <w:r w:rsidRPr="000D2C34">
        <w:rPr>
          <w:rFonts w:cs="Arial"/>
          <w:color w:val="222222"/>
          <w:szCs w:val="21"/>
        </w:rPr>
        <w:t>654</w:t>
      </w:r>
      <w:r w:rsidRPr="000D2C34">
        <w:rPr>
          <w:rFonts w:cs="Arial" w:hint="eastAsia"/>
          <w:color w:val="222222"/>
          <w:szCs w:val="21"/>
        </w:rPr>
        <w:t>名</w:t>
      </w:r>
      <w:r w:rsidRPr="000D2C34">
        <w:rPr>
          <w:rFonts w:cs="Arial"/>
          <w:color w:val="222222"/>
          <w:szCs w:val="21"/>
        </w:rPr>
        <w:t>是女生：</w:t>
      </w:r>
      <w:r w:rsidRPr="000D2C34">
        <w:rPr>
          <w:rFonts w:cs="Arial" w:hint="eastAsia"/>
          <w:color w:val="222222"/>
          <w:szCs w:val="21"/>
        </w:rPr>
        <w:t>在学术型</w:t>
      </w:r>
      <w:r w:rsidRPr="000D2C34">
        <w:rPr>
          <w:rFonts w:cs="Arial"/>
          <w:color w:val="222222"/>
          <w:szCs w:val="21"/>
        </w:rPr>
        <w:t>高中</w:t>
      </w:r>
      <w:r w:rsidRPr="000D2C34">
        <w:rPr>
          <w:rFonts w:cs="Arial" w:hint="eastAsia"/>
          <w:color w:val="222222"/>
          <w:szCs w:val="21"/>
        </w:rPr>
        <w:t>就读的有</w:t>
      </w:r>
      <w:r w:rsidRPr="000D2C34">
        <w:rPr>
          <w:rFonts w:cs="Arial"/>
          <w:color w:val="222222"/>
          <w:szCs w:val="21"/>
        </w:rPr>
        <w:t>47</w:t>
      </w:r>
      <w:r w:rsidRPr="000D2C34">
        <w:rPr>
          <w:rFonts w:cs="Arial" w:hint="eastAsia"/>
          <w:color w:val="222222"/>
          <w:szCs w:val="21"/>
        </w:rPr>
        <w:t xml:space="preserve"> </w:t>
      </w:r>
      <w:r w:rsidRPr="000D2C34">
        <w:rPr>
          <w:rFonts w:cs="Arial"/>
          <w:color w:val="222222"/>
          <w:szCs w:val="21"/>
        </w:rPr>
        <w:t>456</w:t>
      </w:r>
      <w:r w:rsidRPr="000D2C34">
        <w:rPr>
          <w:rFonts w:cs="Arial" w:hint="eastAsia"/>
          <w:color w:val="222222"/>
          <w:szCs w:val="21"/>
        </w:rPr>
        <w:t>名女生，在职业</w:t>
      </w:r>
      <w:r w:rsidRPr="000D2C34">
        <w:rPr>
          <w:rFonts w:cs="Arial"/>
          <w:color w:val="222222"/>
          <w:szCs w:val="21"/>
        </w:rPr>
        <w:t>院校</w:t>
      </w:r>
      <w:r w:rsidRPr="000D2C34">
        <w:rPr>
          <w:rFonts w:cs="Arial" w:hint="eastAsia"/>
          <w:color w:val="222222"/>
          <w:szCs w:val="21"/>
        </w:rPr>
        <w:t>就读的有</w:t>
      </w:r>
      <w:r w:rsidRPr="000D2C34">
        <w:rPr>
          <w:rFonts w:cs="Arial"/>
          <w:color w:val="222222"/>
          <w:szCs w:val="21"/>
        </w:rPr>
        <w:t>742</w:t>
      </w:r>
      <w:r w:rsidRPr="000D2C34">
        <w:rPr>
          <w:rFonts w:cs="Arial" w:hint="eastAsia"/>
          <w:color w:val="222222"/>
          <w:szCs w:val="21"/>
        </w:rPr>
        <w:t xml:space="preserve"> </w:t>
      </w:r>
      <w:r w:rsidRPr="000D2C34">
        <w:rPr>
          <w:rFonts w:cs="Arial"/>
          <w:color w:val="222222"/>
          <w:szCs w:val="21"/>
        </w:rPr>
        <w:t>198</w:t>
      </w:r>
      <w:r w:rsidRPr="000D2C34">
        <w:rPr>
          <w:rFonts w:cs="Arial" w:hint="eastAsia"/>
          <w:color w:val="222222"/>
          <w:szCs w:val="21"/>
        </w:rPr>
        <w:t>名女生。系统内</w:t>
      </w:r>
      <w:r w:rsidRPr="000D2C34">
        <w:rPr>
          <w:rFonts w:cs="Arial"/>
          <w:color w:val="222222"/>
          <w:szCs w:val="21"/>
        </w:rPr>
        <w:t>授课</w:t>
      </w:r>
      <w:r w:rsidRPr="000D2C34">
        <w:rPr>
          <w:rFonts w:cs="Arial" w:hint="eastAsia"/>
          <w:color w:val="222222"/>
          <w:szCs w:val="21"/>
        </w:rPr>
        <w:t>的</w:t>
      </w:r>
      <w:r w:rsidRPr="000D2C34">
        <w:rPr>
          <w:rFonts w:cs="Arial"/>
          <w:color w:val="222222"/>
          <w:szCs w:val="21"/>
        </w:rPr>
        <w:t>教师</w:t>
      </w:r>
      <w:r w:rsidRPr="000D2C34">
        <w:rPr>
          <w:rFonts w:cs="Arial" w:hint="eastAsia"/>
          <w:color w:val="222222"/>
          <w:szCs w:val="21"/>
        </w:rPr>
        <w:t>有</w:t>
      </w:r>
      <w:r w:rsidRPr="000D2C34">
        <w:rPr>
          <w:rFonts w:cs="Arial"/>
          <w:color w:val="222222"/>
          <w:szCs w:val="21"/>
        </w:rPr>
        <w:t>1</w:t>
      </w:r>
      <w:r w:rsidRPr="000D2C34">
        <w:rPr>
          <w:rFonts w:cs="Arial" w:hint="eastAsia"/>
          <w:color w:val="222222"/>
          <w:szCs w:val="21"/>
        </w:rPr>
        <w:t xml:space="preserve"> </w:t>
      </w:r>
      <w:r w:rsidRPr="000D2C34">
        <w:rPr>
          <w:rFonts w:cs="Arial"/>
          <w:color w:val="222222"/>
          <w:szCs w:val="21"/>
        </w:rPr>
        <w:t>176</w:t>
      </w:r>
      <w:r w:rsidRPr="000D2C34">
        <w:rPr>
          <w:rFonts w:cs="Arial" w:hint="eastAsia"/>
          <w:color w:val="222222"/>
          <w:szCs w:val="21"/>
        </w:rPr>
        <w:t xml:space="preserve"> </w:t>
      </w:r>
      <w:r w:rsidRPr="000D2C34">
        <w:rPr>
          <w:rFonts w:cs="Arial"/>
          <w:color w:val="222222"/>
          <w:szCs w:val="21"/>
        </w:rPr>
        <w:t>000</w:t>
      </w:r>
      <w:r w:rsidRPr="000D2C34">
        <w:rPr>
          <w:rFonts w:cs="Arial" w:hint="eastAsia"/>
          <w:color w:val="222222"/>
          <w:szCs w:val="21"/>
        </w:rPr>
        <w:t>人</w:t>
      </w:r>
      <w:r w:rsidRPr="000D2C34">
        <w:rPr>
          <w:rFonts w:cs="Arial"/>
          <w:color w:val="222222"/>
          <w:szCs w:val="21"/>
        </w:rPr>
        <w:t>，其中</w:t>
      </w:r>
      <w:r w:rsidRPr="000D2C34">
        <w:rPr>
          <w:rFonts w:cs="Arial"/>
          <w:color w:val="222222"/>
          <w:szCs w:val="21"/>
        </w:rPr>
        <w:t>57</w:t>
      </w:r>
      <w:r w:rsidRPr="000D2C34">
        <w:rPr>
          <w:rFonts w:cs="Arial" w:hint="eastAsia"/>
          <w:color w:val="222222"/>
          <w:szCs w:val="21"/>
        </w:rPr>
        <w:t xml:space="preserve"> </w:t>
      </w:r>
      <w:r w:rsidRPr="000D2C34">
        <w:rPr>
          <w:rFonts w:cs="Arial"/>
          <w:color w:val="222222"/>
          <w:szCs w:val="21"/>
        </w:rPr>
        <w:t>501</w:t>
      </w:r>
      <w:r w:rsidRPr="000D2C34">
        <w:rPr>
          <w:rFonts w:cs="Arial" w:hint="eastAsia"/>
          <w:color w:val="222222"/>
          <w:szCs w:val="21"/>
        </w:rPr>
        <w:t>人为女性</w:t>
      </w:r>
      <w:r w:rsidRPr="000D2C34">
        <w:rPr>
          <w:rFonts w:cs="Arial"/>
          <w:color w:val="222222"/>
          <w:szCs w:val="21"/>
        </w:rPr>
        <w:t>，</w:t>
      </w:r>
      <w:r w:rsidRPr="000D2C34">
        <w:rPr>
          <w:rFonts w:cs="Arial" w:hint="eastAsia"/>
          <w:color w:val="222222"/>
          <w:szCs w:val="21"/>
        </w:rPr>
        <w:t>博士</w:t>
      </w:r>
      <w:smartTag w:uri="urn:schemas-microsoft-com:office:smarttags" w:element="PersonName">
        <w:smartTagPr>
          <w:attr w:name="ProductID" w:val="和副"/>
        </w:smartTagPr>
        <w:r w:rsidRPr="000D2C34">
          <w:rPr>
            <w:rFonts w:cs="Arial" w:hint="eastAsia"/>
            <w:color w:val="222222"/>
            <w:szCs w:val="21"/>
          </w:rPr>
          <w:t>和副</w:t>
        </w:r>
      </w:smartTag>
      <w:r w:rsidRPr="000D2C34">
        <w:rPr>
          <w:rFonts w:cs="Arial" w:hint="eastAsia"/>
          <w:color w:val="222222"/>
          <w:szCs w:val="21"/>
        </w:rPr>
        <w:t>博士有</w:t>
      </w:r>
      <w:r w:rsidRPr="000D2C34">
        <w:rPr>
          <w:rFonts w:cs="Arial"/>
          <w:color w:val="222222"/>
          <w:szCs w:val="21"/>
        </w:rPr>
        <w:t>933</w:t>
      </w:r>
      <w:r w:rsidRPr="000D2C34">
        <w:rPr>
          <w:rFonts w:cs="Arial" w:hint="eastAsia"/>
          <w:color w:val="222222"/>
          <w:szCs w:val="21"/>
        </w:rPr>
        <w:t>名</w:t>
      </w:r>
      <w:r w:rsidRPr="000D2C34">
        <w:rPr>
          <w:rFonts w:cs="Arial"/>
          <w:color w:val="222222"/>
          <w:szCs w:val="21"/>
        </w:rPr>
        <w:t>。迄今为止，系统</w:t>
      </w:r>
      <w:r w:rsidRPr="000D2C34">
        <w:rPr>
          <w:rFonts w:cs="Arial" w:hint="eastAsia"/>
          <w:color w:val="222222"/>
          <w:szCs w:val="21"/>
        </w:rPr>
        <w:t>内为</w:t>
      </w:r>
      <w:r w:rsidRPr="000D2C34">
        <w:rPr>
          <w:rFonts w:cs="Arial"/>
          <w:color w:val="222222"/>
          <w:szCs w:val="21"/>
        </w:rPr>
        <w:t>232</w:t>
      </w:r>
      <w:r w:rsidRPr="000D2C34">
        <w:rPr>
          <w:rFonts w:cs="Arial" w:hint="eastAsia"/>
          <w:color w:val="222222"/>
          <w:szCs w:val="21"/>
        </w:rPr>
        <w:t>个</w:t>
      </w:r>
      <w:r w:rsidRPr="000D2C34">
        <w:rPr>
          <w:rFonts w:cs="Arial"/>
          <w:color w:val="222222"/>
          <w:szCs w:val="21"/>
        </w:rPr>
        <w:t>职业和</w:t>
      </w:r>
      <w:r w:rsidRPr="000D2C34">
        <w:rPr>
          <w:rFonts w:cs="Arial"/>
          <w:color w:val="222222"/>
          <w:szCs w:val="21"/>
        </w:rPr>
        <w:t>587</w:t>
      </w:r>
      <w:r w:rsidRPr="000D2C34">
        <w:rPr>
          <w:rFonts w:cs="Arial" w:hint="eastAsia"/>
          <w:color w:val="222222"/>
          <w:szCs w:val="21"/>
        </w:rPr>
        <w:t>个专业设置了</w:t>
      </w:r>
      <w:r w:rsidRPr="000D2C34">
        <w:rPr>
          <w:rFonts w:cs="Arial" w:hint="eastAsia"/>
          <w:color w:val="222222"/>
          <w:szCs w:val="21"/>
        </w:rPr>
        <w:t>87</w:t>
      </w:r>
      <w:r w:rsidRPr="000D2C34">
        <w:rPr>
          <w:rFonts w:cs="Arial" w:hint="eastAsia"/>
          <w:color w:val="222222"/>
          <w:szCs w:val="21"/>
        </w:rPr>
        <w:t>个培训</w:t>
      </w:r>
      <w:r>
        <w:rPr>
          <w:rFonts w:cs="Arial" w:hint="eastAsia"/>
          <w:color w:val="222222"/>
          <w:szCs w:val="21"/>
        </w:rPr>
        <w:t>方向</w:t>
      </w:r>
      <w:r w:rsidRPr="000D2C34">
        <w:rPr>
          <w:rFonts w:cs="Arial"/>
          <w:color w:val="222222"/>
          <w:szCs w:val="21"/>
        </w:rPr>
        <w:t>。中等</w:t>
      </w:r>
      <w:r w:rsidRPr="000D2C34">
        <w:rPr>
          <w:rFonts w:cs="Arial" w:hint="eastAsia"/>
          <w:color w:val="222222"/>
          <w:szCs w:val="21"/>
        </w:rPr>
        <w:t>专业</w:t>
      </w:r>
      <w:r w:rsidRPr="000D2C34">
        <w:rPr>
          <w:rFonts w:cs="Arial"/>
          <w:color w:val="222222"/>
          <w:szCs w:val="21"/>
        </w:rPr>
        <w:t>教育</w:t>
      </w:r>
      <w:r w:rsidRPr="000D2C34">
        <w:rPr>
          <w:rFonts w:cs="Arial" w:hint="eastAsia"/>
          <w:color w:val="222222"/>
          <w:szCs w:val="21"/>
        </w:rPr>
        <w:t>的</w:t>
      </w:r>
      <w:r w:rsidRPr="000D2C34">
        <w:rPr>
          <w:rFonts w:cs="Arial"/>
          <w:color w:val="222222"/>
          <w:szCs w:val="21"/>
        </w:rPr>
        <w:t>覆盖率从</w:t>
      </w:r>
      <w:r w:rsidRPr="000D2C34">
        <w:rPr>
          <w:rFonts w:cs="Arial"/>
          <w:color w:val="222222"/>
          <w:szCs w:val="21"/>
        </w:rPr>
        <w:t>2002</w:t>
      </w:r>
      <w:r w:rsidRPr="000D2C34">
        <w:rPr>
          <w:rFonts w:cs="Arial"/>
          <w:color w:val="222222"/>
          <w:szCs w:val="21"/>
        </w:rPr>
        <w:t>年</w:t>
      </w:r>
      <w:r w:rsidRPr="000D2C34">
        <w:rPr>
          <w:rFonts w:cs="Arial" w:hint="eastAsia"/>
          <w:color w:val="222222"/>
          <w:szCs w:val="21"/>
        </w:rPr>
        <w:t>的</w:t>
      </w:r>
      <w:r w:rsidRPr="000D2C34">
        <w:rPr>
          <w:rFonts w:cs="Arial"/>
          <w:color w:val="222222"/>
          <w:szCs w:val="21"/>
        </w:rPr>
        <w:t>31.2%</w:t>
      </w:r>
      <w:r w:rsidRPr="000D2C34">
        <w:rPr>
          <w:rFonts w:cs="Arial"/>
          <w:color w:val="222222"/>
          <w:szCs w:val="21"/>
        </w:rPr>
        <w:t>增加</w:t>
      </w:r>
      <w:r w:rsidRPr="000D2C34">
        <w:rPr>
          <w:rFonts w:cs="Arial" w:hint="eastAsia"/>
          <w:color w:val="222222"/>
          <w:szCs w:val="21"/>
        </w:rPr>
        <w:t>至</w:t>
      </w:r>
      <w:r w:rsidRPr="000D2C34">
        <w:rPr>
          <w:rFonts w:cs="Arial"/>
          <w:color w:val="222222"/>
          <w:szCs w:val="21"/>
        </w:rPr>
        <w:t>2012</w:t>
      </w:r>
      <w:r w:rsidRPr="000D2C34">
        <w:rPr>
          <w:rFonts w:cs="Arial"/>
          <w:color w:val="222222"/>
          <w:szCs w:val="21"/>
        </w:rPr>
        <w:t>年</w:t>
      </w:r>
      <w:r w:rsidRPr="000D2C34">
        <w:rPr>
          <w:rFonts w:cs="Arial" w:hint="eastAsia"/>
          <w:color w:val="222222"/>
          <w:szCs w:val="21"/>
        </w:rPr>
        <w:t>的</w:t>
      </w:r>
      <w:r w:rsidRPr="000D2C34">
        <w:rPr>
          <w:rFonts w:cs="Arial"/>
          <w:color w:val="222222"/>
          <w:szCs w:val="21"/>
        </w:rPr>
        <w:t>99.5%</w:t>
      </w:r>
      <w:r>
        <w:rPr>
          <w:rFonts w:cs="Arial"/>
          <w:color w:val="222222"/>
          <w:szCs w:val="21"/>
        </w:rPr>
        <w:t>。</w:t>
      </w:r>
    </w:p>
    <w:p w:rsidR="00432D3F" w:rsidRPr="000D2C34" w:rsidRDefault="00432D3F" w:rsidP="00432D3F">
      <w:pPr>
        <w:numPr>
          <w:ilvl w:val="0"/>
          <w:numId w:val="39"/>
        </w:numPr>
        <w:spacing w:after="140"/>
        <w:ind w:left="1264" w:right="1264" w:firstLine="0"/>
        <w:rPr>
          <w:rFonts w:cs="Arial"/>
          <w:color w:val="222222"/>
          <w:szCs w:val="21"/>
        </w:rPr>
      </w:pPr>
      <w:r w:rsidRPr="000D2C34">
        <w:rPr>
          <w:rFonts w:cs="Arial" w:hint="eastAsia"/>
          <w:color w:val="222222"/>
          <w:szCs w:val="21"/>
        </w:rPr>
        <w:t>在不同类型的中专、职业学校学习的</w:t>
      </w:r>
      <w:r w:rsidRPr="000D2C34">
        <w:rPr>
          <w:rFonts w:cs="Arial"/>
          <w:color w:val="222222"/>
          <w:szCs w:val="21"/>
        </w:rPr>
        <w:t>女男生比例</w:t>
      </w:r>
      <w:r w:rsidRPr="000D2C34">
        <w:rPr>
          <w:rFonts w:cs="Arial" w:hint="eastAsia"/>
          <w:color w:val="222222"/>
          <w:szCs w:val="21"/>
        </w:rPr>
        <w:t>也</w:t>
      </w:r>
      <w:r w:rsidRPr="000D2C34">
        <w:rPr>
          <w:rFonts w:cs="Arial"/>
          <w:color w:val="222222"/>
          <w:szCs w:val="21"/>
        </w:rPr>
        <w:t>不同。</w:t>
      </w:r>
      <w:r w:rsidRPr="000D2C34">
        <w:rPr>
          <w:rFonts w:cs="Arial" w:hint="eastAsia"/>
          <w:color w:val="222222"/>
          <w:szCs w:val="21"/>
        </w:rPr>
        <w:t>例如</w:t>
      </w:r>
      <w:r w:rsidRPr="000D2C34">
        <w:rPr>
          <w:rFonts w:cs="Arial"/>
          <w:color w:val="222222"/>
          <w:szCs w:val="21"/>
        </w:rPr>
        <w:t>，在学术</w:t>
      </w:r>
      <w:r w:rsidRPr="000D2C34">
        <w:rPr>
          <w:rFonts w:cs="Arial" w:hint="eastAsia"/>
          <w:color w:val="222222"/>
          <w:szCs w:val="21"/>
        </w:rPr>
        <w:t>型高中就读的</w:t>
      </w:r>
      <w:r w:rsidRPr="000D2C34">
        <w:rPr>
          <w:rFonts w:cs="Arial"/>
          <w:color w:val="222222"/>
          <w:szCs w:val="21"/>
        </w:rPr>
        <w:t>108</w:t>
      </w:r>
      <w:r w:rsidRPr="000D2C34">
        <w:rPr>
          <w:rFonts w:cs="Arial" w:hint="eastAsia"/>
          <w:color w:val="222222"/>
          <w:szCs w:val="21"/>
        </w:rPr>
        <w:t xml:space="preserve"> </w:t>
      </w:r>
      <w:r w:rsidRPr="000D2C34">
        <w:rPr>
          <w:rFonts w:cs="Arial"/>
          <w:color w:val="222222"/>
          <w:szCs w:val="21"/>
        </w:rPr>
        <w:t>300</w:t>
      </w:r>
      <w:r w:rsidRPr="000D2C34">
        <w:rPr>
          <w:rFonts w:cs="Arial"/>
          <w:color w:val="222222"/>
          <w:szCs w:val="21"/>
        </w:rPr>
        <w:t>名学生</w:t>
      </w:r>
      <w:r w:rsidRPr="000D2C34">
        <w:rPr>
          <w:rFonts w:cs="Arial" w:hint="eastAsia"/>
          <w:color w:val="222222"/>
          <w:szCs w:val="21"/>
        </w:rPr>
        <w:t>中</w:t>
      </w:r>
      <w:r w:rsidRPr="000D2C34">
        <w:rPr>
          <w:rFonts w:cs="Arial"/>
          <w:color w:val="222222"/>
          <w:szCs w:val="21"/>
        </w:rPr>
        <w:t>，</w:t>
      </w:r>
      <w:r w:rsidRPr="000D2C34">
        <w:rPr>
          <w:rFonts w:cs="Arial" w:hint="eastAsia"/>
          <w:color w:val="222222"/>
          <w:szCs w:val="21"/>
        </w:rPr>
        <w:t>女生占</w:t>
      </w:r>
      <w:r w:rsidRPr="000D2C34">
        <w:rPr>
          <w:rFonts w:cs="Arial"/>
          <w:color w:val="222222"/>
          <w:szCs w:val="21"/>
        </w:rPr>
        <w:t>40.5%</w:t>
      </w:r>
      <w:r w:rsidRPr="000D2C34">
        <w:rPr>
          <w:rFonts w:cs="Arial" w:hint="eastAsia"/>
          <w:color w:val="222222"/>
          <w:szCs w:val="21"/>
        </w:rPr>
        <w:t>，男生占</w:t>
      </w:r>
      <w:r w:rsidRPr="000D2C34">
        <w:rPr>
          <w:rFonts w:cs="Arial"/>
          <w:color w:val="222222"/>
          <w:szCs w:val="21"/>
        </w:rPr>
        <w:t>59.5%</w:t>
      </w:r>
      <w:r w:rsidRPr="000D2C34">
        <w:rPr>
          <w:rFonts w:cs="Arial"/>
          <w:color w:val="222222"/>
          <w:szCs w:val="21"/>
        </w:rPr>
        <w:t>，</w:t>
      </w:r>
      <w:r w:rsidRPr="000D2C34">
        <w:rPr>
          <w:rFonts w:cs="Arial" w:hint="eastAsia"/>
          <w:color w:val="222222"/>
          <w:szCs w:val="21"/>
        </w:rPr>
        <w:t>而在职业学校就读的</w:t>
      </w:r>
      <w:r w:rsidRPr="000D2C34">
        <w:rPr>
          <w:rFonts w:cs="Arial" w:hint="eastAsia"/>
          <w:color w:val="222222"/>
          <w:szCs w:val="21"/>
        </w:rPr>
        <w:t xml:space="preserve">1 </w:t>
      </w:r>
      <w:r w:rsidRPr="000D2C34">
        <w:rPr>
          <w:rFonts w:cs="Arial"/>
          <w:color w:val="222222"/>
          <w:szCs w:val="21"/>
        </w:rPr>
        <w:t>514</w:t>
      </w:r>
      <w:r w:rsidRPr="000D2C34">
        <w:rPr>
          <w:rFonts w:cs="Arial" w:hint="eastAsia"/>
          <w:color w:val="222222"/>
          <w:szCs w:val="21"/>
        </w:rPr>
        <w:t xml:space="preserve"> </w:t>
      </w:r>
      <w:r w:rsidRPr="000D2C34">
        <w:rPr>
          <w:rFonts w:cs="Arial"/>
          <w:color w:val="222222"/>
          <w:szCs w:val="21"/>
        </w:rPr>
        <w:t>800</w:t>
      </w:r>
      <w:r w:rsidRPr="000D2C34">
        <w:rPr>
          <w:rFonts w:cs="Arial" w:hint="eastAsia"/>
          <w:color w:val="222222"/>
          <w:szCs w:val="21"/>
        </w:rPr>
        <w:t>名学生中</w:t>
      </w:r>
      <w:r w:rsidRPr="000D2C34">
        <w:rPr>
          <w:rFonts w:cs="Arial"/>
          <w:color w:val="222222"/>
          <w:szCs w:val="21"/>
        </w:rPr>
        <w:t>，女生</w:t>
      </w:r>
      <w:r w:rsidRPr="000D2C34">
        <w:rPr>
          <w:rFonts w:cs="Arial" w:hint="eastAsia"/>
          <w:color w:val="222222"/>
          <w:szCs w:val="21"/>
        </w:rPr>
        <w:t>占</w:t>
      </w:r>
      <w:r w:rsidRPr="000D2C34">
        <w:rPr>
          <w:rFonts w:cs="Arial"/>
          <w:color w:val="222222"/>
          <w:szCs w:val="21"/>
        </w:rPr>
        <w:t>49.1%</w:t>
      </w:r>
      <w:r w:rsidRPr="000D2C34">
        <w:rPr>
          <w:rFonts w:cs="Arial" w:hint="eastAsia"/>
          <w:color w:val="222222"/>
          <w:szCs w:val="21"/>
        </w:rPr>
        <w:t>，男生占</w:t>
      </w:r>
      <w:r w:rsidRPr="000D2C34">
        <w:rPr>
          <w:rFonts w:cs="Arial"/>
          <w:color w:val="222222"/>
          <w:szCs w:val="21"/>
        </w:rPr>
        <w:t>50.9%</w:t>
      </w:r>
      <w:r w:rsidRPr="000D2C34">
        <w:rPr>
          <w:rFonts w:cs="Arial"/>
          <w:color w:val="222222"/>
          <w:szCs w:val="21"/>
        </w:rPr>
        <w:t>。</w:t>
      </w:r>
      <w:r w:rsidRPr="000D2C34">
        <w:rPr>
          <w:rFonts w:cs="Arial" w:hint="eastAsia"/>
          <w:color w:val="222222"/>
          <w:szCs w:val="21"/>
        </w:rPr>
        <w:t>影响男生和女生选择专业的因素，除了</w:t>
      </w:r>
      <w:r w:rsidRPr="000D2C34">
        <w:rPr>
          <w:rFonts w:cs="Arial"/>
          <w:color w:val="222222"/>
          <w:szCs w:val="21"/>
        </w:rPr>
        <w:t>经济因素和家庭传统</w:t>
      </w:r>
      <w:r w:rsidRPr="000D2C34">
        <w:rPr>
          <w:rFonts w:cs="Arial" w:hint="eastAsia"/>
          <w:color w:val="222222"/>
          <w:szCs w:val="21"/>
        </w:rPr>
        <w:t>因素之外</w:t>
      </w:r>
      <w:r w:rsidRPr="000D2C34">
        <w:rPr>
          <w:rFonts w:cs="Arial"/>
          <w:color w:val="222222"/>
          <w:szCs w:val="21"/>
        </w:rPr>
        <w:t>，</w:t>
      </w:r>
      <w:r w:rsidRPr="000D2C34">
        <w:rPr>
          <w:rFonts w:cs="Arial" w:hint="eastAsia"/>
          <w:color w:val="222222"/>
          <w:szCs w:val="21"/>
        </w:rPr>
        <w:t>还有</w:t>
      </w:r>
      <w:r w:rsidRPr="000D2C34">
        <w:rPr>
          <w:rFonts w:cs="Arial"/>
          <w:color w:val="222222"/>
          <w:szCs w:val="21"/>
        </w:rPr>
        <w:t>教育机构</w:t>
      </w:r>
      <w:r w:rsidRPr="000D2C34">
        <w:rPr>
          <w:rFonts w:cs="Arial" w:hint="eastAsia"/>
          <w:color w:val="222222"/>
          <w:szCs w:val="21"/>
        </w:rPr>
        <w:t>的地理</w:t>
      </w:r>
      <w:r w:rsidRPr="000D2C34">
        <w:rPr>
          <w:rFonts w:cs="Arial"/>
          <w:color w:val="222222"/>
          <w:szCs w:val="21"/>
        </w:rPr>
        <w:t>位置</w:t>
      </w:r>
      <w:r w:rsidRPr="000D2C34">
        <w:rPr>
          <w:rFonts w:cs="Arial" w:hint="eastAsia"/>
          <w:color w:val="222222"/>
          <w:szCs w:val="21"/>
        </w:rPr>
        <w:t>特点及学校的</w:t>
      </w:r>
      <w:r w:rsidRPr="000D2C34">
        <w:rPr>
          <w:rFonts w:cs="Arial"/>
          <w:color w:val="222222"/>
          <w:szCs w:val="21"/>
        </w:rPr>
        <w:t>专业</w:t>
      </w:r>
      <w:r w:rsidRPr="000D2C34">
        <w:rPr>
          <w:rFonts w:cs="Arial" w:hint="eastAsia"/>
          <w:color w:val="222222"/>
          <w:szCs w:val="21"/>
        </w:rPr>
        <w:t>培养方向</w:t>
      </w:r>
      <w:r w:rsidRPr="000D2C34">
        <w:rPr>
          <w:rFonts w:cs="Arial"/>
          <w:color w:val="222222"/>
          <w:szCs w:val="21"/>
        </w:rPr>
        <w:t>。</w:t>
      </w:r>
    </w:p>
    <w:p w:rsidR="00432D3F" w:rsidRPr="000D2C34" w:rsidRDefault="00432D3F" w:rsidP="00432D3F">
      <w:pPr>
        <w:numPr>
          <w:ilvl w:val="0"/>
          <w:numId w:val="39"/>
        </w:numPr>
        <w:spacing w:after="140"/>
        <w:ind w:left="1264" w:right="1264" w:firstLine="0"/>
        <w:rPr>
          <w:rFonts w:cs="Arial"/>
          <w:color w:val="222222"/>
          <w:szCs w:val="21"/>
        </w:rPr>
      </w:pPr>
      <w:r w:rsidRPr="000D2C34">
        <w:rPr>
          <w:rFonts w:cs="Arial"/>
          <w:color w:val="222222"/>
          <w:szCs w:val="21"/>
        </w:rPr>
        <w:t>为了</w:t>
      </w:r>
      <w:r w:rsidRPr="000D2C34">
        <w:rPr>
          <w:rFonts w:cs="Arial" w:hint="eastAsia"/>
          <w:color w:val="222222"/>
          <w:szCs w:val="21"/>
        </w:rPr>
        <w:t>调节教育机构</w:t>
      </w:r>
      <w:r w:rsidRPr="000D2C34">
        <w:rPr>
          <w:rFonts w:cs="Arial"/>
          <w:color w:val="222222"/>
          <w:szCs w:val="21"/>
        </w:rPr>
        <w:t>提供的</w:t>
      </w:r>
      <w:r w:rsidRPr="000D2C34">
        <w:rPr>
          <w:rFonts w:cs="Arial" w:hint="eastAsia"/>
          <w:color w:val="222222"/>
          <w:szCs w:val="21"/>
        </w:rPr>
        <w:t>在财政拨款活动范围以外的付费教育服务</w:t>
      </w:r>
      <w:r w:rsidRPr="000D2C34">
        <w:rPr>
          <w:rFonts w:cs="Arial"/>
          <w:color w:val="222222"/>
          <w:szCs w:val="21"/>
        </w:rPr>
        <w:t>，</w:t>
      </w:r>
      <w:r w:rsidRPr="000D2C34">
        <w:rPr>
          <w:rFonts w:cs="Arial" w:hint="eastAsia"/>
          <w:color w:val="222222"/>
          <w:szCs w:val="21"/>
        </w:rPr>
        <w:t>大众教育部</w:t>
      </w:r>
      <w:r w:rsidRPr="000D2C34">
        <w:rPr>
          <w:rFonts w:cs="Arial"/>
          <w:color w:val="222222"/>
          <w:szCs w:val="21"/>
        </w:rPr>
        <w:t>和高等</w:t>
      </w:r>
      <w:r w:rsidRPr="000D2C34">
        <w:rPr>
          <w:rFonts w:cs="Arial" w:hint="eastAsia"/>
          <w:color w:val="222222"/>
          <w:szCs w:val="21"/>
        </w:rPr>
        <w:t>和中等专业</w:t>
      </w:r>
      <w:r w:rsidRPr="000D2C34">
        <w:rPr>
          <w:rFonts w:cs="Arial"/>
          <w:color w:val="222222"/>
          <w:szCs w:val="21"/>
        </w:rPr>
        <w:t>教育部</w:t>
      </w:r>
      <w:smartTag w:uri="urn:schemas-microsoft-com:office:smarttags" w:element="chsdate">
        <w:smartTagPr>
          <w:attr w:name="IsROCDate" w:val="False"/>
          <w:attr w:name="IsLunarDate" w:val="False"/>
          <w:attr w:name="Day" w:val="20"/>
          <w:attr w:name="Month" w:val="12"/>
          <w:attr w:name="Year" w:val="2010"/>
        </w:smartTagPr>
        <w:r w:rsidRPr="000D2C34">
          <w:rPr>
            <w:rFonts w:cs="Arial"/>
            <w:color w:val="222222"/>
            <w:szCs w:val="21"/>
          </w:rPr>
          <w:t>2010</w:t>
        </w:r>
        <w:r w:rsidRPr="000D2C34">
          <w:rPr>
            <w:rFonts w:cs="Arial" w:hint="eastAsia"/>
            <w:color w:val="222222"/>
            <w:szCs w:val="21"/>
          </w:rPr>
          <w:t>年</w:t>
        </w:r>
        <w:r w:rsidRPr="000D2C34">
          <w:rPr>
            <w:rFonts w:cs="Arial" w:hint="eastAsia"/>
            <w:color w:val="222222"/>
            <w:szCs w:val="21"/>
          </w:rPr>
          <w:t>12</w:t>
        </w:r>
        <w:r w:rsidRPr="000D2C34">
          <w:rPr>
            <w:rFonts w:cs="Arial" w:hint="eastAsia"/>
            <w:color w:val="222222"/>
            <w:szCs w:val="21"/>
          </w:rPr>
          <w:t>月</w:t>
        </w:r>
        <w:r w:rsidRPr="000D2C34">
          <w:rPr>
            <w:rFonts w:cs="Arial" w:hint="eastAsia"/>
            <w:color w:val="222222"/>
            <w:szCs w:val="21"/>
          </w:rPr>
          <w:t>20</w:t>
        </w:r>
        <w:r w:rsidRPr="000D2C34">
          <w:rPr>
            <w:rFonts w:cs="Arial" w:hint="eastAsia"/>
            <w:color w:val="222222"/>
            <w:szCs w:val="21"/>
          </w:rPr>
          <w:t>日</w:t>
        </w:r>
      </w:smartTag>
      <w:r w:rsidRPr="000D2C34">
        <w:rPr>
          <w:rFonts w:cs="Arial" w:hint="eastAsia"/>
          <w:color w:val="222222"/>
          <w:szCs w:val="21"/>
        </w:rPr>
        <w:t>的联合</w:t>
      </w:r>
      <w:r w:rsidRPr="000D2C34">
        <w:rPr>
          <w:rFonts w:cs="Arial"/>
          <w:color w:val="222222"/>
          <w:szCs w:val="21"/>
        </w:rPr>
        <w:t>决议</w:t>
      </w:r>
      <w:r w:rsidRPr="000D2C34">
        <w:rPr>
          <w:rFonts w:cs="Arial" w:hint="eastAsia"/>
          <w:color w:val="222222"/>
          <w:szCs w:val="21"/>
        </w:rPr>
        <w:t>批准了《教育机构提供额外付费服务的规定》。</w:t>
      </w:r>
    </w:p>
    <w:p w:rsidR="00432D3F" w:rsidRPr="000D2C34" w:rsidRDefault="00432D3F" w:rsidP="00432D3F">
      <w:pPr>
        <w:numPr>
          <w:ilvl w:val="0"/>
          <w:numId w:val="39"/>
        </w:numPr>
        <w:spacing w:after="140"/>
        <w:ind w:left="1264" w:right="1264" w:firstLine="0"/>
        <w:rPr>
          <w:rFonts w:cs="Arial"/>
          <w:color w:val="222222"/>
          <w:szCs w:val="21"/>
        </w:rPr>
      </w:pPr>
      <w:r w:rsidRPr="000D2C34">
        <w:rPr>
          <w:rFonts w:cs="Arial"/>
          <w:color w:val="222222"/>
          <w:szCs w:val="21"/>
        </w:rPr>
        <w:t>乌兹别克斯坦</w:t>
      </w:r>
      <w:r w:rsidRPr="000D2C34">
        <w:rPr>
          <w:rFonts w:cs="Arial" w:hint="eastAsia"/>
          <w:color w:val="222222"/>
          <w:szCs w:val="21"/>
        </w:rPr>
        <w:t>的迫切任务是完成</w:t>
      </w:r>
      <w:r w:rsidRPr="000D2C34">
        <w:rPr>
          <w:rFonts w:cs="Arial"/>
          <w:color w:val="222222"/>
          <w:szCs w:val="21"/>
        </w:rPr>
        <w:t>千年发展目标</w:t>
      </w:r>
      <w:r w:rsidRPr="000D2C34">
        <w:rPr>
          <w:rFonts w:cs="Arial" w:hint="eastAsia"/>
          <w:color w:val="222222"/>
          <w:szCs w:val="21"/>
        </w:rPr>
        <w:t>的目标</w:t>
      </w:r>
      <w:r w:rsidRPr="000D2C34">
        <w:rPr>
          <w:rFonts w:cs="Arial"/>
          <w:color w:val="222222"/>
          <w:szCs w:val="21"/>
        </w:rPr>
        <w:t>3</w:t>
      </w:r>
      <w:r w:rsidRPr="000D2C34">
        <w:rPr>
          <w:rFonts w:cs="Arial" w:hint="eastAsia"/>
          <w:color w:val="222222"/>
          <w:szCs w:val="21"/>
        </w:rPr>
        <w:t>“在</w:t>
      </w:r>
      <w:r w:rsidRPr="000D2C34">
        <w:rPr>
          <w:rFonts w:cs="Arial"/>
          <w:color w:val="222222"/>
          <w:szCs w:val="21"/>
        </w:rPr>
        <w:t>2015</w:t>
      </w:r>
      <w:r w:rsidRPr="000D2C34">
        <w:rPr>
          <w:rFonts w:cs="Arial"/>
          <w:color w:val="222222"/>
          <w:szCs w:val="21"/>
        </w:rPr>
        <w:t>年</w:t>
      </w:r>
      <w:r w:rsidRPr="000D2C34">
        <w:rPr>
          <w:rFonts w:cs="Arial" w:hint="eastAsia"/>
          <w:color w:val="222222"/>
          <w:szCs w:val="21"/>
        </w:rPr>
        <w:t>以前</w:t>
      </w:r>
      <w:r w:rsidRPr="000D2C34">
        <w:rPr>
          <w:rFonts w:cs="Arial"/>
          <w:color w:val="222222"/>
          <w:szCs w:val="21"/>
        </w:rPr>
        <w:t>实现高等教育的性别平衡</w:t>
      </w:r>
      <w:r w:rsidRPr="000D2C34">
        <w:rPr>
          <w:rFonts w:cs="Arial" w:hint="eastAsia"/>
          <w:color w:val="222222"/>
          <w:szCs w:val="21"/>
        </w:rPr>
        <w:t>”</w:t>
      </w:r>
      <w:r w:rsidRPr="000D2C34">
        <w:rPr>
          <w:rFonts w:cs="Arial"/>
          <w:color w:val="222222"/>
          <w:szCs w:val="21"/>
        </w:rPr>
        <w:t>，</w:t>
      </w:r>
      <w:r w:rsidRPr="000D2C34">
        <w:rPr>
          <w:rFonts w:cs="Arial" w:hint="eastAsia"/>
          <w:color w:val="222222"/>
          <w:szCs w:val="21"/>
        </w:rPr>
        <w:t>因为</w:t>
      </w:r>
      <w:r w:rsidRPr="000D2C34">
        <w:rPr>
          <w:rFonts w:cs="Arial"/>
          <w:color w:val="222222"/>
          <w:szCs w:val="21"/>
        </w:rPr>
        <w:t>高等教育体系正在发生变化。</w:t>
      </w:r>
      <w:r w:rsidRPr="000D2C34">
        <w:rPr>
          <w:rFonts w:cs="Arial" w:hint="eastAsia"/>
          <w:color w:val="222222"/>
          <w:szCs w:val="21"/>
        </w:rPr>
        <w:t>为了</w:t>
      </w:r>
      <w:r w:rsidRPr="000D2C34">
        <w:rPr>
          <w:rFonts w:cs="Arial"/>
          <w:color w:val="222222"/>
          <w:szCs w:val="21"/>
        </w:rPr>
        <w:t>保持与劳动力市场</w:t>
      </w:r>
      <w:r w:rsidRPr="000D2C34">
        <w:rPr>
          <w:rFonts w:cs="Arial" w:hint="eastAsia"/>
          <w:color w:val="222222"/>
          <w:szCs w:val="21"/>
        </w:rPr>
        <w:t>的相互联系，高等学校的</w:t>
      </w:r>
      <w:r w:rsidRPr="000D2C34">
        <w:rPr>
          <w:rFonts w:cs="Arial"/>
          <w:color w:val="222222"/>
          <w:szCs w:val="21"/>
        </w:rPr>
        <w:t>席位</w:t>
      </w:r>
      <w:r w:rsidRPr="000D2C34">
        <w:rPr>
          <w:rFonts w:cs="Arial" w:hint="eastAsia"/>
          <w:color w:val="222222"/>
          <w:szCs w:val="21"/>
        </w:rPr>
        <w:t>与行业领域相互关联，因此对女生</w:t>
      </w:r>
      <w:r w:rsidRPr="000D2C34">
        <w:rPr>
          <w:rFonts w:cs="Arial"/>
          <w:color w:val="222222"/>
          <w:szCs w:val="21"/>
        </w:rPr>
        <w:t>接受高等教育</w:t>
      </w:r>
      <w:r w:rsidRPr="000D2C34">
        <w:rPr>
          <w:rFonts w:cs="Arial" w:hint="eastAsia"/>
          <w:color w:val="222222"/>
          <w:szCs w:val="21"/>
        </w:rPr>
        <w:t>产生了影响</w:t>
      </w:r>
      <w:r w:rsidRPr="000D2C34">
        <w:rPr>
          <w:rFonts w:cs="Arial"/>
          <w:color w:val="222222"/>
          <w:szCs w:val="21"/>
        </w:rPr>
        <w:t>。在</w:t>
      </w:r>
      <w:r w:rsidRPr="000D2C34">
        <w:rPr>
          <w:rFonts w:cs="Arial"/>
          <w:color w:val="222222"/>
          <w:szCs w:val="21"/>
        </w:rPr>
        <w:t>72</w:t>
      </w:r>
      <w:r w:rsidRPr="000D2C34">
        <w:rPr>
          <w:rFonts w:cs="Arial" w:hint="eastAsia"/>
          <w:color w:val="222222"/>
          <w:szCs w:val="21"/>
        </w:rPr>
        <w:t>所</w:t>
      </w:r>
      <w:r w:rsidRPr="000D2C34">
        <w:rPr>
          <w:rFonts w:cs="Arial"/>
          <w:color w:val="222222"/>
          <w:szCs w:val="21"/>
        </w:rPr>
        <w:t>高等</w:t>
      </w:r>
      <w:r w:rsidRPr="000D2C34">
        <w:rPr>
          <w:rFonts w:cs="Arial" w:hint="eastAsia"/>
          <w:color w:val="222222"/>
          <w:szCs w:val="21"/>
        </w:rPr>
        <w:t>学校工作的女教职工</w:t>
      </w:r>
      <w:r w:rsidRPr="000D2C34">
        <w:rPr>
          <w:rFonts w:cs="Arial"/>
          <w:color w:val="222222"/>
          <w:szCs w:val="21"/>
        </w:rPr>
        <w:t>超过</w:t>
      </w:r>
      <w:r w:rsidRPr="000D2C34">
        <w:rPr>
          <w:rFonts w:cs="Arial"/>
          <w:color w:val="222222"/>
          <w:szCs w:val="21"/>
        </w:rPr>
        <w:t>12</w:t>
      </w:r>
      <w:r w:rsidRPr="000D2C34">
        <w:rPr>
          <w:rFonts w:cs="Arial" w:hint="eastAsia"/>
          <w:color w:val="222222"/>
          <w:szCs w:val="21"/>
        </w:rPr>
        <w:t xml:space="preserve"> </w:t>
      </w:r>
      <w:r w:rsidRPr="000D2C34">
        <w:rPr>
          <w:rFonts w:cs="Arial"/>
          <w:color w:val="222222"/>
          <w:szCs w:val="21"/>
        </w:rPr>
        <w:t>284</w:t>
      </w:r>
      <w:r w:rsidRPr="000D2C34">
        <w:rPr>
          <w:rFonts w:cs="Arial" w:hint="eastAsia"/>
          <w:color w:val="222222"/>
          <w:szCs w:val="21"/>
        </w:rPr>
        <w:t>名</w:t>
      </w:r>
      <w:r w:rsidRPr="000D2C34">
        <w:rPr>
          <w:rFonts w:cs="Arial"/>
          <w:color w:val="222222"/>
          <w:szCs w:val="21"/>
        </w:rPr>
        <w:t>，其中包括</w:t>
      </w:r>
      <w:r w:rsidRPr="000D2C34">
        <w:rPr>
          <w:rFonts w:cs="Arial"/>
          <w:color w:val="222222"/>
          <w:szCs w:val="21"/>
        </w:rPr>
        <w:t>7</w:t>
      </w:r>
      <w:r w:rsidRPr="000D2C34">
        <w:rPr>
          <w:rFonts w:cs="Arial"/>
          <w:color w:val="222222"/>
          <w:szCs w:val="21"/>
        </w:rPr>
        <w:t>名院士，</w:t>
      </w:r>
      <w:r w:rsidRPr="000D2C34">
        <w:rPr>
          <w:rFonts w:cs="Arial"/>
          <w:color w:val="222222"/>
          <w:szCs w:val="21"/>
        </w:rPr>
        <w:t>277</w:t>
      </w:r>
      <w:r w:rsidRPr="000D2C34">
        <w:rPr>
          <w:rFonts w:cs="Arial"/>
          <w:color w:val="222222"/>
          <w:szCs w:val="21"/>
        </w:rPr>
        <w:t>名</w:t>
      </w:r>
      <w:r w:rsidRPr="000D2C34">
        <w:rPr>
          <w:rFonts w:cs="Arial" w:hint="eastAsia"/>
          <w:color w:val="222222"/>
          <w:szCs w:val="21"/>
        </w:rPr>
        <w:t>博士</w:t>
      </w:r>
      <w:r w:rsidRPr="000D2C34">
        <w:rPr>
          <w:rFonts w:cs="Arial"/>
          <w:color w:val="222222"/>
          <w:szCs w:val="21"/>
        </w:rPr>
        <w:t>，</w:t>
      </w:r>
      <w:r w:rsidRPr="000D2C34">
        <w:rPr>
          <w:rFonts w:cs="Arial"/>
          <w:color w:val="222222"/>
          <w:szCs w:val="21"/>
        </w:rPr>
        <w:t>207</w:t>
      </w:r>
      <w:r w:rsidRPr="000D2C34">
        <w:rPr>
          <w:rFonts w:cs="Arial" w:hint="eastAsia"/>
          <w:color w:val="222222"/>
          <w:szCs w:val="21"/>
        </w:rPr>
        <w:t>名</w:t>
      </w:r>
      <w:r w:rsidRPr="000D2C34">
        <w:rPr>
          <w:rFonts w:cs="Arial"/>
          <w:color w:val="222222"/>
          <w:szCs w:val="21"/>
        </w:rPr>
        <w:t>教授，</w:t>
      </w:r>
      <w:r w:rsidRPr="000D2C34">
        <w:rPr>
          <w:rFonts w:cs="Arial"/>
          <w:color w:val="222222"/>
          <w:szCs w:val="21"/>
        </w:rPr>
        <w:t>2</w:t>
      </w:r>
      <w:r w:rsidRPr="000D2C34">
        <w:rPr>
          <w:rFonts w:cs="Arial" w:hint="eastAsia"/>
          <w:color w:val="222222"/>
          <w:szCs w:val="21"/>
        </w:rPr>
        <w:t xml:space="preserve"> 000</w:t>
      </w:r>
      <w:r w:rsidRPr="000D2C34">
        <w:rPr>
          <w:rFonts w:cs="Arial" w:hint="eastAsia"/>
          <w:color w:val="222222"/>
          <w:szCs w:val="21"/>
        </w:rPr>
        <w:t>多名副博士</w:t>
      </w:r>
      <w:r w:rsidRPr="000D2C34">
        <w:rPr>
          <w:rFonts w:cs="Arial"/>
          <w:color w:val="222222"/>
          <w:szCs w:val="21"/>
        </w:rPr>
        <w:t>。</w:t>
      </w:r>
      <w:r w:rsidRPr="000D2C34">
        <w:rPr>
          <w:rFonts w:cs="Arial" w:hint="eastAsia"/>
          <w:color w:val="222222"/>
          <w:szCs w:val="21"/>
        </w:rPr>
        <w:t>有</w:t>
      </w:r>
      <w:r w:rsidRPr="000D2C34">
        <w:rPr>
          <w:rFonts w:cs="Arial"/>
          <w:color w:val="222222"/>
          <w:szCs w:val="21"/>
        </w:rPr>
        <w:t>101</w:t>
      </w:r>
      <w:r w:rsidRPr="000D2C34">
        <w:rPr>
          <w:rFonts w:cs="Arial" w:hint="eastAsia"/>
          <w:color w:val="222222"/>
          <w:szCs w:val="21"/>
        </w:rPr>
        <w:t xml:space="preserve"> </w:t>
      </w:r>
      <w:r w:rsidRPr="000D2C34">
        <w:rPr>
          <w:rFonts w:cs="Arial"/>
          <w:color w:val="222222"/>
          <w:szCs w:val="21"/>
        </w:rPr>
        <w:t>000</w:t>
      </w:r>
      <w:r w:rsidRPr="000D2C34">
        <w:rPr>
          <w:rFonts w:cs="Arial" w:hint="eastAsia"/>
          <w:color w:val="222222"/>
          <w:szCs w:val="21"/>
        </w:rPr>
        <w:t>多名</w:t>
      </w:r>
      <w:r w:rsidRPr="000D2C34">
        <w:rPr>
          <w:rFonts w:cs="Arial"/>
          <w:color w:val="222222"/>
          <w:szCs w:val="21"/>
        </w:rPr>
        <w:t>女</w:t>
      </w:r>
      <w:r w:rsidRPr="000D2C34">
        <w:rPr>
          <w:rFonts w:cs="Arial" w:hint="eastAsia"/>
          <w:color w:val="222222"/>
          <w:szCs w:val="21"/>
        </w:rPr>
        <w:t>生在各高校</w:t>
      </w:r>
      <w:r w:rsidRPr="000D2C34">
        <w:rPr>
          <w:rFonts w:cs="Arial"/>
          <w:color w:val="222222"/>
          <w:szCs w:val="21"/>
        </w:rPr>
        <w:t>就读，其中</w:t>
      </w:r>
      <w:r w:rsidRPr="000D2C34">
        <w:rPr>
          <w:rFonts w:cs="Arial"/>
          <w:color w:val="222222"/>
          <w:szCs w:val="21"/>
        </w:rPr>
        <w:t>34 425</w:t>
      </w:r>
      <w:r w:rsidRPr="000D2C34">
        <w:rPr>
          <w:rFonts w:cs="Arial" w:hint="eastAsia"/>
          <w:color w:val="222222"/>
          <w:szCs w:val="21"/>
        </w:rPr>
        <w:t>名为公费生，</w:t>
      </w:r>
      <w:r w:rsidRPr="000D2C34">
        <w:rPr>
          <w:rFonts w:cs="Arial"/>
          <w:color w:val="222222"/>
          <w:szCs w:val="21"/>
        </w:rPr>
        <w:t>67</w:t>
      </w:r>
      <w:r w:rsidRPr="000D2C34">
        <w:rPr>
          <w:rFonts w:cs="Arial" w:hint="eastAsia"/>
          <w:color w:val="222222"/>
          <w:szCs w:val="21"/>
        </w:rPr>
        <w:t xml:space="preserve"> </w:t>
      </w:r>
      <w:r w:rsidRPr="000D2C34">
        <w:rPr>
          <w:rFonts w:cs="Arial"/>
          <w:color w:val="222222"/>
          <w:szCs w:val="21"/>
        </w:rPr>
        <w:t>145</w:t>
      </w:r>
      <w:r w:rsidRPr="000D2C34">
        <w:rPr>
          <w:rFonts w:cs="Arial" w:hint="eastAsia"/>
          <w:color w:val="222222"/>
          <w:szCs w:val="21"/>
        </w:rPr>
        <w:t>名为自费生</w:t>
      </w:r>
      <w:r w:rsidRPr="000D2C34">
        <w:rPr>
          <w:rFonts w:cs="Arial"/>
          <w:color w:val="222222"/>
          <w:szCs w:val="21"/>
        </w:rPr>
        <w:t>，</w:t>
      </w:r>
      <w:r w:rsidRPr="000D2C34">
        <w:rPr>
          <w:rFonts w:cs="Arial"/>
          <w:color w:val="222222"/>
          <w:szCs w:val="21"/>
        </w:rPr>
        <w:t>115</w:t>
      </w:r>
      <w:r w:rsidRPr="000D2C34">
        <w:rPr>
          <w:rFonts w:cs="Arial" w:hint="eastAsia"/>
          <w:color w:val="222222"/>
          <w:szCs w:val="21"/>
        </w:rPr>
        <w:t>多名</w:t>
      </w:r>
      <w:r w:rsidRPr="000D2C34">
        <w:rPr>
          <w:rFonts w:cs="Arial"/>
          <w:color w:val="222222"/>
          <w:szCs w:val="21"/>
        </w:rPr>
        <w:t>女</w:t>
      </w:r>
      <w:r w:rsidRPr="000D2C34">
        <w:rPr>
          <w:rFonts w:cs="Arial" w:hint="eastAsia"/>
          <w:color w:val="222222"/>
          <w:szCs w:val="21"/>
        </w:rPr>
        <w:t>生</w:t>
      </w:r>
      <w:r w:rsidRPr="000D2C34">
        <w:rPr>
          <w:rFonts w:cs="Arial"/>
          <w:color w:val="222222"/>
          <w:szCs w:val="21"/>
        </w:rPr>
        <w:t>被授予不同的政府奖学金</w:t>
      </w:r>
      <w:r w:rsidRPr="000D2C34">
        <w:rPr>
          <w:rFonts w:cs="Arial" w:hint="eastAsia"/>
          <w:color w:val="222222"/>
          <w:szCs w:val="21"/>
        </w:rPr>
        <w:t>，</w:t>
      </w:r>
      <w:r w:rsidRPr="000D2C34">
        <w:rPr>
          <w:rFonts w:cs="Arial"/>
          <w:color w:val="222222"/>
          <w:szCs w:val="21"/>
        </w:rPr>
        <w:t>196</w:t>
      </w:r>
      <w:r w:rsidRPr="000D2C34">
        <w:rPr>
          <w:rFonts w:cs="Arial" w:hint="eastAsia"/>
          <w:color w:val="222222"/>
          <w:szCs w:val="21"/>
        </w:rPr>
        <w:t>名荣获国家</w:t>
      </w:r>
      <w:r w:rsidRPr="000D2C34">
        <w:rPr>
          <w:rFonts w:cs="Arial"/>
          <w:color w:val="222222"/>
          <w:szCs w:val="21"/>
        </w:rPr>
        <w:t>Zulfi</w:t>
      </w:r>
      <w:r w:rsidRPr="000D2C34">
        <w:rPr>
          <w:rFonts w:cs="Arial" w:hint="eastAsia"/>
          <w:color w:val="222222"/>
          <w:szCs w:val="21"/>
        </w:rPr>
        <w:t>ya</w:t>
      </w:r>
      <w:r w:rsidRPr="000D2C34">
        <w:rPr>
          <w:rFonts w:cs="Arial"/>
          <w:color w:val="222222"/>
          <w:szCs w:val="21"/>
        </w:rPr>
        <w:t>奖。</w:t>
      </w:r>
    </w:p>
    <w:p w:rsidR="00432D3F" w:rsidRPr="000D2C34" w:rsidRDefault="00432D3F" w:rsidP="00432D3F">
      <w:pPr>
        <w:numPr>
          <w:ilvl w:val="0"/>
          <w:numId w:val="39"/>
        </w:numPr>
        <w:spacing w:after="140"/>
        <w:ind w:left="1264" w:right="1264" w:firstLine="0"/>
        <w:rPr>
          <w:rFonts w:cs="Arial"/>
          <w:color w:val="222222"/>
          <w:szCs w:val="21"/>
        </w:rPr>
      </w:pPr>
      <w:r w:rsidRPr="000D2C34">
        <w:rPr>
          <w:rFonts w:cs="Arial"/>
          <w:color w:val="222222"/>
          <w:szCs w:val="21"/>
        </w:rPr>
        <w:t>2010-2011</w:t>
      </w:r>
      <w:r w:rsidRPr="000D2C34">
        <w:rPr>
          <w:rFonts w:cs="Arial"/>
          <w:color w:val="222222"/>
          <w:szCs w:val="21"/>
        </w:rPr>
        <w:t>学年在高等教育机构</w:t>
      </w:r>
      <w:r w:rsidRPr="000D2C34">
        <w:rPr>
          <w:rFonts w:cs="Arial" w:hint="eastAsia"/>
          <w:color w:val="222222"/>
          <w:szCs w:val="21"/>
        </w:rPr>
        <w:t>入学的大学生</w:t>
      </w:r>
      <w:r w:rsidRPr="000D2C34">
        <w:rPr>
          <w:rFonts w:cs="Arial"/>
          <w:color w:val="222222"/>
          <w:szCs w:val="21"/>
        </w:rPr>
        <w:t>共有</w:t>
      </w:r>
      <w:r w:rsidRPr="000D2C34">
        <w:rPr>
          <w:rFonts w:cs="Arial"/>
          <w:color w:val="222222"/>
          <w:szCs w:val="21"/>
        </w:rPr>
        <w:t>274</w:t>
      </w:r>
      <w:r w:rsidRPr="000D2C34">
        <w:rPr>
          <w:rFonts w:cs="Arial" w:hint="eastAsia"/>
          <w:color w:val="222222"/>
          <w:szCs w:val="21"/>
        </w:rPr>
        <w:t xml:space="preserve"> </w:t>
      </w:r>
      <w:r w:rsidRPr="000D2C34">
        <w:rPr>
          <w:rFonts w:cs="Arial"/>
          <w:color w:val="222222"/>
          <w:szCs w:val="21"/>
        </w:rPr>
        <w:t>500</w:t>
      </w:r>
      <w:r w:rsidRPr="000D2C34">
        <w:rPr>
          <w:rFonts w:cs="Arial"/>
          <w:color w:val="222222"/>
          <w:szCs w:val="21"/>
        </w:rPr>
        <w:t>名。高校学生总</w:t>
      </w:r>
      <w:r w:rsidRPr="000D2C34">
        <w:rPr>
          <w:rFonts w:cs="Arial" w:hint="eastAsia"/>
          <w:color w:val="222222"/>
          <w:szCs w:val="21"/>
        </w:rPr>
        <w:t>人</w:t>
      </w:r>
      <w:r w:rsidRPr="000D2C34">
        <w:rPr>
          <w:rFonts w:cs="Arial"/>
          <w:color w:val="222222"/>
          <w:szCs w:val="21"/>
        </w:rPr>
        <w:t>数</w:t>
      </w:r>
      <w:r w:rsidRPr="000D2C34">
        <w:rPr>
          <w:rFonts w:cs="Arial" w:hint="eastAsia"/>
          <w:color w:val="222222"/>
          <w:szCs w:val="21"/>
        </w:rPr>
        <w:t>中有</w:t>
      </w:r>
      <w:r w:rsidRPr="000D2C34">
        <w:rPr>
          <w:rFonts w:cs="Arial"/>
          <w:color w:val="222222"/>
          <w:szCs w:val="21"/>
        </w:rPr>
        <w:t>38.5%</w:t>
      </w:r>
      <w:r w:rsidRPr="000D2C34">
        <w:rPr>
          <w:rFonts w:cs="Arial"/>
          <w:color w:val="222222"/>
          <w:szCs w:val="21"/>
        </w:rPr>
        <w:t>是女</w:t>
      </w:r>
      <w:r w:rsidRPr="000D2C34">
        <w:rPr>
          <w:rFonts w:cs="Arial" w:hint="eastAsia"/>
          <w:color w:val="222222"/>
          <w:szCs w:val="21"/>
        </w:rPr>
        <w:t>生，</w:t>
      </w:r>
      <w:r w:rsidRPr="000D2C34">
        <w:rPr>
          <w:rFonts w:cs="Arial"/>
          <w:color w:val="222222"/>
          <w:szCs w:val="21"/>
        </w:rPr>
        <w:t>61.5%</w:t>
      </w:r>
      <w:r w:rsidRPr="000D2C34">
        <w:rPr>
          <w:rFonts w:cs="Arial" w:hint="eastAsia"/>
          <w:color w:val="222222"/>
          <w:szCs w:val="21"/>
        </w:rPr>
        <w:t>是</w:t>
      </w:r>
      <w:r w:rsidRPr="000D2C34">
        <w:rPr>
          <w:rFonts w:cs="Arial"/>
          <w:color w:val="222222"/>
          <w:szCs w:val="21"/>
        </w:rPr>
        <w:t>男</w:t>
      </w:r>
      <w:r w:rsidRPr="000D2C34">
        <w:rPr>
          <w:rFonts w:cs="Arial" w:hint="eastAsia"/>
          <w:color w:val="222222"/>
          <w:szCs w:val="21"/>
        </w:rPr>
        <w:t>生</w:t>
      </w:r>
      <w:r w:rsidRPr="000D2C34">
        <w:rPr>
          <w:rFonts w:cs="Arial"/>
          <w:color w:val="222222"/>
          <w:szCs w:val="21"/>
        </w:rPr>
        <w:t>。</w:t>
      </w:r>
      <w:r w:rsidRPr="000D2C34">
        <w:rPr>
          <w:rFonts w:cs="Arial"/>
          <w:color w:val="222222"/>
          <w:szCs w:val="21"/>
        </w:rPr>
        <w:t>2010/2011</w:t>
      </w:r>
      <w:r w:rsidRPr="000D2C34">
        <w:rPr>
          <w:rFonts w:cs="Arial" w:hint="eastAsia"/>
          <w:color w:val="222222"/>
          <w:szCs w:val="21"/>
        </w:rPr>
        <w:t>学</w:t>
      </w:r>
      <w:r w:rsidRPr="000D2C34">
        <w:rPr>
          <w:rFonts w:cs="Arial"/>
          <w:color w:val="222222"/>
          <w:szCs w:val="21"/>
        </w:rPr>
        <w:t>年</w:t>
      </w:r>
      <w:r w:rsidRPr="000D2C34">
        <w:rPr>
          <w:rFonts w:cs="Arial" w:hint="eastAsia"/>
          <w:color w:val="222222"/>
          <w:szCs w:val="21"/>
        </w:rPr>
        <w:t>考入大学本科的共有</w:t>
      </w:r>
      <w:r w:rsidRPr="000D2C34">
        <w:rPr>
          <w:rFonts w:cs="Arial"/>
          <w:color w:val="222222"/>
          <w:szCs w:val="21"/>
        </w:rPr>
        <w:t>58</w:t>
      </w:r>
      <w:r w:rsidRPr="000D2C34">
        <w:rPr>
          <w:rFonts w:cs="Arial" w:hint="eastAsia"/>
          <w:color w:val="222222"/>
          <w:szCs w:val="21"/>
        </w:rPr>
        <w:t xml:space="preserve"> </w:t>
      </w:r>
      <w:r w:rsidRPr="000D2C34">
        <w:rPr>
          <w:rFonts w:cs="Arial"/>
          <w:color w:val="222222"/>
          <w:szCs w:val="21"/>
        </w:rPr>
        <w:t>600</w:t>
      </w:r>
      <w:r w:rsidRPr="000D2C34">
        <w:rPr>
          <w:rFonts w:cs="Arial"/>
          <w:color w:val="222222"/>
          <w:szCs w:val="21"/>
        </w:rPr>
        <w:t>人，其中</w:t>
      </w:r>
      <w:r w:rsidRPr="000D2C34">
        <w:rPr>
          <w:rFonts w:cs="Arial"/>
          <w:color w:val="222222"/>
          <w:szCs w:val="21"/>
        </w:rPr>
        <w:t>36.2%</w:t>
      </w:r>
      <w:r w:rsidRPr="000D2C34">
        <w:rPr>
          <w:rFonts w:cs="Arial"/>
          <w:color w:val="222222"/>
          <w:szCs w:val="21"/>
        </w:rPr>
        <w:t>为女</w:t>
      </w:r>
      <w:r w:rsidRPr="000D2C34">
        <w:rPr>
          <w:rFonts w:cs="Arial" w:hint="eastAsia"/>
          <w:color w:val="222222"/>
          <w:szCs w:val="21"/>
        </w:rPr>
        <w:t>生</w:t>
      </w:r>
      <w:r w:rsidRPr="000D2C34">
        <w:rPr>
          <w:rFonts w:cs="Arial"/>
          <w:color w:val="222222"/>
          <w:szCs w:val="21"/>
        </w:rPr>
        <w:t>，</w:t>
      </w:r>
      <w:r w:rsidRPr="000D2C34">
        <w:rPr>
          <w:rFonts w:cs="Arial"/>
          <w:color w:val="222222"/>
          <w:szCs w:val="21"/>
        </w:rPr>
        <w:t>63.8%</w:t>
      </w:r>
      <w:r w:rsidRPr="000D2C34">
        <w:rPr>
          <w:rFonts w:cs="Arial" w:hint="eastAsia"/>
          <w:color w:val="222222"/>
          <w:szCs w:val="21"/>
        </w:rPr>
        <w:t>为</w:t>
      </w:r>
      <w:r w:rsidRPr="000D2C34">
        <w:rPr>
          <w:rFonts w:cs="Arial"/>
          <w:color w:val="222222"/>
          <w:szCs w:val="21"/>
        </w:rPr>
        <w:t>男生。</w:t>
      </w:r>
      <w:r w:rsidRPr="000D2C34">
        <w:rPr>
          <w:rFonts w:cs="Arial" w:hint="eastAsia"/>
          <w:color w:val="222222"/>
          <w:szCs w:val="21"/>
        </w:rPr>
        <w:t>考上研究生的共有</w:t>
      </w:r>
      <w:r w:rsidRPr="000D2C34">
        <w:rPr>
          <w:rFonts w:cs="Arial"/>
          <w:color w:val="222222"/>
          <w:szCs w:val="21"/>
        </w:rPr>
        <w:t>5</w:t>
      </w:r>
      <w:r w:rsidRPr="000D2C34">
        <w:rPr>
          <w:rFonts w:cs="Arial" w:hint="eastAsia"/>
          <w:color w:val="222222"/>
          <w:szCs w:val="21"/>
        </w:rPr>
        <w:t xml:space="preserve"> </w:t>
      </w:r>
      <w:r w:rsidRPr="000D2C34">
        <w:rPr>
          <w:rFonts w:cs="Arial"/>
          <w:color w:val="222222"/>
          <w:szCs w:val="21"/>
        </w:rPr>
        <w:t>536</w:t>
      </w:r>
      <w:r w:rsidRPr="000D2C34">
        <w:rPr>
          <w:rFonts w:cs="Arial"/>
          <w:color w:val="222222"/>
          <w:szCs w:val="21"/>
        </w:rPr>
        <w:t>人，其中</w:t>
      </w:r>
      <w:r w:rsidRPr="000D2C34">
        <w:rPr>
          <w:rFonts w:cs="Arial"/>
          <w:color w:val="222222"/>
          <w:szCs w:val="21"/>
        </w:rPr>
        <w:t>34.3%</w:t>
      </w:r>
      <w:r w:rsidRPr="000D2C34">
        <w:rPr>
          <w:rFonts w:cs="Arial" w:hint="eastAsia"/>
          <w:color w:val="222222"/>
          <w:szCs w:val="21"/>
        </w:rPr>
        <w:t>为女生，男生为</w:t>
      </w:r>
      <w:r w:rsidRPr="000D2C34">
        <w:rPr>
          <w:rFonts w:cs="Arial"/>
          <w:color w:val="222222"/>
          <w:szCs w:val="21"/>
        </w:rPr>
        <w:t>65.7</w:t>
      </w:r>
      <w:r w:rsidRPr="000D2C34">
        <w:rPr>
          <w:rFonts w:cs="Arial" w:hint="eastAsia"/>
          <w:color w:val="222222"/>
          <w:szCs w:val="21"/>
        </w:rPr>
        <w:t>%</w:t>
      </w:r>
      <w:r w:rsidRPr="000D2C34">
        <w:rPr>
          <w:rFonts w:cs="Arial"/>
          <w:color w:val="222222"/>
          <w:szCs w:val="21"/>
        </w:rPr>
        <w:t>。</w:t>
      </w:r>
    </w:p>
    <w:p w:rsidR="00432D3F" w:rsidRPr="000D2C34" w:rsidRDefault="00432D3F" w:rsidP="00432D3F">
      <w:pPr>
        <w:numPr>
          <w:ilvl w:val="0"/>
          <w:numId w:val="39"/>
        </w:numPr>
        <w:spacing w:after="140"/>
        <w:ind w:left="1264" w:right="1264" w:firstLine="0"/>
        <w:rPr>
          <w:rFonts w:cs="Arial"/>
          <w:color w:val="222222"/>
          <w:szCs w:val="21"/>
        </w:rPr>
      </w:pPr>
      <w:r w:rsidRPr="000D2C34">
        <w:rPr>
          <w:rFonts w:cs="Arial" w:hint="eastAsia"/>
          <w:color w:val="222222"/>
          <w:szCs w:val="21"/>
        </w:rPr>
        <w:t>高校男女生在</w:t>
      </w:r>
      <w:r w:rsidRPr="000D2C34">
        <w:rPr>
          <w:rFonts w:cs="Arial"/>
          <w:color w:val="222222"/>
          <w:szCs w:val="21"/>
        </w:rPr>
        <w:t>专业</w:t>
      </w:r>
      <w:r w:rsidRPr="000D2C34">
        <w:rPr>
          <w:rFonts w:cs="Arial" w:hint="eastAsia"/>
          <w:color w:val="222222"/>
          <w:szCs w:val="21"/>
        </w:rPr>
        <w:t>的选择上也</w:t>
      </w:r>
      <w:r w:rsidRPr="000D2C34">
        <w:rPr>
          <w:rFonts w:cs="Arial"/>
          <w:color w:val="222222"/>
          <w:szCs w:val="21"/>
        </w:rPr>
        <w:t>有所不同。</w:t>
      </w:r>
      <w:r w:rsidRPr="000D2C34">
        <w:rPr>
          <w:rFonts w:cs="Arial" w:hint="eastAsia"/>
          <w:color w:val="222222"/>
          <w:szCs w:val="21"/>
        </w:rPr>
        <w:t>通常</w:t>
      </w:r>
      <w:r w:rsidRPr="000D2C34">
        <w:rPr>
          <w:rFonts w:cs="Arial"/>
          <w:color w:val="222222"/>
          <w:szCs w:val="21"/>
        </w:rPr>
        <w:t>，</w:t>
      </w:r>
      <w:r w:rsidRPr="000D2C34">
        <w:rPr>
          <w:rFonts w:cs="Arial" w:hint="eastAsia"/>
          <w:color w:val="222222"/>
          <w:szCs w:val="21"/>
        </w:rPr>
        <w:t>高等</w:t>
      </w:r>
      <w:r w:rsidRPr="000D2C34">
        <w:rPr>
          <w:rFonts w:cs="Arial"/>
          <w:color w:val="222222"/>
          <w:szCs w:val="21"/>
        </w:rPr>
        <w:t>和中等</w:t>
      </w:r>
      <w:r w:rsidRPr="000D2C34">
        <w:rPr>
          <w:rFonts w:cs="Arial" w:hint="eastAsia"/>
          <w:color w:val="222222"/>
          <w:szCs w:val="21"/>
        </w:rPr>
        <w:t>专科学校的女生在选择专业时比较倾向的专业有：教育——占女生总数的</w:t>
      </w:r>
      <w:r w:rsidRPr="000D2C34">
        <w:rPr>
          <w:rFonts w:cs="Arial"/>
          <w:color w:val="222222"/>
          <w:szCs w:val="21"/>
        </w:rPr>
        <w:t>72.6%</w:t>
      </w:r>
      <w:r w:rsidRPr="000D2C34">
        <w:rPr>
          <w:rFonts w:cs="Arial"/>
          <w:color w:val="222222"/>
          <w:szCs w:val="21"/>
        </w:rPr>
        <w:t>，卫生</w:t>
      </w:r>
      <w:r w:rsidRPr="000D2C34">
        <w:rPr>
          <w:rFonts w:cs="Arial" w:hint="eastAsia"/>
          <w:color w:val="222222"/>
          <w:szCs w:val="21"/>
        </w:rPr>
        <w:t>、</w:t>
      </w:r>
      <w:r w:rsidRPr="000D2C34">
        <w:rPr>
          <w:rFonts w:cs="Arial"/>
          <w:color w:val="222222"/>
          <w:szCs w:val="21"/>
        </w:rPr>
        <w:t>体育</w:t>
      </w:r>
      <w:r w:rsidRPr="000D2C34">
        <w:rPr>
          <w:rFonts w:cs="Arial" w:hint="eastAsia"/>
          <w:color w:val="222222"/>
          <w:szCs w:val="21"/>
        </w:rPr>
        <w:t>与运动——</w:t>
      </w:r>
      <w:r w:rsidRPr="000D2C34">
        <w:rPr>
          <w:rFonts w:cs="Arial"/>
          <w:color w:val="222222"/>
          <w:szCs w:val="21"/>
        </w:rPr>
        <w:t>10.6%</w:t>
      </w:r>
      <w:r w:rsidRPr="000D2C34">
        <w:rPr>
          <w:rFonts w:cs="Arial"/>
          <w:color w:val="222222"/>
          <w:szCs w:val="21"/>
        </w:rPr>
        <w:t>，工业</w:t>
      </w:r>
      <w:r w:rsidRPr="000D2C34">
        <w:rPr>
          <w:rFonts w:cs="Arial" w:hint="eastAsia"/>
          <w:color w:val="222222"/>
          <w:szCs w:val="21"/>
        </w:rPr>
        <w:t>与</w:t>
      </w:r>
      <w:r w:rsidRPr="000D2C34">
        <w:rPr>
          <w:rFonts w:cs="Arial"/>
          <w:color w:val="222222"/>
          <w:szCs w:val="21"/>
        </w:rPr>
        <w:t>建筑业</w:t>
      </w:r>
      <w:r w:rsidRPr="000D2C34">
        <w:rPr>
          <w:rFonts w:cs="Arial" w:hint="eastAsia"/>
          <w:color w:val="222222"/>
          <w:szCs w:val="21"/>
        </w:rPr>
        <w:t>——</w:t>
      </w:r>
      <w:r w:rsidRPr="000D2C34">
        <w:rPr>
          <w:rFonts w:cs="Arial"/>
          <w:color w:val="222222"/>
          <w:szCs w:val="21"/>
        </w:rPr>
        <w:t>6.7%</w:t>
      </w:r>
      <w:r w:rsidRPr="000D2C34">
        <w:rPr>
          <w:rFonts w:cs="Arial"/>
          <w:color w:val="222222"/>
          <w:szCs w:val="21"/>
        </w:rPr>
        <w:t>。</w:t>
      </w:r>
      <w:r w:rsidRPr="000D2C34">
        <w:rPr>
          <w:rFonts w:cs="Arial" w:hint="eastAsia"/>
          <w:color w:val="222222"/>
          <w:szCs w:val="21"/>
        </w:rPr>
        <w:t>而在选择</w:t>
      </w:r>
      <w:r w:rsidRPr="000D2C34">
        <w:rPr>
          <w:rFonts w:cs="Arial"/>
          <w:color w:val="222222"/>
          <w:szCs w:val="21"/>
        </w:rPr>
        <w:t>运输和通讯，工业</w:t>
      </w:r>
      <w:r w:rsidRPr="000D2C34">
        <w:rPr>
          <w:rFonts w:cs="Arial" w:hint="eastAsia"/>
          <w:color w:val="222222"/>
          <w:szCs w:val="21"/>
        </w:rPr>
        <w:t>与</w:t>
      </w:r>
      <w:r w:rsidRPr="000D2C34">
        <w:rPr>
          <w:rFonts w:cs="Arial"/>
          <w:color w:val="222222"/>
          <w:szCs w:val="21"/>
        </w:rPr>
        <w:t>建筑业，农业，经济和法律</w:t>
      </w:r>
      <w:r w:rsidRPr="000D2C34">
        <w:rPr>
          <w:rFonts w:cs="Arial" w:hint="eastAsia"/>
          <w:color w:val="222222"/>
          <w:szCs w:val="21"/>
        </w:rPr>
        <w:t>专业的学生中，</w:t>
      </w:r>
      <w:r w:rsidRPr="000D2C34">
        <w:rPr>
          <w:rFonts w:cs="Arial"/>
          <w:color w:val="222222"/>
          <w:szCs w:val="21"/>
        </w:rPr>
        <w:t>男</w:t>
      </w:r>
      <w:r w:rsidRPr="000D2C34">
        <w:rPr>
          <w:rFonts w:cs="Arial" w:hint="eastAsia"/>
          <w:color w:val="222222"/>
          <w:szCs w:val="21"/>
        </w:rPr>
        <w:t>生</w:t>
      </w:r>
      <w:r w:rsidRPr="000D2C34">
        <w:rPr>
          <w:rFonts w:cs="Arial"/>
          <w:color w:val="222222"/>
          <w:szCs w:val="21"/>
        </w:rPr>
        <w:t>超过</w:t>
      </w:r>
      <w:r w:rsidRPr="000D2C34">
        <w:rPr>
          <w:rFonts w:cs="Arial"/>
          <w:color w:val="222222"/>
          <w:szCs w:val="21"/>
        </w:rPr>
        <w:t>83.7%</w:t>
      </w:r>
      <w:r w:rsidRPr="000D2C34">
        <w:rPr>
          <w:rFonts w:cs="Arial" w:hint="eastAsia"/>
          <w:color w:val="222222"/>
          <w:szCs w:val="21"/>
        </w:rPr>
        <w:t>，</w:t>
      </w:r>
      <w:r w:rsidRPr="000D2C34">
        <w:rPr>
          <w:rFonts w:cs="Arial"/>
          <w:color w:val="222222"/>
          <w:szCs w:val="21"/>
        </w:rPr>
        <w:t>女</w:t>
      </w:r>
      <w:r w:rsidRPr="000D2C34">
        <w:rPr>
          <w:rFonts w:cs="Arial" w:hint="eastAsia"/>
          <w:color w:val="222222"/>
          <w:szCs w:val="21"/>
        </w:rPr>
        <w:t>生不到</w:t>
      </w:r>
      <w:r w:rsidRPr="000D2C34">
        <w:rPr>
          <w:rFonts w:cs="Arial"/>
          <w:color w:val="222222"/>
          <w:szCs w:val="21"/>
        </w:rPr>
        <w:t xml:space="preserve"> 16.3%</w:t>
      </w:r>
      <w:r w:rsidRPr="000D2C34">
        <w:rPr>
          <w:rFonts w:cs="Arial"/>
          <w:color w:val="222222"/>
          <w:szCs w:val="21"/>
        </w:rPr>
        <w:t>。</w:t>
      </w:r>
    </w:p>
    <w:p w:rsidR="00432D3F" w:rsidRPr="000D2C34" w:rsidRDefault="00432D3F" w:rsidP="00432D3F">
      <w:pPr>
        <w:spacing w:after="140"/>
        <w:ind w:left="1264" w:right="1264"/>
        <w:rPr>
          <w:rFonts w:eastAsia="SimHei" w:cs="Arial"/>
          <w:color w:val="222222"/>
          <w:szCs w:val="21"/>
        </w:rPr>
      </w:pPr>
      <w:r w:rsidRPr="000D2C34">
        <w:rPr>
          <w:rFonts w:eastAsia="SimHei" w:cs="Arial" w:hint="eastAsia"/>
          <w:color w:val="222222"/>
          <w:szCs w:val="21"/>
        </w:rPr>
        <w:t>第</w:t>
      </w:r>
      <w:r w:rsidRPr="000D2C34">
        <w:rPr>
          <w:rFonts w:eastAsia="SimHei" w:cs="Arial"/>
          <w:color w:val="222222"/>
          <w:szCs w:val="21"/>
        </w:rPr>
        <w:t>11</w:t>
      </w:r>
      <w:r w:rsidRPr="000D2C34">
        <w:rPr>
          <w:rFonts w:eastAsia="SimHei" w:cs="Arial" w:hint="eastAsia"/>
          <w:color w:val="222222"/>
          <w:szCs w:val="21"/>
        </w:rPr>
        <w:t>条</w:t>
      </w:r>
      <w:r>
        <w:rPr>
          <w:rFonts w:eastAsia="SimHei" w:cs="Arial"/>
          <w:color w:val="222222"/>
          <w:szCs w:val="21"/>
        </w:rPr>
        <w:t>.</w:t>
      </w:r>
      <w:r>
        <w:rPr>
          <w:rFonts w:eastAsia="SimHei" w:cs="Arial" w:hint="eastAsia"/>
          <w:color w:val="222222"/>
          <w:szCs w:val="21"/>
        </w:rPr>
        <w:t xml:space="preserve"> </w:t>
      </w:r>
      <w:r w:rsidRPr="000D2C34">
        <w:rPr>
          <w:rFonts w:eastAsia="SimHei" w:cs="Arial" w:hint="eastAsia"/>
          <w:color w:val="222222"/>
          <w:szCs w:val="21"/>
        </w:rPr>
        <w:t>消除</w:t>
      </w:r>
      <w:r w:rsidRPr="000D2C34">
        <w:rPr>
          <w:rFonts w:eastAsia="SimHei" w:cs="Arial"/>
          <w:color w:val="222222"/>
          <w:szCs w:val="21"/>
        </w:rPr>
        <w:t>就业领域</w:t>
      </w:r>
      <w:r w:rsidRPr="000D2C34">
        <w:rPr>
          <w:rFonts w:eastAsia="SimHei" w:cs="Arial" w:hint="eastAsia"/>
          <w:color w:val="222222"/>
          <w:szCs w:val="21"/>
        </w:rPr>
        <w:t>中对妇女</w:t>
      </w:r>
      <w:r w:rsidRPr="000D2C34">
        <w:rPr>
          <w:rFonts w:eastAsia="SimHei" w:cs="Arial"/>
          <w:color w:val="222222"/>
          <w:szCs w:val="21"/>
        </w:rPr>
        <w:t>歧视的措施</w:t>
      </w:r>
    </w:p>
    <w:p w:rsidR="00432D3F" w:rsidRPr="000D2C34" w:rsidRDefault="00432D3F" w:rsidP="00432D3F">
      <w:pPr>
        <w:numPr>
          <w:ilvl w:val="0"/>
          <w:numId w:val="39"/>
        </w:numPr>
        <w:spacing w:after="140"/>
        <w:ind w:left="1264" w:right="1264" w:firstLine="0"/>
        <w:rPr>
          <w:rFonts w:cs="Arial"/>
          <w:color w:val="222222"/>
          <w:szCs w:val="21"/>
        </w:rPr>
      </w:pPr>
      <w:r w:rsidRPr="000D2C34">
        <w:rPr>
          <w:rFonts w:cs="Arial"/>
          <w:color w:val="222222"/>
          <w:szCs w:val="21"/>
        </w:rPr>
        <w:t>每年乌兹别克斯坦</w:t>
      </w:r>
      <w:r w:rsidRPr="000D2C34">
        <w:rPr>
          <w:rFonts w:cs="Arial" w:hint="eastAsia"/>
          <w:color w:val="222222"/>
          <w:szCs w:val="21"/>
        </w:rPr>
        <w:t>会有</w:t>
      </w:r>
      <w:r w:rsidRPr="000D2C34">
        <w:rPr>
          <w:rFonts w:cs="Arial"/>
          <w:color w:val="222222"/>
          <w:szCs w:val="21"/>
        </w:rPr>
        <w:t>大约</w:t>
      </w:r>
      <w:r w:rsidRPr="000D2C34">
        <w:rPr>
          <w:rFonts w:cs="Arial"/>
          <w:color w:val="222222"/>
          <w:szCs w:val="21"/>
        </w:rPr>
        <w:t>100</w:t>
      </w:r>
      <w:r w:rsidRPr="000D2C34">
        <w:rPr>
          <w:rFonts w:cs="Arial"/>
          <w:color w:val="222222"/>
          <w:szCs w:val="21"/>
        </w:rPr>
        <w:t>万个新职位，其中超过</w:t>
      </w:r>
      <w:r w:rsidRPr="000D2C34">
        <w:rPr>
          <w:rFonts w:cs="Arial"/>
          <w:color w:val="222222"/>
          <w:szCs w:val="21"/>
        </w:rPr>
        <w:t>40%</w:t>
      </w:r>
      <w:r w:rsidRPr="000D2C34">
        <w:rPr>
          <w:rFonts w:cs="Arial"/>
          <w:color w:val="222222"/>
          <w:szCs w:val="21"/>
        </w:rPr>
        <w:t>是</w:t>
      </w:r>
      <w:r w:rsidRPr="000D2C34">
        <w:rPr>
          <w:rFonts w:cs="Arial" w:hint="eastAsia"/>
          <w:color w:val="222222"/>
          <w:szCs w:val="21"/>
        </w:rPr>
        <w:t>为</w:t>
      </w:r>
      <w:r w:rsidRPr="000D2C34">
        <w:rPr>
          <w:rFonts w:cs="Arial"/>
          <w:color w:val="222222"/>
          <w:szCs w:val="21"/>
        </w:rPr>
        <w:t>妇女</w:t>
      </w:r>
      <w:r w:rsidRPr="000D2C34">
        <w:rPr>
          <w:rFonts w:cs="Arial" w:hint="eastAsia"/>
          <w:color w:val="222222"/>
          <w:szCs w:val="21"/>
        </w:rPr>
        <w:t>提供的</w:t>
      </w:r>
      <w:r w:rsidRPr="000D2C34">
        <w:rPr>
          <w:rFonts w:cs="Arial"/>
          <w:color w:val="222222"/>
          <w:szCs w:val="21"/>
        </w:rPr>
        <w:t>。</w:t>
      </w:r>
    </w:p>
    <w:p w:rsidR="00432D3F" w:rsidRPr="000D2C34" w:rsidRDefault="00432D3F" w:rsidP="00432D3F">
      <w:pPr>
        <w:numPr>
          <w:ilvl w:val="0"/>
          <w:numId w:val="39"/>
        </w:numPr>
        <w:spacing w:after="140"/>
        <w:ind w:left="1264" w:right="1264" w:firstLine="0"/>
        <w:rPr>
          <w:rFonts w:cs="Arial"/>
          <w:color w:val="222222"/>
          <w:szCs w:val="21"/>
        </w:rPr>
      </w:pPr>
      <w:r w:rsidRPr="000D2C34">
        <w:rPr>
          <w:rFonts w:cs="Arial"/>
          <w:color w:val="222222"/>
          <w:szCs w:val="21"/>
        </w:rPr>
        <w:t>完善立法以改善小企业和创业</w:t>
      </w:r>
      <w:r w:rsidRPr="000D2C34">
        <w:rPr>
          <w:rFonts w:cs="Arial" w:hint="eastAsia"/>
          <w:color w:val="222222"/>
          <w:szCs w:val="21"/>
        </w:rPr>
        <w:t>领域的</w:t>
      </w:r>
      <w:r w:rsidRPr="000D2C34">
        <w:rPr>
          <w:rFonts w:cs="Arial"/>
          <w:color w:val="222222"/>
          <w:szCs w:val="21"/>
        </w:rPr>
        <w:t>商业氛围以及</w:t>
      </w:r>
      <w:r w:rsidRPr="000D2C34">
        <w:rPr>
          <w:rFonts w:cs="Arial" w:hint="eastAsia"/>
          <w:color w:val="222222"/>
          <w:szCs w:val="21"/>
        </w:rPr>
        <w:t>向企业主提供</w:t>
      </w:r>
      <w:r w:rsidRPr="000D2C34">
        <w:rPr>
          <w:rFonts w:cs="Arial"/>
          <w:color w:val="222222"/>
          <w:szCs w:val="21"/>
        </w:rPr>
        <w:t>服务的质量，</w:t>
      </w:r>
      <w:r w:rsidRPr="000D2C34">
        <w:rPr>
          <w:rFonts w:cs="Arial" w:hint="eastAsia"/>
          <w:color w:val="222222"/>
          <w:szCs w:val="21"/>
        </w:rPr>
        <w:t>通过了《自由创业保障法》和《家庭企业法》，以及乌兹别克斯坦共和国“</w:t>
      </w:r>
      <w:r w:rsidRPr="000D2C34">
        <w:rPr>
          <w:rFonts w:cs="Arial"/>
          <w:color w:val="222222"/>
          <w:szCs w:val="21"/>
        </w:rPr>
        <w:t>关于</w:t>
      </w:r>
      <w:r w:rsidRPr="000D2C34">
        <w:rPr>
          <w:rFonts w:cs="Arial" w:hint="eastAsia"/>
          <w:color w:val="222222"/>
          <w:szCs w:val="21"/>
        </w:rPr>
        <w:t>采取措施</w:t>
      </w:r>
      <w:r w:rsidRPr="000D2C34">
        <w:rPr>
          <w:rFonts w:cs="Arial"/>
          <w:color w:val="222222"/>
          <w:szCs w:val="21"/>
        </w:rPr>
        <w:t>进一步彻底改善商业环境</w:t>
      </w:r>
      <w:r w:rsidRPr="000D2C34">
        <w:rPr>
          <w:rFonts w:cs="Arial" w:hint="eastAsia"/>
          <w:color w:val="222222"/>
          <w:szCs w:val="21"/>
        </w:rPr>
        <w:t>并为企业</w:t>
      </w:r>
      <w:r w:rsidRPr="000D2C34">
        <w:rPr>
          <w:rFonts w:cs="Arial"/>
          <w:color w:val="222222"/>
          <w:szCs w:val="21"/>
        </w:rPr>
        <w:t>提供</w:t>
      </w:r>
      <w:r w:rsidRPr="000D2C34">
        <w:rPr>
          <w:rFonts w:cs="Arial" w:hint="eastAsia"/>
          <w:color w:val="222222"/>
          <w:szCs w:val="21"/>
        </w:rPr>
        <w:t>更大的自由空间”的总统令，这些都为全国各地的妇女和年轻人发展创业提供了良好潜力。</w:t>
      </w:r>
    </w:p>
    <w:p w:rsidR="00432D3F" w:rsidRPr="000D2C34" w:rsidRDefault="00432D3F" w:rsidP="00432D3F">
      <w:pPr>
        <w:numPr>
          <w:ilvl w:val="0"/>
          <w:numId w:val="39"/>
        </w:numPr>
        <w:spacing w:after="140"/>
        <w:ind w:left="1264" w:right="1264" w:firstLine="0"/>
        <w:rPr>
          <w:rFonts w:cs="Arial"/>
          <w:color w:val="222222"/>
          <w:szCs w:val="21"/>
        </w:rPr>
      </w:pPr>
      <w:r w:rsidRPr="000D2C34">
        <w:rPr>
          <w:rFonts w:cs="Arial"/>
          <w:color w:val="222222"/>
          <w:szCs w:val="21"/>
        </w:rPr>
        <w:t>乌兹别克斯坦</w:t>
      </w:r>
      <w:r w:rsidRPr="000D2C34">
        <w:rPr>
          <w:rFonts w:cs="Arial" w:hint="eastAsia"/>
          <w:color w:val="222222"/>
          <w:szCs w:val="21"/>
        </w:rPr>
        <w:t>政府</w:t>
      </w:r>
      <w:r w:rsidRPr="000D2C34">
        <w:rPr>
          <w:rFonts w:cs="Arial"/>
          <w:color w:val="222222"/>
          <w:szCs w:val="21"/>
        </w:rPr>
        <w:t>在这</w:t>
      </w:r>
      <w:r w:rsidRPr="000D2C34">
        <w:rPr>
          <w:rFonts w:cs="Arial" w:hint="eastAsia"/>
          <w:color w:val="222222"/>
          <w:szCs w:val="21"/>
        </w:rPr>
        <w:t>一方面的</w:t>
      </w:r>
      <w:r w:rsidRPr="000D2C34">
        <w:rPr>
          <w:rFonts w:cs="Arial"/>
          <w:color w:val="222222"/>
          <w:szCs w:val="21"/>
        </w:rPr>
        <w:t>政策</w:t>
      </w:r>
      <w:r w:rsidRPr="000D2C34">
        <w:rPr>
          <w:rFonts w:cs="Arial" w:hint="eastAsia"/>
          <w:color w:val="222222"/>
          <w:szCs w:val="21"/>
        </w:rPr>
        <w:t>符合</w:t>
      </w:r>
      <w:r w:rsidRPr="000D2C34">
        <w:rPr>
          <w:rFonts w:cs="Arial"/>
          <w:color w:val="222222"/>
          <w:szCs w:val="21"/>
        </w:rPr>
        <w:t>国际劳工组织</w:t>
      </w:r>
      <w:r w:rsidRPr="000D2C34">
        <w:rPr>
          <w:rFonts w:cs="Arial" w:hint="eastAsia"/>
          <w:color w:val="222222"/>
          <w:szCs w:val="21"/>
        </w:rPr>
        <w:t>以及</w:t>
      </w:r>
      <w:r w:rsidRPr="000D2C34">
        <w:rPr>
          <w:rFonts w:cs="Arial"/>
          <w:color w:val="222222"/>
          <w:szCs w:val="21"/>
        </w:rPr>
        <w:t>联合国千年发展目标的策略和原则。</w:t>
      </w:r>
    </w:p>
    <w:p w:rsidR="00432D3F" w:rsidRPr="000D2C34" w:rsidRDefault="00432D3F" w:rsidP="00432D3F">
      <w:pPr>
        <w:numPr>
          <w:ilvl w:val="0"/>
          <w:numId w:val="39"/>
        </w:numPr>
        <w:spacing w:after="140"/>
        <w:ind w:left="1264" w:right="1264" w:firstLine="0"/>
        <w:rPr>
          <w:rFonts w:cs="Arial"/>
          <w:color w:val="222222"/>
          <w:szCs w:val="21"/>
        </w:rPr>
      </w:pPr>
      <w:r w:rsidRPr="000D2C34">
        <w:rPr>
          <w:rFonts w:cs="Arial"/>
          <w:color w:val="222222"/>
          <w:szCs w:val="21"/>
        </w:rPr>
        <w:t>2000-2012</w:t>
      </w:r>
      <w:r w:rsidRPr="000D2C34">
        <w:rPr>
          <w:rFonts w:cs="Arial" w:hint="eastAsia"/>
          <w:color w:val="222222"/>
          <w:szCs w:val="21"/>
        </w:rPr>
        <w:t>年</w:t>
      </w:r>
      <w:r w:rsidRPr="000D2C34">
        <w:rPr>
          <w:rFonts w:cs="Arial"/>
          <w:color w:val="222222"/>
          <w:szCs w:val="21"/>
        </w:rPr>
        <w:t>期间</w:t>
      </w:r>
      <w:r w:rsidRPr="000D2C34">
        <w:rPr>
          <w:rFonts w:cs="Arial" w:hint="eastAsia"/>
          <w:color w:val="222222"/>
          <w:szCs w:val="21"/>
        </w:rPr>
        <w:t>，</w:t>
      </w:r>
      <w:r w:rsidRPr="000D2C34">
        <w:rPr>
          <w:rFonts w:cs="Arial"/>
          <w:color w:val="222222"/>
          <w:szCs w:val="21"/>
        </w:rPr>
        <w:t>妇女</w:t>
      </w:r>
      <w:r w:rsidRPr="000D2C34">
        <w:rPr>
          <w:rFonts w:cs="Arial" w:hint="eastAsia"/>
          <w:color w:val="222222"/>
          <w:szCs w:val="21"/>
        </w:rPr>
        <w:t>在</w:t>
      </w:r>
      <w:r w:rsidRPr="000D2C34">
        <w:rPr>
          <w:rFonts w:cs="Arial"/>
          <w:color w:val="222222"/>
          <w:szCs w:val="21"/>
        </w:rPr>
        <w:t>就业</w:t>
      </w:r>
      <w:r w:rsidRPr="000D2C34">
        <w:rPr>
          <w:rFonts w:cs="Arial" w:hint="eastAsia"/>
          <w:color w:val="222222"/>
          <w:szCs w:val="21"/>
        </w:rPr>
        <w:t>结构中所占</w:t>
      </w:r>
      <w:r w:rsidRPr="000D2C34">
        <w:rPr>
          <w:rFonts w:cs="Arial"/>
          <w:color w:val="222222"/>
          <w:szCs w:val="21"/>
        </w:rPr>
        <w:t>比例从</w:t>
      </w:r>
      <w:r w:rsidRPr="000D2C34">
        <w:rPr>
          <w:rFonts w:cs="Arial"/>
          <w:color w:val="222222"/>
          <w:szCs w:val="21"/>
        </w:rPr>
        <w:t>44%</w:t>
      </w:r>
      <w:r w:rsidRPr="000D2C34">
        <w:rPr>
          <w:rFonts w:cs="Arial"/>
          <w:color w:val="222222"/>
          <w:szCs w:val="21"/>
        </w:rPr>
        <w:t>提高</w:t>
      </w:r>
      <w:r w:rsidRPr="000D2C34">
        <w:rPr>
          <w:rFonts w:cs="Arial" w:hint="eastAsia"/>
          <w:color w:val="222222"/>
          <w:szCs w:val="21"/>
        </w:rPr>
        <w:t>至</w:t>
      </w:r>
      <w:r w:rsidRPr="000D2C34">
        <w:rPr>
          <w:rFonts w:cs="Arial"/>
          <w:color w:val="222222"/>
          <w:szCs w:val="21"/>
        </w:rPr>
        <w:t>45.4%</w:t>
      </w:r>
      <w:r w:rsidRPr="000D2C34">
        <w:rPr>
          <w:rFonts w:cs="Arial"/>
          <w:color w:val="222222"/>
          <w:szCs w:val="21"/>
        </w:rPr>
        <w:t>，显著提高</w:t>
      </w:r>
      <w:r w:rsidRPr="000D2C34">
        <w:rPr>
          <w:rFonts w:cs="Arial" w:hint="eastAsia"/>
          <w:color w:val="222222"/>
          <w:szCs w:val="21"/>
        </w:rPr>
        <w:t>的正是从事小生意</w:t>
      </w:r>
      <w:r w:rsidRPr="000D2C34">
        <w:rPr>
          <w:rFonts w:cs="Arial"/>
          <w:color w:val="222222"/>
          <w:szCs w:val="21"/>
        </w:rPr>
        <w:t>和</w:t>
      </w:r>
      <w:r w:rsidRPr="000D2C34">
        <w:rPr>
          <w:rFonts w:cs="Arial" w:hint="eastAsia"/>
          <w:color w:val="222222"/>
          <w:szCs w:val="21"/>
        </w:rPr>
        <w:t>个人</w:t>
      </w:r>
      <w:r w:rsidRPr="000D2C34">
        <w:rPr>
          <w:rFonts w:cs="Arial"/>
          <w:color w:val="222222"/>
          <w:szCs w:val="21"/>
        </w:rPr>
        <w:t>创业</w:t>
      </w:r>
      <w:r w:rsidRPr="000D2C34">
        <w:rPr>
          <w:rFonts w:cs="Arial" w:hint="eastAsia"/>
          <w:color w:val="222222"/>
          <w:szCs w:val="21"/>
        </w:rPr>
        <w:t>的妇女人数</w:t>
      </w:r>
      <w:r w:rsidRPr="000D2C34">
        <w:rPr>
          <w:rFonts w:cs="Arial"/>
          <w:color w:val="222222"/>
          <w:szCs w:val="21"/>
        </w:rPr>
        <w:t>：</w:t>
      </w:r>
      <w:r w:rsidRPr="000D2C34">
        <w:rPr>
          <w:rFonts w:cs="Arial"/>
          <w:color w:val="222222"/>
          <w:szCs w:val="21"/>
        </w:rPr>
        <w:t>2012</w:t>
      </w:r>
      <w:r w:rsidRPr="000D2C34">
        <w:rPr>
          <w:rFonts w:cs="Arial"/>
          <w:color w:val="222222"/>
          <w:szCs w:val="21"/>
        </w:rPr>
        <w:t>年，</w:t>
      </w:r>
      <w:r w:rsidRPr="000D2C34">
        <w:rPr>
          <w:rFonts w:cs="Arial"/>
          <w:color w:val="222222"/>
          <w:szCs w:val="21"/>
        </w:rPr>
        <w:t>40.4%</w:t>
      </w:r>
      <w:r w:rsidRPr="000D2C34">
        <w:rPr>
          <w:rFonts w:cs="Arial" w:hint="eastAsia"/>
          <w:color w:val="222222"/>
          <w:szCs w:val="21"/>
        </w:rPr>
        <w:t>的</w:t>
      </w:r>
      <w:r w:rsidRPr="000D2C34">
        <w:rPr>
          <w:rFonts w:cs="Arial"/>
          <w:color w:val="222222"/>
          <w:szCs w:val="21"/>
        </w:rPr>
        <w:t>小型企业和</w:t>
      </w:r>
      <w:r w:rsidRPr="000D2C34">
        <w:rPr>
          <w:rFonts w:cs="Arial"/>
          <w:color w:val="222222"/>
          <w:szCs w:val="21"/>
        </w:rPr>
        <w:t>13.7%</w:t>
      </w:r>
      <w:r w:rsidRPr="000D2C34">
        <w:rPr>
          <w:rFonts w:cs="Arial"/>
          <w:color w:val="222222"/>
          <w:szCs w:val="21"/>
        </w:rPr>
        <w:t>的微型企业由妇女经营。</w:t>
      </w:r>
    </w:p>
    <w:p w:rsidR="00432D3F" w:rsidRPr="000D2C34" w:rsidRDefault="00432D3F" w:rsidP="00432D3F">
      <w:pPr>
        <w:numPr>
          <w:ilvl w:val="0"/>
          <w:numId w:val="39"/>
        </w:numPr>
        <w:spacing w:after="140"/>
        <w:ind w:left="1264" w:right="1264" w:firstLine="0"/>
        <w:rPr>
          <w:rFonts w:cs="Arial"/>
          <w:color w:val="222222"/>
          <w:szCs w:val="21"/>
        </w:rPr>
      </w:pPr>
      <w:r w:rsidRPr="000D2C34">
        <w:rPr>
          <w:rFonts w:cs="Arial"/>
          <w:color w:val="222222"/>
          <w:szCs w:val="21"/>
        </w:rPr>
        <w:t>为确保</w:t>
      </w:r>
      <w:r w:rsidRPr="000D2C34">
        <w:rPr>
          <w:rFonts w:cs="Arial" w:hint="eastAsia"/>
          <w:color w:val="222222"/>
          <w:szCs w:val="21"/>
        </w:rPr>
        <w:t>居民，</w:t>
      </w:r>
      <w:r w:rsidRPr="000D2C34">
        <w:rPr>
          <w:rFonts w:cs="Arial"/>
          <w:color w:val="222222"/>
          <w:szCs w:val="21"/>
        </w:rPr>
        <w:t>特别是年轻人</w:t>
      </w:r>
      <w:r w:rsidRPr="000D2C34">
        <w:rPr>
          <w:rFonts w:cs="Arial" w:hint="eastAsia"/>
          <w:color w:val="222222"/>
          <w:szCs w:val="21"/>
        </w:rPr>
        <w:t>、</w:t>
      </w:r>
      <w:r w:rsidRPr="000D2C34">
        <w:rPr>
          <w:rFonts w:cs="Arial"/>
          <w:color w:val="222222"/>
          <w:szCs w:val="21"/>
        </w:rPr>
        <w:t>妇女</w:t>
      </w:r>
      <w:r w:rsidRPr="000D2C34">
        <w:rPr>
          <w:rFonts w:cs="Arial" w:hint="eastAsia"/>
          <w:color w:val="222222"/>
          <w:szCs w:val="21"/>
        </w:rPr>
        <w:t>以及本国</w:t>
      </w:r>
      <w:r w:rsidRPr="000D2C34">
        <w:rPr>
          <w:rFonts w:cs="Arial"/>
          <w:color w:val="222222"/>
          <w:szCs w:val="21"/>
        </w:rPr>
        <w:t>农村地区</w:t>
      </w:r>
      <w:r w:rsidRPr="000D2C34">
        <w:rPr>
          <w:rFonts w:cs="Arial" w:hint="eastAsia"/>
          <w:color w:val="222222"/>
          <w:szCs w:val="21"/>
        </w:rPr>
        <w:t>居民的</w:t>
      </w:r>
      <w:r w:rsidRPr="000D2C34">
        <w:rPr>
          <w:rFonts w:cs="Arial"/>
          <w:color w:val="222222"/>
          <w:szCs w:val="21"/>
        </w:rPr>
        <w:t>就业</w:t>
      </w:r>
      <w:r w:rsidRPr="000D2C34">
        <w:rPr>
          <w:rFonts w:cs="Arial" w:hint="eastAsia"/>
          <w:color w:val="222222"/>
          <w:szCs w:val="21"/>
        </w:rPr>
        <w:t>率</w:t>
      </w:r>
      <w:r w:rsidRPr="000D2C34">
        <w:rPr>
          <w:rFonts w:cs="Arial"/>
          <w:color w:val="222222"/>
          <w:szCs w:val="21"/>
        </w:rPr>
        <w:t>和</w:t>
      </w:r>
      <w:r w:rsidRPr="000D2C34">
        <w:rPr>
          <w:rFonts w:cs="Arial" w:hint="eastAsia"/>
          <w:color w:val="222222"/>
          <w:szCs w:val="21"/>
        </w:rPr>
        <w:t>降低</w:t>
      </w:r>
      <w:r w:rsidRPr="000D2C34">
        <w:rPr>
          <w:rFonts w:cs="Arial"/>
          <w:color w:val="222222"/>
          <w:szCs w:val="21"/>
        </w:rPr>
        <w:t>失业</w:t>
      </w:r>
      <w:r w:rsidRPr="000D2C34">
        <w:rPr>
          <w:rFonts w:cs="Arial" w:hint="eastAsia"/>
          <w:color w:val="222222"/>
          <w:szCs w:val="21"/>
        </w:rPr>
        <w:t>率</w:t>
      </w:r>
      <w:r w:rsidRPr="000D2C34">
        <w:rPr>
          <w:rFonts w:cs="Arial"/>
          <w:color w:val="222222"/>
          <w:szCs w:val="21"/>
        </w:rPr>
        <w:t>，</w:t>
      </w:r>
      <w:r w:rsidRPr="000D2C34">
        <w:rPr>
          <w:rFonts w:cs="Arial" w:hint="eastAsia"/>
          <w:color w:val="222222"/>
          <w:szCs w:val="21"/>
        </w:rPr>
        <w:t>居民</w:t>
      </w:r>
      <w:r w:rsidRPr="000D2C34">
        <w:rPr>
          <w:rFonts w:cs="Arial"/>
          <w:color w:val="222222"/>
          <w:szCs w:val="21"/>
        </w:rPr>
        <w:t>劳动和社会保护部</w:t>
      </w:r>
      <w:r w:rsidRPr="000D2C34">
        <w:rPr>
          <w:rFonts w:cs="Arial" w:hint="eastAsia"/>
          <w:color w:val="222222"/>
          <w:szCs w:val="21"/>
        </w:rPr>
        <w:t>联同</w:t>
      </w:r>
      <w:r w:rsidRPr="000D2C34">
        <w:rPr>
          <w:rFonts w:cs="Arial"/>
          <w:color w:val="222222"/>
          <w:szCs w:val="21"/>
        </w:rPr>
        <w:t>卡拉卡尔帕克斯坦共和国</w:t>
      </w:r>
      <w:r w:rsidRPr="000D2C34">
        <w:rPr>
          <w:rFonts w:cs="Arial" w:hint="eastAsia"/>
          <w:color w:val="222222"/>
          <w:szCs w:val="21"/>
        </w:rPr>
        <w:t>部长委员会、各州政府和</w:t>
      </w:r>
      <w:r w:rsidRPr="000D2C34">
        <w:rPr>
          <w:rFonts w:cs="Arial"/>
          <w:color w:val="222222"/>
          <w:szCs w:val="21"/>
        </w:rPr>
        <w:t>塔什干市</w:t>
      </w:r>
      <w:r w:rsidRPr="000D2C34">
        <w:rPr>
          <w:rFonts w:cs="Arial" w:hint="eastAsia"/>
          <w:color w:val="222222"/>
          <w:szCs w:val="21"/>
        </w:rPr>
        <w:t>政府</w:t>
      </w:r>
      <w:r w:rsidRPr="000D2C34">
        <w:rPr>
          <w:rFonts w:cs="Arial"/>
          <w:color w:val="222222"/>
          <w:szCs w:val="21"/>
        </w:rPr>
        <w:t>每年</w:t>
      </w:r>
      <w:r w:rsidRPr="000D2C34">
        <w:rPr>
          <w:rFonts w:cs="Arial" w:hint="eastAsia"/>
          <w:color w:val="222222"/>
          <w:szCs w:val="21"/>
        </w:rPr>
        <w:t>都会</w:t>
      </w:r>
      <w:r w:rsidRPr="000D2C34">
        <w:rPr>
          <w:rFonts w:cs="Arial"/>
          <w:color w:val="222222"/>
          <w:szCs w:val="21"/>
        </w:rPr>
        <w:t>制定创造工作岗位和</w:t>
      </w:r>
      <w:r w:rsidRPr="000D2C34">
        <w:rPr>
          <w:rFonts w:cs="Arial" w:hint="eastAsia"/>
          <w:color w:val="222222"/>
          <w:szCs w:val="21"/>
        </w:rPr>
        <w:t>保障居民</w:t>
      </w:r>
      <w:r w:rsidRPr="000D2C34">
        <w:rPr>
          <w:rFonts w:cs="Arial"/>
          <w:color w:val="222222"/>
          <w:szCs w:val="21"/>
        </w:rPr>
        <w:t>就业</w:t>
      </w:r>
      <w:r w:rsidRPr="000D2C34">
        <w:rPr>
          <w:rFonts w:cs="Arial" w:hint="eastAsia"/>
          <w:color w:val="222222"/>
          <w:szCs w:val="21"/>
        </w:rPr>
        <w:t>率的方案</w:t>
      </w:r>
      <w:r w:rsidRPr="000D2C34">
        <w:rPr>
          <w:rFonts w:cs="Arial"/>
          <w:color w:val="222222"/>
          <w:szCs w:val="21"/>
        </w:rPr>
        <w:t>，</w:t>
      </w:r>
      <w:r w:rsidRPr="000D2C34">
        <w:rPr>
          <w:rFonts w:cs="Arial" w:hint="eastAsia"/>
          <w:color w:val="222222"/>
          <w:szCs w:val="21"/>
        </w:rPr>
        <w:t>这些方案均由</w:t>
      </w:r>
      <w:r w:rsidRPr="000D2C34">
        <w:rPr>
          <w:rFonts w:cs="Arial"/>
          <w:color w:val="222222"/>
          <w:szCs w:val="21"/>
        </w:rPr>
        <w:t>乌兹别克斯坦共和国</w:t>
      </w:r>
      <w:r w:rsidRPr="000D2C34">
        <w:rPr>
          <w:rFonts w:cs="Arial" w:hint="eastAsia"/>
          <w:color w:val="222222"/>
          <w:szCs w:val="21"/>
        </w:rPr>
        <w:t>议会两院</w:t>
      </w:r>
      <w:r w:rsidRPr="000D2C34">
        <w:rPr>
          <w:rFonts w:cs="Arial"/>
          <w:color w:val="222222"/>
          <w:szCs w:val="21"/>
        </w:rPr>
        <w:t>批准。</w:t>
      </w:r>
    </w:p>
    <w:p w:rsidR="00432D3F" w:rsidRPr="000D2C34" w:rsidRDefault="00432D3F" w:rsidP="00432D3F">
      <w:pPr>
        <w:numPr>
          <w:ilvl w:val="0"/>
          <w:numId w:val="39"/>
        </w:numPr>
        <w:spacing w:after="140"/>
        <w:ind w:left="1264" w:right="1264" w:firstLine="0"/>
        <w:rPr>
          <w:rFonts w:cs="Arial"/>
          <w:color w:val="222222"/>
          <w:szCs w:val="21"/>
        </w:rPr>
      </w:pPr>
      <w:r w:rsidRPr="000D2C34">
        <w:rPr>
          <w:rFonts w:cs="Arial" w:hint="eastAsia"/>
          <w:color w:val="222222"/>
          <w:szCs w:val="21"/>
        </w:rPr>
        <w:t>在执行</w:t>
      </w:r>
      <w:r w:rsidRPr="000D2C34">
        <w:rPr>
          <w:rFonts w:cs="Arial"/>
          <w:color w:val="222222"/>
          <w:szCs w:val="21"/>
        </w:rPr>
        <w:t>委员会的</w:t>
      </w:r>
      <w:r>
        <w:rPr>
          <w:rFonts w:cs="Arial"/>
          <w:color w:val="222222"/>
          <w:szCs w:val="21"/>
        </w:rPr>
        <w:t>结论性意见和建议</w:t>
      </w:r>
      <w:r w:rsidRPr="000D2C34">
        <w:rPr>
          <w:rFonts w:cs="Arial" w:hint="eastAsia"/>
          <w:color w:val="222222"/>
          <w:szCs w:val="21"/>
        </w:rPr>
        <w:t>第</w:t>
      </w:r>
      <w:r w:rsidRPr="000D2C34">
        <w:rPr>
          <w:rFonts w:cs="Arial"/>
          <w:color w:val="222222"/>
          <w:szCs w:val="21"/>
        </w:rPr>
        <w:t>32</w:t>
      </w:r>
      <w:r w:rsidRPr="000D2C34">
        <w:rPr>
          <w:rFonts w:cs="Arial"/>
          <w:color w:val="222222"/>
          <w:szCs w:val="21"/>
        </w:rPr>
        <w:t>和</w:t>
      </w:r>
      <w:r w:rsidRPr="000D2C34">
        <w:rPr>
          <w:rFonts w:cs="Arial"/>
          <w:color w:val="222222"/>
          <w:szCs w:val="21"/>
        </w:rPr>
        <w:t>33</w:t>
      </w:r>
      <w:r w:rsidRPr="000D2C34">
        <w:rPr>
          <w:rFonts w:cs="Arial" w:hint="eastAsia"/>
          <w:color w:val="222222"/>
          <w:szCs w:val="21"/>
        </w:rPr>
        <w:t>段的框架内，国家对各部门、州、区（市）创造工作岗位和保障居民就业率的方案的执行进程进行</w:t>
      </w:r>
      <w:r w:rsidRPr="000D2C34">
        <w:rPr>
          <w:rFonts w:cs="Arial"/>
          <w:color w:val="222222"/>
          <w:szCs w:val="21"/>
        </w:rPr>
        <w:t>系统监督</w:t>
      </w:r>
      <w:r w:rsidRPr="000D2C34">
        <w:rPr>
          <w:rFonts w:cs="Arial" w:hint="eastAsia"/>
          <w:color w:val="222222"/>
          <w:szCs w:val="21"/>
        </w:rPr>
        <w:t>并每月进行审查</w:t>
      </w:r>
      <w:r w:rsidRPr="000D2C34">
        <w:rPr>
          <w:rFonts w:cs="Arial"/>
          <w:color w:val="222222"/>
          <w:szCs w:val="21"/>
        </w:rPr>
        <w:t>。根据</w:t>
      </w:r>
      <w:r w:rsidRPr="000D2C34">
        <w:rPr>
          <w:rFonts w:cs="Arial" w:hint="eastAsia"/>
          <w:color w:val="222222"/>
          <w:szCs w:val="21"/>
        </w:rPr>
        <w:t>各级政府</w:t>
      </w:r>
      <w:r w:rsidRPr="000D2C34">
        <w:rPr>
          <w:rFonts w:cs="Arial"/>
          <w:color w:val="222222"/>
          <w:szCs w:val="21"/>
        </w:rPr>
        <w:t>工作委员</w:t>
      </w:r>
      <w:r w:rsidRPr="000D2C34">
        <w:rPr>
          <w:rFonts w:cs="Arial" w:hint="eastAsia"/>
          <w:color w:val="222222"/>
          <w:szCs w:val="21"/>
        </w:rPr>
        <w:t>会的数据，根据</w:t>
      </w:r>
      <w:r w:rsidRPr="000D2C34">
        <w:rPr>
          <w:rFonts w:cs="Arial"/>
          <w:color w:val="222222"/>
          <w:szCs w:val="21"/>
        </w:rPr>
        <w:t>2012</w:t>
      </w:r>
      <w:r w:rsidRPr="000D2C34">
        <w:rPr>
          <w:rFonts w:cs="Arial"/>
          <w:color w:val="222222"/>
          <w:szCs w:val="21"/>
        </w:rPr>
        <w:t>年</w:t>
      </w:r>
      <w:r w:rsidRPr="000D2C34">
        <w:rPr>
          <w:rFonts w:cs="Arial" w:hint="eastAsia"/>
          <w:color w:val="222222"/>
          <w:szCs w:val="21"/>
        </w:rPr>
        <w:t>批准的方案提供了</w:t>
      </w:r>
      <w:r w:rsidRPr="000D2C34">
        <w:rPr>
          <w:rFonts w:cs="Arial"/>
          <w:color w:val="222222"/>
          <w:szCs w:val="21"/>
        </w:rPr>
        <w:t>973</w:t>
      </w:r>
      <w:r w:rsidRPr="000D2C34">
        <w:rPr>
          <w:rFonts w:cs="Arial" w:hint="eastAsia"/>
          <w:color w:val="222222"/>
          <w:szCs w:val="21"/>
        </w:rPr>
        <w:t xml:space="preserve"> </w:t>
      </w:r>
      <w:r w:rsidRPr="000D2C34">
        <w:rPr>
          <w:rFonts w:cs="Arial"/>
          <w:color w:val="222222"/>
          <w:szCs w:val="21"/>
        </w:rPr>
        <w:t>500</w:t>
      </w:r>
      <w:r w:rsidRPr="000D2C34">
        <w:rPr>
          <w:rFonts w:cs="Arial" w:hint="eastAsia"/>
          <w:color w:val="222222"/>
          <w:szCs w:val="21"/>
        </w:rPr>
        <w:t>个工作岗位</w:t>
      </w:r>
      <w:r w:rsidRPr="000D2C34">
        <w:rPr>
          <w:rFonts w:cs="Arial"/>
          <w:color w:val="222222"/>
          <w:szCs w:val="21"/>
        </w:rPr>
        <w:t>，</w:t>
      </w:r>
      <w:r w:rsidRPr="000D2C34">
        <w:rPr>
          <w:rFonts w:cs="Arial" w:hint="eastAsia"/>
          <w:color w:val="222222"/>
          <w:szCs w:val="21"/>
        </w:rPr>
        <w:t>为</w:t>
      </w:r>
      <w:r w:rsidRPr="000D2C34">
        <w:rPr>
          <w:rFonts w:cs="Arial"/>
          <w:color w:val="222222"/>
          <w:szCs w:val="21"/>
        </w:rPr>
        <w:t>批准预测参数的</w:t>
      </w:r>
      <w:r w:rsidRPr="000D2C34">
        <w:rPr>
          <w:rFonts w:cs="Arial"/>
          <w:color w:val="222222"/>
          <w:szCs w:val="21"/>
        </w:rPr>
        <w:t>100.6%</w:t>
      </w:r>
      <w:r w:rsidRPr="000D2C34">
        <w:rPr>
          <w:rFonts w:cs="Arial"/>
          <w:color w:val="222222"/>
          <w:szCs w:val="21"/>
        </w:rPr>
        <w:t>。</w:t>
      </w:r>
      <w:r w:rsidRPr="000D2C34">
        <w:rPr>
          <w:rFonts w:cs="Arial" w:hint="eastAsia"/>
          <w:color w:val="222222"/>
          <w:szCs w:val="21"/>
        </w:rPr>
        <w:t>在所提供的所有工作岗位中：有</w:t>
      </w:r>
      <w:r w:rsidRPr="000D2C34">
        <w:rPr>
          <w:rFonts w:cs="Arial"/>
          <w:color w:val="222222"/>
          <w:szCs w:val="21"/>
        </w:rPr>
        <w:t>602</w:t>
      </w:r>
      <w:r w:rsidRPr="000D2C34">
        <w:rPr>
          <w:rFonts w:cs="Arial" w:hint="eastAsia"/>
          <w:color w:val="222222"/>
          <w:szCs w:val="21"/>
        </w:rPr>
        <w:t xml:space="preserve"> </w:t>
      </w:r>
      <w:r w:rsidRPr="000D2C34">
        <w:rPr>
          <w:rFonts w:cs="Arial"/>
          <w:color w:val="222222"/>
          <w:szCs w:val="21"/>
        </w:rPr>
        <w:t>4</w:t>
      </w:r>
      <w:r w:rsidRPr="000D2C34">
        <w:rPr>
          <w:rFonts w:cs="Arial" w:hint="eastAsia"/>
          <w:color w:val="222222"/>
          <w:szCs w:val="21"/>
        </w:rPr>
        <w:t>00</w:t>
      </w:r>
      <w:r w:rsidRPr="000D2C34">
        <w:rPr>
          <w:rFonts w:cs="Arial" w:hint="eastAsia"/>
          <w:color w:val="222222"/>
          <w:szCs w:val="21"/>
        </w:rPr>
        <w:t>个（</w:t>
      </w:r>
      <w:r w:rsidRPr="000D2C34">
        <w:rPr>
          <w:rFonts w:cs="Arial"/>
          <w:color w:val="222222"/>
          <w:szCs w:val="21"/>
        </w:rPr>
        <w:t>62%</w:t>
      </w:r>
      <w:r w:rsidRPr="000D2C34">
        <w:rPr>
          <w:rFonts w:cs="Arial" w:hint="eastAsia"/>
          <w:color w:val="222222"/>
          <w:szCs w:val="21"/>
        </w:rPr>
        <w:t>）的工作岗位</w:t>
      </w:r>
      <w:r w:rsidRPr="000D2C34">
        <w:rPr>
          <w:rFonts w:cs="Arial"/>
          <w:color w:val="222222"/>
          <w:szCs w:val="21"/>
        </w:rPr>
        <w:t>在农村地区：</w:t>
      </w:r>
      <w:r w:rsidRPr="000D2C34">
        <w:rPr>
          <w:rFonts w:cs="Arial"/>
          <w:color w:val="222222"/>
          <w:szCs w:val="21"/>
        </w:rPr>
        <w:t>534</w:t>
      </w:r>
      <w:r w:rsidRPr="000D2C34">
        <w:rPr>
          <w:rFonts w:cs="Arial" w:hint="eastAsia"/>
          <w:color w:val="222222"/>
          <w:szCs w:val="21"/>
        </w:rPr>
        <w:t xml:space="preserve"> </w:t>
      </w:r>
      <w:r w:rsidRPr="000D2C34">
        <w:rPr>
          <w:rFonts w:cs="Arial"/>
          <w:color w:val="222222"/>
          <w:szCs w:val="21"/>
        </w:rPr>
        <w:t>100</w:t>
      </w:r>
      <w:r w:rsidRPr="000D2C34">
        <w:rPr>
          <w:rFonts w:cs="Arial" w:hint="eastAsia"/>
          <w:color w:val="222222"/>
          <w:szCs w:val="21"/>
        </w:rPr>
        <w:t>个工作岗位提供给</w:t>
      </w:r>
      <w:r w:rsidRPr="000D2C34">
        <w:rPr>
          <w:rFonts w:cs="Arial"/>
          <w:color w:val="222222"/>
          <w:szCs w:val="21"/>
        </w:rPr>
        <w:t>年轻人，</w:t>
      </w:r>
      <w:r w:rsidRPr="000D2C34">
        <w:rPr>
          <w:rFonts w:cs="Arial" w:hint="eastAsia"/>
          <w:color w:val="222222"/>
          <w:szCs w:val="21"/>
        </w:rPr>
        <w:t>首先是</w:t>
      </w:r>
      <w:r w:rsidRPr="000D2C34">
        <w:rPr>
          <w:rFonts w:cs="Arial"/>
          <w:color w:val="222222"/>
          <w:szCs w:val="21"/>
        </w:rPr>
        <w:t>教育机构</w:t>
      </w:r>
      <w:r w:rsidRPr="000D2C34">
        <w:rPr>
          <w:rFonts w:cs="Arial" w:hint="eastAsia"/>
          <w:color w:val="222222"/>
          <w:szCs w:val="21"/>
        </w:rPr>
        <w:t>的</w:t>
      </w:r>
      <w:r w:rsidRPr="000D2C34">
        <w:rPr>
          <w:rFonts w:cs="Arial"/>
          <w:color w:val="222222"/>
          <w:szCs w:val="21"/>
        </w:rPr>
        <w:t>毕业生</w:t>
      </w:r>
      <w:r w:rsidRPr="000D2C34">
        <w:rPr>
          <w:rFonts w:cs="Arial" w:hint="eastAsia"/>
          <w:color w:val="222222"/>
          <w:szCs w:val="21"/>
        </w:rPr>
        <w:t>；</w:t>
      </w:r>
      <w:r w:rsidRPr="000D2C34">
        <w:rPr>
          <w:rFonts w:cs="Arial"/>
          <w:color w:val="222222"/>
          <w:szCs w:val="21"/>
        </w:rPr>
        <w:t>458</w:t>
      </w:r>
      <w:r w:rsidRPr="000D2C34">
        <w:rPr>
          <w:rFonts w:cs="Arial" w:hint="eastAsia"/>
          <w:color w:val="222222"/>
          <w:szCs w:val="21"/>
        </w:rPr>
        <w:t xml:space="preserve"> </w:t>
      </w:r>
      <w:r w:rsidRPr="000D2C34">
        <w:rPr>
          <w:rFonts w:cs="Arial"/>
          <w:color w:val="222222"/>
          <w:szCs w:val="21"/>
        </w:rPr>
        <w:t>5</w:t>
      </w:r>
      <w:r w:rsidRPr="000D2C34">
        <w:rPr>
          <w:rFonts w:cs="Arial" w:hint="eastAsia"/>
          <w:color w:val="222222"/>
          <w:szCs w:val="21"/>
        </w:rPr>
        <w:t>00</w:t>
      </w:r>
      <w:r w:rsidRPr="000D2C34">
        <w:rPr>
          <w:rFonts w:cs="Arial" w:hint="eastAsia"/>
          <w:color w:val="222222"/>
          <w:szCs w:val="21"/>
        </w:rPr>
        <w:t>个工作岗位用于确保</w:t>
      </w:r>
      <w:r w:rsidRPr="000D2C34">
        <w:rPr>
          <w:rFonts w:cs="Arial"/>
          <w:color w:val="222222"/>
          <w:szCs w:val="21"/>
        </w:rPr>
        <w:t>妇女就业。</w:t>
      </w:r>
    </w:p>
    <w:p w:rsidR="00432D3F" w:rsidRPr="000D2C34" w:rsidRDefault="00432D3F" w:rsidP="00432D3F">
      <w:pPr>
        <w:numPr>
          <w:ilvl w:val="0"/>
          <w:numId w:val="39"/>
        </w:numPr>
        <w:spacing w:after="140"/>
        <w:ind w:left="1264" w:right="1264" w:firstLine="0"/>
        <w:rPr>
          <w:rFonts w:cs="Arial"/>
          <w:color w:val="222222"/>
          <w:szCs w:val="21"/>
        </w:rPr>
      </w:pPr>
      <w:r w:rsidRPr="000D2C34">
        <w:rPr>
          <w:rFonts w:cs="Arial"/>
          <w:color w:val="222222"/>
          <w:szCs w:val="21"/>
        </w:rPr>
        <w:t>2013</w:t>
      </w:r>
      <w:r w:rsidRPr="000D2C34">
        <w:rPr>
          <w:rFonts w:cs="Arial" w:hint="eastAsia"/>
          <w:color w:val="222222"/>
          <w:szCs w:val="21"/>
        </w:rPr>
        <w:t>年共提供了</w:t>
      </w:r>
      <w:r w:rsidRPr="000D2C34">
        <w:rPr>
          <w:rFonts w:cs="Arial"/>
          <w:color w:val="222222"/>
          <w:szCs w:val="21"/>
        </w:rPr>
        <w:t>980</w:t>
      </w:r>
      <w:r w:rsidRPr="000D2C34">
        <w:rPr>
          <w:rFonts w:cs="Arial" w:hint="eastAsia"/>
          <w:color w:val="222222"/>
          <w:szCs w:val="21"/>
        </w:rPr>
        <w:t xml:space="preserve"> </w:t>
      </w:r>
      <w:r w:rsidRPr="000D2C34">
        <w:rPr>
          <w:rFonts w:cs="Arial"/>
          <w:color w:val="222222"/>
          <w:szCs w:val="21"/>
        </w:rPr>
        <w:t>200</w:t>
      </w:r>
      <w:r w:rsidRPr="000D2C34">
        <w:rPr>
          <w:rFonts w:cs="Arial" w:hint="eastAsia"/>
          <w:color w:val="222222"/>
          <w:szCs w:val="21"/>
        </w:rPr>
        <w:t>个工作岗位，为</w:t>
      </w:r>
      <w:r w:rsidRPr="000D2C34">
        <w:rPr>
          <w:rFonts w:cs="Arial"/>
          <w:color w:val="222222"/>
          <w:szCs w:val="21"/>
        </w:rPr>
        <w:t>批准预测参数的</w:t>
      </w:r>
      <w:r w:rsidRPr="000D2C34">
        <w:rPr>
          <w:rFonts w:cs="Arial"/>
          <w:color w:val="222222"/>
          <w:szCs w:val="21"/>
        </w:rPr>
        <w:t>100.8%</w:t>
      </w:r>
      <w:r w:rsidRPr="000D2C34">
        <w:rPr>
          <w:rFonts w:cs="Arial"/>
          <w:color w:val="222222"/>
          <w:szCs w:val="21"/>
        </w:rPr>
        <w:t>。</w:t>
      </w:r>
      <w:r w:rsidRPr="000D2C34">
        <w:rPr>
          <w:rFonts w:cs="Arial" w:hint="eastAsia"/>
          <w:color w:val="222222"/>
          <w:szCs w:val="21"/>
        </w:rPr>
        <w:t>在所提供的所有工作岗位中：有</w:t>
      </w:r>
      <w:r w:rsidRPr="000D2C34">
        <w:rPr>
          <w:rFonts w:cs="Arial"/>
          <w:color w:val="222222"/>
          <w:szCs w:val="21"/>
        </w:rPr>
        <w:t>603</w:t>
      </w:r>
      <w:r w:rsidRPr="000D2C34">
        <w:rPr>
          <w:rFonts w:cs="Arial" w:hint="eastAsia"/>
          <w:color w:val="222222"/>
          <w:szCs w:val="21"/>
        </w:rPr>
        <w:t xml:space="preserve"> </w:t>
      </w:r>
      <w:r w:rsidRPr="000D2C34">
        <w:rPr>
          <w:rFonts w:cs="Arial"/>
          <w:color w:val="222222"/>
          <w:szCs w:val="21"/>
        </w:rPr>
        <w:t>3</w:t>
      </w:r>
      <w:r w:rsidRPr="000D2C34">
        <w:rPr>
          <w:rFonts w:cs="Arial" w:hint="eastAsia"/>
          <w:color w:val="222222"/>
          <w:szCs w:val="21"/>
        </w:rPr>
        <w:t>00</w:t>
      </w:r>
      <w:r w:rsidRPr="000D2C34">
        <w:rPr>
          <w:rFonts w:cs="Arial" w:hint="eastAsia"/>
          <w:color w:val="222222"/>
          <w:szCs w:val="21"/>
        </w:rPr>
        <w:t>个工作岗位</w:t>
      </w:r>
      <w:r w:rsidRPr="000D2C34">
        <w:rPr>
          <w:rFonts w:cs="Arial"/>
          <w:color w:val="222222"/>
          <w:szCs w:val="21"/>
        </w:rPr>
        <w:t>在农村地区</w:t>
      </w:r>
      <w:r w:rsidRPr="000D2C34">
        <w:rPr>
          <w:rFonts w:cs="Arial" w:hint="eastAsia"/>
          <w:color w:val="222222"/>
          <w:szCs w:val="21"/>
        </w:rPr>
        <w:t>；</w:t>
      </w:r>
      <w:r w:rsidRPr="000D2C34">
        <w:rPr>
          <w:rFonts w:cs="Arial"/>
          <w:color w:val="222222"/>
          <w:szCs w:val="21"/>
        </w:rPr>
        <w:t>535</w:t>
      </w:r>
      <w:r w:rsidRPr="000D2C34">
        <w:rPr>
          <w:rFonts w:cs="Arial" w:hint="eastAsia"/>
          <w:color w:val="222222"/>
          <w:szCs w:val="21"/>
        </w:rPr>
        <w:t xml:space="preserve"> </w:t>
      </w:r>
      <w:r w:rsidRPr="000D2C34">
        <w:rPr>
          <w:rFonts w:cs="Arial"/>
          <w:color w:val="222222"/>
          <w:szCs w:val="21"/>
        </w:rPr>
        <w:t>100</w:t>
      </w:r>
      <w:r w:rsidRPr="000D2C34">
        <w:rPr>
          <w:rFonts w:cs="Arial" w:hint="eastAsia"/>
          <w:color w:val="222222"/>
          <w:szCs w:val="21"/>
        </w:rPr>
        <w:t>个工作岗位提供给</w:t>
      </w:r>
      <w:r w:rsidRPr="000D2C34">
        <w:rPr>
          <w:rFonts w:cs="Arial"/>
          <w:color w:val="222222"/>
          <w:szCs w:val="21"/>
        </w:rPr>
        <w:t>年轻人，</w:t>
      </w:r>
      <w:r w:rsidRPr="000D2C34">
        <w:rPr>
          <w:rFonts w:cs="Arial" w:hint="eastAsia"/>
          <w:color w:val="222222"/>
          <w:szCs w:val="21"/>
        </w:rPr>
        <w:t>首先是</w:t>
      </w:r>
      <w:r w:rsidRPr="000D2C34">
        <w:rPr>
          <w:rFonts w:cs="Arial"/>
          <w:color w:val="222222"/>
          <w:szCs w:val="21"/>
        </w:rPr>
        <w:t>教育机构</w:t>
      </w:r>
      <w:r w:rsidRPr="000D2C34">
        <w:rPr>
          <w:rFonts w:cs="Arial" w:hint="eastAsia"/>
          <w:color w:val="222222"/>
          <w:szCs w:val="21"/>
        </w:rPr>
        <w:t>的</w:t>
      </w:r>
      <w:r w:rsidRPr="000D2C34">
        <w:rPr>
          <w:rFonts w:cs="Arial"/>
          <w:color w:val="222222"/>
          <w:szCs w:val="21"/>
        </w:rPr>
        <w:t>毕业生</w:t>
      </w:r>
      <w:r w:rsidRPr="000D2C34">
        <w:rPr>
          <w:rFonts w:cs="Arial" w:hint="eastAsia"/>
          <w:color w:val="222222"/>
          <w:szCs w:val="21"/>
        </w:rPr>
        <w:t>；</w:t>
      </w:r>
      <w:r w:rsidRPr="000D2C34">
        <w:rPr>
          <w:rFonts w:cs="Arial"/>
          <w:color w:val="222222"/>
          <w:szCs w:val="21"/>
        </w:rPr>
        <w:t>466</w:t>
      </w:r>
      <w:r w:rsidRPr="000D2C34">
        <w:rPr>
          <w:rFonts w:cs="Arial" w:hint="eastAsia"/>
          <w:color w:val="222222"/>
          <w:szCs w:val="21"/>
        </w:rPr>
        <w:t xml:space="preserve"> </w:t>
      </w:r>
      <w:r w:rsidRPr="000D2C34">
        <w:rPr>
          <w:rFonts w:cs="Arial"/>
          <w:color w:val="222222"/>
          <w:szCs w:val="21"/>
        </w:rPr>
        <w:t>400</w:t>
      </w:r>
      <w:r w:rsidRPr="000D2C34">
        <w:rPr>
          <w:rFonts w:cs="Arial" w:hint="eastAsia"/>
          <w:color w:val="222222"/>
          <w:szCs w:val="21"/>
        </w:rPr>
        <w:t>个工作岗位用于确保</w:t>
      </w:r>
      <w:r w:rsidRPr="000D2C34">
        <w:rPr>
          <w:rFonts w:cs="Arial"/>
          <w:color w:val="222222"/>
          <w:szCs w:val="21"/>
        </w:rPr>
        <w:t>妇女就业。</w:t>
      </w:r>
    </w:p>
    <w:p w:rsidR="00432D3F" w:rsidRPr="000D2C34" w:rsidRDefault="00432D3F" w:rsidP="00432D3F">
      <w:pPr>
        <w:numPr>
          <w:ilvl w:val="0"/>
          <w:numId w:val="39"/>
        </w:numPr>
        <w:spacing w:after="140"/>
        <w:ind w:left="1264" w:right="1264" w:firstLine="0"/>
        <w:rPr>
          <w:rFonts w:cs="Arial"/>
          <w:color w:val="222222"/>
          <w:szCs w:val="21"/>
        </w:rPr>
      </w:pPr>
      <w:r w:rsidRPr="000D2C34">
        <w:rPr>
          <w:rFonts w:cs="Arial"/>
          <w:color w:val="222222"/>
          <w:szCs w:val="21"/>
        </w:rPr>
        <w:t>为弱势群体</w:t>
      </w:r>
      <w:r w:rsidRPr="000D2C34">
        <w:rPr>
          <w:rFonts w:cs="Arial" w:hint="eastAsia"/>
          <w:color w:val="222222"/>
          <w:szCs w:val="21"/>
        </w:rPr>
        <w:t>保留</w:t>
      </w:r>
      <w:r w:rsidRPr="000D2C34">
        <w:rPr>
          <w:rFonts w:cs="Arial"/>
          <w:color w:val="222222"/>
          <w:szCs w:val="21"/>
        </w:rPr>
        <w:t>工作</w:t>
      </w:r>
      <w:r w:rsidRPr="000D2C34">
        <w:rPr>
          <w:rFonts w:cs="Arial" w:hint="eastAsia"/>
          <w:color w:val="222222"/>
          <w:szCs w:val="21"/>
        </w:rPr>
        <w:t>岗位有助于确保子女未满</w:t>
      </w:r>
      <w:r w:rsidRPr="000D2C34">
        <w:rPr>
          <w:rFonts w:cs="Arial" w:hint="eastAsia"/>
          <w:color w:val="222222"/>
          <w:szCs w:val="21"/>
        </w:rPr>
        <w:t>14</w:t>
      </w:r>
      <w:r w:rsidRPr="000D2C34">
        <w:rPr>
          <w:rFonts w:cs="Arial" w:hint="eastAsia"/>
          <w:color w:val="222222"/>
          <w:szCs w:val="21"/>
        </w:rPr>
        <w:t>岁的单亲母亲、残疾人、接近退休年龄的妇女以及出狱妇女获得</w:t>
      </w:r>
      <w:r w:rsidRPr="000D2C34">
        <w:rPr>
          <w:rFonts w:cs="Arial"/>
          <w:color w:val="222222"/>
          <w:szCs w:val="21"/>
        </w:rPr>
        <w:t>充分就业。</w:t>
      </w:r>
      <w:r w:rsidRPr="000D2C34">
        <w:rPr>
          <w:rFonts w:cs="Arial" w:hint="eastAsia"/>
          <w:color w:val="222222"/>
          <w:szCs w:val="21"/>
        </w:rPr>
        <w:t>例如</w:t>
      </w:r>
      <w:r w:rsidRPr="000D2C34">
        <w:rPr>
          <w:rFonts w:cs="Arial"/>
          <w:color w:val="222222"/>
          <w:szCs w:val="21"/>
        </w:rPr>
        <w:t>，在</w:t>
      </w:r>
      <w:r w:rsidRPr="000D2C34">
        <w:rPr>
          <w:rFonts w:cs="Arial"/>
          <w:color w:val="222222"/>
          <w:szCs w:val="21"/>
        </w:rPr>
        <w:t>2013</w:t>
      </w:r>
      <w:r w:rsidRPr="000D2C34">
        <w:rPr>
          <w:rFonts w:cs="Arial"/>
          <w:color w:val="222222"/>
          <w:szCs w:val="21"/>
        </w:rPr>
        <w:t>年</w:t>
      </w:r>
      <w:r w:rsidRPr="000D2C34">
        <w:rPr>
          <w:rFonts w:cs="Arial" w:hint="eastAsia"/>
          <w:color w:val="222222"/>
          <w:szCs w:val="21"/>
        </w:rPr>
        <w:t>为</w:t>
      </w:r>
      <w:r w:rsidRPr="000D2C34">
        <w:rPr>
          <w:rFonts w:cs="Arial"/>
          <w:color w:val="222222"/>
          <w:szCs w:val="21"/>
        </w:rPr>
        <w:t>弱势群体保留</w:t>
      </w:r>
      <w:r w:rsidRPr="000D2C34">
        <w:rPr>
          <w:rFonts w:cs="Arial" w:hint="eastAsia"/>
          <w:color w:val="222222"/>
          <w:szCs w:val="21"/>
        </w:rPr>
        <w:t>的</w:t>
      </w:r>
      <w:r w:rsidRPr="000D2C34">
        <w:rPr>
          <w:rFonts w:cs="Arial"/>
          <w:color w:val="222222"/>
          <w:szCs w:val="21"/>
        </w:rPr>
        <w:t>工作岗位</w:t>
      </w:r>
      <w:r w:rsidRPr="000D2C34">
        <w:rPr>
          <w:rFonts w:cs="Arial" w:hint="eastAsia"/>
          <w:color w:val="222222"/>
          <w:szCs w:val="21"/>
        </w:rPr>
        <w:t>可供</w:t>
      </w:r>
      <w:r w:rsidRPr="000D2C34">
        <w:rPr>
          <w:rFonts w:cs="Arial"/>
          <w:color w:val="222222"/>
          <w:szCs w:val="21"/>
        </w:rPr>
        <w:t>13</w:t>
      </w:r>
      <w:r w:rsidRPr="000D2C34">
        <w:rPr>
          <w:rFonts w:cs="Arial"/>
          <w:color w:val="222222"/>
          <w:szCs w:val="21"/>
        </w:rPr>
        <w:t>万人</w:t>
      </w:r>
      <w:r w:rsidRPr="000D2C34">
        <w:rPr>
          <w:rFonts w:cs="Arial" w:hint="eastAsia"/>
          <w:color w:val="222222"/>
          <w:szCs w:val="21"/>
        </w:rPr>
        <w:t>就业</w:t>
      </w:r>
      <w:r w:rsidRPr="000D2C34">
        <w:rPr>
          <w:rFonts w:cs="Arial"/>
          <w:color w:val="222222"/>
          <w:szCs w:val="21"/>
        </w:rPr>
        <w:t>。未与当地劳动部门事先协商不得</w:t>
      </w:r>
      <w:r w:rsidRPr="000D2C34">
        <w:rPr>
          <w:rFonts w:cs="Arial" w:hint="eastAsia"/>
          <w:color w:val="222222"/>
          <w:szCs w:val="21"/>
        </w:rPr>
        <w:t>缩减按照配额</w:t>
      </w:r>
      <w:r w:rsidRPr="000D2C34">
        <w:rPr>
          <w:rFonts w:cs="Arial"/>
          <w:color w:val="222222"/>
          <w:szCs w:val="21"/>
        </w:rPr>
        <w:t>批准的</w:t>
      </w:r>
      <w:r w:rsidRPr="000D2C34">
        <w:rPr>
          <w:rFonts w:cs="Arial" w:hint="eastAsia"/>
          <w:color w:val="222222"/>
          <w:szCs w:val="21"/>
        </w:rPr>
        <w:t>工作岗位</w:t>
      </w:r>
      <w:r>
        <w:rPr>
          <w:rFonts w:cs="Arial"/>
          <w:color w:val="222222"/>
          <w:szCs w:val="21"/>
        </w:rPr>
        <w:t>。</w:t>
      </w:r>
    </w:p>
    <w:p w:rsidR="00432D3F" w:rsidRPr="000D2C34" w:rsidRDefault="00432D3F" w:rsidP="00432D3F">
      <w:pPr>
        <w:numPr>
          <w:ilvl w:val="0"/>
          <w:numId w:val="39"/>
        </w:numPr>
        <w:spacing w:after="140"/>
        <w:ind w:left="1264" w:right="1264" w:firstLine="0"/>
        <w:rPr>
          <w:rFonts w:cs="Arial"/>
          <w:color w:val="222222"/>
          <w:szCs w:val="21"/>
        </w:rPr>
      </w:pPr>
      <w:r w:rsidRPr="000D2C34">
        <w:rPr>
          <w:rFonts w:cs="Arial"/>
          <w:color w:val="222222"/>
          <w:szCs w:val="21"/>
        </w:rPr>
        <w:t>公共意见中心</w:t>
      </w:r>
      <w:r w:rsidRPr="000D2C34">
        <w:rPr>
          <w:rFonts w:cs="Arial" w:hint="eastAsia"/>
          <w:color w:val="222222"/>
          <w:szCs w:val="21"/>
        </w:rPr>
        <w:t>进行的</w:t>
      </w:r>
      <w:r w:rsidRPr="000D2C34">
        <w:rPr>
          <w:rFonts w:cs="Arial"/>
          <w:color w:val="222222"/>
          <w:szCs w:val="21"/>
        </w:rPr>
        <w:t>社会学调查</w:t>
      </w:r>
      <w:r w:rsidRPr="000D2C34">
        <w:rPr>
          <w:rFonts w:cs="Arial" w:hint="eastAsia"/>
          <w:color w:val="222222"/>
          <w:szCs w:val="21"/>
        </w:rPr>
        <w:t>显示，</w:t>
      </w:r>
      <w:r w:rsidRPr="000D2C34">
        <w:rPr>
          <w:rFonts w:cs="Arial"/>
          <w:color w:val="222222"/>
          <w:szCs w:val="21"/>
        </w:rPr>
        <w:t>妇女</w:t>
      </w:r>
      <w:r w:rsidRPr="000D2C34">
        <w:rPr>
          <w:rFonts w:cs="Arial" w:hint="eastAsia"/>
          <w:color w:val="222222"/>
          <w:szCs w:val="21"/>
        </w:rPr>
        <w:t>对其</w:t>
      </w:r>
      <w:r w:rsidRPr="000D2C34">
        <w:rPr>
          <w:rFonts w:cs="Arial"/>
          <w:color w:val="222222"/>
          <w:szCs w:val="21"/>
        </w:rPr>
        <w:t>在劳动力市场地位稳定</w:t>
      </w:r>
      <w:r w:rsidRPr="000D2C34">
        <w:rPr>
          <w:rFonts w:cs="Arial" w:hint="eastAsia"/>
          <w:color w:val="222222"/>
          <w:szCs w:val="21"/>
        </w:rPr>
        <w:t>性的</w:t>
      </w:r>
      <w:r w:rsidRPr="000D2C34">
        <w:rPr>
          <w:rFonts w:cs="Arial"/>
          <w:color w:val="222222"/>
          <w:szCs w:val="21"/>
        </w:rPr>
        <w:t>信心</w:t>
      </w:r>
      <w:r w:rsidRPr="000D2C34">
        <w:rPr>
          <w:rFonts w:cs="Arial" w:hint="eastAsia"/>
          <w:color w:val="222222"/>
          <w:szCs w:val="21"/>
        </w:rPr>
        <w:t>正在逐渐增长</w:t>
      </w:r>
      <w:r w:rsidRPr="000D2C34">
        <w:rPr>
          <w:rFonts w:cs="Arial"/>
          <w:color w:val="222222"/>
          <w:szCs w:val="21"/>
        </w:rPr>
        <w:t>。因此</w:t>
      </w:r>
      <w:r>
        <w:rPr>
          <w:rFonts w:cs="Arial"/>
          <w:color w:val="222222"/>
          <w:szCs w:val="21"/>
        </w:rPr>
        <w:t>，</w:t>
      </w:r>
      <w:r w:rsidRPr="000D2C34">
        <w:rPr>
          <w:rFonts w:cs="Arial"/>
          <w:color w:val="222222"/>
          <w:szCs w:val="21"/>
        </w:rPr>
        <w:t>43.4%</w:t>
      </w:r>
      <w:r w:rsidRPr="000D2C34">
        <w:rPr>
          <w:rFonts w:cs="Arial" w:hint="eastAsia"/>
          <w:color w:val="222222"/>
          <w:szCs w:val="21"/>
        </w:rPr>
        <w:t>被调查的女性并</w:t>
      </w:r>
      <w:r w:rsidRPr="000D2C34">
        <w:rPr>
          <w:rFonts w:cs="Arial"/>
          <w:color w:val="222222"/>
          <w:szCs w:val="21"/>
        </w:rPr>
        <w:t>不害怕失去工作</w:t>
      </w:r>
      <w:r w:rsidRPr="000D2C34">
        <w:rPr>
          <w:rFonts w:cs="Arial" w:hint="eastAsia"/>
          <w:color w:val="222222"/>
          <w:szCs w:val="21"/>
        </w:rPr>
        <w:t>，也不担心被自己的单位解聘。同时</w:t>
      </w:r>
      <w:r>
        <w:rPr>
          <w:rFonts w:cs="Arial"/>
          <w:color w:val="222222"/>
          <w:szCs w:val="21"/>
        </w:rPr>
        <w:t>，</w:t>
      </w:r>
      <w:r w:rsidRPr="000D2C34">
        <w:rPr>
          <w:rFonts w:cs="Arial"/>
          <w:color w:val="222222"/>
          <w:szCs w:val="21"/>
        </w:rPr>
        <w:t>47.2%</w:t>
      </w:r>
      <w:r w:rsidRPr="000D2C34">
        <w:rPr>
          <w:rFonts w:cs="Arial" w:hint="eastAsia"/>
          <w:color w:val="222222"/>
          <w:szCs w:val="21"/>
        </w:rPr>
        <w:t>被调查</w:t>
      </w:r>
      <w:r w:rsidRPr="000D2C34">
        <w:rPr>
          <w:rFonts w:cs="Arial"/>
          <w:color w:val="222222"/>
          <w:szCs w:val="21"/>
        </w:rPr>
        <w:t>的女性认为</w:t>
      </w:r>
      <w:r w:rsidRPr="000D2C34">
        <w:rPr>
          <w:rFonts w:cs="Arial" w:hint="eastAsia"/>
          <w:color w:val="222222"/>
          <w:szCs w:val="21"/>
        </w:rPr>
        <w:t>她们之所以被解聘，是由于</w:t>
      </w:r>
      <w:r w:rsidRPr="000D2C34">
        <w:rPr>
          <w:rFonts w:cs="Arial"/>
          <w:color w:val="222222"/>
          <w:szCs w:val="21"/>
        </w:rPr>
        <w:t>雇主</w:t>
      </w:r>
      <w:r w:rsidRPr="000D2C34">
        <w:rPr>
          <w:rFonts w:cs="Arial" w:hint="eastAsia"/>
          <w:color w:val="222222"/>
          <w:szCs w:val="21"/>
        </w:rPr>
        <w:t>要</w:t>
      </w:r>
      <w:r w:rsidRPr="000D2C34">
        <w:rPr>
          <w:rFonts w:cs="Arial"/>
          <w:color w:val="222222"/>
          <w:szCs w:val="21"/>
        </w:rPr>
        <w:t>选择有竞争力</w:t>
      </w:r>
      <w:r w:rsidRPr="000D2C34">
        <w:rPr>
          <w:rFonts w:cs="Arial" w:hint="eastAsia"/>
          <w:color w:val="222222"/>
          <w:szCs w:val="21"/>
        </w:rPr>
        <w:t>、</w:t>
      </w:r>
      <w:r w:rsidRPr="000D2C34">
        <w:rPr>
          <w:rFonts w:cs="Arial"/>
          <w:color w:val="222222"/>
          <w:szCs w:val="21"/>
        </w:rPr>
        <w:t>高</w:t>
      </w:r>
      <w:r w:rsidRPr="000D2C34">
        <w:rPr>
          <w:rFonts w:cs="Arial" w:hint="eastAsia"/>
          <w:color w:val="222222"/>
          <w:szCs w:val="21"/>
        </w:rPr>
        <w:t>技能</w:t>
      </w:r>
      <w:r w:rsidRPr="000D2C34">
        <w:rPr>
          <w:rFonts w:cs="Arial"/>
          <w:color w:val="222222"/>
          <w:szCs w:val="21"/>
        </w:rPr>
        <w:t>的员工</w:t>
      </w:r>
      <w:r w:rsidRPr="000D2C34">
        <w:rPr>
          <w:rFonts w:cs="Arial" w:hint="eastAsia"/>
          <w:color w:val="222222"/>
          <w:szCs w:val="21"/>
        </w:rPr>
        <w:t>以及偏好素质好的员工</w:t>
      </w:r>
      <w:r w:rsidRPr="000D2C34">
        <w:rPr>
          <w:rFonts w:cs="Arial"/>
          <w:color w:val="222222"/>
          <w:szCs w:val="21"/>
        </w:rPr>
        <w:t>，</w:t>
      </w:r>
      <w:r w:rsidRPr="000D2C34">
        <w:rPr>
          <w:rFonts w:cs="Arial" w:hint="eastAsia"/>
          <w:color w:val="222222"/>
          <w:szCs w:val="21"/>
        </w:rPr>
        <w:t>而女性往往会</w:t>
      </w:r>
      <w:r w:rsidRPr="000D2C34">
        <w:rPr>
          <w:rFonts w:cs="Arial"/>
          <w:color w:val="222222"/>
          <w:szCs w:val="21"/>
        </w:rPr>
        <w:t>因为</w:t>
      </w:r>
      <w:r w:rsidRPr="000D2C34">
        <w:rPr>
          <w:rFonts w:cs="Arial" w:hint="eastAsia"/>
          <w:color w:val="222222"/>
          <w:szCs w:val="21"/>
        </w:rPr>
        <w:t>其作为母亲和家庭主妇的一些自身特性而</w:t>
      </w:r>
      <w:r w:rsidRPr="000D2C34">
        <w:rPr>
          <w:rFonts w:cs="Arial"/>
          <w:color w:val="222222"/>
          <w:szCs w:val="21"/>
        </w:rPr>
        <w:t>自动</w:t>
      </w:r>
      <w:r w:rsidRPr="000D2C34">
        <w:rPr>
          <w:rFonts w:cs="Arial" w:hint="eastAsia"/>
          <w:color w:val="222222"/>
          <w:szCs w:val="21"/>
        </w:rPr>
        <w:t>在劳动力市场</w:t>
      </w:r>
      <w:r w:rsidRPr="000D2C34">
        <w:rPr>
          <w:rFonts w:cs="Arial"/>
          <w:color w:val="222222"/>
          <w:szCs w:val="21"/>
        </w:rPr>
        <w:t>失去了</w:t>
      </w:r>
      <w:r w:rsidRPr="000D2C34">
        <w:rPr>
          <w:rFonts w:cs="Arial" w:hint="eastAsia"/>
          <w:color w:val="222222"/>
          <w:szCs w:val="21"/>
        </w:rPr>
        <w:t>竞争力</w:t>
      </w:r>
      <w:r w:rsidRPr="000D2C34">
        <w:rPr>
          <w:rFonts w:cs="Arial"/>
          <w:color w:val="222222"/>
          <w:szCs w:val="21"/>
        </w:rPr>
        <w:t>。</w:t>
      </w:r>
    </w:p>
    <w:p w:rsidR="00432D3F" w:rsidRPr="000D2C34" w:rsidRDefault="00432D3F" w:rsidP="00432D3F">
      <w:pPr>
        <w:numPr>
          <w:ilvl w:val="0"/>
          <w:numId w:val="39"/>
        </w:numPr>
        <w:spacing w:after="140"/>
        <w:ind w:left="1264" w:right="1264" w:firstLine="0"/>
        <w:rPr>
          <w:rFonts w:cs="Arial"/>
          <w:color w:val="222222"/>
          <w:szCs w:val="21"/>
        </w:rPr>
      </w:pPr>
      <w:r w:rsidRPr="000D2C34">
        <w:rPr>
          <w:rFonts w:cs="Arial"/>
          <w:color w:val="222222"/>
          <w:szCs w:val="21"/>
        </w:rPr>
        <w:t>调查显示，大部分（</w:t>
      </w:r>
      <w:r w:rsidRPr="000D2C34">
        <w:rPr>
          <w:rFonts w:cs="Arial"/>
          <w:color w:val="222222"/>
          <w:szCs w:val="21"/>
        </w:rPr>
        <w:t>70.9%</w:t>
      </w:r>
      <w:r w:rsidRPr="000D2C34">
        <w:rPr>
          <w:rFonts w:cs="Arial"/>
          <w:color w:val="222222"/>
          <w:szCs w:val="21"/>
        </w:rPr>
        <w:t>）妇女渴望和追求</w:t>
      </w:r>
      <w:r w:rsidRPr="000D2C34">
        <w:rPr>
          <w:rFonts w:cs="Arial" w:hint="eastAsia"/>
          <w:color w:val="222222"/>
          <w:szCs w:val="21"/>
        </w:rPr>
        <w:t>进一步完善自己的</w:t>
      </w:r>
      <w:r w:rsidRPr="000D2C34">
        <w:rPr>
          <w:rFonts w:cs="Arial"/>
          <w:color w:val="222222"/>
          <w:szCs w:val="21"/>
        </w:rPr>
        <w:t>教育和专业</w:t>
      </w:r>
      <w:r w:rsidRPr="000D2C34">
        <w:rPr>
          <w:rFonts w:cs="Arial" w:hint="eastAsia"/>
          <w:color w:val="222222"/>
          <w:szCs w:val="21"/>
        </w:rPr>
        <w:t>知识</w:t>
      </w:r>
      <w:r w:rsidRPr="000D2C34">
        <w:rPr>
          <w:rFonts w:cs="Arial"/>
          <w:color w:val="222222"/>
          <w:szCs w:val="21"/>
        </w:rPr>
        <w:t>。在布哈拉</w:t>
      </w:r>
      <w:r w:rsidRPr="000D2C34">
        <w:rPr>
          <w:rFonts w:cs="Arial" w:hint="eastAsia"/>
          <w:color w:val="222222"/>
          <w:szCs w:val="21"/>
        </w:rPr>
        <w:t>州、吉扎克州、</w:t>
      </w:r>
      <w:r w:rsidRPr="000D2C34">
        <w:rPr>
          <w:rFonts w:cs="Arial"/>
          <w:color w:val="222222"/>
          <w:szCs w:val="21"/>
        </w:rPr>
        <w:t>纳沃伊</w:t>
      </w:r>
      <w:r w:rsidRPr="000D2C34">
        <w:rPr>
          <w:rFonts w:cs="Arial" w:hint="eastAsia"/>
          <w:color w:val="222222"/>
          <w:szCs w:val="21"/>
        </w:rPr>
        <w:t>州、</w:t>
      </w:r>
      <w:r w:rsidRPr="000D2C34">
        <w:rPr>
          <w:rFonts w:cs="Arial"/>
          <w:color w:val="222222"/>
          <w:szCs w:val="21"/>
        </w:rPr>
        <w:t>锡尔河</w:t>
      </w:r>
      <w:r w:rsidRPr="000D2C34">
        <w:rPr>
          <w:rFonts w:cs="Arial" w:hint="eastAsia"/>
          <w:color w:val="222222"/>
          <w:szCs w:val="21"/>
        </w:rPr>
        <w:t>州</w:t>
      </w:r>
      <w:r w:rsidRPr="000D2C34">
        <w:rPr>
          <w:rFonts w:cs="Arial"/>
          <w:color w:val="222222"/>
          <w:szCs w:val="21"/>
        </w:rPr>
        <w:t>和费尔干纳地</w:t>
      </w:r>
      <w:r w:rsidRPr="000D2C34">
        <w:rPr>
          <w:rFonts w:cs="Arial" w:hint="eastAsia"/>
          <w:color w:val="222222"/>
          <w:szCs w:val="21"/>
        </w:rPr>
        <w:t>州，</w:t>
      </w:r>
      <w:r w:rsidRPr="000D2C34">
        <w:rPr>
          <w:rFonts w:cs="Arial"/>
          <w:color w:val="222222"/>
          <w:szCs w:val="21"/>
        </w:rPr>
        <w:t>70%</w:t>
      </w:r>
      <w:r w:rsidRPr="000D2C34">
        <w:rPr>
          <w:rFonts w:cs="Arial" w:hint="eastAsia"/>
          <w:color w:val="222222"/>
          <w:szCs w:val="21"/>
        </w:rPr>
        <w:t>以上</w:t>
      </w:r>
      <w:r w:rsidRPr="000D2C34">
        <w:rPr>
          <w:rFonts w:cs="Arial"/>
          <w:color w:val="222222"/>
          <w:szCs w:val="21"/>
        </w:rPr>
        <w:t>的受访者</w:t>
      </w:r>
      <w:r w:rsidRPr="000D2C34">
        <w:rPr>
          <w:rFonts w:cs="Arial" w:hint="eastAsia"/>
          <w:color w:val="222222"/>
          <w:szCs w:val="21"/>
        </w:rPr>
        <w:t>愿意自我完善</w:t>
      </w:r>
      <w:r w:rsidRPr="000D2C34">
        <w:rPr>
          <w:rFonts w:cs="Arial"/>
          <w:color w:val="222222"/>
          <w:szCs w:val="21"/>
        </w:rPr>
        <w:t>和提高</w:t>
      </w:r>
      <w:r w:rsidRPr="000D2C34">
        <w:rPr>
          <w:rFonts w:cs="Arial" w:hint="eastAsia"/>
          <w:color w:val="222222"/>
          <w:szCs w:val="21"/>
        </w:rPr>
        <w:t>自身的</w:t>
      </w:r>
      <w:r w:rsidRPr="000D2C34">
        <w:rPr>
          <w:rFonts w:cs="Arial"/>
          <w:color w:val="222222"/>
          <w:szCs w:val="21"/>
        </w:rPr>
        <w:t>专业和</w:t>
      </w:r>
      <w:r w:rsidRPr="000D2C34">
        <w:rPr>
          <w:rFonts w:cs="Arial" w:hint="eastAsia"/>
          <w:color w:val="222222"/>
          <w:szCs w:val="21"/>
        </w:rPr>
        <w:t>资格</w:t>
      </w:r>
      <w:r w:rsidRPr="000D2C34">
        <w:rPr>
          <w:rFonts w:cs="Arial"/>
          <w:color w:val="222222"/>
          <w:szCs w:val="21"/>
        </w:rPr>
        <w:t>等级。</w:t>
      </w:r>
    </w:p>
    <w:p w:rsidR="00432D3F" w:rsidRPr="000D2C34" w:rsidRDefault="00432D3F" w:rsidP="00432D3F">
      <w:pPr>
        <w:numPr>
          <w:ilvl w:val="0"/>
          <w:numId w:val="39"/>
        </w:numPr>
        <w:spacing w:after="140"/>
        <w:ind w:left="1264" w:right="1264" w:firstLine="0"/>
        <w:rPr>
          <w:rFonts w:cs="Arial"/>
          <w:color w:val="222222"/>
          <w:szCs w:val="21"/>
        </w:rPr>
      </w:pPr>
      <w:r w:rsidRPr="000D2C34">
        <w:rPr>
          <w:rFonts w:cs="Arial" w:hint="eastAsia"/>
          <w:color w:val="222222"/>
          <w:szCs w:val="21"/>
        </w:rPr>
        <w:t>各政党</w:t>
      </w:r>
      <w:r w:rsidRPr="000D2C34">
        <w:rPr>
          <w:rFonts w:cs="Arial"/>
          <w:color w:val="222222"/>
          <w:szCs w:val="21"/>
        </w:rPr>
        <w:t>对</w:t>
      </w:r>
      <w:r w:rsidRPr="000D2C34">
        <w:rPr>
          <w:rFonts w:cs="Arial" w:hint="eastAsia"/>
          <w:color w:val="222222"/>
          <w:szCs w:val="21"/>
        </w:rPr>
        <w:t>落实</w:t>
      </w:r>
      <w:r w:rsidRPr="000D2C34">
        <w:rPr>
          <w:rFonts w:cs="Arial"/>
          <w:color w:val="222222"/>
          <w:szCs w:val="21"/>
        </w:rPr>
        <w:t>国家</w:t>
      </w:r>
      <w:r w:rsidRPr="000D2C34">
        <w:rPr>
          <w:rFonts w:cs="Arial" w:hint="eastAsia"/>
          <w:color w:val="222222"/>
          <w:szCs w:val="21"/>
        </w:rPr>
        <w:t>在就业领域的</w:t>
      </w:r>
      <w:r w:rsidRPr="000D2C34">
        <w:rPr>
          <w:rFonts w:cs="Arial"/>
          <w:color w:val="222222"/>
          <w:szCs w:val="21"/>
        </w:rPr>
        <w:t>政策</w:t>
      </w:r>
      <w:r w:rsidRPr="000D2C34">
        <w:rPr>
          <w:rFonts w:cs="Arial" w:hint="eastAsia"/>
          <w:color w:val="222222"/>
          <w:szCs w:val="21"/>
        </w:rPr>
        <w:t>做出了</w:t>
      </w:r>
      <w:r w:rsidRPr="000D2C34">
        <w:rPr>
          <w:rFonts w:cs="Arial"/>
          <w:color w:val="222222"/>
          <w:szCs w:val="21"/>
        </w:rPr>
        <w:t>一定的贡献。人民民主党中央委员会</w:t>
      </w:r>
      <w:r w:rsidRPr="000D2C34">
        <w:rPr>
          <w:rFonts w:cs="Arial" w:hint="eastAsia"/>
          <w:color w:val="222222"/>
          <w:szCs w:val="21"/>
        </w:rPr>
        <w:t>就确保妇女就业、吸收妇女进入家族企业和家庭工作</w:t>
      </w:r>
      <w:r w:rsidRPr="000D2C34">
        <w:rPr>
          <w:rFonts w:cs="Arial"/>
          <w:color w:val="222222"/>
          <w:szCs w:val="21"/>
        </w:rPr>
        <w:t>召开</w:t>
      </w:r>
      <w:r w:rsidRPr="000D2C34">
        <w:rPr>
          <w:rFonts w:cs="Arial" w:hint="eastAsia"/>
          <w:color w:val="222222"/>
          <w:szCs w:val="21"/>
        </w:rPr>
        <w:t>了</w:t>
      </w:r>
      <w:r w:rsidRPr="000D2C34">
        <w:rPr>
          <w:rFonts w:cs="Arial"/>
          <w:color w:val="222222"/>
          <w:szCs w:val="21"/>
        </w:rPr>
        <w:t>座谈会</w:t>
      </w:r>
      <w:r w:rsidRPr="000D2C34">
        <w:rPr>
          <w:rFonts w:cs="Arial" w:hint="eastAsia"/>
          <w:color w:val="222222"/>
          <w:szCs w:val="21"/>
        </w:rPr>
        <w:t>。约</w:t>
      </w:r>
      <w:r w:rsidRPr="000D2C34">
        <w:rPr>
          <w:rFonts w:cs="Arial"/>
          <w:color w:val="222222"/>
          <w:szCs w:val="21"/>
        </w:rPr>
        <w:t>200</w:t>
      </w:r>
      <w:r w:rsidRPr="000D2C34">
        <w:rPr>
          <w:rFonts w:cs="Arial"/>
          <w:color w:val="222222"/>
          <w:szCs w:val="21"/>
        </w:rPr>
        <w:t>名妇女和女孩</w:t>
      </w:r>
      <w:r w:rsidRPr="000D2C34">
        <w:rPr>
          <w:rFonts w:cs="Arial" w:hint="eastAsia"/>
          <w:color w:val="222222"/>
          <w:szCs w:val="21"/>
        </w:rPr>
        <w:t>持有</w:t>
      </w:r>
      <w:r w:rsidRPr="000D2C34">
        <w:rPr>
          <w:rFonts w:cs="Arial"/>
          <w:color w:val="222222"/>
          <w:szCs w:val="21"/>
        </w:rPr>
        <w:t>证书</w:t>
      </w:r>
      <w:r w:rsidRPr="000D2C34">
        <w:rPr>
          <w:rFonts w:cs="Arial" w:hint="eastAsia"/>
          <w:color w:val="222222"/>
          <w:szCs w:val="21"/>
        </w:rPr>
        <w:t>，有权获得</w:t>
      </w:r>
      <w:r w:rsidRPr="000D2C34">
        <w:rPr>
          <w:rFonts w:cs="Arial"/>
          <w:color w:val="222222"/>
          <w:szCs w:val="21"/>
        </w:rPr>
        <w:t>初始资</w:t>
      </w:r>
      <w:r w:rsidRPr="000D2C34">
        <w:rPr>
          <w:rFonts w:cs="Arial" w:hint="eastAsia"/>
          <w:color w:val="222222"/>
          <w:szCs w:val="21"/>
        </w:rPr>
        <w:t>金的</w:t>
      </w:r>
      <w:r w:rsidRPr="000D2C34">
        <w:rPr>
          <w:rFonts w:cs="Arial"/>
          <w:color w:val="222222"/>
          <w:szCs w:val="21"/>
        </w:rPr>
        <w:t>优惠贷款</w:t>
      </w:r>
      <w:r w:rsidRPr="000D2C34">
        <w:rPr>
          <w:rFonts w:cs="Arial" w:hint="eastAsia"/>
          <w:color w:val="222222"/>
          <w:szCs w:val="21"/>
        </w:rPr>
        <w:t>、组织家庭工作</w:t>
      </w:r>
      <w:r w:rsidRPr="000D2C34">
        <w:rPr>
          <w:rFonts w:cs="Arial"/>
          <w:color w:val="222222"/>
          <w:szCs w:val="21"/>
        </w:rPr>
        <w:t>和家族企业，</w:t>
      </w:r>
      <w:r w:rsidRPr="000D2C34">
        <w:rPr>
          <w:rFonts w:cs="Arial" w:hint="eastAsia"/>
          <w:color w:val="222222"/>
          <w:szCs w:val="21"/>
        </w:rPr>
        <w:t>其可享受的优惠</w:t>
      </w:r>
      <w:r w:rsidRPr="000D2C34">
        <w:rPr>
          <w:rFonts w:cs="Arial"/>
          <w:color w:val="222222"/>
          <w:szCs w:val="21"/>
        </w:rPr>
        <w:t>贷款总额约</w:t>
      </w:r>
      <w:r w:rsidRPr="000D2C34">
        <w:rPr>
          <w:rFonts w:cs="Arial"/>
          <w:color w:val="222222"/>
          <w:szCs w:val="21"/>
        </w:rPr>
        <w:t>25</w:t>
      </w:r>
      <w:r w:rsidRPr="000D2C34">
        <w:rPr>
          <w:rFonts w:cs="Arial"/>
          <w:color w:val="222222"/>
          <w:szCs w:val="21"/>
        </w:rPr>
        <w:t>亿苏</w:t>
      </w:r>
      <w:r w:rsidRPr="000D2C34">
        <w:rPr>
          <w:rFonts w:cs="Arial" w:hint="eastAsia"/>
          <w:color w:val="222222"/>
          <w:szCs w:val="21"/>
        </w:rPr>
        <w:t>姆，妇女可凭借这些贷款创建</w:t>
      </w:r>
      <w:r w:rsidRPr="000D2C34">
        <w:rPr>
          <w:rFonts w:cs="Arial"/>
          <w:color w:val="222222"/>
          <w:szCs w:val="21"/>
        </w:rPr>
        <w:t>自己的事业，</w:t>
      </w:r>
      <w:r w:rsidRPr="000D2C34">
        <w:rPr>
          <w:rFonts w:cs="Arial" w:hint="eastAsia"/>
          <w:color w:val="222222"/>
          <w:szCs w:val="21"/>
        </w:rPr>
        <w:t>共</w:t>
      </w:r>
      <w:r w:rsidRPr="000D2C34">
        <w:rPr>
          <w:rFonts w:cs="Arial"/>
          <w:color w:val="222222"/>
          <w:szCs w:val="21"/>
        </w:rPr>
        <w:t>创造</w:t>
      </w:r>
      <w:r w:rsidRPr="000D2C34">
        <w:rPr>
          <w:rFonts w:cs="Arial" w:hint="eastAsia"/>
          <w:color w:val="222222"/>
          <w:szCs w:val="21"/>
        </w:rPr>
        <w:t>了</w:t>
      </w:r>
      <w:r w:rsidRPr="000D2C34">
        <w:rPr>
          <w:rFonts w:cs="Arial"/>
          <w:color w:val="222222"/>
          <w:szCs w:val="21"/>
        </w:rPr>
        <w:t>500</w:t>
      </w:r>
      <w:r w:rsidRPr="000D2C34">
        <w:rPr>
          <w:rFonts w:cs="Arial"/>
          <w:color w:val="222222"/>
          <w:szCs w:val="21"/>
        </w:rPr>
        <w:t>个新的工作岗位。</w:t>
      </w:r>
    </w:p>
    <w:p w:rsidR="00432D3F" w:rsidRPr="000D2C34" w:rsidRDefault="00432D3F" w:rsidP="00432D3F">
      <w:pPr>
        <w:numPr>
          <w:ilvl w:val="0"/>
          <w:numId w:val="39"/>
        </w:numPr>
        <w:spacing w:after="140"/>
        <w:ind w:left="1264" w:right="1264" w:firstLine="0"/>
        <w:rPr>
          <w:rFonts w:cs="Arial"/>
          <w:color w:val="222222"/>
          <w:szCs w:val="21"/>
        </w:rPr>
      </w:pPr>
      <w:r w:rsidRPr="000D2C34">
        <w:rPr>
          <w:rFonts w:cs="Arial" w:hint="eastAsia"/>
          <w:color w:val="222222"/>
          <w:szCs w:val="21"/>
        </w:rPr>
        <w:t>在落实“</w:t>
      </w:r>
      <w:r w:rsidRPr="000D2C34">
        <w:rPr>
          <w:rFonts w:cs="Arial"/>
          <w:color w:val="222222"/>
          <w:szCs w:val="21"/>
        </w:rPr>
        <w:t>Milliy</w:t>
      </w:r>
      <w:r w:rsidRPr="000D2C34">
        <w:rPr>
          <w:rFonts w:cs="Arial" w:hint="eastAsia"/>
          <w:color w:val="222222"/>
          <w:szCs w:val="21"/>
        </w:rPr>
        <w:t xml:space="preserve"> T</w:t>
      </w:r>
      <w:r w:rsidRPr="000D2C34">
        <w:rPr>
          <w:rFonts w:cs="Arial"/>
          <w:color w:val="222222"/>
          <w:szCs w:val="21"/>
        </w:rPr>
        <w:t>iklanish</w:t>
      </w:r>
      <w:r w:rsidRPr="000D2C34">
        <w:rPr>
          <w:rFonts w:cs="Arial" w:hint="eastAsia"/>
          <w:color w:val="222222"/>
          <w:szCs w:val="21"/>
        </w:rPr>
        <w:t>”政党方案的框架内</w:t>
      </w:r>
      <w:r w:rsidRPr="000D2C34">
        <w:rPr>
          <w:rFonts w:cs="Arial"/>
          <w:color w:val="222222"/>
          <w:szCs w:val="21"/>
        </w:rPr>
        <w:t>，</w:t>
      </w:r>
      <w:r w:rsidRPr="000D2C34">
        <w:rPr>
          <w:rFonts w:cs="Arial" w:hint="eastAsia"/>
          <w:color w:val="222222"/>
          <w:szCs w:val="21"/>
        </w:rPr>
        <w:t>举行了超过</w:t>
      </w:r>
      <w:r w:rsidRPr="000D2C34">
        <w:rPr>
          <w:rFonts w:cs="Arial"/>
          <w:color w:val="222222"/>
          <w:szCs w:val="21"/>
        </w:rPr>
        <w:t>1</w:t>
      </w:r>
      <w:r w:rsidRPr="000D2C34">
        <w:rPr>
          <w:rFonts w:cs="Arial" w:hint="eastAsia"/>
          <w:color w:val="222222"/>
          <w:szCs w:val="21"/>
        </w:rPr>
        <w:t xml:space="preserve"> </w:t>
      </w:r>
      <w:r w:rsidRPr="000D2C34">
        <w:rPr>
          <w:rFonts w:cs="Arial"/>
          <w:color w:val="222222"/>
          <w:szCs w:val="21"/>
        </w:rPr>
        <w:t>500</w:t>
      </w:r>
      <w:r w:rsidRPr="000D2C34">
        <w:rPr>
          <w:rFonts w:cs="Arial" w:hint="eastAsia"/>
          <w:color w:val="222222"/>
          <w:szCs w:val="21"/>
        </w:rPr>
        <w:t>场活动</w:t>
      </w:r>
      <w:r w:rsidRPr="000D2C34">
        <w:rPr>
          <w:rFonts w:cs="Arial"/>
          <w:color w:val="222222"/>
          <w:szCs w:val="21"/>
        </w:rPr>
        <w:t>，</w:t>
      </w:r>
      <w:r w:rsidRPr="000D2C34">
        <w:rPr>
          <w:rFonts w:cs="Arial" w:hint="eastAsia"/>
          <w:color w:val="222222"/>
          <w:szCs w:val="21"/>
        </w:rPr>
        <w:t>为了使更多的妇女从事小生意</w:t>
      </w:r>
      <w:r w:rsidRPr="000D2C34">
        <w:rPr>
          <w:rFonts w:cs="Arial"/>
          <w:color w:val="222222"/>
          <w:szCs w:val="21"/>
        </w:rPr>
        <w:t>和</w:t>
      </w:r>
      <w:r w:rsidRPr="000D2C34">
        <w:rPr>
          <w:rFonts w:cs="Arial" w:hint="eastAsia"/>
          <w:color w:val="222222"/>
          <w:szCs w:val="21"/>
        </w:rPr>
        <w:t>私人企业</w:t>
      </w:r>
      <w:r w:rsidRPr="000D2C34">
        <w:rPr>
          <w:rFonts w:cs="Arial"/>
          <w:color w:val="222222"/>
          <w:szCs w:val="21"/>
        </w:rPr>
        <w:t>，举办</w:t>
      </w:r>
      <w:r w:rsidRPr="000D2C34">
        <w:rPr>
          <w:rFonts w:cs="Arial" w:hint="eastAsia"/>
          <w:color w:val="222222"/>
          <w:szCs w:val="21"/>
        </w:rPr>
        <w:t>了“民族手工业——民族珍宝传承</w:t>
      </w:r>
      <w:r w:rsidRPr="000D2C34">
        <w:rPr>
          <w:rFonts w:cs="Arial"/>
          <w:color w:val="222222"/>
          <w:szCs w:val="21"/>
        </w:rPr>
        <w:t>的保证</w:t>
      </w:r>
      <w:r w:rsidRPr="000D2C34">
        <w:rPr>
          <w:rFonts w:cs="Arial" w:hint="eastAsia"/>
          <w:color w:val="222222"/>
          <w:szCs w:val="21"/>
        </w:rPr>
        <w:t>”</w:t>
      </w:r>
      <w:r w:rsidRPr="000D2C34">
        <w:rPr>
          <w:rFonts w:cs="Arial"/>
          <w:color w:val="222222"/>
          <w:szCs w:val="21"/>
        </w:rPr>
        <w:t>展览，吸引了超过</w:t>
      </w:r>
      <w:r w:rsidRPr="000D2C34">
        <w:rPr>
          <w:rFonts w:cs="Arial"/>
          <w:color w:val="222222"/>
          <w:szCs w:val="21"/>
        </w:rPr>
        <w:t>82</w:t>
      </w:r>
      <w:r w:rsidRPr="000D2C34">
        <w:rPr>
          <w:rFonts w:cs="Arial" w:hint="eastAsia"/>
          <w:color w:val="222222"/>
          <w:szCs w:val="21"/>
        </w:rPr>
        <w:t xml:space="preserve"> </w:t>
      </w:r>
      <w:r w:rsidRPr="000D2C34">
        <w:rPr>
          <w:rFonts w:cs="Arial"/>
          <w:color w:val="222222"/>
          <w:szCs w:val="21"/>
        </w:rPr>
        <w:t>000</w:t>
      </w:r>
      <w:r w:rsidRPr="000D2C34">
        <w:rPr>
          <w:rFonts w:cs="Arial" w:hint="eastAsia"/>
          <w:color w:val="222222"/>
          <w:szCs w:val="21"/>
        </w:rPr>
        <w:t>名</w:t>
      </w:r>
      <w:r w:rsidRPr="000D2C34">
        <w:rPr>
          <w:rFonts w:cs="Arial"/>
          <w:color w:val="222222"/>
          <w:szCs w:val="21"/>
        </w:rPr>
        <w:t>妇女</w:t>
      </w:r>
      <w:r w:rsidRPr="000D2C34">
        <w:rPr>
          <w:rFonts w:cs="Arial" w:hint="eastAsia"/>
          <w:color w:val="222222"/>
          <w:szCs w:val="21"/>
        </w:rPr>
        <w:t>参观</w:t>
      </w:r>
      <w:r w:rsidRPr="000D2C34">
        <w:rPr>
          <w:rFonts w:cs="Arial"/>
          <w:color w:val="222222"/>
          <w:szCs w:val="21"/>
        </w:rPr>
        <w:t>。</w:t>
      </w:r>
    </w:p>
    <w:p w:rsidR="00432D3F" w:rsidRPr="000D2C34" w:rsidRDefault="00432D3F" w:rsidP="00432D3F">
      <w:pPr>
        <w:numPr>
          <w:ilvl w:val="0"/>
          <w:numId w:val="39"/>
        </w:numPr>
        <w:spacing w:after="140"/>
        <w:ind w:left="1264" w:right="1264" w:firstLine="0"/>
        <w:rPr>
          <w:rFonts w:cs="Arial"/>
          <w:color w:val="222222"/>
          <w:szCs w:val="21"/>
        </w:rPr>
      </w:pPr>
      <w:r w:rsidRPr="000D2C34">
        <w:rPr>
          <w:rFonts w:cs="Arial"/>
          <w:color w:val="222222"/>
          <w:szCs w:val="21"/>
        </w:rPr>
        <w:t>为确保妇女就业</w:t>
      </w:r>
      <w:r w:rsidRPr="000D2C34">
        <w:rPr>
          <w:rFonts w:cs="Arial" w:hint="eastAsia"/>
          <w:color w:val="222222"/>
          <w:szCs w:val="21"/>
        </w:rPr>
        <w:t>，共和国约</w:t>
      </w:r>
      <w:r w:rsidRPr="000D2C34">
        <w:rPr>
          <w:rFonts w:cs="Arial" w:hint="eastAsia"/>
          <w:color w:val="222222"/>
          <w:szCs w:val="21"/>
        </w:rPr>
        <w:t>200</w:t>
      </w:r>
      <w:r w:rsidRPr="000D2C34">
        <w:rPr>
          <w:rFonts w:cs="Arial" w:hint="eastAsia"/>
          <w:color w:val="222222"/>
          <w:szCs w:val="21"/>
        </w:rPr>
        <w:t>个地区和城市的</w:t>
      </w:r>
      <w:r w:rsidRPr="000D2C34">
        <w:rPr>
          <w:rFonts w:cs="Arial"/>
          <w:color w:val="222222"/>
          <w:szCs w:val="21"/>
        </w:rPr>
        <w:t>1</w:t>
      </w:r>
      <w:r w:rsidRPr="000D2C34">
        <w:rPr>
          <w:rFonts w:cs="Arial" w:hint="eastAsia"/>
          <w:color w:val="222222"/>
          <w:szCs w:val="21"/>
        </w:rPr>
        <w:t xml:space="preserve"> </w:t>
      </w:r>
      <w:r w:rsidRPr="000D2C34">
        <w:rPr>
          <w:rFonts w:cs="Arial"/>
          <w:color w:val="222222"/>
          <w:szCs w:val="21"/>
        </w:rPr>
        <w:t>200</w:t>
      </w:r>
      <w:r w:rsidRPr="000D2C34">
        <w:rPr>
          <w:rFonts w:cs="Arial"/>
          <w:color w:val="222222"/>
          <w:szCs w:val="21"/>
        </w:rPr>
        <w:t>多</w:t>
      </w:r>
      <w:r w:rsidRPr="000D2C34">
        <w:rPr>
          <w:rFonts w:cs="Arial" w:hint="eastAsia"/>
          <w:color w:val="222222"/>
          <w:szCs w:val="21"/>
        </w:rPr>
        <w:t>个社区举行了各种活动，有</w:t>
      </w:r>
      <w:r w:rsidRPr="000D2C34">
        <w:rPr>
          <w:rFonts w:cs="Arial"/>
          <w:color w:val="222222"/>
          <w:szCs w:val="21"/>
        </w:rPr>
        <w:t>近</w:t>
      </w:r>
      <w:r w:rsidRPr="000D2C34">
        <w:rPr>
          <w:rFonts w:cs="Arial"/>
          <w:color w:val="222222"/>
          <w:szCs w:val="21"/>
        </w:rPr>
        <w:t>2</w:t>
      </w:r>
      <w:r w:rsidRPr="000D2C34">
        <w:rPr>
          <w:rFonts w:cs="Arial" w:hint="eastAsia"/>
          <w:color w:val="222222"/>
          <w:szCs w:val="21"/>
        </w:rPr>
        <w:t xml:space="preserve"> </w:t>
      </w:r>
      <w:r w:rsidRPr="000D2C34">
        <w:rPr>
          <w:rFonts w:cs="Arial"/>
          <w:color w:val="222222"/>
          <w:szCs w:val="21"/>
        </w:rPr>
        <w:t>000</w:t>
      </w:r>
      <w:r w:rsidRPr="000D2C34">
        <w:rPr>
          <w:rFonts w:cs="Arial"/>
          <w:color w:val="222222"/>
          <w:szCs w:val="21"/>
        </w:rPr>
        <w:t>名妇女和女孩</w:t>
      </w:r>
      <w:r w:rsidRPr="000D2C34">
        <w:rPr>
          <w:rFonts w:cs="Arial" w:hint="eastAsia"/>
          <w:color w:val="222222"/>
          <w:szCs w:val="21"/>
        </w:rPr>
        <w:t>开始从事家庭</w:t>
      </w:r>
      <w:r w:rsidRPr="000D2C34">
        <w:rPr>
          <w:rFonts w:cs="Arial"/>
          <w:color w:val="222222"/>
          <w:szCs w:val="21"/>
        </w:rPr>
        <w:t>工作，</w:t>
      </w:r>
      <w:r w:rsidRPr="000D2C34">
        <w:rPr>
          <w:rFonts w:cs="Arial" w:hint="eastAsia"/>
          <w:color w:val="222222"/>
          <w:szCs w:val="21"/>
        </w:rPr>
        <w:t>为</w:t>
      </w:r>
      <w:r w:rsidRPr="000D2C34">
        <w:rPr>
          <w:rFonts w:cs="Arial"/>
          <w:color w:val="222222"/>
          <w:szCs w:val="21"/>
        </w:rPr>
        <w:t>超过</w:t>
      </w:r>
      <w:r w:rsidRPr="000D2C34">
        <w:rPr>
          <w:rFonts w:cs="Arial"/>
          <w:color w:val="222222"/>
          <w:szCs w:val="21"/>
        </w:rPr>
        <w:t>4</w:t>
      </w:r>
      <w:r w:rsidRPr="000D2C34">
        <w:rPr>
          <w:rFonts w:cs="Arial" w:hint="eastAsia"/>
          <w:color w:val="222222"/>
          <w:szCs w:val="21"/>
        </w:rPr>
        <w:t xml:space="preserve"> </w:t>
      </w:r>
      <w:r w:rsidRPr="000D2C34">
        <w:rPr>
          <w:rFonts w:cs="Arial"/>
          <w:color w:val="222222"/>
          <w:szCs w:val="21"/>
        </w:rPr>
        <w:t>500</w:t>
      </w:r>
      <w:r w:rsidRPr="000D2C34">
        <w:rPr>
          <w:rFonts w:cs="Arial" w:hint="eastAsia"/>
          <w:color w:val="222222"/>
          <w:szCs w:val="21"/>
        </w:rPr>
        <w:t>名</w:t>
      </w:r>
      <w:r w:rsidRPr="000D2C34">
        <w:rPr>
          <w:rFonts w:cs="Arial"/>
          <w:color w:val="222222"/>
          <w:szCs w:val="21"/>
        </w:rPr>
        <w:t>妇女和女孩</w:t>
      </w:r>
      <w:r w:rsidRPr="000D2C34">
        <w:rPr>
          <w:rFonts w:cs="Arial" w:hint="eastAsia"/>
          <w:color w:val="222222"/>
          <w:szCs w:val="21"/>
        </w:rPr>
        <w:t>提供了</w:t>
      </w:r>
      <w:r w:rsidRPr="000D2C34">
        <w:rPr>
          <w:rFonts w:cs="Arial"/>
          <w:color w:val="222222"/>
          <w:szCs w:val="21"/>
        </w:rPr>
        <w:t>就业</w:t>
      </w:r>
      <w:r w:rsidRPr="000D2C34">
        <w:rPr>
          <w:rFonts w:cs="Arial" w:hint="eastAsia"/>
          <w:color w:val="222222"/>
          <w:szCs w:val="21"/>
        </w:rPr>
        <w:t>安置</w:t>
      </w:r>
      <w:r w:rsidRPr="000D2C34">
        <w:rPr>
          <w:rFonts w:cs="Arial"/>
          <w:color w:val="222222"/>
          <w:szCs w:val="21"/>
        </w:rPr>
        <w:t>。</w:t>
      </w:r>
    </w:p>
    <w:p w:rsidR="00432D3F" w:rsidRPr="000D2C34" w:rsidRDefault="00432D3F" w:rsidP="00432D3F">
      <w:pPr>
        <w:numPr>
          <w:ilvl w:val="0"/>
          <w:numId w:val="39"/>
        </w:numPr>
        <w:spacing w:after="140"/>
        <w:ind w:left="1264" w:right="1264" w:firstLine="0"/>
        <w:rPr>
          <w:rFonts w:cs="Arial"/>
          <w:color w:val="222222"/>
          <w:szCs w:val="21"/>
        </w:rPr>
      </w:pPr>
      <w:r w:rsidRPr="000D2C34">
        <w:rPr>
          <w:rFonts w:cs="Arial"/>
          <w:color w:val="222222"/>
          <w:szCs w:val="21"/>
        </w:rPr>
        <w:t>工会</w:t>
      </w:r>
      <w:r w:rsidRPr="000D2C34">
        <w:rPr>
          <w:rFonts w:cs="Arial" w:hint="eastAsia"/>
          <w:color w:val="222222"/>
          <w:szCs w:val="21"/>
        </w:rPr>
        <w:t>自费参与提供新的工作岗位，</w:t>
      </w:r>
      <w:r w:rsidRPr="000D2C34">
        <w:rPr>
          <w:rFonts w:cs="Arial"/>
          <w:color w:val="222222"/>
          <w:szCs w:val="21"/>
        </w:rPr>
        <w:t>2010-2013</w:t>
      </w:r>
      <w:r w:rsidRPr="000D2C34">
        <w:rPr>
          <w:rFonts w:cs="Arial"/>
          <w:color w:val="222222"/>
          <w:szCs w:val="21"/>
        </w:rPr>
        <w:t>年</w:t>
      </w:r>
      <w:r w:rsidRPr="000D2C34">
        <w:rPr>
          <w:rFonts w:cs="Arial" w:hint="eastAsia"/>
          <w:color w:val="222222"/>
          <w:szCs w:val="21"/>
        </w:rPr>
        <w:t>期间共创造了</w:t>
      </w:r>
      <w:r w:rsidRPr="000D2C34">
        <w:rPr>
          <w:rFonts w:cs="Arial"/>
          <w:color w:val="222222"/>
          <w:szCs w:val="21"/>
        </w:rPr>
        <w:t>2</w:t>
      </w:r>
      <w:r w:rsidRPr="000D2C34">
        <w:rPr>
          <w:rFonts w:cs="Arial" w:hint="eastAsia"/>
          <w:color w:val="222222"/>
          <w:szCs w:val="21"/>
        </w:rPr>
        <w:t xml:space="preserve"> </w:t>
      </w:r>
      <w:r w:rsidRPr="000D2C34">
        <w:rPr>
          <w:rFonts w:cs="Arial"/>
          <w:color w:val="222222"/>
          <w:szCs w:val="21"/>
        </w:rPr>
        <w:t>870</w:t>
      </w:r>
      <w:r w:rsidRPr="000D2C34">
        <w:rPr>
          <w:rFonts w:cs="Arial" w:hint="eastAsia"/>
          <w:color w:val="222222"/>
          <w:szCs w:val="21"/>
        </w:rPr>
        <w:t>个</w:t>
      </w:r>
      <w:r w:rsidRPr="000D2C34">
        <w:rPr>
          <w:rFonts w:cs="Arial"/>
          <w:color w:val="222222"/>
          <w:szCs w:val="21"/>
        </w:rPr>
        <w:t>新的工作岗位，</w:t>
      </w:r>
      <w:r w:rsidRPr="000D2C34">
        <w:rPr>
          <w:rFonts w:cs="Arial" w:hint="eastAsia"/>
          <w:color w:val="222222"/>
          <w:szCs w:val="21"/>
        </w:rPr>
        <w:t>共</w:t>
      </w:r>
      <w:r w:rsidRPr="000D2C34">
        <w:rPr>
          <w:rFonts w:cs="Arial"/>
          <w:color w:val="222222"/>
          <w:szCs w:val="21"/>
        </w:rPr>
        <w:t>花费了</w:t>
      </w:r>
      <w:r w:rsidRPr="000D2C34">
        <w:rPr>
          <w:rFonts w:cs="Arial"/>
          <w:color w:val="222222"/>
          <w:szCs w:val="21"/>
        </w:rPr>
        <w:t>62</w:t>
      </w:r>
      <w:r w:rsidRPr="000D2C34">
        <w:rPr>
          <w:rFonts w:cs="Arial"/>
          <w:color w:val="222222"/>
          <w:szCs w:val="21"/>
        </w:rPr>
        <w:t>亿苏</w:t>
      </w:r>
      <w:r w:rsidRPr="000D2C34">
        <w:rPr>
          <w:rFonts w:cs="Arial" w:hint="eastAsia"/>
          <w:color w:val="222222"/>
          <w:szCs w:val="21"/>
        </w:rPr>
        <w:t>姆</w:t>
      </w:r>
      <w:r w:rsidRPr="000D2C34">
        <w:rPr>
          <w:rFonts w:cs="Arial"/>
          <w:color w:val="222222"/>
          <w:szCs w:val="21"/>
        </w:rPr>
        <w:t>，包括</w:t>
      </w:r>
      <w:r w:rsidRPr="000D2C34">
        <w:rPr>
          <w:rFonts w:cs="Arial"/>
          <w:color w:val="222222"/>
          <w:szCs w:val="21"/>
        </w:rPr>
        <w:t>33</w:t>
      </w:r>
      <w:r w:rsidRPr="000D2C34">
        <w:rPr>
          <w:rFonts w:cs="Arial"/>
          <w:color w:val="222222"/>
          <w:szCs w:val="21"/>
        </w:rPr>
        <w:t>亿苏</w:t>
      </w:r>
      <w:r w:rsidRPr="000D2C34">
        <w:rPr>
          <w:rFonts w:cs="Arial" w:hint="eastAsia"/>
          <w:color w:val="222222"/>
          <w:szCs w:val="21"/>
        </w:rPr>
        <w:t>姆</w:t>
      </w:r>
      <w:r w:rsidRPr="000D2C34">
        <w:rPr>
          <w:rFonts w:cs="Arial"/>
          <w:color w:val="222222"/>
          <w:szCs w:val="21"/>
        </w:rPr>
        <w:t>工会经费</w:t>
      </w:r>
      <w:r w:rsidRPr="000D2C34">
        <w:rPr>
          <w:rFonts w:cs="Arial" w:hint="eastAsia"/>
          <w:color w:val="222222"/>
          <w:szCs w:val="21"/>
        </w:rPr>
        <w:t>和</w:t>
      </w:r>
      <w:r w:rsidRPr="000D2C34">
        <w:rPr>
          <w:rFonts w:cs="Arial"/>
          <w:color w:val="222222"/>
          <w:szCs w:val="21"/>
        </w:rPr>
        <w:t>29</w:t>
      </w:r>
      <w:r w:rsidRPr="000D2C34">
        <w:rPr>
          <w:rFonts w:cs="Arial"/>
          <w:color w:val="222222"/>
          <w:szCs w:val="21"/>
        </w:rPr>
        <w:t>亿苏姆</w:t>
      </w:r>
      <w:r w:rsidRPr="000D2C34">
        <w:rPr>
          <w:rFonts w:cs="Arial" w:hint="eastAsia"/>
          <w:color w:val="222222"/>
          <w:szCs w:val="21"/>
        </w:rPr>
        <w:t>赞助</w:t>
      </w:r>
      <w:r w:rsidRPr="000D2C34">
        <w:rPr>
          <w:rFonts w:cs="Arial"/>
          <w:color w:val="222222"/>
          <w:szCs w:val="21"/>
        </w:rPr>
        <w:t>机构</w:t>
      </w:r>
      <w:r w:rsidRPr="000D2C34">
        <w:rPr>
          <w:rFonts w:cs="Arial" w:hint="eastAsia"/>
          <w:color w:val="222222"/>
          <w:szCs w:val="21"/>
        </w:rPr>
        <w:t>出资</w:t>
      </w:r>
      <w:r w:rsidRPr="000D2C34">
        <w:rPr>
          <w:rFonts w:cs="Arial"/>
          <w:color w:val="222222"/>
          <w:szCs w:val="21"/>
        </w:rPr>
        <w:t>。在</w:t>
      </w:r>
      <w:r w:rsidRPr="000D2C34">
        <w:rPr>
          <w:rFonts w:cs="Arial"/>
          <w:color w:val="222222"/>
          <w:szCs w:val="21"/>
        </w:rPr>
        <w:t>2010-2012</w:t>
      </w:r>
      <w:r w:rsidRPr="000D2C34">
        <w:rPr>
          <w:rFonts w:cs="Arial" w:hint="eastAsia"/>
          <w:color w:val="222222"/>
          <w:szCs w:val="21"/>
        </w:rPr>
        <w:t>年期间为</w:t>
      </w:r>
      <w:r w:rsidRPr="000D2C34">
        <w:rPr>
          <w:rFonts w:cs="Arial"/>
          <w:color w:val="222222"/>
          <w:szCs w:val="21"/>
        </w:rPr>
        <w:t>妇女创造</w:t>
      </w:r>
      <w:r w:rsidRPr="000D2C34">
        <w:rPr>
          <w:rFonts w:cs="Arial" w:hint="eastAsia"/>
          <w:color w:val="222222"/>
          <w:szCs w:val="21"/>
        </w:rPr>
        <w:t>的</w:t>
      </w:r>
      <w:r w:rsidRPr="000D2C34">
        <w:rPr>
          <w:rFonts w:cs="Arial"/>
          <w:color w:val="222222"/>
          <w:szCs w:val="21"/>
        </w:rPr>
        <w:t>新工作岗位</w:t>
      </w:r>
      <w:r w:rsidRPr="000D2C34">
        <w:rPr>
          <w:rFonts w:cs="Arial" w:hint="eastAsia"/>
          <w:color w:val="222222"/>
          <w:szCs w:val="21"/>
        </w:rPr>
        <w:t>占</w:t>
      </w:r>
      <w:r w:rsidRPr="000D2C34">
        <w:rPr>
          <w:rFonts w:cs="Arial"/>
          <w:color w:val="222222"/>
          <w:szCs w:val="21"/>
        </w:rPr>
        <w:t>25%</w:t>
      </w:r>
      <w:r>
        <w:rPr>
          <w:rFonts w:cs="Arial"/>
          <w:color w:val="222222"/>
          <w:szCs w:val="21"/>
        </w:rPr>
        <w:t>，</w:t>
      </w:r>
      <w:r w:rsidRPr="000D2C34">
        <w:rPr>
          <w:rFonts w:cs="Arial"/>
          <w:color w:val="222222"/>
          <w:szCs w:val="21"/>
        </w:rPr>
        <w:t>2013</w:t>
      </w:r>
      <w:r w:rsidRPr="000D2C34">
        <w:rPr>
          <w:rFonts w:cs="Arial"/>
          <w:color w:val="222222"/>
          <w:szCs w:val="21"/>
        </w:rPr>
        <w:t>年约</w:t>
      </w:r>
      <w:r w:rsidRPr="000D2C34">
        <w:rPr>
          <w:rFonts w:cs="Arial" w:hint="eastAsia"/>
          <w:color w:val="222222"/>
          <w:szCs w:val="21"/>
        </w:rPr>
        <w:t>占</w:t>
      </w:r>
      <w:r w:rsidRPr="000D2C34">
        <w:rPr>
          <w:rFonts w:cs="Arial"/>
          <w:color w:val="222222"/>
          <w:szCs w:val="21"/>
        </w:rPr>
        <w:t>45%</w:t>
      </w:r>
      <w:r w:rsidRPr="000D2C34">
        <w:rPr>
          <w:rFonts w:cs="Arial"/>
          <w:color w:val="222222"/>
          <w:szCs w:val="21"/>
        </w:rPr>
        <w:t>。目前</w:t>
      </w:r>
      <w:r w:rsidRPr="000D2C34">
        <w:rPr>
          <w:rFonts w:cs="Arial" w:hint="eastAsia"/>
          <w:color w:val="222222"/>
          <w:szCs w:val="21"/>
        </w:rPr>
        <w:t>在</w:t>
      </w:r>
      <w:r w:rsidRPr="000D2C34">
        <w:rPr>
          <w:rFonts w:cs="Arial"/>
          <w:color w:val="222222"/>
          <w:szCs w:val="21"/>
        </w:rPr>
        <w:t>5000</w:t>
      </w:r>
      <w:r w:rsidRPr="000D2C34">
        <w:rPr>
          <w:rFonts w:cs="Arial" w:hint="eastAsia"/>
          <w:color w:val="222222"/>
          <w:szCs w:val="21"/>
        </w:rPr>
        <w:t>家</w:t>
      </w:r>
      <w:r w:rsidRPr="000D2C34">
        <w:rPr>
          <w:rFonts w:cs="Arial"/>
          <w:color w:val="222222"/>
          <w:szCs w:val="21"/>
        </w:rPr>
        <w:t>企业</w:t>
      </w:r>
      <w:r w:rsidRPr="000D2C34">
        <w:rPr>
          <w:rFonts w:cs="Arial" w:hint="eastAsia"/>
          <w:color w:val="222222"/>
          <w:szCs w:val="21"/>
        </w:rPr>
        <w:t>共登记了</w:t>
      </w:r>
      <w:r w:rsidRPr="000D2C34">
        <w:rPr>
          <w:rFonts w:cs="Arial"/>
          <w:color w:val="222222"/>
          <w:szCs w:val="21"/>
        </w:rPr>
        <w:t>约</w:t>
      </w:r>
      <w:r w:rsidRPr="000D2C34">
        <w:rPr>
          <w:rFonts w:cs="Arial"/>
          <w:color w:val="222222"/>
          <w:szCs w:val="21"/>
        </w:rPr>
        <w:t>4.5</w:t>
      </w:r>
      <w:r w:rsidRPr="000D2C34">
        <w:rPr>
          <w:rFonts w:cs="Arial"/>
          <w:color w:val="222222"/>
          <w:szCs w:val="21"/>
        </w:rPr>
        <w:t>万名</w:t>
      </w:r>
      <w:r w:rsidRPr="000D2C34">
        <w:rPr>
          <w:rFonts w:cs="Arial" w:hint="eastAsia"/>
          <w:color w:val="222222"/>
          <w:szCs w:val="21"/>
        </w:rPr>
        <w:t>在家庭</w:t>
      </w:r>
      <w:r w:rsidRPr="000D2C34">
        <w:rPr>
          <w:rFonts w:cs="Arial"/>
          <w:color w:val="222222"/>
          <w:szCs w:val="21"/>
        </w:rPr>
        <w:t>工作</w:t>
      </w:r>
      <w:r w:rsidRPr="000D2C34">
        <w:rPr>
          <w:rFonts w:cs="Arial" w:hint="eastAsia"/>
          <w:color w:val="222222"/>
          <w:szCs w:val="21"/>
        </w:rPr>
        <w:t>的员工</w:t>
      </w:r>
      <w:r w:rsidRPr="000D2C34">
        <w:rPr>
          <w:rFonts w:cs="Arial"/>
          <w:color w:val="222222"/>
          <w:szCs w:val="21"/>
        </w:rPr>
        <w:t>，其中</w:t>
      </w:r>
      <w:r w:rsidRPr="000D2C34">
        <w:rPr>
          <w:rFonts w:cs="Arial"/>
          <w:color w:val="222222"/>
          <w:szCs w:val="21"/>
        </w:rPr>
        <w:t>70%</w:t>
      </w:r>
      <w:r w:rsidRPr="000D2C34">
        <w:rPr>
          <w:rFonts w:cs="Arial" w:hint="eastAsia"/>
          <w:color w:val="222222"/>
          <w:szCs w:val="21"/>
        </w:rPr>
        <w:t>为</w:t>
      </w:r>
      <w:r w:rsidRPr="000D2C34">
        <w:rPr>
          <w:rFonts w:cs="Arial"/>
          <w:color w:val="222222"/>
          <w:szCs w:val="21"/>
        </w:rPr>
        <w:t>妇女。</w:t>
      </w:r>
    </w:p>
    <w:p w:rsidR="00432D3F" w:rsidRPr="000D2C34" w:rsidRDefault="00432D3F" w:rsidP="00432D3F">
      <w:pPr>
        <w:numPr>
          <w:ilvl w:val="0"/>
          <w:numId w:val="39"/>
        </w:numPr>
        <w:spacing w:after="140"/>
        <w:ind w:left="1264" w:right="1264" w:firstLine="0"/>
        <w:rPr>
          <w:rFonts w:cs="Arial"/>
          <w:color w:val="222222"/>
          <w:szCs w:val="21"/>
        </w:rPr>
      </w:pPr>
      <w:r w:rsidRPr="000D2C34">
        <w:rPr>
          <w:rFonts w:cs="Arial"/>
          <w:color w:val="222222"/>
          <w:szCs w:val="21"/>
        </w:rPr>
        <w:t>乌兹别克斯坦</w:t>
      </w:r>
      <w:r w:rsidRPr="000D2C34">
        <w:rPr>
          <w:rFonts w:cs="Arial" w:hint="eastAsia"/>
          <w:color w:val="222222"/>
          <w:szCs w:val="21"/>
        </w:rPr>
        <w:t>在劳动报酬方面不存在</w:t>
      </w:r>
      <w:r w:rsidRPr="000D2C34">
        <w:rPr>
          <w:rFonts w:cs="Arial"/>
          <w:color w:val="222222"/>
          <w:szCs w:val="21"/>
        </w:rPr>
        <w:t>性别</w:t>
      </w:r>
      <w:r w:rsidRPr="000D2C34">
        <w:rPr>
          <w:rFonts w:cs="Arial" w:hint="eastAsia"/>
          <w:color w:val="222222"/>
          <w:szCs w:val="21"/>
        </w:rPr>
        <w:t>歧视，《劳动法典》第</w:t>
      </w:r>
      <w:r w:rsidRPr="000D2C34">
        <w:rPr>
          <w:rFonts w:cs="Arial" w:hint="eastAsia"/>
          <w:color w:val="222222"/>
          <w:szCs w:val="21"/>
        </w:rPr>
        <w:t>9</w:t>
      </w:r>
      <w:r w:rsidRPr="000D2C34">
        <w:rPr>
          <w:rFonts w:cs="Arial" w:hint="eastAsia"/>
          <w:color w:val="222222"/>
          <w:szCs w:val="21"/>
        </w:rPr>
        <w:t>章专用于协调这些</w:t>
      </w:r>
      <w:r w:rsidRPr="000D2C34">
        <w:rPr>
          <w:rFonts w:cs="Arial"/>
          <w:color w:val="222222"/>
          <w:szCs w:val="21"/>
        </w:rPr>
        <w:t>问题</w:t>
      </w:r>
      <w:r w:rsidRPr="000D2C34">
        <w:rPr>
          <w:rFonts w:cs="Arial" w:hint="eastAsia"/>
          <w:color w:val="222222"/>
          <w:szCs w:val="21"/>
        </w:rPr>
        <w:t>。根据《劳动法典》</w:t>
      </w:r>
      <w:r w:rsidRPr="000D2C34">
        <w:rPr>
          <w:rFonts w:cs="Arial"/>
          <w:color w:val="222222"/>
          <w:szCs w:val="21"/>
        </w:rPr>
        <w:t>第</w:t>
      </w:r>
      <w:r w:rsidRPr="000D2C34">
        <w:rPr>
          <w:rFonts w:cs="Arial"/>
          <w:color w:val="222222"/>
          <w:szCs w:val="21"/>
        </w:rPr>
        <w:t>153</w:t>
      </w:r>
      <w:r w:rsidRPr="000D2C34">
        <w:rPr>
          <w:rFonts w:cs="Arial"/>
          <w:color w:val="222222"/>
          <w:szCs w:val="21"/>
        </w:rPr>
        <w:t>条</w:t>
      </w:r>
      <w:r w:rsidRPr="000D2C34">
        <w:rPr>
          <w:rFonts w:cs="Arial" w:hint="eastAsia"/>
          <w:color w:val="222222"/>
          <w:szCs w:val="21"/>
        </w:rPr>
        <w:t>，劳动报酬的多少主要根据</w:t>
      </w:r>
      <w:r w:rsidRPr="000D2C34">
        <w:rPr>
          <w:rFonts w:cs="Arial"/>
          <w:color w:val="222222"/>
          <w:szCs w:val="21"/>
        </w:rPr>
        <w:t>雇主和雇员之间的协议</w:t>
      </w:r>
      <w:r w:rsidRPr="000D2C34">
        <w:rPr>
          <w:rFonts w:cs="Arial" w:hint="eastAsia"/>
          <w:color w:val="222222"/>
          <w:szCs w:val="21"/>
        </w:rPr>
        <w:t>确定</w:t>
      </w:r>
      <w:r w:rsidRPr="000D2C34">
        <w:rPr>
          <w:rFonts w:cs="Arial"/>
          <w:color w:val="222222"/>
          <w:szCs w:val="21"/>
        </w:rPr>
        <w:t>。</w:t>
      </w:r>
      <w:r w:rsidRPr="000D2C34">
        <w:rPr>
          <w:rFonts w:cs="Arial" w:hint="eastAsia"/>
          <w:color w:val="222222"/>
          <w:szCs w:val="21"/>
        </w:rPr>
        <w:t>劳动报酬</w:t>
      </w:r>
      <w:r w:rsidRPr="000D2C34">
        <w:rPr>
          <w:rFonts w:cs="Arial"/>
          <w:color w:val="222222"/>
          <w:szCs w:val="21"/>
        </w:rPr>
        <w:t>不得低于</w:t>
      </w:r>
      <w:r w:rsidRPr="000D2C34">
        <w:rPr>
          <w:rFonts w:cs="Arial" w:hint="eastAsia"/>
          <w:color w:val="222222"/>
          <w:szCs w:val="21"/>
        </w:rPr>
        <w:t>法律规定的</w:t>
      </w:r>
      <w:r w:rsidRPr="000D2C34">
        <w:rPr>
          <w:rFonts w:cs="Arial"/>
          <w:color w:val="222222"/>
          <w:szCs w:val="21"/>
        </w:rPr>
        <w:t>最低</w:t>
      </w:r>
      <w:r w:rsidRPr="000D2C34">
        <w:rPr>
          <w:rFonts w:cs="Arial" w:hint="eastAsia"/>
          <w:color w:val="222222"/>
          <w:szCs w:val="21"/>
        </w:rPr>
        <w:t>标准</w:t>
      </w:r>
      <w:r w:rsidRPr="000D2C34">
        <w:rPr>
          <w:rFonts w:cs="Arial"/>
          <w:color w:val="222222"/>
          <w:szCs w:val="21"/>
        </w:rPr>
        <w:t>，</w:t>
      </w:r>
      <w:r w:rsidRPr="000D2C34">
        <w:rPr>
          <w:rFonts w:cs="Arial" w:hint="eastAsia"/>
          <w:color w:val="222222"/>
          <w:szCs w:val="21"/>
        </w:rPr>
        <w:t>同时工资不受最高限制</w:t>
      </w:r>
      <w:r w:rsidRPr="000D2C34">
        <w:rPr>
          <w:rFonts w:cs="Arial"/>
          <w:color w:val="222222"/>
          <w:szCs w:val="21"/>
        </w:rPr>
        <w:t>。</w:t>
      </w:r>
    </w:p>
    <w:p w:rsidR="00432D3F" w:rsidRPr="000D2C34" w:rsidRDefault="00432D3F" w:rsidP="00432D3F">
      <w:pPr>
        <w:numPr>
          <w:ilvl w:val="0"/>
          <w:numId w:val="39"/>
        </w:numPr>
        <w:spacing w:after="140"/>
        <w:ind w:left="1264" w:right="1264" w:firstLine="0"/>
        <w:rPr>
          <w:rFonts w:cs="Arial"/>
          <w:color w:val="222222"/>
          <w:szCs w:val="21"/>
        </w:rPr>
      </w:pPr>
      <w:r w:rsidRPr="000D2C34">
        <w:rPr>
          <w:rFonts w:cs="Arial" w:hint="eastAsia"/>
          <w:color w:val="222222"/>
          <w:szCs w:val="21"/>
        </w:rPr>
        <w:t>在设定薪酬时采用以下规定：</w:t>
      </w:r>
      <w:r w:rsidRPr="000D2C34">
        <w:rPr>
          <w:rFonts w:cs="Arial"/>
          <w:color w:val="222222"/>
          <w:szCs w:val="21"/>
        </w:rPr>
        <w:t>经政府批准</w:t>
      </w:r>
      <w:r w:rsidRPr="000D2C34">
        <w:rPr>
          <w:rFonts w:cs="Arial" w:hint="eastAsia"/>
          <w:color w:val="222222"/>
          <w:szCs w:val="21"/>
        </w:rPr>
        <w:t>的</w:t>
      </w:r>
      <w:r w:rsidRPr="000D2C34">
        <w:rPr>
          <w:rFonts w:cs="Arial"/>
          <w:color w:val="222222"/>
          <w:szCs w:val="21"/>
        </w:rPr>
        <w:t>统一工资</w:t>
      </w:r>
      <w:r w:rsidRPr="000D2C34">
        <w:rPr>
          <w:rFonts w:cs="Arial" w:hint="eastAsia"/>
          <w:color w:val="222222"/>
          <w:szCs w:val="21"/>
        </w:rPr>
        <w:t>等级表</w:t>
      </w:r>
      <w:r w:rsidRPr="000D2C34">
        <w:rPr>
          <w:rFonts w:cs="Arial"/>
          <w:color w:val="222222"/>
          <w:szCs w:val="21"/>
        </w:rPr>
        <w:t>，含</w:t>
      </w:r>
      <w:r w:rsidRPr="000D2C34">
        <w:rPr>
          <w:rFonts w:cs="Arial"/>
          <w:color w:val="222222"/>
          <w:szCs w:val="21"/>
        </w:rPr>
        <w:t>22</w:t>
      </w:r>
      <w:r w:rsidRPr="000D2C34">
        <w:rPr>
          <w:rFonts w:cs="Arial" w:hint="eastAsia"/>
          <w:color w:val="222222"/>
          <w:szCs w:val="21"/>
        </w:rPr>
        <w:t>级</w:t>
      </w:r>
      <w:r w:rsidRPr="000D2C34">
        <w:rPr>
          <w:rFonts w:cs="Arial"/>
          <w:color w:val="222222"/>
          <w:szCs w:val="21"/>
        </w:rPr>
        <w:t>，</w:t>
      </w:r>
      <w:r w:rsidRPr="000D2C34">
        <w:rPr>
          <w:rFonts w:cs="Arial" w:hint="eastAsia"/>
          <w:color w:val="222222"/>
          <w:szCs w:val="21"/>
        </w:rPr>
        <w:t>国家</w:t>
      </w:r>
      <w:r w:rsidRPr="000D2C34">
        <w:rPr>
          <w:rFonts w:cs="Arial"/>
          <w:color w:val="222222"/>
          <w:szCs w:val="21"/>
        </w:rPr>
        <w:t>部门</w:t>
      </w:r>
      <w:r w:rsidRPr="000D2C34">
        <w:rPr>
          <w:rFonts w:cs="Arial" w:hint="eastAsia"/>
          <w:color w:val="222222"/>
          <w:szCs w:val="21"/>
        </w:rPr>
        <w:t>必须</w:t>
      </w:r>
      <w:r w:rsidRPr="000D2C34">
        <w:rPr>
          <w:rFonts w:cs="Arial"/>
          <w:color w:val="222222"/>
          <w:szCs w:val="21"/>
        </w:rPr>
        <w:t>使用</w:t>
      </w:r>
      <w:r w:rsidRPr="000D2C34">
        <w:rPr>
          <w:rFonts w:cs="Arial" w:hint="eastAsia"/>
          <w:color w:val="222222"/>
          <w:szCs w:val="21"/>
        </w:rPr>
        <w:t>；</w:t>
      </w:r>
      <w:r w:rsidRPr="000D2C34">
        <w:rPr>
          <w:rFonts w:cs="Arial"/>
          <w:color w:val="222222"/>
          <w:szCs w:val="21"/>
        </w:rPr>
        <w:t>经政府批准</w:t>
      </w:r>
      <w:r w:rsidRPr="000D2C34">
        <w:rPr>
          <w:rFonts w:cs="Arial" w:hint="eastAsia"/>
          <w:color w:val="222222"/>
          <w:szCs w:val="21"/>
        </w:rPr>
        <w:t>针对</w:t>
      </w:r>
      <w:r w:rsidRPr="000D2C34">
        <w:rPr>
          <w:rFonts w:cs="Arial"/>
          <w:color w:val="222222"/>
          <w:szCs w:val="21"/>
        </w:rPr>
        <w:t>医务人员</w:t>
      </w:r>
      <w:r w:rsidRPr="000D2C34">
        <w:rPr>
          <w:rFonts w:cs="Arial" w:hint="eastAsia"/>
          <w:color w:val="222222"/>
          <w:szCs w:val="21"/>
        </w:rPr>
        <w:t>、</w:t>
      </w:r>
      <w:r w:rsidRPr="000D2C34">
        <w:rPr>
          <w:rFonts w:cs="Arial"/>
          <w:color w:val="222222"/>
          <w:szCs w:val="21"/>
        </w:rPr>
        <w:t>公众教育等</w:t>
      </w:r>
      <w:r w:rsidRPr="000D2C34">
        <w:rPr>
          <w:rFonts w:cs="Arial" w:hint="eastAsia"/>
          <w:color w:val="222222"/>
          <w:szCs w:val="21"/>
        </w:rPr>
        <w:t>由</w:t>
      </w:r>
      <w:r w:rsidRPr="000D2C34">
        <w:rPr>
          <w:rFonts w:cs="Arial"/>
          <w:color w:val="222222"/>
          <w:szCs w:val="21"/>
        </w:rPr>
        <w:t>国家预算</w:t>
      </w:r>
      <w:r w:rsidRPr="000D2C34">
        <w:rPr>
          <w:rFonts w:cs="Arial" w:hint="eastAsia"/>
          <w:color w:val="222222"/>
          <w:szCs w:val="21"/>
        </w:rPr>
        <w:t>拨款的</w:t>
      </w:r>
      <w:r w:rsidRPr="000D2C34">
        <w:rPr>
          <w:rFonts w:cs="Arial"/>
          <w:color w:val="222222"/>
          <w:szCs w:val="21"/>
        </w:rPr>
        <w:t>行业</w:t>
      </w:r>
      <w:r w:rsidRPr="000D2C34">
        <w:rPr>
          <w:rFonts w:cs="Arial" w:hint="eastAsia"/>
          <w:color w:val="222222"/>
          <w:szCs w:val="21"/>
        </w:rPr>
        <w:t>的工作人员的薪酬</w:t>
      </w:r>
      <w:r w:rsidRPr="000D2C34">
        <w:rPr>
          <w:rFonts w:cs="Arial"/>
          <w:color w:val="222222"/>
          <w:szCs w:val="21"/>
        </w:rPr>
        <w:t>制度</w:t>
      </w:r>
      <w:r w:rsidRPr="000D2C34">
        <w:rPr>
          <w:rFonts w:cs="Arial" w:hint="eastAsia"/>
          <w:color w:val="222222"/>
          <w:szCs w:val="21"/>
        </w:rPr>
        <w:t>；</w:t>
      </w:r>
      <w:r w:rsidRPr="000D2C34">
        <w:rPr>
          <w:rFonts w:cs="Arial"/>
          <w:color w:val="222222"/>
          <w:szCs w:val="21"/>
        </w:rPr>
        <w:t>与工会协商</w:t>
      </w:r>
      <w:r w:rsidRPr="000D2C34">
        <w:rPr>
          <w:rFonts w:cs="Arial" w:hint="eastAsia"/>
          <w:color w:val="222222"/>
          <w:szCs w:val="21"/>
        </w:rPr>
        <w:t>批准的各行业薪酬等级表；各企业在与工会委员会或其他职工代表机构协商后通过的薪酬标准</w:t>
      </w:r>
      <w:r w:rsidRPr="000D2C34">
        <w:rPr>
          <w:rFonts w:cs="Arial"/>
          <w:color w:val="222222"/>
          <w:szCs w:val="21"/>
        </w:rPr>
        <w:t>。</w:t>
      </w:r>
    </w:p>
    <w:p w:rsidR="00432D3F" w:rsidRPr="000D2C34" w:rsidRDefault="00432D3F" w:rsidP="00432D3F">
      <w:pPr>
        <w:numPr>
          <w:ilvl w:val="0"/>
          <w:numId w:val="39"/>
        </w:numPr>
        <w:spacing w:after="140"/>
        <w:ind w:left="1264" w:right="1264" w:firstLine="0"/>
        <w:rPr>
          <w:rFonts w:cs="Arial"/>
          <w:color w:val="222222"/>
          <w:szCs w:val="21"/>
        </w:rPr>
      </w:pPr>
      <w:r w:rsidRPr="000D2C34">
        <w:rPr>
          <w:rFonts w:cs="Arial" w:hint="eastAsia"/>
          <w:color w:val="222222"/>
          <w:szCs w:val="21"/>
        </w:rPr>
        <w:t>实际上，</w:t>
      </w:r>
      <w:r w:rsidRPr="000D2C34">
        <w:rPr>
          <w:rFonts w:cs="Arial"/>
          <w:color w:val="222222"/>
          <w:szCs w:val="21"/>
        </w:rPr>
        <w:t>最低</w:t>
      </w:r>
      <w:r w:rsidRPr="000D2C34">
        <w:rPr>
          <w:rFonts w:cs="Arial" w:hint="eastAsia"/>
          <w:color w:val="222222"/>
          <w:szCs w:val="21"/>
        </w:rPr>
        <w:t>月</w:t>
      </w:r>
      <w:r w:rsidRPr="000D2C34">
        <w:rPr>
          <w:rFonts w:cs="Arial"/>
          <w:color w:val="222222"/>
          <w:szCs w:val="21"/>
        </w:rPr>
        <w:t>工资</w:t>
      </w:r>
      <w:r w:rsidRPr="000D2C34">
        <w:rPr>
          <w:rFonts w:cs="Arial" w:hint="eastAsia"/>
          <w:color w:val="222222"/>
          <w:szCs w:val="21"/>
        </w:rPr>
        <w:t>是确定</w:t>
      </w:r>
      <w:r w:rsidRPr="000D2C34">
        <w:rPr>
          <w:rFonts w:cs="Arial"/>
          <w:color w:val="222222"/>
          <w:szCs w:val="21"/>
        </w:rPr>
        <w:t>薪酬</w:t>
      </w:r>
      <w:r w:rsidRPr="000D2C34">
        <w:rPr>
          <w:rFonts w:cs="Arial" w:hint="eastAsia"/>
          <w:color w:val="222222"/>
          <w:szCs w:val="21"/>
        </w:rPr>
        <w:t>的基础，</w:t>
      </w:r>
      <w:r w:rsidRPr="000D2C34">
        <w:rPr>
          <w:rFonts w:cs="Arial"/>
          <w:color w:val="222222"/>
          <w:szCs w:val="21"/>
        </w:rPr>
        <w:t>总统令每年</w:t>
      </w:r>
      <w:r w:rsidRPr="000D2C34">
        <w:rPr>
          <w:rFonts w:cs="Arial" w:hint="eastAsia"/>
          <w:color w:val="222222"/>
          <w:szCs w:val="21"/>
        </w:rPr>
        <w:t>对最低工资进行</w:t>
      </w:r>
      <w:r w:rsidRPr="000D2C34">
        <w:rPr>
          <w:rFonts w:cs="Arial"/>
          <w:color w:val="222222"/>
          <w:szCs w:val="21"/>
        </w:rPr>
        <w:t>两次</w:t>
      </w:r>
      <w:r w:rsidRPr="000D2C34">
        <w:rPr>
          <w:rFonts w:cs="Arial" w:hint="eastAsia"/>
          <w:color w:val="222222"/>
          <w:szCs w:val="21"/>
        </w:rPr>
        <w:t>调整</w:t>
      </w:r>
      <w:r w:rsidRPr="000D2C34">
        <w:rPr>
          <w:rFonts w:cs="Arial"/>
          <w:color w:val="222222"/>
          <w:szCs w:val="21"/>
        </w:rPr>
        <w:t>，作为乌兹别克斯坦境内</w:t>
      </w:r>
      <w:r w:rsidRPr="000D2C34">
        <w:rPr>
          <w:rFonts w:cs="Arial" w:hint="eastAsia"/>
          <w:color w:val="222222"/>
          <w:szCs w:val="21"/>
        </w:rPr>
        <w:t>现行最低</w:t>
      </w:r>
      <w:r w:rsidRPr="000D2C34">
        <w:rPr>
          <w:rFonts w:cs="Arial"/>
          <w:color w:val="222222"/>
          <w:szCs w:val="21"/>
        </w:rPr>
        <w:t>社会保障。</w:t>
      </w:r>
    </w:p>
    <w:p w:rsidR="00432D3F" w:rsidRPr="000D2C34" w:rsidRDefault="00432D3F" w:rsidP="00432D3F">
      <w:pPr>
        <w:numPr>
          <w:ilvl w:val="0"/>
          <w:numId w:val="39"/>
        </w:numPr>
        <w:spacing w:after="140"/>
        <w:ind w:left="1264" w:right="1264" w:firstLine="0"/>
        <w:rPr>
          <w:rFonts w:cs="Arial"/>
          <w:color w:val="222222"/>
          <w:szCs w:val="21"/>
        </w:rPr>
      </w:pPr>
      <w:r w:rsidRPr="000D2C34">
        <w:rPr>
          <w:rFonts w:cs="Arial" w:hint="eastAsia"/>
          <w:color w:val="222222"/>
          <w:szCs w:val="21"/>
        </w:rPr>
        <w:t>自</w:t>
      </w:r>
      <w:smartTag w:uri="urn:schemas-microsoft-com:office:smarttags" w:element="chsdate">
        <w:smartTagPr>
          <w:attr w:name="IsROCDate" w:val="False"/>
          <w:attr w:name="IsLunarDate" w:val="False"/>
          <w:attr w:name="Day" w:val="1"/>
          <w:attr w:name="Month" w:val="1"/>
          <w:attr w:name="Year" w:val="2012"/>
        </w:smartTagPr>
        <w:r w:rsidRPr="000D2C34">
          <w:rPr>
            <w:rFonts w:cs="Arial"/>
            <w:color w:val="222222"/>
            <w:szCs w:val="21"/>
          </w:rPr>
          <w:t>2012</w:t>
        </w:r>
        <w:r w:rsidRPr="000D2C34">
          <w:rPr>
            <w:rFonts w:cs="Arial"/>
            <w:color w:val="222222"/>
            <w:szCs w:val="21"/>
          </w:rPr>
          <w:t>年</w:t>
        </w:r>
        <w:r w:rsidRPr="000D2C34">
          <w:rPr>
            <w:rFonts w:cs="Arial"/>
            <w:color w:val="222222"/>
            <w:szCs w:val="21"/>
          </w:rPr>
          <w:t>1</w:t>
        </w:r>
        <w:r w:rsidRPr="000D2C34">
          <w:rPr>
            <w:rFonts w:cs="Arial"/>
            <w:color w:val="222222"/>
            <w:szCs w:val="21"/>
          </w:rPr>
          <w:t>月</w:t>
        </w:r>
        <w:r w:rsidRPr="000D2C34">
          <w:rPr>
            <w:rFonts w:cs="Arial"/>
            <w:color w:val="222222"/>
            <w:szCs w:val="21"/>
          </w:rPr>
          <w:t>1</w:t>
        </w:r>
        <w:r w:rsidRPr="000D2C34">
          <w:rPr>
            <w:rFonts w:cs="Arial"/>
            <w:color w:val="222222"/>
            <w:szCs w:val="21"/>
          </w:rPr>
          <w:t>日</w:t>
        </w:r>
        <w:r w:rsidRPr="000D2C34">
          <w:rPr>
            <w:rFonts w:cs="Arial" w:hint="eastAsia"/>
            <w:color w:val="222222"/>
            <w:szCs w:val="21"/>
          </w:rPr>
          <w:t>起</w:t>
        </w:r>
      </w:smartTag>
      <w:r w:rsidRPr="000D2C34">
        <w:rPr>
          <w:rFonts w:cs="Arial" w:hint="eastAsia"/>
          <w:color w:val="222222"/>
          <w:szCs w:val="21"/>
        </w:rPr>
        <w:t>，根据</w:t>
      </w:r>
      <w:smartTag w:uri="urn:schemas-microsoft-com:office:smarttags" w:element="chsdate">
        <w:smartTagPr>
          <w:attr w:name="IsROCDate" w:val="False"/>
          <w:attr w:name="IsLunarDate" w:val="False"/>
          <w:attr w:name="Day" w:val="30"/>
          <w:attr w:name="Month" w:val="12"/>
          <w:attr w:name="Year" w:val="2011"/>
        </w:smartTagPr>
        <w:r w:rsidRPr="000D2C34">
          <w:rPr>
            <w:rFonts w:cs="Arial"/>
            <w:color w:val="222222"/>
            <w:szCs w:val="21"/>
          </w:rPr>
          <w:t>2011</w:t>
        </w:r>
        <w:r w:rsidRPr="000D2C34">
          <w:rPr>
            <w:rFonts w:cs="Arial" w:hint="eastAsia"/>
            <w:color w:val="222222"/>
            <w:szCs w:val="21"/>
          </w:rPr>
          <w:t>年</w:t>
        </w:r>
        <w:r w:rsidRPr="000D2C34">
          <w:rPr>
            <w:rFonts w:cs="Arial" w:hint="eastAsia"/>
            <w:color w:val="222222"/>
            <w:szCs w:val="21"/>
          </w:rPr>
          <w:t>12</w:t>
        </w:r>
        <w:r w:rsidRPr="000D2C34">
          <w:rPr>
            <w:rFonts w:cs="Arial" w:hint="eastAsia"/>
            <w:color w:val="222222"/>
            <w:szCs w:val="21"/>
          </w:rPr>
          <w:t>月</w:t>
        </w:r>
        <w:r w:rsidRPr="000D2C34">
          <w:rPr>
            <w:rFonts w:cs="Arial" w:hint="eastAsia"/>
            <w:color w:val="222222"/>
            <w:szCs w:val="21"/>
          </w:rPr>
          <w:t>30</w:t>
        </w:r>
        <w:r w:rsidRPr="000D2C34">
          <w:rPr>
            <w:rFonts w:cs="Arial" w:hint="eastAsia"/>
            <w:color w:val="222222"/>
            <w:szCs w:val="21"/>
          </w:rPr>
          <w:t>日</w:t>
        </w:r>
      </w:smartTag>
      <w:r w:rsidRPr="000D2C34">
        <w:rPr>
          <w:rFonts w:cs="Arial"/>
          <w:color w:val="222222"/>
          <w:szCs w:val="21"/>
        </w:rPr>
        <w:t>总统令</w:t>
      </w:r>
      <w:r w:rsidRPr="000D2C34">
        <w:rPr>
          <w:rFonts w:cs="Arial" w:hint="eastAsia"/>
          <w:color w:val="222222"/>
          <w:szCs w:val="21"/>
        </w:rPr>
        <w:t>在</w:t>
      </w:r>
      <w:r w:rsidRPr="000D2C34">
        <w:rPr>
          <w:rFonts w:cs="Arial"/>
          <w:color w:val="222222"/>
          <w:szCs w:val="21"/>
        </w:rPr>
        <w:t>全国各地</w:t>
      </w:r>
      <w:r w:rsidRPr="000D2C34">
        <w:rPr>
          <w:rFonts w:cs="Arial" w:hint="eastAsia"/>
          <w:color w:val="222222"/>
          <w:szCs w:val="21"/>
        </w:rPr>
        <w:t>将统一工资等级表的</w:t>
      </w:r>
      <w:r w:rsidRPr="000D2C34">
        <w:rPr>
          <w:rFonts w:cs="Arial"/>
          <w:color w:val="222222"/>
          <w:szCs w:val="21"/>
        </w:rPr>
        <w:t>初始</w:t>
      </w:r>
      <w:r w:rsidRPr="000D2C34">
        <w:rPr>
          <w:rFonts w:cs="Arial" w:hint="eastAsia"/>
          <w:color w:val="222222"/>
          <w:szCs w:val="21"/>
        </w:rPr>
        <w:t>等级设定为</w:t>
      </w:r>
      <w:r w:rsidRPr="000D2C34">
        <w:rPr>
          <w:rFonts w:cs="Arial"/>
          <w:color w:val="222222"/>
          <w:szCs w:val="21"/>
        </w:rPr>
        <w:t>1</w:t>
      </w:r>
      <w:r w:rsidRPr="000D2C34">
        <w:rPr>
          <w:rFonts w:cs="Arial" w:hint="eastAsia"/>
          <w:color w:val="222222"/>
          <w:szCs w:val="21"/>
        </w:rPr>
        <w:t>级，</w:t>
      </w:r>
      <w:r w:rsidRPr="000D2C34">
        <w:rPr>
          <w:rFonts w:cs="Arial"/>
          <w:color w:val="222222"/>
          <w:szCs w:val="21"/>
        </w:rPr>
        <w:t>同时</w:t>
      </w:r>
      <w:r w:rsidRPr="000D2C34">
        <w:rPr>
          <w:rFonts w:cs="Arial" w:hint="eastAsia"/>
          <w:color w:val="222222"/>
          <w:szCs w:val="21"/>
        </w:rPr>
        <w:t>取消了</w:t>
      </w:r>
      <w:r w:rsidRPr="000D2C34">
        <w:rPr>
          <w:rFonts w:cs="Arial"/>
          <w:color w:val="222222"/>
          <w:szCs w:val="21"/>
        </w:rPr>
        <w:t>0</w:t>
      </w:r>
      <w:r w:rsidRPr="000D2C34">
        <w:rPr>
          <w:rFonts w:cs="Arial" w:hint="eastAsia"/>
          <w:color w:val="222222"/>
          <w:szCs w:val="21"/>
        </w:rPr>
        <w:t>级工资</w:t>
      </w:r>
      <w:r w:rsidRPr="000D2C34">
        <w:rPr>
          <w:rFonts w:cs="Arial"/>
          <w:color w:val="222222"/>
          <w:szCs w:val="21"/>
        </w:rPr>
        <w:t>。</w:t>
      </w:r>
      <w:r w:rsidRPr="000D2C34">
        <w:rPr>
          <w:rFonts w:cs="Arial" w:hint="eastAsia"/>
          <w:color w:val="222222"/>
          <w:szCs w:val="21"/>
        </w:rPr>
        <w:t>同时</w:t>
      </w:r>
      <w:r w:rsidRPr="000D2C34">
        <w:rPr>
          <w:rFonts w:cs="Arial"/>
          <w:color w:val="222222"/>
          <w:szCs w:val="21"/>
        </w:rPr>
        <w:t>还</w:t>
      </w:r>
      <w:r w:rsidRPr="000D2C34">
        <w:rPr>
          <w:rFonts w:cs="Arial" w:hint="eastAsia"/>
          <w:color w:val="222222"/>
          <w:szCs w:val="21"/>
        </w:rPr>
        <w:t>规定</w:t>
      </w:r>
      <w:r w:rsidRPr="000D2C34">
        <w:rPr>
          <w:rFonts w:cs="Arial"/>
          <w:color w:val="222222"/>
          <w:szCs w:val="21"/>
        </w:rPr>
        <w:t>，共和国所有</w:t>
      </w:r>
      <w:r w:rsidRPr="000D2C34">
        <w:rPr>
          <w:rFonts w:cs="Arial" w:hint="eastAsia"/>
          <w:color w:val="222222"/>
          <w:szCs w:val="21"/>
        </w:rPr>
        <w:t>单位的工资水平不得低于统一工资等级中规定的</w:t>
      </w:r>
      <w:r w:rsidRPr="000D2C34">
        <w:rPr>
          <w:rFonts w:cs="Arial" w:hint="eastAsia"/>
          <w:color w:val="222222"/>
          <w:szCs w:val="21"/>
        </w:rPr>
        <w:t>1</w:t>
      </w:r>
      <w:r w:rsidRPr="000D2C34">
        <w:rPr>
          <w:rFonts w:cs="Arial" w:hint="eastAsia"/>
          <w:color w:val="222222"/>
          <w:szCs w:val="21"/>
        </w:rPr>
        <w:t>级</w:t>
      </w:r>
      <w:r w:rsidRPr="000D2C34">
        <w:rPr>
          <w:rFonts w:cs="Arial"/>
          <w:color w:val="222222"/>
          <w:szCs w:val="21"/>
        </w:rPr>
        <w:t>。</w:t>
      </w:r>
      <w:r w:rsidRPr="000D2C34">
        <w:rPr>
          <w:rFonts w:cs="Arial" w:hint="eastAsia"/>
          <w:color w:val="222222"/>
          <w:szCs w:val="21"/>
        </w:rPr>
        <w:t>因此也使得</w:t>
      </w:r>
      <w:r w:rsidRPr="000D2C34">
        <w:rPr>
          <w:rFonts w:cs="Arial"/>
          <w:color w:val="222222"/>
          <w:szCs w:val="21"/>
        </w:rPr>
        <w:t>最低工资工人的工资</w:t>
      </w:r>
      <w:r w:rsidRPr="000D2C34">
        <w:rPr>
          <w:rFonts w:cs="Arial" w:hint="eastAsia"/>
          <w:color w:val="222222"/>
          <w:szCs w:val="21"/>
        </w:rPr>
        <w:t>提高</w:t>
      </w:r>
      <w:r w:rsidRPr="000D2C34">
        <w:rPr>
          <w:rFonts w:cs="Arial"/>
          <w:color w:val="222222"/>
          <w:szCs w:val="21"/>
        </w:rPr>
        <w:t>2</w:t>
      </w:r>
      <w:r w:rsidRPr="000D2C34">
        <w:rPr>
          <w:rFonts w:cs="Arial" w:hint="eastAsia"/>
          <w:color w:val="222222"/>
          <w:szCs w:val="21"/>
        </w:rPr>
        <w:t>.</w:t>
      </w:r>
      <w:r w:rsidRPr="000D2C34">
        <w:rPr>
          <w:rFonts w:cs="Arial"/>
          <w:color w:val="222222"/>
          <w:szCs w:val="21"/>
        </w:rPr>
        <w:t>476</w:t>
      </w:r>
      <w:r w:rsidRPr="000D2C34">
        <w:rPr>
          <w:rFonts w:cs="Arial" w:hint="eastAsia"/>
          <w:color w:val="222222"/>
          <w:szCs w:val="21"/>
        </w:rPr>
        <w:t>倍</w:t>
      </w:r>
      <w:r w:rsidRPr="000D2C34">
        <w:rPr>
          <w:rFonts w:cs="Arial"/>
          <w:color w:val="222222"/>
          <w:szCs w:val="21"/>
        </w:rPr>
        <w:t>。</w:t>
      </w:r>
    </w:p>
    <w:p w:rsidR="00432D3F" w:rsidRPr="000D2C34" w:rsidRDefault="00432D3F" w:rsidP="00432D3F">
      <w:pPr>
        <w:numPr>
          <w:ilvl w:val="0"/>
          <w:numId w:val="39"/>
        </w:numPr>
        <w:spacing w:after="140"/>
        <w:ind w:left="1264" w:right="1264" w:firstLine="0"/>
        <w:rPr>
          <w:rFonts w:cs="Arial"/>
          <w:color w:val="222222"/>
          <w:szCs w:val="21"/>
        </w:rPr>
      </w:pPr>
      <w:r w:rsidRPr="000D2C34">
        <w:rPr>
          <w:rFonts w:cs="Arial" w:hint="eastAsia"/>
          <w:color w:val="222222"/>
          <w:szCs w:val="21"/>
        </w:rPr>
        <w:t>在落实</w:t>
      </w:r>
      <w:r w:rsidRPr="000D2C34">
        <w:rPr>
          <w:rFonts w:cs="Arial"/>
          <w:color w:val="222222"/>
          <w:szCs w:val="21"/>
        </w:rPr>
        <w:t>委员会的</w:t>
      </w:r>
      <w:r>
        <w:rPr>
          <w:rFonts w:cs="Arial"/>
          <w:color w:val="222222"/>
          <w:szCs w:val="21"/>
        </w:rPr>
        <w:t>结论性意见和建议</w:t>
      </w:r>
      <w:r w:rsidRPr="000D2C34">
        <w:rPr>
          <w:rFonts w:cs="Arial"/>
          <w:color w:val="222222"/>
          <w:szCs w:val="21"/>
        </w:rPr>
        <w:t>第</w:t>
      </w:r>
      <w:r w:rsidRPr="000D2C34">
        <w:rPr>
          <w:rFonts w:cs="Arial"/>
          <w:color w:val="222222"/>
          <w:szCs w:val="21"/>
        </w:rPr>
        <w:t>51</w:t>
      </w:r>
      <w:r w:rsidRPr="000D2C34">
        <w:rPr>
          <w:rFonts w:cs="Arial" w:hint="eastAsia"/>
          <w:color w:val="222222"/>
          <w:szCs w:val="21"/>
        </w:rPr>
        <w:t>段的框架内，同决定在提交部长内阁审议的《移民法》通过之前提前加入《公约》的</w:t>
      </w:r>
      <w:r w:rsidRPr="000D2C34">
        <w:rPr>
          <w:rFonts w:cs="Arial"/>
          <w:color w:val="222222"/>
          <w:szCs w:val="21"/>
        </w:rPr>
        <w:t>有关部委和机构</w:t>
      </w:r>
      <w:r w:rsidRPr="000D2C34">
        <w:rPr>
          <w:rFonts w:cs="Arial" w:hint="eastAsia"/>
          <w:color w:val="222222"/>
          <w:szCs w:val="21"/>
        </w:rPr>
        <w:t>一起仔细研究了共和国加入《</w:t>
      </w:r>
      <w:r w:rsidRPr="000D2C34">
        <w:rPr>
          <w:rFonts w:cs="Arial"/>
          <w:color w:val="222222"/>
          <w:szCs w:val="21"/>
        </w:rPr>
        <w:t>保护所有移徙工人及其</w:t>
      </w:r>
      <w:r w:rsidRPr="000D2C34">
        <w:rPr>
          <w:rFonts w:cs="Arial" w:hint="eastAsia"/>
          <w:color w:val="222222"/>
          <w:szCs w:val="21"/>
        </w:rPr>
        <w:t>家庭成员</w:t>
      </w:r>
      <w:r w:rsidRPr="000D2C34">
        <w:rPr>
          <w:rFonts w:cs="Arial"/>
          <w:color w:val="222222"/>
          <w:szCs w:val="21"/>
        </w:rPr>
        <w:t>权利国际公约</w:t>
      </w:r>
      <w:r w:rsidRPr="000D2C34">
        <w:rPr>
          <w:rFonts w:cs="Arial" w:hint="eastAsia"/>
          <w:color w:val="222222"/>
          <w:szCs w:val="21"/>
        </w:rPr>
        <w:t>》</w:t>
      </w:r>
      <w:r w:rsidRPr="000D2C34">
        <w:rPr>
          <w:rFonts w:cs="Arial"/>
          <w:color w:val="222222"/>
          <w:szCs w:val="21"/>
        </w:rPr>
        <w:t>（</w:t>
      </w:r>
      <w:r w:rsidRPr="000D2C34">
        <w:rPr>
          <w:rFonts w:cs="Arial"/>
          <w:color w:val="222222"/>
          <w:szCs w:val="21"/>
        </w:rPr>
        <w:t>1990</w:t>
      </w:r>
      <w:r w:rsidRPr="000D2C34">
        <w:rPr>
          <w:rFonts w:cs="Arial"/>
          <w:color w:val="222222"/>
          <w:szCs w:val="21"/>
        </w:rPr>
        <w:t>年）</w:t>
      </w:r>
      <w:r w:rsidRPr="000D2C34">
        <w:rPr>
          <w:rFonts w:cs="Arial" w:hint="eastAsia"/>
          <w:color w:val="222222"/>
          <w:szCs w:val="21"/>
        </w:rPr>
        <w:t>的问题</w:t>
      </w:r>
      <w:r w:rsidRPr="000D2C34">
        <w:rPr>
          <w:rFonts w:cs="Arial"/>
          <w:color w:val="222222"/>
          <w:szCs w:val="21"/>
        </w:rPr>
        <w:t>。</w:t>
      </w:r>
    </w:p>
    <w:p w:rsidR="00432D3F" w:rsidRPr="000D2C34" w:rsidRDefault="00432D3F" w:rsidP="00432D3F">
      <w:pPr>
        <w:spacing w:after="140"/>
        <w:ind w:left="1264" w:right="1264"/>
        <w:rPr>
          <w:rFonts w:eastAsia="SimHei" w:cs="Arial"/>
          <w:color w:val="222222"/>
          <w:szCs w:val="21"/>
        </w:rPr>
      </w:pPr>
      <w:r w:rsidRPr="000D2C34">
        <w:rPr>
          <w:rFonts w:eastAsia="SimHei" w:cs="Arial" w:hint="eastAsia"/>
          <w:color w:val="222222"/>
          <w:szCs w:val="21"/>
        </w:rPr>
        <w:t>第</w:t>
      </w:r>
      <w:r w:rsidRPr="000D2C34">
        <w:rPr>
          <w:rFonts w:eastAsia="SimHei" w:cs="Arial"/>
          <w:color w:val="222222"/>
          <w:szCs w:val="21"/>
        </w:rPr>
        <w:t>12</w:t>
      </w:r>
      <w:r w:rsidRPr="000D2C34">
        <w:rPr>
          <w:rFonts w:eastAsia="SimHei" w:cs="Arial" w:hint="eastAsia"/>
          <w:color w:val="222222"/>
          <w:szCs w:val="21"/>
        </w:rPr>
        <w:t>条</w:t>
      </w:r>
      <w:r>
        <w:rPr>
          <w:rFonts w:eastAsia="SimHei" w:cs="Arial"/>
          <w:color w:val="222222"/>
          <w:szCs w:val="21"/>
        </w:rPr>
        <w:t>.</w:t>
      </w:r>
      <w:r>
        <w:rPr>
          <w:rFonts w:eastAsia="SimHei" w:cs="Arial" w:hint="eastAsia"/>
          <w:color w:val="222222"/>
          <w:szCs w:val="21"/>
        </w:rPr>
        <w:t xml:space="preserve"> </w:t>
      </w:r>
      <w:r w:rsidRPr="000D2C34">
        <w:rPr>
          <w:rFonts w:eastAsia="SimHei" w:cs="Arial" w:hint="eastAsia"/>
          <w:color w:val="222222"/>
          <w:szCs w:val="21"/>
        </w:rPr>
        <w:t>消除</w:t>
      </w:r>
      <w:r w:rsidRPr="000D2C34">
        <w:rPr>
          <w:rFonts w:eastAsia="SimHei" w:cs="Arial"/>
          <w:color w:val="222222"/>
          <w:szCs w:val="21"/>
        </w:rPr>
        <w:t>卫生领域</w:t>
      </w:r>
      <w:r w:rsidRPr="000D2C34">
        <w:rPr>
          <w:rFonts w:eastAsia="SimHei" w:cs="Arial" w:hint="eastAsia"/>
          <w:color w:val="222222"/>
          <w:szCs w:val="21"/>
        </w:rPr>
        <w:t>中对</w:t>
      </w:r>
      <w:r w:rsidRPr="000D2C34">
        <w:rPr>
          <w:rFonts w:eastAsia="SimHei" w:cs="Arial"/>
          <w:color w:val="222222"/>
          <w:szCs w:val="21"/>
        </w:rPr>
        <w:t>妇女歧视的措施</w:t>
      </w:r>
    </w:p>
    <w:p w:rsidR="00432D3F" w:rsidRPr="000D2C34" w:rsidRDefault="00432D3F" w:rsidP="00432D3F">
      <w:pPr>
        <w:numPr>
          <w:ilvl w:val="0"/>
          <w:numId w:val="39"/>
        </w:numPr>
        <w:spacing w:after="140"/>
        <w:ind w:left="1264" w:right="1264" w:firstLine="0"/>
        <w:rPr>
          <w:rFonts w:cs="Arial"/>
          <w:color w:val="222222"/>
          <w:szCs w:val="21"/>
        </w:rPr>
      </w:pPr>
      <w:r w:rsidRPr="000D2C34">
        <w:rPr>
          <w:rFonts w:cs="Arial"/>
          <w:color w:val="222222"/>
          <w:szCs w:val="21"/>
        </w:rPr>
        <w:t>乌兹别克斯坦</w:t>
      </w:r>
      <w:r w:rsidRPr="000D2C34">
        <w:rPr>
          <w:rFonts w:cs="Arial" w:hint="eastAsia"/>
          <w:color w:val="222222"/>
          <w:szCs w:val="21"/>
        </w:rPr>
        <w:t>正采取</w:t>
      </w:r>
      <w:r w:rsidRPr="000D2C34">
        <w:rPr>
          <w:rFonts w:cs="Arial"/>
          <w:color w:val="222222"/>
          <w:szCs w:val="21"/>
        </w:rPr>
        <w:t>措施</w:t>
      </w:r>
      <w:r w:rsidRPr="000D2C34">
        <w:rPr>
          <w:rFonts w:cs="Arial" w:hint="eastAsia"/>
          <w:color w:val="222222"/>
          <w:szCs w:val="21"/>
        </w:rPr>
        <w:t>完善</w:t>
      </w:r>
      <w:r w:rsidRPr="000D2C34">
        <w:rPr>
          <w:rFonts w:cs="Arial"/>
          <w:color w:val="222222"/>
          <w:szCs w:val="21"/>
        </w:rPr>
        <w:t>妇女</w:t>
      </w:r>
      <w:r w:rsidRPr="000D2C34">
        <w:rPr>
          <w:rFonts w:cs="Arial" w:hint="eastAsia"/>
          <w:color w:val="222222"/>
          <w:szCs w:val="21"/>
        </w:rPr>
        <w:t>保健体系，提高服务质量</w:t>
      </w:r>
      <w:r w:rsidRPr="000D2C34">
        <w:rPr>
          <w:rFonts w:cs="Arial"/>
          <w:color w:val="222222"/>
          <w:szCs w:val="21"/>
        </w:rPr>
        <w:t>，</w:t>
      </w:r>
      <w:r w:rsidRPr="000D2C34">
        <w:rPr>
          <w:rFonts w:cs="Arial" w:hint="eastAsia"/>
          <w:color w:val="222222"/>
          <w:szCs w:val="21"/>
        </w:rPr>
        <w:t>让居民形成</w:t>
      </w:r>
      <w:r w:rsidRPr="000D2C34">
        <w:rPr>
          <w:rFonts w:cs="Arial"/>
          <w:color w:val="222222"/>
          <w:szCs w:val="21"/>
        </w:rPr>
        <w:t>健康的生活方式</w:t>
      </w:r>
      <w:r w:rsidRPr="000D2C34">
        <w:rPr>
          <w:rFonts w:cs="Arial" w:hint="eastAsia"/>
          <w:color w:val="222222"/>
          <w:szCs w:val="21"/>
        </w:rPr>
        <w:t>。为了实现卫生领域的</w:t>
      </w:r>
      <w:r w:rsidRPr="000D2C34">
        <w:rPr>
          <w:rFonts w:cs="Arial"/>
          <w:color w:val="222222"/>
          <w:szCs w:val="21"/>
        </w:rPr>
        <w:t>两性平等，</w:t>
      </w:r>
      <w:r w:rsidRPr="000D2C34">
        <w:rPr>
          <w:rFonts w:cs="Arial" w:hint="eastAsia"/>
          <w:color w:val="222222"/>
          <w:szCs w:val="21"/>
        </w:rPr>
        <w:t>首先要确保为城市和农村地区获得</w:t>
      </w:r>
      <w:r w:rsidRPr="000D2C34">
        <w:rPr>
          <w:rFonts w:cs="Arial"/>
          <w:color w:val="222222"/>
          <w:szCs w:val="21"/>
        </w:rPr>
        <w:t>合格的初级</w:t>
      </w:r>
      <w:r w:rsidRPr="000D2C34">
        <w:rPr>
          <w:rFonts w:cs="Arial" w:hint="eastAsia"/>
          <w:color w:val="222222"/>
          <w:szCs w:val="21"/>
        </w:rPr>
        <w:t>医疗</w:t>
      </w:r>
      <w:r w:rsidRPr="000D2C34">
        <w:rPr>
          <w:rFonts w:cs="Arial"/>
          <w:color w:val="222222"/>
          <w:szCs w:val="21"/>
        </w:rPr>
        <w:t>卫生</w:t>
      </w:r>
      <w:r w:rsidRPr="000D2C34">
        <w:rPr>
          <w:rFonts w:cs="Arial" w:hint="eastAsia"/>
          <w:color w:val="222222"/>
          <w:szCs w:val="21"/>
        </w:rPr>
        <w:t>援助</w:t>
      </w:r>
      <w:r w:rsidRPr="000D2C34">
        <w:rPr>
          <w:rFonts w:cs="Arial"/>
          <w:color w:val="222222"/>
          <w:szCs w:val="21"/>
        </w:rPr>
        <w:t>提供</w:t>
      </w:r>
      <w:r w:rsidRPr="000D2C34">
        <w:rPr>
          <w:rFonts w:cs="Arial" w:hint="eastAsia"/>
          <w:color w:val="222222"/>
          <w:szCs w:val="21"/>
        </w:rPr>
        <w:t>平等的条件</w:t>
      </w:r>
      <w:r w:rsidRPr="000D2C34">
        <w:rPr>
          <w:rFonts w:cs="Arial"/>
          <w:color w:val="222222"/>
          <w:szCs w:val="21"/>
        </w:rPr>
        <w:t>，</w:t>
      </w:r>
      <w:r w:rsidRPr="000D2C34">
        <w:rPr>
          <w:rFonts w:cs="Arial" w:hint="eastAsia"/>
          <w:color w:val="222222"/>
          <w:szCs w:val="21"/>
        </w:rPr>
        <w:t>建立</w:t>
      </w:r>
      <w:r w:rsidRPr="000D2C34">
        <w:rPr>
          <w:rFonts w:cs="Arial"/>
          <w:color w:val="222222"/>
          <w:szCs w:val="21"/>
        </w:rPr>
        <w:t>现代化和高效率的免费初级</w:t>
      </w:r>
      <w:r w:rsidRPr="000D2C34">
        <w:rPr>
          <w:rFonts w:cs="Arial" w:hint="eastAsia"/>
          <w:color w:val="222222"/>
          <w:szCs w:val="21"/>
        </w:rPr>
        <w:t>医疗援助部门</w:t>
      </w:r>
      <w:r w:rsidRPr="000D2C34">
        <w:rPr>
          <w:rFonts w:cs="Arial"/>
          <w:color w:val="222222"/>
          <w:szCs w:val="21"/>
        </w:rPr>
        <w:t>，</w:t>
      </w:r>
      <w:r w:rsidRPr="000D2C34">
        <w:rPr>
          <w:rFonts w:cs="Arial" w:hint="eastAsia"/>
          <w:color w:val="222222"/>
          <w:szCs w:val="21"/>
        </w:rPr>
        <w:t>该部门由</w:t>
      </w:r>
      <w:r w:rsidRPr="000D2C34">
        <w:rPr>
          <w:rFonts w:cs="Arial"/>
          <w:color w:val="222222"/>
          <w:szCs w:val="21"/>
        </w:rPr>
        <w:t>农村</w:t>
      </w:r>
      <w:r w:rsidRPr="000D2C34">
        <w:rPr>
          <w:rFonts w:cs="Arial" w:hint="eastAsia"/>
          <w:color w:val="222222"/>
          <w:szCs w:val="21"/>
        </w:rPr>
        <w:t>医疗站</w:t>
      </w:r>
      <w:r w:rsidRPr="000D2C34">
        <w:rPr>
          <w:rFonts w:cs="Arial"/>
          <w:color w:val="222222"/>
          <w:szCs w:val="21"/>
        </w:rPr>
        <w:t>和区</w:t>
      </w:r>
      <w:r w:rsidRPr="000D2C34">
        <w:rPr>
          <w:rFonts w:cs="Arial"/>
          <w:color w:val="222222"/>
          <w:szCs w:val="21"/>
        </w:rPr>
        <w:t>/</w:t>
      </w:r>
      <w:r w:rsidRPr="000D2C34">
        <w:rPr>
          <w:rFonts w:cs="Arial"/>
          <w:color w:val="222222"/>
          <w:szCs w:val="21"/>
        </w:rPr>
        <w:t>市诊所</w:t>
      </w:r>
      <w:r w:rsidRPr="000D2C34">
        <w:rPr>
          <w:rFonts w:cs="Arial" w:hint="eastAsia"/>
          <w:color w:val="222222"/>
          <w:szCs w:val="21"/>
        </w:rPr>
        <w:t>联网构成</w:t>
      </w:r>
      <w:r w:rsidRPr="000D2C34">
        <w:rPr>
          <w:rFonts w:cs="Arial"/>
          <w:color w:val="222222"/>
          <w:szCs w:val="21"/>
        </w:rPr>
        <w:t>。</w:t>
      </w:r>
    </w:p>
    <w:p w:rsidR="00432D3F" w:rsidRPr="000D2C34" w:rsidRDefault="00432D3F" w:rsidP="00432D3F">
      <w:pPr>
        <w:numPr>
          <w:ilvl w:val="0"/>
          <w:numId w:val="39"/>
        </w:numPr>
        <w:spacing w:after="140"/>
        <w:ind w:left="1264" w:right="1264" w:firstLine="0"/>
        <w:rPr>
          <w:rFonts w:cs="Arial"/>
          <w:color w:val="222222"/>
          <w:szCs w:val="21"/>
        </w:rPr>
      </w:pPr>
      <w:r w:rsidRPr="000D2C34">
        <w:rPr>
          <w:rFonts w:cs="Arial" w:hint="eastAsia"/>
          <w:color w:val="222222"/>
          <w:szCs w:val="21"/>
        </w:rPr>
        <w:t>目前，国内共有</w:t>
      </w:r>
      <w:r w:rsidRPr="000D2C34">
        <w:rPr>
          <w:rFonts w:cs="Arial"/>
          <w:color w:val="222222"/>
          <w:szCs w:val="21"/>
        </w:rPr>
        <w:t>4</w:t>
      </w:r>
      <w:r w:rsidRPr="000D2C34">
        <w:rPr>
          <w:rFonts w:cs="Arial" w:hint="eastAsia"/>
          <w:color w:val="222222"/>
          <w:szCs w:val="21"/>
        </w:rPr>
        <w:t xml:space="preserve"> </w:t>
      </w:r>
      <w:r w:rsidRPr="000D2C34">
        <w:rPr>
          <w:rFonts w:cs="Arial"/>
          <w:color w:val="222222"/>
          <w:szCs w:val="21"/>
        </w:rPr>
        <w:t>214</w:t>
      </w:r>
      <w:r w:rsidRPr="000D2C34">
        <w:rPr>
          <w:rFonts w:cs="Arial" w:hint="eastAsia"/>
          <w:color w:val="222222"/>
          <w:szCs w:val="21"/>
        </w:rPr>
        <w:t>家</w:t>
      </w:r>
      <w:r w:rsidRPr="000D2C34">
        <w:rPr>
          <w:rFonts w:cs="Arial"/>
          <w:color w:val="222222"/>
          <w:szCs w:val="21"/>
        </w:rPr>
        <w:t>诊所，</w:t>
      </w:r>
      <w:r w:rsidRPr="000D2C34">
        <w:rPr>
          <w:rFonts w:cs="Arial" w:hint="eastAsia"/>
          <w:color w:val="222222"/>
          <w:szCs w:val="21"/>
        </w:rPr>
        <w:t>可以向</w:t>
      </w:r>
      <w:r w:rsidRPr="000D2C34">
        <w:rPr>
          <w:rFonts w:cs="Arial"/>
          <w:color w:val="222222"/>
          <w:szCs w:val="21"/>
        </w:rPr>
        <w:t>包括儿童</w:t>
      </w:r>
      <w:r w:rsidRPr="000D2C34">
        <w:rPr>
          <w:rFonts w:cs="Arial" w:hint="eastAsia"/>
          <w:color w:val="222222"/>
          <w:szCs w:val="21"/>
        </w:rPr>
        <w:t>在内的居民提供医疗援助，向</w:t>
      </w:r>
      <w:r w:rsidRPr="000D2C34">
        <w:rPr>
          <w:rFonts w:cs="Arial"/>
          <w:color w:val="222222"/>
          <w:szCs w:val="21"/>
        </w:rPr>
        <w:t>孕妇</w:t>
      </w:r>
      <w:r w:rsidRPr="000D2C34">
        <w:rPr>
          <w:rFonts w:cs="Arial" w:hint="eastAsia"/>
          <w:color w:val="222222"/>
          <w:szCs w:val="21"/>
        </w:rPr>
        <w:t>提供</w:t>
      </w:r>
      <w:r w:rsidRPr="000D2C34">
        <w:rPr>
          <w:rFonts w:cs="Arial"/>
          <w:color w:val="222222"/>
          <w:szCs w:val="21"/>
        </w:rPr>
        <w:t>产前</w:t>
      </w:r>
      <w:r w:rsidRPr="000D2C34">
        <w:rPr>
          <w:rFonts w:cs="Arial" w:hint="eastAsia"/>
          <w:color w:val="222222"/>
          <w:szCs w:val="21"/>
        </w:rPr>
        <w:t>护理并向</w:t>
      </w:r>
      <w:r w:rsidRPr="000D2C34">
        <w:rPr>
          <w:rFonts w:cs="Arial"/>
          <w:color w:val="222222"/>
          <w:szCs w:val="21"/>
        </w:rPr>
        <w:t>育龄妇女</w:t>
      </w:r>
      <w:r w:rsidRPr="000D2C34">
        <w:rPr>
          <w:rFonts w:cs="Arial" w:hint="eastAsia"/>
          <w:color w:val="222222"/>
          <w:szCs w:val="21"/>
        </w:rPr>
        <w:t>提供</w:t>
      </w:r>
      <w:r w:rsidRPr="000D2C34">
        <w:rPr>
          <w:rFonts w:cs="Arial"/>
          <w:color w:val="222222"/>
          <w:szCs w:val="21"/>
        </w:rPr>
        <w:t>生殖健康服务。</w:t>
      </w:r>
      <w:r w:rsidRPr="000D2C34">
        <w:rPr>
          <w:rFonts w:cs="Arial" w:hint="eastAsia"/>
          <w:color w:val="222222"/>
          <w:szCs w:val="21"/>
        </w:rPr>
        <w:t>在乌兹别克斯坦，国家</w:t>
      </w:r>
      <w:r w:rsidRPr="000D2C34">
        <w:rPr>
          <w:rFonts w:cs="Arial"/>
          <w:color w:val="222222"/>
          <w:szCs w:val="21"/>
        </w:rPr>
        <w:t>围产中心</w:t>
      </w:r>
      <w:r w:rsidRPr="000D2C34">
        <w:rPr>
          <w:rFonts w:cs="Arial" w:hint="eastAsia"/>
          <w:color w:val="222222"/>
          <w:szCs w:val="21"/>
        </w:rPr>
        <w:t>、</w:t>
      </w:r>
      <w:r w:rsidRPr="000D2C34">
        <w:rPr>
          <w:rFonts w:cs="Arial"/>
          <w:color w:val="222222"/>
          <w:szCs w:val="21"/>
        </w:rPr>
        <w:t>9</w:t>
      </w:r>
      <w:r w:rsidRPr="000D2C34">
        <w:rPr>
          <w:rFonts w:cs="Arial" w:hint="eastAsia"/>
          <w:color w:val="222222"/>
          <w:szCs w:val="21"/>
        </w:rPr>
        <w:t>家州立</w:t>
      </w:r>
      <w:r w:rsidRPr="000D2C34">
        <w:rPr>
          <w:rFonts w:cs="Arial"/>
          <w:color w:val="222222"/>
          <w:szCs w:val="21"/>
        </w:rPr>
        <w:t>围产中心</w:t>
      </w:r>
      <w:r w:rsidRPr="000D2C34">
        <w:rPr>
          <w:rFonts w:cs="Arial" w:hint="eastAsia"/>
          <w:color w:val="222222"/>
          <w:szCs w:val="21"/>
        </w:rPr>
        <w:t>、</w:t>
      </w:r>
      <w:r w:rsidRPr="000D2C34">
        <w:rPr>
          <w:rFonts w:cs="Arial"/>
          <w:color w:val="222222"/>
          <w:szCs w:val="21"/>
        </w:rPr>
        <w:t>1</w:t>
      </w:r>
      <w:r w:rsidRPr="000D2C34">
        <w:rPr>
          <w:rFonts w:cs="Arial" w:hint="eastAsia"/>
          <w:color w:val="222222"/>
          <w:szCs w:val="21"/>
        </w:rPr>
        <w:t>家</w:t>
      </w:r>
      <w:r w:rsidRPr="000D2C34">
        <w:rPr>
          <w:rFonts w:cs="Arial"/>
          <w:color w:val="222222"/>
          <w:szCs w:val="21"/>
        </w:rPr>
        <w:t>市</w:t>
      </w:r>
      <w:r w:rsidRPr="000D2C34">
        <w:rPr>
          <w:rFonts w:cs="Arial" w:hint="eastAsia"/>
          <w:color w:val="222222"/>
          <w:szCs w:val="21"/>
        </w:rPr>
        <w:t>立</w:t>
      </w:r>
      <w:r w:rsidRPr="000D2C34">
        <w:rPr>
          <w:rFonts w:cs="Arial"/>
          <w:color w:val="222222"/>
          <w:szCs w:val="21"/>
        </w:rPr>
        <w:t>围产中心</w:t>
      </w:r>
      <w:r w:rsidRPr="000D2C34">
        <w:rPr>
          <w:rFonts w:cs="Arial" w:hint="eastAsia"/>
          <w:color w:val="222222"/>
          <w:szCs w:val="21"/>
        </w:rPr>
        <w:t>以及各</w:t>
      </w:r>
      <w:r w:rsidRPr="000D2C34">
        <w:rPr>
          <w:rFonts w:cs="Arial"/>
          <w:color w:val="222222"/>
          <w:szCs w:val="21"/>
        </w:rPr>
        <w:t>医学院</w:t>
      </w:r>
      <w:r w:rsidRPr="000D2C34">
        <w:rPr>
          <w:rFonts w:cs="Arial" w:hint="eastAsia"/>
          <w:color w:val="222222"/>
          <w:szCs w:val="21"/>
        </w:rPr>
        <w:t>和</w:t>
      </w:r>
      <w:r w:rsidRPr="000D2C34">
        <w:rPr>
          <w:rFonts w:cs="Arial"/>
          <w:color w:val="222222"/>
          <w:szCs w:val="21"/>
        </w:rPr>
        <w:t>各区（市）</w:t>
      </w:r>
      <w:r w:rsidRPr="000D2C34">
        <w:rPr>
          <w:rFonts w:cs="Arial" w:hint="eastAsia"/>
          <w:color w:val="222222"/>
          <w:szCs w:val="21"/>
        </w:rPr>
        <w:t>医疗机构的附属医院的</w:t>
      </w:r>
      <w:r w:rsidRPr="000D2C34">
        <w:rPr>
          <w:rFonts w:cs="Arial"/>
          <w:color w:val="222222"/>
          <w:szCs w:val="21"/>
        </w:rPr>
        <w:t>40</w:t>
      </w:r>
      <w:r w:rsidRPr="000D2C34">
        <w:rPr>
          <w:rFonts w:cs="Arial" w:hint="eastAsia"/>
          <w:color w:val="222222"/>
          <w:szCs w:val="21"/>
        </w:rPr>
        <w:t>个</w:t>
      </w:r>
      <w:r w:rsidRPr="000D2C34">
        <w:rPr>
          <w:rFonts w:cs="Arial"/>
          <w:color w:val="222222"/>
          <w:szCs w:val="21"/>
        </w:rPr>
        <w:t>产科</w:t>
      </w:r>
      <w:r w:rsidRPr="000D2C34">
        <w:rPr>
          <w:rFonts w:cs="Arial" w:hint="eastAsia"/>
          <w:color w:val="222222"/>
          <w:szCs w:val="21"/>
        </w:rPr>
        <w:t>中心和</w:t>
      </w:r>
      <w:r w:rsidRPr="000D2C34">
        <w:rPr>
          <w:rFonts w:cs="Arial"/>
          <w:color w:val="222222"/>
          <w:szCs w:val="21"/>
        </w:rPr>
        <w:t>280</w:t>
      </w:r>
      <w:r w:rsidRPr="000D2C34">
        <w:rPr>
          <w:rFonts w:cs="Arial" w:hint="eastAsia"/>
          <w:color w:val="222222"/>
          <w:szCs w:val="21"/>
        </w:rPr>
        <w:t>个科室在</w:t>
      </w:r>
      <w:r w:rsidRPr="000D2C34">
        <w:rPr>
          <w:rFonts w:cs="Arial"/>
          <w:color w:val="222222"/>
          <w:szCs w:val="21"/>
        </w:rPr>
        <w:t>提供</w:t>
      </w:r>
      <w:r w:rsidRPr="000D2C34">
        <w:rPr>
          <w:rFonts w:cs="Arial" w:hint="eastAsia"/>
          <w:color w:val="222222"/>
          <w:szCs w:val="21"/>
        </w:rPr>
        <w:t>专业</w:t>
      </w:r>
      <w:r w:rsidRPr="000D2C34">
        <w:rPr>
          <w:rFonts w:cs="Arial"/>
          <w:color w:val="222222"/>
          <w:szCs w:val="21"/>
        </w:rPr>
        <w:t>的</w:t>
      </w:r>
      <w:r w:rsidRPr="000D2C34">
        <w:rPr>
          <w:rFonts w:cs="Arial" w:hint="eastAsia"/>
          <w:color w:val="222222"/>
          <w:szCs w:val="21"/>
        </w:rPr>
        <w:t>妇产以及</w:t>
      </w:r>
      <w:r w:rsidRPr="000D2C34">
        <w:rPr>
          <w:rFonts w:cs="Arial"/>
          <w:color w:val="222222"/>
          <w:szCs w:val="21"/>
        </w:rPr>
        <w:t>围</w:t>
      </w:r>
      <w:r w:rsidRPr="000D2C34">
        <w:rPr>
          <w:rFonts w:cs="Arial" w:hint="eastAsia"/>
          <w:color w:val="222222"/>
          <w:szCs w:val="21"/>
        </w:rPr>
        <w:t>产</w:t>
      </w:r>
      <w:r w:rsidRPr="000D2C34">
        <w:rPr>
          <w:rFonts w:cs="Arial"/>
          <w:color w:val="222222"/>
          <w:szCs w:val="21"/>
        </w:rPr>
        <w:t>保健</w:t>
      </w:r>
      <w:r w:rsidRPr="000D2C34">
        <w:rPr>
          <w:rFonts w:cs="Arial" w:hint="eastAsia"/>
          <w:color w:val="222222"/>
          <w:szCs w:val="21"/>
        </w:rPr>
        <w:t>方面发挥着作用</w:t>
      </w:r>
      <w:r w:rsidRPr="000D2C34">
        <w:rPr>
          <w:rFonts w:cs="Arial"/>
          <w:color w:val="222222"/>
          <w:szCs w:val="21"/>
        </w:rPr>
        <w:t>，</w:t>
      </w:r>
      <w:r w:rsidRPr="000D2C34">
        <w:rPr>
          <w:rFonts w:cs="Arial" w:hint="eastAsia"/>
          <w:color w:val="222222"/>
          <w:szCs w:val="21"/>
        </w:rPr>
        <w:t>并组织成立了国家</w:t>
      </w:r>
      <w:r w:rsidRPr="000D2C34">
        <w:rPr>
          <w:rFonts w:cs="Arial"/>
          <w:color w:val="222222"/>
          <w:szCs w:val="21"/>
        </w:rPr>
        <w:t>生殖健康</w:t>
      </w:r>
      <w:r w:rsidRPr="000D2C34">
        <w:rPr>
          <w:rFonts w:cs="Arial" w:hint="eastAsia"/>
          <w:color w:val="222222"/>
          <w:szCs w:val="21"/>
        </w:rPr>
        <w:t>中心及其下属的</w:t>
      </w:r>
      <w:r w:rsidRPr="000D2C34">
        <w:rPr>
          <w:rFonts w:cs="Arial"/>
          <w:color w:val="222222"/>
          <w:szCs w:val="21"/>
        </w:rPr>
        <w:t>13</w:t>
      </w:r>
      <w:r w:rsidRPr="000D2C34">
        <w:rPr>
          <w:rFonts w:cs="Arial"/>
          <w:color w:val="222222"/>
          <w:szCs w:val="21"/>
        </w:rPr>
        <w:t>个区域分</w:t>
      </w:r>
      <w:r w:rsidRPr="000D2C34">
        <w:rPr>
          <w:rFonts w:cs="Arial" w:hint="eastAsia"/>
          <w:color w:val="222222"/>
          <w:szCs w:val="21"/>
        </w:rPr>
        <w:t>中心。在</w:t>
      </w:r>
      <w:r w:rsidRPr="000D2C34">
        <w:rPr>
          <w:rFonts w:cs="Arial"/>
          <w:color w:val="222222"/>
          <w:szCs w:val="21"/>
        </w:rPr>
        <w:t>生育机构</w:t>
      </w:r>
      <w:r w:rsidRPr="000D2C34">
        <w:rPr>
          <w:rFonts w:cs="Arial" w:hint="eastAsia"/>
          <w:color w:val="222222"/>
          <w:szCs w:val="21"/>
        </w:rPr>
        <w:t>共有</w:t>
      </w:r>
      <w:r w:rsidRPr="000D2C34">
        <w:rPr>
          <w:rFonts w:cs="Arial"/>
          <w:color w:val="222222"/>
          <w:szCs w:val="21"/>
        </w:rPr>
        <w:t>2</w:t>
      </w:r>
      <w:r w:rsidRPr="000D2C34">
        <w:rPr>
          <w:rFonts w:cs="Arial" w:hint="eastAsia"/>
          <w:color w:val="222222"/>
          <w:szCs w:val="21"/>
        </w:rPr>
        <w:t xml:space="preserve"> </w:t>
      </w:r>
      <w:r w:rsidRPr="000D2C34">
        <w:rPr>
          <w:rFonts w:cs="Arial"/>
          <w:color w:val="222222"/>
          <w:szCs w:val="21"/>
        </w:rPr>
        <w:t>018</w:t>
      </w:r>
      <w:r w:rsidRPr="000D2C34">
        <w:rPr>
          <w:rFonts w:cs="Arial" w:hint="eastAsia"/>
          <w:color w:val="222222"/>
          <w:szCs w:val="21"/>
        </w:rPr>
        <w:t>间</w:t>
      </w:r>
      <w:r w:rsidRPr="000D2C34">
        <w:rPr>
          <w:rFonts w:cs="Arial"/>
          <w:color w:val="222222"/>
          <w:szCs w:val="21"/>
        </w:rPr>
        <w:t>个人</w:t>
      </w:r>
      <w:r w:rsidRPr="000D2C34">
        <w:rPr>
          <w:rFonts w:cs="Arial" w:hint="eastAsia"/>
          <w:color w:val="222222"/>
          <w:szCs w:val="21"/>
        </w:rPr>
        <w:t>产房</w:t>
      </w:r>
      <w:r w:rsidRPr="000D2C34">
        <w:rPr>
          <w:rFonts w:cs="Arial"/>
          <w:color w:val="222222"/>
          <w:szCs w:val="21"/>
        </w:rPr>
        <w:t>，</w:t>
      </w:r>
      <w:r w:rsidRPr="000D2C34">
        <w:rPr>
          <w:rFonts w:cs="Arial" w:hint="eastAsia"/>
          <w:color w:val="222222"/>
          <w:szCs w:val="21"/>
        </w:rPr>
        <w:t>取消了</w:t>
      </w:r>
      <w:r w:rsidRPr="000D2C34">
        <w:rPr>
          <w:rFonts w:cs="Arial"/>
          <w:color w:val="222222"/>
          <w:szCs w:val="21"/>
        </w:rPr>
        <w:t>产前</w:t>
      </w:r>
      <w:r w:rsidRPr="000D2C34">
        <w:rPr>
          <w:rFonts w:cs="Arial" w:hint="eastAsia"/>
          <w:color w:val="222222"/>
          <w:szCs w:val="21"/>
        </w:rPr>
        <w:t>病房</w:t>
      </w:r>
      <w:r w:rsidRPr="000D2C34">
        <w:rPr>
          <w:rFonts w:cs="Arial"/>
          <w:color w:val="222222"/>
          <w:szCs w:val="21"/>
        </w:rPr>
        <w:t>。产后</w:t>
      </w:r>
      <w:r w:rsidRPr="000D2C34">
        <w:rPr>
          <w:rFonts w:cs="Arial" w:hint="eastAsia"/>
          <w:color w:val="222222"/>
          <w:szCs w:val="21"/>
        </w:rPr>
        <w:t>病房也</w:t>
      </w:r>
      <w:r w:rsidRPr="000D2C34">
        <w:rPr>
          <w:rFonts w:cs="Arial"/>
          <w:color w:val="222222"/>
          <w:szCs w:val="21"/>
        </w:rPr>
        <w:t>转</w:t>
      </w:r>
      <w:r w:rsidRPr="000D2C34">
        <w:rPr>
          <w:rFonts w:cs="Arial" w:hint="eastAsia"/>
          <w:color w:val="222222"/>
          <w:szCs w:val="21"/>
        </w:rPr>
        <w:t>变</w:t>
      </w:r>
      <w:r w:rsidRPr="000D2C34">
        <w:rPr>
          <w:rFonts w:cs="Arial"/>
          <w:color w:val="222222"/>
          <w:szCs w:val="21"/>
        </w:rPr>
        <w:t>为母婴室。</w:t>
      </w:r>
    </w:p>
    <w:p w:rsidR="00432D3F" w:rsidRPr="000D2C34" w:rsidRDefault="00432D3F" w:rsidP="00432D3F">
      <w:pPr>
        <w:numPr>
          <w:ilvl w:val="0"/>
          <w:numId w:val="39"/>
        </w:numPr>
        <w:spacing w:after="140"/>
        <w:ind w:left="1264" w:right="1264" w:firstLine="0"/>
        <w:rPr>
          <w:rFonts w:cs="Arial"/>
          <w:color w:val="222222"/>
          <w:szCs w:val="21"/>
        </w:rPr>
      </w:pPr>
      <w:r w:rsidRPr="000D2C34">
        <w:rPr>
          <w:rFonts w:cs="Arial" w:hint="eastAsia"/>
          <w:color w:val="222222"/>
          <w:szCs w:val="21"/>
        </w:rPr>
        <w:t>为了落实</w:t>
      </w:r>
      <w:r w:rsidRPr="000D2C34">
        <w:rPr>
          <w:rFonts w:cs="Arial"/>
          <w:color w:val="222222"/>
          <w:szCs w:val="21"/>
        </w:rPr>
        <w:t>国家</w:t>
      </w:r>
      <w:r w:rsidRPr="000D2C34">
        <w:rPr>
          <w:rFonts w:cs="Arial" w:hint="eastAsia"/>
          <w:color w:val="222222"/>
          <w:szCs w:val="21"/>
        </w:rPr>
        <w:t>“母婴筛查”</w:t>
      </w:r>
      <w:r w:rsidRPr="000D2C34">
        <w:rPr>
          <w:rFonts w:cs="Arial"/>
          <w:color w:val="222222"/>
          <w:szCs w:val="21"/>
        </w:rPr>
        <w:t>计划</w:t>
      </w:r>
      <w:r w:rsidRPr="000D2C34">
        <w:rPr>
          <w:rFonts w:cs="Arial" w:hint="eastAsia"/>
          <w:color w:val="222222"/>
          <w:szCs w:val="21"/>
        </w:rPr>
        <w:t>，</w:t>
      </w:r>
      <w:r w:rsidRPr="000D2C34">
        <w:rPr>
          <w:rFonts w:cs="Arial"/>
          <w:color w:val="222222"/>
          <w:szCs w:val="21"/>
        </w:rPr>
        <w:t>建立</w:t>
      </w:r>
      <w:r w:rsidRPr="000D2C34">
        <w:rPr>
          <w:rFonts w:cs="Arial" w:hint="eastAsia"/>
          <w:color w:val="222222"/>
          <w:szCs w:val="21"/>
        </w:rPr>
        <w:t>了</w:t>
      </w:r>
      <w:r w:rsidRPr="000D2C34">
        <w:rPr>
          <w:rFonts w:cs="Arial"/>
          <w:color w:val="222222"/>
          <w:szCs w:val="21"/>
        </w:rPr>
        <w:t>配备现代化诊断和实验室设备</w:t>
      </w:r>
      <w:r w:rsidRPr="000D2C34">
        <w:rPr>
          <w:rFonts w:cs="Arial" w:hint="eastAsia"/>
          <w:color w:val="222222"/>
          <w:szCs w:val="21"/>
        </w:rPr>
        <w:t>的共和国和地区</w:t>
      </w:r>
      <w:r w:rsidRPr="000D2C34">
        <w:rPr>
          <w:rFonts w:cs="Arial"/>
          <w:color w:val="222222"/>
          <w:szCs w:val="21"/>
        </w:rPr>
        <w:t>筛查中心。由于</w:t>
      </w:r>
      <w:r w:rsidRPr="000D2C34">
        <w:rPr>
          <w:rFonts w:cs="Arial" w:hint="eastAsia"/>
          <w:color w:val="222222"/>
          <w:szCs w:val="21"/>
        </w:rPr>
        <w:t>采取了相关措施，</w:t>
      </w:r>
      <w:r w:rsidRPr="000D2C34">
        <w:rPr>
          <w:rFonts w:cs="Arial"/>
          <w:color w:val="222222"/>
          <w:szCs w:val="21"/>
        </w:rPr>
        <w:t>先天性异常儿童的</w:t>
      </w:r>
      <w:r w:rsidRPr="000D2C34">
        <w:rPr>
          <w:rFonts w:cs="Arial" w:hint="eastAsia"/>
          <w:color w:val="222222"/>
          <w:szCs w:val="21"/>
        </w:rPr>
        <w:t>出生</w:t>
      </w:r>
      <w:r w:rsidRPr="000D2C34">
        <w:rPr>
          <w:rFonts w:cs="Arial"/>
          <w:color w:val="222222"/>
          <w:szCs w:val="21"/>
        </w:rPr>
        <w:t>指数与</w:t>
      </w:r>
      <w:r w:rsidRPr="000D2C34">
        <w:rPr>
          <w:rFonts w:cs="Arial"/>
          <w:color w:val="222222"/>
          <w:szCs w:val="21"/>
        </w:rPr>
        <w:t>2000</w:t>
      </w:r>
      <w:r w:rsidRPr="000D2C34">
        <w:rPr>
          <w:rFonts w:cs="Arial"/>
          <w:color w:val="222222"/>
          <w:szCs w:val="21"/>
        </w:rPr>
        <w:t>年相比下降</w:t>
      </w:r>
      <w:r w:rsidRPr="000D2C34">
        <w:rPr>
          <w:rFonts w:cs="Arial" w:hint="eastAsia"/>
          <w:color w:val="222222"/>
          <w:szCs w:val="21"/>
        </w:rPr>
        <w:t>了</w:t>
      </w:r>
      <w:r w:rsidRPr="000D2C34">
        <w:rPr>
          <w:rFonts w:cs="Arial"/>
          <w:color w:val="222222"/>
          <w:szCs w:val="21"/>
        </w:rPr>
        <w:t>14%</w:t>
      </w:r>
      <w:r w:rsidRPr="000D2C34">
        <w:rPr>
          <w:rFonts w:cs="Arial"/>
          <w:color w:val="222222"/>
          <w:szCs w:val="21"/>
        </w:rPr>
        <w:t>。总体而言，卫生系统拥有约</w:t>
      </w:r>
      <w:r w:rsidRPr="000D2C34">
        <w:rPr>
          <w:rFonts w:cs="Arial"/>
          <w:color w:val="222222"/>
          <w:szCs w:val="21"/>
        </w:rPr>
        <w:t>5</w:t>
      </w:r>
      <w:r w:rsidRPr="000D2C34">
        <w:rPr>
          <w:rFonts w:cs="Arial" w:hint="eastAsia"/>
          <w:color w:val="222222"/>
          <w:szCs w:val="21"/>
        </w:rPr>
        <w:t xml:space="preserve"> </w:t>
      </w:r>
      <w:r w:rsidRPr="000D2C34">
        <w:rPr>
          <w:rFonts w:cs="Arial"/>
          <w:color w:val="222222"/>
          <w:szCs w:val="21"/>
        </w:rPr>
        <w:t>600</w:t>
      </w:r>
      <w:r w:rsidRPr="000D2C34">
        <w:rPr>
          <w:rFonts w:cs="Arial" w:hint="eastAsia"/>
          <w:color w:val="222222"/>
          <w:szCs w:val="21"/>
        </w:rPr>
        <w:t>名</w:t>
      </w:r>
      <w:r w:rsidRPr="000D2C34">
        <w:rPr>
          <w:rFonts w:cs="Arial"/>
          <w:color w:val="222222"/>
          <w:szCs w:val="21"/>
        </w:rPr>
        <w:t>妇产科医生，</w:t>
      </w:r>
      <w:r w:rsidRPr="000D2C34">
        <w:rPr>
          <w:rFonts w:cs="Arial"/>
          <w:color w:val="222222"/>
          <w:szCs w:val="21"/>
        </w:rPr>
        <w:t>1</w:t>
      </w:r>
      <w:r w:rsidRPr="000D2C34">
        <w:rPr>
          <w:rFonts w:cs="Arial" w:hint="eastAsia"/>
          <w:color w:val="222222"/>
          <w:szCs w:val="21"/>
        </w:rPr>
        <w:t xml:space="preserve"> </w:t>
      </w:r>
      <w:r w:rsidRPr="000D2C34">
        <w:rPr>
          <w:rFonts w:cs="Arial"/>
          <w:color w:val="222222"/>
          <w:szCs w:val="21"/>
        </w:rPr>
        <w:t>405</w:t>
      </w:r>
      <w:r w:rsidRPr="000D2C34">
        <w:rPr>
          <w:rFonts w:cs="Arial" w:hint="eastAsia"/>
          <w:color w:val="222222"/>
          <w:szCs w:val="21"/>
        </w:rPr>
        <w:t>名新生</w:t>
      </w:r>
      <w:r w:rsidRPr="000D2C34">
        <w:rPr>
          <w:rFonts w:cs="Arial"/>
          <w:color w:val="222222"/>
          <w:szCs w:val="21"/>
        </w:rPr>
        <w:t>儿科</w:t>
      </w:r>
      <w:r w:rsidRPr="000D2C34">
        <w:rPr>
          <w:rFonts w:cs="Arial" w:hint="eastAsia"/>
          <w:color w:val="222222"/>
          <w:szCs w:val="21"/>
        </w:rPr>
        <w:t>专家，</w:t>
      </w:r>
      <w:r w:rsidRPr="000D2C34">
        <w:rPr>
          <w:rFonts w:cs="Arial"/>
          <w:color w:val="222222"/>
          <w:szCs w:val="21"/>
        </w:rPr>
        <w:t>15</w:t>
      </w:r>
      <w:r w:rsidRPr="000D2C34">
        <w:rPr>
          <w:rFonts w:cs="Arial" w:hint="eastAsia"/>
          <w:color w:val="222222"/>
          <w:szCs w:val="21"/>
        </w:rPr>
        <w:t xml:space="preserve"> </w:t>
      </w:r>
      <w:r w:rsidRPr="000D2C34">
        <w:rPr>
          <w:rFonts w:cs="Arial"/>
          <w:color w:val="222222"/>
          <w:szCs w:val="21"/>
        </w:rPr>
        <w:t>230</w:t>
      </w:r>
      <w:r w:rsidRPr="000D2C34">
        <w:rPr>
          <w:rFonts w:cs="Arial" w:hint="eastAsia"/>
          <w:color w:val="222222"/>
          <w:szCs w:val="21"/>
        </w:rPr>
        <w:t>名</w:t>
      </w:r>
      <w:r w:rsidRPr="000D2C34">
        <w:rPr>
          <w:rFonts w:cs="Arial"/>
          <w:color w:val="222222"/>
          <w:szCs w:val="21"/>
        </w:rPr>
        <w:t>助产士</w:t>
      </w:r>
      <w:r>
        <w:rPr>
          <w:rFonts w:cs="Arial" w:hint="eastAsia"/>
          <w:color w:val="222222"/>
          <w:szCs w:val="21"/>
        </w:rPr>
        <w:t>，</w:t>
      </w:r>
      <w:r w:rsidRPr="000D2C34">
        <w:rPr>
          <w:rFonts w:cs="Arial"/>
          <w:color w:val="222222"/>
          <w:szCs w:val="21"/>
        </w:rPr>
        <w:t>8</w:t>
      </w:r>
      <w:r w:rsidRPr="000D2C34">
        <w:rPr>
          <w:rFonts w:cs="Arial" w:hint="eastAsia"/>
          <w:color w:val="222222"/>
          <w:szCs w:val="21"/>
        </w:rPr>
        <w:t xml:space="preserve"> </w:t>
      </w:r>
      <w:r w:rsidRPr="000D2C34">
        <w:rPr>
          <w:rFonts w:cs="Arial"/>
          <w:color w:val="222222"/>
          <w:szCs w:val="21"/>
        </w:rPr>
        <w:t>812</w:t>
      </w:r>
      <w:r w:rsidRPr="000D2C34">
        <w:rPr>
          <w:rFonts w:cs="Arial" w:hint="eastAsia"/>
          <w:color w:val="222222"/>
          <w:szCs w:val="21"/>
        </w:rPr>
        <w:t>名儿科</w:t>
      </w:r>
      <w:r w:rsidRPr="000D2C34">
        <w:rPr>
          <w:rFonts w:cs="Arial"/>
          <w:color w:val="222222"/>
          <w:szCs w:val="21"/>
        </w:rPr>
        <w:t>医生，</w:t>
      </w:r>
      <w:r w:rsidRPr="000D2C34">
        <w:rPr>
          <w:rFonts w:cs="Arial"/>
          <w:color w:val="222222"/>
          <w:szCs w:val="21"/>
        </w:rPr>
        <w:t>31</w:t>
      </w:r>
      <w:r w:rsidRPr="000D2C34">
        <w:rPr>
          <w:rFonts w:cs="Arial" w:hint="eastAsia"/>
          <w:color w:val="222222"/>
          <w:szCs w:val="21"/>
        </w:rPr>
        <w:t xml:space="preserve"> </w:t>
      </w:r>
      <w:r w:rsidRPr="000D2C34">
        <w:rPr>
          <w:rFonts w:cs="Arial"/>
          <w:color w:val="222222"/>
          <w:szCs w:val="21"/>
        </w:rPr>
        <w:t>000</w:t>
      </w:r>
      <w:r w:rsidRPr="000D2C34">
        <w:rPr>
          <w:rFonts w:cs="Arial"/>
          <w:color w:val="222222"/>
          <w:szCs w:val="21"/>
        </w:rPr>
        <w:t>名护士</w:t>
      </w:r>
      <w:r w:rsidRPr="000D2C34">
        <w:rPr>
          <w:rFonts w:cs="Arial" w:hint="eastAsia"/>
          <w:color w:val="222222"/>
          <w:szCs w:val="21"/>
        </w:rPr>
        <w:t>，他们都可以为母婴</w:t>
      </w:r>
      <w:r w:rsidRPr="000D2C34">
        <w:rPr>
          <w:rFonts w:cs="Arial"/>
          <w:color w:val="222222"/>
          <w:szCs w:val="21"/>
        </w:rPr>
        <w:t>提供服务。</w:t>
      </w:r>
    </w:p>
    <w:p w:rsidR="00432D3F" w:rsidRPr="000D2C34" w:rsidRDefault="00432D3F" w:rsidP="00432D3F">
      <w:pPr>
        <w:numPr>
          <w:ilvl w:val="0"/>
          <w:numId w:val="39"/>
        </w:numPr>
        <w:spacing w:after="140"/>
        <w:ind w:left="1264" w:right="1264" w:firstLine="0"/>
        <w:rPr>
          <w:rFonts w:cs="Arial"/>
          <w:color w:val="222222"/>
          <w:szCs w:val="21"/>
        </w:rPr>
      </w:pPr>
      <w:r w:rsidRPr="000D2C34">
        <w:rPr>
          <w:rFonts w:cs="Arial" w:hint="eastAsia"/>
          <w:color w:val="222222"/>
          <w:szCs w:val="21"/>
        </w:rPr>
        <w:t>通过</w:t>
      </w:r>
      <w:r w:rsidRPr="000D2C34">
        <w:rPr>
          <w:rFonts w:cs="Arial"/>
          <w:color w:val="222222"/>
          <w:szCs w:val="21"/>
        </w:rPr>
        <w:t>与世界卫生组织</w:t>
      </w:r>
      <w:r w:rsidRPr="000D2C34">
        <w:rPr>
          <w:rFonts w:cs="Arial" w:hint="eastAsia"/>
          <w:color w:val="222222"/>
          <w:szCs w:val="21"/>
        </w:rPr>
        <w:t>、</w:t>
      </w:r>
      <w:r w:rsidRPr="000D2C34">
        <w:rPr>
          <w:rFonts w:cs="Arial"/>
          <w:color w:val="222222"/>
          <w:szCs w:val="21"/>
        </w:rPr>
        <w:t>联合国儿童基金会和欧盟</w:t>
      </w:r>
      <w:r w:rsidRPr="000D2C34">
        <w:rPr>
          <w:rFonts w:cs="Arial" w:hint="eastAsia"/>
          <w:color w:val="222222"/>
          <w:szCs w:val="21"/>
        </w:rPr>
        <w:t>、</w:t>
      </w:r>
      <w:r w:rsidRPr="000D2C34">
        <w:rPr>
          <w:rFonts w:cs="Arial"/>
          <w:color w:val="222222"/>
          <w:szCs w:val="21"/>
        </w:rPr>
        <w:t>联合国人口基金</w:t>
      </w:r>
      <w:r w:rsidRPr="000D2C34">
        <w:rPr>
          <w:rFonts w:cs="Arial" w:hint="eastAsia"/>
          <w:color w:val="222222"/>
          <w:szCs w:val="21"/>
        </w:rPr>
        <w:t>、联合国</w:t>
      </w:r>
      <w:r w:rsidRPr="000D2C34">
        <w:rPr>
          <w:rFonts w:cs="Arial"/>
          <w:color w:val="222222"/>
          <w:szCs w:val="21"/>
        </w:rPr>
        <w:t>开发计划署</w:t>
      </w:r>
      <w:r w:rsidRPr="000D2C34">
        <w:rPr>
          <w:rFonts w:cs="Arial" w:hint="eastAsia"/>
          <w:color w:val="222222"/>
          <w:szCs w:val="21"/>
        </w:rPr>
        <w:t>开展密切国际合作来落实国家在母婴保健方面的计划，积极参与计划的国内非政府组织包括：乌兹别克斯坦妇女委员会，社区</w:t>
      </w:r>
      <w:r w:rsidRPr="000D2C34">
        <w:rPr>
          <w:rFonts w:cs="Arial"/>
          <w:color w:val="222222"/>
          <w:szCs w:val="21"/>
        </w:rPr>
        <w:t>基金会，健康一代</w:t>
      </w:r>
      <w:r w:rsidRPr="000D2C34">
        <w:rPr>
          <w:rFonts w:cs="Arial" w:hint="eastAsia"/>
          <w:color w:val="222222"/>
          <w:szCs w:val="21"/>
        </w:rPr>
        <w:t>基金会，</w:t>
      </w:r>
      <w:r w:rsidRPr="000D2C34">
        <w:rPr>
          <w:rFonts w:cs="Arial"/>
          <w:color w:val="222222"/>
          <w:szCs w:val="21"/>
        </w:rPr>
        <w:t>社会倡议支持基金</w:t>
      </w:r>
      <w:r w:rsidRPr="000D2C34">
        <w:rPr>
          <w:rFonts w:cs="Arial" w:hint="eastAsia"/>
          <w:color w:val="222222"/>
          <w:szCs w:val="21"/>
        </w:rPr>
        <w:t>，“你并不孤单”基金会，</w:t>
      </w:r>
      <w:r w:rsidRPr="000D2C34">
        <w:rPr>
          <w:rFonts w:cs="Arial"/>
          <w:color w:val="222222"/>
          <w:szCs w:val="21"/>
        </w:rPr>
        <w:t>共和</w:t>
      </w:r>
      <w:r w:rsidRPr="000D2C34">
        <w:rPr>
          <w:rFonts w:cs="Arial" w:hint="eastAsia"/>
          <w:color w:val="222222"/>
          <w:szCs w:val="21"/>
        </w:rPr>
        <w:t>国</w:t>
      </w:r>
      <w:r w:rsidRPr="000D2C34">
        <w:rPr>
          <w:rFonts w:cs="Arial"/>
          <w:color w:val="222222"/>
          <w:szCs w:val="21"/>
        </w:rPr>
        <w:t>儿童社会适应中心等。</w:t>
      </w:r>
    </w:p>
    <w:p w:rsidR="00432D3F" w:rsidRPr="000D2C34" w:rsidRDefault="00432D3F" w:rsidP="00432D3F">
      <w:pPr>
        <w:numPr>
          <w:ilvl w:val="0"/>
          <w:numId w:val="39"/>
        </w:numPr>
        <w:spacing w:after="140"/>
        <w:ind w:left="1264" w:right="1264" w:firstLine="0"/>
        <w:rPr>
          <w:rFonts w:cs="Arial"/>
          <w:color w:val="222222"/>
          <w:szCs w:val="21"/>
        </w:rPr>
      </w:pPr>
      <w:r w:rsidRPr="000D2C34">
        <w:rPr>
          <w:rFonts w:cs="Arial"/>
          <w:color w:val="222222"/>
          <w:szCs w:val="21"/>
        </w:rPr>
        <w:t>由于</w:t>
      </w:r>
      <w:r w:rsidRPr="000D2C34">
        <w:rPr>
          <w:rFonts w:cs="Arial" w:hint="eastAsia"/>
          <w:color w:val="222222"/>
          <w:szCs w:val="21"/>
        </w:rPr>
        <w:t>国家</w:t>
      </w:r>
      <w:r w:rsidRPr="000D2C34">
        <w:rPr>
          <w:rFonts w:cs="Arial"/>
          <w:color w:val="222222"/>
          <w:szCs w:val="21"/>
        </w:rPr>
        <w:t>计划</w:t>
      </w:r>
      <w:r w:rsidRPr="000D2C34">
        <w:rPr>
          <w:rFonts w:cs="Arial" w:hint="eastAsia"/>
          <w:color w:val="222222"/>
          <w:szCs w:val="21"/>
        </w:rPr>
        <w:t>的实施</w:t>
      </w:r>
      <w:r>
        <w:rPr>
          <w:rFonts w:cs="Arial"/>
          <w:color w:val="222222"/>
          <w:szCs w:val="21"/>
        </w:rPr>
        <w:t>，</w:t>
      </w:r>
      <w:r w:rsidRPr="000D2C34">
        <w:rPr>
          <w:rFonts w:cs="Arial"/>
          <w:color w:val="222222"/>
          <w:szCs w:val="21"/>
        </w:rPr>
        <w:t>2012</w:t>
      </w:r>
      <w:r w:rsidRPr="000D2C34">
        <w:rPr>
          <w:rFonts w:cs="Arial"/>
          <w:color w:val="222222"/>
          <w:szCs w:val="21"/>
        </w:rPr>
        <w:t>年</w:t>
      </w:r>
      <w:r w:rsidRPr="000D2C34">
        <w:rPr>
          <w:rFonts w:cs="Arial" w:hint="eastAsia"/>
          <w:color w:val="222222"/>
          <w:szCs w:val="21"/>
        </w:rPr>
        <w:t>的</w:t>
      </w:r>
      <w:r w:rsidRPr="000D2C34">
        <w:rPr>
          <w:rFonts w:cs="Arial"/>
          <w:color w:val="222222"/>
          <w:szCs w:val="21"/>
        </w:rPr>
        <w:t>孕产妇死亡率（</w:t>
      </w:r>
      <w:r w:rsidRPr="000D2C34">
        <w:rPr>
          <w:rFonts w:cs="Arial"/>
          <w:color w:val="222222"/>
          <w:szCs w:val="21"/>
        </w:rPr>
        <w:t>20.2</w:t>
      </w:r>
      <w:r w:rsidRPr="000D2C34">
        <w:rPr>
          <w:rFonts w:cs="Arial" w:hint="eastAsia"/>
          <w:color w:val="222222"/>
          <w:szCs w:val="21"/>
        </w:rPr>
        <w:t>%</w:t>
      </w:r>
      <w:r w:rsidRPr="000D2C34">
        <w:rPr>
          <w:rFonts w:cs="Arial"/>
          <w:color w:val="222222"/>
          <w:szCs w:val="21"/>
        </w:rPr>
        <w:t>）</w:t>
      </w:r>
      <w:r w:rsidRPr="000D2C34">
        <w:rPr>
          <w:rFonts w:cs="Arial" w:hint="eastAsia"/>
          <w:color w:val="222222"/>
          <w:szCs w:val="21"/>
        </w:rPr>
        <w:t>相比</w:t>
      </w:r>
      <w:r w:rsidRPr="000D2C34">
        <w:rPr>
          <w:rFonts w:cs="Arial"/>
          <w:color w:val="222222"/>
          <w:szCs w:val="21"/>
        </w:rPr>
        <w:t>1991</w:t>
      </w:r>
      <w:r w:rsidRPr="000D2C34">
        <w:rPr>
          <w:rFonts w:cs="Arial" w:hint="eastAsia"/>
          <w:color w:val="222222"/>
          <w:szCs w:val="21"/>
        </w:rPr>
        <w:t>年</w:t>
      </w:r>
      <w:r w:rsidRPr="000D2C34">
        <w:rPr>
          <w:rFonts w:cs="Arial"/>
          <w:color w:val="222222"/>
          <w:szCs w:val="21"/>
        </w:rPr>
        <w:t>（</w:t>
      </w:r>
      <w:r w:rsidRPr="000D2C34">
        <w:rPr>
          <w:rFonts w:cs="Arial"/>
          <w:color w:val="222222"/>
          <w:szCs w:val="21"/>
        </w:rPr>
        <w:t>65.3</w:t>
      </w:r>
      <w:r w:rsidRPr="000D2C34">
        <w:rPr>
          <w:rFonts w:cs="Arial" w:hint="eastAsia"/>
          <w:color w:val="222222"/>
          <w:szCs w:val="21"/>
        </w:rPr>
        <w:t>%</w:t>
      </w:r>
      <w:r w:rsidRPr="000D2C34">
        <w:rPr>
          <w:rFonts w:cs="Arial"/>
          <w:color w:val="222222"/>
          <w:szCs w:val="21"/>
        </w:rPr>
        <w:t>）减少</w:t>
      </w:r>
      <w:r w:rsidRPr="000D2C34">
        <w:rPr>
          <w:rFonts w:cs="Arial" w:hint="eastAsia"/>
          <w:color w:val="222222"/>
          <w:szCs w:val="21"/>
        </w:rPr>
        <w:t>了</w:t>
      </w:r>
      <w:r w:rsidRPr="000D2C34">
        <w:rPr>
          <w:rFonts w:cs="Arial"/>
          <w:color w:val="222222"/>
          <w:szCs w:val="21"/>
        </w:rPr>
        <w:t>3</w:t>
      </w:r>
      <w:r w:rsidRPr="000D2C34">
        <w:rPr>
          <w:rFonts w:cs="Arial"/>
          <w:color w:val="222222"/>
          <w:szCs w:val="21"/>
        </w:rPr>
        <w:t>倍以上。</w:t>
      </w:r>
      <w:r w:rsidRPr="000D2C34">
        <w:rPr>
          <w:rFonts w:cs="Arial"/>
          <w:color w:val="222222"/>
          <w:szCs w:val="21"/>
        </w:rPr>
        <w:t>2012</w:t>
      </w:r>
      <w:r w:rsidRPr="000D2C34">
        <w:rPr>
          <w:rFonts w:cs="Arial"/>
          <w:color w:val="222222"/>
          <w:szCs w:val="21"/>
        </w:rPr>
        <w:t>年</w:t>
      </w:r>
      <w:r w:rsidRPr="000D2C34">
        <w:rPr>
          <w:rFonts w:cs="Arial" w:hint="eastAsia"/>
          <w:color w:val="222222"/>
          <w:szCs w:val="21"/>
        </w:rPr>
        <w:t>的</w:t>
      </w:r>
      <w:r w:rsidRPr="000D2C34">
        <w:rPr>
          <w:rFonts w:cs="Arial"/>
          <w:color w:val="222222"/>
          <w:szCs w:val="21"/>
        </w:rPr>
        <w:t>婴儿死亡率（</w:t>
      </w:r>
      <w:r w:rsidRPr="000D2C34">
        <w:rPr>
          <w:rFonts w:cs="Arial"/>
          <w:color w:val="222222"/>
          <w:szCs w:val="21"/>
        </w:rPr>
        <w:t>10.2</w:t>
      </w:r>
      <w:r w:rsidRPr="000D2C34">
        <w:rPr>
          <w:rFonts w:cs="Arial" w:hint="eastAsia"/>
          <w:color w:val="222222"/>
          <w:szCs w:val="21"/>
        </w:rPr>
        <w:t>%</w:t>
      </w:r>
      <w:r w:rsidRPr="000D2C34">
        <w:rPr>
          <w:rFonts w:cs="Arial"/>
          <w:color w:val="222222"/>
          <w:szCs w:val="21"/>
        </w:rPr>
        <w:t>）</w:t>
      </w:r>
      <w:r w:rsidRPr="000D2C34">
        <w:rPr>
          <w:rFonts w:cs="Arial" w:hint="eastAsia"/>
          <w:color w:val="222222"/>
          <w:szCs w:val="21"/>
        </w:rPr>
        <w:t>相</w:t>
      </w:r>
      <w:r w:rsidRPr="000D2C34">
        <w:rPr>
          <w:rFonts w:cs="Arial"/>
          <w:color w:val="222222"/>
          <w:szCs w:val="21"/>
        </w:rPr>
        <w:t>比</w:t>
      </w:r>
      <w:r w:rsidRPr="000D2C34">
        <w:rPr>
          <w:rFonts w:cs="Arial"/>
          <w:color w:val="222222"/>
          <w:szCs w:val="21"/>
        </w:rPr>
        <w:t>1991</w:t>
      </w:r>
      <w:r w:rsidRPr="000D2C34">
        <w:rPr>
          <w:rFonts w:cs="Arial"/>
          <w:color w:val="222222"/>
          <w:szCs w:val="21"/>
        </w:rPr>
        <w:t>年（</w:t>
      </w:r>
      <w:r w:rsidRPr="000D2C34">
        <w:rPr>
          <w:rFonts w:cs="Arial"/>
          <w:color w:val="222222"/>
          <w:szCs w:val="21"/>
        </w:rPr>
        <w:t>34.3</w:t>
      </w:r>
      <w:r w:rsidRPr="000D2C34">
        <w:rPr>
          <w:rFonts w:cs="Arial" w:hint="eastAsia"/>
          <w:color w:val="222222"/>
          <w:szCs w:val="21"/>
        </w:rPr>
        <w:t>%</w:t>
      </w:r>
      <w:r w:rsidRPr="000D2C34">
        <w:rPr>
          <w:rFonts w:cs="Arial"/>
          <w:color w:val="222222"/>
          <w:szCs w:val="21"/>
        </w:rPr>
        <w:t>）</w:t>
      </w:r>
      <w:r w:rsidRPr="000D2C34">
        <w:rPr>
          <w:rFonts w:cs="Arial" w:hint="eastAsia"/>
          <w:color w:val="222222"/>
          <w:szCs w:val="21"/>
        </w:rPr>
        <w:t>减少了</w:t>
      </w:r>
      <w:r w:rsidRPr="000D2C34">
        <w:rPr>
          <w:rFonts w:cs="Arial"/>
          <w:color w:val="222222"/>
          <w:szCs w:val="21"/>
        </w:rPr>
        <w:t>3</w:t>
      </w:r>
      <w:r w:rsidRPr="000D2C34">
        <w:rPr>
          <w:rFonts w:cs="Arial"/>
          <w:color w:val="222222"/>
          <w:szCs w:val="21"/>
        </w:rPr>
        <w:t>倍</w:t>
      </w:r>
      <w:r w:rsidRPr="000D2C34">
        <w:rPr>
          <w:rFonts w:cs="Arial" w:hint="eastAsia"/>
          <w:color w:val="222222"/>
          <w:szCs w:val="21"/>
        </w:rPr>
        <w:t>。共和国</w:t>
      </w:r>
      <w:r w:rsidRPr="000D2C34">
        <w:rPr>
          <w:rFonts w:cs="Arial"/>
          <w:color w:val="222222"/>
          <w:szCs w:val="21"/>
        </w:rPr>
        <w:t>每</w:t>
      </w:r>
      <w:r w:rsidRPr="000D2C34">
        <w:rPr>
          <w:rFonts w:cs="Arial" w:hint="eastAsia"/>
          <w:color w:val="222222"/>
          <w:szCs w:val="21"/>
        </w:rPr>
        <w:t>个</w:t>
      </w:r>
      <w:r w:rsidRPr="000D2C34">
        <w:rPr>
          <w:rFonts w:cs="Arial"/>
          <w:color w:val="222222"/>
          <w:szCs w:val="21"/>
        </w:rPr>
        <w:t>妇女平均</w:t>
      </w:r>
      <w:r w:rsidRPr="000D2C34">
        <w:rPr>
          <w:rFonts w:cs="Arial" w:hint="eastAsia"/>
          <w:color w:val="222222"/>
          <w:szCs w:val="21"/>
        </w:rPr>
        <w:t>活产数量为</w:t>
      </w:r>
      <w:r w:rsidRPr="000D2C34">
        <w:rPr>
          <w:rFonts w:cs="Arial"/>
          <w:color w:val="222222"/>
          <w:szCs w:val="21"/>
        </w:rPr>
        <w:t>0.07%</w:t>
      </w:r>
      <w:r w:rsidRPr="000D2C34">
        <w:rPr>
          <w:rFonts w:cs="Arial"/>
          <w:color w:val="222222"/>
          <w:szCs w:val="21"/>
        </w:rPr>
        <w:t>。</w:t>
      </w:r>
    </w:p>
    <w:p w:rsidR="00432D3F" w:rsidRPr="000D2C34" w:rsidRDefault="00432D3F" w:rsidP="00432D3F">
      <w:pPr>
        <w:numPr>
          <w:ilvl w:val="0"/>
          <w:numId w:val="39"/>
        </w:numPr>
        <w:spacing w:after="140"/>
        <w:ind w:left="1264" w:right="1264" w:firstLine="0"/>
        <w:rPr>
          <w:rFonts w:cs="Arial"/>
          <w:color w:val="222222"/>
          <w:szCs w:val="21"/>
        </w:rPr>
      </w:pPr>
      <w:r w:rsidRPr="000D2C34">
        <w:rPr>
          <w:rFonts w:cs="Arial" w:hint="eastAsia"/>
          <w:color w:val="222222"/>
          <w:szCs w:val="21"/>
        </w:rPr>
        <w:t>“</w:t>
      </w:r>
      <w:r w:rsidRPr="000D2C34">
        <w:rPr>
          <w:rFonts w:cs="Arial"/>
          <w:color w:val="222222"/>
          <w:szCs w:val="21"/>
        </w:rPr>
        <w:t>乌兹别克斯坦</w:t>
      </w:r>
      <w:r w:rsidRPr="000D2C34">
        <w:rPr>
          <w:rFonts w:cs="Arial" w:hint="eastAsia"/>
          <w:color w:val="222222"/>
          <w:szCs w:val="21"/>
        </w:rPr>
        <w:t>保护</w:t>
      </w:r>
      <w:r w:rsidRPr="000D2C34">
        <w:rPr>
          <w:rFonts w:cs="Arial"/>
          <w:color w:val="222222"/>
          <w:szCs w:val="21"/>
        </w:rPr>
        <w:t>母婴</w:t>
      </w:r>
      <w:r w:rsidRPr="000D2C34">
        <w:rPr>
          <w:rFonts w:cs="Arial" w:hint="eastAsia"/>
          <w:color w:val="222222"/>
          <w:szCs w:val="21"/>
        </w:rPr>
        <w:t>健康的国家</w:t>
      </w:r>
      <w:r w:rsidRPr="000D2C34">
        <w:rPr>
          <w:rFonts w:cs="Arial"/>
          <w:color w:val="222222"/>
          <w:szCs w:val="21"/>
        </w:rPr>
        <w:t>模式：健康的母亲</w:t>
      </w:r>
      <w:r w:rsidRPr="000D2C34">
        <w:rPr>
          <w:rFonts w:cs="Arial" w:hint="eastAsia"/>
          <w:color w:val="222222"/>
          <w:szCs w:val="21"/>
        </w:rPr>
        <w:t>——</w:t>
      </w:r>
      <w:r w:rsidRPr="000D2C34">
        <w:rPr>
          <w:rFonts w:cs="Arial"/>
          <w:color w:val="222222"/>
          <w:szCs w:val="21"/>
        </w:rPr>
        <w:t>健康的孩子</w:t>
      </w:r>
      <w:r w:rsidRPr="000D2C34">
        <w:rPr>
          <w:rFonts w:cs="Arial" w:hint="eastAsia"/>
          <w:color w:val="222222"/>
          <w:szCs w:val="21"/>
        </w:rPr>
        <w:t>”</w:t>
      </w:r>
      <w:r w:rsidRPr="000D2C34">
        <w:rPr>
          <w:rFonts w:cs="Arial"/>
          <w:color w:val="222222"/>
          <w:szCs w:val="21"/>
        </w:rPr>
        <w:t xml:space="preserve"> </w:t>
      </w:r>
      <w:r w:rsidRPr="000D2C34">
        <w:rPr>
          <w:rFonts w:cs="Arial"/>
          <w:color w:val="222222"/>
          <w:szCs w:val="21"/>
        </w:rPr>
        <w:t>国际研讨会</w:t>
      </w:r>
      <w:r w:rsidRPr="000D2C34">
        <w:rPr>
          <w:rFonts w:cs="Arial" w:hint="eastAsia"/>
          <w:color w:val="222222"/>
          <w:szCs w:val="21"/>
        </w:rPr>
        <w:t>于</w:t>
      </w:r>
      <w:r w:rsidRPr="000D2C34">
        <w:rPr>
          <w:rFonts w:cs="Arial"/>
          <w:color w:val="222222"/>
          <w:szCs w:val="21"/>
        </w:rPr>
        <w:t>2011</w:t>
      </w:r>
      <w:r w:rsidRPr="000D2C34">
        <w:rPr>
          <w:rFonts w:cs="Arial"/>
          <w:color w:val="222222"/>
          <w:szCs w:val="21"/>
        </w:rPr>
        <w:t>年</w:t>
      </w:r>
      <w:r w:rsidRPr="000D2C34">
        <w:rPr>
          <w:rFonts w:cs="Arial"/>
          <w:color w:val="222222"/>
          <w:szCs w:val="21"/>
        </w:rPr>
        <w:t>11</w:t>
      </w:r>
      <w:r w:rsidRPr="000D2C34">
        <w:rPr>
          <w:rFonts w:cs="Arial"/>
          <w:color w:val="222222"/>
          <w:szCs w:val="21"/>
        </w:rPr>
        <w:t>月</w:t>
      </w:r>
      <w:r w:rsidRPr="000D2C34">
        <w:rPr>
          <w:rFonts w:cs="Arial" w:hint="eastAsia"/>
          <w:color w:val="222222"/>
          <w:szCs w:val="21"/>
        </w:rPr>
        <w:t>在</w:t>
      </w:r>
      <w:r w:rsidRPr="000D2C34">
        <w:rPr>
          <w:rFonts w:cs="Arial"/>
          <w:color w:val="222222"/>
          <w:szCs w:val="21"/>
        </w:rPr>
        <w:t>塔什干</w:t>
      </w:r>
      <w:r w:rsidRPr="000D2C34">
        <w:rPr>
          <w:rFonts w:cs="Arial" w:hint="eastAsia"/>
          <w:color w:val="222222"/>
          <w:szCs w:val="21"/>
        </w:rPr>
        <w:t>市举行，</w:t>
      </w:r>
      <w:r w:rsidRPr="000D2C34">
        <w:rPr>
          <w:rFonts w:cs="Arial"/>
          <w:color w:val="222222"/>
          <w:szCs w:val="21"/>
        </w:rPr>
        <w:t>世卫组织总干事陈冯富珍</w:t>
      </w:r>
      <w:r w:rsidRPr="000D2C34">
        <w:rPr>
          <w:rFonts w:cs="Arial" w:hint="eastAsia"/>
          <w:color w:val="222222"/>
          <w:szCs w:val="21"/>
        </w:rPr>
        <w:t>参加了这次研讨会。会上，“</w:t>
      </w:r>
      <w:r w:rsidRPr="000D2C34">
        <w:rPr>
          <w:rFonts w:cs="Arial"/>
          <w:color w:val="222222"/>
          <w:szCs w:val="21"/>
        </w:rPr>
        <w:t>乌兹别克斯坦</w:t>
      </w:r>
      <w:r w:rsidRPr="000D2C34">
        <w:rPr>
          <w:rFonts w:cs="Arial" w:hint="eastAsia"/>
          <w:color w:val="222222"/>
          <w:szCs w:val="21"/>
        </w:rPr>
        <w:t>保护</w:t>
      </w:r>
      <w:r w:rsidRPr="000D2C34">
        <w:rPr>
          <w:rFonts w:cs="Arial"/>
          <w:color w:val="222222"/>
          <w:szCs w:val="21"/>
        </w:rPr>
        <w:t>母婴</w:t>
      </w:r>
      <w:r w:rsidRPr="000D2C34">
        <w:rPr>
          <w:rFonts w:cs="Arial" w:hint="eastAsia"/>
          <w:color w:val="222222"/>
          <w:szCs w:val="21"/>
        </w:rPr>
        <w:t>健康的国家</w:t>
      </w:r>
      <w:r w:rsidRPr="000D2C34">
        <w:rPr>
          <w:rFonts w:cs="Arial"/>
          <w:color w:val="222222"/>
          <w:szCs w:val="21"/>
        </w:rPr>
        <w:t>模式：健康的母亲</w:t>
      </w:r>
      <w:r w:rsidRPr="000D2C34">
        <w:rPr>
          <w:rFonts w:cs="Arial" w:hint="eastAsia"/>
          <w:color w:val="222222"/>
          <w:szCs w:val="21"/>
        </w:rPr>
        <w:t>——</w:t>
      </w:r>
      <w:r w:rsidRPr="000D2C34">
        <w:rPr>
          <w:rFonts w:cs="Arial"/>
          <w:color w:val="222222"/>
          <w:szCs w:val="21"/>
        </w:rPr>
        <w:t>健康的孩子</w:t>
      </w:r>
      <w:r w:rsidRPr="000D2C34">
        <w:rPr>
          <w:rFonts w:cs="Arial" w:hint="eastAsia"/>
          <w:color w:val="222222"/>
          <w:szCs w:val="21"/>
        </w:rPr>
        <w:t>”</w:t>
      </w:r>
      <w:r w:rsidRPr="000D2C34">
        <w:rPr>
          <w:rFonts w:cs="Arial"/>
          <w:color w:val="222222"/>
          <w:szCs w:val="21"/>
        </w:rPr>
        <w:t>被认为</w:t>
      </w:r>
      <w:r w:rsidRPr="000D2C34">
        <w:rPr>
          <w:rFonts w:cs="Arial" w:hint="eastAsia"/>
          <w:color w:val="222222"/>
          <w:szCs w:val="21"/>
        </w:rPr>
        <w:t>是实现</w:t>
      </w:r>
      <w:r w:rsidRPr="000D2C34">
        <w:rPr>
          <w:rFonts w:cs="Arial"/>
          <w:color w:val="222222"/>
          <w:szCs w:val="21"/>
        </w:rPr>
        <w:t>全球目标</w:t>
      </w:r>
      <w:r w:rsidRPr="000D2C34">
        <w:rPr>
          <w:rFonts w:cs="Arial" w:hint="eastAsia"/>
          <w:color w:val="222222"/>
          <w:szCs w:val="21"/>
        </w:rPr>
        <w:t>的</w:t>
      </w:r>
      <w:r w:rsidRPr="000D2C34">
        <w:rPr>
          <w:rFonts w:cs="Arial"/>
          <w:color w:val="222222"/>
          <w:szCs w:val="21"/>
        </w:rPr>
        <w:t>最有效战略之一，</w:t>
      </w:r>
      <w:r w:rsidRPr="000D2C34">
        <w:rPr>
          <w:rFonts w:cs="Arial" w:hint="eastAsia"/>
          <w:color w:val="222222"/>
          <w:szCs w:val="21"/>
        </w:rPr>
        <w:t>也是乌兹别克斯坦实现与保健相关的</w:t>
      </w:r>
      <w:r w:rsidRPr="000D2C34">
        <w:rPr>
          <w:rFonts w:cs="Arial"/>
          <w:color w:val="222222"/>
          <w:szCs w:val="21"/>
        </w:rPr>
        <w:t>千年发展目标</w:t>
      </w:r>
      <w:r w:rsidRPr="000D2C34">
        <w:rPr>
          <w:rFonts w:cs="Arial" w:hint="eastAsia"/>
          <w:color w:val="222222"/>
          <w:szCs w:val="21"/>
        </w:rPr>
        <w:t>最有效的战略之一</w:t>
      </w:r>
      <w:r w:rsidRPr="000D2C34">
        <w:rPr>
          <w:rFonts w:cs="Arial"/>
          <w:color w:val="222222"/>
          <w:szCs w:val="21"/>
        </w:rPr>
        <w:t>。塔什干国际研讨会</w:t>
      </w:r>
      <w:r w:rsidRPr="000D2C34">
        <w:rPr>
          <w:rFonts w:cs="Arial" w:hint="eastAsia"/>
          <w:color w:val="222222"/>
          <w:szCs w:val="21"/>
        </w:rPr>
        <w:t>的资料也成为了</w:t>
      </w:r>
      <w:r w:rsidRPr="000D2C34">
        <w:rPr>
          <w:rFonts w:cs="Arial"/>
          <w:color w:val="222222"/>
          <w:szCs w:val="21"/>
        </w:rPr>
        <w:t>联合国第</w:t>
      </w:r>
      <w:r w:rsidRPr="000D2C34">
        <w:rPr>
          <w:rFonts w:cs="Arial" w:hint="eastAsia"/>
          <w:color w:val="222222"/>
          <w:szCs w:val="21"/>
        </w:rPr>
        <w:t>六十六</w:t>
      </w:r>
      <w:r w:rsidRPr="000D2C34">
        <w:rPr>
          <w:rFonts w:cs="Arial"/>
          <w:color w:val="222222"/>
          <w:szCs w:val="21"/>
        </w:rPr>
        <w:t>届会议的正式文件。</w:t>
      </w:r>
    </w:p>
    <w:p w:rsidR="00432D3F" w:rsidRPr="000D2C34" w:rsidRDefault="00432D3F" w:rsidP="00432D3F">
      <w:pPr>
        <w:numPr>
          <w:ilvl w:val="0"/>
          <w:numId w:val="39"/>
        </w:numPr>
        <w:spacing w:after="140"/>
        <w:ind w:left="1264" w:right="1264" w:firstLine="0"/>
        <w:rPr>
          <w:rFonts w:cs="Arial"/>
          <w:color w:val="222222"/>
          <w:szCs w:val="21"/>
        </w:rPr>
      </w:pPr>
      <w:r w:rsidRPr="000D2C34">
        <w:rPr>
          <w:rFonts w:cs="Arial" w:hint="eastAsia"/>
          <w:color w:val="222222"/>
          <w:szCs w:val="21"/>
        </w:rPr>
        <w:t>在</w:t>
      </w:r>
      <w:r w:rsidRPr="000D2C34">
        <w:rPr>
          <w:rFonts w:cs="Arial"/>
          <w:color w:val="222222"/>
          <w:szCs w:val="21"/>
        </w:rPr>
        <w:t>1991</w:t>
      </w:r>
      <w:r w:rsidRPr="000D2C34">
        <w:rPr>
          <w:rFonts w:cs="Arial"/>
          <w:color w:val="222222"/>
          <w:szCs w:val="21"/>
        </w:rPr>
        <w:t>年</w:t>
      </w:r>
      <w:r w:rsidRPr="000D2C34">
        <w:rPr>
          <w:rFonts w:cs="Arial" w:hint="eastAsia"/>
          <w:color w:val="222222"/>
          <w:szCs w:val="21"/>
        </w:rPr>
        <w:t>，只有</w:t>
      </w:r>
      <w:r w:rsidRPr="000D2C34">
        <w:rPr>
          <w:rFonts w:cs="Arial" w:hint="eastAsia"/>
          <w:color w:val="222222"/>
          <w:szCs w:val="21"/>
        </w:rPr>
        <w:t>13%</w:t>
      </w:r>
      <w:r w:rsidRPr="000D2C34">
        <w:rPr>
          <w:rFonts w:cs="Arial" w:hint="eastAsia"/>
          <w:color w:val="222222"/>
          <w:szCs w:val="21"/>
        </w:rPr>
        <w:t>的</w:t>
      </w:r>
      <w:r w:rsidRPr="000D2C34">
        <w:rPr>
          <w:rFonts w:cs="Arial"/>
          <w:color w:val="222222"/>
          <w:szCs w:val="21"/>
        </w:rPr>
        <w:t>育龄妇女</w:t>
      </w:r>
      <w:r w:rsidRPr="000D2C34">
        <w:rPr>
          <w:rFonts w:cs="Arial" w:hint="eastAsia"/>
          <w:color w:val="222222"/>
          <w:szCs w:val="21"/>
        </w:rPr>
        <w:t>长期使用</w:t>
      </w:r>
      <w:r w:rsidRPr="000D2C34">
        <w:rPr>
          <w:rFonts w:cs="Arial"/>
          <w:color w:val="222222"/>
          <w:szCs w:val="21"/>
        </w:rPr>
        <w:t>避孕</w:t>
      </w:r>
      <w:r w:rsidRPr="000D2C34">
        <w:rPr>
          <w:rFonts w:cs="Arial" w:hint="eastAsia"/>
          <w:color w:val="222222"/>
          <w:szCs w:val="21"/>
        </w:rPr>
        <w:t>药具</w:t>
      </w:r>
      <w:r w:rsidRPr="000D2C34">
        <w:rPr>
          <w:rFonts w:cs="Arial"/>
          <w:color w:val="222222"/>
          <w:szCs w:val="21"/>
        </w:rPr>
        <w:t>，</w:t>
      </w:r>
      <w:r w:rsidRPr="000D2C34">
        <w:rPr>
          <w:rFonts w:cs="Arial" w:hint="eastAsia"/>
          <w:color w:val="222222"/>
          <w:szCs w:val="21"/>
        </w:rPr>
        <w:t>而</w:t>
      </w:r>
      <w:r w:rsidRPr="000D2C34">
        <w:rPr>
          <w:rFonts w:cs="Arial"/>
          <w:color w:val="222222"/>
          <w:szCs w:val="21"/>
        </w:rPr>
        <w:t>根据</w:t>
      </w:r>
      <w:r w:rsidRPr="000D2C34">
        <w:rPr>
          <w:rFonts w:cs="Arial" w:hint="eastAsia"/>
          <w:color w:val="222222"/>
          <w:szCs w:val="21"/>
        </w:rPr>
        <w:t>移动信息服务中心的数据，在</w:t>
      </w:r>
      <w:r w:rsidRPr="000D2C34">
        <w:rPr>
          <w:rFonts w:cs="Arial"/>
          <w:color w:val="222222"/>
          <w:szCs w:val="21"/>
        </w:rPr>
        <w:t xml:space="preserve"> 2006</w:t>
      </w:r>
      <w:r w:rsidRPr="000D2C34">
        <w:rPr>
          <w:rFonts w:cs="Arial"/>
          <w:color w:val="222222"/>
          <w:szCs w:val="21"/>
        </w:rPr>
        <w:t>年</w:t>
      </w:r>
      <w:r w:rsidRPr="000D2C34">
        <w:rPr>
          <w:rFonts w:cs="Arial" w:hint="eastAsia"/>
          <w:color w:val="222222"/>
          <w:szCs w:val="21"/>
        </w:rPr>
        <w:t>这一数字为</w:t>
      </w:r>
      <w:r w:rsidRPr="000D2C34">
        <w:rPr>
          <w:rFonts w:cs="Arial"/>
          <w:color w:val="222222"/>
          <w:szCs w:val="21"/>
        </w:rPr>
        <w:t>64</w:t>
      </w:r>
      <w:r w:rsidRPr="000D2C34">
        <w:rPr>
          <w:rFonts w:cs="Arial" w:hint="eastAsia"/>
          <w:color w:val="222222"/>
          <w:szCs w:val="21"/>
        </w:rPr>
        <w:t>.</w:t>
      </w:r>
      <w:r w:rsidRPr="000D2C34">
        <w:rPr>
          <w:rFonts w:cs="Arial"/>
          <w:color w:val="222222"/>
          <w:szCs w:val="21"/>
        </w:rPr>
        <w:t>8%</w:t>
      </w:r>
      <w:r w:rsidRPr="000D2C34">
        <w:rPr>
          <w:rFonts w:cs="Arial"/>
          <w:color w:val="222222"/>
          <w:szCs w:val="21"/>
        </w:rPr>
        <w:t>，</w:t>
      </w:r>
      <w:r w:rsidRPr="000D2C34">
        <w:rPr>
          <w:rFonts w:cs="Arial"/>
          <w:color w:val="222222"/>
          <w:szCs w:val="21"/>
        </w:rPr>
        <w:t>2012</w:t>
      </w:r>
      <w:r w:rsidRPr="000D2C34">
        <w:rPr>
          <w:rFonts w:cs="Arial"/>
          <w:color w:val="222222"/>
          <w:szCs w:val="21"/>
        </w:rPr>
        <w:t>年使用避孕</w:t>
      </w:r>
      <w:r w:rsidRPr="000D2C34">
        <w:rPr>
          <w:rFonts w:cs="Arial" w:hint="eastAsia"/>
          <w:color w:val="222222"/>
          <w:szCs w:val="21"/>
        </w:rPr>
        <w:t>药具</w:t>
      </w:r>
      <w:r w:rsidRPr="000D2C34">
        <w:rPr>
          <w:rFonts w:cs="Arial"/>
          <w:color w:val="222222"/>
          <w:szCs w:val="21"/>
        </w:rPr>
        <w:t>的妇女</w:t>
      </w:r>
      <w:r w:rsidRPr="000D2C34">
        <w:rPr>
          <w:rFonts w:cs="Arial" w:hint="eastAsia"/>
          <w:color w:val="222222"/>
          <w:szCs w:val="21"/>
        </w:rPr>
        <w:t>有</w:t>
      </w:r>
      <w:r w:rsidRPr="000D2C34">
        <w:rPr>
          <w:rFonts w:cs="Arial"/>
          <w:color w:val="222222"/>
          <w:szCs w:val="21"/>
        </w:rPr>
        <w:t>60%</w:t>
      </w:r>
      <w:r w:rsidRPr="000D2C34">
        <w:rPr>
          <w:rFonts w:cs="Arial"/>
          <w:color w:val="222222"/>
          <w:szCs w:val="21"/>
        </w:rPr>
        <w:t>。</w:t>
      </w:r>
      <w:r w:rsidRPr="000D2C34">
        <w:rPr>
          <w:rFonts w:cs="Arial" w:hint="eastAsia"/>
          <w:color w:val="222222"/>
          <w:szCs w:val="21"/>
        </w:rPr>
        <w:t>根据</w:t>
      </w:r>
      <w:r w:rsidRPr="000D2C34">
        <w:rPr>
          <w:rFonts w:cs="Arial"/>
          <w:color w:val="222222"/>
          <w:szCs w:val="21"/>
        </w:rPr>
        <w:t>社会研究</w:t>
      </w:r>
      <w:r w:rsidRPr="000D2C34">
        <w:rPr>
          <w:rFonts w:cs="Arial" w:hint="eastAsia"/>
          <w:color w:val="222222"/>
          <w:szCs w:val="21"/>
        </w:rPr>
        <w:t>院的数据，</w:t>
      </w:r>
      <w:r w:rsidRPr="000D2C34">
        <w:rPr>
          <w:rFonts w:cs="Arial"/>
          <w:color w:val="222222"/>
          <w:szCs w:val="21"/>
        </w:rPr>
        <w:t>2013</w:t>
      </w:r>
      <w:r w:rsidRPr="000D2C34">
        <w:rPr>
          <w:rFonts w:cs="Arial"/>
          <w:color w:val="222222"/>
          <w:szCs w:val="21"/>
        </w:rPr>
        <w:t>年</w:t>
      </w:r>
      <w:r w:rsidRPr="000D2C34">
        <w:rPr>
          <w:rFonts w:cs="Arial" w:hint="eastAsia"/>
          <w:color w:val="222222"/>
          <w:szCs w:val="21"/>
        </w:rPr>
        <w:t>在联合国</w:t>
      </w:r>
      <w:r w:rsidRPr="000D2C34">
        <w:rPr>
          <w:rFonts w:cs="Arial"/>
          <w:color w:val="222222"/>
          <w:szCs w:val="21"/>
        </w:rPr>
        <w:t>人口基金</w:t>
      </w:r>
      <w:r w:rsidRPr="000D2C34">
        <w:rPr>
          <w:rFonts w:cs="Arial" w:hint="eastAsia"/>
          <w:color w:val="222222"/>
          <w:szCs w:val="21"/>
        </w:rPr>
        <w:t>的支持下，</w:t>
      </w:r>
      <w:r w:rsidRPr="000D2C34">
        <w:rPr>
          <w:rFonts w:cs="Arial"/>
          <w:color w:val="222222"/>
          <w:szCs w:val="21"/>
        </w:rPr>
        <w:t>在塔什干</w:t>
      </w:r>
      <w:r w:rsidRPr="000D2C34">
        <w:rPr>
          <w:rFonts w:cs="Arial" w:hint="eastAsia"/>
          <w:color w:val="222222"/>
          <w:szCs w:val="21"/>
        </w:rPr>
        <w:t>市、</w:t>
      </w:r>
      <w:r w:rsidRPr="000D2C34">
        <w:rPr>
          <w:rFonts w:cs="Arial"/>
          <w:color w:val="222222"/>
          <w:szCs w:val="21"/>
        </w:rPr>
        <w:t>塔什干</w:t>
      </w:r>
      <w:r w:rsidRPr="000D2C34">
        <w:rPr>
          <w:rFonts w:cs="Arial" w:hint="eastAsia"/>
          <w:color w:val="222222"/>
          <w:szCs w:val="21"/>
        </w:rPr>
        <w:t>州、</w:t>
      </w:r>
      <w:r w:rsidRPr="000D2C34">
        <w:rPr>
          <w:rFonts w:cs="Arial"/>
          <w:color w:val="222222"/>
          <w:szCs w:val="21"/>
        </w:rPr>
        <w:t>纳曼干州</w:t>
      </w:r>
      <w:r w:rsidRPr="000D2C34">
        <w:rPr>
          <w:rFonts w:cs="Arial" w:hint="eastAsia"/>
          <w:color w:val="222222"/>
          <w:szCs w:val="21"/>
        </w:rPr>
        <w:t>、</w:t>
      </w:r>
      <w:r w:rsidRPr="000D2C34">
        <w:rPr>
          <w:rFonts w:cs="Arial"/>
          <w:color w:val="222222"/>
          <w:szCs w:val="21"/>
        </w:rPr>
        <w:t>纳沃伊</w:t>
      </w:r>
      <w:r w:rsidRPr="000D2C34">
        <w:rPr>
          <w:rFonts w:cs="Arial" w:hint="eastAsia"/>
          <w:color w:val="222222"/>
          <w:szCs w:val="21"/>
        </w:rPr>
        <w:t>州</w:t>
      </w:r>
      <w:r w:rsidRPr="000D2C34">
        <w:rPr>
          <w:rFonts w:cs="Arial"/>
          <w:color w:val="222222"/>
          <w:szCs w:val="21"/>
        </w:rPr>
        <w:t>和苏尔汉河州</w:t>
      </w:r>
      <w:r w:rsidRPr="000D2C34">
        <w:rPr>
          <w:rFonts w:cs="Arial" w:hint="eastAsia"/>
          <w:color w:val="222222"/>
          <w:szCs w:val="21"/>
        </w:rPr>
        <w:t>的采取</w:t>
      </w:r>
      <w:r w:rsidRPr="000D2C34">
        <w:rPr>
          <w:rFonts w:cs="Arial"/>
          <w:color w:val="222222"/>
          <w:szCs w:val="21"/>
        </w:rPr>
        <w:t>避孕</w:t>
      </w:r>
      <w:r w:rsidRPr="000D2C34">
        <w:rPr>
          <w:rFonts w:cs="Arial" w:hint="eastAsia"/>
          <w:color w:val="222222"/>
          <w:szCs w:val="21"/>
        </w:rPr>
        <w:t>措施的妇女比率为</w:t>
      </w:r>
      <w:r w:rsidRPr="000D2C34">
        <w:rPr>
          <w:rFonts w:cs="Arial"/>
          <w:color w:val="222222"/>
          <w:szCs w:val="21"/>
        </w:rPr>
        <w:t>71.1%</w:t>
      </w:r>
      <w:r w:rsidRPr="000D2C34">
        <w:rPr>
          <w:rFonts w:cs="Arial" w:hint="eastAsia"/>
          <w:color w:val="222222"/>
          <w:szCs w:val="21"/>
        </w:rPr>
        <w:t>，使用宫内避孕器——</w:t>
      </w:r>
      <w:r w:rsidRPr="000D2C34">
        <w:rPr>
          <w:rFonts w:cs="Arial" w:hint="eastAsia"/>
          <w:color w:val="222222"/>
          <w:szCs w:val="21"/>
        </w:rPr>
        <w:t>6</w:t>
      </w:r>
      <w:r w:rsidRPr="000D2C34">
        <w:rPr>
          <w:rFonts w:cs="Arial"/>
          <w:color w:val="222222"/>
          <w:szCs w:val="21"/>
        </w:rPr>
        <w:t>5.9%</w:t>
      </w:r>
      <w:r w:rsidRPr="000D2C34">
        <w:rPr>
          <w:rFonts w:cs="Arial"/>
          <w:color w:val="222222"/>
          <w:szCs w:val="21"/>
        </w:rPr>
        <w:t>，</w:t>
      </w:r>
      <w:r w:rsidRPr="000D2C34">
        <w:rPr>
          <w:rFonts w:cs="Arial" w:hint="eastAsia"/>
          <w:color w:val="222222"/>
          <w:szCs w:val="21"/>
        </w:rPr>
        <w:t>使用口服避孕药——</w:t>
      </w:r>
      <w:r w:rsidRPr="000D2C34">
        <w:rPr>
          <w:rFonts w:cs="Arial"/>
          <w:color w:val="222222"/>
          <w:szCs w:val="21"/>
        </w:rPr>
        <w:t>17</w:t>
      </w:r>
      <w:r w:rsidRPr="000D2C34">
        <w:rPr>
          <w:rFonts w:cs="Arial" w:hint="eastAsia"/>
          <w:color w:val="222222"/>
          <w:szCs w:val="21"/>
        </w:rPr>
        <w:t>.</w:t>
      </w:r>
      <w:r w:rsidRPr="000D2C34">
        <w:rPr>
          <w:rFonts w:cs="Arial"/>
          <w:color w:val="222222"/>
          <w:szCs w:val="21"/>
        </w:rPr>
        <w:t>8%</w:t>
      </w:r>
      <w:r w:rsidRPr="000D2C34">
        <w:rPr>
          <w:rFonts w:cs="Arial"/>
          <w:color w:val="222222"/>
          <w:szCs w:val="21"/>
        </w:rPr>
        <w:t>，</w:t>
      </w:r>
      <w:r w:rsidRPr="000D2C34">
        <w:rPr>
          <w:rFonts w:cs="Arial" w:hint="eastAsia"/>
          <w:color w:val="222222"/>
          <w:szCs w:val="21"/>
        </w:rPr>
        <w:t>使用长效避孕针——</w:t>
      </w:r>
      <w:r w:rsidRPr="000D2C34">
        <w:rPr>
          <w:rFonts w:cs="Arial"/>
          <w:color w:val="222222"/>
          <w:szCs w:val="21"/>
        </w:rPr>
        <w:t>8.3%</w:t>
      </w:r>
      <w:r w:rsidRPr="000D2C34">
        <w:rPr>
          <w:rFonts w:cs="Arial"/>
          <w:color w:val="222222"/>
          <w:szCs w:val="21"/>
        </w:rPr>
        <w:t>，</w:t>
      </w:r>
      <w:r w:rsidRPr="000D2C34">
        <w:rPr>
          <w:rFonts w:cs="Arial" w:hint="eastAsia"/>
          <w:color w:val="222222"/>
          <w:szCs w:val="21"/>
        </w:rPr>
        <w:t>自愿进行绝育手术——</w:t>
      </w:r>
      <w:r w:rsidRPr="000D2C34">
        <w:rPr>
          <w:rFonts w:cs="Arial"/>
          <w:color w:val="222222"/>
          <w:szCs w:val="21"/>
        </w:rPr>
        <w:t>7.1%</w:t>
      </w:r>
      <w:r w:rsidRPr="000D2C34">
        <w:rPr>
          <w:rFonts w:cs="Arial" w:hint="eastAsia"/>
          <w:color w:val="222222"/>
          <w:szCs w:val="21"/>
        </w:rPr>
        <w:t>，使用其他方法——</w:t>
      </w:r>
      <w:r w:rsidRPr="000D2C34">
        <w:rPr>
          <w:rFonts w:cs="Arial"/>
          <w:color w:val="222222"/>
          <w:szCs w:val="21"/>
        </w:rPr>
        <w:t>0.9</w:t>
      </w:r>
      <w:r w:rsidRPr="000D2C34">
        <w:rPr>
          <w:rFonts w:cs="Arial" w:hint="eastAsia"/>
          <w:color w:val="222222"/>
          <w:szCs w:val="21"/>
        </w:rPr>
        <w:t>%</w:t>
      </w:r>
      <w:r w:rsidRPr="000D2C34">
        <w:rPr>
          <w:rFonts w:cs="Arial"/>
          <w:color w:val="222222"/>
          <w:szCs w:val="21"/>
        </w:rPr>
        <w:t>。</w:t>
      </w:r>
    </w:p>
    <w:p w:rsidR="00432D3F" w:rsidRPr="000D2C34" w:rsidRDefault="00432D3F" w:rsidP="00432D3F">
      <w:pPr>
        <w:numPr>
          <w:ilvl w:val="0"/>
          <w:numId w:val="39"/>
        </w:numPr>
        <w:spacing w:after="140"/>
        <w:ind w:left="1264" w:right="1264" w:firstLine="0"/>
        <w:rPr>
          <w:rFonts w:cs="Arial"/>
          <w:color w:val="222222"/>
          <w:szCs w:val="21"/>
        </w:rPr>
      </w:pPr>
      <w:r w:rsidRPr="000D2C34">
        <w:rPr>
          <w:rFonts w:cs="Arial"/>
          <w:color w:val="222222"/>
          <w:szCs w:val="21"/>
        </w:rPr>
        <w:t>在</w:t>
      </w:r>
      <w:r w:rsidRPr="000D2C34">
        <w:rPr>
          <w:rFonts w:cs="Arial"/>
          <w:color w:val="222222"/>
          <w:szCs w:val="21"/>
        </w:rPr>
        <w:t>2008-2012</w:t>
      </w:r>
      <w:r w:rsidRPr="000D2C34">
        <w:rPr>
          <w:rFonts w:cs="Arial" w:hint="eastAsia"/>
          <w:color w:val="222222"/>
          <w:szCs w:val="21"/>
        </w:rPr>
        <w:t>年期间，联合国</w:t>
      </w:r>
      <w:r w:rsidRPr="000D2C34">
        <w:rPr>
          <w:rFonts w:cs="Arial"/>
          <w:color w:val="222222"/>
          <w:szCs w:val="21"/>
        </w:rPr>
        <w:t>人口基金一直是避孕药的主要捐助者，</w:t>
      </w:r>
      <w:r w:rsidRPr="000D2C34">
        <w:rPr>
          <w:rFonts w:cs="Arial" w:hint="eastAsia"/>
          <w:color w:val="222222"/>
          <w:szCs w:val="21"/>
        </w:rPr>
        <w:t>可以满足国内</w:t>
      </w:r>
      <w:r w:rsidRPr="000D2C34">
        <w:rPr>
          <w:rFonts w:cs="Arial"/>
          <w:color w:val="222222"/>
          <w:szCs w:val="21"/>
        </w:rPr>
        <w:t>高达</w:t>
      </w:r>
      <w:r w:rsidRPr="000D2C34">
        <w:rPr>
          <w:rFonts w:cs="Arial"/>
          <w:color w:val="222222"/>
          <w:szCs w:val="21"/>
        </w:rPr>
        <w:t>80%</w:t>
      </w:r>
      <w:r w:rsidRPr="000D2C34">
        <w:rPr>
          <w:rFonts w:cs="Arial"/>
          <w:color w:val="222222"/>
          <w:szCs w:val="21"/>
        </w:rPr>
        <w:t>的避孕</w:t>
      </w:r>
      <w:r w:rsidRPr="000D2C34">
        <w:rPr>
          <w:rFonts w:cs="Arial" w:hint="eastAsia"/>
          <w:color w:val="222222"/>
          <w:szCs w:val="21"/>
        </w:rPr>
        <w:t>药具需求</w:t>
      </w:r>
      <w:r w:rsidRPr="000D2C34">
        <w:rPr>
          <w:rFonts w:cs="Arial"/>
          <w:color w:val="222222"/>
          <w:szCs w:val="21"/>
        </w:rPr>
        <w:t>。超过</w:t>
      </w:r>
      <w:r w:rsidRPr="000D2C34">
        <w:rPr>
          <w:rFonts w:cs="Arial"/>
          <w:color w:val="222222"/>
          <w:szCs w:val="21"/>
        </w:rPr>
        <w:t>10</w:t>
      </w:r>
      <w:r w:rsidRPr="000D2C34">
        <w:rPr>
          <w:rFonts w:cs="Arial" w:hint="eastAsia"/>
          <w:color w:val="222222"/>
          <w:szCs w:val="21"/>
        </w:rPr>
        <w:t xml:space="preserve"> </w:t>
      </w:r>
      <w:r w:rsidRPr="000D2C34">
        <w:rPr>
          <w:rFonts w:cs="Arial"/>
          <w:color w:val="222222"/>
          <w:szCs w:val="21"/>
        </w:rPr>
        <w:t>000</w:t>
      </w:r>
      <w:r w:rsidRPr="000D2C34">
        <w:rPr>
          <w:rFonts w:cs="Arial" w:hint="eastAsia"/>
          <w:color w:val="222222"/>
          <w:szCs w:val="21"/>
        </w:rPr>
        <w:t>名医疗</w:t>
      </w:r>
      <w:r w:rsidRPr="000D2C34">
        <w:rPr>
          <w:rFonts w:cs="Arial"/>
          <w:color w:val="222222"/>
          <w:szCs w:val="21"/>
        </w:rPr>
        <w:t>工作者</w:t>
      </w:r>
      <w:r w:rsidRPr="000D2C34">
        <w:rPr>
          <w:rFonts w:cs="Arial" w:hint="eastAsia"/>
          <w:color w:val="222222"/>
          <w:szCs w:val="21"/>
        </w:rPr>
        <w:t>接受</w:t>
      </w:r>
      <w:r w:rsidRPr="000D2C34">
        <w:rPr>
          <w:rFonts w:cs="Arial"/>
          <w:color w:val="222222"/>
          <w:szCs w:val="21"/>
        </w:rPr>
        <w:t>了生殖</w:t>
      </w:r>
      <w:r w:rsidRPr="000D2C34">
        <w:rPr>
          <w:rFonts w:cs="Arial" w:hint="eastAsia"/>
          <w:color w:val="222222"/>
          <w:szCs w:val="21"/>
        </w:rPr>
        <w:t>健康</w:t>
      </w:r>
      <w:r w:rsidRPr="000D2C34">
        <w:rPr>
          <w:rFonts w:cs="Arial"/>
          <w:color w:val="222222"/>
          <w:szCs w:val="21"/>
        </w:rPr>
        <w:t>培训。</w:t>
      </w:r>
    </w:p>
    <w:p w:rsidR="00432D3F" w:rsidRPr="000D2C34" w:rsidRDefault="00432D3F" w:rsidP="00432D3F">
      <w:pPr>
        <w:numPr>
          <w:ilvl w:val="0"/>
          <w:numId w:val="39"/>
        </w:numPr>
        <w:spacing w:after="140"/>
        <w:ind w:left="1264" w:right="1264" w:firstLine="0"/>
        <w:rPr>
          <w:rFonts w:cs="Arial"/>
          <w:color w:val="222222"/>
          <w:szCs w:val="21"/>
        </w:rPr>
      </w:pPr>
      <w:r w:rsidRPr="000D2C34">
        <w:rPr>
          <w:rFonts w:cs="Arial" w:hint="eastAsia"/>
          <w:color w:val="222222"/>
          <w:szCs w:val="21"/>
        </w:rPr>
        <w:t>众多</w:t>
      </w:r>
      <w:r w:rsidRPr="000D2C34">
        <w:rPr>
          <w:rFonts w:cs="Arial"/>
          <w:color w:val="222222"/>
          <w:szCs w:val="21"/>
        </w:rPr>
        <w:t>避孕</w:t>
      </w:r>
      <w:r w:rsidRPr="000D2C34">
        <w:rPr>
          <w:rFonts w:cs="Arial" w:hint="eastAsia"/>
          <w:color w:val="222222"/>
          <w:szCs w:val="21"/>
        </w:rPr>
        <w:t>药具的可获得性以及居民对</w:t>
      </w:r>
      <w:r w:rsidRPr="000D2C34">
        <w:rPr>
          <w:rFonts w:cs="Arial"/>
          <w:color w:val="222222"/>
          <w:szCs w:val="21"/>
        </w:rPr>
        <w:t>如何避免意外怀孕</w:t>
      </w:r>
      <w:r w:rsidRPr="000D2C34">
        <w:rPr>
          <w:rFonts w:cs="Arial" w:hint="eastAsia"/>
          <w:color w:val="222222"/>
          <w:szCs w:val="21"/>
        </w:rPr>
        <w:t>的认识的提高</w:t>
      </w:r>
      <w:r w:rsidRPr="000D2C34">
        <w:rPr>
          <w:rFonts w:cs="Arial"/>
          <w:color w:val="222222"/>
          <w:szCs w:val="21"/>
        </w:rPr>
        <w:t>促成了一个事实，</w:t>
      </w:r>
      <w:r w:rsidRPr="000D2C34">
        <w:rPr>
          <w:rFonts w:cs="Arial" w:hint="eastAsia"/>
          <w:color w:val="222222"/>
          <w:szCs w:val="21"/>
        </w:rPr>
        <w:t>即</w:t>
      </w:r>
      <w:r w:rsidRPr="000D2C34">
        <w:rPr>
          <w:rFonts w:cs="Arial"/>
          <w:color w:val="222222"/>
          <w:szCs w:val="21"/>
        </w:rPr>
        <w:t>堕胎</w:t>
      </w:r>
      <w:r w:rsidRPr="000D2C34">
        <w:rPr>
          <w:rFonts w:cs="Arial" w:hint="eastAsia"/>
          <w:color w:val="222222"/>
          <w:szCs w:val="21"/>
        </w:rPr>
        <w:t>不再</w:t>
      </w:r>
      <w:r w:rsidRPr="000D2C34">
        <w:rPr>
          <w:rFonts w:cs="Arial"/>
          <w:color w:val="222222"/>
          <w:szCs w:val="21"/>
        </w:rPr>
        <w:t>是控制生育的方法，</w:t>
      </w:r>
      <w:r w:rsidRPr="000D2C34">
        <w:rPr>
          <w:rFonts w:cs="Arial" w:hint="eastAsia"/>
          <w:color w:val="222222"/>
          <w:szCs w:val="21"/>
        </w:rPr>
        <w:t>人工</w:t>
      </w:r>
      <w:r w:rsidRPr="000D2C34">
        <w:rPr>
          <w:rFonts w:cs="Arial"/>
          <w:color w:val="222222"/>
          <w:szCs w:val="21"/>
        </w:rPr>
        <w:t>堕胎</w:t>
      </w:r>
      <w:r w:rsidRPr="000D2C34">
        <w:rPr>
          <w:rFonts w:cs="Arial" w:hint="eastAsia"/>
          <w:color w:val="222222"/>
          <w:szCs w:val="21"/>
        </w:rPr>
        <w:t>已实现</w:t>
      </w:r>
      <w:r w:rsidRPr="000D2C34">
        <w:rPr>
          <w:rFonts w:cs="Arial"/>
          <w:color w:val="222222"/>
          <w:szCs w:val="21"/>
        </w:rPr>
        <w:t>合法化</w:t>
      </w:r>
      <w:r w:rsidRPr="000D2C34">
        <w:rPr>
          <w:rFonts w:cs="Arial" w:hint="eastAsia"/>
          <w:color w:val="222222"/>
          <w:szCs w:val="21"/>
        </w:rPr>
        <w:t>并可在妊娠</w:t>
      </w:r>
      <w:r w:rsidRPr="000D2C34">
        <w:rPr>
          <w:rFonts w:cs="Arial"/>
          <w:color w:val="222222"/>
          <w:szCs w:val="21"/>
        </w:rPr>
        <w:t>12</w:t>
      </w:r>
      <w:r w:rsidRPr="000D2C34">
        <w:rPr>
          <w:rFonts w:cs="Arial"/>
          <w:color w:val="222222"/>
          <w:szCs w:val="21"/>
        </w:rPr>
        <w:t>周</w:t>
      </w:r>
      <w:r w:rsidRPr="000D2C34">
        <w:rPr>
          <w:rFonts w:cs="Arial" w:hint="eastAsia"/>
          <w:color w:val="222222"/>
          <w:szCs w:val="21"/>
        </w:rPr>
        <w:t>内去医疗机构完成</w:t>
      </w:r>
      <w:r w:rsidRPr="000D2C34">
        <w:rPr>
          <w:rFonts w:cs="Arial"/>
          <w:color w:val="222222"/>
          <w:szCs w:val="21"/>
        </w:rPr>
        <w:t>。近</w:t>
      </w:r>
      <w:r w:rsidRPr="000D2C34">
        <w:rPr>
          <w:rFonts w:cs="Arial" w:hint="eastAsia"/>
          <w:color w:val="222222"/>
          <w:szCs w:val="21"/>
        </w:rPr>
        <w:t>几</w:t>
      </w:r>
      <w:r w:rsidRPr="000D2C34">
        <w:rPr>
          <w:rFonts w:cs="Arial"/>
          <w:color w:val="222222"/>
          <w:szCs w:val="21"/>
        </w:rPr>
        <w:t>年来</w:t>
      </w:r>
      <w:r w:rsidRPr="000D2C34">
        <w:rPr>
          <w:rFonts w:cs="Arial" w:hint="eastAsia"/>
          <w:color w:val="222222"/>
          <w:szCs w:val="21"/>
        </w:rPr>
        <w:t>，</w:t>
      </w:r>
      <w:r w:rsidRPr="000D2C34">
        <w:rPr>
          <w:rFonts w:cs="Arial"/>
          <w:color w:val="222222"/>
          <w:szCs w:val="21"/>
        </w:rPr>
        <w:t>流产率从</w:t>
      </w:r>
      <w:r w:rsidRPr="000D2C34">
        <w:rPr>
          <w:rFonts w:cs="Arial"/>
          <w:color w:val="222222"/>
          <w:szCs w:val="21"/>
        </w:rPr>
        <w:t>39.9</w:t>
      </w:r>
      <w:r w:rsidRPr="000D2C34">
        <w:rPr>
          <w:rFonts w:cs="Arial" w:hint="eastAsia"/>
          <w:color w:val="222222"/>
          <w:szCs w:val="21"/>
        </w:rPr>
        <w:t>‰</w:t>
      </w:r>
      <w:r w:rsidRPr="000D2C34">
        <w:rPr>
          <w:rFonts w:cs="Arial"/>
          <w:color w:val="222222"/>
          <w:szCs w:val="21"/>
        </w:rPr>
        <w:t>下降</w:t>
      </w:r>
      <w:r w:rsidRPr="000D2C34">
        <w:rPr>
          <w:rFonts w:cs="Arial" w:hint="eastAsia"/>
          <w:color w:val="222222"/>
          <w:szCs w:val="21"/>
        </w:rPr>
        <w:t>至</w:t>
      </w:r>
      <w:r w:rsidRPr="000D2C34">
        <w:rPr>
          <w:rFonts w:cs="Arial"/>
          <w:color w:val="222222"/>
          <w:szCs w:val="21"/>
        </w:rPr>
        <w:t>5.0</w:t>
      </w:r>
      <w:r w:rsidRPr="000D2C34">
        <w:rPr>
          <w:rFonts w:cs="Arial" w:hint="eastAsia"/>
          <w:color w:val="222222"/>
          <w:szCs w:val="21"/>
        </w:rPr>
        <w:t>‰</w:t>
      </w:r>
      <w:r w:rsidRPr="000D2C34">
        <w:rPr>
          <w:rFonts w:cs="Arial"/>
          <w:color w:val="222222"/>
          <w:szCs w:val="21"/>
        </w:rPr>
        <w:t>。</w:t>
      </w:r>
      <w:r w:rsidRPr="000D2C34">
        <w:rPr>
          <w:rFonts w:cs="Arial" w:hint="eastAsia"/>
          <w:color w:val="222222"/>
          <w:szCs w:val="21"/>
        </w:rPr>
        <w:t>进行</w:t>
      </w:r>
      <w:r w:rsidRPr="000D2C34">
        <w:rPr>
          <w:rFonts w:cs="Arial"/>
          <w:color w:val="222222"/>
          <w:szCs w:val="21"/>
        </w:rPr>
        <w:t>人工流产</w:t>
      </w:r>
      <w:r w:rsidRPr="000D2C34">
        <w:rPr>
          <w:rFonts w:cs="Arial" w:hint="eastAsia"/>
          <w:color w:val="222222"/>
          <w:szCs w:val="21"/>
        </w:rPr>
        <w:t>的指标包括</w:t>
      </w:r>
      <w:r w:rsidRPr="000D2C34">
        <w:rPr>
          <w:rFonts w:cs="Arial"/>
          <w:color w:val="222222"/>
          <w:szCs w:val="21"/>
        </w:rPr>
        <w:t>：</w:t>
      </w:r>
      <w:r w:rsidRPr="000D2C34">
        <w:rPr>
          <w:rFonts w:cs="Arial" w:hint="eastAsia"/>
          <w:color w:val="222222"/>
          <w:szCs w:val="21"/>
        </w:rPr>
        <w:t>妇女有</w:t>
      </w:r>
      <w:r w:rsidRPr="000D2C34">
        <w:rPr>
          <w:rFonts w:cs="Arial"/>
          <w:color w:val="222222"/>
          <w:szCs w:val="21"/>
        </w:rPr>
        <w:t>终止妊娠</w:t>
      </w:r>
      <w:r w:rsidRPr="000D2C34">
        <w:rPr>
          <w:rFonts w:cs="Arial" w:hint="eastAsia"/>
          <w:color w:val="222222"/>
          <w:szCs w:val="21"/>
        </w:rPr>
        <w:t>的意愿；孕期在</w:t>
      </w:r>
      <w:r w:rsidRPr="000D2C34">
        <w:rPr>
          <w:rFonts w:cs="Arial"/>
          <w:color w:val="222222"/>
          <w:szCs w:val="21"/>
        </w:rPr>
        <w:t>闭经</w:t>
      </w:r>
      <w:r w:rsidRPr="000D2C34">
        <w:rPr>
          <w:rFonts w:cs="Arial"/>
          <w:color w:val="222222"/>
          <w:szCs w:val="21"/>
        </w:rPr>
        <w:t>63</w:t>
      </w:r>
      <w:r w:rsidRPr="000D2C34">
        <w:rPr>
          <w:rFonts w:cs="Arial"/>
          <w:color w:val="222222"/>
          <w:szCs w:val="21"/>
        </w:rPr>
        <w:t>天（</w:t>
      </w:r>
      <w:r w:rsidRPr="000D2C34">
        <w:rPr>
          <w:rFonts w:cs="Arial"/>
          <w:color w:val="222222"/>
          <w:szCs w:val="21"/>
        </w:rPr>
        <w:t>9</w:t>
      </w:r>
      <w:r w:rsidRPr="000D2C34">
        <w:rPr>
          <w:rFonts w:cs="Arial"/>
          <w:color w:val="222222"/>
          <w:szCs w:val="21"/>
        </w:rPr>
        <w:t>周）</w:t>
      </w:r>
      <w:r w:rsidRPr="000D2C34">
        <w:rPr>
          <w:rFonts w:cs="Arial" w:hint="eastAsia"/>
          <w:color w:val="222222"/>
          <w:szCs w:val="21"/>
        </w:rPr>
        <w:t>之内；</w:t>
      </w:r>
      <w:r w:rsidRPr="000D2C34">
        <w:rPr>
          <w:rFonts w:cs="Arial"/>
          <w:color w:val="222222"/>
          <w:szCs w:val="21"/>
        </w:rPr>
        <w:t>确认</w:t>
      </w:r>
      <w:r w:rsidRPr="000D2C34">
        <w:rPr>
          <w:rFonts w:cs="Arial" w:hint="eastAsia"/>
          <w:color w:val="222222"/>
          <w:szCs w:val="21"/>
        </w:rPr>
        <w:t>为</w:t>
      </w:r>
      <w:r w:rsidRPr="000D2C34">
        <w:rPr>
          <w:rFonts w:cs="Arial"/>
          <w:color w:val="222222"/>
          <w:szCs w:val="21"/>
        </w:rPr>
        <w:t>子宫妊娠。</w:t>
      </w:r>
      <w:r w:rsidRPr="000D2C34">
        <w:rPr>
          <w:rFonts w:cs="Arial" w:hint="eastAsia"/>
          <w:color w:val="222222"/>
          <w:szCs w:val="21"/>
        </w:rPr>
        <w:t>妇女</w:t>
      </w:r>
      <w:r w:rsidRPr="000D2C34">
        <w:rPr>
          <w:rFonts w:cs="Arial"/>
          <w:color w:val="222222"/>
          <w:szCs w:val="21"/>
        </w:rPr>
        <w:t>可以</w:t>
      </w:r>
      <w:r w:rsidRPr="000D2C34">
        <w:rPr>
          <w:rFonts w:cs="Arial" w:hint="eastAsia"/>
          <w:color w:val="222222"/>
          <w:szCs w:val="21"/>
        </w:rPr>
        <w:t>获得</w:t>
      </w:r>
      <w:r w:rsidRPr="000D2C34">
        <w:rPr>
          <w:rFonts w:cs="Arial"/>
          <w:color w:val="222222"/>
          <w:szCs w:val="21"/>
        </w:rPr>
        <w:t>免费堕胎服务。</w:t>
      </w:r>
      <w:r w:rsidRPr="000D2C34">
        <w:rPr>
          <w:rFonts w:cs="Arial" w:hint="eastAsia"/>
          <w:color w:val="222222"/>
          <w:szCs w:val="21"/>
        </w:rPr>
        <w:t>在</w:t>
      </w:r>
      <w:r w:rsidRPr="000D2C34">
        <w:rPr>
          <w:rFonts w:cs="Arial"/>
          <w:color w:val="222222"/>
          <w:szCs w:val="21"/>
        </w:rPr>
        <w:t>过去</w:t>
      </w:r>
      <w:r w:rsidRPr="000D2C34">
        <w:rPr>
          <w:rFonts w:cs="Arial"/>
          <w:color w:val="222222"/>
          <w:szCs w:val="21"/>
        </w:rPr>
        <w:t>5</w:t>
      </w:r>
      <w:r w:rsidRPr="000D2C34">
        <w:rPr>
          <w:rFonts w:cs="Arial"/>
          <w:color w:val="222222"/>
          <w:szCs w:val="21"/>
        </w:rPr>
        <w:t>年</w:t>
      </w:r>
      <w:r w:rsidRPr="000D2C34">
        <w:rPr>
          <w:rFonts w:cs="Arial" w:hint="eastAsia"/>
          <w:color w:val="222222"/>
          <w:szCs w:val="21"/>
        </w:rPr>
        <w:t>内，</w:t>
      </w:r>
      <w:r w:rsidRPr="000D2C34">
        <w:rPr>
          <w:rFonts w:cs="Arial"/>
          <w:color w:val="222222"/>
          <w:szCs w:val="21"/>
        </w:rPr>
        <w:t>国内没有</w:t>
      </w:r>
      <w:r w:rsidRPr="000D2C34">
        <w:rPr>
          <w:rFonts w:cs="Arial" w:hint="eastAsia"/>
          <w:color w:val="222222"/>
          <w:szCs w:val="21"/>
        </w:rPr>
        <w:t>孕妇因堕胎或</w:t>
      </w:r>
      <w:r w:rsidRPr="000D2C34">
        <w:rPr>
          <w:rFonts w:cs="Arial"/>
          <w:color w:val="222222"/>
          <w:szCs w:val="21"/>
        </w:rPr>
        <w:t>其并发症</w:t>
      </w:r>
      <w:r w:rsidRPr="000D2C34">
        <w:rPr>
          <w:rFonts w:cs="Arial" w:hint="eastAsia"/>
          <w:color w:val="222222"/>
          <w:szCs w:val="21"/>
        </w:rPr>
        <w:t>导致</w:t>
      </w:r>
      <w:r w:rsidRPr="000D2C34">
        <w:rPr>
          <w:rFonts w:cs="Arial"/>
          <w:color w:val="222222"/>
          <w:szCs w:val="21"/>
        </w:rPr>
        <w:t>死亡</w:t>
      </w:r>
      <w:r w:rsidRPr="000D2C34">
        <w:rPr>
          <w:rFonts w:cs="Arial" w:hint="eastAsia"/>
          <w:color w:val="222222"/>
          <w:szCs w:val="21"/>
        </w:rPr>
        <w:t>的案例</w:t>
      </w:r>
      <w:r w:rsidRPr="000D2C34">
        <w:rPr>
          <w:rFonts w:cs="Arial"/>
          <w:color w:val="222222"/>
          <w:szCs w:val="21"/>
        </w:rPr>
        <w:t>。</w:t>
      </w:r>
      <w:r w:rsidRPr="000D2C34">
        <w:rPr>
          <w:rFonts w:cs="Arial" w:hint="eastAsia"/>
          <w:color w:val="222222"/>
          <w:szCs w:val="21"/>
        </w:rPr>
        <w:t>向堕胎不全的</w:t>
      </w:r>
      <w:r w:rsidRPr="000D2C34">
        <w:rPr>
          <w:rFonts w:cs="Arial"/>
          <w:color w:val="222222"/>
          <w:szCs w:val="21"/>
        </w:rPr>
        <w:t>妇女</w:t>
      </w:r>
      <w:r w:rsidRPr="000D2C34">
        <w:rPr>
          <w:rFonts w:cs="Arial" w:hint="eastAsia"/>
          <w:color w:val="222222"/>
          <w:szCs w:val="21"/>
        </w:rPr>
        <w:t>提供所需的全套</w:t>
      </w:r>
      <w:r w:rsidRPr="000D2C34">
        <w:rPr>
          <w:rFonts w:cs="Arial"/>
          <w:color w:val="222222"/>
          <w:szCs w:val="21"/>
        </w:rPr>
        <w:t>治疗措施。</w:t>
      </w:r>
    </w:p>
    <w:p w:rsidR="00432D3F" w:rsidRPr="000D2C34" w:rsidRDefault="00432D3F" w:rsidP="00432D3F">
      <w:pPr>
        <w:numPr>
          <w:ilvl w:val="0"/>
          <w:numId w:val="39"/>
        </w:numPr>
        <w:spacing w:after="140"/>
        <w:ind w:left="1264" w:right="1264" w:firstLine="0"/>
        <w:rPr>
          <w:rFonts w:cs="Arial"/>
          <w:color w:val="222222"/>
          <w:szCs w:val="21"/>
        </w:rPr>
      </w:pPr>
      <w:r w:rsidRPr="000D2C34">
        <w:rPr>
          <w:rFonts w:cs="Arial" w:hint="eastAsia"/>
          <w:color w:val="222222"/>
          <w:szCs w:val="21"/>
        </w:rPr>
        <w:t>在落实委员会的</w:t>
      </w:r>
      <w:r>
        <w:rPr>
          <w:rFonts w:cs="Arial" w:hint="eastAsia"/>
          <w:color w:val="222222"/>
          <w:szCs w:val="21"/>
        </w:rPr>
        <w:t>结论性意见和建议</w:t>
      </w:r>
      <w:r w:rsidRPr="000D2C34">
        <w:rPr>
          <w:rFonts w:cs="Arial" w:hint="eastAsia"/>
          <w:color w:val="222222"/>
          <w:szCs w:val="21"/>
        </w:rPr>
        <w:t>第</w:t>
      </w:r>
      <w:r w:rsidRPr="000D2C34">
        <w:rPr>
          <w:rFonts w:cs="Arial"/>
          <w:color w:val="222222"/>
          <w:szCs w:val="21"/>
        </w:rPr>
        <w:t>34</w:t>
      </w:r>
      <w:r w:rsidRPr="000D2C34">
        <w:rPr>
          <w:rFonts w:cs="Arial" w:hint="eastAsia"/>
          <w:color w:val="222222"/>
          <w:szCs w:val="21"/>
        </w:rPr>
        <w:t>和</w:t>
      </w:r>
      <w:r w:rsidRPr="000D2C34">
        <w:rPr>
          <w:rFonts w:cs="Arial" w:hint="eastAsia"/>
          <w:color w:val="222222"/>
          <w:szCs w:val="21"/>
        </w:rPr>
        <w:t>35</w:t>
      </w:r>
      <w:r w:rsidRPr="000D2C34">
        <w:rPr>
          <w:rFonts w:cs="Arial" w:hint="eastAsia"/>
          <w:color w:val="222222"/>
          <w:szCs w:val="21"/>
        </w:rPr>
        <w:t>段框架内</w:t>
      </w:r>
      <w:r w:rsidRPr="000D2C34">
        <w:rPr>
          <w:rFonts w:cs="Arial"/>
          <w:color w:val="222222"/>
          <w:szCs w:val="21"/>
        </w:rPr>
        <w:t>，</w:t>
      </w:r>
      <w:r w:rsidRPr="000D2C34">
        <w:rPr>
          <w:rFonts w:cs="Arial" w:hint="eastAsia"/>
          <w:color w:val="222222"/>
          <w:szCs w:val="21"/>
        </w:rPr>
        <w:t>国内正在采取持续</w:t>
      </w:r>
      <w:r w:rsidRPr="000D2C34">
        <w:rPr>
          <w:rFonts w:cs="Arial"/>
          <w:color w:val="222222"/>
          <w:szCs w:val="21"/>
        </w:rPr>
        <w:t>措施防止艾滋病毒感染</w:t>
      </w:r>
      <w:r w:rsidRPr="000D2C34">
        <w:rPr>
          <w:rFonts w:cs="Arial" w:hint="eastAsia"/>
          <w:color w:val="222222"/>
          <w:szCs w:val="21"/>
        </w:rPr>
        <w:t>及其</w:t>
      </w:r>
      <w:r w:rsidRPr="000D2C34">
        <w:rPr>
          <w:rFonts w:cs="Arial"/>
          <w:color w:val="222222"/>
          <w:szCs w:val="21"/>
        </w:rPr>
        <w:t>在妇女中</w:t>
      </w:r>
      <w:r w:rsidRPr="000D2C34">
        <w:rPr>
          <w:rFonts w:cs="Arial" w:hint="eastAsia"/>
          <w:color w:val="222222"/>
          <w:szCs w:val="21"/>
        </w:rPr>
        <w:t>蔓延</w:t>
      </w:r>
      <w:r w:rsidRPr="000D2C34">
        <w:rPr>
          <w:rFonts w:cs="Arial"/>
          <w:color w:val="222222"/>
          <w:szCs w:val="21"/>
        </w:rPr>
        <w:t>。</w:t>
      </w:r>
    </w:p>
    <w:p w:rsidR="00432D3F" w:rsidRPr="000D2C34" w:rsidRDefault="00432D3F" w:rsidP="00432D3F">
      <w:pPr>
        <w:numPr>
          <w:ilvl w:val="0"/>
          <w:numId w:val="39"/>
        </w:numPr>
        <w:spacing w:after="140"/>
        <w:ind w:left="1264" w:right="1264" w:firstLine="0"/>
        <w:rPr>
          <w:rFonts w:cs="Arial"/>
          <w:color w:val="222222"/>
          <w:szCs w:val="21"/>
        </w:rPr>
      </w:pPr>
      <w:smartTag w:uri="urn:schemas-microsoft-com:office:smarttags" w:element="chsdate">
        <w:smartTagPr>
          <w:attr w:name="IsROCDate" w:val="False"/>
          <w:attr w:name="IsLunarDate" w:val="False"/>
          <w:attr w:name="Day" w:val="28"/>
          <w:attr w:name="Month" w:val="12"/>
          <w:attr w:name="Year" w:val="2012"/>
        </w:smartTagPr>
        <w:r w:rsidRPr="000D2C34">
          <w:rPr>
            <w:rFonts w:cs="Arial"/>
            <w:color w:val="222222"/>
            <w:szCs w:val="21"/>
          </w:rPr>
          <w:t>2012</w:t>
        </w:r>
        <w:r w:rsidRPr="000D2C34">
          <w:rPr>
            <w:rFonts w:cs="Arial"/>
            <w:color w:val="222222"/>
            <w:szCs w:val="21"/>
          </w:rPr>
          <w:t>年</w:t>
        </w:r>
        <w:r w:rsidRPr="000D2C34">
          <w:rPr>
            <w:rFonts w:cs="Arial"/>
            <w:color w:val="222222"/>
            <w:szCs w:val="21"/>
          </w:rPr>
          <w:t>12</w:t>
        </w:r>
        <w:r w:rsidRPr="000D2C34">
          <w:rPr>
            <w:rFonts w:cs="Arial"/>
            <w:color w:val="222222"/>
            <w:szCs w:val="21"/>
          </w:rPr>
          <w:t>月</w:t>
        </w:r>
        <w:r w:rsidRPr="000D2C34">
          <w:rPr>
            <w:rFonts w:cs="Arial"/>
            <w:color w:val="222222"/>
            <w:szCs w:val="21"/>
          </w:rPr>
          <w:t>28</w:t>
        </w:r>
        <w:r w:rsidRPr="000D2C34">
          <w:rPr>
            <w:rFonts w:cs="Arial"/>
            <w:color w:val="222222"/>
            <w:szCs w:val="21"/>
          </w:rPr>
          <w:t>日</w:t>
        </w:r>
      </w:smartTag>
      <w:r w:rsidRPr="000D2C34">
        <w:rPr>
          <w:rFonts w:cs="Arial"/>
          <w:color w:val="222222"/>
          <w:szCs w:val="21"/>
        </w:rPr>
        <w:t>批准了</w:t>
      </w:r>
      <w:r w:rsidRPr="000D2C34">
        <w:rPr>
          <w:rFonts w:cs="Arial" w:hint="eastAsia"/>
          <w:color w:val="222222"/>
          <w:szCs w:val="21"/>
        </w:rPr>
        <w:t>《</w:t>
      </w:r>
      <w:r w:rsidRPr="000D2C34">
        <w:rPr>
          <w:rFonts w:cs="Arial"/>
          <w:color w:val="222222"/>
          <w:szCs w:val="21"/>
        </w:rPr>
        <w:t>2013-2017</w:t>
      </w:r>
      <w:r w:rsidRPr="000D2C34">
        <w:rPr>
          <w:rFonts w:cs="Arial"/>
          <w:color w:val="222222"/>
          <w:szCs w:val="21"/>
        </w:rPr>
        <w:t>年防止艾滋病毒</w:t>
      </w:r>
      <w:r w:rsidRPr="000D2C34">
        <w:rPr>
          <w:rFonts w:cs="Arial" w:hint="eastAsia"/>
          <w:color w:val="222222"/>
          <w:szCs w:val="21"/>
        </w:rPr>
        <w:t>/</w:t>
      </w:r>
      <w:r w:rsidRPr="000D2C34">
        <w:rPr>
          <w:rFonts w:cs="Arial" w:hint="eastAsia"/>
          <w:color w:val="222222"/>
          <w:szCs w:val="21"/>
        </w:rPr>
        <w:t>艾滋病</w:t>
      </w:r>
      <w:r w:rsidRPr="000D2C34">
        <w:rPr>
          <w:rFonts w:cs="Arial"/>
          <w:color w:val="222222"/>
          <w:szCs w:val="21"/>
        </w:rPr>
        <w:t>在乌兹别克斯坦共和国蔓延的战略计划</w:t>
      </w:r>
      <w:r w:rsidRPr="000D2C34">
        <w:rPr>
          <w:rFonts w:cs="Arial" w:hint="eastAsia"/>
          <w:color w:val="222222"/>
          <w:szCs w:val="21"/>
        </w:rPr>
        <w:t>》</w:t>
      </w:r>
      <w:r w:rsidRPr="000D2C34">
        <w:rPr>
          <w:rFonts w:cs="Arial"/>
          <w:color w:val="222222"/>
          <w:szCs w:val="21"/>
        </w:rPr>
        <w:t>。该</w:t>
      </w:r>
      <w:r w:rsidRPr="000D2C34">
        <w:rPr>
          <w:rFonts w:cs="Arial" w:hint="eastAsia"/>
          <w:color w:val="222222"/>
          <w:szCs w:val="21"/>
        </w:rPr>
        <w:t>计划确定了防止</w:t>
      </w:r>
      <w:r w:rsidRPr="000D2C34">
        <w:rPr>
          <w:rFonts w:cs="Arial"/>
          <w:color w:val="222222"/>
          <w:szCs w:val="21"/>
        </w:rPr>
        <w:t>属于</w:t>
      </w:r>
      <w:r w:rsidRPr="000D2C34">
        <w:rPr>
          <w:rFonts w:cs="Arial" w:hint="eastAsia"/>
          <w:color w:val="222222"/>
          <w:szCs w:val="21"/>
        </w:rPr>
        <w:t>有高危感染可能性的</w:t>
      </w:r>
      <w:r w:rsidRPr="000D2C34">
        <w:rPr>
          <w:rFonts w:cs="Arial"/>
          <w:color w:val="222222"/>
          <w:szCs w:val="21"/>
        </w:rPr>
        <w:t>弱势群体</w:t>
      </w:r>
      <w:r w:rsidRPr="000D2C34">
        <w:rPr>
          <w:rFonts w:cs="Arial" w:hint="eastAsia"/>
          <w:color w:val="222222"/>
          <w:szCs w:val="21"/>
        </w:rPr>
        <w:t>的妇女感染</w:t>
      </w:r>
      <w:r w:rsidRPr="000D2C34">
        <w:rPr>
          <w:rFonts w:cs="Arial"/>
          <w:color w:val="222222"/>
          <w:szCs w:val="21"/>
        </w:rPr>
        <w:t>艾滋病毒和性病</w:t>
      </w:r>
      <w:r w:rsidRPr="000D2C34">
        <w:rPr>
          <w:rFonts w:cs="Arial" w:hint="eastAsia"/>
          <w:color w:val="222222"/>
          <w:szCs w:val="21"/>
        </w:rPr>
        <w:t>的任务</w:t>
      </w:r>
      <w:r w:rsidRPr="000D2C34">
        <w:rPr>
          <w:rFonts w:cs="Arial"/>
          <w:color w:val="222222"/>
          <w:szCs w:val="21"/>
        </w:rPr>
        <w:t>。</w:t>
      </w:r>
      <w:smartTag w:uri="urn:schemas-microsoft-com:office:smarttags" w:element="chsdate">
        <w:smartTagPr>
          <w:attr w:name="IsROCDate" w:val="False"/>
          <w:attr w:name="IsLunarDate" w:val="False"/>
          <w:attr w:name="Day" w:val="23"/>
          <w:attr w:name="Month" w:val="9"/>
          <w:attr w:name="Year" w:val="2013"/>
        </w:smartTagPr>
        <w:r w:rsidRPr="000D2C34">
          <w:rPr>
            <w:rFonts w:cs="Arial"/>
            <w:color w:val="222222"/>
            <w:szCs w:val="21"/>
          </w:rPr>
          <w:t>2013</w:t>
        </w:r>
        <w:r w:rsidRPr="000D2C34">
          <w:rPr>
            <w:rFonts w:cs="Arial"/>
            <w:color w:val="222222"/>
            <w:szCs w:val="21"/>
          </w:rPr>
          <w:t>年</w:t>
        </w:r>
        <w:r w:rsidRPr="000D2C34">
          <w:rPr>
            <w:rFonts w:cs="Arial"/>
            <w:color w:val="222222"/>
            <w:szCs w:val="21"/>
          </w:rPr>
          <w:t>9</w:t>
        </w:r>
        <w:r w:rsidRPr="000D2C34">
          <w:rPr>
            <w:rFonts w:cs="Arial"/>
            <w:color w:val="222222"/>
            <w:szCs w:val="21"/>
          </w:rPr>
          <w:t>月</w:t>
        </w:r>
        <w:r w:rsidRPr="000D2C34">
          <w:rPr>
            <w:rFonts w:cs="Arial"/>
            <w:color w:val="222222"/>
            <w:szCs w:val="21"/>
          </w:rPr>
          <w:t>23</w:t>
        </w:r>
        <w:r w:rsidRPr="000D2C34">
          <w:rPr>
            <w:rFonts w:cs="Arial"/>
            <w:color w:val="222222"/>
            <w:szCs w:val="21"/>
          </w:rPr>
          <w:t>日</w:t>
        </w:r>
      </w:smartTag>
      <w:r w:rsidRPr="000D2C34">
        <w:rPr>
          <w:rFonts w:cs="Arial" w:hint="eastAsia"/>
          <w:color w:val="222222"/>
          <w:szCs w:val="21"/>
        </w:rPr>
        <w:t>《防止</w:t>
      </w:r>
      <w:r w:rsidRPr="000D2C34">
        <w:rPr>
          <w:rFonts w:cs="Arial"/>
          <w:color w:val="222222"/>
          <w:szCs w:val="21"/>
        </w:rPr>
        <w:t>人体免疫缺陷病毒（</w:t>
      </w:r>
      <w:r w:rsidRPr="000D2C34">
        <w:rPr>
          <w:rFonts w:cs="Arial"/>
          <w:color w:val="222222"/>
          <w:szCs w:val="21"/>
        </w:rPr>
        <w:t>HIV</w:t>
      </w:r>
      <w:r w:rsidRPr="000D2C34">
        <w:rPr>
          <w:rFonts w:cs="Arial"/>
          <w:color w:val="222222"/>
          <w:szCs w:val="21"/>
        </w:rPr>
        <w:t>）疾病蔓延法</w:t>
      </w:r>
      <w:r w:rsidRPr="000D2C34">
        <w:rPr>
          <w:rFonts w:cs="Arial" w:hint="eastAsia"/>
          <w:color w:val="222222"/>
          <w:szCs w:val="21"/>
        </w:rPr>
        <w:t>》的通过加强了对</w:t>
      </w:r>
      <w:r w:rsidRPr="000D2C34">
        <w:rPr>
          <w:rFonts w:cs="Arial"/>
          <w:color w:val="222222"/>
          <w:szCs w:val="21"/>
        </w:rPr>
        <w:t>艾滋病毒感染</w:t>
      </w:r>
      <w:r w:rsidRPr="000D2C34">
        <w:rPr>
          <w:rFonts w:cs="Arial" w:hint="eastAsia"/>
          <w:color w:val="222222"/>
          <w:szCs w:val="21"/>
        </w:rPr>
        <w:t>的防治工作。</w:t>
      </w:r>
    </w:p>
    <w:p w:rsidR="00432D3F" w:rsidRPr="000D2C34" w:rsidRDefault="00432D3F" w:rsidP="00432D3F">
      <w:pPr>
        <w:numPr>
          <w:ilvl w:val="0"/>
          <w:numId w:val="39"/>
        </w:numPr>
        <w:spacing w:after="140"/>
        <w:ind w:left="1264" w:right="1264" w:firstLine="0"/>
        <w:rPr>
          <w:rFonts w:cs="Arial"/>
          <w:color w:val="222222"/>
          <w:szCs w:val="21"/>
        </w:rPr>
      </w:pPr>
      <w:r w:rsidRPr="000D2C34">
        <w:rPr>
          <w:rFonts w:cs="Arial" w:hint="eastAsia"/>
          <w:color w:val="222222"/>
          <w:szCs w:val="21"/>
        </w:rPr>
        <w:t>卫生</w:t>
      </w:r>
      <w:r w:rsidRPr="000D2C34">
        <w:rPr>
          <w:rFonts w:cs="Arial"/>
          <w:color w:val="222222"/>
          <w:szCs w:val="21"/>
        </w:rPr>
        <w:t>部已经</w:t>
      </w:r>
      <w:r w:rsidRPr="000D2C34">
        <w:rPr>
          <w:rFonts w:cs="Arial" w:hint="eastAsia"/>
          <w:color w:val="222222"/>
          <w:szCs w:val="21"/>
        </w:rPr>
        <w:t>起草</w:t>
      </w:r>
      <w:r w:rsidRPr="000D2C34">
        <w:rPr>
          <w:rFonts w:cs="Arial"/>
          <w:color w:val="222222"/>
          <w:szCs w:val="21"/>
        </w:rPr>
        <w:t>了及时</w:t>
      </w:r>
      <w:r w:rsidRPr="000D2C34">
        <w:rPr>
          <w:rFonts w:cs="Arial" w:hint="eastAsia"/>
          <w:color w:val="222222"/>
          <w:szCs w:val="21"/>
        </w:rPr>
        <w:t>查明</w:t>
      </w:r>
      <w:r w:rsidRPr="000D2C34">
        <w:rPr>
          <w:rFonts w:cs="Arial"/>
          <w:color w:val="222222"/>
          <w:szCs w:val="21"/>
        </w:rPr>
        <w:t>孕妇和预防艾滋病</w:t>
      </w:r>
      <w:r w:rsidRPr="000D2C34">
        <w:rPr>
          <w:rFonts w:cs="Arial" w:hint="eastAsia"/>
          <w:color w:val="222222"/>
          <w:szCs w:val="21"/>
        </w:rPr>
        <w:t>母婴</w:t>
      </w:r>
      <w:r w:rsidRPr="000D2C34">
        <w:rPr>
          <w:rFonts w:cs="Arial"/>
          <w:color w:val="222222"/>
          <w:szCs w:val="21"/>
        </w:rPr>
        <w:t>传播</w:t>
      </w:r>
      <w:r w:rsidRPr="000D2C34">
        <w:rPr>
          <w:rFonts w:cs="Arial" w:hint="eastAsia"/>
          <w:color w:val="222222"/>
          <w:szCs w:val="21"/>
        </w:rPr>
        <w:t>的</w:t>
      </w:r>
      <w:r w:rsidRPr="000D2C34">
        <w:rPr>
          <w:rFonts w:cs="Arial"/>
          <w:color w:val="222222"/>
          <w:szCs w:val="21"/>
        </w:rPr>
        <w:t>全面行动计划。在自愿基础上</w:t>
      </w:r>
      <w:r w:rsidRPr="000D2C34">
        <w:rPr>
          <w:rFonts w:cs="Arial" w:hint="eastAsia"/>
          <w:color w:val="222222"/>
          <w:szCs w:val="21"/>
        </w:rPr>
        <w:t>对国内</w:t>
      </w:r>
      <w:r w:rsidRPr="000D2C34">
        <w:rPr>
          <w:rFonts w:cs="Arial"/>
          <w:color w:val="222222"/>
          <w:szCs w:val="21"/>
        </w:rPr>
        <w:t>孕妇</w:t>
      </w:r>
      <w:r w:rsidRPr="000D2C34">
        <w:rPr>
          <w:rFonts w:cs="Arial" w:hint="eastAsia"/>
          <w:color w:val="222222"/>
          <w:szCs w:val="21"/>
        </w:rPr>
        <w:t>进行普查</w:t>
      </w:r>
      <w:r w:rsidRPr="000D2C34">
        <w:rPr>
          <w:rFonts w:cs="Arial"/>
          <w:color w:val="222222"/>
          <w:szCs w:val="21"/>
        </w:rPr>
        <w:t>，</w:t>
      </w:r>
      <w:r w:rsidRPr="000D2C34">
        <w:rPr>
          <w:rFonts w:cs="Arial" w:hint="eastAsia"/>
          <w:color w:val="222222"/>
          <w:szCs w:val="21"/>
        </w:rPr>
        <w:t>为了</w:t>
      </w:r>
      <w:r w:rsidRPr="000D2C34">
        <w:rPr>
          <w:rFonts w:cs="Arial"/>
          <w:color w:val="222222"/>
          <w:szCs w:val="21"/>
        </w:rPr>
        <w:t>预防艾滋病毒母婴</w:t>
      </w:r>
      <w:r w:rsidRPr="000D2C34">
        <w:rPr>
          <w:rFonts w:cs="Arial" w:hint="eastAsia"/>
          <w:color w:val="222222"/>
          <w:szCs w:val="21"/>
        </w:rPr>
        <w:t>传播</w:t>
      </w:r>
      <w:r w:rsidRPr="000D2C34">
        <w:rPr>
          <w:rFonts w:cs="Arial"/>
          <w:color w:val="222222"/>
          <w:szCs w:val="21"/>
        </w:rPr>
        <w:t>，所有感染艾滋病毒</w:t>
      </w:r>
      <w:r w:rsidRPr="000D2C34">
        <w:rPr>
          <w:rFonts w:cs="Arial" w:hint="eastAsia"/>
          <w:color w:val="222222"/>
          <w:szCs w:val="21"/>
        </w:rPr>
        <w:t>的</w:t>
      </w:r>
      <w:r w:rsidRPr="000D2C34">
        <w:rPr>
          <w:rFonts w:cs="Arial"/>
          <w:color w:val="222222"/>
          <w:szCs w:val="21"/>
        </w:rPr>
        <w:t>孕妇从</w:t>
      </w:r>
      <w:r w:rsidRPr="000D2C34">
        <w:rPr>
          <w:rFonts w:cs="Arial" w:hint="eastAsia"/>
          <w:color w:val="222222"/>
          <w:szCs w:val="21"/>
        </w:rPr>
        <w:t>妊娠</w:t>
      </w:r>
      <w:r w:rsidRPr="000D2C34">
        <w:rPr>
          <w:rFonts w:cs="Arial"/>
          <w:color w:val="222222"/>
          <w:szCs w:val="21"/>
        </w:rPr>
        <w:t>24</w:t>
      </w:r>
      <w:r w:rsidRPr="000D2C34">
        <w:rPr>
          <w:rFonts w:cs="Arial" w:hint="eastAsia"/>
          <w:color w:val="222222"/>
          <w:szCs w:val="21"/>
        </w:rPr>
        <w:t>、</w:t>
      </w:r>
      <w:r w:rsidRPr="000D2C34">
        <w:rPr>
          <w:rFonts w:cs="Arial"/>
          <w:color w:val="222222"/>
          <w:szCs w:val="21"/>
        </w:rPr>
        <w:t>28</w:t>
      </w:r>
      <w:r w:rsidRPr="000D2C34">
        <w:rPr>
          <w:rFonts w:cs="Arial" w:hint="eastAsia"/>
          <w:color w:val="222222"/>
          <w:szCs w:val="21"/>
        </w:rPr>
        <w:t>和</w:t>
      </w:r>
      <w:r w:rsidRPr="000D2C34">
        <w:rPr>
          <w:rFonts w:cs="Arial"/>
          <w:color w:val="222222"/>
          <w:szCs w:val="21"/>
        </w:rPr>
        <w:t>32</w:t>
      </w:r>
      <w:r w:rsidRPr="000D2C34">
        <w:rPr>
          <w:rFonts w:cs="Arial"/>
          <w:color w:val="222222"/>
          <w:szCs w:val="21"/>
        </w:rPr>
        <w:t>周</w:t>
      </w:r>
      <w:r w:rsidRPr="000D2C34">
        <w:rPr>
          <w:rFonts w:cs="Arial" w:hint="eastAsia"/>
          <w:color w:val="222222"/>
          <w:szCs w:val="21"/>
        </w:rPr>
        <w:t>开始以及</w:t>
      </w:r>
      <w:r w:rsidRPr="000D2C34">
        <w:rPr>
          <w:rFonts w:cs="Arial"/>
          <w:color w:val="222222"/>
          <w:szCs w:val="21"/>
        </w:rPr>
        <w:t>分娩时</w:t>
      </w:r>
      <w:r w:rsidRPr="000D2C34">
        <w:rPr>
          <w:rFonts w:cs="Arial" w:hint="eastAsia"/>
          <w:color w:val="222222"/>
          <w:szCs w:val="21"/>
        </w:rPr>
        <w:t>都要</w:t>
      </w:r>
      <w:r w:rsidRPr="000D2C34">
        <w:rPr>
          <w:rFonts w:cs="Arial"/>
          <w:color w:val="222222"/>
          <w:szCs w:val="21"/>
        </w:rPr>
        <w:t>进行</w:t>
      </w:r>
      <w:r w:rsidRPr="000D2C34">
        <w:rPr>
          <w:rFonts w:cs="Arial" w:hint="eastAsia"/>
          <w:color w:val="222222"/>
          <w:szCs w:val="21"/>
        </w:rPr>
        <w:t>专门</w:t>
      </w:r>
      <w:r w:rsidRPr="000D2C34">
        <w:rPr>
          <w:rFonts w:cs="Arial"/>
          <w:color w:val="222222"/>
          <w:szCs w:val="21"/>
        </w:rPr>
        <w:t>的抗逆转录病毒预防。</w:t>
      </w:r>
      <w:r w:rsidRPr="000D2C34">
        <w:rPr>
          <w:rFonts w:cs="Arial" w:hint="eastAsia"/>
          <w:color w:val="222222"/>
          <w:szCs w:val="21"/>
        </w:rPr>
        <w:t>在全球抗击</w:t>
      </w:r>
      <w:r w:rsidRPr="000D2C34">
        <w:rPr>
          <w:rFonts w:cs="Arial"/>
          <w:color w:val="222222"/>
          <w:szCs w:val="21"/>
        </w:rPr>
        <w:t>艾滋病</w:t>
      </w:r>
      <w:r w:rsidRPr="000D2C34">
        <w:rPr>
          <w:rFonts w:cs="Arial" w:hint="eastAsia"/>
          <w:color w:val="222222"/>
          <w:szCs w:val="21"/>
        </w:rPr>
        <w:t>、</w:t>
      </w:r>
      <w:r w:rsidRPr="000D2C34">
        <w:rPr>
          <w:rFonts w:cs="Arial"/>
          <w:color w:val="222222"/>
          <w:szCs w:val="21"/>
        </w:rPr>
        <w:t>结核病和疟疾基金的财政支持</w:t>
      </w:r>
      <w:r w:rsidRPr="000D2C34">
        <w:rPr>
          <w:rFonts w:cs="Arial" w:hint="eastAsia"/>
          <w:color w:val="222222"/>
          <w:szCs w:val="21"/>
        </w:rPr>
        <w:t>下，为</w:t>
      </w:r>
      <w:r w:rsidRPr="000D2C34">
        <w:rPr>
          <w:rFonts w:cs="Arial"/>
          <w:color w:val="222222"/>
          <w:szCs w:val="21"/>
        </w:rPr>
        <w:t>感染艾滋病毒</w:t>
      </w:r>
      <w:r w:rsidRPr="000D2C34">
        <w:rPr>
          <w:rFonts w:cs="Arial" w:hint="eastAsia"/>
          <w:color w:val="222222"/>
          <w:szCs w:val="21"/>
        </w:rPr>
        <w:t>的</w:t>
      </w:r>
      <w:r w:rsidRPr="000D2C34">
        <w:rPr>
          <w:rFonts w:cs="Arial"/>
          <w:color w:val="222222"/>
          <w:szCs w:val="21"/>
        </w:rPr>
        <w:t>孕妇</w:t>
      </w:r>
      <w:r w:rsidRPr="000D2C34">
        <w:rPr>
          <w:rFonts w:cs="Arial" w:hint="eastAsia"/>
          <w:color w:val="222222"/>
          <w:szCs w:val="21"/>
        </w:rPr>
        <w:t>生育的孩子购买并发放了价值</w:t>
      </w:r>
      <w:r w:rsidRPr="000D2C34">
        <w:rPr>
          <w:rFonts w:cs="Arial"/>
          <w:color w:val="222222"/>
          <w:szCs w:val="21"/>
        </w:rPr>
        <w:t>2110</w:t>
      </w:r>
      <w:r w:rsidRPr="000D2C34">
        <w:rPr>
          <w:rFonts w:cs="Arial" w:hint="eastAsia"/>
          <w:color w:val="222222"/>
          <w:szCs w:val="21"/>
        </w:rPr>
        <w:t>.</w:t>
      </w:r>
      <w:r w:rsidRPr="000D2C34">
        <w:rPr>
          <w:rFonts w:cs="Arial"/>
          <w:color w:val="222222"/>
          <w:szCs w:val="21"/>
        </w:rPr>
        <w:t>3</w:t>
      </w:r>
      <w:r w:rsidRPr="000D2C34">
        <w:rPr>
          <w:rFonts w:cs="Arial"/>
          <w:color w:val="222222"/>
          <w:szCs w:val="21"/>
        </w:rPr>
        <w:t>万</w:t>
      </w:r>
      <w:r w:rsidRPr="000D2C34">
        <w:rPr>
          <w:rFonts w:cs="Arial" w:hint="eastAsia"/>
          <w:color w:val="222222"/>
          <w:szCs w:val="21"/>
        </w:rPr>
        <w:t>苏姆的</w:t>
      </w:r>
      <w:r w:rsidRPr="000D2C34">
        <w:rPr>
          <w:rFonts w:cs="Arial"/>
          <w:color w:val="222222"/>
          <w:szCs w:val="21"/>
        </w:rPr>
        <w:t>婴儿配方奶粉。根据</w:t>
      </w:r>
      <w:r w:rsidRPr="000D2C34">
        <w:rPr>
          <w:rFonts w:cs="Arial" w:hint="eastAsia"/>
          <w:color w:val="222222"/>
          <w:szCs w:val="21"/>
        </w:rPr>
        <w:t>卫生部的数据</w:t>
      </w:r>
      <w:r>
        <w:rPr>
          <w:rFonts w:cs="Arial" w:hint="eastAsia"/>
          <w:color w:val="222222"/>
          <w:szCs w:val="21"/>
        </w:rPr>
        <w:t>，</w:t>
      </w:r>
      <w:r w:rsidRPr="000D2C34">
        <w:rPr>
          <w:rFonts w:cs="Arial"/>
          <w:color w:val="222222"/>
          <w:szCs w:val="21"/>
        </w:rPr>
        <w:t>2012-2013</w:t>
      </w:r>
      <w:r w:rsidRPr="000D2C34">
        <w:rPr>
          <w:rFonts w:cs="Arial"/>
          <w:color w:val="222222"/>
          <w:szCs w:val="21"/>
        </w:rPr>
        <w:t>年</w:t>
      </w:r>
      <w:r w:rsidRPr="000D2C34">
        <w:rPr>
          <w:rFonts w:cs="Arial" w:hint="eastAsia"/>
          <w:color w:val="222222"/>
          <w:szCs w:val="21"/>
        </w:rPr>
        <w:t>期间感染</w:t>
      </w:r>
      <w:r w:rsidRPr="000D2C34">
        <w:rPr>
          <w:rFonts w:cs="Arial"/>
          <w:color w:val="222222"/>
          <w:szCs w:val="21"/>
        </w:rPr>
        <w:t>艾滋病</w:t>
      </w:r>
      <w:r w:rsidRPr="000D2C34">
        <w:rPr>
          <w:rFonts w:cs="Arial" w:hint="eastAsia"/>
          <w:color w:val="222222"/>
          <w:szCs w:val="21"/>
        </w:rPr>
        <w:t>的妇女的</w:t>
      </w:r>
      <w:r w:rsidRPr="000D2C34">
        <w:rPr>
          <w:rFonts w:cs="Arial"/>
          <w:color w:val="222222"/>
          <w:szCs w:val="21"/>
        </w:rPr>
        <w:t>发病率</w:t>
      </w:r>
      <w:r w:rsidRPr="000D2C34">
        <w:rPr>
          <w:rFonts w:cs="Arial" w:hint="eastAsia"/>
          <w:color w:val="222222"/>
          <w:szCs w:val="21"/>
        </w:rPr>
        <w:t>为</w:t>
      </w:r>
      <w:r w:rsidRPr="000D2C34">
        <w:rPr>
          <w:rFonts w:cs="Arial"/>
          <w:color w:val="222222"/>
          <w:szCs w:val="21"/>
        </w:rPr>
        <w:t>每</w:t>
      </w:r>
      <w:r w:rsidRPr="000D2C34">
        <w:rPr>
          <w:rFonts w:cs="Arial"/>
          <w:color w:val="222222"/>
          <w:szCs w:val="21"/>
        </w:rPr>
        <w:t>10</w:t>
      </w:r>
      <w:r w:rsidRPr="000D2C34">
        <w:rPr>
          <w:rFonts w:cs="Arial"/>
          <w:color w:val="222222"/>
          <w:szCs w:val="21"/>
        </w:rPr>
        <w:t>万妇女</w:t>
      </w:r>
      <w:r w:rsidRPr="000D2C34">
        <w:rPr>
          <w:rFonts w:cs="Arial" w:hint="eastAsia"/>
          <w:color w:val="222222"/>
          <w:szCs w:val="21"/>
        </w:rPr>
        <w:t>中：</w:t>
      </w:r>
      <w:r w:rsidRPr="000D2C34">
        <w:rPr>
          <w:rFonts w:cs="Arial"/>
          <w:color w:val="222222"/>
          <w:szCs w:val="21"/>
        </w:rPr>
        <w:t>2012</w:t>
      </w:r>
      <w:r w:rsidRPr="000D2C34">
        <w:rPr>
          <w:rFonts w:cs="Arial" w:hint="eastAsia"/>
          <w:color w:val="222222"/>
          <w:szCs w:val="21"/>
        </w:rPr>
        <w:t>年为</w:t>
      </w:r>
      <w:r w:rsidRPr="000D2C34">
        <w:rPr>
          <w:rFonts w:cs="Arial"/>
          <w:color w:val="222222"/>
          <w:szCs w:val="21"/>
        </w:rPr>
        <w:t>12</w:t>
      </w:r>
      <w:r w:rsidRPr="000D2C34">
        <w:rPr>
          <w:rFonts w:cs="Arial" w:hint="eastAsia"/>
          <w:color w:val="222222"/>
          <w:szCs w:val="21"/>
        </w:rPr>
        <w:t>.</w:t>
      </w:r>
      <w:r w:rsidRPr="000D2C34">
        <w:rPr>
          <w:rFonts w:cs="Arial"/>
          <w:color w:val="222222"/>
          <w:szCs w:val="21"/>
        </w:rPr>
        <w:t>0</w:t>
      </w:r>
      <w:r w:rsidRPr="000D2C34">
        <w:rPr>
          <w:rFonts w:cs="Arial" w:hint="eastAsia"/>
          <w:color w:val="222222"/>
          <w:szCs w:val="21"/>
        </w:rPr>
        <w:t>%</w:t>
      </w:r>
      <w:r>
        <w:rPr>
          <w:rFonts w:cs="Arial" w:hint="eastAsia"/>
          <w:color w:val="222222"/>
          <w:szCs w:val="21"/>
        </w:rPr>
        <w:t>，</w:t>
      </w:r>
      <w:r w:rsidRPr="000D2C34">
        <w:rPr>
          <w:rFonts w:cs="Arial"/>
          <w:color w:val="222222"/>
          <w:szCs w:val="21"/>
        </w:rPr>
        <w:t>2013</w:t>
      </w:r>
      <w:r w:rsidRPr="000D2C34">
        <w:rPr>
          <w:rFonts w:cs="Arial" w:hint="eastAsia"/>
          <w:color w:val="222222"/>
          <w:szCs w:val="21"/>
        </w:rPr>
        <w:t>年为</w:t>
      </w:r>
      <w:r w:rsidRPr="000D2C34">
        <w:rPr>
          <w:rFonts w:cs="Arial"/>
          <w:color w:val="222222"/>
          <w:szCs w:val="21"/>
        </w:rPr>
        <w:t>12</w:t>
      </w:r>
      <w:r w:rsidRPr="000D2C34">
        <w:rPr>
          <w:rFonts w:cs="Arial" w:hint="eastAsia"/>
          <w:color w:val="222222"/>
          <w:szCs w:val="21"/>
        </w:rPr>
        <w:t>.</w:t>
      </w:r>
      <w:r w:rsidRPr="000D2C34">
        <w:rPr>
          <w:rFonts w:cs="Arial"/>
          <w:color w:val="222222"/>
          <w:szCs w:val="21"/>
        </w:rPr>
        <w:t>6</w:t>
      </w:r>
      <w:r w:rsidRPr="000D2C34">
        <w:rPr>
          <w:rFonts w:cs="Arial" w:hint="eastAsia"/>
          <w:color w:val="222222"/>
          <w:szCs w:val="21"/>
        </w:rPr>
        <w:t>%</w:t>
      </w:r>
      <w:r w:rsidRPr="000D2C34">
        <w:rPr>
          <w:rFonts w:cs="Arial"/>
          <w:color w:val="222222"/>
          <w:szCs w:val="21"/>
        </w:rPr>
        <w:t>。</w:t>
      </w:r>
    </w:p>
    <w:p w:rsidR="00432D3F" w:rsidRPr="000D2C34" w:rsidRDefault="00432D3F" w:rsidP="00432D3F">
      <w:pPr>
        <w:numPr>
          <w:ilvl w:val="0"/>
          <w:numId w:val="39"/>
        </w:numPr>
        <w:spacing w:after="140"/>
        <w:ind w:left="1264" w:right="1264" w:firstLine="0"/>
        <w:rPr>
          <w:rFonts w:cs="Arial"/>
          <w:color w:val="222222"/>
          <w:szCs w:val="21"/>
        </w:rPr>
      </w:pPr>
      <w:r w:rsidRPr="000D2C34">
        <w:rPr>
          <w:rFonts w:cs="Arial" w:hint="eastAsia"/>
          <w:color w:val="222222"/>
          <w:szCs w:val="21"/>
        </w:rPr>
        <w:t>在支持和宣传母乳</w:t>
      </w:r>
      <w:r w:rsidRPr="000D2C34">
        <w:rPr>
          <w:rFonts w:cs="Arial"/>
          <w:color w:val="222222"/>
          <w:szCs w:val="21"/>
        </w:rPr>
        <w:t>喂养</w:t>
      </w:r>
      <w:r w:rsidRPr="000D2C34">
        <w:rPr>
          <w:rFonts w:cs="Arial" w:hint="eastAsia"/>
          <w:color w:val="222222"/>
          <w:szCs w:val="21"/>
        </w:rPr>
        <w:t>，为</w:t>
      </w:r>
      <w:r w:rsidRPr="000D2C34">
        <w:rPr>
          <w:rFonts w:cs="Arial"/>
          <w:color w:val="222222"/>
          <w:szCs w:val="21"/>
        </w:rPr>
        <w:t>育龄妇女和</w:t>
      </w:r>
      <w:r w:rsidRPr="000D2C34">
        <w:rPr>
          <w:rFonts w:cs="Arial" w:hint="eastAsia"/>
          <w:color w:val="222222"/>
          <w:szCs w:val="21"/>
        </w:rPr>
        <w:t>5</w:t>
      </w:r>
      <w:r w:rsidRPr="000D2C34">
        <w:rPr>
          <w:rFonts w:cs="Arial"/>
          <w:color w:val="222222"/>
          <w:szCs w:val="21"/>
        </w:rPr>
        <w:t>岁</w:t>
      </w:r>
      <w:r w:rsidRPr="000D2C34">
        <w:rPr>
          <w:rFonts w:cs="Arial" w:hint="eastAsia"/>
          <w:color w:val="222222"/>
          <w:szCs w:val="21"/>
        </w:rPr>
        <w:t>以下</w:t>
      </w:r>
      <w:r w:rsidRPr="000D2C34">
        <w:rPr>
          <w:rFonts w:cs="Arial"/>
          <w:color w:val="222222"/>
          <w:szCs w:val="21"/>
        </w:rPr>
        <w:t>儿童</w:t>
      </w:r>
      <w:r w:rsidRPr="000D2C34">
        <w:rPr>
          <w:rFonts w:cs="Arial" w:hint="eastAsia"/>
          <w:color w:val="222222"/>
          <w:szCs w:val="21"/>
        </w:rPr>
        <w:t>提供</w:t>
      </w:r>
      <w:r w:rsidRPr="000D2C34">
        <w:rPr>
          <w:rFonts w:cs="Arial"/>
          <w:color w:val="222222"/>
          <w:szCs w:val="21"/>
        </w:rPr>
        <w:t>维生素制剂</w:t>
      </w:r>
      <w:r w:rsidRPr="000D2C34">
        <w:rPr>
          <w:rFonts w:cs="Arial" w:hint="eastAsia"/>
          <w:color w:val="222222"/>
          <w:szCs w:val="21"/>
        </w:rPr>
        <w:t>、强化面粉、</w:t>
      </w:r>
      <w:r w:rsidRPr="000D2C34">
        <w:rPr>
          <w:rFonts w:cs="Arial"/>
          <w:color w:val="222222"/>
          <w:szCs w:val="21"/>
        </w:rPr>
        <w:t>加碘</w:t>
      </w:r>
      <w:r w:rsidRPr="000D2C34">
        <w:rPr>
          <w:rFonts w:cs="Arial" w:hint="eastAsia"/>
          <w:color w:val="222222"/>
          <w:szCs w:val="21"/>
        </w:rPr>
        <w:t>食盐的计划的基础上</w:t>
      </w:r>
      <w:r w:rsidRPr="000D2C34">
        <w:rPr>
          <w:rFonts w:cs="Arial"/>
          <w:color w:val="222222"/>
          <w:szCs w:val="21"/>
        </w:rPr>
        <w:t>努力改善妇女的营养状况。这有助于</w:t>
      </w:r>
      <w:r w:rsidRPr="000D2C34">
        <w:rPr>
          <w:rFonts w:cs="Arial" w:hint="eastAsia"/>
          <w:color w:val="222222"/>
          <w:szCs w:val="21"/>
        </w:rPr>
        <w:t>促进</w:t>
      </w:r>
      <w:r w:rsidRPr="000D2C34">
        <w:rPr>
          <w:rFonts w:cs="Arial"/>
          <w:color w:val="222222"/>
          <w:szCs w:val="21"/>
        </w:rPr>
        <w:t>孩子的生长发育，</w:t>
      </w:r>
      <w:r w:rsidRPr="000D2C34">
        <w:rPr>
          <w:rFonts w:cs="Arial" w:hint="eastAsia"/>
          <w:color w:val="222222"/>
          <w:szCs w:val="21"/>
        </w:rPr>
        <w:t>降低</w:t>
      </w:r>
      <w:r w:rsidRPr="000D2C34">
        <w:rPr>
          <w:rFonts w:cs="Arial"/>
          <w:color w:val="222222"/>
          <w:szCs w:val="21"/>
        </w:rPr>
        <w:t>婴儿发病率和死亡率，</w:t>
      </w:r>
      <w:r w:rsidRPr="000D2C34">
        <w:rPr>
          <w:rFonts w:cs="Arial" w:hint="eastAsia"/>
          <w:color w:val="222222"/>
          <w:szCs w:val="21"/>
        </w:rPr>
        <w:t>使</w:t>
      </w:r>
      <w:r w:rsidRPr="000D2C34">
        <w:rPr>
          <w:rFonts w:cs="Arial"/>
          <w:color w:val="222222"/>
          <w:szCs w:val="21"/>
        </w:rPr>
        <w:t>育龄妇女贫血</w:t>
      </w:r>
      <w:r w:rsidRPr="000D2C34">
        <w:rPr>
          <w:rFonts w:cs="Arial" w:hint="eastAsia"/>
          <w:color w:val="222222"/>
          <w:szCs w:val="21"/>
        </w:rPr>
        <w:t>患病率减少</w:t>
      </w:r>
      <w:r w:rsidRPr="000D2C34">
        <w:rPr>
          <w:rFonts w:cs="Arial"/>
          <w:color w:val="222222"/>
          <w:szCs w:val="21"/>
        </w:rPr>
        <w:t>2</w:t>
      </w:r>
      <w:r w:rsidRPr="000D2C34">
        <w:rPr>
          <w:rFonts w:cs="Arial"/>
          <w:color w:val="222222"/>
          <w:szCs w:val="21"/>
        </w:rPr>
        <w:t>倍。</w:t>
      </w:r>
    </w:p>
    <w:p w:rsidR="00432D3F" w:rsidRPr="000D2C34" w:rsidRDefault="00432D3F" w:rsidP="00432D3F">
      <w:pPr>
        <w:numPr>
          <w:ilvl w:val="0"/>
          <w:numId w:val="39"/>
        </w:numPr>
        <w:spacing w:after="140"/>
        <w:ind w:left="1264" w:right="1264" w:firstLine="0"/>
        <w:rPr>
          <w:rFonts w:cs="Arial"/>
          <w:color w:val="222222"/>
          <w:szCs w:val="21"/>
        </w:rPr>
      </w:pPr>
      <w:r w:rsidRPr="000D2C34">
        <w:rPr>
          <w:rFonts w:cs="Arial"/>
          <w:color w:val="222222"/>
          <w:szCs w:val="21"/>
        </w:rPr>
        <w:t>为了</w:t>
      </w:r>
      <w:r w:rsidRPr="000D2C34">
        <w:rPr>
          <w:rFonts w:cs="Arial" w:hint="eastAsia"/>
          <w:color w:val="222222"/>
          <w:szCs w:val="21"/>
        </w:rPr>
        <w:t>提高</w:t>
      </w:r>
      <w:r w:rsidRPr="000D2C34">
        <w:rPr>
          <w:rFonts w:cs="Arial"/>
          <w:color w:val="222222"/>
          <w:szCs w:val="21"/>
        </w:rPr>
        <w:t>家庭的</w:t>
      </w:r>
      <w:r w:rsidRPr="000D2C34">
        <w:rPr>
          <w:rFonts w:cs="Arial" w:hint="eastAsia"/>
          <w:color w:val="222222"/>
          <w:szCs w:val="21"/>
        </w:rPr>
        <w:t>保健</w:t>
      </w:r>
      <w:r w:rsidRPr="000D2C34">
        <w:rPr>
          <w:rFonts w:cs="Arial"/>
          <w:color w:val="222222"/>
          <w:szCs w:val="21"/>
        </w:rPr>
        <w:t>文化</w:t>
      </w:r>
      <w:r w:rsidRPr="000D2C34">
        <w:rPr>
          <w:rFonts w:cs="Arial" w:hint="eastAsia"/>
          <w:color w:val="222222"/>
          <w:szCs w:val="21"/>
        </w:rPr>
        <w:t>，加强</w:t>
      </w:r>
      <w:r w:rsidRPr="000D2C34">
        <w:rPr>
          <w:rFonts w:cs="Arial"/>
          <w:color w:val="222222"/>
          <w:szCs w:val="21"/>
        </w:rPr>
        <w:t>妇女</w:t>
      </w:r>
      <w:r w:rsidRPr="000D2C34">
        <w:rPr>
          <w:rFonts w:cs="Arial" w:hint="eastAsia"/>
          <w:color w:val="222222"/>
          <w:szCs w:val="21"/>
        </w:rPr>
        <w:t>健康，促进生育和培养健康下一代，在教学大纲中引入了</w:t>
      </w:r>
      <w:r>
        <w:rPr>
          <w:rFonts w:cs="Arial" w:hint="eastAsia"/>
          <w:color w:val="222222"/>
          <w:szCs w:val="21"/>
        </w:rPr>
        <w:t>一至四</w:t>
      </w:r>
      <w:r w:rsidRPr="000D2C34">
        <w:rPr>
          <w:rFonts w:cs="Arial" w:hint="eastAsia"/>
          <w:color w:val="222222"/>
          <w:szCs w:val="21"/>
        </w:rPr>
        <w:t>年级的《</w:t>
      </w:r>
      <w:r w:rsidRPr="000D2C34">
        <w:rPr>
          <w:rFonts w:cs="Arial"/>
          <w:color w:val="222222"/>
          <w:szCs w:val="21"/>
        </w:rPr>
        <w:t>健康课</w:t>
      </w:r>
      <w:r w:rsidRPr="000D2C34">
        <w:rPr>
          <w:rFonts w:cs="Arial" w:hint="eastAsia"/>
          <w:color w:val="222222"/>
          <w:szCs w:val="21"/>
        </w:rPr>
        <w:t>》和</w:t>
      </w:r>
      <w:r>
        <w:rPr>
          <w:rFonts w:cs="Arial" w:hint="eastAsia"/>
          <w:color w:val="222222"/>
          <w:szCs w:val="21"/>
        </w:rPr>
        <w:t>五至九</w:t>
      </w:r>
      <w:r w:rsidRPr="000D2C34">
        <w:rPr>
          <w:rFonts w:cs="Arial"/>
          <w:color w:val="222222"/>
          <w:szCs w:val="21"/>
        </w:rPr>
        <w:t>年级</w:t>
      </w:r>
      <w:r w:rsidRPr="000D2C34">
        <w:rPr>
          <w:rFonts w:cs="Arial" w:hint="eastAsia"/>
          <w:color w:val="222222"/>
          <w:szCs w:val="21"/>
        </w:rPr>
        <w:t>的《</w:t>
      </w:r>
      <w:r w:rsidRPr="000D2C34">
        <w:rPr>
          <w:rFonts w:cs="Arial"/>
          <w:color w:val="222222"/>
          <w:szCs w:val="21"/>
        </w:rPr>
        <w:t>健康一代</w:t>
      </w:r>
      <w:r w:rsidRPr="000D2C34">
        <w:rPr>
          <w:rFonts w:cs="Arial" w:hint="eastAsia"/>
          <w:color w:val="222222"/>
          <w:szCs w:val="21"/>
        </w:rPr>
        <w:t>的</w:t>
      </w:r>
      <w:r w:rsidRPr="000D2C34">
        <w:rPr>
          <w:rFonts w:cs="Arial"/>
          <w:color w:val="222222"/>
          <w:szCs w:val="21"/>
        </w:rPr>
        <w:t>基础</w:t>
      </w:r>
      <w:r w:rsidRPr="000D2C34">
        <w:rPr>
          <w:rFonts w:cs="Arial" w:hint="eastAsia"/>
          <w:color w:val="222222"/>
          <w:szCs w:val="21"/>
        </w:rPr>
        <w:t>》</w:t>
      </w:r>
      <w:r w:rsidRPr="000D2C34">
        <w:rPr>
          <w:rFonts w:cs="Arial"/>
          <w:color w:val="222222"/>
          <w:szCs w:val="21"/>
        </w:rPr>
        <w:t>课程。</w:t>
      </w:r>
      <w:r w:rsidRPr="000D2C34">
        <w:rPr>
          <w:rFonts w:cs="Arial" w:hint="eastAsia"/>
          <w:color w:val="222222"/>
          <w:szCs w:val="21"/>
        </w:rPr>
        <w:t>在</w:t>
      </w:r>
      <w:r w:rsidRPr="000D2C34">
        <w:rPr>
          <w:rFonts w:cs="Arial"/>
          <w:color w:val="222222"/>
          <w:szCs w:val="21"/>
        </w:rPr>
        <w:t>女孩</w:t>
      </w:r>
      <w:r w:rsidRPr="000D2C34">
        <w:rPr>
          <w:rFonts w:cs="Arial" w:hint="eastAsia"/>
          <w:color w:val="222222"/>
          <w:szCs w:val="21"/>
        </w:rPr>
        <w:t>中间开展了关于</w:t>
      </w:r>
      <w:r w:rsidRPr="000D2C34">
        <w:rPr>
          <w:rFonts w:cs="Arial"/>
          <w:color w:val="222222"/>
          <w:szCs w:val="21"/>
        </w:rPr>
        <w:t>防止艾滋病和传染病</w:t>
      </w:r>
      <w:r w:rsidRPr="000D2C34">
        <w:rPr>
          <w:rFonts w:cs="Arial" w:hint="eastAsia"/>
          <w:color w:val="222222"/>
          <w:szCs w:val="21"/>
        </w:rPr>
        <w:t>感染、</w:t>
      </w:r>
      <w:r w:rsidRPr="000D2C34">
        <w:rPr>
          <w:rFonts w:cs="Arial"/>
          <w:color w:val="222222"/>
          <w:szCs w:val="21"/>
        </w:rPr>
        <w:t>预防早孕</w:t>
      </w:r>
      <w:r w:rsidRPr="000D2C34">
        <w:rPr>
          <w:rFonts w:cs="Arial" w:hint="eastAsia"/>
          <w:color w:val="222222"/>
          <w:szCs w:val="21"/>
        </w:rPr>
        <w:t>、</w:t>
      </w:r>
      <w:r w:rsidRPr="000D2C34">
        <w:rPr>
          <w:rFonts w:cs="Arial"/>
          <w:color w:val="222222"/>
          <w:szCs w:val="21"/>
        </w:rPr>
        <w:t>准备家庭生活和</w:t>
      </w:r>
      <w:r w:rsidRPr="000D2C34">
        <w:rPr>
          <w:rFonts w:cs="Arial" w:hint="eastAsia"/>
          <w:color w:val="222222"/>
          <w:szCs w:val="21"/>
        </w:rPr>
        <w:t>促进</w:t>
      </w:r>
      <w:r w:rsidRPr="000D2C34">
        <w:rPr>
          <w:rFonts w:cs="Arial"/>
          <w:color w:val="222222"/>
          <w:szCs w:val="21"/>
        </w:rPr>
        <w:t>健康生活方式</w:t>
      </w:r>
      <w:r w:rsidRPr="000D2C34">
        <w:rPr>
          <w:rFonts w:cs="Arial" w:hint="eastAsia"/>
          <w:color w:val="222222"/>
          <w:szCs w:val="21"/>
        </w:rPr>
        <w:t>的宣传工作</w:t>
      </w:r>
      <w:r w:rsidRPr="000D2C34">
        <w:rPr>
          <w:rFonts w:cs="Arial"/>
          <w:color w:val="222222"/>
          <w:szCs w:val="21"/>
        </w:rPr>
        <w:t>。</w:t>
      </w:r>
      <w:r w:rsidRPr="000D2C34">
        <w:rPr>
          <w:rFonts w:cs="Arial" w:hint="eastAsia"/>
          <w:color w:val="222222"/>
          <w:szCs w:val="21"/>
        </w:rPr>
        <w:t>在</w:t>
      </w:r>
      <w:r w:rsidRPr="000D2C34">
        <w:rPr>
          <w:rFonts w:cs="Arial"/>
          <w:color w:val="222222"/>
          <w:szCs w:val="21"/>
        </w:rPr>
        <w:t>教师再培训和</w:t>
      </w:r>
      <w:r w:rsidRPr="000D2C34">
        <w:rPr>
          <w:rFonts w:cs="Arial" w:hint="eastAsia"/>
          <w:color w:val="222222"/>
          <w:szCs w:val="21"/>
        </w:rPr>
        <w:t>技能提升</w:t>
      </w:r>
      <w:r w:rsidRPr="000D2C34">
        <w:rPr>
          <w:rFonts w:cs="Arial"/>
          <w:color w:val="222222"/>
          <w:szCs w:val="21"/>
        </w:rPr>
        <w:t>培训机构</w:t>
      </w:r>
      <w:r w:rsidRPr="000D2C34">
        <w:rPr>
          <w:rFonts w:cs="Arial" w:hint="eastAsia"/>
          <w:color w:val="222222"/>
          <w:szCs w:val="21"/>
        </w:rPr>
        <w:t>引入了关于</w:t>
      </w:r>
      <w:r w:rsidRPr="000D2C34">
        <w:rPr>
          <w:rFonts w:cs="Arial"/>
          <w:color w:val="222222"/>
          <w:szCs w:val="21"/>
        </w:rPr>
        <w:t>生殖健康基础知识</w:t>
      </w:r>
      <w:r w:rsidRPr="000D2C34">
        <w:rPr>
          <w:rFonts w:cs="Arial" w:hint="eastAsia"/>
          <w:color w:val="222222"/>
          <w:szCs w:val="21"/>
        </w:rPr>
        <w:t>和促进</w:t>
      </w:r>
      <w:r w:rsidRPr="000D2C34">
        <w:rPr>
          <w:rFonts w:cs="Arial"/>
          <w:color w:val="222222"/>
          <w:szCs w:val="21"/>
        </w:rPr>
        <w:t>医疗文化</w:t>
      </w:r>
      <w:r w:rsidRPr="000D2C34">
        <w:rPr>
          <w:rFonts w:cs="Arial" w:hint="eastAsia"/>
          <w:color w:val="222222"/>
          <w:szCs w:val="21"/>
        </w:rPr>
        <w:t>的</w:t>
      </w:r>
      <w:r w:rsidRPr="000D2C34">
        <w:rPr>
          <w:rFonts w:cs="Arial"/>
          <w:color w:val="222222"/>
          <w:szCs w:val="21"/>
        </w:rPr>
        <w:t>四小时课程。</w:t>
      </w:r>
    </w:p>
    <w:p w:rsidR="00432D3F" w:rsidRPr="000D2C34" w:rsidRDefault="00432D3F" w:rsidP="00432D3F">
      <w:pPr>
        <w:numPr>
          <w:ilvl w:val="0"/>
          <w:numId w:val="39"/>
        </w:numPr>
        <w:spacing w:after="140"/>
        <w:ind w:left="1264" w:right="1264" w:firstLine="0"/>
        <w:rPr>
          <w:rFonts w:cs="Arial"/>
          <w:color w:val="222222"/>
          <w:szCs w:val="21"/>
        </w:rPr>
      </w:pPr>
      <w:r w:rsidRPr="000D2C34">
        <w:rPr>
          <w:rFonts w:cs="Arial" w:hint="eastAsia"/>
          <w:color w:val="222222"/>
          <w:szCs w:val="21"/>
        </w:rPr>
        <w:t>非商业性非政府组织</w:t>
      </w:r>
      <w:r w:rsidRPr="000D2C34">
        <w:rPr>
          <w:rFonts w:cs="Arial"/>
          <w:color w:val="222222"/>
          <w:szCs w:val="21"/>
        </w:rPr>
        <w:t>积极参与妇女</w:t>
      </w:r>
      <w:r w:rsidRPr="000D2C34">
        <w:rPr>
          <w:rFonts w:cs="Arial" w:hint="eastAsia"/>
          <w:color w:val="222222"/>
          <w:szCs w:val="21"/>
        </w:rPr>
        <w:t>保健方面</w:t>
      </w:r>
      <w:r w:rsidRPr="000D2C34">
        <w:rPr>
          <w:rFonts w:cs="Arial"/>
          <w:color w:val="222222"/>
          <w:szCs w:val="21"/>
        </w:rPr>
        <w:t>的研究</w:t>
      </w:r>
      <w:r w:rsidRPr="000D2C34">
        <w:rPr>
          <w:rFonts w:cs="Arial" w:hint="eastAsia"/>
          <w:color w:val="222222"/>
          <w:szCs w:val="21"/>
        </w:rPr>
        <w:t>和</w:t>
      </w:r>
      <w:r w:rsidRPr="000D2C34">
        <w:rPr>
          <w:rFonts w:cs="Arial"/>
          <w:color w:val="222222"/>
          <w:szCs w:val="21"/>
        </w:rPr>
        <w:t>宣传活动，</w:t>
      </w:r>
      <w:r w:rsidRPr="000D2C34">
        <w:rPr>
          <w:rFonts w:cs="Arial" w:hint="eastAsia"/>
          <w:color w:val="222222"/>
          <w:szCs w:val="21"/>
        </w:rPr>
        <w:t>向她</w:t>
      </w:r>
      <w:r w:rsidRPr="000D2C34">
        <w:rPr>
          <w:rFonts w:cs="Arial"/>
          <w:color w:val="222222"/>
          <w:szCs w:val="21"/>
        </w:rPr>
        <w:t>们提供实际</w:t>
      </w:r>
      <w:r w:rsidRPr="000D2C34">
        <w:rPr>
          <w:rFonts w:cs="Arial" w:hint="eastAsia"/>
          <w:color w:val="222222"/>
          <w:szCs w:val="21"/>
        </w:rPr>
        <w:t>帮助使其</w:t>
      </w:r>
      <w:r w:rsidRPr="000D2C34">
        <w:rPr>
          <w:rFonts w:cs="Arial"/>
          <w:color w:val="222222"/>
          <w:szCs w:val="21"/>
        </w:rPr>
        <w:t>获得医疗</w:t>
      </w:r>
      <w:r w:rsidRPr="000D2C34">
        <w:rPr>
          <w:rFonts w:cs="Arial" w:hint="eastAsia"/>
          <w:color w:val="222222"/>
          <w:szCs w:val="21"/>
        </w:rPr>
        <w:t>援助</w:t>
      </w:r>
      <w:r w:rsidRPr="000D2C34">
        <w:rPr>
          <w:rFonts w:cs="Arial"/>
          <w:color w:val="222222"/>
          <w:szCs w:val="21"/>
        </w:rPr>
        <w:t>。</w:t>
      </w:r>
    </w:p>
    <w:p w:rsidR="00432D3F" w:rsidRPr="000D2C34" w:rsidRDefault="00432D3F" w:rsidP="00432D3F">
      <w:pPr>
        <w:numPr>
          <w:ilvl w:val="0"/>
          <w:numId w:val="39"/>
        </w:numPr>
        <w:spacing w:after="140"/>
        <w:ind w:left="1264" w:right="1264" w:firstLine="0"/>
        <w:rPr>
          <w:rFonts w:cs="Arial"/>
          <w:color w:val="222222"/>
          <w:szCs w:val="21"/>
        </w:rPr>
      </w:pPr>
      <w:r w:rsidRPr="000D2C34">
        <w:rPr>
          <w:rFonts w:cs="Arial"/>
          <w:color w:val="222222"/>
          <w:szCs w:val="21"/>
        </w:rPr>
        <w:t xml:space="preserve"> </w:t>
      </w:r>
      <w:r w:rsidRPr="000D2C34">
        <w:rPr>
          <w:rFonts w:cs="Arial" w:hint="eastAsia"/>
          <w:color w:val="222222"/>
          <w:szCs w:val="21"/>
        </w:rPr>
        <w:t>“为了健康的一代”基金会的</w:t>
      </w:r>
      <w:r w:rsidRPr="000D2C34">
        <w:rPr>
          <w:rFonts w:cs="Arial"/>
          <w:color w:val="222222"/>
          <w:szCs w:val="21"/>
        </w:rPr>
        <w:t>社会医疗中心</w:t>
      </w:r>
      <w:r w:rsidRPr="000D2C34">
        <w:rPr>
          <w:rFonts w:cs="Arial" w:hint="eastAsia"/>
          <w:color w:val="222222"/>
          <w:szCs w:val="21"/>
        </w:rPr>
        <w:t>为</w:t>
      </w:r>
      <w:r w:rsidRPr="000D2C34">
        <w:rPr>
          <w:rFonts w:cs="Arial"/>
          <w:color w:val="222222"/>
          <w:szCs w:val="21"/>
        </w:rPr>
        <w:t>2</w:t>
      </w:r>
      <w:r w:rsidRPr="000D2C34">
        <w:rPr>
          <w:rFonts w:cs="Arial" w:hint="eastAsia"/>
          <w:color w:val="222222"/>
          <w:szCs w:val="21"/>
        </w:rPr>
        <w:t>0 000</w:t>
      </w:r>
      <w:r w:rsidRPr="000D2C34">
        <w:rPr>
          <w:rFonts w:cs="Arial" w:hint="eastAsia"/>
          <w:color w:val="222222"/>
          <w:szCs w:val="21"/>
        </w:rPr>
        <w:t>多名</w:t>
      </w:r>
      <w:r w:rsidRPr="000D2C34">
        <w:rPr>
          <w:rFonts w:cs="Arial"/>
          <w:color w:val="222222"/>
          <w:szCs w:val="21"/>
        </w:rPr>
        <w:t>共和国偏远</w:t>
      </w:r>
      <w:r w:rsidRPr="000D2C34">
        <w:rPr>
          <w:rFonts w:cs="Arial" w:hint="eastAsia"/>
          <w:color w:val="222222"/>
          <w:szCs w:val="21"/>
        </w:rPr>
        <w:t>地区居民提供了援助，使其通过现代</w:t>
      </w:r>
      <w:r w:rsidRPr="000D2C34">
        <w:rPr>
          <w:rFonts w:cs="Arial"/>
          <w:color w:val="222222"/>
          <w:szCs w:val="21"/>
        </w:rPr>
        <w:t>功能诊断</w:t>
      </w:r>
      <w:r w:rsidRPr="000D2C34">
        <w:rPr>
          <w:rFonts w:cs="Arial" w:hint="eastAsia"/>
          <w:color w:val="222222"/>
          <w:szCs w:val="21"/>
        </w:rPr>
        <w:t>方法进行体检，这一活动的覆盖人群超过了</w:t>
      </w:r>
      <w:r w:rsidRPr="000D2C34">
        <w:rPr>
          <w:rFonts w:cs="Arial"/>
          <w:color w:val="222222"/>
          <w:szCs w:val="21"/>
        </w:rPr>
        <w:t>350</w:t>
      </w:r>
      <w:r w:rsidRPr="000D2C34">
        <w:rPr>
          <w:rFonts w:cs="Arial"/>
          <w:color w:val="222222"/>
          <w:szCs w:val="21"/>
        </w:rPr>
        <w:t>万人（</w:t>
      </w:r>
      <w:r w:rsidRPr="000D2C34">
        <w:rPr>
          <w:rFonts w:cs="Arial" w:hint="eastAsia"/>
          <w:color w:val="222222"/>
          <w:szCs w:val="21"/>
        </w:rPr>
        <w:t>主要</w:t>
      </w:r>
      <w:r w:rsidRPr="000D2C34">
        <w:rPr>
          <w:rFonts w:cs="Arial"/>
          <w:color w:val="222222"/>
          <w:szCs w:val="21"/>
        </w:rPr>
        <w:t>是妇女</w:t>
      </w:r>
      <w:r w:rsidRPr="000D2C34">
        <w:rPr>
          <w:rFonts w:cs="Arial" w:hint="eastAsia"/>
          <w:color w:val="222222"/>
          <w:szCs w:val="21"/>
        </w:rPr>
        <w:t>、</w:t>
      </w:r>
      <w:r w:rsidRPr="000D2C34">
        <w:rPr>
          <w:rFonts w:cs="Arial"/>
          <w:color w:val="222222"/>
          <w:szCs w:val="21"/>
        </w:rPr>
        <w:t>儿童</w:t>
      </w:r>
      <w:r w:rsidRPr="000D2C34">
        <w:rPr>
          <w:rFonts w:cs="Arial"/>
          <w:color w:val="222222"/>
          <w:szCs w:val="21"/>
        </w:rPr>
        <w:t>/</w:t>
      </w:r>
      <w:r w:rsidRPr="000D2C34">
        <w:rPr>
          <w:rFonts w:cs="Arial"/>
          <w:color w:val="222222"/>
          <w:szCs w:val="21"/>
        </w:rPr>
        <w:t>青少年）。</w:t>
      </w:r>
      <w:r w:rsidRPr="000D2C34">
        <w:rPr>
          <w:rFonts w:cs="Arial" w:hint="eastAsia"/>
          <w:color w:val="222222"/>
          <w:szCs w:val="21"/>
        </w:rPr>
        <w:t>向</w:t>
      </w:r>
      <w:r w:rsidRPr="000D2C34">
        <w:rPr>
          <w:rFonts w:cs="Arial"/>
          <w:color w:val="222222"/>
          <w:szCs w:val="21"/>
        </w:rPr>
        <w:t>60</w:t>
      </w:r>
      <w:r w:rsidRPr="000D2C34">
        <w:rPr>
          <w:rFonts w:cs="Arial"/>
          <w:color w:val="222222"/>
          <w:szCs w:val="21"/>
        </w:rPr>
        <w:t>万</w:t>
      </w:r>
      <w:r w:rsidRPr="000D2C34">
        <w:rPr>
          <w:rFonts w:cs="Arial" w:hint="eastAsia"/>
          <w:color w:val="222222"/>
          <w:szCs w:val="21"/>
        </w:rPr>
        <w:t>多</w:t>
      </w:r>
      <w:r w:rsidRPr="000D2C34">
        <w:rPr>
          <w:rFonts w:cs="Arial"/>
          <w:color w:val="222222"/>
          <w:szCs w:val="21"/>
        </w:rPr>
        <w:t>个家庭</w:t>
      </w:r>
      <w:r w:rsidRPr="000D2C34">
        <w:rPr>
          <w:rFonts w:cs="Arial" w:hint="eastAsia"/>
          <w:color w:val="222222"/>
          <w:szCs w:val="21"/>
        </w:rPr>
        <w:t>提供了咨询服务</w:t>
      </w:r>
      <w:r w:rsidRPr="000D2C34">
        <w:rPr>
          <w:rFonts w:cs="Arial"/>
          <w:color w:val="222222"/>
          <w:szCs w:val="21"/>
        </w:rPr>
        <w:t>。</w:t>
      </w:r>
      <w:r w:rsidRPr="000D2C34">
        <w:rPr>
          <w:rFonts w:cs="Arial"/>
          <w:color w:val="222222"/>
          <w:szCs w:val="21"/>
        </w:rPr>
        <w:t>2010-2013</w:t>
      </w:r>
      <w:r w:rsidRPr="000D2C34">
        <w:rPr>
          <w:rFonts w:cs="Arial"/>
          <w:color w:val="222222"/>
          <w:szCs w:val="21"/>
        </w:rPr>
        <w:t>年期间</w:t>
      </w:r>
      <w:r w:rsidRPr="000D2C34">
        <w:rPr>
          <w:rFonts w:cs="Arial" w:hint="eastAsia"/>
          <w:color w:val="222222"/>
          <w:szCs w:val="21"/>
        </w:rPr>
        <w:t>，共有</w:t>
      </w:r>
      <w:r w:rsidRPr="000D2C34">
        <w:rPr>
          <w:rFonts w:cs="Arial"/>
          <w:color w:val="222222"/>
          <w:szCs w:val="21"/>
        </w:rPr>
        <w:t>893 480</w:t>
      </w:r>
      <w:r w:rsidRPr="000D2C34">
        <w:rPr>
          <w:rFonts w:cs="Arial"/>
          <w:color w:val="222222"/>
          <w:szCs w:val="21"/>
        </w:rPr>
        <w:t>人</w:t>
      </w:r>
      <w:r w:rsidRPr="000D2C34">
        <w:rPr>
          <w:rFonts w:cs="Arial" w:hint="eastAsia"/>
          <w:color w:val="222222"/>
          <w:szCs w:val="21"/>
        </w:rPr>
        <w:t>获得了</w:t>
      </w:r>
      <w:r w:rsidRPr="000D2C34">
        <w:rPr>
          <w:rFonts w:cs="Arial"/>
          <w:color w:val="222222"/>
          <w:szCs w:val="21"/>
        </w:rPr>
        <w:t>医疗</w:t>
      </w:r>
      <w:r w:rsidRPr="000D2C34">
        <w:rPr>
          <w:rFonts w:cs="Arial" w:hint="eastAsia"/>
          <w:color w:val="222222"/>
          <w:szCs w:val="21"/>
        </w:rPr>
        <w:t>、</w:t>
      </w:r>
      <w:r w:rsidRPr="000D2C34">
        <w:rPr>
          <w:rFonts w:cs="Arial"/>
          <w:color w:val="222222"/>
          <w:szCs w:val="21"/>
        </w:rPr>
        <w:t>社会</w:t>
      </w:r>
      <w:r w:rsidRPr="000D2C34">
        <w:rPr>
          <w:rFonts w:cs="Arial" w:hint="eastAsia"/>
          <w:color w:val="222222"/>
          <w:szCs w:val="21"/>
        </w:rPr>
        <w:t>、</w:t>
      </w:r>
      <w:r w:rsidRPr="000D2C34">
        <w:rPr>
          <w:rFonts w:cs="Arial"/>
          <w:color w:val="222222"/>
          <w:szCs w:val="21"/>
        </w:rPr>
        <w:t>法律援助：其中女性</w:t>
      </w:r>
      <w:r w:rsidRPr="000D2C34">
        <w:rPr>
          <w:rFonts w:cs="Arial" w:hint="eastAsia"/>
          <w:color w:val="222222"/>
          <w:szCs w:val="21"/>
        </w:rPr>
        <w:t>有</w:t>
      </w:r>
      <w:r w:rsidRPr="000D2C34">
        <w:rPr>
          <w:rFonts w:cs="Arial"/>
          <w:color w:val="222222"/>
          <w:szCs w:val="21"/>
        </w:rPr>
        <w:t>453</w:t>
      </w:r>
      <w:r w:rsidRPr="000D2C34">
        <w:rPr>
          <w:rFonts w:cs="Arial" w:hint="eastAsia"/>
          <w:color w:val="222222"/>
          <w:szCs w:val="21"/>
        </w:rPr>
        <w:t xml:space="preserve"> </w:t>
      </w:r>
      <w:r w:rsidRPr="000D2C34">
        <w:rPr>
          <w:rFonts w:cs="Arial"/>
          <w:color w:val="222222"/>
          <w:szCs w:val="21"/>
        </w:rPr>
        <w:t>339</w:t>
      </w:r>
      <w:r w:rsidRPr="000D2C34">
        <w:rPr>
          <w:rFonts w:cs="Arial" w:hint="eastAsia"/>
          <w:color w:val="222222"/>
          <w:szCs w:val="21"/>
        </w:rPr>
        <w:t>人，</w:t>
      </w:r>
      <w:r w:rsidRPr="000D2C34">
        <w:rPr>
          <w:rFonts w:cs="Arial"/>
          <w:color w:val="222222"/>
          <w:szCs w:val="21"/>
        </w:rPr>
        <w:t>育龄</w:t>
      </w:r>
      <w:r w:rsidRPr="000D2C34">
        <w:rPr>
          <w:rFonts w:cs="Arial" w:hint="eastAsia"/>
          <w:color w:val="222222"/>
          <w:szCs w:val="21"/>
        </w:rPr>
        <w:t>妇女——</w:t>
      </w:r>
      <w:r w:rsidRPr="000D2C34">
        <w:rPr>
          <w:rFonts w:cs="Arial"/>
          <w:color w:val="222222"/>
          <w:szCs w:val="21"/>
        </w:rPr>
        <w:t>37</w:t>
      </w:r>
      <w:r w:rsidRPr="000D2C34">
        <w:rPr>
          <w:rFonts w:cs="Arial" w:hint="eastAsia"/>
          <w:color w:val="222222"/>
          <w:szCs w:val="21"/>
        </w:rPr>
        <w:t xml:space="preserve"> </w:t>
      </w:r>
      <w:r w:rsidRPr="000D2C34">
        <w:rPr>
          <w:rFonts w:cs="Arial"/>
          <w:color w:val="222222"/>
          <w:szCs w:val="21"/>
        </w:rPr>
        <w:t>698</w:t>
      </w:r>
      <w:r w:rsidRPr="000D2C34">
        <w:rPr>
          <w:rFonts w:cs="Arial" w:hint="eastAsia"/>
          <w:color w:val="222222"/>
          <w:szCs w:val="21"/>
        </w:rPr>
        <w:t>人，少女——</w:t>
      </w:r>
      <w:r w:rsidRPr="000D2C34">
        <w:rPr>
          <w:rFonts w:cs="Arial"/>
          <w:color w:val="222222"/>
          <w:szCs w:val="21"/>
        </w:rPr>
        <w:t>113</w:t>
      </w:r>
      <w:r w:rsidRPr="000D2C34">
        <w:rPr>
          <w:rFonts w:cs="Arial" w:hint="eastAsia"/>
          <w:color w:val="222222"/>
          <w:szCs w:val="21"/>
        </w:rPr>
        <w:t xml:space="preserve"> </w:t>
      </w:r>
      <w:r w:rsidRPr="000D2C34">
        <w:rPr>
          <w:rFonts w:cs="Arial"/>
          <w:color w:val="222222"/>
          <w:szCs w:val="21"/>
        </w:rPr>
        <w:t>799</w:t>
      </w:r>
      <w:r w:rsidRPr="000D2C34">
        <w:rPr>
          <w:rFonts w:cs="Arial" w:hint="eastAsia"/>
          <w:color w:val="222222"/>
          <w:szCs w:val="21"/>
        </w:rPr>
        <w:t>人</w:t>
      </w:r>
      <w:r w:rsidRPr="000D2C34">
        <w:rPr>
          <w:rFonts w:cs="Arial"/>
          <w:color w:val="222222"/>
          <w:szCs w:val="21"/>
        </w:rPr>
        <w:t>。</w:t>
      </w:r>
    </w:p>
    <w:p w:rsidR="00432D3F" w:rsidRPr="000D2C34" w:rsidRDefault="00432D3F" w:rsidP="00432D3F">
      <w:pPr>
        <w:numPr>
          <w:ilvl w:val="0"/>
          <w:numId w:val="39"/>
        </w:numPr>
        <w:spacing w:after="140"/>
        <w:ind w:left="1264" w:right="1264" w:firstLine="0"/>
        <w:rPr>
          <w:rFonts w:cs="Arial"/>
          <w:color w:val="222222"/>
          <w:szCs w:val="21"/>
        </w:rPr>
      </w:pPr>
      <w:r w:rsidRPr="000D2C34">
        <w:rPr>
          <w:rFonts w:cs="Arial"/>
          <w:color w:val="222222"/>
          <w:szCs w:val="21"/>
        </w:rPr>
        <w:t>妇女委员会</w:t>
      </w:r>
      <w:r w:rsidRPr="000D2C34">
        <w:rPr>
          <w:rFonts w:cs="Arial" w:hint="eastAsia"/>
          <w:color w:val="222222"/>
          <w:szCs w:val="21"/>
        </w:rPr>
        <w:t>于</w:t>
      </w:r>
      <w:smartTag w:uri="urn:schemas-microsoft-com:office:smarttags" w:element="chsdate">
        <w:smartTagPr>
          <w:attr w:name="IsROCDate" w:val="False"/>
          <w:attr w:name="IsLunarDate" w:val="False"/>
          <w:attr w:name="Day" w:val="6"/>
          <w:attr w:name="Month" w:val="8"/>
          <w:attr w:name="Year" w:val="2013"/>
        </w:smartTagPr>
        <w:r w:rsidRPr="000D2C34">
          <w:rPr>
            <w:rFonts w:cs="Arial"/>
            <w:color w:val="222222"/>
            <w:szCs w:val="21"/>
          </w:rPr>
          <w:t>2013</w:t>
        </w:r>
        <w:r w:rsidRPr="000D2C34">
          <w:rPr>
            <w:rFonts w:cs="Arial"/>
            <w:color w:val="222222"/>
            <w:szCs w:val="21"/>
          </w:rPr>
          <w:t>年</w:t>
        </w:r>
        <w:r w:rsidRPr="000D2C34">
          <w:rPr>
            <w:rFonts w:cs="Arial"/>
            <w:color w:val="222222"/>
            <w:szCs w:val="21"/>
          </w:rPr>
          <w:t>8</w:t>
        </w:r>
        <w:r w:rsidRPr="000D2C34">
          <w:rPr>
            <w:rFonts w:cs="Arial"/>
            <w:color w:val="222222"/>
            <w:szCs w:val="21"/>
          </w:rPr>
          <w:t>月</w:t>
        </w:r>
        <w:r w:rsidRPr="000D2C34">
          <w:rPr>
            <w:rFonts w:cs="Arial"/>
            <w:color w:val="222222"/>
            <w:szCs w:val="21"/>
          </w:rPr>
          <w:t>6</w:t>
        </w:r>
        <w:r w:rsidRPr="000D2C34">
          <w:rPr>
            <w:rFonts w:cs="Arial"/>
            <w:color w:val="222222"/>
            <w:szCs w:val="21"/>
          </w:rPr>
          <w:t>日</w:t>
        </w:r>
      </w:smartTag>
      <w:r w:rsidRPr="000D2C34">
        <w:rPr>
          <w:rFonts w:cs="Arial" w:hint="eastAsia"/>
          <w:color w:val="222222"/>
          <w:szCs w:val="21"/>
        </w:rPr>
        <w:t>至</w:t>
      </w:r>
      <w:smartTag w:uri="urn:schemas-microsoft-com:office:smarttags" w:element="chsdate">
        <w:smartTagPr>
          <w:attr w:name="IsROCDate" w:val="False"/>
          <w:attr w:name="IsLunarDate" w:val="False"/>
          <w:attr w:name="Day" w:val="12"/>
          <w:attr w:name="Month" w:val="9"/>
          <w:attr w:name="Year" w:val="2014"/>
        </w:smartTagPr>
        <w:r w:rsidRPr="000D2C34">
          <w:rPr>
            <w:rFonts w:cs="Arial"/>
            <w:color w:val="222222"/>
            <w:szCs w:val="21"/>
          </w:rPr>
          <w:t>9</w:t>
        </w:r>
        <w:r w:rsidRPr="000D2C34">
          <w:rPr>
            <w:rFonts w:cs="Arial"/>
            <w:color w:val="222222"/>
            <w:szCs w:val="21"/>
          </w:rPr>
          <w:t>月</w:t>
        </w:r>
        <w:r w:rsidRPr="000D2C34">
          <w:rPr>
            <w:rFonts w:cs="Arial"/>
            <w:color w:val="222222"/>
            <w:szCs w:val="21"/>
          </w:rPr>
          <w:t>12</w:t>
        </w:r>
        <w:r w:rsidRPr="000D2C34">
          <w:rPr>
            <w:rFonts w:cs="Arial"/>
            <w:color w:val="222222"/>
            <w:szCs w:val="21"/>
          </w:rPr>
          <w:t>日</w:t>
        </w:r>
      </w:smartTag>
      <w:r w:rsidRPr="000D2C34">
        <w:rPr>
          <w:rFonts w:cs="Arial"/>
          <w:color w:val="222222"/>
          <w:szCs w:val="21"/>
        </w:rPr>
        <w:t>在全国</w:t>
      </w:r>
      <w:r w:rsidRPr="000D2C34">
        <w:rPr>
          <w:rFonts w:cs="Arial" w:hint="eastAsia"/>
          <w:color w:val="222222"/>
          <w:szCs w:val="21"/>
        </w:rPr>
        <w:t>8</w:t>
      </w:r>
      <w:r w:rsidRPr="000D2C34">
        <w:rPr>
          <w:rFonts w:cs="Arial"/>
          <w:color w:val="222222"/>
          <w:szCs w:val="21"/>
        </w:rPr>
        <w:t>个地区</w:t>
      </w:r>
      <w:r w:rsidRPr="000D2C34">
        <w:rPr>
          <w:rFonts w:cs="Arial" w:hint="eastAsia"/>
          <w:color w:val="222222"/>
          <w:szCs w:val="21"/>
        </w:rPr>
        <w:t>举办了</w:t>
      </w:r>
      <w:r w:rsidRPr="000D2C34">
        <w:rPr>
          <w:rFonts w:cs="Arial"/>
          <w:color w:val="222222"/>
          <w:szCs w:val="21"/>
        </w:rPr>
        <w:t>关于</w:t>
      </w:r>
      <w:r w:rsidRPr="000D2C34">
        <w:rPr>
          <w:rFonts w:cs="Arial" w:hint="eastAsia"/>
          <w:color w:val="222222"/>
          <w:szCs w:val="21"/>
        </w:rPr>
        <w:t>预防</w:t>
      </w:r>
      <w:r w:rsidRPr="000D2C34">
        <w:rPr>
          <w:rFonts w:cs="Arial"/>
          <w:color w:val="222222"/>
          <w:szCs w:val="21"/>
        </w:rPr>
        <w:t>艾滋病毒</w:t>
      </w:r>
      <w:r w:rsidRPr="000D2C34">
        <w:rPr>
          <w:rFonts w:cs="Arial"/>
          <w:color w:val="222222"/>
          <w:szCs w:val="21"/>
        </w:rPr>
        <w:t>/</w:t>
      </w:r>
      <w:r w:rsidRPr="000D2C34">
        <w:rPr>
          <w:rFonts w:cs="Arial"/>
          <w:color w:val="222222"/>
          <w:szCs w:val="21"/>
        </w:rPr>
        <w:t>艾滋病</w:t>
      </w:r>
      <w:r w:rsidRPr="000D2C34">
        <w:rPr>
          <w:rFonts w:cs="Arial" w:hint="eastAsia"/>
          <w:color w:val="222222"/>
          <w:szCs w:val="21"/>
        </w:rPr>
        <w:t>、</w:t>
      </w:r>
      <w:r w:rsidRPr="000D2C34">
        <w:rPr>
          <w:rFonts w:cs="Arial"/>
          <w:color w:val="222222"/>
          <w:szCs w:val="21"/>
        </w:rPr>
        <w:t>提高社会对弱势群体</w:t>
      </w:r>
      <w:r w:rsidRPr="000D2C34">
        <w:rPr>
          <w:rFonts w:cs="Arial" w:hint="eastAsia"/>
          <w:color w:val="222222"/>
          <w:szCs w:val="21"/>
        </w:rPr>
        <w:t>容忍性</w:t>
      </w:r>
      <w:r w:rsidRPr="000D2C34">
        <w:rPr>
          <w:rFonts w:cs="Arial"/>
          <w:color w:val="222222"/>
          <w:szCs w:val="21"/>
        </w:rPr>
        <w:t>的培训</w:t>
      </w:r>
      <w:r w:rsidRPr="000D2C34">
        <w:rPr>
          <w:rFonts w:cs="Arial" w:hint="eastAsia"/>
          <w:color w:val="222222"/>
          <w:szCs w:val="21"/>
        </w:rPr>
        <w:t>班</w:t>
      </w:r>
      <w:r w:rsidRPr="000D2C34">
        <w:rPr>
          <w:rFonts w:cs="Arial"/>
          <w:color w:val="222222"/>
          <w:szCs w:val="21"/>
        </w:rPr>
        <w:t>。</w:t>
      </w:r>
      <w:r w:rsidRPr="000D2C34">
        <w:rPr>
          <w:rFonts w:cs="Arial"/>
          <w:color w:val="222222"/>
          <w:szCs w:val="21"/>
        </w:rPr>
        <w:t>2013</w:t>
      </w:r>
      <w:r w:rsidRPr="000D2C34">
        <w:rPr>
          <w:rFonts w:cs="Arial"/>
          <w:color w:val="222222"/>
          <w:szCs w:val="21"/>
        </w:rPr>
        <w:t>年，</w:t>
      </w:r>
      <w:r w:rsidRPr="000D2C34">
        <w:rPr>
          <w:rFonts w:cs="Arial" w:hint="eastAsia"/>
          <w:color w:val="222222"/>
          <w:szCs w:val="21"/>
        </w:rPr>
        <w:t>“</w:t>
      </w:r>
      <w:r w:rsidRPr="000D2C34">
        <w:rPr>
          <w:rFonts w:cs="Arial"/>
          <w:color w:val="222222"/>
          <w:szCs w:val="21"/>
        </w:rPr>
        <w:t>makhallyas</w:t>
      </w:r>
      <w:r w:rsidRPr="000D2C34">
        <w:rPr>
          <w:rFonts w:cs="Arial" w:hint="eastAsia"/>
          <w:color w:val="222222"/>
          <w:szCs w:val="21"/>
        </w:rPr>
        <w:t>”</w:t>
      </w:r>
      <w:r w:rsidRPr="000D2C34">
        <w:rPr>
          <w:rFonts w:cs="Arial"/>
          <w:color w:val="222222"/>
          <w:szCs w:val="21"/>
        </w:rPr>
        <w:t>基金会</w:t>
      </w:r>
      <w:r w:rsidRPr="000D2C34">
        <w:rPr>
          <w:rFonts w:cs="Arial" w:hint="eastAsia"/>
          <w:color w:val="222222"/>
          <w:szCs w:val="21"/>
        </w:rPr>
        <w:t>举行了</w:t>
      </w:r>
      <w:r w:rsidRPr="000D2C34">
        <w:rPr>
          <w:rFonts w:cs="Arial"/>
          <w:color w:val="222222"/>
          <w:szCs w:val="21"/>
        </w:rPr>
        <w:t>40</w:t>
      </w:r>
      <w:r w:rsidRPr="000D2C34">
        <w:rPr>
          <w:rFonts w:cs="Arial" w:hint="eastAsia"/>
          <w:color w:val="222222"/>
          <w:szCs w:val="21"/>
        </w:rPr>
        <w:t xml:space="preserve"> </w:t>
      </w:r>
      <w:r w:rsidRPr="000D2C34">
        <w:rPr>
          <w:rFonts w:cs="Arial"/>
          <w:color w:val="222222"/>
          <w:szCs w:val="21"/>
        </w:rPr>
        <w:t>000</w:t>
      </w:r>
      <w:r w:rsidRPr="000D2C34">
        <w:rPr>
          <w:rFonts w:cs="Arial" w:hint="eastAsia"/>
          <w:color w:val="222222"/>
          <w:szCs w:val="21"/>
        </w:rPr>
        <w:t>多场活动，主要涉及</w:t>
      </w:r>
      <w:r w:rsidRPr="000D2C34">
        <w:rPr>
          <w:rFonts w:cs="Arial"/>
          <w:color w:val="222222"/>
          <w:szCs w:val="21"/>
        </w:rPr>
        <w:t>预防</w:t>
      </w:r>
      <w:r w:rsidRPr="000D2C34">
        <w:rPr>
          <w:rFonts w:cs="Arial" w:hint="eastAsia"/>
          <w:color w:val="222222"/>
          <w:szCs w:val="21"/>
        </w:rPr>
        <w:t>母婴死亡及生育</w:t>
      </w:r>
      <w:r w:rsidRPr="000D2C34">
        <w:rPr>
          <w:rFonts w:cs="Arial"/>
          <w:color w:val="222222"/>
          <w:szCs w:val="21"/>
        </w:rPr>
        <w:t>残疾儿童</w:t>
      </w:r>
      <w:r w:rsidRPr="000D2C34">
        <w:rPr>
          <w:rFonts w:cs="Arial" w:hint="eastAsia"/>
          <w:color w:val="222222"/>
          <w:szCs w:val="21"/>
        </w:rPr>
        <w:t>的问题</w:t>
      </w:r>
      <w:r w:rsidRPr="000D2C34">
        <w:rPr>
          <w:rFonts w:cs="Arial"/>
          <w:color w:val="222222"/>
          <w:szCs w:val="21"/>
        </w:rPr>
        <w:t>。在</w:t>
      </w:r>
      <w:r w:rsidRPr="000D2C34">
        <w:rPr>
          <w:rFonts w:cs="Arial" w:hint="eastAsia"/>
          <w:color w:val="222222"/>
          <w:szCs w:val="21"/>
        </w:rPr>
        <w:t>各社区</w:t>
      </w:r>
      <w:r w:rsidRPr="000D2C34">
        <w:rPr>
          <w:rFonts w:cs="Arial"/>
          <w:color w:val="222222"/>
          <w:szCs w:val="21"/>
        </w:rPr>
        <w:t>举行</w:t>
      </w:r>
      <w:r w:rsidRPr="000D2C34">
        <w:rPr>
          <w:rFonts w:cs="Arial" w:hint="eastAsia"/>
          <w:color w:val="222222"/>
          <w:szCs w:val="21"/>
        </w:rPr>
        <w:t>了</w:t>
      </w:r>
      <w:r w:rsidRPr="000D2C34">
        <w:rPr>
          <w:rFonts w:cs="Arial"/>
          <w:color w:val="222222"/>
          <w:szCs w:val="21"/>
        </w:rPr>
        <w:t>62</w:t>
      </w:r>
      <w:r w:rsidRPr="000D2C34">
        <w:rPr>
          <w:rFonts w:cs="Arial" w:hint="eastAsia"/>
          <w:color w:val="222222"/>
          <w:szCs w:val="21"/>
        </w:rPr>
        <w:t xml:space="preserve"> </w:t>
      </w:r>
      <w:r w:rsidRPr="000D2C34">
        <w:rPr>
          <w:rFonts w:cs="Arial"/>
          <w:color w:val="222222"/>
          <w:szCs w:val="21"/>
        </w:rPr>
        <w:t>000</w:t>
      </w:r>
      <w:r w:rsidRPr="000D2C34">
        <w:rPr>
          <w:rFonts w:cs="Arial" w:hint="eastAsia"/>
          <w:color w:val="222222"/>
          <w:szCs w:val="21"/>
        </w:rPr>
        <w:t>多项</w:t>
      </w:r>
      <w:r w:rsidRPr="000D2C34">
        <w:rPr>
          <w:rFonts w:cs="Arial"/>
          <w:color w:val="222222"/>
          <w:szCs w:val="21"/>
        </w:rPr>
        <w:t>教育活动，</w:t>
      </w:r>
      <w:r w:rsidRPr="000D2C34">
        <w:rPr>
          <w:rFonts w:cs="Arial" w:hint="eastAsia"/>
          <w:color w:val="222222"/>
          <w:szCs w:val="21"/>
        </w:rPr>
        <w:t>共有超过</w:t>
      </w:r>
      <w:r w:rsidRPr="000D2C34">
        <w:rPr>
          <w:rFonts w:cs="Arial"/>
          <w:color w:val="222222"/>
          <w:szCs w:val="21"/>
        </w:rPr>
        <w:t>240</w:t>
      </w:r>
      <w:r w:rsidRPr="000D2C34">
        <w:rPr>
          <w:rFonts w:cs="Arial"/>
          <w:color w:val="222222"/>
          <w:szCs w:val="21"/>
        </w:rPr>
        <w:t>万人</w:t>
      </w:r>
      <w:r w:rsidRPr="000D2C34">
        <w:rPr>
          <w:rFonts w:cs="Arial" w:hint="eastAsia"/>
          <w:color w:val="222222"/>
          <w:szCs w:val="21"/>
        </w:rPr>
        <w:t>参与</w:t>
      </w:r>
      <w:r w:rsidRPr="000D2C34">
        <w:rPr>
          <w:rFonts w:cs="Arial"/>
          <w:color w:val="222222"/>
          <w:szCs w:val="21"/>
        </w:rPr>
        <w:t>，</w:t>
      </w:r>
      <w:r w:rsidRPr="000D2C34">
        <w:rPr>
          <w:rFonts w:cs="Arial" w:hint="eastAsia"/>
          <w:color w:val="222222"/>
          <w:szCs w:val="21"/>
        </w:rPr>
        <w:t>其中有</w:t>
      </w:r>
      <w:r w:rsidRPr="000D2C34">
        <w:rPr>
          <w:rFonts w:cs="Arial"/>
          <w:color w:val="222222"/>
          <w:szCs w:val="21"/>
        </w:rPr>
        <w:t>24</w:t>
      </w:r>
      <w:r w:rsidRPr="000D2C34">
        <w:rPr>
          <w:rFonts w:cs="Arial" w:hint="eastAsia"/>
          <w:color w:val="222222"/>
          <w:szCs w:val="21"/>
        </w:rPr>
        <w:t xml:space="preserve"> </w:t>
      </w:r>
      <w:r w:rsidRPr="000D2C34">
        <w:rPr>
          <w:rFonts w:cs="Arial"/>
          <w:color w:val="222222"/>
          <w:szCs w:val="21"/>
        </w:rPr>
        <w:t>696</w:t>
      </w:r>
      <w:r w:rsidRPr="000D2C34">
        <w:rPr>
          <w:rFonts w:cs="Arial" w:hint="eastAsia"/>
          <w:color w:val="222222"/>
          <w:szCs w:val="21"/>
        </w:rPr>
        <w:t>位即将结婚的</w:t>
      </w:r>
      <w:r w:rsidRPr="000D2C34">
        <w:rPr>
          <w:rFonts w:cs="Arial"/>
          <w:color w:val="222222"/>
          <w:szCs w:val="21"/>
        </w:rPr>
        <w:t>年轻人</w:t>
      </w:r>
      <w:r w:rsidRPr="000D2C34">
        <w:rPr>
          <w:rFonts w:cs="Arial" w:hint="eastAsia"/>
          <w:color w:val="222222"/>
          <w:szCs w:val="21"/>
        </w:rPr>
        <w:t>；还对</w:t>
      </w:r>
      <w:r w:rsidRPr="000D2C34">
        <w:rPr>
          <w:rFonts w:cs="Arial"/>
          <w:color w:val="222222"/>
          <w:szCs w:val="21"/>
        </w:rPr>
        <w:t>131</w:t>
      </w:r>
      <w:r w:rsidRPr="000D2C34">
        <w:rPr>
          <w:rFonts w:cs="Arial" w:hint="eastAsia"/>
          <w:color w:val="222222"/>
          <w:szCs w:val="21"/>
        </w:rPr>
        <w:t xml:space="preserve"> </w:t>
      </w:r>
      <w:r w:rsidRPr="000D2C34">
        <w:rPr>
          <w:rFonts w:cs="Arial"/>
          <w:color w:val="222222"/>
          <w:szCs w:val="21"/>
        </w:rPr>
        <w:t>000</w:t>
      </w:r>
      <w:r w:rsidRPr="000D2C34">
        <w:rPr>
          <w:rFonts w:cs="Arial" w:hint="eastAsia"/>
          <w:color w:val="222222"/>
          <w:szCs w:val="21"/>
        </w:rPr>
        <w:t>多个</w:t>
      </w:r>
      <w:r w:rsidRPr="000D2C34">
        <w:rPr>
          <w:rFonts w:cs="Arial"/>
          <w:color w:val="222222"/>
          <w:szCs w:val="21"/>
        </w:rPr>
        <w:t>年轻家庭进</w:t>
      </w:r>
      <w:r w:rsidRPr="000D2C34">
        <w:rPr>
          <w:rFonts w:cs="Arial" w:hint="eastAsia"/>
          <w:color w:val="222222"/>
          <w:szCs w:val="21"/>
        </w:rPr>
        <w:t>行了</w:t>
      </w:r>
      <w:r w:rsidRPr="000D2C34">
        <w:rPr>
          <w:rFonts w:cs="Arial"/>
          <w:color w:val="222222"/>
          <w:szCs w:val="21"/>
        </w:rPr>
        <w:t>体检。</w:t>
      </w:r>
      <w:r w:rsidRPr="000D2C34">
        <w:rPr>
          <w:rFonts w:cs="Arial" w:hint="eastAsia"/>
          <w:color w:val="222222"/>
          <w:szCs w:val="21"/>
        </w:rPr>
        <w:t>在居民中组织了</w:t>
      </w:r>
      <w:r w:rsidRPr="000D2C34">
        <w:rPr>
          <w:rFonts w:cs="Arial"/>
          <w:color w:val="222222"/>
          <w:szCs w:val="21"/>
        </w:rPr>
        <w:t>75</w:t>
      </w:r>
      <w:r w:rsidRPr="000D2C34">
        <w:rPr>
          <w:rFonts w:cs="Arial" w:hint="eastAsia"/>
          <w:color w:val="222222"/>
          <w:szCs w:val="21"/>
        </w:rPr>
        <w:t xml:space="preserve"> </w:t>
      </w:r>
      <w:r w:rsidRPr="000D2C34">
        <w:rPr>
          <w:rFonts w:cs="Arial"/>
          <w:color w:val="222222"/>
          <w:szCs w:val="21"/>
        </w:rPr>
        <w:t>184</w:t>
      </w:r>
      <w:r w:rsidRPr="000D2C34">
        <w:rPr>
          <w:rFonts w:cs="Arial" w:hint="eastAsia"/>
          <w:color w:val="222222"/>
          <w:szCs w:val="21"/>
        </w:rPr>
        <w:t>场活动，旨在落实“</w:t>
      </w:r>
      <w:r w:rsidRPr="000D2C34">
        <w:rPr>
          <w:rFonts w:cs="Arial"/>
          <w:color w:val="222222"/>
          <w:szCs w:val="21"/>
        </w:rPr>
        <w:t>健康妈妈</w:t>
      </w:r>
      <w:r w:rsidRPr="000D2C34">
        <w:rPr>
          <w:rFonts w:cs="Arial" w:hint="eastAsia"/>
          <w:color w:val="222222"/>
          <w:szCs w:val="21"/>
        </w:rPr>
        <w:t>——</w:t>
      </w:r>
      <w:r w:rsidRPr="000D2C34">
        <w:rPr>
          <w:rFonts w:cs="Arial"/>
          <w:color w:val="222222"/>
          <w:szCs w:val="21"/>
        </w:rPr>
        <w:t>健康的孩子</w:t>
      </w:r>
      <w:r w:rsidRPr="000D2C34">
        <w:rPr>
          <w:rFonts w:cs="Arial" w:hint="eastAsia"/>
          <w:color w:val="222222"/>
          <w:szCs w:val="21"/>
        </w:rPr>
        <w:t>”计划</w:t>
      </w:r>
      <w:r w:rsidRPr="000D2C34">
        <w:rPr>
          <w:rFonts w:cs="Arial"/>
          <w:color w:val="222222"/>
          <w:szCs w:val="21"/>
        </w:rPr>
        <w:t>，</w:t>
      </w:r>
      <w:r w:rsidRPr="000D2C34">
        <w:rPr>
          <w:rFonts w:cs="Arial" w:hint="eastAsia"/>
          <w:color w:val="222222"/>
          <w:szCs w:val="21"/>
        </w:rPr>
        <w:t>这些活动的参与人数</w:t>
      </w:r>
      <w:r w:rsidRPr="000D2C34">
        <w:rPr>
          <w:rFonts w:cs="Arial"/>
          <w:color w:val="222222"/>
          <w:szCs w:val="21"/>
        </w:rPr>
        <w:t>达到</w:t>
      </w:r>
      <w:r w:rsidRPr="000D2C34">
        <w:rPr>
          <w:rFonts w:cs="Arial"/>
          <w:color w:val="222222"/>
          <w:szCs w:val="21"/>
        </w:rPr>
        <w:t>300</w:t>
      </w:r>
      <w:r w:rsidRPr="000D2C34">
        <w:rPr>
          <w:rFonts w:cs="Arial"/>
          <w:color w:val="222222"/>
          <w:szCs w:val="21"/>
        </w:rPr>
        <w:t>多万。</w:t>
      </w:r>
      <w:r w:rsidRPr="000D2C34">
        <w:rPr>
          <w:rFonts w:cs="Arial" w:hint="eastAsia"/>
          <w:color w:val="222222"/>
          <w:szCs w:val="21"/>
        </w:rPr>
        <w:t>关于加强生殖健康的问题在</w:t>
      </w:r>
      <w:r w:rsidRPr="000D2C34">
        <w:rPr>
          <w:rFonts w:cs="Arial" w:hint="eastAsia"/>
          <w:color w:val="222222"/>
          <w:szCs w:val="21"/>
        </w:rPr>
        <w:t>70</w:t>
      </w:r>
      <w:r w:rsidRPr="000D2C34">
        <w:rPr>
          <w:rFonts w:cs="Arial" w:hint="eastAsia"/>
          <w:color w:val="222222"/>
          <w:szCs w:val="21"/>
        </w:rPr>
        <w:t>个电视节目、</w:t>
      </w:r>
      <w:r w:rsidRPr="000D2C34">
        <w:rPr>
          <w:rFonts w:cs="Arial" w:hint="eastAsia"/>
          <w:color w:val="222222"/>
          <w:szCs w:val="21"/>
        </w:rPr>
        <w:t>44</w:t>
      </w:r>
      <w:r w:rsidRPr="000D2C34">
        <w:rPr>
          <w:rFonts w:cs="Arial" w:hint="eastAsia"/>
          <w:color w:val="222222"/>
          <w:szCs w:val="21"/>
        </w:rPr>
        <w:t>个广播节目和</w:t>
      </w:r>
      <w:r w:rsidRPr="000D2C34">
        <w:rPr>
          <w:rFonts w:cs="Arial" w:hint="eastAsia"/>
          <w:color w:val="222222"/>
          <w:szCs w:val="21"/>
        </w:rPr>
        <w:t>120</w:t>
      </w:r>
      <w:r w:rsidRPr="000D2C34">
        <w:rPr>
          <w:rFonts w:cs="Arial" w:hint="eastAsia"/>
          <w:color w:val="222222"/>
          <w:szCs w:val="21"/>
        </w:rPr>
        <w:t>份印刷品中得以体现</w:t>
      </w:r>
      <w:r w:rsidRPr="000D2C34">
        <w:rPr>
          <w:rFonts w:cs="Arial"/>
          <w:color w:val="222222"/>
          <w:szCs w:val="21"/>
        </w:rPr>
        <w:t>。</w:t>
      </w:r>
    </w:p>
    <w:p w:rsidR="00432D3F" w:rsidRPr="000D2C34" w:rsidRDefault="00432D3F" w:rsidP="00432D3F">
      <w:pPr>
        <w:numPr>
          <w:ilvl w:val="0"/>
          <w:numId w:val="39"/>
        </w:numPr>
        <w:spacing w:after="140"/>
        <w:ind w:left="1264" w:right="1264" w:firstLine="0"/>
        <w:rPr>
          <w:rFonts w:cs="Arial"/>
          <w:color w:val="222222"/>
          <w:szCs w:val="21"/>
        </w:rPr>
      </w:pPr>
      <w:r w:rsidRPr="000D2C34">
        <w:rPr>
          <w:rFonts w:cs="Arial" w:hint="eastAsia"/>
          <w:color w:val="222222"/>
          <w:szCs w:val="21"/>
        </w:rPr>
        <w:t>通过在各地区开展工作，</w:t>
      </w:r>
      <w:r w:rsidRPr="000D2C34">
        <w:rPr>
          <w:rFonts w:cs="Arial"/>
          <w:color w:val="222222"/>
          <w:szCs w:val="21"/>
        </w:rPr>
        <w:t>1</w:t>
      </w:r>
      <w:r w:rsidRPr="000D2C34">
        <w:rPr>
          <w:rFonts w:cs="Arial"/>
          <w:color w:val="222222"/>
          <w:szCs w:val="21"/>
        </w:rPr>
        <w:t>岁以</w:t>
      </w:r>
      <w:r w:rsidRPr="000D2C34">
        <w:rPr>
          <w:rFonts w:cs="Arial" w:hint="eastAsia"/>
          <w:color w:val="222222"/>
          <w:szCs w:val="21"/>
        </w:rPr>
        <w:t>内</w:t>
      </w:r>
      <w:r w:rsidRPr="000D2C34">
        <w:rPr>
          <w:rFonts w:cs="Arial"/>
          <w:color w:val="222222"/>
          <w:szCs w:val="21"/>
        </w:rPr>
        <w:t>婴儿死亡</w:t>
      </w:r>
      <w:r>
        <w:rPr>
          <w:rFonts w:cs="Arial" w:hint="eastAsia"/>
          <w:color w:val="222222"/>
          <w:szCs w:val="21"/>
        </w:rPr>
        <w:t>事件减少</w:t>
      </w:r>
      <w:r w:rsidRPr="000D2C34">
        <w:rPr>
          <w:rFonts w:cs="Arial"/>
          <w:color w:val="222222"/>
          <w:szCs w:val="21"/>
        </w:rPr>
        <w:t>了</w:t>
      </w:r>
      <w:r w:rsidRPr="000D2C34">
        <w:rPr>
          <w:rFonts w:cs="Arial"/>
          <w:color w:val="222222"/>
          <w:szCs w:val="21"/>
        </w:rPr>
        <w:t>142</w:t>
      </w:r>
      <w:r>
        <w:rPr>
          <w:rFonts w:cs="Arial" w:hint="eastAsia"/>
          <w:color w:val="222222"/>
          <w:szCs w:val="21"/>
        </w:rPr>
        <w:t>起</w:t>
      </w:r>
      <w:r w:rsidRPr="000D2C34">
        <w:rPr>
          <w:rFonts w:cs="Arial"/>
          <w:color w:val="222222"/>
          <w:szCs w:val="21"/>
        </w:rPr>
        <w:t>（</w:t>
      </w:r>
      <w:r w:rsidRPr="000D2C34">
        <w:rPr>
          <w:rFonts w:cs="Arial"/>
          <w:color w:val="222222"/>
          <w:szCs w:val="21"/>
        </w:rPr>
        <w:t>2012</w:t>
      </w:r>
      <w:r w:rsidRPr="000D2C34">
        <w:rPr>
          <w:rFonts w:cs="Arial" w:hint="eastAsia"/>
          <w:color w:val="222222"/>
          <w:szCs w:val="21"/>
        </w:rPr>
        <w:t>年前</w:t>
      </w:r>
      <w:r w:rsidRPr="000D2C34">
        <w:rPr>
          <w:rFonts w:cs="Arial"/>
          <w:color w:val="222222"/>
          <w:szCs w:val="21"/>
        </w:rPr>
        <w:t xml:space="preserve"> 9</w:t>
      </w:r>
      <w:r w:rsidRPr="000D2C34">
        <w:rPr>
          <w:rFonts w:cs="Arial"/>
          <w:color w:val="222222"/>
          <w:szCs w:val="21"/>
        </w:rPr>
        <w:t>个月</w:t>
      </w:r>
      <w:r w:rsidRPr="000D2C34">
        <w:rPr>
          <w:rFonts w:cs="Arial" w:hint="eastAsia"/>
          <w:color w:val="222222"/>
          <w:szCs w:val="21"/>
        </w:rPr>
        <w:t>为</w:t>
      </w:r>
      <w:r w:rsidRPr="000D2C34">
        <w:rPr>
          <w:rFonts w:cs="Arial"/>
          <w:color w:val="222222"/>
          <w:szCs w:val="21"/>
        </w:rPr>
        <w:t xml:space="preserve"> 4</w:t>
      </w:r>
      <w:r>
        <w:rPr>
          <w:rFonts w:cs="Arial" w:hint="eastAsia"/>
          <w:color w:val="222222"/>
          <w:szCs w:val="21"/>
        </w:rPr>
        <w:t xml:space="preserve"> </w:t>
      </w:r>
      <w:r w:rsidRPr="000D2C34">
        <w:rPr>
          <w:rFonts w:cs="Arial"/>
          <w:color w:val="222222"/>
          <w:szCs w:val="21"/>
        </w:rPr>
        <w:t>120</w:t>
      </w:r>
      <w:r>
        <w:rPr>
          <w:rFonts w:cs="Arial" w:hint="eastAsia"/>
          <w:color w:val="222222"/>
          <w:szCs w:val="21"/>
        </w:rPr>
        <w:t>起</w:t>
      </w:r>
      <w:r>
        <w:rPr>
          <w:rFonts w:cs="Arial"/>
          <w:color w:val="222222"/>
          <w:szCs w:val="21"/>
        </w:rPr>
        <w:t>，</w:t>
      </w:r>
      <w:r w:rsidRPr="000D2C34">
        <w:rPr>
          <w:rFonts w:cs="Arial"/>
          <w:color w:val="222222"/>
          <w:szCs w:val="21"/>
        </w:rPr>
        <w:t>2013</w:t>
      </w:r>
      <w:r w:rsidRPr="000D2C34">
        <w:rPr>
          <w:rFonts w:cs="Arial"/>
          <w:color w:val="222222"/>
          <w:szCs w:val="21"/>
        </w:rPr>
        <w:t>年同一时期</w:t>
      </w:r>
      <w:r w:rsidRPr="000D2C34">
        <w:rPr>
          <w:rFonts w:cs="Arial" w:hint="eastAsia"/>
          <w:color w:val="222222"/>
          <w:szCs w:val="21"/>
        </w:rPr>
        <w:t>为</w:t>
      </w:r>
      <w:r w:rsidRPr="000D2C34">
        <w:rPr>
          <w:rFonts w:cs="Arial"/>
          <w:color w:val="222222"/>
          <w:szCs w:val="21"/>
        </w:rPr>
        <w:t>3</w:t>
      </w:r>
      <w:r>
        <w:rPr>
          <w:rFonts w:cs="Arial" w:hint="eastAsia"/>
          <w:color w:val="222222"/>
          <w:szCs w:val="21"/>
        </w:rPr>
        <w:t xml:space="preserve"> </w:t>
      </w:r>
      <w:r w:rsidRPr="000D2C34">
        <w:rPr>
          <w:rFonts w:cs="Arial"/>
          <w:color w:val="222222"/>
          <w:szCs w:val="21"/>
        </w:rPr>
        <w:t>978</w:t>
      </w:r>
      <w:r>
        <w:rPr>
          <w:rFonts w:cs="Arial" w:hint="eastAsia"/>
          <w:color w:val="222222"/>
          <w:szCs w:val="21"/>
        </w:rPr>
        <w:t>起</w:t>
      </w:r>
      <w:r w:rsidRPr="000D2C34">
        <w:rPr>
          <w:rFonts w:cs="Arial"/>
          <w:color w:val="222222"/>
          <w:szCs w:val="21"/>
        </w:rPr>
        <w:t>）。同时</w:t>
      </w:r>
      <w:r w:rsidRPr="000D2C34">
        <w:rPr>
          <w:rFonts w:cs="Arial" w:hint="eastAsia"/>
          <w:color w:val="222222"/>
          <w:szCs w:val="21"/>
        </w:rPr>
        <w:t>平均</w:t>
      </w:r>
      <w:r w:rsidRPr="000D2C34">
        <w:rPr>
          <w:rFonts w:cs="Arial"/>
          <w:color w:val="222222"/>
          <w:szCs w:val="21"/>
        </w:rPr>
        <w:t>寿命也出现了显著增加</w:t>
      </w:r>
      <w:r>
        <w:rPr>
          <w:rFonts w:cs="Arial"/>
          <w:color w:val="222222"/>
          <w:szCs w:val="21"/>
        </w:rPr>
        <w:t>。</w:t>
      </w:r>
      <w:r w:rsidRPr="000D2C34">
        <w:rPr>
          <w:rFonts w:cs="Arial"/>
          <w:color w:val="222222"/>
          <w:szCs w:val="21"/>
        </w:rPr>
        <w:t>2000</w:t>
      </w:r>
      <w:r w:rsidRPr="000D2C34">
        <w:rPr>
          <w:rFonts w:cs="Arial"/>
          <w:color w:val="222222"/>
          <w:szCs w:val="21"/>
        </w:rPr>
        <w:t>年乌兹别克斯坦男女</w:t>
      </w:r>
      <w:r w:rsidRPr="000D2C34">
        <w:rPr>
          <w:rFonts w:cs="Arial" w:hint="eastAsia"/>
          <w:color w:val="222222"/>
          <w:szCs w:val="21"/>
        </w:rPr>
        <w:t>平均寿命为</w:t>
      </w:r>
      <w:r w:rsidRPr="000D2C34">
        <w:rPr>
          <w:rFonts w:cs="Arial"/>
          <w:color w:val="222222"/>
          <w:szCs w:val="21"/>
        </w:rPr>
        <w:t>70.8</w:t>
      </w:r>
      <w:r w:rsidRPr="000D2C34">
        <w:rPr>
          <w:rFonts w:cs="Arial" w:hint="eastAsia"/>
          <w:color w:val="222222"/>
          <w:szCs w:val="21"/>
        </w:rPr>
        <w:t>岁，</w:t>
      </w:r>
      <w:r w:rsidRPr="000D2C34">
        <w:rPr>
          <w:rFonts w:cs="Arial"/>
          <w:color w:val="222222"/>
          <w:szCs w:val="21"/>
        </w:rPr>
        <w:t>2011</w:t>
      </w:r>
      <w:r w:rsidRPr="000D2C34">
        <w:rPr>
          <w:rFonts w:cs="Arial"/>
          <w:color w:val="222222"/>
          <w:szCs w:val="21"/>
        </w:rPr>
        <w:t>年</w:t>
      </w:r>
      <w:r w:rsidRPr="000D2C34">
        <w:rPr>
          <w:rFonts w:cs="Arial" w:hint="eastAsia"/>
          <w:color w:val="222222"/>
          <w:szCs w:val="21"/>
        </w:rPr>
        <w:t>为</w:t>
      </w:r>
      <w:r w:rsidRPr="000D2C34">
        <w:rPr>
          <w:rFonts w:cs="Arial"/>
          <w:color w:val="222222"/>
          <w:szCs w:val="21"/>
        </w:rPr>
        <w:t>72.9</w:t>
      </w:r>
      <w:r w:rsidRPr="000D2C34">
        <w:rPr>
          <w:rFonts w:cs="Arial" w:hint="eastAsia"/>
          <w:color w:val="222222"/>
          <w:szCs w:val="21"/>
        </w:rPr>
        <w:t>岁</w:t>
      </w:r>
      <w:r w:rsidRPr="000D2C34">
        <w:rPr>
          <w:rFonts w:cs="Arial"/>
          <w:color w:val="222222"/>
          <w:szCs w:val="21"/>
        </w:rPr>
        <w:t>。</w:t>
      </w:r>
    </w:p>
    <w:p w:rsidR="00432D3F" w:rsidRPr="000D2C34" w:rsidRDefault="00432D3F" w:rsidP="00432D3F">
      <w:pPr>
        <w:spacing w:after="140"/>
        <w:ind w:left="1264" w:right="1264"/>
        <w:rPr>
          <w:rFonts w:eastAsia="SimHei" w:cs="Arial"/>
          <w:color w:val="222222"/>
          <w:szCs w:val="21"/>
        </w:rPr>
      </w:pPr>
      <w:r w:rsidRPr="000D2C34">
        <w:rPr>
          <w:rFonts w:eastAsia="SimHei" w:cs="Arial" w:hint="eastAsia"/>
          <w:color w:val="222222"/>
          <w:szCs w:val="21"/>
        </w:rPr>
        <w:t>第</w:t>
      </w:r>
      <w:r w:rsidRPr="000D2C34">
        <w:rPr>
          <w:rFonts w:eastAsia="SimHei" w:cs="Arial"/>
          <w:color w:val="222222"/>
          <w:szCs w:val="21"/>
        </w:rPr>
        <w:t>13</w:t>
      </w:r>
      <w:r w:rsidRPr="000D2C34">
        <w:rPr>
          <w:rFonts w:eastAsia="SimHei" w:cs="Arial" w:hint="eastAsia"/>
          <w:color w:val="222222"/>
          <w:szCs w:val="21"/>
        </w:rPr>
        <w:t>条</w:t>
      </w:r>
      <w:r>
        <w:rPr>
          <w:rFonts w:eastAsia="SimHei" w:cs="Arial"/>
          <w:color w:val="222222"/>
          <w:szCs w:val="21"/>
        </w:rPr>
        <w:t>.</w:t>
      </w:r>
      <w:r>
        <w:rPr>
          <w:rFonts w:eastAsia="SimHei" w:cs="Arial" w:hint="eastAsia"/>
          <w:color w:val="222222"/>
          <w:szCs w:val="21"/>
        </w:rPr>
        <w:t xml:space="preserve"> </w:t>
      </w:r>
      <w:r w:rsidRPr="000D2C34">
        <w:rPr>
          <w:rFonts w:eastAsia="SimHei" w:cs="Arial" w:hint="eastAsia"/>
          <w:color w:val="222222"/>
          <w:szCs w:val="21"/>
        </w:rPr>
        <w:t>消除</w:t>
      </w:r>
      <w:r w:rsidRPr="000D2C34">
        <w:rPr>
          <w:rFonts w:eastAsia="SimHei" w:cs="Arial"/>
          <w:color w:val="222222"/>
          <w:szCs w:val="21"/>
        </w:rPr>
        <w:t>经济和社会领域</w:t>
      </w:r>
      <w:r w:rsidRPr="000D2C34">
        <w:rPr>
          <w:rFonts w:eastAsia="SimHei" w:cs="Arial" w:hint="eastAsia"/>
          <w:color w:val="222222"/>
          <w:szCs w:val="21"/>
        </w:rPr>
        <w:t>对</w:t>
      </w:r>
      <w:r w:rsidRPr="000D2C34">
        <w:rPr>
          <w:rFonts w:eastAsia="SimHei" w:cs="Arial"/>
          <w:color w:val="222222"/>
          <w:szCs w:val="21"/>
        </w:rPr>
        <w:t>妇女歧视的措施</w:t>
      </w:r>
    </w:p>
    <w:p w:rsidR="00432D3F" w:rsidRPr="000D2C34" w:rsidRDefault="00432D3F" w:rsidP="00432D3F">
      <w:pPr>
        <w:numPr>
          <w:ilvl w:val="0"/>
          <w:numId w:val="39"/>
        </w:numPr>
        <w:spacing w:after="140"/>
        <w:ind w:left="1264" w:right="1264" w:firstLine="0"/>
        <w:rPr>
          <w:rFonts w:cs="Arial"/>
          <w:color w:val="222222"/>
          <w:szCs w:val="21"/>
        </w:rPr>
      </w:pPr>
      <w:r w:rsidRPr="000D2C34">
        <w:rPr>
          <w:rFonts w:cs="Arial" w:hint="eastAsia"/>
          <w:color w:val="222222"/>
          <w:szCs w:val="21"/>
        </w:rPr>
        <w:t>国内非常关注对女性的社会</w:t>
      </w:r>
      <w:r w:rsidRPr="000D2C34">
        <w:rPr>
          <w:rFonts w:cs="Arial"/>
          <w:color w:val="222222"/>
          <w:szCs w:val="21"/>
        </w:rPr>
        <w:t>支持，</w:t>
      </w:r>
      <w:r w:rsidRPr="000D2C34">
        <w:rPr>
          <w:rFonts w:cs="Arial" w:hint="eastAsia"/>
          <w:color w:val="222222"/>
          <w:szCs w:val="21"/>
        </w:rPr>
        <w:t>为</w:t>
      </w:r>
      <w:r w:rsidRPr="000D2C34">
        <w:rPr>
          <w:rFonts w:cs="Arial"/>
          <w:color w:val="222222"/>
          <w:szCs w:val="21"/>
        </w:rPr>
        <w:t>年轻家庭</w:t>
      </w:r>
      <w:r w:rsidRPr="000D2C34">
        <w:rPr>
          <w:rFonts w:cs="Arial" w:hint="eastAsia"/>
          <w:color w:val="222222"/>
          <w:szCs w:val="21"/>
        </w:rPr>
        <w:t>实现</w:t>
      </w:r>
      <w:r w:rsidRPr="000D2C34">
        <w:rPr>
          <w:rFonts w:cs="Arial"/>
          <w:color w:val="222222"/>
          <w:szCs w:val="21"/>
        </w:rPr>
        <w:t>经济</w:t>
      </w:r>
      <w:r w:rsidRPr="000D2C34">
        <w:rPr>
          <w:rFonts w:cs="Arial" w:hint="eastAsia"/>
          <w:color w:val="222222"/>
          <w:szCs w:val="21"/>
        </w:rPr>
        <w:t>独立创造</w:t>
      </w:r>
      <w:r w:rsidRPr="000D2C34">
        <w:rPr>
          <w:rFonts w:cs="Arial"/>
          <w:color w:val="222222"/>
          <w:szCs w:val="21"/>
        </w:rPr>
        <w:t>必要条件，提高农村妇女获得信贷</w:t>
      </w:r>
      <w:r w:rsidRPr="000D2C34">
        <w:rPr>
          <w:rFonts w:cs="Arial" w:hint="eastAsia"/>
          <w:color w:val="222222"/>
          <w:szCs w:val="21"/>
        </w:rPr>
        <w:t>、</w:t>
      </w:r>
      <w:r w:rsidRPr="000D2C34">
        <w:rPr>
          <w:rFonts w:cs="Arial"/>
          <w:color w:val="222222"/>
          <w:szCs w:val="21"/>
        </w:rPr>
        <w:t>贷款</w:t>
      </w:r>
      <w:r w:rsidRPr="000D2C34">
        <w:rPr>
          <w:rFonts w:cs="Arial" w:hint="eastAsia"/>
          <w:color w:val="222222"/>
          <w:szCs w:val="21"/>
        </w:rPr>
        <w:t>、</w:t>
      </w:r>
      <w:r w:rsidRPr="000D2C34">
        <w:rPr>
          <w:rFonts w:cs="Arial"/>
          <w:color w:val="222222"/>
          <w:szCs w:val="21"/>
        </w:rPr>
        <w:t>土地</w:t>
      </w:r>
      <w:r w:rsidRPr="000D2C34">
        <w:rPr>
          <w:rFonts w:cs="Arial" w:hint="eastAsia"/>
          <w:color w:val="222222"/>
          <w:szCs w:val="21"/>
        </w:rPr>
        <w:t>进行创业的可行性</w:t>
      </w:r>
      <w:r>
        <w:rPr>
          <w:rFonts w:cs="Arial" w:hint="eastAsia"/>
          <w:color w:val="222222"/>
          <w:szCs w:val="21"/>
        </w:rPr>
        <w:t>。</w:t>
      </w:r>
    </w:p>
    <w:p w:rsidR="00432D3F" w:rsidRPr="000D2C34" w:rsidRDefault="00432D3F" w:rsidP="00432D3F">
      <w:pPr>
        <w:numPr>
          <w:ilvl w:val="0"/>
          <w:numId w:val="39"/>
        </w:numPr>
        <w:spacing w:after="140"/>
        <w:ind w:left="1264" w:right="1264" w:firstLine="0"/>
        <w:rPr>
          <w:rFonts w:cs="Arial"/>
          <w:color w:val="222222"/>
          <w:szCs w:val="21"/>
        </w:rPr>
      </w:pPr>
      <w:r w:rsidRPr="000D2C34">
        <w:rPr>
          <w:rFonts w:cs="Arial" w:hint="eastAsia"/>
          <w:color w:val="222222"/>
          <w:szCs w:val="21"/>
        </w:rPr>
        <w:t>在落实委员会的</w:t>
      </w:r>
      <w:r>
        <w:rPr>
          <w:rFonts w:cs="Arial" w:hint="eastAsia"/>
          <w:color w:val="222222"/>
          <w:szCs w:val="21"/>
        </w:rPr>
        <w:t>结论性意见和建议</w:t>
      </w:r>
      <w:r w:rsidRPr="000D2C34">
        <w:rPr>
          <w:rFonts w:cs="Arial" w:hint="eastAsia"/>
          <w:color w:val="222222"/>
          <w:szCs w:val="21"/>
        </w:rPr>
        <w:t>第</w:t>
      </w:r>
      <w:r w:rsidRPr="000D2C34">
        <w:rPr>
          <w:rFonts w:cs="Arial"/>
          <w:color w:val="222222"/>
          <w:szCs w:val="21"/>
        </w:rPr>
        <w:t>40</w:t>
      </w:r>
      <w:r w:rsidRPr="000D2C34">
        <w:rPr>
          <w:rFonts w:cs="Arial"/>
          <w:color w:val="222222"/>
          <w:szCs w:val="21"/>
        </w:rPr>
        <w:t>和</w:t>
      </w:r>
      <w:r w:rsidRPr="000D2C34">
        <w:rPr>
          <w:rFonts w:cs="Arial"/>
          <w:color w:val="222222"/>
          <w:szCs w:val="21"/>
        </w:rPr>
        <w:t>4</w:t>
      </w:r>
      <w:r w:rsidRPr="000D2C34">
        <w:rPr>
          <w:rFonts w:cs="Arial" w:hint="eastAsia"/>
          <w:color w:val="222222"/>
          <w:szCs w:val="21"/>
        </w:rPr>
        <w:t>1</w:t>
      </w:r>
      <w:r w:rsidRPr="000D2C34">
        <w:rPr>
          <w:rFonts w:cs="Arial" w:hint="eastAsia"/>
          <w:color w:val="222222"/>
          <w:szCs w:val="21"/>
        </w:rPr>
        <w:t>段的框架内，</w:t>
      </w:r>
      <w:r w:rsidRPr="000D2C34">
        <w:rPr>
          <w:rFonts w:cs="Arial"/>
          <w:color w:val="222222"/>
          <w:szCs w:val="21"/>
        </w:rPr>
        <w:t>乌兹</w:t>
      </w:r>
      <w:r w:rsidRPr="000D2C34">
        <w:rPr>
          <w:rFonts w:cs="Arial"/>
          <w:color w:val="222222"/>
          <w:szCs w:val="21"/>
        </w:rPr>
        <w:t>​​</w:t>
      </w:r>
      <w:r w:rsidRPr="000D2C34">
        <w:rPr>
          <w:rFonts w:cs="Arial"/>
          <w:color w:val="222222"/>
          <w:szCs w:val="21"/>
        </w:rPr>
        <w:t>别克斯坦</w:t>
      </w:r>
      <w:r w:rsidRPr="000D2C34">
        <w:rPr>
          <w:rFonts w:cs="Arial" w:hint="eastAsia"/>
          <w:color w:val="222222"/>
          <w:szCs w:val="21"/>
        </w:rPr>
        <w:t>关注于</w:t>
      </w:r>
      <w:r w:rsidRPr="000D2C34">
        <w:rPr>
          <w:rFonts w:cs="Arial"/>
          <w:color w:val="222222"/>
          <w:szCs w:val="21"/>
        </w:rPr>
        <w:t>改善妇女弱势群体的处境。</w:t>
      </w:r>
    </w:p>
    <w:p w:rsidR="00432D3F" w:rsidRPr="000D2C34" w:rsidRDefault="00432D3F" w:rsidP="00432D3F">
      <w:pPr>
        <w:numPr>
          <w:ilvl w:val="0"/>
          <w:numId w:val="39"/>
        </w:numPr>
        <w:spacing w:after="140"/>
        <w:ind w:left="1264" w:right="1264" w:firstLine="0"/>
        <w:rPr>
          <w:rFonts w:cs="Arial"/>
          <w:color w:val="222222"/>
          <w:szCs w:val="21"/>
        </w:rPr>
      </w:pPr>
      <w:r w:rsidRPr="000D2C34">
        <w:rPr>
          <w:rFonts w:cs="Arial" w:hint="eastAsia"/>
          <w:color w:val="222222"/>
          <w:szCs w:val="21"/>
        </w:rPr>
        <w:t>妇女从</w:t>
      </w:r>
      <w:r w:rsidRPr="000D2C34">
        <w:rPr>
          <w:rFonts w:cs="Arial"/>
          <w:color w:val="222222"/>
          <w:szCs w:val="21"/>
        </w:rPr>
        <w:t>国家预算资金</w:t>
      </w:r>
      <w:r w:rsidRPr="000D2C34">
        <w:rPr>
          <w:rFonts w:cs="Arial" w:hint="eastAsia"/>
          <w:color w:val="222222"/>
          <w:szCs w:val="21"/>
        </w:rPr>
        <w:t>获得了以下津贴</w:t>
      </w:r>
      <w:r w:rsidRPr="000D2C34">
        <w:rPr>
          <w:rFonts w:cs="Arial"/>
          <w:color w:val="222222"/>
          <w:szCs w:val="21"/>
        </w:rPr>
        <w:t>：</w:t>
      </w:r>
      <w:r w:rsidRPr="000D2C34">
        <w:rPr>
          <w:rFonts w:cs="Arial" w:hint="eastAsia"/>
          <w:color w:val="222222"/>
          <w:szCs w:val="21"/>
        </w:rPr>
        <w:t>向在预算机构工作的妇女支付怀孕和</w:t>
      </w:r>
      <w:r w:rsidRPr="000D2C34">
        <w:rPr>
          <w:rFonts w:cs="Arial"/>
          <w:color w:val="222222"/>
          <w:szCs w:val="21"/>
        </w:rPr>
        <w:t>生育津贴</w:t>
      </w:r>
      <w:r>
        <w:rPr>
          <w:rFonts w:cs="Arial"/>
          <w:color w:val="222222"/>
          <w:szCs w:val="21"/>
        </w:rPr>
        <w:t>，</w:t>
      </w:r>
      <w:r w:rsidRPr="000D2C34">
        <w:rPr>
          <w:rFonts w:cs="Arial"/>
          <w:color w:val="222222"/>
          <w:szCs w:val="21"/>
        </w:rPr>
        <w:t>2013</w:t>
      </w:r>
      <w:r w:rsidRPr="000D2C34">
        <w:rPr>
          <w:rFonts w:cs="Arial"/>
          <w:color w:val="222222"/>
          <w:szCs w:val="21"/>
        </w:rPr>
        <w:t>年</w:t>
      </w:r>
      <w:r w:rsidRPr="000D2C34">
        <w:rPr>
          <w:rFonts w:cs="Arial" w:hint="eastAsia"/>
          <w:color w:val="222222"/>
          <w:szCs w:val="21"/>
        </w:rPr>
        <w:t>用于此项的金额共计</w:t>
      </w:r>
      <w:r w:rsidRPr="000D2C34">
        <w:rPr>
          <w:rFonts w:cs="Arial"/>
          <w:color w:val="222222"/>
          <w:szCs w:val="21"/>
        </w:rPr>
        <w:t>1</w:t>
      </w:r>
      <w:r w:rsidRPr="000D2C34">
        <w:rPr>
          <w:rFonts w:cs="Arial" w:hint="eastAsia"/>
          <w:color w:val="222222"/>
          <w:szCs w:val="21"/>
        </w:rPr>
        <w:t xml:space="preserve"> </w:t>
      </w:r>
      <w:r w:rsidRPr="000D2C34">
        <w:rPr>
          <w:rFonts w:cs="Arial"/>
          <w:color w:val="222222"/>
          <w:szCs w:val="21"/>
        </w:rPr>
        <w:t>688</w:t>
      </w:r>
      <w:r w:rsidRPr="000D2C34">
        <w:rPr>
          <w:rFonts w:cs="Arial" w:hint="eastAsia"/>
          <w:color w:val="222222"/>
          <w:szCs w:val="21"/>
        </w:rPr>
        <w:t>亿</w:t>
      </w:r>
      <w:r w:rsidRPr="000D2C34">
        <w:rPr>
          <w:rFonts w:cs="Arial"/>
          <w:color w:val="222222"/>
          <w:szCs w:val="21"/>
        </w:rPr>
        <w:t>苏姆</w:t>
      </w:r>
      <w:r w:rsidRPr="000D2C34">
        <w:rPr>
          <w:rFonts w:cs="Arial" w:hint="eastAsia"/>
          <w:color w:val="222222"/>
          <w:szCs w:val="21"/>
        </w:rPr>
        <w:t>；支付一次性生育补助，</w:t>
      </w:r>
      <w:r w:rsidRPr="000D2C34">
        <w:rPr>
          <w:rFonts w:cs="Arial"/>
          <w:color w:val="222222"/>
          <w:szCs w:val="21"/>
        </w:rPr>
        <w:t>2013</w:t>
      </w:r>
      <w:r w:rsidRPr="000D2C34">
        <w:rPr>
          <w:rFonts w:cs="Arial"/>
          <w:color w:val="222222"/>
          <w:szCs w:val="21"/>
        </w:rPr>
        <w:t>年</w:t>
      </w:r>
      <w:r w:rsidRPr="000D2C34">
        <w:rPr>
          <w:rFonts w:cs="Arial" w:hint="eastAsia"/>
          <w:color w:val="222222"/>
          <w:szCs w:val="21"/>
        </w:rPr>
        <w:t>用于此项的金额共计</w:t>
      </w:r>
      <w:r w:rsidRPr="000D2C34">
        <w:rPr>
          <w:rFonts w:cs="Arial"/>
          <w:color w:val="222222"/>
          <w:szCs w:val="21"/>
        </w:rPr>
        <w:t>719</w:t>
      </w:r>
      <w:r w:rsidRPr="000D2C34">
        <w:rPr>
          <w:rFonts w:cs="Arial" w:hint="eastAsia"/>
          <w:color w:val="222222"/>
          <w:szCs w:val="21"/>
        </w:rPr>
        <w:t>亿</w:t>
      </w:r>
      <w:r w:rsidRPr="000D2C34">
        <w:rPr>
          <w:rFonts w:cs="Arial"/>
          <w:color w:val="222222"/>
          <w:szCs w:val="21"/>
        </w:rPr>
        <w:t>苏姆</w:t>
      </w:r>
      <w:r w:rsidRPr="000D2C34">
        <w:rPr>
          <w:rFonts w:cs="Arial" w:hint="eastAsia"/>
          <w:color w:val="222222"/>
          <w:szCs w:val="21"/>
        </w:rPr>
        <w:t>；向子女未满</w:t>
      </w:r>
      <w:r w:rsidRPr="000D2C34">
        <w:rPr>
          <w:rFonts w:cs="Arial" w:hint="eastAsia"/>
          <w:color w:val="222222"/>
          <w:szCs w:val="21"/>
        </w:rPr>
        <w:t>2</w:t>
      </w:r>
      <w:r w:rsidRPr="000D2C34">
        <w:rPr>
          <w:rFonts w:cs="Arial" w:hint="eastAsia"/>
          <w:color w:val="222222"/>
          <w:szCs w:val="21"/>
        </w:rPr>
        <w:t>岁的妇女支付照顾幼儿的月补助金</w:t>
      </w:r>
      <w:r w:rsidRPr="000D2C34">
        <w:rPr>
          <w:rFonts w:cs="Arial"/>
          <w:color w:val="222222"/>
          <w:szCs w:val="21"/>
        </w:rPr>
        <w:t>，</w:t>
      </w:r>
      <w:r w:rsidRPr="000D2C34">
        <w:rPr>
          <w:rFonts w:cs="Arial"/>
          <w:color w:val="222222"/>
          <w:szCs w:val="21"/>
        </w:rPr>
        <w:t>2013</w:t>
      </w:r>
      <w:r w:rsidRPr="000D2C34">
        <w:rPr>
          <w:rFonts w:cs="Arial"/>
          <w:color w:val="222222"/>
          <w:szCs w:val="21"/>
        </w:rPr>
        <w:t>年</w:t>
      </w:r>
      <w:r w:rsidRPr="000D2C34">
        <w:rPr>
          <w:rFonts w:cs="Arial" w:hint="eastAsia"/>
          <w:color w:val="222222"/>
          <w:szCs w:val="21"/>
        </w:rPr>
        <w:t>用于此项的金额共计</w:t>
      </w:r>
      <w:r w:rsidRPr="000D2C34">
        <w:rPr>
          <w:rFonts w:cs="Arial" w:hint="eastAsia"/>
          <w:color w:val="222222"/>
          <w:szCs w:val="21"/>
        </w:rPr>
        <w:t xml:space="preserve">6 </w:t>
      </w:r>
      <w:r w:rsidRPr="000D2C34">
        <w:rPr>
          <w:rFonts w:cs="Arial"/>
          <w:color w:val="222222"/>
          <w:szCs w:val="21"/>
        </w:rPr>
        <w:t>792</w:t>
      </w:r>
      <w:r w:rsidRPr="000D2C34">
        <w:rPr>
          <w:rFonts w:cs="Arial" w:hint="eastAsia"/>
          <w:color w:val="222222"/>
          <w:szCs w:val="21"/>
        </w:rPr>
        <w:t>亿</w:t>
      </w:r>
      <w:r w:rsidRPr="000D2C34">
        <w:rPr>
          <w:rFonts w:cs="Arial"/>
          <w:color w:val="222222"/>
          <w:szCs w:val="21"/>
        </w:rPr>
        <w:t>苏姆。</w:t>
      </w:r>
    </w:p>
    <w:p w:rsidR="00432D3F" w:rsidRPr="000D2C34" w:rsidRDefault="00432D3F" w:rsidP="00432D3F">
      <w:pPr>
        <w:numPr>
          <w:ilvl w:val="0"/>
          <w:numId w:val="39"/>
        </w:numPr>
        <w:spacing w:after="140"/>
        <w:ind w:left="1264" w:right="1264" w:firstLine="0"/>
        <w:rPr>
          <w:rFonts w:cs="Arial"/>
          <w:color w:val="222222"/>
          <w:szCs w:val="21"/>
        </w:rPr>
      </w:pPr>
      <w:r w:rsidRPr="000D2C34">
        <w:rPr>
          <w:rFonts w:cs="Arial"/>
          <w:color w:val="222222"/>
          <w:szCs w:val="21"/>
        </w:rPr>
        <w:t>根据</w:t>
      </w:r>
      <w:smartTag w:uri="urn:schemas-microsoft-com:office:smarttags" w:element="chsdate">
        <w:smartTagPr>
          <w:attr w:name="IsROCDate" w:val="False"/>
          <w:attr w:name="IsLunarDate" w:val="False"/>
          <w:attr w:name="Day" w:val="12"/>
          <w:attr w:name="Month" w:val="12"/>
          <w:attr w:name="Year" w:val="2012"/>
        </w:smartTagPr>
        <w:r w:rsidRPr="000D2C34">
          <w:rPr>
            <w:rFonts w:cs="Arial" w:hint="eastAsia"/>
            <w:color w:val="222222"/>
            <w:szCs w:val="21"/>
          </w:rPr>
          <w:t>2012</w:t>
        </w:r>
        <w:r w:rsidRPr="000D2C34">
          <w:rPr>
            <w:rFonts w:cs="Arial" w:hint="eastAsia"/>
            <w:color w:val="222222"/>
            <w:szCs w:val="21"/>
          </w:rPr>
          <w:t>年</w:t>
        </w:r>
        <w:r w:rsidRPr="000D2C34">
          <w:rPr>
            <w:rFonts w:cs="Arial" w:hint="eastAsia"/>
            <w:color w:val="222222"/>
            <w:szCs w:val="21"/>
          </w:rPr>
          <w:t>12</w:t>
        </w:r>
        <w:r w:rsidRPr="000D2C34">
          <w:rPr>
            <w:rFonts w:cs="Arial" w:hint="eastAsia"/>
            <w:color w:val="222222"/>
            <w:szCs w:val="21"/>
          </w:rPr>
          <w:t>月</w:t>
        </w:r>
        <w:r w:rsidRPr="000D2C34">
          <w:rPr>
            <w:rFonts w:cs="Arial" w:hint="eastAsia"/>
            <w:color w:val="222222"/>
            <w:szCs w:val="21"/>
          </w:rPr>
          <w:t>12</w:t>
        </w:r>
        <w:r w:rsidRPr="000D2C34">
          <w:rPr>
            <w:rFonts w:cs="Arial" w:hint="eastAsia"/>
            <w:color w:val="222222"/>
            <w:szCs w:val="21"/>
          </w:rPr>
          <w:t>日</w:t>
        </w:r>
      </w:smartTag>
      <w:r w:rsidRPr="000D2C34">
        <w:rPr>
          <w:rFonts w:cs="Arial" w:hint="eastAsia"/>
          <w:color w:val="222222"/>
          <w:szCs w:val="21"/>
        </w:rPr>
        <w:t>“</w:t>
      </w:r>
      <w:r w:rsidRPr="000D2C34">
        <w:rPr>
          <w:rFonts w:cs="Arial"/>
          <w:color w:val="222222"/>
          <w:szCs w:val="21"/>
        </w:rPr>
        <w:t>关于采取措施进一步</w:t>
      </w:r>
      <w:r w:rsidRPr="000D2C34">
        <w:rPr>
          <w:rFonts w:cs="Arial" w:hint="eastAsia"/>
          <w:color w:val="222222"/>
          <w:szCs w:val="21"/>
        </w:rPr>
        <w:t>完善</w:t>
      </w:r>
      <w:r w:rsidRPr="000D2C34">
        <w:rPr>
          <w:rFonts w:cs="Arial"/>
          <w:color w:val="222222"/>
          <w:szCs w:val="21"/>
        </w:rPr>
        <w:t>社会</w:t>
      </w:r>
      <w:r w:rsidRPr="000D2C34">
        <w:rPr>
          <w:rFonts w:cs="Arial" w:hint="eastAsia"/>
          <w:color w:val="222222"/>
          <w:szCs w:val="21"/>
        </w:rPr>
        <w:t>津贴</w:t>
      </w:r>
      <w:r w:rsidRPr="000D2C34">
        <w:rPr>
          <w:rFonts w:cs="Arial"/>
          <w:color w:val="222222"/>
          <w:szCs w:val="21"/>
        </w:rPr>
        <w:t>的</w:t>
      </w:r>
      <w:r w:rsidRPr="000D2C34">
        <w:rPr>
          <w:rFonts w:cs="Arial" w:hint="eastAsia"/>
          <w:color w:val="222222"/>
          <w:szCs w:val="21"/>
        </w:rPr>
        <w:t>分配</w:t>
      </w:r>
      <w:r w:rsidRPr="000D2C34">
        <w:rPr>
          <w:rFonts w:cs="Arial"/>
          <w:color w:val="222222"/>
          <w:szCs w:val="21"/>
        </w:rPr>
        <w:t>和支付</w:t>
      </w:r>
      <w:r w:rsidRPr="000D2C34">
        <w:rPr>
          <w:rFonts w:cs="Arial" w:hint="eastAsia"/>
          <w:color w:val="222222"/>
          <w:szCs w:val="21"/>
        </w:rPr>
        <w:t>规则”的部长内阁决议，</w:t>
      </w:r>
      <w:r w:rsidRPr="000D2C34">
        <w:rPr>
          <w:rFonts w:cs="Arial"/>
          <w:color w:val="222222"/>
          <w:szCs w:val="21"/>
        </w:rPr>
        <w:t>自</w:t>
      </w:r>
      <w:smartTag w:uri="urn:schemas-microsoft-com:office:smarttags" w:element="chsdate">
        <w:smartTagPr>
          <w:attr w:name="IsROCDate" w:val="False"/>
          <w:attr w:name="IsLunarDate" w:val="False"/>
          <w:attr w:name="Day" w:val="1"/>
          <w:attr w:name="Month" w:val="12"/>
          <w:attr w:name="Year" w:val="2013"/>
        </w:smartTagPr>
        <w:r w:rsidRPr="000D2C34">
          <w:rPr>
            <w:rFonts w:cs="Arial"/>
            <w:color w:val="222222"/>
            <w:szCs w:val="21"/>
          </w:rPr>
          <w:t>2013</w:t>
        </w:r>
        <w:r w:rsidRPr="000D2C34">
          <w:rPr>
            <w:rFonts w:cs="Arial"/>
            <w:color w:val="222222"/>
            <w:szCs w:val="21"/>
          </w:rPr>
          <w:t>年</w:t>
        </w:r>
        <w:r w:rsidRPr="000D2C34">
          <w:rPr>
            <w:rFonts w:cs="Arial"/>
            <w:color w:val="222222"/>
            <w:szCs w:val="21"/>
          </w:rPr>
          <w:t>12</w:t>
        </w:r>
        <w:r w:rsidRPr="000D2C34">
          <w:rPr>
            <w:rFonts w:cs="Arial"/>
            <w:color w:val="222222"/>
            <w:szCs w:val="21"/>
          </w:rPr>
          <w:t>月</w:t>
        </w:r>
        <w:r w:rsidRPr="000D2C34">
          <w:rPr>
            <w:rFonts w:cs="Arial"/>
            <w:color w:val="222222"/>
            <w:szCs w:val="21"/>
          </w:rPr>
          <w:t>1</w:t>
        </w:r>
        <w:r w:rsidRPr="000D2C34">
          <w:rPr>
            <w:rFonts w:cs="Arial"/>
            <w:color w:val="222222"/>
            <w:szCs w:val="21"/>
          </w:rPr>
          <w:t>日</w:t>
        </w:r>
        <w:r w:rsidRPr="000D2C34">
          <w:rPr>
            <w:rFonts w:cs="Arial" w:hint="eastAsia"/>
            <w:color w:val="222222"/>
            <w:szCs w:val="21"/>
          </w:rPr>
          <w:t>起</w:t>
        </w:r>
      </w:smartTag>
      <w:r w:rsidRPr="000D2C34">
        <w:rPr>
          <w:rFonts w:cs="Arial" w:hint="eastAsia"/>
          <w:color w:val="222222"/>
          <w:szCs w:val="21"/>
        </w:rPr>
        <w:t>向有</w:t>
      </w:r>
      <w:r w:rsidRPr="000D2C34">
        <w:rPr>
          <w:rFonts w:cs="Arial"/>
          <w:color w:val="222222"/>
          <w:szCs w:val="21"/>
        </w:rPr>
        <w:t>未成年子女的家庭</w:t>
      </w:r>
      <w:r w:rsidRPr="000D2C34">
        <w:rPr>
          <w:rFonts w:cs="Arial" w:hint="eastAsia"/>
          <w:color w:val="222222"/>
          <w:szCs w:val="21"/>
        </w:rPr>
        <w:t>支付</w:t>
      </w:r>
      <w:r w:rsidRPr="000D2C34">
        <w:rPr>
          <w:rFonts w:cs="Arial"/>
          <w:color w:val="222222"/>
          <w:szCs w:val="21"/>
        </w:rPr>
        <w:t>月</w:t>
      </w:r>
      <w:r w:rsidRPr="000D2C34">
        <w:rPr>
          <w:rFonts w:cs="Arial" w:hint="eastAsia"/>
          <w:color w:val="222222"/>
          <w:szCs w:val="21"/>
        </w:rPr>
        <w:t>补助金，具体方式如下：</w:t>
      </w:r>
      <w:r w:rsidRPr="000D2C34">
        <w:rPr>
          <w:rFonts w:cs="Arial"/>
          <w:color w:val="222222"/>
          <w:szCs w:val="21"/>
        </w:rPr>
        <w:t>有一个孩子</w:t>
      </w:r>
      <w:r w:rsidRPr="000D2C34">
        <w:rPr>
          <w:rFonts w:cs="Arial" w:hint="eastAsia"/>
          <w:color w:val="222222"/>
          <w:szCs w:val="21"/>
        </w:rPr>
        <w:t>的</w:t>
      </w:r>
      <w:r w:rsidRPr="000D2C34">
        <w:rPr>
          <w:rFonts w:cs="Arial"/>
          <w:color w:val="222222"/>
          <w:szCs w:val="21"/>
        </w:rPr>
        <w:t>家庭</w:t>
      </w:r>
      <w:r w:rsidRPr="000D2C34">
        <w:rPr>
          <w:rFonts w:cs="Arial" w:hint="eastAsia"/>
          <w:color w:val="222222"/>
          <w:szCs w:val="21"/>
        </w:rPr>
        <w:t>——按月最低工资的</w:t>
      </w:r>
      <w:r w:rsidRPr="000D2C34">
        <w:rPr>
          <w:rFonts w:cs="Arial" w:hint="eastAsia"/>
          <w:color w:val="222222"/>
          <w:szCs w:val="21"/>
        </w:rPr>
        <w:t>50%</w:t>
      </w:r>
      <w:r w:rsidRPr="000D2C34">
        <w:rPr>
          <w:rFonts w:cs="Arial" w:hint="eastAsia"/>
          <w:color w:val="222222"/>
          <w:szCs w:val="21"/>
        </w:rPr>
        <w:t>支付；</w:t>
      </w:r>
      <w:r w:rsidRPr="000D2C34">
        <w:rPr>
          <w:rFonts w:cs="Arial"/>
          <w:color w:val="222222"/>
          <w:szCs w:val="21"/>
        </w:rPr>
        <w:t>有两个孩子</w:t>
      </w:r>
      <w:r w:rsidRPr="000D2C34">
        <w:rPr>
          <w:rFonts w:cs="Arial" w:hint="eastAsia"/>
          <w:color w:val="222222"/>
          <w:szCs w:val="21"/>
        </w:rPr>
        <w:t>的</w:t>
      </w:r>
      <w:r w:rsidRPr="000D2C34">
        <w:rPr>
          <w:rFonts w:cs="Arial"/>
          <w:color w:val="222222"/>
          <w:szCs w:val="21"/>
        </w:rPr>
        <w:t>家庭</w:t>
      </w:r>
      <w:r w:rsidRPr="000D2C34">
        <w:rPr>
          <w:rFonts w:cs="Arial" w:hint="eastAsia"/>
          <w:color w:val="222222"/>
          <w:szCs w:val="21"/>
        </w:rPr>
        <w:t>——按</w:t>
      </w:r>
      <w:r w:rsidRPr="000D2C34">
        <w:rPr>
          <w:rFonts w:cs="Arial"/>
          <w:color w:val="222222"/>
          <w:szCs w:val="21"/>
        </w:rPr>
        <w:t>80%</w:t>
      </w:r>
      <w:r w:rsidRPr="000D2C34">
        <w:rPr>
          <w:rFonts w:cs="Arial" w:hint="eastAsia"/>
          <w:color w:val="222222"/>
          <w:szCs w:val="21"/>
        </w:rPr>
        <w:t>支付；</w:t>
      </w:r>
      <w:r w:rsidRPr="000D2C34">
        <w:rPr>
          <w:rFonts w:cs="Arial"/>
          <w:color w:val="222222"/>
          <w:szCs w:val="21"/>
        </w:rPr>
        <w:t>有三个或更多的孩子</w:t>
      </w:r>
      <w:r w:rsidRPr="000D2C34">
        <w:rPr>
          <w:rFonts w:cs="Arial" w:hint="eastAsia"/>
          <w:color w:val="222222"/>
          <w:szCs w:val="21"/>
        </w:rPr>
        <w:t>的</w:t>
      </w:r>
      <w:r w:rsidRPr="000D2C34">
        <w:rPr>
          <w:rFonts w:cs="Arial"/>
          <w:color w:val="222222"/>
          <w:szCs w:val="21"/>
        </w:rPr>
        <w:t>家庭</w:t>
      </w:r>
      <w:r w:rsidRPr="000D2C34">
        <w:rPr>
          <w:rFonts w:cs="Arial" w:hint="eastAsia"/>
          <w:color w:val="222222"/>
          <w:szCs w:val="21"/>
        </w:rPr>
        <w:t>——按</w:t>
      </w:r>
      <w:r w:rsidRPr="000D2C34">
        <w:rPr>
          <w:rFonts w:cs="Arial"/>
          <w:color w:val="222222"/>
          <w:szCs w:val="21"/>
        </w:rPr>
        <w:t>100%</w:t>
      </w:r>
      <w:r w:rsidRPr="000D2C34">
        <w:rPr>
          <w:rFonts w:cs="Arial" w:hint="eastAsia"/>
          <w:color w:val="222222"/>
          <w:szCs w:val="21"/>
        </w:rPr>
        <w:t>支付</w:t>
      </w:r>
      <w:r w:rsidRPr="000D2C34">
        <w:rPr>
          <w:rFonts w:cs="Arial"/>
          <w:color w:val="222222"/>
          <w:szCs w:val="21"/>
        </w:rPr>
        <w:t>。</w:t>
      </w:r>
    </w:p>
    <w:p w:rsidR="00432D3F" w:rsidRPr="000D2C34" w:rsidRDefault="00432D3F" w:rsidP="00432D3F">
      <w:pPr>
        <w:numPr>
          <w:ilvl w:val="0"/>
          <w:numId w:val="39"/>
        </w:numPr>
        <w:spacing w:after="140"/>
        <w:ind w:left="1264" w:right="1264" w:firstLine="0"/>
        <w:rPr>
          <w:rFonts w:cs="Arial"/>
          <w:color w:val="222222"/>
          <w:szCs w:val="21"/>
        </w:rPr>
      </w:pPr>
      <w:r w:rsidRPr="000D2C34">
        <w:rPr>
          <w:rFonts w:cs="Arial"/>
          <w:color w:val="222222"/>
          <w:szCs w:val="21"/>
        </w:rPr>
        <w:t>有残疾儿童</w:t>
      </w:r>
      <w:r w:rsidRPr="000D2C34">
        <w:rPr>
          <w:rFonts w:cs="Arial" w:hint="eastAsia"/>
          <w:color w:val="222222"/>
          <w:szCs w:val="21"/>
        </w:rPr>
        <w:t>且需将其抚养至</w:t>
      </w:r>
      <w:r w:rsidRPr="000D2C34">
        <w:rPr>
          <w:rFonts w:cs="Arial" w:hint="eastAsia"/>
          <w:color w:val="222222"/>
          <w:szCs w:val="21"/>
        </w:rPr>
        <w:t>8</w:t>
      </w:r>
      <w:r w:rsidRPr="000D2C34">
        <w:rPr>
          <w:rFonts w:cs="Arial" w:hint="eastAsia"/>
          <w:color w:val="222222"/>
          <w:szCs w:val="21"/>
        </w:rPr>
        <w:t>岁</w:t>
      </w:r>
      <w:r w:rsidRPr="000D2C34">
        <w:rPr>
          <w:rFonts w:cs="Arial"/>
          <w:color w:val="222222"/>
          <w:szCs w:val="21"/>
        </w:rPr>
        <w:t>的母亲</w:t>
      </w:r>
      <w:r w:rsidRPr="000D2C34">
        <w:rPr>
          <w:rFonts w:cs="Arial" w:hint="eastAsia"/>
          <w:color w:val="222222"/>
          <w:szCs w:val="21"/>
        </w:rPr>
        <w:t>有权比规定年龄</w:t>
      </w:r>
      <w:r w:rsidRPr="000D2C34">
        <w:rPr>
          <w:rFonts w:cs="Arial"/>
          <w:color w:val="222222"/>
          <w:szCs w:val="21"/>
        </w:rPr>
        <w:t>（</w:t>
      </w:r>
      <w:r w:rsidRPr="000D2C34">
        <w:rPr>
          <w:rFonts w:cs="Arial"/>
          <w:color w:val="222222"/>
          <w:szCs w:val="21"/>
        </w:rPr>
        <w:t>55</w:t>
      </w:r>
      <w:r w:rsidRPr="000D2C34">
        <w:rPr>
          <w:rFonts w:cs="Arial"/>
          <w:color w:val="222222"/>
          <w:szCs w:val="21"/>
        </w:rPr>
        <w:t>岁）</w:t>
      </w:r>
      <w:r w:rsidRPr="000D2C34">
        <w:rPr>
          <w:rFonts w:cs="Arial" w:hint="eastAsia"/>
          <w:color w:val="222222"/>
          <w:szCs w:val="21"/>
        </w:rPr>
        <w:t>提前</w:t>
      </w:r>
      <w:r w:rsidRPr="000D2C34">
        <w:rPr>
          <w:rFonts w:cs="Arial" w:hint="eastAsia"/>
          <w:color w:val="222222"/>
          <w:szCs w:val="21"/>
        </w:rPr>
        <w:t>5</w:t>
      </w:r>
      <w:r w:rsidRPr="000D2C34">
        <w:rPr>
          <w:rFonts w:cs="Arial" w:hint="eastAsia"/>
          <w:color w:val="222222"/>
          <w:szCs w:val="21"/>
        </w:rPr>
        <w:t>年退休</w:t>
      </w:r>
      <w:r w:rsidRPr="000D2C34">
        <w:rPr>
          <w:rFonts w:cs="Arial"/>
          <w:color w:val="222222"/>
          <w:szCs w:val="21"/>
        </w:rPr>
        <w:t>，</w:t>
      </w:r>
      <w:r w:rsidRPr="000D2C34">
        <w:rPr>
          <w:rFonts w:cs="Arial" w:hint="eastAsia"/>
          <w:color w:val="222222"/>
          <w:szCs w:val="21"/>
        </w:rPr>
        <w:t>工龄不低于</w:t>
      </w:r>
      <w:r w:rsidRPr="000D2C34">
        <w:rPr>
          <w:rFonts w:cs="Arial"/>
          <w:color w:val="222222"/>
          <w:szCs w:val="21"/>
        </w:rPr>
        <w:t>20</w:t>
      </w:r>
      <w:r w:rsidRPr="000D2C34">
        <w:rPr>
          <w:rFonts w:cs="Arial"/>
          <w:color w:val="222222"/>
          <w:szCs w:val="21"/>
        </w:rPr>
        <w:t>年</w:t>
      </w:r>
      <w:r w:rsidRPr="000D2C34">
        <w:rPr>
          <w:rFonts w:cs="Arial" w:hint="eastAsia"/>
          <w:color w:val="222222"/>
          <w:szCs w:val="21"/>
        </w:rPr>
        <w:t>的妇女可以在</w:t>
      </w:r>
      <w:r w:rsidRPr="000D2C34">
        <w:rPr>
          <w:rFonts w:cs="Arial"/>
          <w:color w:val="222222"/>
          <w:szCs w:val="21"/>
        </w:rPr>
        <w:t>54</w:t>
      </w:r>
      <w:r w:rsidRPr="000D2C34">
        <w:rPr>
          <w:rFonts w:cs="Arial"/>
          <w:color w:val="222222"/>
          <w:szCs w:val="21"/>
        </w:rPr>
        <w:t>岁</w:t>
      </w:r>
      <w:r w:rsidRPr="000D2C34">
        <w:rPr>
          <w:rFonts w:cs="Arial" w:hint="eastAsia"/>
          <w:color w:val="222222"/>
          <w:szCs w:val="21"/>
        </w:rPr>
        <w:t>退休</w:t>
      </w:r>
      <w:r w:rsidRPr="000D2C34">
        <w:rPr>
          <w:rFonts w:cs="Arial"/>
          <w:color w:val="222222"/>
          <w:szCs w:val="21"/>
        </w:rPr>
        <w:t>。</w:t>
      </w:r>
    </w:p>
    <w:p w:rsidR="00432D3F" w:rsidRPr="000D2C34" w:rsidRDefault="00432D3F" w:rsidP="00432D3F">
      <w:pPr>
        <w:numPr>
          <w:ilvl w:val="0"/>
          <w:numId w:val="39"/>
        </w:numPr>
        <w:spacing w:after="140"/>
        <w:ind w:left="1264" w:right="1264" w:firstLine="0"/>
        <w:rPr>
          <w:rFonts w:cs="Arial"/>
          <w:color w:val="222222"/>
          <w:szCs w:val="21"/>
        </w:rPr>
      </w:pPr>
      <w:r w:rsidRPr="000D2C34">
        <w:rPr>
          <w:rFonts w:cs="Arial" w:hint="eastAsia"/>
          <w:color w:val="222222"/>
          <w:szCs w:val="21"/>
        </w:rPr>
        <w:t>《劳动法典》第</w:t>
      </w:r>
      <w:r w:rsidRPr="000D2C34">
        <w:rPr>
          <w:rFonts w:cs="Arial" w:hint="eastAsia"/>
          <w:color w:val="222222"/>
          <w:szCs w:val="21"/>
        </w:rPr>
        <w:t>14</w:t>
      </w:r>
      <w:r w:rsidRPr="000D2C34">
        <w:rPr>
          <w:rFonts w:cs="Arial" w:hint="eastAsia"/>
          <w:color w:val="222222"/>
          <w:szCs w:val="21"/>
        </w:rPr>
        <w:t>章规定为妇女</w:t>
      </w:r>
      <w:r w:rsidRPr="000D2C34">
        <w:rPr>
          <w:rFonts w:cs="Arial"/>
          <w:color w:val="222222"/>
          <w:szCs w:val="21"/>
        </w:rPr>
        <w:t>提供额外保障，</w:t>
      </w:r>
      <w:r w:rsidRPr="000D2C34">
        <w:rPr>
          <w:rFonts w:cs="Arial" w:hint="eastAsia"/>
          <w:color w:val="222222"/>
          <w:szCs w:val="21"/>
        </w:rPr>
        <w:t>缩短子女未满</w:t>
      </w:r>
      <w:r w:rsidRPr="000D2C34">
        <w:rPr>
          <w:rFonts w:cs="Arial" w:hint="eastAsia"/>
          <w:color w:val="222222"/>
          <w:szCs w:val="21"/>
        </w:rPr>
        <w:t>3</w:t>
      </w:r>
      <w:r w:rsidRPr="000D2C34">
        <w:rPr>
          <w:rFonts w:cs="Arial" w:hint="eastAsia"/>
          <w:color w:val="222222"/>
          <w:szCs w:val="21"/>
        </w:rPr>
        <w:t>岁的在职母亲的工作时间，但工资仍按</w:t>
      </w:r>
      <w:r w:rsidRPr="000D2C34">
        <w:rPr>
          <w:rFonts w:cs="Arial"/>
          <w:color w:val="222222"/>
          <w:szCs w:val="21"/>
        </w:rPr>
        <w:t>完整工作日</w:t>
      </w:r>
      <w:r w:rsidRPr="000D2C34">
        <w:rPr>
          <w:rFonts w:cs="Arial" w:hint="eastAsia"/>
          <w:color w:val="222222"/>
          <w:szCs w:val="21"/>
        </w:rPr>
        <w:t>支付</w:t>
      </w:r>
      <w:r w:rsidRPr="000D2C34">
        <w:rPr>
          <w:rFonts w:cs="Arial"/>
          <w:color w:val="222222"/>
          <w:szCs w:val="21"/>
        </w:rPr>
        <w:t>。</w:t>
      </w:r>
    </w:p>
    <w:p w:rsidR="00432D3F" w:rsidRPr="000D2C34" w:rsidRDefault="00432D3F" w:rsidP="00432D3F">
      <w:pPr>
        <w:numPr>
          <w:ilvl w:val="0"/>
          <w:numId w:val="39"/>
        </w:numPr>
        <w:spacing w:after="140"/>
        <w:ind w:left="1264" w:right="1264" w:firstLine="0"/>
        <w:rPr>
          <w:rFonts w:cs="Arial"/>
          <w:color w:val="222222"/>
          <w:szCs w:val="21"/>
        </w:rPr>
      </w:pPr>
      <w:r w:rsidRPr="000D2C34">
        <w:rPr>
          <w:rFonts w:cs="Arial"/>
          <w:color w:val="222222"/>
          <w:szCs w:val="21"/>
        </w:rPr>
        <w:t>乌兹别克斯坦特别重视发展妇女创业。每年</w:t>
      </w:r>
      <w:r w:rsidRPr="000D2C34">
        <w:rPr>
          <w:rFonts w:cs="Arial" w:hint="eastAsia"/>
          <w:color w:val="222222"/>
          <w:szCs w:val="21"/>
        </w:rPr>
        <w:t>划拨</w:t>
      </w:r>
      <w:r w:rsidRPr="000D2C34">
        <w:rPr>
          <w:rFonts w:cs="Arial"/>
          <w:color w:val="222222"/>
          <w:szCs w:val="21"/>
        </w:rPr>
        <w:t>给妇女创业</w:t>
      </w:r>
      <w:r w:rsidRPr="000D2C34">
        <w:rPr>
          <w:rFonts w:cs="Arial" w:hint="eastAsia"/>
          <w:color w:val="222222"/>
          <w:szCs w:val="21"/>
        </w:rPr>
        <w:t>的</w:t>
      </w:r>
      <w:r w:rsidRPr="000D2C34">
        <w:rPr>
          <w:rFonts w:cs="Arial"/>
          <w:color w:val="222222"/>
          <w:szCs w:val="21"/>
        </w:rPr>
        <w:t>贷款</w:t>
      </w:r>
      <w:r w:rsidRPr="000D2C34">
        <w:rPr>
          <w:rFonts w:cs="Arial" w:hint="eastAsia"/>
          <w:color w:val="222222"/>
          <w:szCs w:val="21"/>
        </w:rPr>
        <w:t>都在增加</w:t>
      </w:r>
      <w:r w:rsidRPr="000D2C34">
        <w:rPr>
          <w:rFonts w:cs="Arial"/>
          <w:color w:val="222222"/>
          <w:szCs w:val="21"/>
        </w:rPr>
        <w:t>，根据央行</w:t>
      </w:r>
      <w:r w:rsidRPr="000D2C34">
        <w:rPr>
          <w:rFonts w:cs="Arial" w:hint="eastAsia"/>
          <w:color w:val="222222"/>
          <w:szCs w:val="21"/>
        </w:rPr>
        <w:t>的数据</w:t>
      </w:r>
      <w:r w:rsidRPr="000D2C34">
        <w:rPr>
          <w:rFonts w:cs="Arial"/>
          <w:color w:val="222222"/>
          <w:szCs w:val="21"/>
        </w:rPr>
        <w:t>，早在</w:t>
      </w:r>
      <w:r w:rsidRPr="000D2C34">
        <w:rPr>
          <w:rFonts w:cs="Arial"/>
          <w:color w:val="222222"/>
          <w:szCs w:val="21"/>
        </w:rPr>
        <w:t>2010</w:t>
      </w:r>
      <w:r w:rsidRPr="000D2C34">
        <w:rPr>
          <w:rFonts w:cs="Arial"/>
          <w:color w:val="222222"/>
          <w:szCs w:val="21"/>
        </w:rPr>
        <w:t>年</w:t>
      </w:r>
      <w:r w:rsidRPr="000D2C34">
        <w:rPr>
          <w:rFonts w:cs="Arial" w:hint="eastAsia"/>
          <w:color w:val="222222"/>
          <w:szCs w:val="21"/>
        </w:rPr>
        <w:t>划拨给</w:t>
      </w:r>
      <w:r w:rsidRPr="000D2C34">
        <w:rPr>
          <w:rFonts w:cs="Arial"/>
          <w:color w:val="222222"/>
          <w:szCs w:val="21"/>
        </w:rPr>
        <w:t>女企业家的</w:t>
      </w:r>
      <w:r w:rsidRPr="000D2C34">
        <w:rPr>
          <w:rFonts w:cs="Arial" w:hint="eastAsia"/>
          <w:color w:val="222222"/>
          <w:szCs w:val="21"/>
        </w:rPr>
        <w:t>贷款金额为</w:t>
      </w:r>
      <w:r w:rsidRPr="000D2C34">
        <w:rPr>
          <w:rFonts w:cs="Arial"/>
          <w:color w:val="222222"/>
          <w:szCs w:val="21"/>
        </w:rPr>
        <w:t>2</w:t>
      </w:r>
      <w:r w:rsidRPr="000D2C34">
        <w:rPr>
          <w:rFonts w:cs="Arial" w:hint="eastAsia"/>
          <w:color w:val="222222"/>
          <w:szCs w:val="21"/>
        </w:rPr>
        <w:t xml:space="preserve"> </w:t>
      </w:r>
      <w:r w:rsidRPr="000D2C34">
        <w:rPr>
          <w:rFonts w:cs="Arial"/>
          <w:color w:val="222222"/>
          <w:szCs w:val="21"/>
        </w:rPr>
        <w:t>649</w:t>
      </w:r>
      <w:r w:rsidRPr="000D2C34">
        <w:rPr>
          <w:rFonts w:cs="Arial"/>
          <w:color w:val="222222"/>
          <w:szCs w:val="21"/>
        </w:rPr>
        <w:t>亿苏姆，</w:t>
      </w:r>
      <w:r w:rsidRPr="000D2C34">
        <w:rPr>
          <w:rFonts w:cs="Arial" w:hint="eastAsia"/>
          <w:color w:val="222222"/>
          <w:szCs w:val="21"/>
        </w:rPr>
        <w:t>较</w:t>
      </w:r>
      <w:r w:rsidRPr="000D2C34">
        <w:rPr>
          <w:rFonts w:cs="Arial"/>
          <w:color w:val="222222"/>
          <w:szCs w:val="21"/>
        </w:rPr>
        <w:t>2009</w:t>
      </w:r>
      <w:r w:rsidRPr="000D2C34">
        <w:rPr>
          <w:rFonts w:cs="Arial"/>
          <w:color w:val="222222"/>
          <w:szCs w:val="21"/>
        </w:rPr>
        <w:t>年增长了</w:t>
      </w:r>
      <w:r w:rsidRPr="000D2C34">
        <w:rPr>
          <w:rFonts w:cs="Arial"/>
          <w:color w:val="222222"/>
          <w:szCs w:val="21"/>
        </w:rPr>
        <w:t>30%</w:t>
      </w:r>
      <w:r w:rsidRPr="000D2C34">
        <w:rPr>
          <w:rFonts w:cs="Arial"/>
          <w:color w:val="222222"/>
          <w:szCs w:val="21"/>
        </w:rPr>
        <w:t>，</w:t>
      </w:r>
      <w:r w:rsidRPr="000D2C34">
        <w:rPr>
          <w:rFonts w:cs="Arial"/>
          <w:color w:val="222222"/>
          <w:szCs w:val="21"/>
        </w:rPr>
        <w:t>2011</w:t>
      </w:r>
      <w:r w:rsidRPr="000D2C34">
        <w:rPr>
          <w:rFonts w:cs="Arial"/>
          <w:color w:val="222222"/>
          <w:szCs w:val="21"/>
        </w:rPr>
        <w:t>年</w:t>
      </w:r>
      <w:r w:rsidRPr="000D2C34">
        <w:rPr>
          <w:rFonts w:cs="Arial" w:hint="eastAsia"/>
          <w:color w:val="222222"/>
          <w:szCs w:val="21"/>
        </w:rPr>
        <w:t>为</w:t>
      </w:r>
      <w:r w:rsidRPr="000D2C34">
        <w:rPr>
          <w:rFonts w:cs="Arial"/>
          <w:color w:val="222222"/>
          <w:szCs w:val="21"/>
        </w:rPr>
        <w:t>3</w:t>
      </w:r>
      <w:r w:rsidRPr="000D2C34">
        <w:rPr>
          <w:rFonts w:cs="Arial" w:hint="eastAsia"/>
          <w:color w:val="222222"/>
          <w:szCs w:val="21"/>
        </w:rPr>
        <w:t xml:space="preserve"> </w:t>
      </w:r>
      <w:r w:rsidRPr="000D2C34">
        <w:rPr>
          <w:rFonts w:cs="Arial"/>
          <w:color w:val="222222"/>
          <w:szCs w:val="21"/>
        </w:rPr>
        <w:t>355</w:t>
      </w:r>
      <w:r w:rsidRPr="000D2C34">
        <w:rPr>
          <w:rFonts w:cs="Arial" w:hint="eastAsia"/>
          <w:color w:val="222222"/>
          <w:szCs w:val="21"/>
        </w:rPr>
        <w:t xml:space="preserve"> </w:t>
      </w:r>
      <w:r w:rsidRPr="000D2C34">
        <w:rPr>
          <w:rFonts w:cs="Arial"/>
          <w:color w:val="222222"/>
          <w:szCs w:val="21"/>
        </w:rPr>
        <w:t>00</w:t>
      </w:r>
      <w:r w:rsidRPr="000D2C34">
        <w:rPr>
          <w:rFonts w:cs="Arial" w:hint="eastAsia"/>
          <w:color w:val="222222"/>
          <w:szCs w:val="21"/>
        </w:rPr>
        <w:t>0</w:t>
      </w:r>
      <w:r w:rsidRPr="000D2C34">
        <w:rPr>
          <w:rFonts w:cs="Arial"/>
          <w:color w:val="222222"/>
          <w:szCs w:val="21"/>
        </w:rPr>
        <w:t>亿</w:t>
      </w:r>
      <w:r w:rsidRPr="000D2C34">
        <w:rPr>
          <w:rFonts w:cs="Arial" w:hint="eastAsia"/>
          <w:color w:val="222222"/>
          <w:szCs w:val="21"/>
        </w:rPr>
        <w:t>苏姆</w:t>
      </w:r>
      <w:r w:rsidRPr="000D2C34">
        <w:rPr>
          <w:rFonts w:cs="Arial"/>
          <w:color w:val="222222"/>
          <w:szCs w:val="21"/>
        </w:rPr>
        <w:t>，</w:t>
      </w:r>
      <w:r w:rsidRPr="000D2C34">
        <w:rPr>
          <w:rFonts w:cs="Arial"/>
          <w:color w:val="222222"/>
          <w:szCs w:val="21"/>
        </w:rPr>
        <w:t>2012</w:t>
      </w:r>
      <w:r w:rsidRPr="000D2C34">
        <w:rPr>
          <w:rFonts w:cs="Arial"/>
          <w:color w:val="222222"/>
          <w:szCs w:val="21"/>
        </w:rPr>
        <w:t>年</w:t>
      </w:r>
      <w:r w:rsidRPr="000D2C34">
        <w:rPr>
          <w:rFonts w:cs="Arial" w:hint="eastAsia"/>
          <w:color w:val="222222"/>
          <w:szCs w:val="21"/>
        </w:rPr>
        <w:t>为</w:t>
      </w:r>
      <w:r w:rsidRPr="000D2C34">
        <w:rPr>
          <w:rFonts w:cs="Arial"/>
          <w:color w:val="222222"/>
          <w:szCs w:val="21"/>
        </w:rPr>
        <w:t>4</w:t>
      </w:r>
      <w:r w:rsidRPr="000D2C34">
        <w:rPr>
          <w:rFonts w:cs="Arial" w:hint="eastAsia"/>
          <w:color w:val="222222"/>
          <w:szCs w:val="21"/>
        </w:rPr>
        <w:t xml:space="preserve"> </w:t>
      </w:r>
      <w:r w:rsidRPr="000D2C34">
        <w:rPr>
          <w:rFonts w:cs="Arial"/>
          <w:color w:val="222222"/>
          <w:szCs w:val="21"/>
        </w:rPr>
        <w:t>917</w:t>
      </w:r>
      <w:r w:rsidRPr="000D2C34">
        <w:rPr>
          <w:rFonts w:cs="Arial"/>
          <w:color w:val="222222"/>
          <w:szCs w:val="21"/>
        </w:rPr>
        <w:t>亿</w:t>
      </w:r>
      <w:r w:rsidRPr="000D2C34">
        <w:rPr>
          <w:rFonts w:cs="Arial" w:hint="eastAsia"/>
          <w:color w:val="222222"/>
          <w:szCs w:val="21"/>
        </w:rPr>
        <w:t>苏姆，</w:t>
      </w:r>
      <w:r w:rsidRPr="000D2C34">
        <w:rPr>
          <w:rFonts w:cs="Arial"/>
          <w:color w:val="222222"/>
          <w:szCs w:val="21"/>
        </w:rPr>
        <w:t>2013</w:t>
      </w:r>
      <w:r w:rsidRPr="000D2C34">
        <w:rPr>
          <w:rFonts w:cs="Arial"/>
          <w:color w:val="222222"/>
          <w:szCs w:val="21"/>
        </w:rPr>
        <w:t>年</w:t>
      </w:r>
      <w:r w:rsidRPr="000D2C34">
        <w:rPr>
          <w:rFonts w:cs="Arial" w:hint="eastAsia"/>
          <w:color w:val="222222"/>
          <w:szCs w:val="21"/>
        </w:rPr>
        <w:t>为</w:t>
      </w:r>
      <w:r w:rsidRPr="000D2C34">
        <w:rPr>
          <w:rFonts w:cs="Arial"/>
          <w:color w:val="222222"/>
          <w:szCs w:val="21"/>
        </w:rPr>
        <w:t>6</w:t>
      </w:r>
      <w:r w:rsidRPr="000D2C34">
        <w:rPr>
          <w:rFonts w:cs="Arial" w:hint="eastAsia"/>
          <w:color w:val="222222"/>
          <w:szCs w:val="21"/>
        </w:rPr>
        <w:t xml:space="preserve"> </w:t>
      </w:r>
      <w:r w:rsidRPr="000D2C34">
        <w:rPr>
          <w:rFonts w:cs="Arial"/>
          <w:color w:val="222222"/>
          <w:szCs w:val="21"/>
        </w:rPr>
        <w:t>978</w:t>
      </w:r>
      <w:r w:rsidRPr="000D2C34">
        <w:rPr>
          <w:rFonts w:cs="Arial"/>
          <w:color w:val="222222"/>
          <w:szCs w:val="21"/>
        </w:rPr>
        <w:t>亿苏姆。</w:t>
      </w:r>
    </w:p>
    <w:p w:rsidR="00432D3F" w:rsidRPr="000D2C34" w:rsidRDefault="00432D3F" w:rsidP="00432D3F">
      <w:pPr>
        <w:numPr>
          <w:ilvl w:val="0"/>
          <w:numId w:val="39"/>
        </w:numPr>
        <w:spacing w:after="140"/>
        <w:ind w:left="1264" w:right="1264" w:firstLine="0"/>
        <w:rPr>
          <w:rFonts w:cs="Arial"/>
          <w:color w:val="222222"/>
          <w:szCs w:val="21"/>
        </w:rPr>
      </w:pPr>
      <w:r w:rsidRPr="000D2C34">
        <w:rPr>
          <w:rFonts w:cs="Arial"/>
          <w:color w:val="222222"/>
          <w:szCs w:val="21"/>
        </w:rPr>
        <w:t>2010</w:t>
      </w:r>
      <w:r w:rsidRPr="000D2C34">
        <w:rPr>
          <w:rFonts w:cs="Arial"/>
          <w:color w:val="222222"/>
          <w:szCs w:val="21"/>
        </w:rPr>
        <w:t>年，</w:t>
      </w:r>
      <w:r w:rsidRPr="000D2C34">
        <w:rPr>
          <w:rFonts w:cs="Arial" w:hint="eastAsia"/>
          <w:color w:val="222222"/>
          <w:szCs w:val="21"/>
        </w:rPr>
        <w:t>“</w:t>
      </w:r>
      <w:r w:rsidRPr="000D2C34">
        <w:rPr>
          <w:rFonts w:cs="Arial"/>
          <w:color w:val="222222"/>
          <w:szCs w:val="21"/>
        </w:rPr>
        <w:t>Mikrokreditbank</w:t>
      </w:r>
      <w:r w:rsidRPr="000D2C34">
        <w:rPr>
          <w:rFonts w:cs="Arial" w:hint="eastAsia"/>
          <w:color w:val="222222"/>
          <w:szCs w:val="21"/>
        </w:rPr>
        <w:t>（</w:t>
      </w:r>
      <w:r w:rsidRPr="000D2C34">
        <w:rPr>
          <w:rFonts w:cs="Arial"/>
          <w:color w:val="222222"/>
          <w:szCs w:val="21"/>
        </w:rPr>
        <w:t>小额信贷</w:t>
      </w:r>
      <w:r w:rsidRPr="000D2C34">
        <w:rPr>
          <w:rFonts w:cs="Arial" w:hint="eastAsia"/>
          <w:color w:val="222222"/>
          <w:szCs w:val="21"/>
        </w:rPr>
        <w:t>银行）”</w:t>
      </w:r>
      <w:r w:rsidRPr="000D2C34">
        <w:rPr>
          <w:rFonts w:cs="Arial"/>
          <w:color w:val="222222"/>
          <w:szCs w:val="21"/>
        </w:rPr>
        <w:t>股份制商业银行</w:t>
      </w:r>
      <w:r w:rsidRPr="000D2C34">
        <w:rPr>
          <w:rFonts w:cs="Arial" w:hint="eastAsia"/>
          <w:color w:val="222222"/>
          <w:szCs w:val="21"/>
        </w:rPr>
        <w:t>向经营企业的妇女贷款</w:t>
      </w:r>
      <w:r w:rsidRPr="000D2C34">
        <w:rPr>
          <w:rFonts w:cs="Arial"/>
          <w:color w:val="222222"/>
          <w:szCs w:val="21"/>
        </w:rPr>
        <w:t>261</w:t>
      </w:r>
      <w:r w:rsidRPr="000D2C34">
        <w:rPr>
          <w:rFonts w:cs="Arial"/>
          <w:color w:val="222222"/>
          <w:szCs w:val="21"/>
        </w:rPr>
        <w:t>亿苏姆，比</w:t>
      </w:r>
      <w:r w:rsidRPr="000D2C34">
        <w:rPr>
          <w:rFonts w:cs="Arial"/>
          <w:color w:val="222222"/>
          <w:szCs w:val="21"/>
        </w:rPr>
        <w:t>2009</w:t>
      </w:r>
      <w:r w:rsidRPr="000D2C34">
        <w:rPr>
          <w:rFonts w:cs="Arial"/>
          <w:color w:val="222222"/>
          <w:szCs w:val="21"/>
        </w:rPr>
        <w:t>年增长了</w:t>
      </w:r>
      <w:r w:rsidRPr="000D2C34">
        <w:rPr>
          <w:rFonts w:cs="Arial"/>
          <w:color w:val="222222"/>
          <w:szCs w:val="21"/>
        </w:rPr>
        <w:t>41.8%</w:t>
      </w:r>
      <w:r w:rsidRPr="000D2C34">
        <w:rPr>
          <w:rFonts w:cs="Arial" w:hint="eastAsia"/>
          <w:color w:val="222222"/>
          <w:szCs w:val="21"/>
        </w:rPr>
        <w:t>。通过</w:t>
      </w:r>
      <w:r w:rsidRPr="000D2C34">
        <w:rPr>
          <w:rFonts w:cs="Arial"/>
          <w:color w:val="222222"/>
          <w:szCs w:val="21"/>
        </w:rPr>
        <w:t>这些资源</w:t>
      </w:r>
      <w:r w:rsidRPr="000D2C34">
        <w:rPr>
          <w:rFonts w:cs="Arial" w:hint="eastAsia"/>
          <w:color w:val="222222"/>
          <w:szCs w:val="21"/>
        </w:rPr>
        <w:t>在整个</w:t>
      </w:r>
      <w:r w:rsidRPr="000D2C34">
        <w:rPr>
          <w:rFonts w:cs="Arial"/>
          <w:color w:val="222222"/>
          <w:szCs w:val="21"/>
        </w:rPr>
        <w:t>共和国</w:t>
      </w:r>
      <w:r w:rsidRPr="000D2C34">
        <w:rPr>
          <w:rFonts w:cs="Arial" w:hint="eastAsia"/>
          <w:color w:val="222222"/>
          <w:szCs w:val="21"/>
        </w:rPr>
        <w:t>内</w:t>
      </w:r>
      <w:r w:rsidRPr="000D2C34">
        <w:rPr>
          <w:rFonts w:cs="Arial"/>
          <w:color w:val="222222"/>
          <w:szCs w:val="21"/>
        </w:rPr>
        <w:t>创造</w:t>
      </w:r>
      <w:r w:rsidRPr="000D2C34">
        <w:rPr>
          <w:rFonts w:cs="Arial" w:hint="eastAsia"/>
          <w:color w:val="222222"/>
          <w:szCs w:val="21"/>
        </w:rPr>
        <w:t>了</w:t>
      </w:r>
      <w:r w:rsidRPr="000D2C34">
        <w:rPr>
          <w:rFonts w:cs="Arial"/>
          <w:color w:val="222222"/>
          <w:szCs w:val="21"/>
        </w:rPr>
        <w:t>17</w:t>
      </w:r>
      <w:r w:rsidRPr="000D2C34">
        <w:rPr>
          <w:rFonts w:cs="Arial" w:hint="eastAsia"/>
          <w:color w:val="222222"/>
          <w:szCs w:val="21"/>
        </w:rPr>
        <w:t xml:space="preserve"> </w:t>
      </w:r>
      <w:r w:rsidRPr="000D2C34">
        <w:rPr>
          <w:rFonts w:cs="Arial"/>
          <w:color w:val="222222"/>
          <w:szCs w:val="21"/>
        </w:rPr>
        <w:t>000</w:t>
      </w:r>
      <w:r w:rsidRPr="000D2C34">
        <w:rPr>
          <w:rFonts w:cs="Arial" w:hint="eastAsia"/>
          <w:color w:val="222222"/>
          <w:szCs w:val="21"/>
        </w:rPr>
        <w:t>个工作岗位</w:t>
      </w:r>
      <w:r w:rsidRPr="000D2C34">
        <w:rPr>
          <w:rFonts w:cs="Arial"/>
          <w:color w:val="222222"/>
          <w:szCs w:val="21"/>
        </w:rPr>
        <w:t>。</w:t>
      </w:r>
      <w:r w:rsidRPr="000D2C34">
        <w:rPr>
          <w:rFonts w:cs="Arial"/>
          <w:color w:val="222222"/>
          <w:szCs w:val="21"/>
        </w:rPr>
        <w:t>2011</w:t>
      </w:r>
      <w:r w:rsidRPr="000D2C34">
        <w:rPr>
          <w:rFonts w:cs="Arial"/>
          <w:color w:val="222222"/>
          <w:szCs w:val="21"/>
        </w:rPr>
        <w:t>年贷款</w:t>
      </w:r>
      <w:r w:rsidRPr="000D2C34">
        <w:rPr>
          <w:rFonts w:cs="Arial"/>
          <w:color w:val="222222"/>
          <w:szCs w:val="21"/>
        </w:rPr>
        <w:t>34</w:t>
      </w:r>
      <w:r w:rsidRPr="000D2C34">
        <w:rPr>
          <w:rFonts w:cs="Arial" w:hint="eastAsia"/>
          <w:color w:val="222222"/>
          <w:szCs w:val="21"/>
        </w:rPr>
        <w:t>0</w:t>
      </w:r>
      <w:r w:rsidRPr="000D2C34">
        <w:rPr>
          <w:rFonts w:cs="Arial"/>
          <w:color w:val="222222"/>
          <w:szCs w:val="21"/>
        </w:rPr>
        <w:t>亿</w:t>
      </w:r>
      <w:r w:rsidRPr="000D2C34">
        <w:rPr>
          <w:rFonts w:cs="Arial" w:hint="eastAsia"/>
          <w:color w:val="222222"/>
          <w:szCs w:val="21"/>
        </w:rPr>
        <w:t>苏姆</w:t>
      </w:r>
      <w:r w:rsidRPr="000D2C34">
        <w:rPr>
          <w:rFonts w:cs="Arial"/>
          <w:color w:val="222222"/>
          <w:szCs w:val="21"/>
        </w:rPr>
        <w:t>，创造了</w:t>
      </w:r>
      <w:r w:rsidRPr="000D2C34">
        <w:rPr>
          <w:rFonts w:cs="Arial"/>
          <w:color w:val="222222"/>
          <w:szCs w:val="21"/>
        </w:rPr>
        <w:t>17</w:t>
      </w:r>
      <w:r w:rsidRPr="000D2C34">
        <w:rPr>
          <w:rFonts w:cs="Arial" w:hint="eastAsia"/>
          <w:color w:val="222222"/>
          <w:szCs w:val="21"/>
        </w:rPr>
        <w:t xml:space="preserve"> </w:t>
      </w:r>
      <w:r w:rsidRPr="000D2C34">
        <w:rPr>
          <w:rFonts w:cs="Arial"/>
          <w:color w:val="222222"/>
          <w:szCs w:val="21"/>
        </w:rPr>
        <w:t>470</w:t>
      </w:r>
      <w:r w:rsidRPr="000D2C34">
        <w:rPr>
          <w:rFonts w:cs="Arial"/>
          <w:color w:val="222222"/>
          <w:szCs w:val="21"/>
        </w:rPr>
        <w:t>个新</w:t>
      </w:r>
      <w:r w:rsidRPr="000D2C34">
        <w:rPr>
          <w:rFonts w:cs="Arial" w:hint="eastAsia"/>
          <w:color w:val="222222"/>
          <w:szCs w:val="21"/>
        </w:rPr>
        <w:t>工作岗位</w:t>
      </w:r>
      <w:r w:rsidRPr="000D2C34">
        <w:rPr>
          <w:rFonts w:cs="Arial"/>
          <w:color w:val="222222"/>
          <w:szCs w:val="21"/>
        </w:rPr>
        <w:t>，</w:t>
      </w:r>
      <w:r w:rsidRPr="000D2C34">
        <w:rPr>
          <w:rFonts w:cs="Arial"/>
          <w:color w:val="222222"/>
          <w:szCs w:val="21"/>
        </w:rPr>
        <w:t>2012</w:t>
      </w:r>
      <w:r w:rsidRPr="000D2C34">
        <w:rPr>
          <w:rFonts w:cs="Arial"/>
          <w:color w:val="222222"/>
          <w:szCs w:val="21"/>
        </w:rPr>
        <w:t>年</w:t>
      </w:r>
      <w:r w:rsidRPr="000D2C34">
        <w:rPr>
          <w:rFonts w:cs="Arial" w:hint="eastAsia"/>
          <w:color w:val="222222"/>
          <w:szCs w:val="21"/>
        </w:rPr>
        <w:t>贷款</w:t>
      </w:r>
      <w:r w:rsidRPr="000D2C34">
        <w:rPr>
          <w:rFonts w:cs="Arial"/>
          <w:color w:val="222222"/>
          <w:szCs w:val="21"/>
        </w:rPr>
        <w:t>429</w:t>
      </w:r>
      <w:r w:rsidRPr="000D2C34">
        <w:rPr>
          <w:rFonts w:cs="Arial" w:hint="eastAsia"/>
          <w:color w:val="222222"/>
          <w:szCs w:val="21"/>
        </w:rPr>
        <w:t xml:space="preserve"> </w:t>
      </w:r>
      <w:r w:rsidRPr="000D2C34">
        <w:rPr>
          <w:rFonts w:cs="Arial"/>
          <w:color w:val="222222"/>
          <w:szCs w:val="21"/>
        </w:rPr>
        <w:t>87</w:t>
      </w:r>
      <w:r w:rsidRPr="000D2C34">
        <w:rPr>
          <w:rFonts w:cs="Arial" w:hint="eastAsia"/>
          <w:color w:val="222222"/>
          <w:szCs w:val="21"/>
        </w:rPr>
        <w:t>0</w:t>
      </w:r>
      <w:r w:rsidRPr="000D2C34">
        <w:rPr>
          <w:rFonts w:cs="Arial"/>
          <w:color w:val="222222"/>
          <w:szCs w:val="21"/>
        </w:rPr>
        <w:t>亿</w:t>
      </w:r>
      <w:r w:rsidRPr="000D2C34">
        <w:rPr>
          <w:rFonts w:cs="Arial" w:hint="eastAsia"/>
          <w:color w:val="222222"/>
          <w:szCs w:val="21"/>
        </w:rPr>
        <w:t>苏姆，</w:t>
      </w:r>
      <w:r w:rsidRPr="000D2C34">
        <w:rPr>
          <w:rFonts w:cs="Arial"/>
          <w:color w:val="222222"/>
          <w:szCs w:val="21"/>
        </w:rPr>
        <w:t>创造</w:t>
      </w:r>
      <w:r w:rsidRPr="000D2C34">
        <w:rPr>
          <w:rFonts w:cs="Arial" w:hint="eastAsia"/>
          <w:color w:val="222222"/>
          <w:szCs w:val="21"/>
        </w:rPr>
        <w:t>了</w:t>
      </w:r>
      <w:r w:rsidRPr="000D2C34">
        <w:rPr>
          <w:rFonts w:cs="Arial"/>
          <w:color w:val="222222"/>
          <w:szCs w:val="21"/>
        </w:rPr>
        <w:t>1</w:t>
      </w:r>
      <w:r w:rsidRPr="000D2C34">
        <w:rPr>
          <w:rFonts w:cs="Arial" w:hint="eastAsia"/>
          <w:color w:val="222222"/>
          <w:szCs w:val="21"/>
        </w:rPr>
        <w:t xml:space="preserve"> </w:t>
      </w:r>
      <w:r w:rsidRPr="000D2C34">
        <w:rPr>
          <w:rFonts w:cs="Arial"/>
          <w:color w:val="222222"/>
          <w:szCs w:val="21"/>
        </w:rPr>
        <w:t>866</w:t>
      </w:r>
      <w:r w:rsidRPr="000D2C34">
        <w:rPr>
          <w:rFonts w:cs="Arial" w:hint="eastAsia"/>
          <w:color w:val="222222"/>
          <w:szCs w:val="21"/>
        </w:rPr>
        <w:t>.</w:t>
      </w:r>
      <w:r w:rsidRPr="000D2C34">
        <w:rPr>
          <w:rFonts w:cs="Arial"/>
          <w:color w:val="222222"/>
          <w:szCs w:val="21"/>
        </w:rPr>
        <w:t>4</w:t>
      </w:r>
      <w:r w:rsidRPr="000D2C34">
        <w:rPr>
          <w:rFonts w:cs="Arial" w:hint="eastAsia"/>
          <w:color w:val="222222"/>
          <w:szCs w:val="21"/>
        </w:rPr>
        <w:t>万个</w:t>
      </w:r>
      <w:r w:rsidRPr="000D2C34">
        <w:rPr>
          <w:rFonts w:cs="Arial"/>
          <w:color w:val="222222"/>
          <w:szCs w:val="21"/>
        </w:rPr>
        <w:t>新工作岗位。</w:t>
      </w:r>
      <w:r w:rsidRPr="000D2C34">
        <w:rPr>
          <w:rFonts w:cs="Arial"/>
          <w:color w:val="222222"/>
          <w:szCs w:val="21"/>
        </w:rPr>
        <w:t>2013</w:t>
      </w:r>
      <w:r w:rsidRPr="000D2C34">
        <w:rPr>
          <w:rFonts w:cs="Arial"/>
          <w:color w:val="222222"/>
          <w:szCs w:val="21"/>
        </w:rPr>
        <w:t>年，</w:t>
      </w:r>
      <w:r w:rsidRPr="000D2C34">
        <w:rPr>
          <w:rFonts w:cs="Arial" w:hint="eastAsia"/>
          <w:color w:val="222222"/>
          <w:szCs w:val="21"/>
        </w:rPr>
        <w:t>为了向“</w:t>
      </w:r>
      <w:r w:rsidRPr="000D2C34">
        <w:rPr>
          <w:rFonts w:cs="Arial"/>
          <w:color w:val="222222"/>
          <w:szCs w:val="21"/>
        </w:rPr>
        <w:t>成就与繁荣年</w:t>
      </w:r>
      <w:r w:rsidRPr="000D2C34">
        <w:rPr>
          <w:rFonts w:cs="Arial" w:hint="eastAsia"/>
          <w:color w:val="222222"/>
          <w:szCs w:val="21"/>
        </w:rPr>
        <w:t>”项目内的家庭提供</w:t>
      </w:r>
      <w:r w:rsidRPr="000D2C34">
        <w:rPr>
          <w:rFonts w:cs="Arial"/>
          <w:color w:val="222222"/>
          <w:szCs w:val="21"/>
        </w:rPr>
        <w:t>财政</w:t>
      </w:r>
      <w:r w:rsidRPr="000D2C34">
        <w:rPr>
          <w:rFonts w:cs="Arial" w:hint="eastAsia"/>
          <w:color w:val="222222"/>
          <w:szCs w:val="21"/>
        </w:rPr>
        <w:t>援助，“</w:t>
      </w:r>
      <w:r w:rsidRPr="000D2C34">
        <w:rPr>
          <w:rFonts w:cs="Arial"/>
          <w:color w:val="222222"/>
          <w:szCs w:val="21"/>
        </w:rPr>
        <w:t>Mikrokreditbank</w:t>
      </w:r>
      <w:r w:rsidRPr="000D2C34">
        <w:rPr>
          <w:rFonts w:cs="Arial" w:hint="eastAsia"/>
          <w:color w:val="222222"/>
          <w:szCs w:val="21"/>
        </w:rPr>
        <w:t>（</w:t>
      </w:r>
      <w:r w:rsidRPr="000D2C34">
        <w:rPr>
          <w:rFonts w:cs="Arial"/>
          <w:color w:val="222222"/>
          <w:szCs w:val="21"/>
        </w:rPr>
        <w:t>小额信贷</w:t>
      </w:r>
      <w:r w:rsidRPr="000D2C34">
        <w:rPr>
          <w:rFonts w:cs="Arial" w:hint="eastAsia"/>
          <w:color w:val="222222"/>
          <w:szCs w:val="21"/>
        </w:rPr>
        <w:t>银行）”拨出</w:t>
      </w:r>
      <w:r w:rsidRPr="000D2C34">
        <w:rPr>
          <w:rFonts w:cs="Arial"/>
          <w:color w:val="222222"/>
          <w:szCs w:val="21"/>
        </w:rPr>
        <w:t>568</w:t>
      </w:r>
      <w:r w:rsidRPr="000D2C34">
        <w:rPr>
          <w:rFonts w:cs="Arial"/>
          <w:color w:val="222222"/>
          <w:szCs w:val="21"/>
        </w:rPr>
        <w:t>亿苏姆</w:t>
      </w:r>
      <w:r w:rsidRPr="000D2C34">
        <w:rPr>
          <w:rFonts w:cs="Arial" w:hint="eastAsia"/>
          <w:color w:val="222222"/>
          <w:szCs w:val="21"/>
        </w:rPr>
        <w:t>贷款，</w:t>
      </w:r>
      <w:r w:rsidRPr="000D2C34">
        <w:rPr>
          <w:rFonts w:cs="Arial"/>
          <w:color w:val="222222"/>
          <w:szCs w:val="21"/>
        </w:rPr>
        <w:t>创造</w:t>
      </w:r>
      <w:r w:rsidRPr="000D2C34">
        <w:rPr>
          <w:rFonts w:cs="Arial" w:hint="eastAsia"/>
          <w:color w:val="222222"/>
          <w:szCs w:val="21"/>
        </w:rPr>
        <w:t>了</w:t>
      </w:r>
      <w:r w:rsidRPr="000D2C34">
        <w:rPr>
          <w:rFonts w:cs="Arial"/>
          <w:color w:val="222222"/>
          <w:szCs w:val="21"/>
        </w:rPr>
        <w:t>2</w:t>
      </w:r>
      <w:r w:rsidRPr="000D2C34">
        <w:rPr>
          <w:rFonts w:cs="Arial" w:hint="eastAsia"/>
          <w:color w:val="222222"/>
          <w:szCs w:val="21"/>
        </w:rPr>
        <w:t xml:space="preserve"> </w:t>
      </w:r>
      <w:r w:rsidRPr="000D2C34">
        <w:rPr>
          <w:rFonts w:cs="Arial"/>
          <w:color w:val="222222"/>
          <w:szCs w:val="21"/>
        </w:rPr>
        <w:t>018</w:t>
      </w:r>
      <w:r w:rsidRPr="000D2C34">
        <w:rPr>
          <w:rFonts w:cs="Arial" w:hint="eastAsia"/>
          <w:color w:val="222222"/>
          <w:szCs w:val="21"/>
        </w:rPr>
        <w:t>.</w:t>
      </w:r>
      <w:r w:rsidRPr="000D2C34">
        <w:rPr>
          <w:rFonts w:cs="Arial"/>
          <w:color w:val="222222"/>
          <w:szCs w:val="21"/>
        </w:rPr>
        <w:t>5</w:t>
      </w:r>
      <w:r w:rsidRPr="000D2C34">
        <w:rPr>
          <w:rFonts w:cs="Arial" w:hint="eastAsia"/>
          <w:color w:val="222222"/>
          <w:szCs w:val="21"/>
        </w:rPr>
        <w:t>万</w:t>
      </w:r>
      <w:r w:rsidRPr="000D2C34">
        <w:rPr>
          <w:rFonts w:cs="Arial"/>
          <w:color w:val="222222"/>
          <w:szCs w:val="21"/>
        </w:rPr>
        <w:t>个新</w:t>
      </w:r>
      <w:r w:rsidRPr="000D2C34">
        <w:rPr>
          <w:rFonts w:cs="Arial" w:hint="eastAsia"/>
          <w:color w:val="222222"/>
          <w:szCs w:val="21"/>
        </w:rPr>
        <w:t>工作岗位</w:t>
      </w:r>
      <w:r w:rsidRPr="000D2C34">
        <w:rPr>
          <w:rFonts w:cs="Arial"/>
          <w:color w:val="222222"/>
          <w:szCs w:val="21"/>
        </w:rPr>
        <w:t>。</w:t>
      </w:r>
    </w:p>
    <w:p w:rsidR="00432D3F" w:rsidRPr="000D2C34" w:rsidRDefault="00432D3F" w:rsidP="00432D3F">
      <w:pPr>
        <w:numPr>
          <w:ilvl w:val="0"/>
          <w:numId w:val="39"/>
        </w:numPr>
        <w:tabs>
          <w:tab w:val="num" w:pos="0"/>
        </w:tabs>
        <w:spacing w:after="140"/>
        <w:ind w:left="1264" w:right="1264" w:firstLine="0"/>
        <w:rPr>
          <w:rFonts w:cs="Arial"/>
          <w:color w:val="222222"/>
          <w:szCs w:val="21"/>
        </w:rPr>
      </w:pPr>
      <w:r w:rsidRPr="000D2C34">
        <w:rPr>
          <w:rFonts w:cs="Arial" w:hint="eastAsia"/>
          <w:color w:val="222222"/>
          <w:szCs w:val="21"/>
        </w:rPr>
        <w:t>截至</w:t>
      </w:r>
      <w:smartTag w:uri="urn:schemas-microsoft-com:office:smarttags" w:element="chsdate">
        <w:smartTagPr>
          <w:attr w:name="IsROCDate" w:val="False"/>
          <w:attr w:name="IsLunarDate" w:val="False"/>
          <w:attr w:name="Day" w:val="1"/>
          <w:attr w:name="Month" w:val="1"/>
          <w:attr w:name="Year" w:val="2013"/>
        </w:smartTagPr>
        <w:r w:rsidRPr="000D2C34">
          <w:rPr>
            <w:rFonts w:cs="Arial"/>
            <w:color w:val="222222"/>
            <w:szCs w:val="21"/>
          </w:rPr>
          <w:t>2013</w:t>
        </w:r>
        <w:r w:rsidRPr="000D2C34">
          <w:rPr>
            <w:rFonts w:cs="Arial"/>
            <w:color w:val="222222"/>
            <w:szCs w:val="21"/>
          </w:rPr>
          <w:t>年</w:t>
        </w:r>
        <w:r w:rsidRPr="000D2C34">
          <w:rPr>
            <w:rFonts w:cs="Arial"/>
            <w:color w:val="222222"/>
            <w:szCs w:val="21"/>
          </w:rPr>
          <w:t>1</w:t>
        </w:r>
        <w:r w:rsidRPr="000D2C34">
          <w:rPr>
            <w:rFonts w:cs="Arial"/>
            <w:color w:val="222222"/>
            <w:szCs w:val="21"/>
          </w:rPr>
          <w:t>月</w:t>
        </w:r>
        <w:r w:rsidRPr="000D2C34">
          <w:rPr>
            <w:rFonts w:cs="Arial"/>
            <w:color w:val="222222"/>
            <w:szCs w:val="21"/>
          </w:rPr>
          <w:t>1</w:t>
        </w:r>
        <w:r w:rsidRPr="000D2C34">
          <w:rPr>
            <w:rFonts w:cs="Arial"/>
            <w:color w:val="222222"/>
            <w:szCs w:val="21"/>
          </w:rPr>
          <w:t>日</w:t>
        </w:r>
      </w:smartTag>
      <w:r w:rsidRPr="000D2C34">
        <w:rPr>
          <w:rFonts w:cs="Arial" w:hint="eastAsia"/>
          <w:color w:val="222222"/>
          <w:szCs w:val="21"/>
        </w:rPr>
        <w:t>，国内共有</w:t>
      </w:r>
      <w:r w:rsidRPr="000D2C34">
        <w:rPr>
          <w:rFonts w:cs="Arial"/>
          <w:color w:val="222222"/>
          <w:szCs w:val="21"/>
        </w:rPr>
        <w:t>15</w:t>
      </w:r>
      <w:r w:rsidRPr="000D2C34">
        <w:rPr>
          <w:rFonts w:cs="Arial" w:hint="eastAsia"/>
          <w:color w:val="222222"/>
          <w:szCs w:val="21"/>
        </w:rPr>
        <w:t xml:space="preserve"> </w:t>
      </w:r>
      <w:r w:rsidRPr="000D2C34">
        <w:rPr>
          <w:rFonts w:cs="Arial"/>
          <w:color w:val="222222"/>
          <w:szCs w:val="21"/>
        </w:rPr>
        <w:t>464</w:t>
      </w:r>
      <w:r w:rsidRPr="000D2C34">
        <w:rPr>
          <w:rFonts w:cs="Arial" w:hint="eastAsia"/>
          <w:color w:val="222222"/>
          <w:szCs w:val="21"/>
        </w:rPr>
        <w:t>.</w:t>
      </w:r>
      <w:r w:rsidRPr="000D2C34">
        <w:rPr>
          <w:rFonts w:cs="Arial"/>
          <w:color w:val="222222"/>
          <w:szCs w:val="21"/>
        </w:rPr>
        <w:t>2</w:t>
      </w:r>
      <w:r w:rsidRPr="000D2C34">
        <w:rPr>
          <w:rFonts w:cs="Arial"/>
          <w:color w:val="222222"/>
          <w:szCs w:val="21"/>
        </w:rPr>
        <w:t>万</w:t>
      </w:r>
      <w:r w:rsidRPr="000D2C34">
        <w:rPr>
          <w:rFonts w:cs="Arial" w:hint="eastAsia"/>
          <w:color w:val="222222"/>
          <w:szCs w:val="21"/>
        </w:rPr>
        <w:t>家</w:t>
      </w:r>
      <w:r w:rsidRPr="000D2C34">
        <w:rPr>
          <w:rFonts w:cs="Arial"/>
          <w:color w:val="222222"/>
          <w:szCs w:val="21"/>
        </w:rPr>
        <w:t>小企业，</w:t>
      </w:r>
      <w:r w:rsidRPr="000D2C34">
        <w:rPr>
          <w:rFonts w:cs="Arial" w:hint="eastAsia"/>
          <w:color w:val="222222"/>
          <w:szCs w:val="21"/>
        </w:rPr>
        <w:t>其中有</w:t>
      </w:r>
      <w:r w:rsidRPr="000D2C34">
        <w:rPr>
          <w:rFonts w:cs="Arial"/>
          <w:color w:val="222222"/>
          <w:szCs w:val="21"/>
        </w:rPr>
        <w:t>62</w:t>
      </w:r>
      <w:r w:rsidRPr="000D2C34">
        <w:rPr>
          <w:rFonts w:cs="Arial" w:hint="eastAsia"/>
          <w:color w:val="222222"/>
          <w:szCs w:val="21"/>
        </w:rPr>
        <w:t xml:space="preserve"> </w:t>
      </w:r>
      <w:r w:rsidRPr="000D2C34">
        <w:rPr>
          <w:rFonts w:cs="Arial"/>
          <w:color w:val="222222"/>
          <w:szCs w:val="21"/>
        </w:rPr>
        <w:t>425</w:t>
      </w:r>
      <w:r w:rsidRPr="000D2C34">
        <w:rPr>
          <w:rFonts w:cs="Arial" w:hint="eastAsia"/>
          <w:color w:val="222222"/>
          <w:szCs w:val="21"/>
        </w:rPr>
        <w:t>家由</w:t>
      </w:r>
      <w:r w:rsidRPr="000D2C34">
        <w:rPr>
          <w:rFonts w:cs="Arial"/>
          <w:color w:val="222222"/>
          <w:szCs w:val="21"/>
        </w:rPr>
        <w:t>妇女</w:t>
      </w:r>
      <w:r w:rsidRPr="000D2C34">
        <w:rPr>
          <w:rFonts w:cs="Arial" w:hint="eastAsia"/>
          <w:color w:val="222222"/>
          <w:szCs w:val="21"/>
        </w:rPr>
        <w:t>领导</w:t>
      </w:r>
      <w:r w:rsidRPr="000D2C34">
        <w:rPr>
          <w:rFonts w:cs="Arial"/>
          <w:color w:val="222222"/>
          <w:szCs w:val="21"/>
        </w:rPr>
        <w:t>（</w:t>
      </w:r>
      <w:r w:rsidRPr="000D2C34">
        <w:rPr>
          <w:rFonts w:cs="Arial" w:hint="eastAsia"/>
          <w:color w:val="222222"/>
          <w:szCs w:val="21"/>
        </w:rPr>
        <w:t>占</w:t>
      </w:r>
      <w:r w:rsidRPr="000D2C34">
        <w:rPr>
          <w:rFonts w:cs="Arial"/>
          <w:color w:val="222222"/>
          <w:szCs w:val="21"/>
        </w:rPr>
        <w:t>40</w:t>
      </w:r>
      <w:r w:rsidRPr="000D2C34">
        <w:rPr>
          <w:rFonts w:cs="Arial" w:hint="eastAsia"/>
          <w:color w:val="222222"/>
          <w:szCs w:val="21"/>
        </w:rPr>
        <w:t>.</w:t>
      </w:r>
      <w:r w:rsidRPr="000D2C34">
        <w:rPr>
          <w:rFonts w:cs="Arial"/>
          <w:color w:val="222222"/>
          <w:szCs w:val="21"/>
        </w:rPr>
        <w:t>4%</w:t>
      </w:r>
      <w:r w:rsidRPr="000D2C34">
        <w:rPr>
          <w:rFonts w:cs="Arial"/>
          <w:color w:val="222222"/>
          <w:szCs w:val="21"/>
        </w:rPr>
        <w:t>）。目前</w:t>
      </w:r>
      <w:r w:rsidRPr="000D2C34">
        <w:rPr>
          <w:rFonts w:cs="Arial" w:hint="eastAsia"/>
          <w:color w:val="222222"/>
          <w:szCs w:val="21"/>
        </w:rPr>
        <w:t>，</w:t>
      </w:r>
      <w:r w:rsidRPr="000D2C34">
        <w:rPr>
          <w:rFonts w:cs="Arial"/>
          <w:color w:val="222222"/>
          <w:szCs w:val="21"/>
        </w:rPr>
        <w:t>微型企业的数量</w:t>
      </w:r>
      <w:r w:rsidRPr="000D2C34">
        <w:rPr>
          <w:rFonts w:cs="Arial" w:hint="eastAsia"/>
          <w:color w:val="222222"/>
          <w:szCs w:val="21"/>
        </w:rPr>
        <w:t>超过了</w:t>
      </w:r>
      <w:r w:rsidRPr="000D2C34">
        <w:rPr>
          <w:rFonts w:cs="Arial"/>
          <w:color w:val="222222"/>
          <w:szCs w:val="21"/>
        </w:rPr>
        <w:t>54782</w:t>
      </w:r>
      <w:r w:rsidRPr="000D2C34">
        <w:rPr>
          <w:rFonts w:cs="Arial" w:hint="eastAsia"/>
          <w:color w:val="222222"/>
          <w:szCs w:val="21"/>
        </w:rPr>
        <w:t>.</w:t>
      </w:r>
      <w:r w:rsidRPr="000D2C34">
        <w:rPr>
          <w:rFonts w:cs="Arial"/>
          <w:color w:val="222222"/>
          <w:szCs w:val="21"/>
        </w:rPr>
        <w:t>5</w:t>
      </w:r>
      <w:r w:rsidRPr="000D2C34">
        <w:rPr>
          <w:rFonts w:cs="Arial"/>
          <w:color w:val="222222"/>
          <w:szCs w:val="21"/>
        </w:rPr>
        <w:t>万</w:t>
      </w:r>
      <w:r w:rsidRPr="000D2C34">
        <w:rPr>
          <w:rFonts w:cs="Arial" w:hint="eastAsia"/>
          <w:color w:val="222222"/>
          <w:szCs w:val="21"/>
        </w:rPr>
        <w:t>家，</w:t>
      </w:r>
      <w:r w:rsidRPr="000D2C34">
        <w:rPr>
          <w:rFonts w:cs="Arial"/>
          <w:color w:val="222222"/>
          <w:szCs w:val="21"/>
        </w:rPr>
        <w:t>75</w:t>
      </w:r>
      <w:r w:rsidRPr="000D2C34">
        <w:rPr>
          <w:rFonts w:cs="Arial" w:hint="eastAsia"/>
          <w:color w:val="222222"/>
          <w:szCs w:val="21"/>
        </w:rPr>
        <w:t xml:space="preserve"> </w:t>
      </w:r>
      <w:r w:rsidRPr="000D2C34">
        <w:rPr>
          <w:rFonts w:cs="Arial"/>
          <w:color w:val="222222"/>
          <w:szCs w:val="21"/>
        </w:rPr>
        <w:t>169</w:t>
      </w:r>
      <w:r w:rsidRPr="000D2C34">
        <w:rPr>
          <w:rFonts w:cs="Arial" w:hint="eastAsia"/>
          <w:color w:val="222222"/>
          <w:szCs w:val="21"/>
        </w:rPr>
        <w:t>家</w:t>
      </w:r>
      <w:r w:rsidRPr="000D2C34">
        <w:rPr>
          <w:rFonts w:cs="Arial"/>
          <w:color w:val="222222"/>
          <w:szCs w:val="21"/>
        </w:rPr>
        <w:t>微型企业</w:t>
      </w:r>
      <w:r w:rsidRPr="000D2C34">
        <w:rPr>
          <w:rFonts w:cs="Arial" w:hint="eastAsia"/>
          <w:color w:val="222222"/>
          <w:szCs w:val="21"/>
        </w:rPr>
        <w:t>由</w:t>
      </w:r>
      <w:r w:rsidRPr="000D2C34">
        <w:rPr>
          <w:rFonts w:cs="Arial"/>
          <w:color w:val="222222"/>
          <w:szCs w:val="21"/>
        </w:rPr>
        <w:t>女企业家（</w:t>
      </w:r>
      <w:r w:rsidRPr="000D2C34">
        <w:rPr>
          <w:rFonts w:cs="Arial" w:hint="eastAsia"/>
          <w:color w:val="222222"/>
          <w:szCs w:val="21"/>
        </w:rPr>
        <w:t>占</w:t>
      </w:r>
      <w:r w:rsidRPr="000D2C34">
        <w:rPr>
          <w:rFonts w:cs="Arial"/>
          <w:color w:val="222222"/>
          <w:szCs w:val="21"/>
        </w:rPr>
        <w:t>13.7%</w:t>
      </w:r>
      <w:r w:rsidRPr="000D2C34">
        <w:rPr>
          <w:rFonts w:cs="Arial"/>
          <w:color w:val="222222"/>
          <w:szCs w:val="21"/>
        </w:rPr>
        <w:t>）</w:t>
      </w:r>
      <w:r w:rsidRPr="000D2C34">
        <w:rPr>
          <w:rFonts w:cs="Arial" w:hint="eastAsia"/>
          <w:color w:val="222222"/>
          <w:szCs w:val="21"/>
        </w:rPr>
        <w:t>经营</w:t>
      </w:r>
      <w:r w:rsidRPr="000D2C34">
        <w:rPr>
          <w:rFonts w:cs="Arial"/>
          <w:color w:val="222222"/>
          <w:szCs w:val="21"/>
        </w:rPr>
        <w:t>。</w:t>
      </w:r>
    </w:p>
    <w:p w:rsidR="00432D3F" w:rsidRPr="000D2C34" w:rsidRDefault="00432D3F" w:rsidP="00432D3F">
      <w:pPr>
        <w:numPr>
          <w:ilvl w:val="0"/>
          <w:numId w:val="39"/>
        </w:numPr>
        <w:tabs>
          <w:tab w:val="num" w:pos="0"/>
        </w:tabs>
        <w:spacing w:after="140"/>
        <w:ind w:left="1264" w:right="1264" w:firstLine="0"/>
        <w:rPr>
          <w:rFonts w:cs="Arial"/>
          <w:color w:val="222222"/>
          <w:szCs w:val="21"/>
        </w:rPr>
      </w:pPr>
      <w:r w:rsidRPr="000D2C34">
        <w:rPr>
          <w:rFonts w:cs="Arial" w:hint="eastAsia"/>
          <w:color w:val="222222"/>
          <w:szCs w:val="21"/>
        </w:rPr>
        <w:t>对</w:t>
      </w:r>
      <w:r w:rsidRPr="000D2C34">
        <w:rPr>
          <w:rFonts w:cs="Arial"/>
          <w:color w:val="222222"/>
          <w:szCs w:val="21"/>
        </w:rPr>
        <w:t>农村妇女</w:t>
      </w:r>
      <w:r w:rsidRPr="000D2C34">
        <w:rPr>
          <w:rFonts w:cs="Arial" w:hint="eastAsia"/>
          <w:color w:val="222222"/>
          <w:szCs w:val="21"/>
        </w:rPr>
        <w:t>进行的</w:t>
      </w:r>
      <w:r w:rsidRPr="000D2C34">
        <w:rPr>
          <w:rFonts w:cs="Arial"/>
          <w:color w:val="222222"/>
          <w:szCs w:val="21"/>
        </w:rPr>
        <w:t>社会学调查</w:t>
      </w:r>
      <w:r w:rsidRPr="000D2C34">
        <w:rPr>
          <w:rFonts w:cs="Arial" w:hint="eastAsia"/>
          <w:color w:val="222222"/>
          <w:szCs w:val="21"/>
        </w:rPr>
        <w:t>显示，一半</w:t>
      </w:r>
      <w:r w:rsidRPr="000D2C34">
        <w:rPr>
          <w:rFonts w:cs="Arial"/>
          <w:color w:val="222222"/>
          <w:szCs w:val="21"/>
        </w:rPr>
        <w:t>（</w:t>
      </w:r>
      <w:r w:rsidRPr="000D2C34">
        <w:rPr>
          <w:rFonts w:cs="Arial"/>
          <w:color w:val="222222"/>
          <w:szCs w:val="21"/>
        </w:rPr>
        <w:t>52%</w:t>
      </w:r>
      <w:r w:rsidRPr="000D2C34">
        <w:rPr>
          <w:rFonts w:cs="Arial"/>
          <w:color w:val="222222"/>
          <w:szCs w:val="21"/>
        </w:rPr>
        <w:t>）</w:t>
      </w:r>
      <w:r w:rsidRPr="000D2C34">
        <w:rPr>
          <w:rFonts w:cs="Arial" w:hint="eastAsia"/>
          <w:color w:val="222222"/>
          <w:szCs w:val="21"/>
        </w:rPr>
        <w:t>女性受访者有</w:t>
      </w:r>
      <w:r w:rsidRPr="000D2C34">
        <w:rPr>
          <w:rFonts w:cs="Arial"/>
          <w:color w:val="222222"/>
          <w:szCs w:val="21"/>
        </w:rPr>
        <w:t>申请社会或物质</w:t>
      </w:r>
      <w:r w:rsidRPr="000D2C34">
        <w:rPr>
          <w:rFonts w:cs="Arial" w:hint="eastAsia"/>
          <w:color w:val="222222"/>
          <w:szCs w:val="21"/>
        </w:rPr>
        <w:t>援助</w:t>
      </w:r>
      <w:r w:rsidRPr="000D2C34">
        <w:rPr>
          <w:rFonts w:cs="Arial"/>
          <w:color w:val="222222"/>
          <w:szCs w:val="21"/>
        </w:rPr>
        <w:t>的经验。受访者</w:t>
      </w:r>
      <w:r w:rsidRPr="000D2C34">
        <w:rPr>
          <w:rFonts w:cs="Arial" w:hint="eastAsia"/>
          <w:color w:val="222222"/>
          <w:szCs w:val="21"/>
        </w:rPr>
        <w:t>申请社会援助的对象主要为居住地居委会——</w:t>
      </w:r>
      <w:r w:rsidRPr="000D2C34">
        <w:rPr>
          <w:rFonts w:cs="Arial"/>
          <w:color w:val="222222"/>
          <w:szCs w:val="21"/>
        </w:rPr>
        <w:t>58.4%</w:t>
      </w:r>
      <w:r w:rsidRPr="000D2C34">
        <w:rPr>
          <w:rFonts w:cs="Arial" w:hint="eastAsia"/>
          <w:color w:val="222222"/>
          <w:szCs w:val="21"/>
        </w:rPr>
        <w:t>、</w:t>
      </w:r>
      <w:r w:rsidRPr="000D2C34">
        <w:rPr>
          <w:rFonts w:cs="Arial"/>
          <w:color w:val="222222"/>
          <w:szCs w:val="21"/>
        </w:rPr>
        <w:t>银行（为</w:t>
      </w:r>
      <w:r w:rsidRPr="000D2C34">
        <w:rPr>
          <w:rFonts w:cs="Arial" w:hint="eastAsia"/>
          <w:color w:val="222222"/>
          <w:szCs w:val="21"/>
        </w:rPr>
        <w:t>获得</w:t>
      </w:r>
      <w:r w:rsidRPr="000D2C34">
        <w:rPr>
          <w:rFonts w:cs="Arial"/>
          <w:color w:val="222222"/>
          <w:szCs w:val="21"/>
        </w:rPr>
        <w:t>优惠贷款）</w:t>
      </w:r>
      <w:r w:rsidRPr="000D2C34">
        <w:rPr>
          <w:rFonts w:cs="Arial" w:hint="eastAsia"/>
          <w:color w:val="222222"/>
          <w:szCs w:val="21"/>
        </w:rPr>
        <w:t>——</w:t>
      </w:r>
      <w:r w:rsidRPr="000D2C34">
        <w:rPr>
          <w:rFonts w:cs="Arial"/>
          <w:color w:val="222222"/>
          <w:szCs w:val="21"/>
        </w:rPr>
        <w:t>13.9%</w:t>
      </w:r>
      <w:r w:rsidRPr="000D2C34">
        <w:rPr>
          <w:rFonts w:cs="Arial" w:hint="eastAsia"/>
          <w:color w:val="222222"/>
          <w:szCs w:val="21"/>
        </w:rPr>
        <w:t>和</w:t>
      </w:r>
      <w:r w:rsidRPr="000D2C34">
        <w:rPr>
          <w:rFonts w:cs="Arial"/>
          <w:color w:val="222222"/>
          <w:szCs w:val="21"/>
        </w:rPr>
        <w:t>市政厅</w:t>
      </w:r>
      <w:r w:rsidRPr="000D2C34">
        <w:rPr>
          <w:rFonts w:cs="Arial" w:hint="eastAsia"/>
          <w:color w:val="222222"/>
          <w:szCs w:val="21"/>
        </w:rPr>
        <w:t>——</w:t>
      </w:r>
      <w:r w:rsidRPr="000D2C34">
        <w:rPr>
          <w:rFonts w:cs="Arial"/>
          <w:color w:val="222222"/>
          <w:szCs w:val="21"/>
        </w:rPr>
        <w:t>9.6%</w:t>
      </w:r>
      <w:r w:rsidRPr="000D2C34">
        <w:rPr>
          <w:rFonts w:cs="Arial"/>
          <w:color w:val="222222"/>
          <w:szCs w:val="21"/>
        </w:rPr>
        <w:t>。几乎</w:t>
      </w:r>
      <w:r w:rsidRPr="000D2C34">
        <w:rPr>
          <w:rFonts w:cs="Arial" w:hint="eastAsia"/>
          <w:color w:val="222222"/>
          <w:szCs w:val="21"/>
        </w:rPr>
        <w:t>一半受访者表述其</w:t>
      </w:r>
      <w:r w:rsidRPr="000D2C34">
        <w:rPr>
          <w:rFonts w:cs="Arial"/>
          <w:color w:val="222222"/>
          <w:szCs w:val="21"/>
        </w:rPr>
        <w:t>问题得到</w:t>
      </w:r>
      <w:r w:rsidRPr="000D2C34">
        <w:rPr>
          <w:rFonts w:cs="Arial" w:hint="eastAsia"/>
          <w:color w:val="222222"/>
          <w:szCs w:val="21"/>
        </w:rPr>
        <w:t>了</w:t>
      </w:r>
      <w:r w:rsidRPr="000D2C34">
        <w:rPr>
          <w:rFonts w:cs="Arial"/>
          <w:color w:val="222222"/>
          <w:szCs w:val="21"/>
        </w:rPr>
        <w:t>解决。</w:t>
      </w:r>
    </w:p>
    <w:p w:rsidR="00432D3F" w:rsidRPr="000D2C34" w:rsidRDefault="00432D3F" w:rsidP="00432D3F">
      <w:pPr>
        <w:numPr>
          <w:ilvl w:val="0"/>
          <w:numId w:val="39"/>
        </w:numPr>
        <w:tabs>
          <w:tab w:val="num" w:pos="0"/>
        </w:tabs>
        <w:spacing w:after="140"/>
        <w:ind w:left="1264" w:right="1264" w:firstLine="0"/>
        <w:rPr>
          <w:rFonts w:cs="Arial"/>
          <w:color w:val="222222"/>
          <w:szCs w:val="21"/>
        </w:rPr>
      </w:pPr>
      <w:r w:rsidRPr="000D2C34">
        <w:rPr>
          <w:rFonts w:cs="Arial"/>
          <w:color w:val="222222"/>
          <w:szCs w:val="21"/>
        </w:rPr>
        <w:t>2013</w:t>
      </w:r>
      <w:r w:rsidRPr="000D2C34">
        <w:rPr>
          <w:rFonts w:cs="Arial"/>
          <w:color w:val="222222"/>
          <w:szCs w:val="21"/>
        </w:rPr>
        <w:t>年，</w:t>
      </w:r>
      <w:r w:rsidRPr="000D2C34">
        <w:rPr>
          <w:rFonts w:cs="Arial" w:hint="eastAsia"/>
          <w:color w:val="222222"/>
          <w:szCs w:val="21"/>
        </w:rPr>
        <w:t>通过</w:t>
      </w:r>
      <w:r w:rsidRPr="000D2C34">
        <w:rPr>
          <w:rFonts w:cs="Arial"/>
          <w:color w:val="222222"/>
          <w:szCs w:val="21"/>
        </w:rPr>
        <w:t>可用资金来源</w:t>
      </w:r>
      <w:r w:rsidRPr="000D2C34">
        <w:rPr>
          <w:rFonts w:cs="Arial" w:hint="eastAsia"/>
          <w:color w:val="222222"/>
          <w:szCs w:val="21"/>
        </w:rPr>
        <w:t>划拨</w:t>
      </w:r>
      <w:r w:rsidRPr="000D2C34">
        <w:rPr>
          <w:rFonts w:cs="Arial"/>
          <w:color w:val="222222"/>
          <w:szCs w:val="21"/>
        </w:rPr>
        <w:t>4.5</w:t>
      </w:r>
      <w:r w:rsidRPr="000D2C34">
        <w:rPr>
          <w:rFonts w:cs="Arial"/>
          <w:color w:val="222222"/>
          <w:szCs w:val="21"/>
        </w:rPr>
        <w:t>万亿苏姆</w:t>
      </w:r>
      <w:r w:rsidRPr="000D2C34">
        <w:rPr>
          <w:rFonts w:cs="Arial" w:hint="eastAsia"/>
          <w:color w:val="222222"/>
          <w:szCs w:val="21"/>
        </w:rPr>
        <w:t>银行</w:t>
      </w:r>
      <w:r w:rsidRPr="000D2C34">
        <w:rPr>
          <w:rFonts w:cs="Arial"/>
          <w:color w:val="222222"/>
          <w:szCs w:val="21"/>
        </w:rPr>
        <w:t>贷款</w:t>
      </w:r>
      <w:r w:rsidRPr="000D2C34">
        <w:rPr>
          <w:rFonts w:cs="Arial" w:hint="eastAsia"/>
          <w:color w:val="222222"/>
          <w:szCs w:val="21"/>
        </w:rPr>
        <w:t>用于资助创业实体</w:t>
      </w:r>
      <w:r w:rsidRPr="000D2C34">
        <w:rPr>
          <w:rFonts w:cs="Arial"/>
          <w:color w:val="222222"/>
          <w:szCs w:val="21"/>
        </w:rPr>
        <w:t>，</w:t>
      </w:r>
      <w:r w:rsidRPr="000D2C34">
        <w:rPr>
          <w:rFonts w:cs="Arial" w:hint="eastAsia"/>
          <w:color w:val="222222"/>
          <w:szCs w:val="21"/>
        </w:rPr>
        <w:t>其中</w:t>
      </w:r>
      <w:r w:rsidRPr="000D2C34">
        <w:rPr>
          <w:rFonts w:cs="Arial"/>
          <w:color w:val="222222"/>
          <w:szCs w:val="21"/>
        </w:rPr>
        <w:t>8</w:t>
      </w:r>
      <w:r w:rsidRPr="000D2C34">
        <w:rPr>
          <w:rFonts w:cs="Arial" w:hint="eastAsia"/>
          <w:color w:val="222222"/>
          <w:szCs w:val="21"/>
        </w:rPr>
        <w:t xml:space="preserve"> </w:t>
      </w:r>
      <w:r w:rsidRPr="000D2C34">
        <w:rPr>
          <w:rFonts w:cs="Arial"/>
          <w:color w:val="222222"/>
          <w:szCs w:val="21"/>
        </w:rPr>
        <w:t>43</w:t>
      </w:r>
      <w:r w:rsidRPr="000D2C34">
        <w:rPr>
          <w:rFonts w:cs="Arial" w:hint="eastAsia"/>
          <w:color w:val="222222"/>
          <w:szCs w:val="21"/>
        </w:rPr>
        <w:t>0</w:t>
      </w:r>
      <w:r w:rsidRPr="000D2C34">
        <w:rPr>
          <w:rFonts w:cs="Arial"/>
          <w:color w:val="222222"/>
          <w:szCs w:val="21"/>
        </w:rPr>
        <w:t>亿苏姆</w:t>
      </w:r>
      <w:r w:rsidRPr="000D2C34">
        <w:rPr>
          <w:rFonts w:cs="Arial" w:hint="eastAsia"/>
          <w:color w:val="222222"/>
          <w:szCs w:val="21"/>
        </w:rPr>
        <w:t>为小额贷款</w:t>
      </w:r>
      <w:r w:rsidRPr="000D2C34">
        <w:rPr>
          <w:rFonts w:cs="Arial"/>
          <w:color w:val="222222"/>
          <w:szCs w:val="21"/>
        </w:rPr>
        <w:t>，</w:t>
      </w:r>
      <w:r w:rsidRPr="000D2C34">
        <w:rPr>
          <w:rFonts w:cs="Arial" w:hint="eastAsia"/>
          <w:color w:val="222222"/>
          <w:szCs w:val="21"/>
        </w:rPr>
        <w:t>划拨</w:t>
      </w:r>
      <w:r w:rsidRPr="000D2C34">
        <w:rPr>
          <w:rFonts w:cs="Arial"/>
          <w:color w:val="222222"/>
          <w:szCs w:val="21"/>
        </w:rPr>
        <w:t>283</w:t>
      </w:r>
      <w:r w:rsidRPr="000D2C34">
        <w:rPr>
          <w:rFonts w:cs="Arial"/>
          <w:color w:val="222222"/>
          <w:szCs w:val="21"/>
        </w:rPr>
        <w:t>亿</w:t>
      </w:r>
      <w:r w:rsidRPr="000D2C34">
        <w:rPr>
          <w:rFonts w:cs="Arial" w:hint="eastAsia"/>
          <w:color w:val="222222"/>
          <w:szCs w:val="21"/>
        </w:rPr>
        <w:t>苏姆</w:t>
      </w:r>
      <w:r w:rsidRPr="000D2C34">
        <w:rPr>
          <w:rFonts w:cs="Arial"/>
          <w:color w:val="222222"/>
          <w:szCs w:val="21"/>
        </w:rPr>
        <w:t>优惠贷款</w:t>
      </w:r>
      <w:r w:rsidRPr="000D2C34">
        <w:rPr>
          <w:rFonts w:cs="Arial" w:hint="eastAsia"/>
          <w:color w:val="222222"/>
          <w:szCs w:val="21"/>
        </w:rPr>
        <w:t>用于</w:t>
      </w:r>
      <w:r w:rsidRPr="000D2C34">
        <w:rPr>
          <w:rFonts w:cs="Arial"/>
          <w:color w:val="222222"/>
          <w:szCs w:val="21"/>
        </w:rPr>
        <w:t>资助</w:t>
      </w:r>
      <w:r w:rsidRPr="000D2C34">
        <w:rPr>
          <w:rFonts w:cs="Arial" w:hint="eastAsia"/>
          <w:color w:val="222222"/>
          <w:szCs w:val="21"/>
        </w:rPr>
        <w:t>职高</w:t>
      </w:r>
      <w:r w:rsidRPr="000D2C34">
        <w:rPr>
          <w:rFonts w:cs="Arial"/>
          <w:color w:val="222222"/>
          <w:szCs w:val="21"/>
        </w:rPr>
        <w:t>毕业生</w:t>
      </w:r>
      <w:r w:rsidRPr="000D2C34">
        <w:rPr>
          <w:rFonts w:cs="Arial" w:hint="eastAsia"/>
          <w:color w:val="222222"/>
          <w:szCs w:val="21"/>
        </w:rPr>
        <w:t>，划拨</w:t>
      </w:r>
      <w:r w:rsidRPr="000D2C34">
        <w:rPr>
          <w:rFonts w:cs="Arial"/>
          <w:color w:val="222222"/>
          <w:szCs w:val="21"/>
        </w:rPr>
        <w:t>365</w:t>
      </w:r>
      <w:r w:rsidRPr="000D2C34">
        <w:rPr>
          <w:rFonts w:cs="Arial"/>
          <w:color w:val="222222"/>
          <w:szCs w:val="21"/>
        </w:rPr>
        <w:t>亿苏姆</w:t>
      </w:r>
      <w:r w:rsidRPr="000D2C34">
        <w:rPr>
          <w:rFonts w:cs="Arial" w:hint="eastAsia"/>
          <w:color w:val="222222"/>
          <w:szCs w:val="21"/>
        </w:rPr>
        <w:t>贷款用于资助</w:t>
      </w:r>
      <w:r w:rsidRPr="000D2C34">
        <w:rPr>
          <w:rFonts w:cs="Arial"/>
          <w:color w:val="222222"/>
          <w:szCs w:val="21"/>
        </w:rPr>
        <w:t>女企业家。</w:t>
      </w:r>
    </w:p>
    <w:p w:rsidR="00432D3F" w:rsidRPr="000D2C34" w:rsidRDefault="00432D3F" w:rsidP="00432D3F">
      <w:pPr>
        <w:numPr>
          <w:ilvl w:val="0"/>
          <w:numId w:val="39"/>
        </w:numPr>
        <w:tabs>
          <w:tab w:val="num" w:pos="0"/>
        </w:tabs>
        <w:spacing w:after="140"/>
        <w:ind w:left="1264" w:right="1264" w:firstLine="0"/>
        <w:rPr>
          <w:rFonts w:cs="Arial"/>
          <w:color w:val="222222"/>
          <w:szCs w:val="21"/>
        </w:rPr>
      </w:pPr>
      <w:r w:rsidRPr="000D2C34">
        <w:rPr>
          <w:rFonts w:cs="Arial"/>
          <w:color w:val="222222"/>
          <w:szCs w:val="21"/>
        </w:rPr>
        <w:t>需要指出的是</w:t>
      </w:r>
      <w:r w:rsidRPr="000D2C34">
        <w:rPr>
          <w:rFonts w:cs="Arial" w:hint="eastAsia"/>
          <w:color w:val="222222"/>
          <w:szCs w:val="21"/>
        </w:rPr>
        <w:t>，非商业性非政府组织和公民自治机构都积极参与了对</w:t>
      </w:r>
      <w:r w:rsidRPr="000D2C34">
        <w:rPr>
          <w:rFonts w:cs="Arial"/>
          <w:color w:val="222222"/>
          <w:szCs w:val="21"/>
        </w:rPr>
        <w:t>妇女的社会</w:t>
      </w:r>
      <w:r w:rsidRPr="000D2C34">
        <w:rPr>
          <w:rFonts w:cs="Arial" w:hint="eastAsia"/>
          <w:color w:val="222222"/>
          <w:szCs w:val="21"/>
        </w:rPr>
        <w:t>援助以及对妇女进行的商业</w:t>
      </w:r>
      <w:r w:rsidRPr="000D2C34">
        <w:rPr>
          <w:rFonts w:cs="Arial"/>
          <w:color w:val="222222"/>
          <w:szCs w:val="21"/>
        </w:rPr>
        <w:t>基础知识</w:t>
      </w:r>
      <w:r w:rsidRPr="000D2C34">
        <w:rPr>
          <w:rFonts w:cs="Arial" w:hint="eastAsia"/>
          <w:color w:val="222222"/>
          <w:szCs w:val="21"/>
        </w:rPr>
        <w:t>培训</w:t>
      </w:r>
      <w:r w:rsidRPr="000D2C34">
        <w:rPr>
          <w:rFonts w:cs="Arial"/>
          <w:color w:val="222222"/>
          <w:szCs w:val="21"/>
        </w:rPr>
        <w:t>。</w:t>
      </w:r>
    </w:p>
    <w:p w:rsidR="00432D3F" w:rsidRPr="000D2C34" w:rsidRDefault="00432D3F" w:rsidP="00432D3F">
      <w:pPr>
        <w:numPr>
          <w:ilvl w:val="0"/>
          <w:numId w:val="39"/>
        </w:numPr>
        <w:tabs>
          <w:tab w:val="num" w:pos="0"/>
        </w:tabs>
        <w:spacing w:after="140"/>
        <w:ind w:left="1264" w:right="1264" w:firstLine="0"/>
        <w:rPr>
          <w:rFonts w:cs="Arial"/>
          <w:color w:val="222222"/>
          <w:szCs w:val="21"/>
        </w:rPr>
      </w:pPr>
      <w:r w:rsidRPr="000D2C34">
        <w:rPr>
          <w:rFonts w:cs="Arial"/>
          <w:color w:val="222222"/>
          <w:szCs w:val="21"/>
        </w:rPr>
        <w:t>2013</w:t>
      </w:r>
      <w:r w:rsidRPr="000D2C34">
        <w:rPr>
          <w:rFonts w:cs="Arial"/>
          <w:color w:val="222222"/>
          <w:szCs w:val="21"/>
        </w:rPr>
        <w:t>年，</w:t>
      </w:r>
      <w:r w:rsidRPr="000D2C34">
        <w:rPr>
          <w:rFonts w:cs="Arial" w:hint="eastAsia"/>
          <w:color w:val="222222"/>
          <w:szCs w:val="21"/>
        </w:rPr>
        <w:t>“</w:t>
      </w:r>
      <w:r w:rsidRPr="000D2C34">
        <w:rPr>
          <w:rFonts w:cs="Arial" w:hint="eastAsia"/>
          <w:color w:val="222222"/>
          <w:szCs w:val="21"/>
        </w:rPr>
        <w:t>Makhallya</w:t>
      </w:r>
      <w:r w:rsidRPr="000D2C34">
        <w:rPr>
          <w:rFonts w:cs="Arial" w:hint="eastAsia"/>
          <w:color w:val="222222"/>
          <w:szCs w:val="21"/>
        </w:rPr>
        <w:t>”</w:t>
      </w:r>
      <w:r w:rsidRPr="000D2C34">
        <w:rPr>
          <w:rFonts w:cs="Arial"/>
          <w:color w:val="222222"/>
          <w:szCs w:val="21"/>
        </w:rPr>
        <w:t>基金</w:t>
      </w:r>
      <w:r w:rsidRPr="000D2C34">
        <w:rPr>
          <w:rFonts w:cs="Arial" w:hint="eastAsia"/>
          <w:color w:val="222222"/>
          <w:szCs w:val="21"/>
        </w:rPr>
        <w:t>向</w:t>
      </w:r>
      <w:r w:rsidRPr="000D2C34">
        <w:rPr>
          <w:rFonts w:cs="Arial"/>
          <w:color w:val="222222"/>
          <w:szCs w:val="21"/>
        </w:rPr>
        <w:t>9</w:t>
      </w:r>
      <w:r w:rsidRPr="000D2C34">
        <w:rPr>
          <w:rFonts w:cs="Arial" w:hint="eastAsia"/>
          <w:color w:val="222222"/>
          <w:szCs w:val="21"/>
        </w:rPr>
        <w:t xml:space="preserve"> </w:t>
      </w:r>
      <w:r w:rsidRPr="000D2C34">
        <w:rPr>
          <w:rFonts w:cs="Arial"/>
          <w:color w:val="222222"/>
          <w:szCs w:val="21"/>
        </w:rPr>
        <w:t>073</w:t>
      </w:r>
      <w:r w:rsidRPr="000D2C34">
        <w:rPr>
          <w:rFonts w:cs="Arial" w:hint="eastAsia"/>
          <w:color w:val="222222"/>
          <w:szCs w:val="21"/>
        </w:rPr>
        <w:t>名残疾人和退休人员提供了</w:t>
      </w:r>
      <w:r w:rsidRPr="000D2C34">
        <w:rPr>
          <w:rFonts w:cs="Arial"/>
          <w:color w:val="222222"/>
          <w:szCs w:val="21"/>
        </w:rPr>
        <w:t>超过</w:t>
      </w:r>
      <w:r w:rsidRPr="000D2C34">
        <w:rPr>
          <w:rFonts w:cs="Arial"/>
          <w:color w:val="222222"/>
          <w:szCs w:val="21"/>
        </w:rPr>
        <w:t>200</w:t>
      </w:r>
      <w:r w:rsidRPr="000D2C34">
        <w:rPr>
          <w:rFonts w:cs="Arial"/>
          <w:color w:val="222222"/>
          <w:szCs w:val="21"/>
        </w:rPr>
        <w:t>万</w:t>
      </w:r>
      <w:r w:rsidRPr="000D2C34">
        <w:rPr>
          <w:rFonts w:cs="Arial" w:hint="eastAsia"/>
          <w:color w:val="222222"/>
          <w:szCs w:val="21"/>
        </w:rPr>
        <w:t>苏姆的物质援助，向</w:t>
      </w:r>
      <w:r w:rsidRPr="000D2C34">
        <w:rPr>
          <w:rFonts w:cs="Arial"/>
          <w:color w:val="222222"/>
          <w:szCs w:val="21"/>
        </w:rPr>
        <w:t>有需要的家庭</w:t>
      </w:r>
      <w:r w:rsidRPr="000D2C34">
        <w:rPr>
          <w:rFonts w:cs="Arial" w:hint="eastAsia"/>
          <w:color w:val="222222"/>
          <w:szCs w:val="21"/>
        </w:rPr>
        <w:t>提供了</w:t>
      </w:r>
      <w:r w:rsidRPr="000D2C34">
        <w:rPr>
          <w:rFonts w:cs="Arial"/>
          <w:color w:val="222222"/>
          <w:szCs w:val="21"/>
        </w:rPr>
        <w:t>2</w:t>
      </w:r>
      <w:r w:rsidRPr="000D2C34">
        <w:rPr>
          <w:rFonts w:cs="Arial" w:hint="eastAsia"/>
          <w:color w:val="222222"/>
          <w:szCs w:val="21"/>
        </w:rPr>
        <w:t>.</w:t>
      </w:r>
      <w:r w:rsidRPr="000D2C34">
        <w:rPr>
          <w:rFonts w:cs="Arial"/>
          <w:color w:val="222222"/>
          <w:szCs w:val="21"/>
        </w:rPr>
        <w:t>84</w:t>
      </w:r>
      <w:r w:rsidRPr="000D2C34">
        <w:rPr>
          <w:rFonts w:cs="Arial" w:hint="eastAsia"/>
          <w:color w:val="222222"/>
          <w:szCs w:val="21"/>
        </w:rPr>
        <w:t>亿苏姆的物质</w:t>
      </w:r>
      <w:r w:rsidRPr="000D2C34">
        <w:rPr>
          <w:rFonts w:cs="Arial"/>
          <w:color w:val="222222"/>
          <w:szCs w:val="21"/>
        </w:rPr>
        <w:t>援助。</w:t>
      </w:r>
      <w:r w:rsidRPr="000D2C34">
        <w:rPr>
          <w:rFonts w:cs="Arial" w:hint="eastAsia"/>
          <w:color w:val="222222"/>
          <w:szCs w:val="21"/>
        </w:rPr>
        <w:t>向</w:t>
      </w:r>
      <w:r w:rsidRPr="000D2C34">
        <w:rPr>
          <w:rFonts w:cs="Arial"/>
          <w:color w:val="222222"/>
          <w:szCs w:val="21"/>
        </w:rPr>
        <w:t>低收入家庭</w:t>
      </w:r>
      <w:r w:rsidRPr="000D2C34">
        <w:rPr>
          <w:rFonts w:cs="Arial" w:hint="eastAsia"/>
          <w:color w:val="222222"/>
          <w:szCs w:val="21"/>
        </w:rPr>
        <w:t>儿童划拨</w:t>
      </w:r>
      <w:r w:rsidRPr="000D2C34">
        <w:rPr>
          <w:rFonts w:cs="Arial" w:hint="eastAsia"/>
          <w:color w:val="222222"/>
          <w:szCs w:val="21"/>
        </w:rPr>
        <w:t>5</w:t>
      </w:r>
      <w:r w:rsidRPr="000D2C34">
        <w:rPr>
          <w:rFonts w:cs="Arial" w:hint="eastAsia"/>
          <w:color w:val="222222"/>
          <w:szCs w:val="21"/>
        </w:rPr>
        <w:t>亿苏姆</w:t>
      </w:r>
      <w:r w:rsidRPr="000D2C34">
        <w:rPr>
          <w:rFonts w:cs="Arial"/>
          <w:color w:val="222222"/>
          <w:szCs w:val="21"/>
        </w:rPr>
        <w:t>用于购买运动服装。</w:t>
      </w:r>
      <w:r w:rsidRPr="000D2C34">
        <w:rPr>
          <w:rFonts w:cs="Arial" w:hint="eastAsia"/>
          <w:color w:val="222222"/>
          <w:szCs w:val="21"/>
        </w:rPr>
        <w:t>在“</w:t>
      </w:r>
      <w:r w:rsidRPr="000D2C34">
        <w:rPr>
          <w:rFonts w:cs="Arial"/>
          <w:color w:val="222222"/>
          <w:szCs w:val="21"/>
        </w:rPr>
        <w:t>诺鲁齐</w:t>
      </w:r>
      <w:r w:rsidRPr="000D2C34">
        <w:rPr>
          <w:rFonts w:cs="Arial" w:hint="eastAsia"/>
          <w:color w:val="222222"/>
          <w:szCs w:val="21"/>
        </w:rPr>
        <w:t>节”</w:t>
      </w:r>
      <w:r>
        <w:rPr>
          <w:rFonts w:cs="Arial" w:hint="eastAsia"/>
          <w:color w:val="222222"/>
          <w:szCs w:val="21"/>
        </w:rPr>
        <w:t>、</w:t>
      </w:r>
      <w:r w:rsidRPr="000D2C34">
        <w:rPr>
          <w:rFonts w:cs="Arial" w:hint="eastAsia"/>
          <w:color w:val="222222"/>
          <w:szCs w:val="21"/>
        </w:rPr>
        <w:t>“</w:t>
      </w:r>
      <w:r w:rsidRPr="000D2C34">
        <w:rPr>
          <w:rFonts w:cs="Arial"/>
          <w:color w:val="222222"/>
          <w:szCs w:val="21"/>
        </w:rPr>
        <w:t>独立</w:t>
      </w:r>
      <w:r w:rsidRPr="000D2C34">
        <w:rPr>
          <w:rFonts w:cs="Arial" w:hint="eastAsia"/>
          <w:color w:val="222222"/>
          <w:szCs w:val="21"/>
        </w:rPr>
        <w:t>日”和“</w:t>
      </w:r>
      <w:r w:rsidRPr="000D2C34">
        <w:rPr>
          <w:rFonts w:cs="Arial"/>
          <w:color w:val="222222"/>
          <w:szCs w:val="21"/>
        </w:rPr>
        <w:t>开斋节</w:t>
      </w:r>
      <w:r w:rsidRPr="000D2C34">
        <w:rPr>
          <w:rFonts w:cs="Arial" w:hint="eastAsia"/>
          <w:color w:val="222222"/>
          <w:szCs w:val="21"/>
        </w:rPr>
        <w:t>”前夕向</w:t>
      </w:r>
      <w:r w:rsidRPr="000D2C34">
        <w:rPr>
          <w:rFonts w:cs="Arial"/>
          <w:color w:val="222222"/>
          <w:szCs w:val="21"/>
        </w:rPr>
        <w:t>残疾人</w:t>
      </w:r>
      <w:r w:rsidRPr="000D2C34">
        <w:rPr>
          <w:rFonts w:cs="Arial" w:hint="eastAsia"/>
          <w:color w:val="222222"/>
          <w:szCs w:val="21"/>
        </w:rPr>
        <w:t>、</w:t>
      </w:r>
      <w:r w:rsidRPr="000D2C34">
        <w:rPr>
          <w:rFonts w:cs="Arial"/>
          <w:color w:val="222222"/>
          <w:szCs w:val="21"/>
        </w:rPr>
        <w:t>退休人员和低收入家庭</w:t>
      </w:r>
      <w:r w:rsidRPr="000D2C34">
        <w:rPr>
          <w:rFonts w:cs="Arial" w:hint="eastAsia"/>
          <w:color w:val="222222"/>
          <w:szCs w:val="21"/>
        </w:rPr>
        <w:t>划拨</w:t>
      </w:r>
      <w:r w:rsidRPr="000D2C34">
        <w:rPr>
          <w:rFonts w:cs="Arial"/>
          <w:color w:val="222222"/>
          <w:szCs w:val="21"/>
        </w:rPr>
        <w:t>6.56</w:t>
      </w:r>
      <w:r w:rsidRPr="000D2C34">
        <w:rPr>
          <w:rFonts w:cs="Arial"/>
          <w:color w:val="222222"/>
          <w:szCs w:val="21"/>
        </w:rPr>
        <w:t>亿</w:t>
      </w:r>
      <w:r w:rsidRPr="000D2C34">
        <w:rPr>
          <w:rFonts w:cs="Arial" w:hint="eastAsia"/>
          <w:color w:val="222222"/>
          <w:szCs w:val="21"/>
        </w:rPr>
        <w:t>苏姆资金</w:t>
      </w:r>
      <w:r w:rsidRPr="000D2C34">
        <w:rPr>
          <w:rFonts w:cs="Arial"/>
          <w:color w:val="222222"/>
          <w:szCs w:val="21"/>
        </w:rPr>
        <w:t>，</w:t>
      </w:r>
      <w:r w:rsidRPr="000D2C34">
        <w:rPr>
          <w:rFonts w:cs="Arial" w:hint="eastAsia"/>
          <w:color w:val="222222"/>
          <w:szCs w:val="21"/>
        </w:rPr>
        <w:t>并向</w:t>
      </w:r>
      <w:r w:rsidRPr="000D2C34">
        <w:rPr>
          <w:rFonts w:cs="Arial"/>
          <w:color w:val="222222"/>
          <w:szCs w:val="21"/>
        </w:rPr>
        <w:t>低收入家庭</w:t>
      </w:r>
      <w:r w:rsidRPr="000D2C34">
        <w:rPr>
          <w:rFonts w:cs="Arial" w:hint="eastAsia"/>
          <w:color w:val="222222"/>
          <w:szCs w:val="21"/>
        </w:rPr>
        <w:t>划拨</w:t>
      </w:r>
      <w:r w:rsidRPr="000D2C34">
        <w:rPr>
          <w:rFonts w:cs="Arial"/>
          <w:color w:val="222222"/>
          <w:szCs w:val="21"/>
        </w:rPr>
        <w:t>1.53</w:t>
      </w:r>
      <w:r w:rsidRPr="000D2C34">
        <w:rPr>
          <w:rFonts w:cs="Arial"/>
          <w:color w:val="222222"/>
          <w:szCs w:val="21"/>
        </w:rPr>
        <w:t>亿</w:t>
      </w:r>
      <w:r w:rsidRPr="000D2C34">
        <w:rPr>
          <w:rFonts w:cs="Arial" w:hint="eastAsia"/>
          <w:color w:val="222222"/>
          <w:szCs w:val="21"/>
        </w:rPr>
        <w:t>苏姆用于修缮住宅</w:t>
      </w:r>
      <w:r w:rsidRPr="000D2C34">
        <w:rPr>
          <w:rFonts w:cs="Arial"/>
          <w:color w:val="222222"/>
          <w:szCs w:val="21"/>
        </w:rPr>
        <w:t>。</w:t>
      </w:r>
    </w:p>
    <w:p w:rsidR="00432D3F" w:rsidRPr="000D2C34" w:rsidRDefault="00432D3F" w:rsidP="00432D3F">
      <w:pPr>
        <w:numPr>
          <w:ilvl w:val="0"/>
          <w:numId w:val="39"/>
        </w:numPr>
        <w:tabs>
          <w:tab w:val="num" w:pos="0"/>
        </w:tabs>
        <w:spacing w:after="140"/>
        <w:ind w:left="1264" w:right="1264" w:firstLine="0"/>
        <w:rPr>
          <w:rFonts w:cs="Arial"/>
          <w:color w:val="222222"/>
          <w:szCs w:val="21"/>
        </w:rPr>
      </w:pPr>
      <w:r w:rsidRPr="000D2C34">
        <w:rPr>
          <w:rFonts w:cs="Arial"/>
          <w:color w:val="222222"/>
          <w:szCs w:val="21"/>
        </w:rPr>
        <w:t>妇女委员会与中央银行</w:t>
      </w:r>
      <w:r w:rsidRPr="000D2C34">
        <w:rPr>
          <w:rFonts w:cs="Arial" w:hint="eastAsia"/>
          <w:color w:val="222222"/>
          <w:szCs w:val="21"/>
        </w:rPr>
        <w:t>、“</w:t>
      </w:r>
      <w:r w:rsidRPr="000D2C34">
        <w:rPr>
          <w:rFonts w:cs="Arial"/>
          <w:color w:val="222222"/>
          <w:szCs w:val="21"/>
        </w:rPr>
        <w:t>Mikrokreditbank</w:t>
      </w:r>
      <w:r w:rsidRPr="000D2C34">
        <w:rPr>
          <w:rFonts w:cs="Arial" w:hint="eastAsia"/>
          <w:color w:val="222222"/>
          <w:szCs w:val="21"/>
        </w:rPr>
        <w:t>（</w:t>
      </w:r>
      <w:r w:rsidRPr="000D2C34">
        <w:rPr>
          <w:rFonts w:cs="Arial"/>
          <w:color w:val="222222"/>
          <w:szCs w:val="21"/>
        </w:rPr>
        <w:t>小额信贷</w:t>
      </w:r>
      <w:r w:rsidRPr="000D2C34">
        <w:rPr>
          <w:rFonts w:cs="Arial" w:hint="eastAsia"/>
          <w:color w:val="222222"/>
          <w:szCs w:val="21"/>
        </w:rPr>
        <w:t>银行）”股份制商业银行</w:t>
      </w:r>
      <w:r w:rsidRPr="000D2C34">
        <w:rPr>
          <w:rFonts w:cs="Arial"/>
          <w:color w:val="222222"/>
          <w:szCs w:val="21"/>
        </w:rPr>
        <w:t>和</w:t>
      </w:r>
      <w:r w:rsidRPr="000D2C34">
        <w:rPr>
          <w:rFonts w:cs="Arial" w:hint="eastAsia"/>
          <w:color w:val="222222"/>
          <w:szCs w:val="21"/>
        </w:rPr>
        <w:t>工商总会一起在各地</w:t>
      </w:r>
      <w:r w:rsidRPr="000D2C34">
        <w:rPr>
          <w:rFonts w:cs="Arial"/>
          <w:color w:val="222222"/>
          <w:szCs w:val="21"/>
        </w:rPr>
        <w:t>举办</w:t>
      </w:r>
      <w:r w:rsidRPr="000D2C34">
        <w:rPr>
          <w:rFonts w:cs="Arial" w:hint="eastAsia"/>
          <w:color w:val="222222"/>
          <w:szCs w:val="21"/>
        </w:rPr>
        <w:t>了</w:t>
      </w:r>
      <w:r w:rsidRPr="000D2C34">
        <w:rPr>
          <w:rFonts w:cs="Arial"/>
          <w:color w:val="222222"/>
          <w:szCs w:val="21"/>
        </w:rPr>
        <w:t>195</w:t>
      </w:r>
      <w:r w:rsidRPr="000D2C34">
        <w:rPr>
          <w:rFonts w:cs="Arial" w:hint="eastAsia"/>
          <w:color w:val="222222"/>
          <w:szCs w:val="21"/>
        </w:rPr>
        <w:t>多</w:t>
      </w:r>
      <w:r w:rsidRPr="000D2C34">
        <w:rPr>
          <w:rFonts w:cs="Arial"/>
          <w:color w:val="222222"/>
          <w:szCs w:val="21"/>
        </w:rPr>
        <w:t>个</w:t>
      </w:r>
      <w:r w:rsidRPr="000D2C34">
        <w:rPr>
          <w:rFonts w:cs="Arial" w:hint="eastAsia"/>
          <w:color w:val="222222"/>
          <w:szCs w:val="21"/>
        </w:rPr>
        <w:t>进修班</w:t>
      </w:r>
      <w:r w:rsidRPr="000D2C34">
        <w:rPr>
          <w:rFonts w:cs="Arial"/>
          <w:color w:val="222222"/>
          <w:szCs w:val="21"/>
        </w:rPr>
        <w:t>，</w:t>
      </w:r>
      <w:r w:rsidRPr="000D2C34">
        <w:rPr>
          <w:rFonts w:cs="Arial" w:hint="eastAsia"/>
          <w:color w:val="222222"/>
          <w:szCs w:val="21"/>
        </w:rPr>
        <w:t>主要向</w:t>
      </w:r>
      <w:r w:rsidRPr="000D2C34">
        <w:rPr>
          <w:rFonts w:cs="Arial"/>
          <w:color w:val="222222"/>
          <w:szCs w:val="21"/>
        </w:rPr>
        <w:t>女企业家提供</w:t>
      </w:r>
      <w:r w:rsidRPr="000D2C34">
        <w:rPr>
          <w:rFonts w:cs="Arial" w:hint="eastAsia"/>
          <w:color w:val="222222"/>
          <w:szCs w:val="21"/>
        </w:rPr>
        <w:t>咨询</w:t>
      </w:r>
      <w:r w:rsidRPr="000D2C34">
        <w:rPr>
          <w:rFonts w:cs="Arial"/>
          <w:color w:val="222222"/>
          <w:szCs w:val="21"/>
        </w:rPr>
        <w:t>和资金</w:t>
      </w:r>
      <w:r w:rsidRPr="000D2C34">
        <w:rPr>
          <w:rFonts w:cs="Arial" w:hint="eastAsia"/>
          <w:color w:val="222222"/>
          <w:szCs w:val="21"/>
        </w:rPr>
        <w:t>援助，</w:t>
      </w:r>
      <w:r w:rsidRPr="000D2C34">
        <w:rPr>
          <w:rFonts w:cs="Arial"/>
          <w:color w:val="222222"/>
          <w:szCs w:val="21"/>
        </w:rPr>
        <w:t>培训</w:t>
      </w:r>
      <w:r w:rsidRPr="000D2C34">
        <w:rPr>
          <w:rFonts w:cs="Arial" w:hint="eastAsia"/>
          <w:color w:val="222222"/>
          <w:szCs w:val="21"/>
        </w:rPr>
        <w:t>出了涉及</w:t>
      </w:r>
      <w:r w:rsidRPr="000D2C34">
        <w:rPr>
          <w:rFonts w:cs="Arial" w:hint="eastAsia"/>
          <w:color w:val="222222"/>
          <w:szCs w:val="21"/>
        </w:rPr>
        <w:t>18</w:t>
      </w:r>
      <w:r w:rsidRPr="000D2C34">
        <w:rPr>
          <w:rFonts w:cs="Arial" w:hint="eastAsia"/>
          <w:color w:val="222222"/>
          <w:szCs w:val="21"/>
        </w:rPr>
        <w:t>个领域的</w:t>
      </w:r>
      <w:r w:rsidRPr="000D2C34">
        <w:rPr>
          <w:rFonts w:cs="Arial"/>
          <w:color w:val="222222"/>
          <w:szCs w:val="21"/>
        </w:rPr>
        <w:t>28</w:t>
      </w:r>
      <w:r w:rsidRPr="000D2C34">
        <w:rPr>
          <w:rFonts w:cs="Arial" w:hint="eastAsia"/>
          <w:color w:val="222222"/>
          <w:szCs w:val="21"/>
        </w:rPr>
        <w:t>名教练</w:t>
      </w:r>
      <w:r w:rsidRPr="000D2C34">
        <w:rPr>
          <w:rFonts w:cs="Arial"/>
          <w:color w:val="222222"/>
          <w:szCs w:val="21"/>
        </w:rPr>
        <w:t>，</w:t>
      </w:r>
      <w:r w:rsidRPr="000D2C34">
        <w:rPr>
          <w:rFonts w:cs="Arial" w:hint="eastAsia"/>
          <w:color w:val="222222"/>
          <w:szCs w:val="21"/>
        </w:rPr>
        <w:t>举办各类基础领域进修班，</w:t>
      </w:r>
      <w:r w:rsidRPr="000D2C34">
        <w:rPr>
          <w:rFonts w:cs="Arial"/>
          <w:color w:val="222222"/>
          <w:szCs w:val="21"/>
        </w:rPr>
        <w:t>培训了</w:t>
      </w:r>
      <w:r w:rsidRPr="000D2C34">
        <w:rPr>
          <w:rFonts w:cs="Arial"/>
          <w:color w:val="222222"/>
          <w:szCs w:val="21"/>
        </w:rPr>
        <w:t>720</w:t>
      </w:r>
      <w:r w:rsidRPr="000D2C34">
        <w:rPr>
          <w:rFonts w:cs="Arial" w:hint="eastAsia"/>
          <w:color w:val="222222"/>
          <w:szCs w:val="21"/>
        </w:rPr>
        <w:t>多名来自全国各地的妇女</w:t>
      </w:r>
      <w:r w:rsidRPr="000D2C34">
        <w:rPr>
          <w:rFonts w:cs="Arial"/>
          <w:color w:val="222222"/>
          <w:szCs w:val="21"/>
        </w:rPr>
        <w:t>。</w:t>
      </w:r>
    </w:p>
    <w:p w:rsidR="00432D3F" w:rsidRPr="000D2C34" w:rsidRDefault="00432D3F" w:rsidP="00432D3F">
      <w:pPr>
        <w:numPr>
          <w:ilvl w:val="0"/>
          <w:numId w:val="39"/>
        </w:numPr>
        <w:tabs>
          <w:tab w:val="num" w:pos="0"/>
        </w:tabs>
        <w:spacing w:after="140"/>
        <w:ind w:left="1264" w:right="1264" w:firstLine="0"/>
        <w:rPr>
          <w:rFonts w:cs="Arial"/>
          <w:color w:val="222222"/>
          <w:szCs w:val="21"/>
        </w:rPr>
      </w:pPr>
      <w:r w:rsidRPr="000D2C34">
        <w:rPr>
          <w:rFonts w:cs="Arial"/>
          <w:color w:val="222222"/>
          <w:szCs w:val="21"/>
        </w:rPr>
        <w:t>在全国各地</w:t>
      </w:r>
      <w:r w:rsidRPr="000D2C34">
        <w:rPr>
          <w:rFonts w:cs="Arial" w:hint="eastAsia"/>
          <w:color w:val="222222"/>
          <w:szCs w:val="21"/>
        </w:rPr>
        <w:t>为想要参加“</w:t>
      </w:r>
      <w:r w:rsidRPr="000D2C34">
        <w:rPr>
          <w:rFonts w:cs="Arial"/>
          <w:color w:val="222222"/>
          <w:szCs w:val="21"/>
        </w:rPr>
        <w:t>家族企业</w:t>
      </w:r>
      <w:r w:rsidRPr="000D2C34">
        <w:rPr>
          <w:rFonts w:cs="Arial" w:hint="eastAsia"/>
          <w:color w:val="222222"/>
          <w:szCs w:val="21"/>
        </w:rPr>
        <w:t>发展资助”计划的初级创业者开办</w:t>
      </w:r>
      <w:r w:rsidRPr="000D2C34">
        <w:rPr>
          <w:rFonts w:cs="Arial"/>
          <w:color w:val="222222"/>
          <w:szCs w:val="21"/>
        </w:rPr>
        <w:t>大师班。该计划</w:t>
      </w:r>
      <w:r w:rsidRPr="000D2C34">
        <w:rPr>
          <w:rFonts w:cs="Arial" w:hint="eastAsia"/>
          <w:color w:val="222222"/>
          <w:szCs w:val="21"/>
        </w:rPr>
        <w:t>惠及了</w:t>
      </w:r>
      <w:r w:rsidRPr="000D2C34">
        <w:rPr>
          <w:rFonts w:cs="Arial"/>
          <w:color w:val="222222"/>
          <w:szCs w:val="21"/>
        </w:rPr>
        <w:t>2</w:t>
      </w:r>
      <w:r w:rsidRPr="000D2C34">
        <w:rPr>
          <w:rFonts w:cs="Arial" w:hint="eastAsia"/>
          <w:color w:val="222222"/>
          <w:szCs w:val="21"/>
        </w:rPr>
        <w:t xml:space="preserve"> </w:t>
      </w:r>
      <w:r w:rsidRPr="000D2C34">
        <w:rPr>
          <w:rFonts w:cs="Arial"/>
          <w:color w:val="222222"/>
          <w:szCs w:val="21"/>
        </w:rPr>
        <w:t>100</w:t>
      </w:r>
      <w:r w:rsidRPr="000D2C34">
        <w:rPr>
          <w:rFonts w:cs="Arial" w:hint="eastAsia"/>
          <w:color w:val="222222"/>
          <w:szCs w:val="21"/>
        </w:rPr>
        <w:t>多</w:t>
      </w:r>
      <w:r w:rsidRPr="000D2C34">
        <w:rPr>
          <w:rFonts w:cs="Arial"/>
          <w:color w:val="222222"/>
          <w:szCs w:val="21"/>
        </w:rPr>
        <w:t>名妇女（每个</w:t>
      </w:r>
      <w:r w:rsidRPr="000D2C34">
        <w:rPr>
          <w:rFonts w:cs="Arial" w:hint="eastAsia"/>
          <w:color w:val="222222"/>
          <w:szCs w:val="21"/>
        </w:rPr>
        <w:t>地</w:t>
      </w:r>
      <w:r w:rsidRPr="000D2C34">
        <w:rPr>
          <w:rFonts w:cs="Arial"/>
          <w:color w:val="222222"/>
          <w:szCs w:val="21"/>
        </w:rPr>
        <w:t>区</w:t>
      </w:r>
      <w:r w:rsidRPr="000D2C34">
        <w:rPr>
          <w:rFonts w:cs="Arial"/>
          <w:color w:val="222222"/>
          <w:szCs w:val="21"/>
        </w:rPr>
        <w:t>150</w:t>
      </w:r>
      <w:r w:rsidRPr="000D2C34">
        <w:rPr>
          <w:rFonts w:cs="Arial"/>
          <w:color w:val="222222"/>
          <w:szCs w:val="21"/>
        </w:rPr>
        <w:t>名妇女）。在</w:t>
      </w:r>
      <w:r w:rsidRPr="000D2C34">
        <w:rPr>
          <w:rFonts w:cs="Arial" w:hint="eastAsia"/>
          <w:color w:val="222222"/>
          <w:szCs w:val="21"/>
        </w:rPr>
        <w:t>妇女委员会与妇女署和“</w:t>
      </w:r>
      <w:r w:rsidRPr="000D2C34">
        <w:rPr>
          <w:rFonts w:cs="Arial"/>
          <w:color w:val="222222"/>
          <w:szCs w:val="21"/>
        </w:rPr>
        <w:t>Mikrokreditbank</w:t>
      </w:r>
      <w:r w:rsidRPr="000D2C34">
        <w:rPr>
          <w:rFonts w:cs="Arial" w:hint="eastAsia"/>
          <w:color w:val="222222"/>
          <w:szCs w:val="21"/>
        </w:rPr>
        <w:t>（</w:t>
      </w:r>
      <w:r w:rsidRPr="000D2C34">
        <w:rPr>
          <w:rFonts w:cs="Arial"/>
          <w:color w:val="222222"/>
          <w:szCs w:val="21"/>
        </w:rPr>
        <w:t>小额信贷</w:t>
      </w:r>
      <w:r w:rsidRPr="000D2C34">
        <w:rPr>
          <w:rFonts w:cs="Arial" w:hint="eastAsia"/>
          <w:color w:val="222222"/>
          <w:szCs w:val="21"/>
        </w:rPr>
        <w:t>银行）”股份制商业银行共同实施的“全面落实乌兹别克斯坦妇女经济权利”项目框架内，</w:t>
      </w:r>
      <w:r w:rsidRPr="000D2C34">
        <w:rPr>
          <w:rFonts w:cs="Arial" w:hint="eastAsia"/>
          <w:color w:val="222222"/>
          <w:szCs w:val="21"/>
        </w:rPr>
        <w:t>2013</w:t>
      </w:r>
      <w:r w:rsidRPr="000D2C34">
        <w:rPr>
          <w:rFonts w:cs="Arial" w:hint="eastAsia"/>
          <w:color w:val="222222"/>
          <w:szCs w:val="21"/>
        </w:rPr>
        <w:t>年，为来自堪雷库里、卡尔什、塔什拉克、法利什、米尔扎巴特、尤科里奇尔奇克区的</w:t>
      </w:r>
      <w:r w:rsidRPr="000D2C34">
        <w:rPr>
          <w:rFonts w:cs="Arial"/>
          <w:color w:val="222222"/>
          <w:szCs w:val="21"/>
        </w:rPr>
        <w:t>863</w:t>
      </w:r>
      <w:r w:rsidRPr="000D2C34">
        <w:rPr>
          <w:rFonts w:cs="Arial" w:hint="eastAsia"/>
          <w:color w:val="222222"/>
          <w:szCs w:val="21"/>
        </w:rPr>
        <w:t>名</w:t>
      </w:r>
      <w:r w:rsidRPr="000D2C34">
        <w:rPr>
          <w:rFonts w:cs="Arial"/>
          <w:color w:val="222222"/>
          <w:szCs w:val="21"/>
        </w:rPr>
        <w:t>女性</w:t>
      </w:r>
      <w:r w:rsidRPr="000D2C34">
        <w:rPr>
          <w:rFonts w:cs="Arial" w:hint="eastAsia"/>
          <w:color w:val="222222"/>
          <w:szCs w:val="21"/>
        </w:rPr>
        <w:t>举办了关于如何经营个体生意的</w:t>
      </w:r>
      <w:r w:rsidRPr="000D2C34">
        <w:rPr>
          <w:rFonts w:cs="Arial"/>
          <w:color w:val="222222"/>
          <w:szCs w:val="21"/>
        </w:rPr>
        <w:t>研讨会。</w:t>
      </w:r>
    </w:p>
    <w:p w:rsidR="00432D3F" w:rsidRPr="000D2C34" w:rsidRDefault="00432D3F" w:rsidP="00432D3F">
      <w:pPr>
        <w:numPr>
          <w:ilvl w:val="0"/>
          <w:numId w:val="39"/>
        </w:numPr>
        <w:tabs>
          <w:tab w:val="num" w:pos="0"/>
        </w:tabs>
        <w:spacing w:after="140"/>
        <w:ind w:left="1264" w:right="1264" w:firstLine="0"/>
        <w:rPr>
          <w:rFonts w:cs="Arial"/>
          <w:color w:val="222222"/>
          <w:szCs w:val="21"/>
        </w:rPr>
      </w:pPr>
      <w:r w:rsidRPr="000D2C34">
        <w:rPr>
          <w:rFonts w:cs="Arial"/>
          <w:color w:val="222222"/>
          <w:szCs w:val="21"/>
        </w:rPr>
        <w:t>国</w:t>
      </w:r>
      <w:r w:rsidRPr="000D2C34">
        <w:rPr>
          <w:rFonts w:cs="Arial" w:hint="eastAsia"/>
          <w:color w:val="222222"/>
          <w:szCs w:val="21"/>
        </w:rPr>
        <w:t>内正在开展系统工作吸引</w:t>
      </w:r>
      <w:r w:rsidRPr="000D2C34">
        <w:rPr>
          <w:rFonts w:cs="Arial"/>
          <w:color w:val="222222"/>
          <w:szCs w:val="21"/>
        </w:rPr>
        <w:t>妇女和女童</w:t>
      </w:r>
      <w:r w:rsidRPr="000D2C34">
        <w:rPr>
          <w:rFonts w:cs="Arial" w:hint="eastAsia"/>
          <w:color w:val="222222"/>
          <w:szCs w:val="21"/>
        </w:rPr>
        <w:t>从事</w:t>
      </w:r>
      <w:r w:rsidRPr="000D2C34">
        <w:rPr>
          <w:rFonts w:cs="Arial"/>
          <w:color w:val="222222"/>
          <w:szCs w:val="21"/>
        </w:rPr>
        <w:t>体育文化和</w:t>
      </w:r>
      <w:r w:rsidRPr="000D2C34">
        <w:rPr>
          <w:rFonts w:cs="Arial" w:hint="eastAsia"/>
          <w:color w:val="222222"/>
          <w:szCs w:val="21"/>
        </w:rPr>
        <w:t>运动</w:t>
      </w:r>
      <w:r w:rsidRPr="000D2C34">
        <w:rPr>
          <w:rFonts w:cs="Arial"/>
          <w:color w:val="222222"/>
          <w:szCs w:val="21"/>
        </w:rPr>
        <w:t>。</w:t>
      </w:r>
      <w:r w:rsidRPr="000D2C34">
        <w:rPr>
          <w:rFonts w:cs="Arial" w:hint="eastAsia"/>
          <w:color w:val="222222"/>
          <w:szCs w:val="21"/>
        </w:rPr>
        <w:t>从事</w:t>
      </w:r>
      <w:r w:rsidRPr="000D2C34">
        <w:rPr>
          <w:rFonts w:cs="Arial"/>
          <w:color w:val="222222"/>
          <w:szCs w:val="21"/>
        </w:rPr>
        <w:t>体育</w:t>
      </w:r>
      <w:r w:rsidRPr="000D2C34">
        <w:rPr>
          <w:rFonts w:cs="Arial" w:hint="eastAsia"/>
          <w:color w:val="222222"/>
          <w:szCs w:val="21"/>
        </w:rPr>
        <w:t>运动</w:t>
      </w:r>
      <w:r w:rsidRPr="000D2C34">
        <w:rPr>
          <w:rFonts w:cs="Arial"/>
          <w:color w:val="222222"/>
          <w:szCs w:val="21"/>
        </w:rPr>
        <w:t>的</w:t>
      </w:r>
      <w:r w:rsidRPr="000D2C34">
        <w:rPr>
          <w:rFonts w:cs="Arial" w:hint="eastAsia"/>
          <w:color w:val="222222"/>
          <w:szCs w:val="21"/>
        </w:rPr>
        <w:t>妇女和女孩的</w:t>
      </w:r>
      <w:r w:rsidRPr="000D2C34">
        <w:rPr>
          <w:rFonts w:cs="Arial"/>
          <w:color w:val="222222"/>
          <w:szCs w:val="21"/>
        </w:rPr>
        <w:t>总人数已</w:t>
      </w:r>
      <w:r w:rsidRPr="000D2C34">
        <w:rPr>
          <w:rFonts w:cs="Arial" w:hint="eastAsia"/>
          <w:color w:val="222222"/>
          <w:szCs w:val="21"/>
        </w:rPr>
        <w:t>超过</w:t>
      </w:r>
      <w:r w:rsidRPr="000D2C34">
        <w:rPr>
          <w:rFonts w:cs="Arial"/>
          <w:color w:val="222222"/>
          <w:szCs w:val="21"/>
        </w:rPr>
        <w:t>190</w:t>
      </w:r>
      <w:r w:rsidRPr="000D2C34">
        <w:rPr>
          <w:rFonts w:cs="Arial"/>
          <w:color w:val="222222"/>
          <w:szCs w:val="21"/>
        </w:rPr>
        <w:t>万人，其中</w:t>
      </w:r>
      <w:r w:rsidRPr="000D2C34">
        <w:rPr>
          <w:rFonts w:cs="Arial"/>
          <w:color w:val="222222"/>
          <w:szCs w:val="21"/>
        </w:rPr>
        <w:t>680</w:t>
      </w:r>
      <w:r w:rsidRPr="000D2C34">
        <w:rPr>
          <w:rFonts w:cs="Arial" w:hint="eastAsia"/>
          <w:color w:val="222222"/>
          <w:szCs w:val="21"/>
        </w:rPr>
        <w:t xml:space="preserve"> </w:t>
      </w:r>
      <w:r w:rsidRPr="000D2C34">
        <w:rPr>
          <w:rFonts w:cs="Arial"/>
          <w:color w:val="222222"/>
          <w:szCs w:val="21"/>
        </w:rPr>
        <w:t>400</w:t>
      </w:r>
      <w:r w:rsidRPr="000D2C34">
        <w:rPr>
          <w:rFonts w:cs="Arial" w:hint="eastAsia"/>
          <w:color w:val="222222"/>
          <w:szCs w:val="21"/>
        </w:rPr>
        <w:t>人</w:t>
      </w:r>
      <w:r w:rsidRPr="000D2C34">
        <w:rPr>
          <w:rFonts w:cs="Arial"/>
          <w:color w:val="222222"/>
          <w:szCs w:val="21"/>
        </w:rPr>
        <w:t>经常</w:t>
      </w:r>
      <w:r w:rsidRPr="000D2C34">
        <w:rPr>
          <w:rFonts w:cs="Arial" w:hint="eastAsia"/>
          <w:color w:val="222222"/>
          <w:szCs w:val="21"/>
        </w:rPr>
        <w:t>参加</w:t>
      </w:r>
      <w:r w:rsidRPr="000D2C34">
        <w:rPr>
          <w:rFonts w:cs="Arial"/>
          <w:color w:val="222222"/>
          <w:szCs w:val="21"/>
        </w:rPr>
        <w:t>锻炼和比赛。在</w:t>
      </w:r>
      <w:r w:rsidRPr="000D2C34">
        <w:rPr>
          <w:rFonts w:cs="Arial" w:hint="eastAsia"/>
          <w:color w:val="222222"/>
          <w:szCs w:val="21"/>
        </w:rPr>
        <w:t>普通</w:t>
      </w:r>
      <w:r w:rsidRPr="000D2C34">
        <w:rPr>
          <w:rFonts w:cs="Arial"/>
          <w:color w:val="222222"/>
          <w:szCs w:val="21"/>
        </w:rPr>
        <w:t>中学</w:t>
      </w:r>
      <w:r w:rsidRPr="000D2C34">
        <w:rPr>
          <w:rFonts w:cs="Arial" w:hint="eastAsia"/>
          <w:color w:val="222222"/>
          <w:szCs w:val="21"/>
        </w:rPr>
        <w:t>、</w:t>
      </w:r>
      <w:r w:rsidRPr="000D2C34">
        <w:rPr>
          <w:rFonts w:cs="Arial"/>
          <w:color w:val="222222"/>
          <w:szCs w:val="21"/>
        </w:rPr>
        <w:t>职业院校</w:t>
      </w:r>
      <w:r w:rsidRPr="000D2C34">
        <w:rPr>
          <w:rFonts w:cs="Arial" w:hint="eastAsia"/>
          <w:color w:val="222222"/>
          <w:szCs w:val="21"/>
        </w:rPr>
        <w:t>、高等</w:t>
      </w:r>
      <w:r w:rsidRPr="000D2C34">
        <w:rPr>
          <w:rFonts w:cs="Arial"/>
          <w:color w:val="222222"/>
          <w:szCs w:val="21"/>
        </w:rPr>
        <w:t>院校</w:t>
      </w:r>
      <w:r w:rsidRPr="000D2C34">
        <w:rPr>
          <w:rFonts w:cs="Arial" w:hint="eastAsia"/>
          <w:color w:val="222222"/>
          <w:szCs w:val="21"/>
        </w:rPr>
        <w:t>、</w:t>
      </w:r>
      <w:r w:rsidRPr="000D2C34">
        <w:rPr>
          <w:rFonts w:cs="Arial"/>
          <w:color w:val="222222"/>
          <w:szCs w:val="21"/>
        </w:rPr>
        <w:t>体育俱乐部和社团工作</w:t>
      </w:r>
      <w:r w:rsidRPr="000D2C34">
        <w:rPr>
          <w:rFonts w:cs="Arial" w:hint="eastAsia"/>
          <w:color w:val="222222"/>
          <w:szCs w:val="21"/>
        </w:rPr>
        <w:t>的</w:t>
      </w:r>
      <w:r w:rsidRPr="000D2C34">
        <w:rPr>
          <w:rFonts w:cs="Arial"/>
          <w:color w:val="222222"/>
          <w:szCs w:val="21"/>
        </w:rPr>
        <w:t>体育教师</w:t>
      </w:r>
      <w:r w:rsidRPr="000D2C34">
        <w:rPr>
          <w:rFonts w:cs="Arial" w:hint="eastAsia"/>
          <w:color w:val="222222"/>
          <w:szCs w:val="21"/>
        </w:rPr>
        <w:t>、各类体育项目</w:t>
      </w:r>
      <w:r w:rsidRPr="000D2C34">
        <w:rPr>
          <w:rFonts w:cs="Arial"/>
          <w:color w:val="222222"/>
          <w:szCs w:val="21"/>
        </w:rPr>
        <w:t>教练和</w:t>
      </w:r>
      <w:r w:rsidRPr="000D2C34">
        <w:rPr>
          <w:rFonts w:cs="Arial" w:hint="eastAsia"/>
          <w:color w:val="222222"/>
          <w:szCs w:val="21"/>
        </w:rPr>
        <w:t>指导员中有</w:t>
      </w:r>
      <w:r w:rsidRPr="000D2C34">
        <w:rPr>
          <w:rFonts w:cs="Arial"/>
          <w:color w:val="222222"/>
          <w:szCs w:val="21"/>
        </w:rPr>
        <w:t>8</w:t>
      </w:r>
      <w:r w:rsidRPr="000D2C34">
        <w:rPr>
          <w:rFonts w:cs="Arial" w:hint="eastAsia"/>
          <w:color w:val="222222"/>
          <w:szCs w:val="21"/>
        </w:rPr>
        <w:t xml:space="preserve"> </w:t>
      </w:r>
      <w:r w:rsidRPr="000D2C34">
        <w:rPr>
          <w:rFonts w:cs="Arial"/>
          <w:color w:val="222222"/>
          <w:szCs w:val="21"/>
        </w:rPr>
        <w:t>725</w:t>
      </w:r>
      <w:r w:rsidRPr="000D2C34">
        <w:rPr>
          <w:rFonts w:cs="Arial" w:hint="eastAsia"/>
          <w:color w:val="222222"/>
          <w:szCs w:val="21"/>
        </w:rPr>
        <w:t>名女性</w:t>
      </w:r>
      <w:r w:rsidRPr="000D2C34">
        <w:rPr>
          <w:rFonts w:cs="Arial"/>
          <w:color w:val="222222"/>
          <w:szCs w:val="21"/>
        </w:rPr>
        <w:t>。</w:t>
      </w:r>
    </w:p>
    <w:p w:rsidR="00432D3F" w:rsidRPr="000D2C34" w:rsidRDefault="00432D3F" w:rsidP="00432D3F">
      <w:pPr>
        <w:spacing w:after="140"/>
        <w:ind w:left="1264" w:right="1264"/>
        <w:rPr>
          <w:rFonts w:eastAsia="SimHei" w:cs="Arial"/>
          <w:color w:val="222222"/>
          <w:szCs w:val="21"/>
        </w:rPr>
      </w:pPr>
      <w:r w:rsidRPr="000D2C34">
        <w:rPr>
          <w:rFonts w:eastAsia="SimHei" w:cs="Arial" w:hint="eastAsia"/>
          <w:color w:val="222222"/>
          <w:szCs w:val="21"/>
        </w:rPr>
        <w:t>第</w:t>
      </w:r>
      <w:r w:rsidRPr="000D2C34">
        <w:rPr>
          <w:rFonts w:eastAsia="SimHei" w:cs="Arial"/>
          <w:color w:val="222222"/>
          <w:szCs w:val="21"/>
        </w:rPr>
        <w:t>14</w:t>
      </w:r>
      <w:r w:rsidRPr="000D2C34">
        <w:rPr>
          <w:rFonts w:eastAsia="SimHei" w:cs="Arial" w:hint="eastAsia"/>
          <w:color w:val="222222"/>
          <w:szCs w:val="21"/>
        </w:rPr>
        <w:t>条</w:t>
      </w:r>
      <w:r>
        <w:rPr>
          <w:rFonts w:eastAsia="SimHei" w:cs="Arial"/>
          <w:color w:val="222222"/>
          <w:szCs w:val="21"/>
        </w:rPr>
        <w:t>.</w:t>
      </w:r>
      <w:r>
        <w:rPr>
          <w:rFonts w:eastAsia="SimHei" w:cs="Arial" w:hint="eastAsia"/>
          <w:color w:val="222222"/>
          <w:szCs w:val="21"/>
        </w:rPr>
        <w:t xml:space="preserve"> </w:t>
      </w:r>
      <w:r w:rsidRPr="000D2C34">
        <w:rPr>
          <w:rFonts w:eastAsia="SimHei" w:cs="Arial" w:hint="eastAsia"/>
          <w:color w:val="222222"/>
          <w:szCs w:val="21"/>
        </w:rPr>
        <w:t>消除对</w:t>
      </w:r>
      <w:r w:rsidRPr="000D2C34">
        <w:rPr>
          <w:rFonts w:eastAsia="SimHei" w:cs="Arial"/>
          <w:color w:val="222222"/>
          <w:szCs w:val="21"/>
        </w:rPr>
        <w:t>农村妇女</w:t>
      </w:r>
      <w:r w:rsidRPr="000D2C34">
        <w:rPr>
          <w:rFonts w:eastAsia="SimHei" w:cs="Arial" w:hint="eastAsia"/>
          <w:color w:val="222222"/>
          <w:szCs w:val="21"/>
        </w:rPr>
        <w:t>歧视</w:t>
      </w:r>
      <w:r w:rsidRPr="000D2C34">
        <w:rPr>
          <w:rFonts w:eastAsia="SimHei" w:cs="Arial"/>
          <w:color w:val="222222"/>
          <w:szCs w:val="21"/>
        </w:rPr>
        <w:t>的措施</w:t>
      </w:r>
    </w:p>
    <w:p w:rsidR="00432D3F" w:rsidRPr="000D2C34" w:rsidRDefault="00432D3F" w:rsidP="00432D3F">
      <w:pPr>
        <w:numPr>
          <w:ilvl w:val="0"/>
          <w:numId w:val="39"/>
        </w:numPr>
        <w:tabs>
          <w:tab w:val="num" w:pos="0"/>
        </w:tabs>
        <w:spacing w:after="140"/>
        <w:ind w:left="1264" w:right="1264" w:firstLine="0"/>
        <w:rPr>
          <w:rFonts w:cs="Arial"/>
          <w:color w:val="222222"/>
          <w:szCs w:val="21"/>
        </w:rPr>
      </w:pPr>
      <w:r w:rsidRPr="000D2C34">
        <w:rPr>
          <w:rFonts w:cs="Arial" w:hint="eastAsia"/>
          <w:color w:val="222222"/>
          <w:szCs w:val="21"/>
        </w:rPr>
        <w:t>乌兹别克斯坦国家政策的一个重要方向是保证在农村地区生活的男女平等，进行旨在改善农村居民在社会生活各方面状况的改革。</w:t>
      </w:r>
    </w:p>
    <w:p w:rsidR="00432D3F" w:rsidRPr="000D2C34" w:rsidRDefault="00432D3F" w:rsidP="00432D3F">
      <w:pPr>
        <w:numPr>
          <w:ilvl w:val="0"/>
          <w:numId w:val="39"/>
        </w:numPr>
        <w:tabs>
          <w:tab w:val="num" w:pos="0"/>
        </w:tabs>
        <w:spacing w:after="140"/>
        <w:ind w:left="1264" w:right="1264" w:firstLine="0"/>
        <w:rPr>
          <w:rFonts w:cs="Arial"/>
          <w:color w:val="222222"/>
          <w:szCs w:val="21"/>
        </w:rPr>
      </w:pPr>
      <w:r w:rsidRPr="000D2C34">
        <w:rPr>
          <w:rFonts w:cs="Arial" w:hint="eastAsia"/>
          <w:color w:val="222222"/>
          <w:szCs w:val="21"/>
        </w:rPr>
        <w:t>根据委员会的</w:t>
      </w:r>
      <w:r>
        <w:rPr>
          <w:rFonts w:cs="Arial" w:hint="eastAsia"/>
          <w:color w:val="222222"/>
          <w:szCs w:val="21"/>
        </w:rPr>
        <w:t>结论性意见和建议</w:t>
      </w:r>
      <w:r w:rsidRPr="000D2C34">
        <w:rPr>
          <w:rFonts w:cs="Arial" w:hint="eastAsia"/>
          <w:color w:val="222222"/>
          <w:szCs w:val="21"/>
        </w:rPr>
        <w:t>第</w:t>
      </w:r>
      <w:r w:rsidRPr="000D2C34">
        <w:rPr>
          <w:rFonts w:cs="Arial" w:hint="eastAsia"/>
          <w:color w:val="222222"/>
          <w:szCs w:val="21"/>
        </w:rPr>
        <w:t>37</w:t>
      </w:r>
      <w:r w:rsidRPr="000D2C34">
        <w:rPr>
          <w:rFonts w:cs="Arial" w:hint="eastAsia"/>
          <w:color w:val="222222"/>
          <w:szCs w:val="21"/>
        </w:rPr>
        <w:t>段内容，从事农业的妇女可以享有为乌兹别克斯坦妇女提供的所有优惠、条件和特别计划。此外，她们可以在平等的条件下充分利用提供给农业生产者的优惠和特惠，即：自</w:t>
      </w:r>
      <w:smartTag w:uri="urn:schemas-microsoft-com:office:smarttags" w:element="chsdate">
        <w:smartTagPr>
          <w:attr w:name="Year" w:val="1999"/>
          <w:attr w:name="Month" w:val="1"/>
          <w:attr w:name="Day" w:val="1"/>
          <w:attr w:name="IsLunarDate" w:val="False"/>
          <w:attr w:name="IsROCDate" w:val="False"/>
        </w:smartTagPr>
        <w:r w:rsidRPr="000D2C34">
          <w:rPr>
            <w:rFonts w:cs="Arial" w:hint="eastAsia"/>
            <w:color w:val="222222"/>
            <w:szCs w:val="21"/>
          </w:rPr>
          <w:t>1999</w:t>
        </w:r>
        <w:r w:rsidRPr="000D2C34">
          <w:rPr>
            <w:rFonts w:cs="Arial" w:hint="eastAsia"/>
            <w:color w:val="222222"/>
            <w:szCs w:val="21"/>
          </w:rPr>
          <w:t>年</w:t>
        </w:r>
        <w:r w:rsidRPr="000D2C34">
          <w:rPr>
            <w:rFonts w:cs="Arial" w:hint="eastAsia"/>
            <w:color w:val="222222"/>
            <w:szCs w:val="21"/>
          </w:rPr>
          <w:t>1</w:t>
        </w:r>
        <w:r w:rsidRPr="000D2C34">
          <w:rPr>
            <w:rFonts w:cs="Arial" w:hint="eastAsia"/>
            <w:color w:val="222222"/>
            <w:szCs w:val="21"/>
          </w:rPr>
          <w:t>月</w:t>
        </w:r>
        <w:r w:rsidRPr="000D2C34">
          <w:rPr>
            <w:rFonts w:cs="Arial" w:hint="eastAsia"/>
            <w:color w:val="222222"/>
            <w:szCs w:val="21"/>
          </w:rPr>
          <w:t>1</w:t>
        </w:r>
        <w:r w:rsidRPr="000D2C34">
          <w:rPr>
            <w:rFonts w:cs="Arial" w:hint="eastAsia"/>
            <w:color w:val="222222"/>
            <w:szCs w:val="21"/>
          </w:rPr>
          <w:t>日起</w:t>
        </w:r>
      </w:smartTag>
      <w:r w:rsidRPr="000D2C34">
        <w:rPr>
          <w:rFonts w:cs="Arial" w:hint="eastAsia"/>
          <w:color w:val="222222"/>
          <w:szCs w:val="21"/>
        </w:rPr>
        <w:t>，对农场征收统一土地税，从而取代了</w:t>
      </w:r>
      <w:r w:rsidRPr="000D2C34">
        <w:rPr>
          <w:rFonts w:cs="Arial" w:hint="eastAsia"/>
          <w:color w:val="222222"/>
          <w:szCs w:val="21"/>
        </w:rPr>
        <w:t>9</w:t>
      </w:r>
      <w:r w:rsidRPr="000D2C34">
        <w:rPr>
          <w:rFonts w:cs="Arial" w:hint="eastAsia"/>
          <w:color w:val="222222"/>
          <w:szCs w:val="21"/>
        </w:rPr>
        <w:t>种税收；农场自其建立之日起</w:t>
      </w:r>
      <w:r w:rsidRPr="000D2C34">
        <w:rPr>
          <w:rFonts w:cs="Arial" w:hint="eastAsia"/>
          <w:color w:val="222222"/>
          <w:szCs w:val="21"/>
        </w:rPr>
        <w:t>2</w:t>
      </w:r>
      <w:r w:rsidRPr="000D2C34">
        <w:rPr>
          <w:rFonts w:cs="Arial" w:hint="eastAsia"/>
          <w:color w:val="222222"/>
          <w:szCs w:val="21"/>
        </w:rPr>
        <w:t>年内免征统一土地税；果园和葡萄园土地在其结果</w:t>
      </w:r>
      <w:r>
        <w:rPr>
          <w:rFonts w:cs="Arial" w:hint="eastAsia"/>
          <w:color w:val="222222"/>
          <w:szCs w:val="21"/>
        </w:rPr>
        <w:t>实</w:t>
      </w:r>
      <w:r w:rsidRPr="000D2C34">
        <w:rPr>
          <w:rFonts w:cs="Arial" w:hint="eastAsia"/>
          <w:color w:val="222222"/>
          <w:szCs w:val="21"/>
        </w:rPr>
        <w:t>之前免征统一土地税，新建的桑果种植园自其建立之日起</w:t>
      </w:r>
      <w:r w:rsidRPr="000D2C34">
        <w:rPr>
          <w:rFonts w:cs="Arial" w:hint="eastAsia"/>
          <w:color w:val="222222"/>
          <w:szCs w:val="21"/>
        </w:rPr>
        <w:t>3</w:t>
      </w:r>
      <w:r w:rsidRPr="000D2C34">
        <w:rPr>
          <w:rFonts w:cs="Arial" w:hint="eastAsia"/>
          <w:color w:val="222222"/>
          <w:szCs w:val="21"/>
        </w:rPr>
        <w:t>年内免征统一土地税；农场对新开垦的地块自其引入农业经营之日起</w:t>
      </w:r>
      <w:r w:rsidRPr="000D2C34">
        <w:rPr>
          <w:rFonts w:cs="Arial" w:hint="eastAsia"/>
          <w:color w:val="222222"/>
          <w:szCs w:val="21"/>
        </w:rPr>
        <w:t>5</w:t>
      </w:r>
      <w:r w:rsidRPr="000D2C34">
        <w:rPr>
          <w:rFonts w:cs="Arial" w:hint="eastAsia"/>
          <w:color w:val="222222"/>
          <w:szCs w:val="21"/>
        </w:rPr>
        <w:t>年内免征统一土地税；向种植原棉和粮食供应国家需求的农场提供</w:t>
      </w:r>
      <w:r w:rsidRPr="000D2C34">
        <w:rPr>
          <w:rFonts w:cs="Arial" w:hint="eastAsia"/>
          <w:color w:val="222222"/>
          <w:szCs w:val="21"/>
        </w:rPr>
        <w:t>3</w:t>
      </w:r>
      <w:r w:rsidRPr="000D2C34">
        <w:rPr>
          <w:rFonts w:cs="Arial" w:hint="eastAsia"/>
          <w:color w:val="222222"/>
          <w:szCs w:val="21"/>
        </w:rPr>
        <w:t>个百分点的贷款优惠；对于需要租赁农业设备的农场仅需支付设备成本的</w:t>
      </w:r>
      <w:r w:rsidRPr="000D2C34">
        <w:rPr>
          <w:rFonts w:cs="Arial" w:hint="eastAsia"/>
          <w:color w:val="222222"/>
          <w:szCs w:val="21"/>
        </w:rPr>
        <w:t>15%</w:t>
      </w:r>
      <w:r w:rsidRPr="000D2C34">
        <w:rPr>
          <w:rFonts w:cs="Arial" w:hint="eastAsia"/>
          <w:color w:val="222222"/>
          <w:szCs w:val="21"/>
        </w:rPr>
        <w:t>作为初始价格，剩余金额（</w:t>
      </w:r>
      <w:r w:rsidRPr="000D2C34">
        <w:rPr>
          <w:rFonts w:cs="Arial" w:hint="eastAsia"/>
          <w:color w:val="222222"/>
          <w:szCs w:val="21"/>
        </w:rPr>
        <w:t>85%</w:t>
      </w:r>
      <w:r w:rsidRPr="000D2C34">
        <w:rPr>
          <w:rFonts w:cs="Arial" w:hint="eastAsia"/>
          <w:color w:val="222222"/>
          <w:szCs w:val="21"/>
        </w:rPr>
        <w:t>）在</w:t>
      </w:r>
      <w:r w:rsidRPr="000D2C34">
        <w:rPr>
          <w:rFonts w:cs="Arial" w:hint="eastAsia"/>
          <w:color w:val="222222"/>
          <w:szCs w:val="21"/>
        </w:rPr>
        <w:t>7</w:t>
      </w:r>
      <w:r w:rsidRPr="000D2C34">
        <w:rPr>
          <w:rFonts w:cs="Arial" w:hint="eastAsia"/>
          <w:color w:val="222222"/>
          <w:szCs w:val="21"/>
        </w:rPr>
        <w:t>年内完成付款（卡拉卡尔帕克共和国和花拉子模州的农场为</w:t>
      </w:r>
      <w:r w:rsidRPr="000D2C34">
        <w:rPr>
          <w:rFonts w:cs="Arial" w:hint="eastAsia"/>
          <w:color w:val="222222"/>
          <w:szCs w:val="21"/>
        </w:rPr>
        <w:t>10</w:t>
      </w:r>
      <w:r w:rsidRPr="000D2C34">
        <w:rPr>
          <w:rFonts w:cs="Arial" w:hint="eastAsia"/>
          <w:color w:val="222222"/>
          <w:szCs w:val="21"/>
        </w:rPr>
        <w:t>年内）；水利机构的运营费用完全由国家预算支付；用于土壤改良和灌溉的措施由专项基金拨款；国家保障退还从国际和外国组织获得的用于土壤改良和灌溉措施的信贷资金。</w:t>
      </w:r>
    </w:p>
    <w:p w:rsidR="00432D3F" w:rsidRPr="000D2C34" w:rsidRDefault="00432D3F" w:rsidP="00432D3F">
      <w:pPr>
        <w:numPr>
          <w:ilvl w:val="0"/>
          <w:numId w:val="39"/>
        </w:numPr>
        <w:tabs>
          <w:tab w:val="num" w:pos="0"/>
        </w:tabs>
        <w:spacing w:after="140"/>
        <w:ind w:left="1264" w:right="1264" w:firstLine="0"/>
        <w:rPr>
          <w:rFonts w:cs="Arial"/>
          <w:color w:val="222222"/>
          <w:szCs w:val="21"/>
        </w:rPr>
      </w:pPr>
      <w:r w:rsidRPr="000D2C34">
        <w:rPr>
          <w:rFonts w:cs="Arial" w:hint="eastAsia"/>
          <w:color w:val="222222"/>
          <w:szCs w:val="21"/>
        </w:rPr>
        <w:t>截至</w:t>
      </w:r>
      <w:smartTag w:uri="urn:schemas-microsoft-com:office:smarttags" w:element="chsdate">
        <w:smartTagPr>
          <w:attr w:name="IsROCDate" w:val="False"/>
          <w:attr w:name="IsLunarDate" w:val="False"/>
          <w:attr w:name="Day" w:val="1"/>
          <w:attr w:name="Month" w:val="1"/>
          <w:attr w:name="Year" w:val="2013"/>
        </w:smartTagPr>
        <w:r w:rsidRPr="000D2C34">
          <w:rPr>
            <w:rFonts w:cs="Arial" w:hint="eastAsia"/>
            <w:color w:val="222222"/>
            <w:szCs w:val="21"/>
          </w:rPr>
          <w:t>2013</w:t>
        </w:r>
        <w:r w:rsidRPr="000D2C34">
          <w:rPr>
            <w:rFonts w:cs="Arial" w:hint="eastAsia"/>
            <w:color w:val="222222"/>
            <w:szCs w:val="21"/>
          </w:rPr>
          <w:t>年</w:t>
        </w:r>
        <w:r w:rsidRPr="000D2C34">
          <w:rPr>
            <w:rFonts w:cs="Arial" w:hint="eastAsia"/>
            <w:color w:val="222222"/>
            <w:szCs w:val="21"/>
          </w:rPr>
          <w:t>1</w:t>
        </w:r>
        <w:r w:rsidRPr="000D2C34">
          <w:rPr>
            <w:rFonts w:cs="Arial" w:hint="eastAsia"/>
            <w:color w:val="222222"/>
            <w:szCs w:val="21"/>
          </w:rPr>
          <w:t>月</w:t>
        </w:r>
        <w:r w:rsidRPr="000D2C34">
          <w:rPr>
            <w:rFonts w:cs="Arial" w:hint="eastAsia"/>
            <w:color w:val="222222"/>
            <w:szCs w:val="21"/>
          </w:rPr>
          <w:t>1</w:t>
        </w:r>
        <w:r w:rsidRPr="000D2C34">
          <w:rPr>
            <w:rFonts w:cs="Arial" w:hint="eastAsia"/>
            <w:color w:val="222222"/>
            <w:szCs w:val="21"/>
          </w:rPr>
          <w:t>日</w:t>
        </w:r>
      </w:smartTag>
      <w:r w:rsidRPr="000D2C34">
        <w:rPr>
          <w:rFonts w:cs="Arial" w:hint="eastAsia"/>
          <w:color w:val="222222"/>
          <w:szCs w:val="21"/>
        </w:rPr>
        <w:t>，国内共登记了</w:t>
      </w:r>
      <w:r w:rsidRPr="000D2C34">
        <w:rPr>
          <w:rFonts w:cs="Arial" w:hint="eastAsia"/>
          <w:color w:val="222222"/>
          <w:szCs w:val="21"/>
        </w:rPr>
        <w:t>6.98</w:t>
      </w:r>
      <w:r w:rsidRPr="000D2C34">
        <w:rPr>
          <w:rFonts w:cs="Arial" w:hint="eastAsia"/>
          <w:color w:val="222222"/>
          <w:szCs w:val="21"/>
        </w:rPr>
        <w:t>万个农场（包括</w:t>
      </w:r>
      <w:r w:rsidRPr="000D2C34">
        <w:rPr>
          <w:rFonts w:cs="Arial" w:hint="eastAsia"/>
          <w:color w:val="222222"/>
          <w:szCs w:val="21"/>
        </w:rPr>
        <w:t>18 000</w:t>
      </w:r>
      <w:r w:rsidRPr="000D2C34">
        <w:rPr>
          <w:rFonts w:cs="Arial" w:hint="eastAsia"/>
          <w:color w:val="222222"/>
          <w:szCs w:val="21"/>
        </w:rPr>
        <w:t>多个综合性农场），占地约</w:t>
      </w:r>
      <w:r w:rsidRPr="000D2C34">
        <w:rPr>
          <w:rFonts w:cs="Arial" w:hint="eastAsia"/>
          <w:color w:val="222222"/>
          <w:szCs w:val="21"/>
        </w:rPr>
        <w:t>500</w:t>
      </w:r>
      <w:r w:rsidRPr="000D2C34">
        <w:rPr>
          <w:rFonts w:cs="Arial" w:hint="eastAsia"/>
          <w:color w:val="222222"/>
          <w:szCs w:val="21"/>
        </w:rPr>
        <w:t>万公顷。其中</w:t>
      </w:r>
      <w:r w:rsidRPr="000D2C34">
        <w:rPr>
          <w:rFonts w:cs="Arial" w:hint="eastAsia"/>
          <w:color w:val="222222"/>
          <w:szCs w:val="21"/>
        </w:rPr>
        <w:t>6 200</w:t>
      </w:r>
      <w:r w:rsidRPr="000D2C34">
        <w:rPr>
          <w:rFonts w:cs="Arial" w:hint="eastAsia"/>
          <w:color w:val="222222"/>
          <w:szCs w:val="21"/>
        </w:rPr>
        <w:t>个农场主（约占</w:t>
      </w:r>
      <w:r w:rsidRPr="000D2C34">
        <w:rPr>
          <w:rFonts w:cs="Arial" w:hint="eastAsia"/>
          <w:color w:val="222222"/>
          <w:szCs w:val="21"/>
        </w:rPr>
        <w:t>9%</w:t>
      </w:r>
      <w:r w:rsidRPr="000D2C34">
        <w:rPr>
          <w:rFonts w:cs="Arial" w:hint="eastAsia"/>
          <w:color w:val="222222"/>
          <w:szCs w:val="21"/>
        </w:rPr>
        <w:t>）为女性。</w:t>
      </w:r>
    </w:p>
    <w:p w:rsidR="00432D3F" w:rsidRPr="000D2C34" w:rsidRDefault="00432D3F" w:rsidP="00432D3F">
      <w:pPr>
        <w:numPr>
          <w:ilvl w:val="0"/>
          <w:numId w:val="39"/>
        </w:numPr>
        <w:tabs>
          <w:tab w:val="num" w:pos="0"/>
        </w:tabs>
        <w:spacing w:after="140"/>
        <w:ind w:left="1264" w:right="1264" w:firstLine="0"/>
        <w:rPr>
          <w:rFonts w:cs="Arial"/>
          <w:color w:val="222222"/>
          <w:szCs w:val="21"/>
        </w:rPr>
      </w:pPr>
      <w:r w:rsidRPr="000D2C34">
        <w:rPr>
          <w:rFonts w:cs="Arial" w:hint="eastAsia"/>
          <w:color w:val="222222"/>
          <w:szCs w:val="21"/>
        </w:rPr>
        <w:t>在与妇女署共同实施的“促进乌兹别克斯坦妇女经济权力”项目框架内，在卡拉卡尔帕克斯坦共和国和费尔干纳州、卡什卡达里亚州、吉扎克州、锡尔河州和塔什干州六个试点地区就企业经营方面的基础知识对农村妇女进行了协助培训。</w:t>
      </w:r>
    </w:p>
    <w:p w:rsidR="00432D3F" w:rsidRPr="000D2C34" w:rsidRDefault="00432D3F" w:rsidP="00432D3F">
      <w:pPr>
        <w:numPr>
          <w:ilvl w:val="0"/>
          <w:numId w:val="39"/>
        </w:numPr>
        <w:tabs>
          <w:tab w:val="num" w:pos="0"/>
        </w:tabs>
        <w:spacing w:after="140"/>
        <w:ind w:left="1264" w:right="1264" w:firstLine="0"/>
        <w:rPr>
          <w:rFonts w:cs="Arial"/>
          <w:color w:val="222222"/>
          <w:szCs w:val="21"/>
        </w:rPr>
      </w:pPr>
      <w:r w:rsidRPr="000D2C34">
        <w:rPr>
          <w:rFonts w:cs="Arial" w:hint="eastAsia"/>
          <w:color w:val="222222"/>
          <w:szCs w:val="21"/>
        </w:rPr>
        <w:t>在德国储蓄银行基金会的协助下，在</w:t>
      </w:r>
      <w:r w:rsidRPr="000D2C34">
        <w:rPr>
          <w:rFonts w:cs="Arial" w:hint="eastAsia"/>
          <w:color w:val="222222"/>
          <w:szCs w:val="21"/>
        </w:rPr>
        <w:t>13</w:t>
      </w:r>
      <w:r w:rsidRPr="000D2C34">
        <w:rPr>
          <w:rFonts w:cs="Arial" w:hint="eastAsia"/>
          <w:color w:val="222222"/>
          <w:szCs w:val="21"/>
        </w:rPr>
        <w:t>个地区组建了信息咨询小组并划拨贷款，这些措施帮助了居住在偏远农村地区和社区的</w:t>
      </w:r>
      <w:r w:rsidRPr="000D2C34">
        <w:rPr>
          <w:rFonts w:cs="Arial" w:hint="eastAsia"/>
          <w:color w:val="222222"/>
          <w:szCs w:val="21"/>
        </w:rPr>
        <w:t>515</w:t>
      </w:r>
      <w:r w:rsidRPr="000D2C34">
        <w:rPr>
          <w:rFonts w:cs="Arial" w:hint="eastAsia"/>
          <w:color w:val="222222"/>
          <w:szCs w:val="21"/>
        </w:rPr>
        <w:t>多名妇女找到了体面的工作，公民倡议支持中心的卡拉卡尔帕克分部在</w:t>
      </w:r>
      <w:r w:rsidRPr="000D2C34">
        <w:rPr>
          <w:rFonts w:cs="Arial" w:hint="eastAsia"/>
          <w:color w:val="222222"/>
          <w:szCs w:val="21"/>
        </w:rPr>
        <w:t>2012</w:t>
      </w:r>
      <w:r w:rsidRPr="000D2C34">
        <w:rPr>
          <w:rFonts w:cs="Arial" w:hint="eastAsia"/>
          <w:color w:val="222222"/>
          <w:szCs w:val="21"/>
        </w:rPr>
        <w:t>年</w:t>
      </w:r>
      <w:r w:rsidRPr="000D2C34">
        <w:rPr>
          <w:rFonts w:cs="Arial" w:hint="eastAsia"/>
          <w:color w:val="222222"/>
          <w:szCs w:val="21"/>
        </w:rPr>
        <w:t>9</w:t>
      </w:r>
      <w:r w:rsidRPr="000D2C34">
        <w:rPr>
          <w:rFonts w:cs="Arial" w:hint="eastAsia"/>
          <w:color w:val="222222"/>
          <w:szCs w:val="21"/>
        </w:rPr>
        <w:t>月至</w:t>
      </w:r>
      <w:r w:rsidRPr="000D2C34">
        <w:rPr>
          <w:rFonts w:cs="Arial" w:hint="eastAsia"/>
          <w:color w:val="222222"/>
          <w:szCs w:val="21"/>
        </w:rPr>
        <w:t>2013</w:t>
      </w:r>
      <w:r w:rsidRPr="000D2C34">
        <w:rPr>
          <w:rFonts w:cs="Arial" w:hint="eastAsia"/>
          <w:color w:val="222222"/>
          <w:szCs w:val="21"/>
        </w:rPr>
        <w:t>年</w:t>
      </w:r>
      <w:r w:rsidRPr="000D2C34">
        <w:rPr>
          <w:rFonts w:cs="Arial" w:hint="eastAsia"/>
          <w:color w:val="222222"/>
          <w:szCs w:val="21"/>
        </w:rPr>
        <w:t>3</w:t>
      </w:r>
      <w:r w:rsidRPr="000D2C34">
        <w:rPr>
          <w:rFonts w:cs="Arial" w:hint="eastAsia"/>
          <w:color w:val="222222"/>
          <w:szCs w:val="21"/>
        </w:rPr>
        <w:t>月期间实施了“农村妇女领导”项目，有</w:t>
      </w:r>
      <w:r w:rsidRPr="000D2C34">
        <w:rPr>
          <w:rFonts w:cs="Arial" w:hint="eastAsia"/>
          <w:color w:val="222222"/>
          <w:szCs w:val="21"/>
        </w:rPr>
        <w:t>40</w:t>
      </w:r>
      <w:r w:rsidRPr="000D2C34">
        <w:rPr>
          <w:rFonts w:cs="Arial" w:hint="eastAsia"/>
          <w:color w:val="222222"/>
          <w:szCs w:val="21"/>
        </w:rPr>
        <w:t>名农村妇女通过这个项目接受了创业培训。</w:t>
      </w:r>
      <w:r w:rsidRPr="000D2C34">
        <w:rPr>
          <w:rFonts w:cs="Arial" w:hint="eastAsia"/>
          <w:color w:val="222222"/>
          <w:szCs w:val="21"/>
        </w:rPr>
        <w:t>2013</w:t>
      </w:r>
      <w:r w:rsidRPr="000D2C34">
        <w:rPr>
          <w:rFonts w:cs="Arial" w:hint="eastAsia"/>
          <w:color w:val="222222"/>
          <w:szCs w:val="21"/>
        </w:rPr>
        <w:t>年</w:t>
      </w:r>
      <w:r w:rsidRPr="000D2C34">
        <w:rPr>
          <w:rFonts w:cs="Arial" w:hint="eastAsia"/>
          <w:color w:val="222222"/>
          <w:szCs w:val="21"/>
        </w:rPr>
        <w:t>8</w:t>
      </w:r>
      <w:r w:rsidRPr="000D2C34">
        <w:rPr>
          <w:rFonts w:cs="Arial" w:hint="eastAsia"/>
          <w:color w:val="222222"/>
          <w:szCs w:val="21"/>
        </w:rPr>
        <w:t>月开始启动“加强卡拉卡尔帕克斯坦非商业性非政府组织的潜力和可持续性并协助发展卡拉卡尔帕克斯坦共和国农村地区新的妇女和青年非商业性非政府组织”项目。通过该项目的实施，有</w:t>
      </w:r>
      <w:r w:rsidRPr="000D2C34">
        <w:rPr>
          <w:rFonts w:cs="Arial" w:hint="eastAsia"/>
          <w:color w:val="222222"/>
          <w:szCs w:val="21"/>
        </w:rPr>
        <w:t>40</w:t>
      </w:r>
      <w:r w:rsidRPr="000D2C34">
        <w:rPr>
          <w:rFonts w:cs="Arial" w:hint="eastAsia"/>
          <w:color w:val="222222"/>
          <w:szCs w:val="21"/>
        </w:rPr>
        <w:t>名卡拉卡尔帕斯坦非商业性非政府组织成员接受了关于提高潜力、可持续性和筹款问题的培训，卡拉卡尔帕克斯地方政府的</w:t>
      </w:r>
      <w:r w:rsidRPr="000D2C34">
        <w:rPr>
          <w:rFonts w:cs="Arial" w:hint="eastAsia"/>
          <w:color w:val="222222"/>
          <w:szCs w:val="21"/>
        </w:rPr>
        <w:t>20</w:t>
      </w:r>
      <w:r w:rsidRPr="000D2C34">
        <w:rPr>
          <w:rFonts w:cs="Arial" w:hint="eastAsia"/>
          <w:color w:val="222222"/>
          <w:szCs w:val="21"/>
        </w:rPr>
        <w:t>名妇女领导和青年积极分子接受了关于非商业性非政府组织的建立、登记和可持续性活动等相关问题的培训。</w:t>
      </w:r>
    </w:p>
    <w:p w:rsidR="00432D3F" w:rsidRPr="000D2C34" w:rsidRDefault="00432D3F" w:rsidP="00432D3F">
      <w:pPr>
        <w:numPr>
          <w:ilvl w:val="0"/>
          <w:numId w:val="39"/>
        </w:numPr>
        <w:tabs>
          <w:tab w:val="num" w:pos="0"/>
        </w:tabs>
        <w:spacing w:after="140"/>
        <w:ind w:left="1264" w:right="1264" w:firstLine="0"/>
        <w:rPr>
          <w:rFonts w:cs="Arial"/>
          <w:color w:val="222222"/>
          <w:szCs w:val="21"/>
        </w:rPr>
      </w:pPr>
      <w:r w:rsidRPr="000D2C34">
        <w:rPr>
          <w:rFonts w:cs="Arial" w:hint="eastAsia"/>
          <w:color w:val="222222"/>
          <w:szCs w:val="21"/>
        </w:rPr>
        <w:t>2013</w:t>
      </w:r>
      <w:r w:rsidRPr="000D2C34">
        <w:rPr>
          <w:rFonts w:cs="Arial" w:hint="eastAsia"/>
          <w:color w:val="222222"/>
          <w:szCs w:val="21"/>
        </w:rPr>
        <w:t>年，对妇女就业领域的保障问题进行了研究，特别是居住在农村地区的妇女，并确定了</w:t>
      </w:r>
      <w:r w:rsidRPr="000D2C34">
        <w:rPr>
          <w:rFonts w:cs="Arial" w:hint="eastAsia"/>
          <w:color w:val="222222"/>
          <w:szCs w:val="21"/>
        </w:rPr>
        <w:t>142 476</w:t>
      </w:r>
      <w:r w:rsidRPr="000D2C34">
        <w:rPr>
          <w:rFonts w:cs="Arial" w:hint="eastAsia"/>
          <w:color w:val="222222"/>
          <w:szCs w:val="21"/>
        </w:rPr>
        <w:t>名需要就业安置的妇女。她们的名单已送至当地政府和妇女委员会，并开展了相关就业安置工作。</w:t>
      </w:r>
      <w:r w:rsidRPr="000D2C34">
        <w:rPr>
          <w:rFonts w:cs="Arial" w:hint="eastAsia"/>
          <w:color w:val="222222"/>
          <w:szCs w:val="21"/>
        </w:rPr>
        <w:t>2013</w:t>
      </w:r>
      <w:r w:rsidRPr="000D2C34">
        <w:rPr>
          <w:rFonts w:cs="Arial" w:hint="eastAsia"/>
          <w:color w:val="222222"/>
          <w:szCs w:val="21"/>
        </w:rPr>
        <w:t>年，在安集延州共查明</w:t>
      </w:r>
      <w:r w:rsidRPr="000D2C34">
        <w:rPr>
          <w:rFonts w:cs="Arial" w:hint="eastAsia"/>
          <w:color w:val="222222"/>
          <w:szCs w:val="21"/>
        </w:rPr>
        <w:t>179 395</w:t>
      </w:r>
      <w:r w:rsidRPr="000D2C34">
        <w:rPr>
          <w:rFonts w:cs="Arial" w:hint="eastAsia"/>
          <w:color w:val="222222"/>
          <w:szCs w:val="21"/>
        </w:rPr>
        <w:t>名有劳动能力的妇女，其中</w:t>
      </w:r>
      <w:r w:rsidRPr="000D2C34">
        <w:rPr>
          <w:rFonts w:cs="Arial" w:hint="eastAsia"/>
          <w:color w:val="222222"/>
          <w:szCs w:val="21"/>
        </w:rPr>
        <w:t>41 027</w:t>
      </w:r>
      <w:r w:rsidRPr="000D2C34">
        <w:rPr>
          <w:rFonts w:cs="Arial" w:hint="eastAsia"/>
          <w:color w:val="222222"/>
          <w:szCs w:val="21"/>
        </w:rPr>
        <w:t>名有工作意愿，已为</w:t>
      </w:r>
      <w:r w:rsidRPr="000D2C34">
        <w:rPr>
          <w:rFonts w:cs="Arial" w:hint="eastAsia"/>
          <w:color w:val="222222"/>
          <w:szCs w:val="21"/>
        </w:rPr>
        <w:t>26 448</w:t>
      </w:r>
      <w:r w:rsidRPr="000D2C34">
        <w:rPr>
          <w:rFonts w:cs="Arial" w:hint="eastAsia"/>
          <w:color w:val="222222"/>
          <w:szCs w:val="21"/>
        </w:rPr>
        <w:t>位家庭主妇提供了工作岗位。目前，共和国工会正在参与开展农场工人劳动关系合法化的行动。有</w:t>
      </w:r>
      <w:r w:rsidRPr="000D2C34">
        <w:rPr>
          <w:rFonts w:cs="Arial" w:hint="eastAsia"/>
          <w:color w:val="222222"/>
          <w:szCs w:val="21"/>
        </w:rPr>
        <w:t>839 281</w:t>
      </w:r>
      <w:r w:rsidRPr="000D2C34">
        <w:rPr>
          <w:rFonts w:cs="Arial" w:hint="eastAsia"/>
          <w:color w:val="222222"/>
          <w:szCs w:val="21"/>
        </w:rPr>
        <w:t>名农场工人拿到了劳动手册。</w:t>
      </w:r>
    </w:p>
    <w:p w:rsidR="00432D3F" w:rsidRPr="000D2C34" w:rsidRDefault="00432D3F" w:rsidP="00432D3F">
      <w:pPr>
        <w:numPr>
          <w:ilvl w:val="0"/>
          <w:numId w:val="39"/>
        </w:numPr>
        <w:tabs>
          <w:tab w:val="num" w:pos="0"/>
        </w:tabs>
        <w:spacing w:after="140"/>
        <w:ind w:left="1264" w:right="1264" w:firstLine="0"/>
        <w:rPr>
          <w:rFonts w:cs="Arial"/>
          <w:color w:val="222222"/>
          <w:szCs w:val="21"/>
        </w:rPr>
      </w:pPr>
      <w:r w:rsidRPr="000D2C34">
        <w:rPr>
          <w:rFonts w:cs="Arial" w:hint="eastAsia"/>
          <w:color w:val="222222"/>
          <w:szCs w:val="21"/>
        </w:rPr>
        <w:t>根据</w:t>
      </w:r>
      <w:smartTag w:uri="urn:schemas-microsoft-com:office:smarttags" w:element="chsdate">
        <w:smartTagPr>
          <w:attr w:name="Year" w:val="2010"/>
          <w:attr w:name="Month" w:val="7"/>
          <w:attr w:name="Day" w:val="22"/>
          <w:attr w:name="IsLunarDate" w:val="False"/>
          <w:attr w:name="IsROCDate" w:val="False"/>
        </w:smartTagPr>
        <w:r w:rsidRPr="000D2C34">
          <w:rPr>
            <w:rFonts w:cs="Arial" w:hint="eastAsia"/>
            <w:color w:val="222222"/>
            <w:szCs w:val="21"/>
          </w:rPr>
          <w:t>2010</w:t>
        </w:r>
        <w:r w:rsidRPr="000D2C34">
          <w:rPr>
            <w:rFonts w:cs="Arial" w:hint="eastAsia"/>
            <w:color w:val="222222"/>
            <w:szCs w:val="21"/>
          </w:rPr>
          <w:t>年</w:t>
        </w:r>
        <w:r w:rsidRPr="000D2C34">
          <w:rPr>
            <w:rFonts w:cs="Arial" w:hint="eastAsia"/>
            <w:color w:val="222222"/>
            <w:szCs w:val="21"/>
          </w:rPr>
          <w:t>7</w:t>
        </w:r>
        <w:r w:rsidRPr="000D2C34">
          <w:rPr>
            <w:rFonts w:cs="Arial" w:hint="eastAsia"/>
            <w:color w:val="222222"/>
            <w:szCs w:val="21"/>
          </w:rPr>
          <w:t>月</w:t>
        </w:r>
        <w:r w:rsidRPr="000D2C34">
          <w:rPr>
            <w:rFonts w:cs="Arial" w:hint="eastAsia"/>
            <w:color w:val="222222"/>
            <w:szCs w:val="21"/>
          </w:rPr>
          <w:t>22</w:t>
        </w:r>
        <w:r w:rsidRPr="000D2C34">
          <w:rPr>
            <w:rFonts w:cs="Arial" w:hint="eastAsia"/>
            <w:color w:val="222222"/>
            <w:szCs w:val="21"/>
          </w:rPr>
          <w:t>日</w:t>
        </w:r>
      </w:smartTag>
      <w:r w:rsidRPr="000D2C34">
        <w:rPr>
          <w:rFonts w:cs="Arial" w:hint="eastAsia"/>
          <w:color w:val="222222"/>
          <w:szCs w:val="21"/>
        </w:rPr>
        <w:t>第</w:t>
      </w:r>
      <w:r w:rsidRPr="000D2C34">
        <w:rPr>
          <w:rFonts w:cs="Arial" w:hint="eastAsia"/>
          <w:color w:val="222222"/>
          <w:szCs w:val="21"/>
        </w:rPr>
        <w:t>156</w:t>
      </w:r>
      <w:r w:rsidRPr="000D2C34">
        <w:rPr>
          <w:rFonts w:cs="Arial" w:hint="eastAsia"/>
          <w:color w:val="222222"/>
          <w:szCs w:val="21"/>
        </w:rPr>
        <w:t>号“</w:t>
      </w:r>
      <w:r w:rsidRPr="000D2C34">
        <w:rPr>
          <w:rFonts w:cs="Arial"/>
          <w:color w:val="222222"/>
          <w:szCs w:val="21"/>
        </w:rPr>
        <w:t>关于</w:t>
      </w:r>
      <w:r w:rsidRPr="000D2C34">
        <w:rPr>
          <w:rFonts w:cs="Arial" w:hint="eastAsia"/>
          <w:color w:val="222222"/>
          <w:szCs w:val="21"/>
        </w:rPr>
        <w:t>加强本</w:t>
      </w:r>
      <w:r w:rsidRPr="000D2C34">
        <w:rPr>
          <w:rFonts w:cs="Arial"/>
          <w:color w:val="222222"/>
          <w:szCs w:val="21"/>
        </w:rPr>
        <w:t>国农村地区母亲和儿童生殖健康</w:t>
      </w:r>
      <w:r w:rsidRPr="000D2C34">
        <w:rPr>
          <w:rFonts w:cs="Arial" w:hint="eastAsia"/>
          <w:color w:val="222222"/>
          <w:szCs w:val="21"/>
        </w:rPr>
        <w:t>的补充措施”的部长内阁决议，规定在</w:t>
      </w:r>
      <w:r w:rsidRPr="000D2C34">
        <w:rPr>
          <w:rFonts w:cs="Arial" w:hint="eastAsia"/>
          <w:color w:val="222222"/>
          <w:szCs w:val="21"/>
        </w:rPr>
        <w:t>2010-2015</w:t>
      </w:r>
      <w:r w:rsidRPr="000D2C34">
        <w:rPr>
          <w:rFonts w:cs="Arial" w:hint="eastAsia"/>
          <w:color w:val="222222"/>
          <w:szCs w:val="21"/>
        </w:rPr>
        <w:t>年期间采取措施向生活在农村地区的所有孕妇免费提供含叶酸的复合维生素（每年</w:t>
      </w:r>
      <w:r w:rsidRPr="000D2C34">
        <w:rPr>
          <w:rFonts w:cs="Arial" w:hint="eastAsia"/>
          <w:color w:val="222222"/>
          <w:szCs w:val="21"/>
        </w:rPr>
        <w:t>40</w:t>
      </w:r>
      <w:r w:rsidRPr="000D2C34">
        <w:rPr>
          <w:rFonts w:cs="Arial" w:hint="eastAsia"/>
          <w:color w:val="222222"/>
          <w:szCs w:val="21"/>
        </w:rPr>
        <w:t>多万）（</w:t>
      </w:r>
      <w:r w:rsidRPr="000D2C34">
        <w:rPr>
          <w:rFonts w:cs="Arial" w:hint="eastAsia"/>
          <w:color w:val="222222"/>
          <w:szCs w:val="21"/>
        </w:rPr>
        <w:t xml:space="preserve">MAMA </w:t>
      </w:r>
      <w:r>
        <w:rPr>
          <w:rFonts w:cs="Arial"/>
          <w:color w:val="222222"/>
          <w:szCs w:val="21"/>
        </w:rPr>
        <w:t>Complivit</w:t>
      </w:r>
      <w:r w:rsidRPr="000D2C34">
        <w:rPr>
          <w:rFonts w:cs="Arial" w:hint="eastAsia"/>
          <w:color w:val="222222"/>
          <w:szCs w:val="21"/>
        </w:rPr>
        <w:t>，</w:t>
      </w:r>
      <w:r w:rsidRPr="000D2C34">
        <w:rPr>
          <w:rFonts w:cs="Arial"/>
          <w:color w:val="222222"/>
          <w:szCs w:val="21"/>
        </w:rPr>
        <w:t>Vitrum-prenatal</w:t>
      </w:r>
      <w:r w:rsidRPr="000D2C34">
        <w:rPr>
          <w:rFonts w:cs="Arial" w:hint="eastAsia"/>
          <w:color w:val="222222"/>
          <w:szCs w:val="21"/>
        </w:rPr>
        <w:t>）。在联合国人口基金的技术和财政援助下，创作了</w:t>
      </w:r>
      <w:r w:rsidRPr="000D2C34">
        <w:rPr>
          <w:rFonts w:cs="Arial" w:hint="eastAsia"/>
          <w:color w:val="222222"/>
          <w:szCs w:val="21"/>
        </w:rPr>
        <w:t>2</w:t>
      </w:r>
      <w:r w:rsidRPr="000D2C34">
        <w:rPr>
          <w:rFonts w:cs="Arial" w:hint="eastAsia"/>
          <w:color w:val="222222"/>
          <w:szCs w:val="21"/>
        </w:rPr>
        <w:t>部电视短片脚本并进行了拍摄，主要讲述服用维生素和矿物质复合物对预防先天性畸形、促进胎儿健康生长、为孕妇分娩做准备的重要性。</w:t>
      </w:r>
    </w:p>
    <w:p w:rsidR="00432D3F" w:rsidRPr="000D2C34" w:rsidRDefault="00432D3F" w:rsidP="00432D3F">
      <w:pPr>
        <w:numPr>
          <w:ilvl w:val="0"/>
          <w:numId w:val="39"/>
        </w:numPr>
        <w:tabs>
          <w:tab w:val="num" w:pos="0"/>
        </w:tabs>
        <w:spacing w:after="140"/>
        <w:ind w:left="1264" w:right="1264" w:firstLine="0"/>
        <w:rPr>
          <w:rFonts w:cs="Arial"/>
          <w:color w:val="222222"/>
          <w:szCs w:val="21"/>
        </w:rPr>
      </w:pPr>
      <w:r w:rsidRPr="000D2C34">
        <w:rPr>
          <w:rFonts w:cs="Arial" w:hint="eastAsia"/>
          <w:color w:val="222222"/>
          <w:szCs w:val="21"/>
        </w:rPr>
        <w:t>自</w:t>
      </w:r>
      <w:r w:rsidRPr="000D2C34">
        <w:rPr>
          <w:rFonts w:cs="Arial" w:hint="eastAsia"/>
          <w:color w:val="222222"/>
          <w:szCs w:val="21"/>
        </w:rPr>
        <w:t>2010</w:t>
      </w:r>
      <w:r w:rsidRPr="000D2C34">
        <w:rPr>
          <w:rFonts w:cs="Arial" w:hint="eastAsia"/>
          <w:color w:val="222222"/>
          <w:szCs w:val="21"/>
        </w:rPr>
        <w:t>年起，每月系统地开展“促进育龄妇女、儿童和青少年健康周”，在此期间，来自国内主要专业中心、科研院所和医学院校的</w:t>
      </w:r>
      <w:r w:rsidRPr="000D2C34">
        <w:rPr>
          <w:rFonts w:cs="Arial" w:hint="eastAsia"/>
          <w:color w:val="222222"/>
          <w:szCs w:val="21"/>
        </w:rPr>
        <w:t>1 400</w:t>
      </w:r>
      <w:r w:rsidRPr="000D2C34">
        <w:rPr>
          <w:rFonts w:cs="Arial" w:hint="eastAsia"/>
          <w:color w:val="222222"/>
          <w:szCs w:val="21"/>
        </w:rPr>
        <w:t>多名高素质专</w:t>
      </w:r>
      <w:smartTag w:uri="urn:schemas-microsoft-com:office:smarttags" w:element="PersonName">
        <w:smartTagPr>
          <w:attr w:name="ProductID" w:val="家和"/>
        </w:smartTagPr>
        <w:r w:rsidRPr="000D2C34">
          <w:rPr>
            <w:rFonts w:cs="Arial" w:hint="eastAsia"/>
            <w:color w:val="222222"/>
            <w:szCs w:val="21"/>
          </w:rPr>
          <w:t>家和</w:t>
        </w:r>
      </w:smartTag>
      <w:r w:rsidRPr="000D2C34">
        <w:rPr>
          <w:rFonts w:cs="Arial" w:hint="eastAsia"/>
          <w:color w:val="222222"/>
          <w:szCs w:val="21"/>
        </w:rPr>
        <w:t>教授在各地区（特别是在偏远和交通不便的地区）为妇女和儿童提供实际帮助和辅导。</w:t>
      </w:r>
    </w:p>
    <w:p w:rsidR="00432D3F" w:rsidRPr="000D2C34" w:rsidRDefault="00432D3F" w:rsidP="00432D3F">
      <w:pPr>
        <w:numPr>
          <w:ilvl w:val="0"/>
          <w:numId w:val="39"/>
        </w:numPr>
        <w:tabs>
          <w:tab w:val="num" w:pos="0"/>
        </w:tabs>
        <w:spacing w:after="140"/>
        <w:ind w:left="1264" w:right="1264" w:firstLine="0"/>
        <w:rPr>
          <w:rFonts w:cs="Arial"/>
          <w:color w:val="222222"/>
          <w:szCs w:val="21"/>
        </w:rPr>
      </w:pPr>
      <w:r w:rsidRPr="000D2C34">
        <w:rPr>
          <w:rFonts w:cs="Arial" w:hint="eastAsia"/>
          <w:color w:val="222222"/>
          <w:szCs w:val="21"/>
        </w:rPr>
        <w:t>让</w:t>
      </w:r>
      <w:r w:rsidRPr="000D2C34">
        <w:rPr>
          <w:rFonts w:cs="Arial"/>
          <w:color w:val="222222"/>
          <w:szCs w:val="21"/>
        </w:rPr>
        <w:t>农村妇女</w:t>
      </w:r>
      <w:r w:rsidRPr="000D2C34">
        <w:rPr>
          <w:rFonts w:cs="Arial" w:hint="eastAsia"/>
          <w:color w:val="222222"/>
          <w:szCs w:val="21"/>
        </w:rPr>
        <w:t>广泛参与</w:t>
      </w:r>
      <w:r w:rsidRPr="000D2C34">
        <w:rPr>
          <w:rFonts w:cs="Arial"/>
          <w:color w:val="222222"/>
          <w:szCs w:val="21"/>
        </w:rPr>
        <w:t>体育运动</w:t>
      </w:r>
      <w:r w:rsidRPr="000D2C34">
        <w:rPr>
          <w:rFonts w:cs="Arial" w:hint="eastAsia"/>
          <w:color w:val="222222"/>
          <w:szCs w:val="21"/>
        </w:rPr>
        <w:t>，完善当地体育部门的工作，保护</w:t>
      </w:r>
      <w:r w:rsidRPr="000D2C34">
        <w:rPr>
          <w:rFonts w:cs="Arial"/>
          <w:color w:val="222222"/>
          <w:szCs w:val="21"/>
        </w:rPr>
        <w:t>健康</w:t>
      </w:r>
      <w:r w:rsidRPr="000D2C34">
        <w:rPr>
          <w:rFonts w:cs="Arial" w:hint="eastAsia"/>
          <w:color w:val="222222"/>
          <w:szCs w:val="21"/>
        </w:rPr>
        <w:t>以及进行专业的体检是妇女委员会工作的重要方面。与“</w:t>
      </w:r>
      <w:r w:rsidRPr="000D2C34">
        <w:rPr>
          <w:rFonts w:cs="Arial" w:hint="eastAsia"/>
          <w:color w:val="222222"/>
          <w:szCs w:val="21"/>
        </w:rPr>
        <w:t>Makhallya</w:t>
      </w:r>
      <w:r w:rsidRPr="000D2C34">
        <w:rPr>
          <w:rFonts w:cs="Arial" w:hint="eastAsia"/>
          <w:color w:val="222222"/>
          <w:szCs w:val="21"/>
        </w:rPr>
        <w:t>”基金共同组织了“</w:t>
      </w:r>
      <w:r w:rsidRPr="000D2C34">
        <w:rPr>
          <w:rFonts w:cs="Arial"/>
          <w:color w:val="222222"/>
          <w:szCs w:val="21"/>
        </w:rPr>
        <w:t>爸爸，妈妈和我</w:t>
      </w:r>
      <w:r w:rsidRPr="000D2C34">
        <w:rPr>
          <w:rFonts w:cs="Arial" w:hint="eastAsia"/>
          <w:color w:val="222222"/>
          <w:szCs w:val="21"/>
        </w:rPr>
        <w:t>——</w:t>
      </w:r>
      <w:r w:rsidRPr="000D2C34">
        <w:rPr>
          <w:rFonts w:cs="Arial"/>
          <w:color w:val="222222"/>
          <w:szCs w:val="21"/>
        </w:rPr>
        <w:t>体育世家</w:t>
      </w:r>
      <w:r w:rsidRPr="000D2C34">
        <w:rPr>
          <w:rFonts w:cs="Arial" w:hint="eastAsia"/>
          <w:color w:val="222222"/>
          <w:szCs w:val="21"/>
        </w:rPr>
        <w:t>”竞赛</w:t>
      </w:r>
      <w:r w:rsidRPr="000D2C34">
        <w:rPr>
          <w:rFonts w:cs="Arial"/>
          <w:color w:val="222222"/>
          <w:szCs w:val="21"/>
        </w:rPr>
        <w:t>，</w:t>
      </w:r>
      <w:r w:rsidRPr="000D2C34">
        <w:rPr>
          <w:rFonts w:cs="Arial" w:hint="eastAsia"/>
          <w:color w:val="222222"/>
          <w:szCs w:val="21"/>
        </w:rPr>
        <w:t>共有</w:t>
      </w:r>
      <w:r w:rsidRPr="000D2C34">
        <w:rPr>
          <w:rFonts w:cs="Arial"/>
          <w:color w:val="222222"/>
          <w:szCs w:val="21"/>
        </w:rPr>
        <w:t>115</w:t>
      </w:r>
      <w:r w:rsidRPr="000D2C34">
        <w:rPr>
          <w:rFonts w:cs="Arial" w:hint="eastAsia"/>
          <w:color w:val="222222"/>
          <w:szCs w:val="21"/>
        </w:rPr>
        <w:t xml:space="preserve"> </w:t>
      </w:r>
      <w:r w:rsidRPr="000D2C34">
        <w:rPr>
          <w:rFonts w:cs="Arial"/>
          <w:color w:val="222222"/>
          <w:szCs w:val="21"/>
        </w:rPr>
        <w:t>500</w:t>
      </w:r>
      <w:r w:rsidRPr="000D2C34">
        <w:rPr>
          <w:rFonts w:cs="Arial"/>
          <w:color w:val="222222"/>
          <w:szCs w:val="21"/>
        </w:rPr>
        <w:t>个家庭</w:t>
      </w:r>
      <w:r w:rsidRPr="000D2C34">
        <w:rPr>
          <w:rFonts w:cs="Arial" w:hint="eastAsia"/>
          <w:color w:val="222222"/>
          <w:szCs w:val="21"/>
        </w:rPr>
        <w:t>参与其中</w:t>
      </w:r>
      <w:r w:rsidRPr="000D2C34">
        <w:rPr>
          <w:rFonts w:cs="Arial"/>
          <w:color w:val="222222"/>
          <w:szCs w:val="21"/>
        </w:rPr>
        <w:t>。</w:t>
      </w:r>
      <w:r w:rsidRPr="000D2C34">
        <w:rPr>
          <w:rFonts w:cs="Arial"/>
          <w:color w:val="222222"/>
          <w:szCs w:val="21"/>
        </w:rPr>
        <w:t>2013</w:t>
      </w:r>
      <w:r w:rsidRPr="000D2C34">
        <w:rPr>
          <w:rFonts w:cs="Arial"/>
          <w:color w:val="222222"/>
          <w:szCs w:val="21"/>
        </w:rPr>
        <w:t>年，</w:t>
      </w:r>
      <w:r w:rsidRPr="000D2C34">
        <w:rPr>
          <w:rFonts w:cs="Arial" w:hint="eastAsia"/>
          <w:color w:val="222222"/>
          <w:szCs w:val="21"/>
        </w:rPr>
        <w:t>向</w:t>
      </w:r>
      <w:r w:rsidRPr="000D2C34">
        <w:rPr>
          <w:rFonts w:cs="Arial"/>
          <w:color w:val="222222"/>
          <w:szCs w:val="21"/>
        </w:rPr>
        <w:t>189</w:t>
      </w:r>
      <w:r w:rsidRPr="000D2C34">
        <w:rPr>
          <w:rFonts w:cs="Arial" w:hint="eastAsia"/>
          <w:color w:val="222222"/>
          <w:szCs w:val="21"/>
        </w:rPr>
        <w:t xml:space="preserve"> </w:t>
      </w:r>
      <w:r w:rsidRPr="000D2C34">
        <w:rPr>
          <w:rFonts w:cs="Arial"/>
          <w:color w:val="222222"/>
          <w:szCs w:val="21"/>
        </w:rPr>
        <w:t>000</w:t>
      </w:r>
      <w:r w:rsidRPr="000D2C34">
        <w:rPr>
          <w:rFonts w:cs="Arial" w:hint="eastAsia"/>
          <w:color w:val="222222"/>
          <w:szCs w:val="21"/>
        </w:rPr>
        <w:t>名</w:t>
      </w:r>
      <w:r w:rsidRPr="000D2C34">
        <w:rPr>
          <w:rFonts w:cs="Arial"/>
          <w:color w:val="222222"/>
          <w:szCs w:val="21"/>
        </w:rPr>
        <w:t>女孩</w:t>
      </w:r>
      <w:r w:rsidRPr="000D2C34">
        <w:rPr>
          <w:rFonts w:cs="Arial" w:hint="eastAsia"/>
          <w:color w:val="222222"/>
          <w:szCs w:val="21"/>
        </w:rPr>
        <w:t>免费提供了</w:t>
      </w:r>
      <w:r w:rsidRPr="000D2C34">
        <w:rPr>
          <w:rFonts w:cs="Arial"/>
          <w:color w:val="222222"/>
          <w:szCs w:val="21"/>
        </w:rPr>
        <w:t>运动</w:t>
      </w:r>
      <w:r w:rsidRPr="000D2C34">
        <w:rPr>
          <w:rFonts w:cs="Arial" w:hint="eastAsia"/>
          <w:color w:val="222222"/>
          <w:szCs w:val="21"/>
        </w:rPr>
        <w:t>服</w:t>
      </w:r>
      <w:r w:rsidRPr="000D2C34">
        <w:rPr>
          <w:rFonts w:cs="Arial"/>
          <w:color w:val="222222"/>
          <w:szCs w:val="21"/>
        </w:rPr>
        <w:t>和</w:t>
      </w:r>
      <w:r w:rsidRPr="000D2C34">
        <w:rPr>
          <w:rFonts w:cs="Arial" w:hint="eastAsia"/>
          <w:color w:val="222222"/>
          <w:szCs w:val="21"/>
        </w:rPr>
        <w:t>体育</w:t>
      </w:r>
      <w:r w:rsidRPr="000D2C34">
        <w:rPr>
          <w:rFonts w:cs="Arial"/>
          <w:color w:val="222222"/>
          <w:szCs w:val="21"/>
        </w:rPr>
        <w:t>用品，以</w:t>
      </w:r>
      <w:r w:rsidRPr="000D2C34">
        <w:rPr>
          <w:rFonts w:cs="Arial" w:hint="eastAsia"/>
          <w:color w:val="222222"/>
          <w:szCs w:val="21"/>
        </w:rPr>
        <w:t>便促使她们更加广泛</w:t>
      </w:r>
      <w:r>
        <w:rPr>
          <w:rFonts w:cs="Arial" w:hint="eastAsia"/>
          <w:color w:val="222222"/>
          <w:szCs w:val="21"/>
        </w:rPr>
        <w:t>地</w:t>
      </w:r>
      <w:r w:rsidRPr="000D2C34">
        <w:rPr>
          <w:rFonts w:cs="Arial" w:hint="eastAsia"/>
          <w:color w:val="222222"/>
          <w:szCs w:val="21"/>
        </w:rPr>
        <w:t>参与</w:t>
      </w:r>
      <w:r w:rsidRPr="000D2C34">
        <w:rPr>
          <w:rFonts w:cs="Arial"/>
          <w:color w:val="222222"/>
          <w:szCs w:val="21"/>
        </w:rPr>
        <w:t>体育运动和</w:t>
      </w:r>
      <w:r w:rsidRPr="000D2C34">
        <w:rPr>
          <w:rFonts w:cs="Arial" w:hint="eastAsia"/>
          <w:color w:val="222222"/>
          <w:szCs w:val="21"/>
        </w:rPr>
        <w:t>加强</w:t>
      </w:r>
      <w:r w:rsidRPr="000D2C34">
        <w:rPr>
          <w:rFonts w:cs="Arial"/>
          <w:color w:val="222222"/>
          <w:szCs w:val="21"/>
        </w:rPr>
        <w:t>健康</w:t>
      </w:r>
      <w:r w:rsidRPr="000D2C34">
        <w:rPr>
          <w:rFonts w:cs="Arial" w:hint="eastAsia"/>
          <w:color w:val="222222"/>
          <w:szCs w:val="21"/>
        </w:rPr>
        <w:t>保护</w:t>
      </w:r>
      <w:r w:rsidRPr="000D2C34">
        <w:rPr>
          <w:rFonts w:cs="Arial"/>
          <w:color w:val="222222"/>
          <w:szCs w:val="21"/>
        </w:rPr>
        <w:t>。</w:t>
      </w:r>
    </w:p>
    <w:p w:rsidR="00432D3F" w:rsidRPr="000D2C34" w:rsidRDefault="00432D3F" w:rsidP="00432D3F">
      <w:pPr>
        <w:numPr>
          <w:ilvl w:val="0"/>
          <w:numId w:val="39"/>
        </w:numPr>
        <w:tabs>
          <w:tab w:val="num" w:pos="0"/>
        </w:tabs>
        <w:spacing w:after="140"/>
        <w:ind w:left="1264" w:right="1264" w:firstLine="0"/>
        <w:rPr>
          <w:rFonts w:cs="Arial"/>
          <w:color w:val="222222"/>
          <w:szCs w:val="21"/>
        </w:rPr>
      </w:pPr>
      <w:r w:rsidRPr="000D2C34">
        <w:rPr>
          <w:rFonts w:cs="Arial"/>
          <w:color w:val="222222"/>
          <w:szCs w:val="21"/>
        </w:rPr>
        <w:t>2013</w:t>
      </w:r>
      <w:r w:rsidRPr="000D2C34">
        <w:rPr>
          <w:rFonts w:cs="Arial"/>
          <w:color w:val="222222"/>
          <w:szCs w:val="21"/>
        </w:rPr>
        <w:t>年，</w:t>
      </w:r>
      <w:r w:rsidRPr="000D2C34">
        <w:rPr>
          <w:rFonts w:cs="Arial" w:hint="eastAsia"/>
          <w:color w:val="222222"/>
          <w:szCs w:val="21"/>
        </w:rPr>
        <w:t>有</w:t>
      </w:r>
      <w:r w:rsidRPr="000D2C34">
        <w:rPr>
          <w:rFonts w:cs="Arial"/>
          <w:color w:val="222222"/>
          <w:szCs w:val="21"/>
        </w:rPr>
        <w:t>1</w:t>
      </w:r>
      <w:r w:rsidRPr="000D2C34">
        <w:rPr>
          <w:rFonts w:cs="Arial" w:hint="eastAsia"/>
          <w:color w:val="222222"/>
          <w:szCs w:val="21"/>
        </w:rPr>
        <w:t xml:space="preserve"> </w:t>
      </w:r>
      <w:r w:rsidRPr="000D2C34">
        <w:rPr>
          <w:rFonts w:cs="Arial"/>
          <w:color w:val="222222"/>
          <w:szCs w:val="21"/>
        </w:rPr>
        <w:t>033</w:t>
      </w:r>
      <w:r w:rsidRPr="000D2C34">
        <w:rPr>
          <w:rFonts w:cs="Arial" w:hint="eastAsia"/>
          <w:color w:val="222222"/>
          <w:szCs w:val="21"/>
        </w:rPr>
        <w:t>名农民以及</w:t>
      </w:r>
      <w:r w:rsidRPr="000D2C34">
        <w:rPr>
          <w:rFonts w:cs="Arial"/>
          <w:color w:val="222222"/>
          <w:szCs w:val="21"/>
        </w:rPr>
        <w:t>609</w:t>
      </w:r>
      <w:r w:rsidRPr="000D2C34">
        <w:rPr>
          <w:rFonts w:cs="Arial" w:hint="eastAsia"/>
          <w:color w:val="222222"/>
          <w:szCs w:val="21"/>
        </w:rPr>
        <w:t>名</w:t>
      </w:r>
      <w:r w:rsidRPr="000D2C34">
        <w:rPr>
          <w:rFonts w:cs="Arial"/>
          <w:color w:val="222222"/>
          <w:szCs w:val="21"/>
        </w:rPr>
        <w:t>小企业和</w:t>
      </w:r>
      <w:r w:rsidRPr="000D2C34">
        <w:rPr>
          <w:rFonts w:cs="Arial" w:hint="eastAsia"/>
          <w:color w:val="222222"/>
          <w:szCs w:val="21"/>
        </w:rPr>
        <w:t>私营企业</w:t>
      </w:r>
      <w:r w:rsidRPr="000D2C34">
        <w:rPr>
          <w:rFonts w:cs="Arial"/>
          <w:color w:val="222222"/>
          <w:szCs w:val="21"/>
        </w:rPr>
        <w:t>代表</w:t>
      </w:r>
      <w:r w:rsidRPr="000D2C34">
        <w:rPr>
          <w:rFonts w:cs="Arial" w:hint="eastAsia"/>
          <w:color w:val="222222"/>
          <w:szCs w:val="21"/>
        </w:rPr>
        <w:t>以优惠价格在工会疗养院进行</w:t>
      </w:r>
      <w:r w:rsidRPr="000D2C34">
        <w:rPr>
          <w:rFonts w:cs="Arial"/>
          <w:color w:val="222222"/>
          <w:szCs w:val="21"/>
        </w:rPr>
        <w:t>疗养。</w:t>
      </w:r>
      <w:r w:rsidRPr="000D2C34">
        <w:rPr>
          <w:rFonts w:cs="Arial" w:hint="eastAsia"/>
          <w:color w:val="222222"/>
          <w:szCs w:val="21"/>
        </w:rPr>
        <w:t>在工会疗养院享受</w:t>
      </w:r>
      <w:r w:rsidRPr="000D2C34">
        <w:rPr>
          <w:rFonts w:cs="Arial"/>
          <w:color w:val="222222"/>
          <w:szCs w:val="21"/>
        </w:rPr>
        <w:t>免费</w:t>
      </w:r>
      <w:r w:rsidRPr="000D2C34">
        <w:rPr>
          <w:rFonts w:cs="Arial" w:hint="eastAsia"/>
          <w:color w:val="222222"/>
          <w:szCs w:val="21"/>
        </w:rPr>
        <w:t>疗养的有</w:t>
      </w:r>
      <w:r w:rsidRPr="000D2C34">
        <w:rPr>
          <w:rFonts w:cs="Arial"/>
          <w:color w:val="222222"/>
          <w:szCs w:val="21"/>
        </w:rPr>
        <w:t>344</w:t>
      </w:r>
      <w:r w:rsidRPr="000D2C34">
        <w:rPr>
          <w:rFonts w:cs="Arial" w:hint="eastAsia"/>
          <w:color w:val="222222"/>
          <w:szCs w:val="21"/>
        </w:rPr>
        <w:t>名</w:t>
      </w:r>
      <w:r w:rsidRPr="000D2C34">
        <w:rPr>
          <w:rFonts w:cs="Arial"/>
          <w:color w:val="222222"/>
          <w:szCs w:val="21"/>
        </w:rPr>
        <w:t>来自低收入家庭</w:t>
      </w:r>
      <w:r w:rsidRPr="000D2C34">
        <w:rPr>
          <w:rFonts w:cs="Arial" w:hint="eastAsia"/>
          <w:color w:val="222222"/>
          <w:szCs w:val="21"/>
        </w:rPr>
        <w:t>的妇女和</w:t>
      </w:r>
      <w:r w:rsidRPr="000D2C34">
        <w:rPr>
          <w:rFonts w:cs="Arial"/>
          <w:color w:val="222222"/>
          <w:szCs w:val="21"/>
        </w:rPr>
        <w:t>2</w:t>
      </w:r>
      <w:r w:rsidRPr="000D2C34">
        <w:rPr>
          <w:rFonts w:cs="Arial" w:hint="eastAsia"/>
          <w:color w:val="222222"/>
          <w:szCs w:val="21"/>
        </w:rPr>
        <w:t xml:space="preserve"> </w:t>
      </w:r>
      <w:r w:rsidRPr="000D2C34">
        <w:rPr>
          <w:rFonts w:cs="Arial"/>
          <w:color w:val="222222"/>
          <w:szCs w:val="21"/>
        </w:rPr>
        <w:t>699</w:t>
      </w:r>
      <w:r w:rsidRPr="000D2C34">
        <w:rPr>
          <w:rFonts w:cs="Arial" w:hint="eastAsia"/>
          <w:color w:val="222222"/>
          <w:szCs w:val="21"/>
        </w:rPr>
        <w:t>名带</w:t>
      </w:r>
      <w:r w:rsidRPr="000D2C34">
        <w:rPr>
          <w:rFonts w:cs="Arial"/>
          <w:color w:val="222222"/>
          <w:szCs w:val="21"/>
        </w:rPr>
        <w:t>孩子的母亲，</w:t>
      </w:r>
      <w:r w:rsidRPr="000D2C34">
        <w:rPr>
          <w:rFonts w:cs="Arial" w:hint="eastAsia"/>
          <w:color w:val="222222"/>
          <w:szCs w:val="21"/>
        </w:rPr>
        <w:t>有</w:t>
      </w:r>
      <w:r w:rsidRPr="000D2C34">
        <w:rPr>
          <w:rFonts w:cs="Arial"/>
          <w:color w:val="222222"/>
          <w:szCs w:val="21"/>
        </w:rPr>
        <w:t>112</w:t>
      </w:r>
      <w:r w:rsidRPr="000D2C34">
        <w:rPr>
          <w:rFonts w:cs="Arial" w:hint="eastAsia"/>
          <w:color w:val="222222"/>
          <w:szCs w:val="21"/>
        </w:rPr>
        <w:t>个年</w:t>
      </w:r>
      <w:r w:rsidRPr="000D2C34">
        <w:rPr>
          <w:rFonts w:cs="Arial"/>
          <w:color w:val="222222"/>
          <w:szCs w:val="21"/>
        </w:rPr>
        <w:t>轻家庭</w:t>
      </w:r>
      <w:r>
        <w:rPr>
          <w:rFonts w:cs="Arial" w:hint="eastAsia"/>
          <w:color w:val="222222"/>
          <w:szCs w:val="21"/>
        </w:rPr>
        <w:t>获得了优惠疗养证，工</w:t>
      </w:r>
      <w:r w:rsidRPr="000D2C34">
        <w:rPr>
          <w:rFonts w:cs="Arial" w:hint="eastAsia"/>
          <w:color w:val="222222"/>
          <w:szCs w:val="21"/>
        </w:rPr>
        <w:t>会为此花费了</w:t>
      </w:r>
      <w:r w:rsidRPr="000D2C34">
        <w:rPr>
          <w:rFonts w:cs="Arial"/>
          <w:color w:val="222222"/>
          <w:szCs w:val="21"/>
        </w:rPr>
        <w:t>1.404</w:t>
      </w:r>
      <w:r w:rsidRPr="000D2C34">
        <w:rPr>
          <w:rFonts w:cs="Arial"/>
          <w:color w:val="222222"/>
          <w:szCs w:val="21"/>
        </w:rPr>
        <w:t>亿苏姆经费。</w:t>
      </w:r>
    </w:p>
    <w:p w:rsidR="00432D3F" w:rsidRPr="000D2C34" w:rsidRDefault="00432D3F" w:rsidP="00432D3F">
      <w:pPr>
        <w:spacing w:after="140"/>
        <w:ind w:left="1264" w:right="1264"/>
        <w:rPr>
          <w:rFonts w:eastAsia="SimHei" w:cs="Arial"/>
          <w:color w:val="222222"/>
          <w:szCs w:val="21"/>
        </w:rPr>
      </w:pPr>
      <w:r w:rsidRPr="000D2C34">
        <w:rPr>
          <w:rFonts w:eastAsia="SimHei" w:cs="Arial" w:hint="eastAsia"/>
          <w:color w:val="222222"/>
          <w:szCs w:val="21"/>
        </w:rPr>
        <w:t>第</w:t>
      </w:r>
      <w:r w:rsidRPr="000D2C34">
        <w:rPr>
          <w:rFonts w:eastAsia="SimHei" w:cs="Arial"/>
          <w:color w:val="222222"/>
          <w:szCs w:val="21"/>
        </w:rPr>
        <w:t>15</w:t>
      </w:r>
      <w:r w:rsidRPr="000D2C34">
        <w:rPr>
          <w:rFonts w:eastAsia="SimHei" w:cs="Arial" w:hint="eastAsia"/>
          <w:color w:val="222222"/>
          <w:szCs w:val="21"/>
        </w:rPr>
        <w:t>条</w:t>
      </w:r>
      <w:r>
        <w:rPr>
          <w:rFonts w:eastAsia="SimHei" w:cs="Arial"/>
          <w:color w:val="222222"/>
          <w:szCs w:val="21"/>
        </w:rPr>
        <w:t>.</w:t>
      </w:r>
      <w:r>
        <w:rPr>
          <w:rFonts w:eastAsia="SimHei" w:cs="Arial" w:hint="eastAsia"/>
          <w:color w:val="222222"/>
          <w:szCs w:val="21"/>
        </w:rPr>
        <w:t xml:space="preserve"> </w:t>
      </w:r>
      <w:r w:rsidRPr="000D2C34">
        <w:rPr>
          <w:rFonts w:eastAsia="SimHei" w:cs="Arial" w:hint="eastAsia"/>
          <w:color w:val="222222"/>
          <w:szCs w:val="21"/>
        </w:rPr>
        <w:t>法律面前男女平等</w:t>
      </w:r>
    </w:p>
    <w:p w:rsidR="00432D3F" w:rsidRPr="000D2C34" w:rsidRDefault="00432D3F" w:rsidP="00432D3F">
      <w:pPr>
        <w:numPr>
          <w:ilvl w:val="0"/>
          <w:numId w:val="39"/>
        </w:numPr>
        <w:tabs>
          <w:tab w:val="num" w:pos="0"/>
        </w:tabs>
        <w:spacing w:after="140"/>
        <w:ind w:left="1264" w:right="1264" w:firstLine="0"/>
        <w:rPr>
          <w:rFonts w:cs="Arial"/>
          <w:color w:val="222222"/>
          <w:szCs w:val="21"/>
        </w:rPr>
      </w:pPr>
      <w:r w:rsidRPr="000D2C34">
        <w:rPr>
          <w:rFonts w:cs="Arial"/>
          <w:color w:val="222222"/>
          <w:szCs w:val="21"/>
        </w:rPr>
        <w:t>国家</w:t>
      </w:r>
      <w:r w:rsidRPr="000D2C34">
        <w:rPr>
          <w:rFonts w:cs="Arial" w:hint="eastAsia"/>
          <w:color w:val="222222"/>
          <w:szCs w:val="21"/>
        </w:rPr>
        <w:t>法律规定了</w:t>
      </w:r>
      <w:r w:rsidRPr="000D2C34">
        <w:rPr>
          <w:rFonts w:cs="Arial"/>
          <w:color w:val="222222"/>
          <w:szCs w:val="21"/>
        </w:rPr>
        <w:t>法律面前</w:t>
      </w:r>
      <w:r w:rsidRPr="000D2C34">
        <w:rPr>
          <w:rFonts w:cs="Arial" w:hint="eastAsia"/>
          <w:color w:val="222222"/>
          <w:szCs w:val="21"/>
        </w:rPr>
        <w:t>男女</w:t>
      </w:r>
      <w:r w:rsidRPr="000D2C34">
        <w:rPr>
          <w:rFonts w:cs="Arial"/>
          <w:color w:val="222222"/>
          <w:szCs w:val="21"/>
        </w:rPr>
        <w:t>平等的原则。</w:t>
      </w:r>
      <w:r w:rsidRPr="000D2C34">
        <w:rPr>
          <w:rFonts w:cs="Arial" w:hint="eastAsia"/>
          <w:color w:val="222222"/>
          <w:szCs w:val="21"/>
        </w:rPr>
        <w:t>《家庭法典》第</w:t>
      </w:r>
      <w:r w:rsidRPr="000D2C34">
        <w:rPr>
          <w:rFonts w:cs="Arial"/>
          <w:color w:val="222222"/>
          <w:szCs w:val="21"/>
        </w:rPr>
        <w:t>29-36</w:t>
      </w:r>
      <w:r w:rsidRPr="000D2C34">
        <w:rPr>
          <w:rFonts w:cs="Arial" w:hint="eastAsia"/>
          <w:color w:val="222222"/>
          <w:szCs w:val="21"/>
        </w:rPr>
        <w:t>条保证男女享有</w:t>
      </w:r>
      <w:r w:rsidRPr="000D2C34">
        <w:rPr>
          <w:rFonts w:cs="Arial"/>
          <w:color w:val="222222"/>
          <w:szCs w:val="21"/>
        </w:rPr>
        <w:t>平等的</w:t>
      </w:r>
      <w:r w:rsidRPr="000D2C34">
        <w:rPr>
          <w:rFonts w:cs="Arial" w:hint="eastAsia"/>
          <w:color w:val="222222"/>
          <w:szCs w:val="21"/>
        </w:rPr>
        <w:t>权利</w:t>
      </w:r>
      <w:r w:rsidRPr="000D2C34">
        <w:rPr>
          <w:rFonts w:cs="Arial"/>
          <w:color w:val="222222"/>
          <w:szCs w:val="21"/>
        </w:rPr>
        <w:t>能力，</w:t>
      </w:r>
      <w:r w:rsidRPr="000D2C34">
        <w:rPr>
          <w:rFonts w:cs="Arial" w:hint="eastAsia"/>
          <w:color w:val="222222"/>
          <w:szCs w:val="21"/>
        </w:rPr>
        <w:t>其中规定了婚姻</w:t>
      </w:r>
      <w:r w:rsidRPr="000D2C34">
        <w:rPr>
          <w:rFonts w:cs="Arial"/>
          <w:color w:val="222222"/>
          <w:szCs w:val="21"/>
        </w:rPr>
        <w:t>财产</w:t>
      </w:r>
      <w:r w:rsidRPr="000D2C34">
        <w:rPr>
          <w:rFonts w:cs="Arial" w:hint="eastAsia"/>
          <w:color w:val="222222"/>
          <w:szCs w:val="21"/>
        </w:rPr>
        <w:t>协议</w:t>
      </w:r>
      <w:r w:rsidRPr="000D2C34">
        <w:rPr>
          <w:rFonts w:cs="Arial"/>
          <w:color w:val="222222"/>
          <w:szCs w:val="21"/>
        </w:rPr>
        <w:t>制度。</w:t>
      </w:r>
    </w:p>
    <w:p w:rsidR="00432D3F" w:rsidRPr="000D2C34" w:rsidRDefault="00432D3F" w:rsidP="00432D3F">
      <w:pPr>
        <w:numPr>
          <w:ilvl w:val="0"/>
          <w:numId w:val="39"/>
        </w:numPr>
        <w:tabs>
          <w:tab w:val="num" w:pos="0"/>
        </w:tabs>
        <w:spacing w:after="140"/>
        <w:ind w:left="1264" w:right="1264" w:firstLine="0"/>
        <w:rPr>
          <w:rFonts w:cs="Arial"/>
          <w:color w:val="222222"/>
          <w:szCs w:val="21"/>
        </w:rPr>
      </w:pPr>
      <w:r w:rsidRPr="000D2C34">
        <w:rPr>
          <w:rFonts w:cs="Arial" w:hint="eastAsia"/>
          <w:color w:val="222222"/>
          <w:szCs w:val="21"/>
        </w:rPr>
        <w:t>夫妻双方</w:t>
      </w:r>
      <w:r w:rsidRPr="000D2C34">
        <w:rPr>
          <w:rFonts w:cs="Arial"/>
          <w:color w:val="222222"/>
          <w:szCs w:val="21"/>
        </w:rPr>
        <w:t>有权在</w:t>
      </w:r>
      <w:r w:rsidRPr="000D2C34">
        <w:rPr>
          <w:rFonts w:cs="Arial" w:hint="eastAsia"/>
          <w:color w:val="222222"/>
          <w:szCs w:val="21"/>
        </w:rPr>
        <w:t>婚姻协议内明确关于相互照顾、</w:t>
      </w:r>
      <w:r w:rsidRPr="000D2C34">
        <w:rPr>
          <w:rFonts w:cs="Arial"/>
          <w:color w:val="222222"/>
          <w:szCs w:val="21"/>
        </w:rPr>
        <w:t>分担家庭开支</w:t>
      </w:r>
      <w:r w:rsidRPr="000D2C34">
        <w:rPr>
          <w:rFonts w:cs="Arial" w:hint="eastAsia"/>
          <w:color w:val="222222"/>
          <w:szCs w:val="21"/>
        </w:rPr>
        <w:t>、收入共同支配、</w:t>
      </w:r>
      <w:r w:rsidRPr="000D2C34">
        <w:rPr>
          <w:rFonts w:cs="Arial"/>
          <w:color w:val="222222"/>
          <w:szCs w:val="21"/>
        </w:rPr>
        <w:t>与他人</w:t>
      </w:r>
      <w:r w:rsidRPr="000D2C34">
        <w:rPr>
          <w:rFonts w:cs="Arial" w:hint="eastAsia"/>
          <w:color w:val="222222"/>
          <w:szCs w:val="21"/>
        </w:rPr>
        <w:t>缔结</w:t>
      </w:r>
      <w:r w:rsidRPr="000D2C34">
        <w:rPr>
          <w:rFonts w:cs="Arial"/>
          <w:color w:val="222222"/>
          <w:szCs w:val="21"/>
        </w:rPr>
        <w:t>财产</w:t>
      </w:r>
      <w:r w:rsidRPr="000D2C34">
        <w:rPr>
          <w:rFonts w:cs="Arial" w:hint="eastAsia"/>
          <w:color w:val="222222"/>
          <w:szCs w:val="21"/>
        </w:rPr>
        <w:t>协议、共同经营</w:t>
      </w:r>
      <w:r w:rsidRPr="000D2C34">
        <w:rPr>
          <w:rFonts w:cs="Arial"/>
          <w:color w:val="222222"/>
          <w:szCs w:val="21"/>
        </w:rPr>
        <w:t>企业</w:t>
      </w:r>
      <w:r w:rsidRPr="000D2C34">
        <w:rPr>
          <w:rFonts w:cs="Arial" w:hint="eastAsia"/>
          <w:color w:val="222222"/>
          <w:szCs w:val="21"/>
        </w:rPr>
        <w:t>等方面的自身权利和义务</w:t>
      </w:r>
      <w:r w:rsidRPr="000D2C34">
        <w:rPr>
          <w:rFonts w:cs="Arial"/>
          <w:color w:val="222222"/>
          <w:szCs w:val="21"/>
        </w:rPr>
        <w:t>，确定</w:t>
      </w:r>
      <w:r w:rsidRPr="000D2C34">
        <w:rPr>
          <w:rFonts w:cs="Arial" w:hint="eastAsia"/>
          <w:color w:val="222222"/>
          <w:szCs w:val="21"/>
        </w:rPr>
        <w:t>因婚姻解除而被移交给夫妻一方的</w:t>
      </w:r>
      <w:r w:rsidRPr="000D2C34">
        <w:rPr>
          <w:rFonts w:cs="Arial"/>
          <w:color w:val="222222"/>
          <w:szCs w:val="21"/>
        </w:rPr>
        <w:t>财产</w:t>
      </w:r>
      <w:r w:rsidRPr="000D2C34">
        <w:rPr>
          <w:rFonts w:cs="Arial" w:hint="eastAsia"/>
          <w:color w:val="222222"/>
          <w:szCs w:val="21"/>
        </w:rPr>
        <w:t>，同时也可以将涉及夫妻双方财产关系的其他条款写入</w:t>
      </w:r>
      <w:r w:rsidRPr="000D2C34">
        <w:rPr>
          <w:rFonts w:cs="Arial"/>
          <w:color w:val="222222"/>
          <w:szCs w:val="21"/>
        </w:rPr>
        <w:t>婚姻</w:t>
      </w:r>
      <w:r w:rsidRPr="000D2C34">
        <w:rPr>
          <w:rFonts w:cs="Arial" w:hint="eastAsia"/>
          <w:color w:val="222222"/>
          <w:szCs w:val="21"/>
        </w:rPr>
        <w:t>协议内</w:t>
      </w:r>
      <w:r w:rsidRPr="000D2C34">
        <w:rPr>
          <w:rFonts w:cs="Arial"/>
          <w:color w:val="222222"/>
          <w:szCs w:val="21"/>
        </w:rPr>
        <w:t>。</w:t>
      </w:r>
    </w:p>
    <w:p w:rsidR="00432D3F" w:rsidRPr="000D2C34" w:rsidRDefault="00432D3F" w:rsidP="00432D3F">
      <w:pPr>
        <w:numPr>
          <w:ilvl w:val="0"/>
          <w:numId w:val="39"/>
        </w:numPr>
        <w:tabs>
          <w:tab w:val="num" w:pos="0"/>
        </w:tabs>
        <w:spacing w:after="140"/>
        <w:ind w:left="1264" w:right="1264" w:firstLine="0"/>
        <w:rPr>
          <w:rFonts w:cs="Arial"/>
          <w:color w:val="222222"/>
          <w:szCs w:val="21"/>
        </w:rPr>
      </w:pPr>
      <w:r w:rsidRPr="000D2C34">
        <w:rPr>
          <w:rFonts w:cs="Arial" w:hint="eastAsia"/>
          <w:color w:val="222222"/>
          <w:szCs w:val="21"/>
        </w:rPr>
        <w:t>根据夫妻一方的要求，婚姻</w:t>
      </w:r>
      <w:r w:rsidRPr="000D2C34">
        <w:rPr>
          <w:rFonts w:cs="Arial"/>
          <w:color w:val="222222"/>
          <w:szCs w:val="21"/>
        </w:rPr>
        <w:t>协议可</w:t>
      </w:r>
      <w:r w:rsidRPr="000D2C34">
        <w:rPr>
          <w:rFonts w:cs="Arial" w:hint="eastAsia"/>
          <w:color w:val="222222"/>
          <w:szCs w:val="21"/>
        </w:rPr>
        <w:t>依据《民法典》规定的理由和程序经法院判决进行变更或</w:t>
      </w:r>
      <w:r w:rsidRPr="000D2C34">
        <w:rPr>
          <w:rFonts w:cs="Arial"/>
          <w:color w:val="222222"/>
          <w:szCs w:val="21"/>
        </w:rPr>
        <w:t>终止</w:t>
      </w:r>
      <w:r w:rsidRPr="000D2C34">
        <w:rPr>
          <w:rFonts w:cs="Arial" w:hint="eastAsia"/>
          <w:color w:val="222222"/>
          <w:szCs w:val="21"/>
        </w:rPr>
        <w:t>。</w:t>
      </w:r>
      <w:r w:rsidRPr="000D2C34">
        <w:rPr>
          <w:rFonts w:cs="Arial"/>
          <w:color w:val="222222"/>
          <w:szCs w:val="21"/>
        </w:rPr>
        <w:t>婚姻</w:t>
      </w:r>
      <w:r w:rsidRPr="000D2C34">
        <w:rPr>
          <w:rFonts w:cs="Arial" w:hint="eastAsia"/>
          <w:color w:val="222222"/>
          <w:szCs w:val="21"/>
        </w:rPr>
        <w:t>协议自</w:t>
      </w:r>
      <w:r w:rsidRPr="000D2C34">
        <w:rPr>
          <w:rFonts w:cs="Arial"/>
          <w:color w:val="222222"/>
          <w:szCs w:val="21"/>
        </w:rPr>
        <w:t>婚姻</w:t>
      </w:r>
      <w:r w:rsidRPr="000D2C34">
        <w:rPr>
          <w:rFonts w:cs="Arial" w:hint="eastAsia"/>
          <w:color w:val="222222"/>
          <w:szCs w:val="21"/>
        </w:rPr>
        <w:t>解除之日起终止</w:t>
      </w:r>
      <w:r w:rsidRPr="000D2C34">
        <w:rPr>
          <w:rFonts w:cs="Arial"/>
          <w:color w:val="222222"/>
          <w:szCs w:val="21"/>
        </w:rPr>
        <w:t>，</w:t>
      </w:r>
      <w:r w:rsidRPr="000D2C34">
        <w:rPr>
          <w:rFonts w:cs="Arial" w:hint="eastAsia"/>
          <w:color w:val="222222"/>
          <w:szCs w:val="21"/>
        </w:rPr>
        <w:t>婚姻协议规定的婚姻解除之后的义务等除外。</w:t>
      </w:r>
    </w:p>
    <w:p w:rsidR="00432D3F" w:rsidRPr="000D2C34" w:rsidRDefault="00432D3F" w:rsidP="00432D3F">
      <w:pPr>
        <w:numPr>
          <w:ilvl w:val="0"/>
          <w:numId w:val="39"/>
        </w:numPr>
        <w:tabs>
          <w:tab w:val="num" w:pos="0"/>
        </w:tabs>
        <w:spacing w:after="140"/>
        <w:ind w:left="1264" w:right="1264" w:firstLine="0"/>
        <w:rPr>
          <w:rFonts w:cs="Arial"/>
          <w:color w:val="222222"/>
          <w:szCs w:val="21"/>
        </w:rPr>
      </w:pPr>
      <w:r w:rsidRPr="000D2C34">
        <w:rPr>
          <w:rFonts w:cs="Arial" w:hint="eastAsia"/>
          <w:color w:val="222222"/>
          <w:szCs w:val="21"/>
        </w:rPr>
        <w:t>婚姻</w:t>
      </w:r>
      <w:r w:rsidRPr="000D2C34">
        <w:rPr>
          <w:rFonts w:cs="Arial"/>
          <w:color w:val="222222"/>
          <w:szCs w:val="21"/>
        </w:rPr>
        <w:t>协议</w:t>
      </w:r>
      <w:r w:rsidRPr="000D2C34">
        <w:rPr>
          <w:rFonts w:cs="Arial" w:hint="eastAsia"/>
          <w:color w:val="222222"/>
          <w:szCs w:val="21"/>
        </w:rPr>
        <w:t>可由法院依据《民法典》规定的理由认定为完全或部分无效。</w:t>
      </w:r>
    </w:p>
    <w:p w:rsidR="00432D3F" w:rsidRPr="000D2C34" w:rsidRDefault="00432D3F" w:rsidP="00432D3F">
      <w:pPr>
        <w:numPr>
          <w:ilvl w:val="0"/>
          <w:numId w:val="39"/>
        </w:numPr>
        <w:tabs>
          <w:tab w:val="num" w:pos="0"/>
        </w:tabs>
        <w:spacing w:after="140"/>
        <w:ind w:left="1264" w:right="1264" w:firstLine="0"/>
        <w:rPr>
          <w:rFonts w:cs="Arial"/>
          <w:color w:val="222222"/>
          <w:szCs w:val="21"/>
        </w:rPr>
      </w:pPr>
      <w:r w:rsidRPr="000D2C34">
        <w:rPr>
          <w:rFonts w:cs="Arial" w:hint="eastAsia"/>
          <w:color w:val="222222"/>
          <w:szCs w:val="21"/>
        </w:rPr>
        <w:t>夫妻双方有权缔结法律许可的</w:t>
      </w:r>
      <w:r w:rsidRPr="000D2C34">
        <w:rPr>
          <w:rFonts w:cs="Arial"/>
          <w:color w:val="222222"/>
          <w:szCs w:val="21"/>
        </w:rPr>
        <w:t>所有财产</w:t>
      </w:r>
      <w:r w:rsidRPr="000D2C34">
        <w:rPr>
          <w:rFonts w:cs="Arial" w:hint="eastAsia"/>
          <w:color w:val="222222"/>
          <w:szCs w:val="21"/>
        </w:rPr>
        <w:t>协议</w:t>
      </w:r>
      <w:r w:rsidRPr="000D2C34">
        <w:rPr>
          <w:rFonts w:cs="Arial"/>
          <w:color w:val="222222"/>
          <w:szCs w:val="21"/>
        </w:rPr>
        <w:t>关系。</w:t>
      </w:r>
      <w:r w:rsidRPr="000D2C34">
        <w:rPr>
          <w:rFonts w:cs="Arial" w:hint="eastAsia"/>
          <w:color w:val="222222"/>
          <w:szCs w:val="21"/>
        </w:rPr>
        <w:t>夫妻双方旨在</w:t>
      </w:r>
      <w:r w:rsidRPr="000D2C34">
        <w:rPr>
          <w:rFonts w:cs="Arial"/>
          <w:color w:val="222222"/>
          <w:szCs w:val="21"/>
        </w:rPr>
        <w:t>限制配偶权利</w:t>
      </w:r>
      <w:r w:rsidRPr="000D2C34">
        <w:rPr>
          <w:rFonts w:cs="Arial" w:hint="eastAsia"/>
          <w:color w:val="222222"/>
          <w:szCs w:val="21"/>
        </w:rPr>
        <w:t>的协议无效</w:t>
      </w:r>
      <w:r w:rsidRPr="000D2C34">
        <w:rPr>
          <w:rFonts w:cs="Arial"/>
          <w:color w:val="222222"/>
          <w:szCs w:val="21"/>
        </w:rPr>
        <w:t>。</w:t>
      </w:r>
    </w:p>
    <w:p w:rsidR="00432D3F" w:rsidRPr="000D2C34" w:rsidRDefault="00432D3F" w:rsidP="00432D3F">
      <w:pPr>
        <w:numPr>
          <w:ilvl w:val="0"/>
          <w:numId w:val="39"/>
        </w:numPr>
        <w:tabs>
          <w:tab w:val="num" w:pos="0"/>
        </w:tabs>
        <w:spacing w:after="140"/>
        <w:ind w:left="1264" w:right="1264" w:firstLine="0"/>
        <w:rPr>
          <w:rFonts w:cs="Arial"/>
          <w:color w:val="222222"/>
          <w:szCs w:val="21"/>
        </w:rPr>
      </w:pPr>
      <w:r w:rsidRPr="000D2C34">
        <w:rPr>
          <w:rFonts w:cs="Arial" w:hint="eastAsia"/>
          <w:color w:val="222222"/>
          <w:szCs w:val="21"/>
        </w:rPr>
        <w:t>《家庭法典》第</w:t>
      </w:r>
      <w:r w:rsidRPr="000D2C34">
        <w:rPr>
          <w:rFonts w:cs="Arial"/>
          <w:color w:val="222222"/>
          <w:szCs w:val="21"/>
        </w:rPr>
        <w:t>23</w:t>
      </w:r>
      <w:r w:rsidRPr="000D2C34">
        <w:rPr>
          <w:rFonts w:cs="Arial" w:hint="eastAsia"/>
          <w:color w:val="222222"/>
          <w:szCs w:val="21"/>
        </w:rPr>
        <w:t>条规定</w:t>
      </w:r>
      <w:r w:rsidRPr="000D2C34">
        <w:rPr>
          <w:rFonts w:cs="Arial"/>
          <w:color w:val="222222"/>
          <w:szCs w:val="21"/>
        </w:rPr>
        <w:t>，婚姻存续期间</w:t>
      </w:r>
      <w:r w:rsidRPr="000D2C34">
        <w:rPr>
          <w:rFonts w:cs="Arial" w:hint="eastAsia"/>
          <w:color w:val="222222"/>
          <w:szCs w:val="21"/>
        </w:rPr>
        <w:t>夫妻双方积攒的财产</w:t>
      </w:r>
      <w:r w:rsidRPr="000D2C34">
        <w:rPr>
          <w:rFonts w:cs="Arial"/>
          <w:color w:val="222222"/>
          <w:szCs w:val="21"/>
        </w:rPr>
        <w:t>，以及婚姻登记以前</w:t>
      </w:r>
      <w:r w:rsidRPr="000D2C34">
        <w:rPr>
          <w:rFonts w:cs="Arial" w:hint="eastAsia"/>
          <w:color w:val="222222"/>
          <w:szCs w:val="21"/>
        </w:rPr>
        <w:t>所得用作未来夫妻共用的财产为夫妻双方共同所有，</w:t>
      </w:r>
      <w:r w:rsidRPr="000D2C34">
        <w:rPr>
          <w:rFonts w:cs="Arial"/>
          <w:color w:val="222222"/>
          <w:szCs w:val="21"/>
        </w:rPr>
        <w:t>法律或婚姻</w:t>
      </w:r>
      <w:r w:rsidRPr="000D2C34">
        <w:rPr>
          <w:rFonts w:cs="Arial" w:hint="eastAsia"/>
          <w:color w:val="222222"/>
          <w:szCs w:val="21"/>
        </w:rPr>
        <w:t>协议</w:t>
      </w:r>
      <w:r w:rsidRPr="000D2C34">
        <w:rPr>
          <w:rFonts w:cs="Arial"/>
          <w:color w:val="222222"/>
          <w:szCs w:val="21"/>
        </w:rPr>
        <w:t>另有规定</w:t>
      </w:r>
      <w:r w:rsidRPr="000D2C34">
        <w:rPr>
          <w:rFonts w:cs="Arial" w:hint="eastAsia"/>
          <w:color w:val="222222"/>
          <w:szCs w:val="21"/>
        </w:rPr>
        <w:t>除外</w:t>
      </w:r>
      <w:r w:rsidRPr="000D2C34">
        <w:rPr>
          <w:rFonts w:cs="Arial"/>
          <w:color w:val="222222"/>
          <w:szCs w:val="21"/>
        </w:rPr>
        <w:t>。婚姻</w:t>
      </w:r>
      <w:r w:rsidRPr="000D2C34">
        <w:rPr>
          <w:rFonts w:cs="Arial" w:hint="eastAsia"/>
          <w:color w:val="222222"/>
          <w:szCs w:val="21"/>
        </w:rPr>
        <w:t>存续期间夫妻双方积攒的财产</w:t>
      </w:r>
      <w:r w:rsidRPr="000D2C34">
        <w:rPr>
          <w:rFonts w:cs="Arial"/>
          <w:color w:val="222222"/>
          <w:szCs w:val="21"/>
        </w:rPr>
        <w:t>（夫妻共同财产）包括夫妻双方</w:t>
      </w:r>
      <w:r w:rsidRPr="000D2C34">
        <w:rPr>
          <w:rFonts w:cs="Arial" w:hint="eastAsia"/>
          <w:color w:val="222222"/>
          <w:szCs w:val="21"/>
        </w:rPr>
        <w:t>的工作、经营活动及脑力劳动</w:t>
      </w:r>
      <w:r w:rsidRPr="000D2C34">
        <w:rPr>
          <w:rFonts w:cs="Arial"/>
          <w:color w:val="222222"/>
          <w:szCs w:val="21"/>
        </w:rPr>
        <w:t>成果的收入，他们领取的养老金</w:t>
      </w:r>
      <w:r w:rsidRPr="000D2C34">
        <w:rPr>
          <w:rFonts w:cs="Arial" w:hint="eastAsia"/>
          <w:color w:val="222222"/>
          <w:szCs w:val="21"/>
        </w:rPr>
        <w:t>、补贴</w:t>
      </w:r>
      <w:r w:rsidRPr="000D2C34">
        <w:rPr>
          <w:rFonts w:cs="Arial"/>
          <w:color w:val="222222"/>
          <w:szCs w:val="21"/>
        </w:rPr>
        <w:t>，以及其他没有特殊</w:t>
      </w:r>
      <w:r w:rsidRPr="000D2C34">
        <w:rPr>
          <w:rFonts w:cs="Arial" w:hint="eastAsia"/>
          <w:color w:val="222222"/>
          <w:szCs w:val="21"/>
        </w:rPr>
        <w:t>专项用途</w:t>
      </w:r>
      <w:r w:rsidRPr="000D2C34">
        <w:rPr>
          <w:rFonts w:cs="Arial"/>
          <w:color w:val="222222"/>
          <w:szCs w:val="21"/>
        </w:rPr>
        <w:t>（</w:t>
      </w:r>
      <w:r w:rsidRPr="000D2C34">
        <w:rPr>
          <w:rFonts w:cs="Arial" w:hint="eastAsia"/>
          <w:color w:val="222222"/>
          <w:szCs w:val="21"/>
        </w:rPr>
        <w:t>物质援助资金，</w:t>
      </w:r>
      <w:r w:rsidRPr="000D2C34">
        <w:rPr>
          <w:rFonts w:cs="Arial"/>
          <w:color w:val="222222"/>
          <w:szCs w:val="21"/>
        </w:rPr>
        <w:t>因受伤或其他健康损害</w:t>
      </w:r>
      <w:r w:rsidRPr="000D2C34">
        <w:rPr>
          <w:rFonts w:cs="Arial" w:hint="eastAsia"/>
          <w:color w:val="222222"/>
          <w:szCs w:val="21"/>
        </w:rPr>
        <w:t>导致劳动力受损而</w:t>
      </w:r>
      <w:r w:rsidRPr="000D2C34">
        <w:rPr>
          <w:rFonts w:cs="Arial"/>
          <w:color w:val="222222"/>
          <w:szCs w:val="21"/>
        </w:rPr>
        <w:t>支付</w:t>
      </w:r>
      <w:r w:rsidRPr="000D2C34">
        <w:rPr>
          <w:rFonts w:cs="Arial" w:hint="eastAsia"/>
          <w:color w:val="222222"/>
          <w:szCs w:val="21"/>
        </w:rPr>
        <w:t>的</w:t>
      </w:r>
      <w:r w:rsidRPr="000D2C34">
        <w:rPr>
          <w:rFonts w:cs="Arial"/>
          <w:color w:val="222222"/>
          <w:szCs w:val="21"/>
        </w:rPr>
        <w:t>赔偿金</w:t>
      </w:r>
      <w:r w:rsidRPr="000D2C34">
        <w:rPr>
          <w:rFonts w:cs="Arial" w:hint="eastAsia"/>
          <w:color w:val="222222"/>
          <w:szCs w:val="21"/>
        </w:rPr>
        <w:t>等</w:t>
      </w:r>
      <w:r w:rsidRPr="000D2C34">
        <w:rPr>
          <w:rFonts w:cs="Arial"/>
          <w:color w:val="222222"/>
          <w:szCs w:val="21"/>
        </w:rPr>
        <w:t>）</w:t>
      </w:r>
      <w:r w:rsidRPr="000D2C34">
        <w:rPr>
          <w:rFonts w:cs="Arial" w:hint="eastAsia"/>
          <w:color w:val="222222"/>
          <w:szCs w:val="21"/>
        </w:rPr>
        <w:t>的</w:t>
      </w:r>
      <w:r w:rsidRPr="000D2C34">
        <w:rPr>
          <w:rFonts w:cs="Arial"/>
          <w:color w:val="222222"/>
          <w:szCs w:val="21"/>
        </w:rPr>
        <w:t>现金</w:t>
      </w:r>
      <w:r w:rsidRPr="000D2C34">
        <w:rPr>
          <w:rFonts w:cs="Arial" w:hint="eastAsia"/>
          <w:color w:val="222222"/>
          <w:szCs w:val="21"/>
        </w:rPr>
        <w:t>款项</w:t>
      </w:r>
      <w:r w:rsidRPr="000D2C34">
        <w:rPr>
          <w:rFonts w:cs="Arial"/>
          <w:color w:val="222222"/>
          <w:szCs w:val="21"/>
        </w:rPr>
        <w:t>。夫妻共同财产也</w:t>
      </w:r>
      <w:r w:rsidRPr="000D2C34">
        <w:rPr>
          <w:rFonts w:cs="Arial" w:hint="eastAsia"/>
          <w:color w:val="222222"/>
          <w:szCs w:val="21"/>
        </w:rPr>
        <w:t>可以是用夫妻共同收入购买的动产</w:t>
      </w:r>
      <w:r w:rsidRPr="000D2C34">
        <w:rPr>
          <w:rFonts w:cs="Arial"/>
          <w:color w:val="222222"/>
          <w:szCs w:val="21"/>
        </w:rPr>
        <w:t>和不动产，证券，股票，投资，信贷机构或其他商业机构的资本份额，以及</w:t>
      </w:r>
      <w:r w:rsidRPr="000D2C34">
        <w:rPr>
          <w:rFonts w:cs="Arial" w:hint="eastAsia"/>
          <w:color w:val="222222"/>
          <w:szCs w:val="21"/>
        </w:rPr>
        <w:t>夫妻双方在婚姻存续期间积攒的</w:t>
      </w:r>
      <w:r w:rsidRPr="000D2C34">
        <w:rPr>
          <w:rFonts w:cs="Arial"/>
          <w:color w:val="222222"/>
          <w:szCs w:val="21"/>
        </w:rPr>
        <w:t>任何其他财产</w:t>
      </w:r>
      <w:r w:rsidRPr="000D2C34">
        <w:rPr>
          <w:rFonts w:cs="Arial" w:hint="eastAsia"/>
          <w:color w:val="222222"/>
          <w:szCs w:val="21"/>
        </w:rPr>
        <w:t>，无论这笔资金是夫妻哪方获得的、记在谁的名下或由哪方支配</w:t>
      </w:r>
      <w:r w:rsidRPr="000D2C34">
        <w:rPr>
          <w:rFonts w:cs="Arial"/>
          <w:color w:val="222222"/>
          <w:szCs w:val="21"/>
        </w:rPr>
        <w:t>。</w:t>
      </w:r>
    </w:p>
    <w:p w:rsidR="00432D3F" w:rsidRPr="000D2C34" w:rsidRDefault="00432D3F" w:rsidP="00432D3F">
      <w:pPr>
        <w:numPr>
          <w:ilvl w:val="0"/>
          <w:numId w:val="39"/>
        </w:numPr>
        <w:tabs>
          <w:tab w:val="num" w:pos="0"/>
        </w:tabs>
        <w:spacing w:after="140"/>
        <w:ind w:left="1264" w:right="1264" w:firstLine="0"/>
        <w:rPr>
          <w:rFonts w:cs="Arial"/>
          <w:color w:val="222222"/>
          <w:szCs w:val="21"/>
        </w:rPr>
      </w:pPr>
      <w:r w:rsidRPr="000D2C34">
        <w:rPr>
          <w:rFonts w:cs="Arial" w:hint="eastAsia"/>
          <w:color w:val="222222"/>
          <w:szCs w:val="21"/>
        </w:rPr>
        <w:t>关于畜牧养殖业的法律规定夫妻有权</w:t>
      </w:r>
      <w:r w:rsidRPr="000D2C34">
        <w:rPr>
          <w:rFonts w:cs="Arial"/>
          <w:color w:val="222222"/>
          <w:szCs w:val="21"/>
        </w:rPr>
        <w:t>拥有</w:t>
      </w:r>
      <w:r w:rsidRPr="000D2C34">
        <w:rPr>
          <w:rFonts w:cs="Arial" w:hint="eastAsia"/>
          <w:color w:val="222222"/>
          <w:szCs w:val="21"/>
        </w:rPr>
        <w:t>、</w:t>
      </w:r>
      <w:r w:rsidRPr="000D2C34">
        <w:rPr>
          <w:rFonts w:cs="Arial"/>
          <w:color w:val="222222"/>
          <w:szCs w:val="21"/>
        </w:rPr>
        <w:t>使用和处置</w:t>
      </w:r>
      <w:r w:rsidRPr="000D2C34">
        <w:rPr>
          <w:rFonts w:cs="Arial" w:hint="eastAsia"/>
          <w:color w:val="222222"/>
          <w:szCs w:val="21"/>
        </w:rPr>
        <w:t>畜牧养殖业成员共同拥有的财产。畜牧养殖业财产</w:t>
      </w:r>
      <w:r w:rsidRPr="000D2C34">
        <w:rPr>
          <w:rFonts w:cs="Arial"/>
          <w:color w:val="222222"/>
          <w:szCs w:val="21"/>
        </w:rPr>
        <w:t>按照</w:t>
      </w:r>
      <w:r w:rsidRPr="000D2C34">
        <w:rPr>
          <w:rFonts w:cs="Arial" w:hint="eastAsia"/>
          <w:color w:val="222222"/>
          <w:szCs w:val="21"/>
        </w:rPr>
        <w:t>《民法典》第</w:t>
      </w:r>
      <w:r w:rsidRPr="000D2C34">
        <w:rPr>
          <w:rFonts w:cs="Arial"/>
          <w:color w:val="222222"/>
          <w:szCs w:val="21"/>
        </w:rPr>
        <w:t>223</w:t>
      </w:r>
      <w:r w:rsidRPr="000D2C34">
        <w:rPr>
          <w:rFonts w:cs="Arial"/>
          <w:color w:val="222222"/>
          <w:szCs w:val="21"/>
        </w:rPr>
        <w:t>条和</w:t>
      </w:r>
      <w:r w:rsidRPr="000D2C34">
        <w:rPr>
          <w:rFonts w:cs="Arial"/>
          <w:color w:val="222222"/>
          <w:szCs w:val="21"/>
        </w:rPr>
        <w:t>225</w:t>
      </w:r>
      <w:r w:rsidRPr="000D2C34">
        <w:rPr>
          <w:rFonts w:cs="Arial" w:hint="eastAsia"/>
          <w:color w:val="222222"/>
          <w:szCs w:val="21"/>
        </w:rPr>
        <w:t>条规定的</w:t>
      </w:r>
      <w:r w:rsidRPr="000D2C34">
        <w:rPr>
          <w:rFonts w:cs="Arial"/>
          <w:color w:val="222222"/>
          <w:szCs w:val="21"/>
        </w:rPr>
        <w:t>规则</w:t>
      </w:r>
      <w:r w:rsidRPr="000D2C34">
        <w:rPr>
          <w:rFonts w:cs="Arial" w:hint="eastAsia"/>
          <w:color w:val="222222"/>
          <w:szCs w:val="21"/>
        </w:rPr>
        <w:t>进行划分</w:t>
      </w:r>
      <w:r w:rsidRPr="000D2C34">
        <w:rPr>
          <w:rFonts w:cs="Arial"/>
          <w:color w:val="222222"/>
          <w:szCs w:val="21"/>
        </w:rPr>
        <w:t>。</w:t>
      </w:r>
    </w:p>
    <w:p w:rsidR="00432D3F" w:rsidRPr="000D2C34" w:rsidRDefault="00432D3F" w:rsidP="00432D3F">
      <w:pPr>
        <w:numPr>
          <w:ilvl w:val="0"/>
          <w:numId w:val="39"/>
        </w:numPr>
        <w:tabs>
          <w:tab w:val="num" w:pos="0"/>
        </w:tabs>
        <w:spacing w:after="140"/>
        <w:ind w:left="1264" w:right="1264" w:firstLine="0"/>
        <w:rPr>
          <w:rFonts w:cs="Arial"/>
          <w:color w:val="222222"/>
          <w:szCs w:val="21"/>
        </w:rPr>
      </w:pPr>
      <w:r w:rsidRPr="000D2C34">
        <w:rPr>
          <w:rFonts w:cs="Arial" w:hint="eastAsia"/>
          <w:color w:val="222222"/>
          <w:szCs w:val="21"/>
        </w:rPr>
        <w:t>夫妻一方对其</w:t>
      </w:r>
      <w:r w:rsidRPr="000D2C34">
        <w:rPr>
          <w:rFonts w:cs="Arial"/>
          <w:color w:val="222222"/>
          <w:szCs w:val="21"/>
        </w:rPr>
        <w:t>共同财产的</w:t>
      </w:r>
      <w:r w:rsidRPr="000D2C34">
        <w:rPr>
          <w:rFonts w:cs="Arial" w:hint="eastAsia"/>
          <w:color w:val="222222"/>
          <w:szCs w:val="21"/>
        </w:rPr>
        <w:t>处置交易</w:t>
      </w:r>
      <w:r w:rsidRPr="000D2C34">
        <w:rPr>
          <w:rFonts w:cs="Arial"/>
          <w:color w:val="222222"/>
          <w:szCs w:val="21"/>
        </w:rPr>
        <w:t>只有</w:t>
      </w:r>
      <w:r w:rsidRPr="000D2C34">
        <w:rPr>
          <w:rFonts w:cs="Arial" w:hint="eastAsia"/>
          <w:color w:val="222222"/>
          <w:szCs w:val="21"/>
        </w:rPr>
        <w:t>在另一方提出要求并且</w:t>
      </w:r>
      <w:r w:rsidRPr="000D2C34">
        <w:rPr>
          <w:rFonts w:cs="Arial"/>
          <w:color w:val="222222"/>
          <w:szCs w:val="21"/>
        </w:rPr>
        <w:t>能够证明</w:t>
      </w:r>
      <w:r w:rsidRPr="000D2C34">
        <w:rPr>
          <w:rFonts w:cs="Arial" w:hint="eastAsia"/>
          <w:color w:val="222222"/>
          <w:szCs w:val="21"/>
        </w:rPr>
        <w:t>交易一方</w:t>
      </w:r>
      <w:r w:rsidRPr="000D2C34">
        <w:rPr>
          <w:rFonts w:cs="Arial"/>
          <w:color w:val="222222"/>
          <w:szCs w:val="21"/>
        </w:rPr>
        <w:t>知道或应该知道</w:t>
      </w:r>
      <w:r w:rsidRPr="000D2C34">
        <w:rPr>
          <w:rFonts w:cs="Arial" w:hint="eastAsia"/>
          <w:color w:val="222222"/>
          <w:szCs w:val="21"/>
        </w:rPr>
        <w:t>其不同意实施该交易的情况下，法院可以就缺少该方同意而认定无效</w:t>
      </w:r>
      <w:r w:rsidRPr="000D2C34">
        <w:rPr>
          <w:rFonts w:cs="Arial"/>
          <w:color w:val="222222"/>
          <w:szCs w:val="21"/>
        </w:rPr>
        <w:t>。</w:t>
      </w:r>
    </w:p>
    <w:p w:rsidR="00432D3F" w:rsidRPr="000D2C34" w:rsidRDefault="00432D3F" w:rsidP="00432D3F">
      <w:pPr>
        <w:numPr>
          <w:ilvl w:val="0"/>
          <w:numId w:val="39"/>
        </w:numPr>
        <w:tabs>
          <w:tab w:val="num" w:pos="0"/>
        </w:tabs>
        <w:spacing w:after="140"/>
        <w:ind w:left="1264" w:right="1264" w:firstLine="0"/>
        <w:rPr>
          <w:rFonts w:cs="Arial"/>
          <w:color w:val="222222"/>
          <w:szCs w:val="21"/>
        </w:rPr>
      </w:pPr>
      <w:r w:rsidRPr="000D2C34">
        <w:rPr>
          <w:rFonts w:cs="Arial"/>
          <w:color w:val="222222"/>
          <w:szCs w:val="21"/>
        </w:rPr>
        <w:t>夫妻</w:t>
      </w:r>
      <w:r w:rsidRPr="000D2C34">
        <w:rPr>
          <w:rFonts w:cs="Arial" w:hint="eastAsia"/>
          <w:color w:val="222222"/>
          <w:szCs w:val="21"/>
        </w:rPr>
        <w:t>中的</w:t>
      </w:r>
      <w:r w:rsidRPr="000D2C34">
        <w:rPr>
          <w:rFonts w:cs="Arial"/>
          <w:color w:val="222222"/>
          <w:szCs w:val="21"/>
        </w:rPr>
        <w:t>一方</w:t>
      </w:r>
      <w:r w:rsidRPr="000D2C34">
        <w:rPr>
          <w:rFonts w:cs="Arial" w:hint="eastAsia"/>
          <w:color w:val="222222"/>
          <w:szCs w:val="21"/>
        </w:rPr>
        <w:t>想要处置其名下的共同不动产时必须获得</w:t>
      </w:r>
      <w:r w:rsidRPr="000D2C34">
        <w:rPr>
          <w:rFonts w:cs="Arial"/>
          <w:color w:val="222222"/>
          <w:szCs w:val="21"/>
        </w:rPr>
        <w:t>另一方</w:t>
      </w:r>
      <w:r w:rsidRPr="000D2C34">
        <w:rPr>
          <w:rFonts w:cs="Arial" w:hint="eastAsia"/>
          <w:color w:val="222222"/>
          <w:szCs w:val="21"/>
        </w:rPr>
        <w:t>经</w:t>
      </w:r>
      <w:r w:rsidRPr="000D2C34">
        <w:rPr>
          <w:rFonts w:cs="Arial"/>
          <w:color w:val="222222"/>
          <w:szCs w:val="21"/>
        </w:rPr>
        <w:t>公证</w:t>
      </w:r>
      <w:r w:rsidRPr="000D2C34">
        <w:rPr>
          <w:rFonts w:cs="Arial" w:hint="eastAsia"/>
          <w:color w:val="222222"/>
          <w:szCs w:val="21"/>
        </w:rPr>
        <w:t>处公证</w:t>
      </w:r>
      <w:r w:rsidRPr="000D2C34">
        <w:rPr>
          <w:rFonts w:cs="Arial"/>
          <w:color w:val="222222"/>
          <w:szCs w:val="21"/>
        </w:rPr>
        <w:t>的同意</w:t>
      </w:r>
      <w:r w:rsidRPr="000D2C34">
        <w:rPr>
          <w:rFonts w:cs="Arial" w:hint="eastAsia"/>
          <w:color w:val="222222"/>
          <w:szCs w:val="21"/>
        </w:rPr>
        <w:t>书</w:t>
      </w:r>
      <w:r w:rsidRPr="000D2C34">
        <w:rPr>
          <w:rFonts w:cs="Arial"/>
          <w:color w:val="222222"/>
          <w:szCs w:val="21"/>
        </w:rPr>
        <w:t>。</w:t>
      </w:r>
      <w:r w:rsidRPr="000D2C34">
        <w:rPr>
          <w:rFonts w:cs="Arial" w:hint="eastAsia"/>
          <w:color w:val="222222"/>
          <w:szCs w:val="21"/>
        </w:rPr>
        <w:t>如果出售不动产的交易未获得经公证处公证的同意书，</w:t>
      </w:r>
      <w:r w:rsidRPr="000D2C34">
        <w:rPr>
          <w:rFonts w:cs="Arial"/>
          <w:color w:val="222222"/>
          <w:szCs w:val="21"/>
        </w:rPr>
        <w:t>另一方按照司法程序自获知或应该获知签署该合同之日起一年内有权要求认定该合同无效。</w:t>
      </w:r>
    </w:p>
    <w:p w:rsidR="00432D3F" w:rsidRPr="000D2C34" w:rsidRDefault="00432D3F" w:rsidP="00432D3F">
      <w:pPr>
        <w:numPr>
          <w:ilvl w:val="0"/>
          <w:numId w:val="39"/>
        </w:numPr>
        <w:tabs>
          <w:tab w:val="num" w:pos="0"/>
        </w:tabs>
        <w:spacing w:after="140"/>
        <w:ind w:left="1264" w:right="1264" w:firstLine="0"/>
        <w:rPr>
          <w:rFonts w:cs="Arial"/>
          <w:color w:val="222222"/>
          <w:szCs w:val="21"/>
        </w:rPr>
      </w:pPr>
      <w:r w:rsidRPr="000D2C34">
        <w:rPr>
          <w:rFonts w:cs="Arial" w:hint="eastAsia"/>
          <w:color w:val="222222"/>
          <w:szCs w:val="21"/>
        </w:rPr>
        <w:t>《家庭法典》</w:t>
      </w:r>
      <w:r w:rsidRPr="000D2C34">
        <w:rPr>
          <w:rFonts w:cs="Arial"/>
          <w:color w:val="222222"/>
          <w:szCs w:val="21"/>
        </w:rPr>
        <w:t>第</w:t>
      </w:r>
      <w:r w:rsidRPr="000D2C34">
        <w:rPr>
          <w:rFonts w:cs="Arial"/>
          <w:color w:val="222222"/>
          <w:szCs w:val="21"/>
        </w:rPr>
        <w:t>25</w:t>
      </w:r>
      <w:r w:rsidRPr="000D2C34">
        <w:rPr>
          <w:rFonts w:cs="Arial"/>
          <w:color w:val="222222"/>
          <w:szCs w:val="21"/>
        </w:rPr>
        <w:t>条</w:t>
      </w:r>
      <w:r w:rsidRPr="000D2C34">
        <w:rPr>
          <w:rFonts w:cs="Arial" w:hint="eastAsia"/>
          <w:color w:val="222222"/>
          <w:szCs w:val="21"/>
        </w:rPr>
        <w:t>规定</w:t>
      </w:r>
      <w:r w:rsidRPr="000D2C34">
        <w:rPr>
          <w:rFonts w:cs="Arial"/>
          <w:color w:val="222222"/>
          <w:szCs w:val="21"/>
        </w:rPr>
        <w:t>，夫妻</w:t>
      </w:r>
      <w:r w:rsidRPr="000D2C34">
        <w:rPr>
          <w:rFonts w:cs="Arial" w:hint="eastAsia"/>
          <w:color w:val="222222"/>
          <w:szCs w:val="21"/>
        </w:rPr>
        <w:t>一方的</w:t>
      </w:r>
      <w:r w:rsidRPr="000D2C34">
        <w:rPr>
          <w:rFonts w:cs="Arial"/>
          <w:color w:val="222222"/>
          <w:szCs w:val="21"/>
        </w:rPr>
        <w:t>婚前</w:t>
      </w:r>
      <w:r w:rsidRPr="000D2C34">
        <w:rPr>
          <w:rFonts w:cs="Arial" w:hint="eastAsia"/>
          <w:color w:val="222222"/>
          <w:szCs w:val="21"/>
        </w:rPr>
        <w:t>财产</w:t>
      </w:r>
      <w:r w:rsidRPr="000D2C34">
        <w:rPr>
          <w:rFonts w:cs="Arial"/>
          <w:color w:val="222222"/>
          <w:szCs w:val="21"/>
        </w:rPr>
        <w:t>以及婚姻</w:t>
      </w:r>
      <w:r w:rsidRPr="000D2C34">
        <w:rPr>
          <w:rFonts w:cs="Arial" w:hint="eastAsia"/>
          <w:color w:val="222222"/>
          <w:szCs w:val="21"/>
        </w:rPr>
        <w:t>存续期间其中一方通过赠予、继承或其他无偿交易获得的财产为其个人财产</w:t>
      </w:r>
      <w:r w:rsidRPr="000D2C34">
        <w:rPr>
          <w:rFonts w:cs="Arial"/>
          <w:color w:val="222222"/>
          <w:szCs w:val="21"/>
        </w:rPr>
        <w:t>。</w:t>
      </w:r>
    </w:p>
    <w:p w:rsidR="00432D3F" w:rsidRPr="000D2C34" w:rsidRDefault="00432D3F" w:rsidP="00432D3F">
      <w:pPr>
        <w:numPr>
          <w:ilvl w:val="0"/>
          <w:numId w:val="39"/>
        </w:numPr>
        <w:tabs>
          <w:tab w:val="num" w:pos="0"/>
        </w:tabs>
        <w:spacing w:after="140"/>
        <w:ind w:left="1264" w:right="1264" w:firstLine="0"/>
        <w:rPr>
          <w:rFonts w:cs="Arial"/>
          <w:color w:val="222222"/>
          <w:szCs w:val="21"/>
        </w:rPr>
      </w:pPr>
      <w:r w:rsidRPr="000D2C34">
        <w:rPr>
          <w:rFonts w:cs="Arial"/>
          <w:color w:val="222222"/>
          <w:szCs w:val="21"/>
        </w:rPr>
        <w:t>在</w:t>
      </w:r>
      <w:r w:rsidRPr="000D2C34">
        <w:rPr>
          <w:rFonts w:cs="Arial" w:hint="eastAsia"/>
          <w:color w:val="222222"/>
          <w:szCs w:val="21"/>
        </w:rPr>
        <w:t>出现</w:t>
      </w:r>
      <w:r w:rsidRPr="000D2C34">
        <w:rPr>
          <w:rFonts w:cs="Arial"/>
          <w:color w:val="222222"/>
          <w:szCs w:val="21"/>
        </w:rPr>
        <w:t>争议的情况下，</w:t>
      </w:r>
      <w:r w:rsidRPr="000D2C34">
        <w:rPr>
          <w:rFonts w:cs="Arial" w:hint="eastAsia"/>
          <w:color w:val="222222"/>
          <w:szCs w:val="21"/>
        </w:rPr>
        <w:t>法院对</w:t>
      </w:r>
      <w:r w:rsidRPr="000D2C34">
        <w:rPr>
          <w:rFonts w:cs="Arial"/>
          <w:color w:val="222222"/>
          <w:szCs w:val="21"/>
        </w:rPr>
        <w:t>夫妻财产</w:t>
      </w:r>
      <w:r w:rsidRPr="000D2C34">
        <w:rPr>
          <w:rFonts w:cs="Arial" w:hint="eastAsia"/>
          <w:color w:val="222222"/>
          <w:szCs w:val="21"/>
        </w:rPr>
        <w:t>进行</w:t>
      </w:r>
      <w:r w:rsidRPr="000D2C34">
        <w:rPr>
          <w:rFonts w:cs="Arial"/>
          <w:color w:val="222222"/>
          <w:szCs w:val="21"/>
        </w:rPr>
        <w:t>分割，</w:t>
      </w:r>
      <w:r w:rsidRPr="000D2C34">
        <w:rPr>
          <w:rFonts w:cs="Arial" w:hint="eastAsia"/>
          <w:color w:val="222222"/>
          <w:szCs w:val="21"/>
        </w:rPr>
        <w:t>并确定每一方的</w:t>
      </w:r>
      <w:r w:rsidRPr="000D2C34">
        <w:rPr>
          <w:rFonts w:cs="Arial"/>
          <w:color w:val="222222"/>
          <w:szCs w:val="21"/>
        </w:rPr>
        <w:t>财产</w:t>
      </w:r>
      <w:r w:rsidRPr="000D2C34">
        <w:rPr>
          <w:rFonts w:cs="Arial" w:hint="eastAsia"/>
          <w:color w:val="222222"/>
          <w:szCs w:val="21"/>
        </w:rPr>
        <w:t>份额</w:t>
      </w:r>
      <w:r w:rsidRPr="000D2C34">
        <w:rPr>
          <w:rFonts w:cs="Arial"/>
          <w:color w:val="222222"/>
          <w:szCs w:val="21"/>
        </w:rPr>
        <w:t>。</w:t>
      </w:r>
    </w:p>
    <w:p w:rsidR="00432D3F" w:rsidRPr="008B58B8" w:rsidRDefault="00432D3F" w:rsidP="00432D3F">
      <w:pPr>
        <w:spacing w:after="140"/>
        <w:ind w:left="1264" w:right="1264"/>
        <w:rPr>
          <w:rFonts w:eastAsia="SimHei" w:cs="Arial"/>
          <w:color w:val="222222"/>
          <w:szCs w:val="21"/>
        </w:rPr>
      </w:pPr>
      <w:r w:rsidRPr="008B58B8">
        <w:rPr>
          <w:rFonts w:eastAsia="SimHei" w:cs="Arial" w:hint="eastAsia"/>
          <w:color w:val="222222"/>
          <w:szCs w:val="21"/>
        </w:rPr>
        <w:t>第</w:t>
      </w:r>
      <w:r w:rsidRPr="008B58B8">
        <w:rPr>
          <w:rFonts w:eastAsia="SimHei" w:cs="Arial"/>
          <w:color w:val="222222"/>
          <w:szCs w:val="21"/>
        </w:rPr>
        <w:t>16</w:t>
      </w:r>
      <w:r w:rsidRPr="008B58B8">
        <w:rPr>
          <w:rFonts w:eastAsia="SimHei" w:cs="Arial" w:hint="eastAsia"/>
          <w:color w:val="222222"/>
          <w:szCs w:val="21"/>
        </w:rPr>
        <w:t>条</w:t>
      </w:r>
      <w:r>
        <w:rPr>
          <w:rFonts w:eastAsia="SimHei" w:cs="Arial"/>
          <w:color w:val="222222"/>
          <w:szCs w:val="21"/>
        </w:rPr>
        <w:t>.</w:t>
      </w:r>
      <w:r w:rsidRPr="008B58B8">
        <w:rPr>
          <w:rFonts w:eastAsia="SimHei" w:cs="Arial" w:hint="eastAsia"/>
          <w:color w:val="222222"/>
          <w:szCs w:val="21"/>
        </w:rPr>
        <w:t xml:space="preserve">　</w:t>
      </w:r>
      <w:r w:rsidRPr="008B58B8">
        <w:rPr>
          <w:rFonts w:eastAsia="SimHei" w:cs="Arial"/>
          <w:color w:val="222222"/>
          <w:szCs w:val="21"/>
        </w:rPr>
        <w:t>禁止在婚姻和家庭关系问题上歧视妇女的措施</w:t>
      </w:r>
    </w:p>
    <w:p w:rsidR="00432D3F" w:rsidRPr="000D2C34" w:rsidRDefault="00432D3F" w:rsidP="00432D3F">
      <w:pPr>
        <w:numPr>
          <w:ilvl w:val="0"/>
          <w:numId w:val="39"/>
        </w:numPr>
        <w:tabs>
          <w:tab w:val="num" w:pos="0"/>
        </w:tabs>
        <w:spacing w:after="140"/>
        <w:ind w:left="1264" w:right="1264" w:firstLine="0"/>
        <w:rPr>
          <w:rFonts w:cs="Arial"/>
          <w:color w:val="222222"/>
          <w:szCs w:val="21"/>
        </w:rPr>
      </w:pPr>
      <w:r w:rsidRPr="000D2C34">
        <w:rPr>
          <w:rFonts w:cs="Arial"/>
          <w:color w:val="222222"/>
          <w:szCs w:val="21"/>
        </w:rPr>
        <w:t>乌兹别克斯坦支持</w:t>
      </w:r>
      <w:r w:rsidRPr="000D2C34">
        <w:rPr>
          <w:rFonts w:cs="Arial" w:hint="eastAsia"/>
          <w:color w:val="222222"/>
          <w:szCs w:val="21"/>
        </w:rPr>
        <w:t>委员会</w:t>
      </w:r>
      <w:r w:rsidRPr="000D2C34">
        <w:rPr>
          <w:rFonts w:cs="Arial"/>
          <w:color w:val="222222"/>
          <w:szCs w:val="21"/>
        </w:rPr>
        <w:t>一般性意见</w:t>
      </w:r>
      <w:r w:rsidRPr="000D2C34">
        <w:rPr>
          <w:rFonts w:cs="Arial" w:hint="eastAsia"/>
          <w:color w:val="222222"/>
          <w:szCs w:val="21"/>
        </w:rPr>
        <w:t>第</w:t>
      </w:r>
      <w:r w:rsidRPr="000D2C34">
        <w:rPr>
          <w:rFonts w:cs="Arial" w:hint="eastAsia"/>
          <w:color w:val="222222"/>
          <w:szCs w:val="21"/>
        </w:rPr>
        <w:t>21</w:t>
      </w:r>
      <w:r w:rsidRPr="000D2C34">
        <w:rPr>
          <w:rFonts w:cs="Arial" w:hint="eastAsia"/>
          <w:color w:val="222222"/>
          <w:szCs w:val="21"/>
        </w:rPr>
        <w:t>段以及</w:t>
      </w:r>
      <w:r w:rsidRPr="000D2C34">
        <w:rPr>
          <w:rFonts w:cs="Arial"/>
          <w:color w:val="222222"/>
          <w:szCs w:val="21"/>
        </w:rPr>
        <w:t>委员会的</w:t>
      </w:r>
      <w:r>
        <w:rPr>
          <w:rFonts w:cs="Arial"/>
          <w:color w:val="222222"/>
          <w:szCs w:val="21"/>
        </w:rPr>
        <w:t>结论性意见和建议</w:t>
      </w:r>
      <w:r w:rsidRPr="000D2C34">
        <w:rPr>
          <w:rFonts w:cs="Arial" w:hint="eastAsia"/>
          <w:color w:val="222222"/>
          <w:szCs w:val="21"/>
        </w:rPr>
        <w:t>第</w:t>
      </w:r>
      <w:r w:rsidRPr="000D2C34">
        <w:rPr>
          <w:rFonts w:cs="Arial"/>
          <w:color w:val="222222"/>
          <w:szCs w:val="21"/>
        </w:rPr>
        <w:t>42</w:t>
      </w:r>
      <w:r w:rsidRPr="000D2C34">
        <w:rPr>
          <w:rFonts w:cs="Arial" w:hint="eastAsia"/>
          <w:color w:val="222222"/>
          <w:szCs w:val="21"/>
        </w:rPr>
        <w:t>、</w:t>
      </w:r>
      <w:r w:rsidRPr="000D2C34">
        <w:rPr>
          <w:rFonts w:cs="Arial"/>
          <w:color w:val="222222"/>
          <w:szCs w:val="21"/>
        </w:rPr>
        <w:t>43</w:t>
      </w:r>
      <w:r w:rsidRPr="000D2C34">
        <w:rPr>
          <w:rFonts w:cs="Arial" w:hint="eastAsia"/>
          <w:color w:val="222222"/>
          <w:szCs w:val="21"/>
        </w:rPr>
        <w:t>段内容</w:t>
      </w:r>
      <w:r w:rsidRPr="000D2C34">
        <w:rPr>
          <w:rFonts w:cs="Arial"/>
          <w:color w:val="222222"/>
          <w:szCs w:val="21"/>
        </w:rPr>
        <w:t>，采取持续措施确保男女在家庭和婚姻关系中的平等权利，反对童婚和一夫多妻制。</w:t>
      </w:r>
    </w:p>
    <w:p w:rsidR="00432D3F" w:rsidRPr="000D2C34" w:rsidRDefault="00432D3F" w:rsidP="00432D3F">
      <w:pPr>
        <w:numPr>
          <w:ilvl w:val="0"/>
          <w:numId w:val="39"/>
        </w:numPr>
        <w:tabs>
          <w:tab w:val="num" w:pos="0"/>
        </w:tabs>
        <w:spacing w:after="140"/>
        <w:ind w:left="1264" w:right="1264" w:firstLine="0"/>
        <w:rPr>
          <w:rFonts w:cs="Arial"/>
          <w:color w:val="222222"/>
          <w:szCs w:val="21"/>
        </w:rPr>
      </w:pPr>
      <w:r w:rsidRPr="000D2C34">
        <w:rPr>
          <w:rFonts w:cs="Arial" w:hint="eastAsia"/>
          <w:color w:val="222222"/>
          <w:szCs w:val="21"/>
        </w:rPr>
        <w:t>《家庭法典》第</w:t>
      </w:r>
      <w:r w:rsidRPr="000D2C34">
        <w:rPr>
          <w:rFonts w:cs="Arial"/>
          <w:color w:val="222222"/>
          <w:szCs w:val="21"/>
        </w:rPr>
        <w:t>13</w:t>
      </w:r>
      <w:r w:rsidRPr="000D2C34">
        <w:rPr>
          <w:rFonts w:cs="Arial" w:hint="eastAsia"/>
          <w:color w:val="222222"/>
          <w:szCs w:val="21"/>
        </w:rPr>
        <w:t>条规定</w:t>
      </w:r>
      <w:r w:rsidRPr="000D2C34">
        <w:rPr>
          <w:rFonts w:cs="Arial"/>
          <w:color w:val="222222"/>
          <w:szCs w:val="21"/>
        </w:rPr>
        <w:t>，婚姻</w:t>
      </w:r>
      <w:r w:rsidRPr="000D2C34">
        <w:rPr>
          <w:rFonts w:cs="Arial" w:hint="eastAsia"/>
          <w:color w:val="222222"/>
          <w:szCs w:val="21"/>
        </w:rPr>
        <w:t>要在户籍登记机构登记</w:t>
      </w:r>
      <w:r w:rsidRPr="000D2C34">
        <w:rPr>
          <w:rFonts w:cs="Arial"/>
          <w:color w:val="222222"/>
          <w:szCs w:val="21"/>
        </w:rPr>
        <w:t>。</w:t>
      </w:r>
      <w:r w:rsidRPr="000D2C34">
        <w:rPr>
          <w:rFonts w:cs="Arial" w:hint="eastAsia"/>
          <w:color w:val="222222"/>
          <w:szCs w:val="21"/>
        </w:rPr>
        <w:t>按</w:t>
      </w:r>
      <w:r w:rsidRPr="000D2C34">
        <w:rPr>
          <w:rFonts w:cs="Arial"/>
          <w:color w:val="222222"/>
          <w:szCs w:val="21"/>
        </w:rPr>
        <w:t>宗教仪式</w:t>
      </w:r>
      <w:r w:rsidRPr="000D2C34">
        <w:rPr>
          <w:rFonts w:cs="Arial" w:hint="eastAsia"/>
          <w:color w:val="222222"/>
          <w:szCs w:val="21"/>
        </w:rPr>
        <w:t>缔结的</w:t>
      </w:r>
      <w:r w:rsidRPr="000D2C34">
        <w:rPr>
          <w:rFonts w:cs="Arial"/>
          <w:color w:val="222222"/>
          <w:szCs w:val="21"/>
        </w:rPr>
        <w:t>婚</w:t>
      </w:r>
      <w:r w:rsidRPr="000D2C34">
        <w:rPr>
          <w:rFonts w:cs="Arial" w:hint="eastAsia"/>
          <w:color w:val="222222"/>
          <w:szCs w:val="21"/>
        </w:rPr>
        <w:t>约没有法律效力</w:t>
      </w:r>
      <w:r w:rsidRPr="000D2C34">
        <w:rPr>
          <w:rFonts w:cs="Arial"/>
          <w:color w:val="222222"/>
          <w:szCs w:val="21"/>
        </w:rPr>
        <w:t>。</w:t>
      </w:r>
    </w:p>
    <w:p w:rsidR="00432D3F" w:rsidRPr="000D2C34" w:rsidRDefault="00432D3F" w:rsidP="00432D3F">
      <w:pPr>
        <w:numPr>
          <w:ilvl w:val="0"/>
          <w:numId w:val="39"/>
        </w:numPr>
        <w:tabs>
          <w:tab w:val="num" w:pos="0"/>
        </w:tabs>
        <w:spacing w:after="140"/>
        <w:ind w:left="1264" w:right="1264" w:firstLine="0"/>
        <w:rPr>
          <w:rFonts w:cs="Arial"/>
          <w:color w:val="222222"/>
          <w:szCs w:val="21"/>
        </w:rPr>
      </w:pPr>
      <w:r w:rsidRPr="000D2C34">
        <w:rPr>
          <w:rFonts w:cs="Arial" w:hint="eastAsia"/>
          <w:color w:val="222222"/>
          <w:szCs w:val="21"/>
        </w:rPr>
        <w:t>《家庭法典》第</w:t>
      </w:r>
      <w:r w:rsidRPr="000D2C34">
        <w:rPr>
          <w:rFonts w:cs="Arial"/>
          <w:color w:val="222222"/>
          <w:szCs w:val="21"/>
        </w:rPr>
        <w:t>15</w:t>
      </w:r>
      <w:r w:rsidRPr="000D2C34">
        <w:rPr>
          <w:rFonts w:cs="Arial" w:hint="eastAsia"/>
          <w:color w:val="222222"/>
          <w:szCs w:val="21"/>
        </w:rPr>
        <w:t>条规定</w:t>
      </w:r>
      <w:r w:rsidRPr="000D2C34">
        <w:rPr>
          <w:rFonts w:cs="Arial"/>
          <w:color w:val="222222"/>
          <w:szCs w:val="21"/>
        </w:rPr>
        <w:t>，</w:t>
      </w:r>
      <w:r w:rsidRPr="000D2C34">
        <w:rPr>
          <w:rFonts w:cs="Arial" w:hint="eastAsia"/>
          <w:color w:val="222222"/>
          <w:szCs w:val="21"/>
        </w:rPr>
        <w:t>男子</w:t>
      </w:r>
      <w:r w:rsidRPr="000D2C34">
        <w:rPr>
          <w:rFonts w:cs="Arial"/>
          <w:color w:val="222222"/>
          <w:szCs w:val="21"/>
        </w:rPr>
        <w:t>结婚年龄</w:t>
      </w:r>
      <w:r w:rsidRPr="000D2C34">
        <w:rPr>
          <w:rFonts w:cs="Arial" w:hint="eastAsia"/>
          <w:color w:val="222222"/>
          <w:szCs w:val="21"/>
        </w:rPr>
        <w:t>为</w:t>
      </w:r>
      <w:r w:rsidRPr="000D2C34">
        <w:rPr>
          <w:rFonts w:cs="Arial" w:hint="eastAsia"/>
          <w:color w:val="222222"/>
          <w:szCs w:val="21"/>
        </w:rPr>
        <w:t>18</w:t>
      </w:r>
      <w:r w:rsidRPr="000D2C34">
        <w:rPr>
          <w:rFonts w:cs="Arial" w:hint="eastAsia"/>
          <w:color w:val="222222"/>
          <w:szCs w:val="21"/>
        </w:rPr>
        <w:t>岁，女性</w:t>
      </w:r>
      <w:r w:rsidRPr="000D2C34">
        <w:rPr>
          <w:rFonts w:cs="Arial"/>
          <w:color w:val="222222"/>
          <w:szCs w:val="21"/>
        </w:rPr>
        <w:t>结婚年龄</w:t>
      </w:r>
      <w:r w:rsidRPr="000D2C34">
        <w:rPr>
          <w:rFonts w:cs="Arial" w:hint="eastAsia"/>
          <w:color w:val="222222"/>
          <w:szCs w:val="21"/>
        </w:rPr>
        <w:t>为</w:t>
      </w:r>
      <w:r w:rsidRPr="000D2C34">
        <w:rPr>
          <w:rFonts w:cs="Arial"/>
          <w:color w:val="222222"/>
          <w:szCs w:val="21"/>
        </w:rPr>
        <w:t>17</w:t>
      </w:r>
      <w:r w:rsidRPr="000D2C34">
        <w:rPr>
          <w:rFonts w:cs="Arial"/>
          <w:color w:val="222222"/>
          <w:szCs w:val="21"/>
        </w:rPr>
        <w:t>岁。</w:t>
      </w:r>
      <w:r w:rsidRPr="000D2C34">
        <w:rPr>
          <w:rFonts w:cs="Arial" w:hint="eastAsia"/>
          <w:color w:val="222222"/>
          <w:szCs w:val="21"/>
        </w:rPr>
        <w:t>当具备正当</w:t>
      </w:r>
      <w:r w:rsidRPr="000D2C34">
        <w:rPr>
          <w:rFonts w:cs="Arial"/>
          <w:color w:val="222222"/>
          <w:szCs w:val="21"/>
        </w:rPr>
        <w:t>理由</w:t>
      </w:r>
      <w:r w:rsidRPr="000D2C34">
        <w:rPr>
          <w:rFonts w:cs="Arial" w:hint="eastAsia"/>
          <w:color w:val="222222"/>
          <w:szCs w:val="21"/>
        </w:rPr>
        <w:t>时</w:t>
      </w:r>
      <w:r w:rsidRPr="000D2C34">
        <w:rPr>
          <w:rFonts w:cs="Arial"/>
          <w:color w:val="222222"/>
          <w:szCs w:val="21"/>
        </w:rPr>
        <w:t>，特殊情况下（怀孕，分娩，</w:t>
      </w:r>
      <w:r w:rsidRPr="000D2C34">
        <w:rPr>
          <w:rFonts w:cs="Arial" w:hint="eastAsia"/>
          <w:color w:val="222222"/>
          <w:szCs w:val="21"/>
        </w:rPr>
        <w:t>宣布</w:t>
      </w:r>
      <w:r w:rsidRPr="000D2C34">
        <w:rPr>
          <w:rFonts w:cs="Arial"/>
          <w:color w:val="222222"/>
          <w:szCs w:val="21"/>
        </w:rPr>
        <w:t>未成年人是完全有</w:t>
      </w:r>
      <w:r w:rsidRPr="000D2C34">
        <w:rPr>
          <w:rFonts w:cs="Arial" w:hint="eastAsia"/>
          <w:color w:val="222222"/>
          <w:szCs w:val="21"/>
        </w:rPr>
        <w:t>行为</w:t>
      </w:r>
      <w:r w:rsidRPr="000D2C34">
        <w:rPr>
          <w:rFonts w:cs="Arial"/>
          <w:color w:val="222222"/>
          <w:szCs w:val="21"/>
        </w:rPr>
        <w:t>能力</w:t>
      </w:r>
      <w:r w:rsidRPr="000D2C34">
        <w:rPr>
          <w:rFonts w:cs="Arial" w:hint="eastAsia"/>
          <w:color w:val="222222"/>
          <w:szCs w:val="21"/>
        </w:rPr>
        <w:t>人</w:t>
      </w:r>
      <w:r>
        <w:rPr>
          <w:rFonts w:cs="Arial" w:hint="eastAsia"/>
          <w:color w:val="222222"/>
          <w:szCs w:val="21"/>
        </w:rPr>
        <w:t>或</w:t>
      </w:r>
      <w:r w:rsidRPr="000D2C34">
        <w:rPr>
          <w:rFonts w:cs="Arial" w:hint="eastAsia"/>
          <w:color w:val="222222"/>
          <w:szCs w:val="21"/>
        </w:rPr>
        <w:t>成人礼</w:t>
      </w:r>
      <w:r w:rsidRPr="000D2C34">
        <w:rPr>
          <w:rFonts w:cs="Arial"/>
          <w:color w:val="222222"/>
          <w:szCs w:val="21"/>
        </w:rPr>
        <w:t>），</w:t>
      </w:r>
      <w:r w:rsidRPr="000D2C34">
        <w:rPr>
          <w:rFonts w:cs="Arial" w:hint="eastAsia"/>
          <w:color w:val="222222"/>
          <w:szCs w:val="21"/>
        </w:rPr>
        <w:t>国家婚姻登记当地的区长、</w:t>
      </w:r>
      <w:r w:rsidRPr="000D2C34">
        <w:rPr>
          <w:rFonts w:cs="Arial"/>
          <w:color w:val="222222"/>
          <w:szCs w:val="21"/>
        </w:rPr>
        <w:t>市</w:t>
      </w:r>
      <w:r w:rsidRPr="000D2C34">
        <w:rPr>
          <w:rFonts w:cs="Arial" w:hint="eastAsia"/>
          <w:color w:val="222222"/>
          <w:szCs w:val="21"/>
        </w:rPr>
        <w:t>长</w:t>
      </w:r>
      <w:r w:rsidRPr="000D2C34">
        <w:rPr>
          <w:rFonts w:cs="Arial"/>
          <w:color w:val="222222"/>
          <w:szCs w:val="21"/>
        </w:rPr>
        <w:t>可</w:t>
      </w:r>
      <w:r w:rsidRPr="000D2C34">
        <w:rPr>
          <w:rFonts w:cs="Arial" w:hint="eastAsia"/>
          <w:color w:val="222222"/>
          <w:szCs w:val="21"/>
        </w:rPr>
        <w:t>以应希望</w:t>
      </w:r>
      <w:r w:rsidRPr="000D2C34">
        <w:rPr>
          <w:rFonts w:cs="Arial"/>
          <w:color w:val="222222"/>
          <w:szCs w:val="21"/>
        </w:rPr>
        <w:t>结婚</w:t>
      </w:r>
      <w:r w:rsidRPr="000D2C34">
        <w:rPr>
          <w:rFonts w:cs="Arial" w:hint="eastAsia"/>
          <w:color w:val="222222"/>
          <w:szCs w:val="21"/>
        </w:rPr>
        <w:t>的准夫妇要求</w:t>
      </w:r>
      <w:r w:rsidRPr="000D2C34">
        <w:rPr>
          <w:rFonts w:cs="Arial"/>
          <w:color w:val="222222"/>
          <w:szCs w:val="21"/>
        </w:rPr>
        <w:t>降低结婚年龄，但不</w:t>
      </w:r>
      <w:r w:rsidRPr="000D2C34">
        <w:rPr>
          <w:rFonts w:cs="Arial" w:hint="eastAsia"/>
          <w:color w:val="222222"/>
          <w:szCs w:val="21"/>
        </w:rPr>
        <w:t>能</w:t>
      </w:r>
      <w:r w:rsidRPr="000D2C34">
        <w:rPr>
          <w:rFonts w:cs="Arial"/>
          <w:color w:val="222222"/>
          <w:szCs w:val="21"/>
        </w:rPr>
        <w:t>超过</w:t>
      </w:r>
      <w:r w:rsidRPr="000D2C34">
        <w:rPr>
          <w:rFonts w:cs="Arial" w:hint="eastAsia"/>
          <w:color w:val="222222"/>
          <w:szCs w:val="21"/>
        </w:rPr>
        <w:t>一岁</w:t>
      </w:r>
      <w:r w:rsidRPr="000D2C34">
        <w:rPr>
          <w:rFonts w:cs="Arial"/>
          <w:color w:val="222222"/>
          <w:szCs w:val="21"/>
        </w:rPr>
        <w:t>。</w:t>
      </w:r>
    </w:p>
    <w:p w:rsidR="00432D3F" w:rsidRPr="000D2C34" w:rsidRDefault="00432D3F" w:rsidP="00432D3F">
      <w:pPr>
        <w:numPr>
          <w:ilvl w:val="0"/>
          <w:numId w:val="39"/>
        </w:numPr>
        <w:tabs>
          <w:tab w:val="num" w:pos="0"/>
        </w:tabs>
        <w:spacing w:after="140"/>
        <w:ind w:left="1264" w:right="1264" w:firstLine="0"/>
        <w:rPr>
          <w:rFonts w:cs="Arial"/>
          <w:color w:val="222222"/>
          <w:szCs w:val="21"/>
        </w:rPr>
      </w:pPr>
      <w:r w:rsidRPr="000D2C34">
        <w:rPr>
          <w:rFonts w:cs="Arial"/>
          <w:color w:val="222222"/>
          <w:szCs w:val="21"/>
        </w:rPr>
        <w:t>为了防止早婚</w:t>
      </w:r>
      <w:r>
        <w:rPr>
          <w:rFonts w:cs="Arial" w:hint="eastAsia"/>
          <w:color w:val="222222"/>
          <w:szCs w:val="21"/>
        </w:rPr>
        <w:t>，</w:t>
      </w:r>
      <w:smartTag w:uri="urn:schemas-microsoft-com:office:smarttags" w:element="chsdate">
        <w:smartTagPr>
          <w:attr w:name="IsROCDate" w:val="False"/>
          <w:attr w:name="IsLunarDate" w:val="False"/>
          <w:attr w:name="Day" w:val="30"/>
          <w:attr w:name="Month" w:val="4"/>
          <w:attr w:name="Year" w:val="2013"/>
        </w:smartTagPr>
        <w:r w:rsidRPr="000D2C34">
          <w:rPr>
            <w:rFonts w:cs="Arial"/>
            <w:color w:val="222222"/>
            <w:szCs w:val="21"/>
          </w:rPr>
          <w:t>2013</w:t>
        </w:r>
        <w:r w:rsidRPr="000D2C34">
          <w:rPr>
            <w:rFonts w:cs="Arial"/>
            <w:color w:val="222222"/>
            <w:szCs w:val="21"/>
          </w:rPr>
          <w:t>年</w:t>
        </w:r>
        <w:r w:rsidRPr="000D2C34">
          <w:rPr>
            <w:rFonts w:cs="Arial"/>
            <w:color w:val="222222"/>
            <w:szCs w:val="21"/>
          </w:rPr>
          <w:t>4</w:t>
        </w:r>
        <w:r w:rsidRPr="000D2C34">
          <w:rPr>
            <w:rFonts w:cs="Arial"/>
            <w:color w:val="222222"/>
            <w:szCs w:val="21"/>
          </w:rPr>
          <w:t>月</w:t>
        </w:r>
        <w:r w:rsidRPr="000D2C34">
          <w:rPr>
            <w:rFonts w:cs="Arial"/>
            <w:color w:val="222222"/>
            <w:szCs w:val="21"/>
          </w:rPr>
          <w:t>30</w:t>
        </w:r>
        <w:r w:rsidRPr="000D2C34">
          <w:rPr>
            <w:rFonts w:cs="Arial"/>
            <w:color w:val="222222"/>
            <w:szCs w:val="21"/>
          </w:rPr>
          <w:t>日</w:t>
        </w:r>
      </w:smartTag>
      <w:r w:rsidRPr="000D2C34">
        <w:rPr>
          <w:rFonts w:cs="Arial" w:hint="eastAsia"/>
          <w:color w:val="222222"/>
          <w:szCs w:val="21"/>
        </w:rPr>
        <w:t>的法律规定在《行政责任法典》和《</w:t>
      </w:r>
      <w:r w:rsidRPr="000D2C34">
        <w:rPr>
          <w:rFonts w:cs="Arial"/>
          <w:color w:val="222222"/>
          <w:szCs w:val="21"/>
        </w:rPr>
        <w:t>刑法典</w:t>
      </w:r>
      <w:r w:rsidRPr="000D2C34">
        <w:rPr>
          <w:rFonts w:cs="Arial" w:hint="eastAsia"/>
          <w:color w:val="222222"/>
          <w:szCs w:val="21"/>
        </w:rPr>
        <w:t>》中补充加入了关于</w:t>
      </w:r>
      <w:r w:rsidRPr="000D2C34">
        <w:rPr>
          <w:rFonts w:cs="Arial"/>
          <w:color w:val="222222"/>
          <w:szCs w:val="21"/>
        </w:rPr>
        <w:t>违反结婚年龄法</w:t>
      </w:r>
      <w:r w:rsidRPr="000D2C34">
        <w:rPr>
          <w:rFonts w:cs="Arial" w:hint="eastAsia"/>
          <w:color w:val="222222"/>
          <w:szCs w:val="21"/>
        </w:rPr>
        <w:t>应当承担的责任。</w:t>
      </w:r>
    </w:p>
    <w:p w:rsidR="00432D3F" w:rsidRPr="000D2C34" w:rsidRDefault="00432D3F" w:rsidP="00432D3F">
      <w:pPr>
        <w:numPr>
          <w:ilvl w:val="0"/>
          <w:numId w:val="39"/>
        </w:numPr>
        <w:tabs>
          <w:tab w:val="num" w:pos="0"/>
        </w:tabs>
        <w:spacing w:after="140"/>
        <w:ind w:left="1264" w:right="1264" w:firstLine="0"/>
        <w:rPr>
          <w:rFonts w:cs="Arial"/>
          <w:color w:val="222222"/>
          <w:szCs w:val="21"/>
        </w:rPr>
      </w:pPr>
      <w:r w:rsidRPr="000D2C34">
        <w:rPr>
          <w:rFonts w:cs="Arial" w:hint="eastAsia"/>
          <w:color w:val="222222"/>
          <w:szCs w:val="21"/>
        </w:rPr>
        <w:t>《行政责任法典》第</w:t>
      </w:r>
      <w:r w:rsidRPr="000D2C34">
        <w:rPr>
          <w:rFonts w:cs="Arial"/>
          <w:color w:val="222222"/>
          <w:szCs w:val="21"/>
        </w:rPr>
        <w:t>47-3</w:t>
      </w:r>
      <w:r w:rsidRPr="000D2C34">
        <w:rPr>
          <w:rFonts w:cs="Arial" w:hint="eastAsia"/>
          <w:color w:val="222222"/>
          <w:szCs w:val="21"/>
        </w:rPr>
        <w:t>条规定：与未达到结婚年龄之人缔结事实婚姻关系将被处以</w:t>
      </w:r>
      <w:r w:rsidRPr="000D2C34">
        <w:rPr>
          <w:rFonts w:cs="Arial" w:hint="eastAsia"/>
          <w:color w:val="222222"/>
          <w:szCs w:val="21"/>
        </w:rPr>
        <w:t>5</w:t>
      </w:r>
      <w:r w:rsidRPr="000D2C34">
        <w:rPr>
          <w:rFonts w:cs="Arial"/>
          <w:color w:val="222222"/>
          <w:szCs w:val="21"/>
        </w:rPr>
        <w:t>到</w:t>
      </w:r>
      <w:r w:rsidRPr="000D2C34">
        <w:rPr>
          <w:rFonts w:cs="Arial" w:hint="eastAsia"/>
          <w:color w:val="222222"/>
          <w:szCs w:val="21"/>
        </w:rPr>
        <w:t>10</w:t>
      </w:r>
      <w:r w:rsidRPr="000D2C34">
        <w:rPr>
          <w:rFonts w:cs="Arial"/>
          <w:color w:val="222222"/>
          <w:szCs w:val="21"/>
        </w:rPr>
        <w:t>倍的最低工资罚款</w:t>
      </w:r>
      <w:r w:rsidRPr="000D2C34">
        <w:rPr>
          <w:rFonts w:cs="Arial" w:hint="eastAsia"/>
          <w:color w:val="222222"/>
          <w:szCs w:val="21"/>
        </w:rPr>
        <w:t>；嫁给和迎娶未达结婚年龄的人，其</w:t>
      </w:r>
      <w:r w:rsidRPr="000D2C34">
        <w:rPr>
          <w:rFonts w:cs="Arial"/>
          <w:color w:val="222222"/>
          <w:szCs w:val="21"/>
        </w:rPr>
        <w:t>父母或</w:t>
      </w:r>
      <w:r w:rsidRPr="000D2C34">
        <w:rPr>
          <w:rFonts w:cs="Arial" w:hint="eastAsia"/>
          <w:color w:val="222222"/>
          <w:szCs w:val="21"/>
        </w:rPr>
        <w:t>养</w:t>
      </w:r>
      <w:r w:rsidRPr="000D2C34">
        <w:rPr>
          <w:rFonts w:cs="Arial"/>
          <w:color w:val="222222"/>
          <w:szCs w:val="21"/>
        </w:rPr>
        <w:t>父母</w:t>
      </w:r>
      <w:r w:rsidRPr="000D2C34">
        <w:rPr>
          <w:rFonts w:cs="Arial" w:hint="eastAsia"/>
          <w:color w:val="222222"/>
          <w:szCs w:val="21"/>
        </w:rPr>
        <w:t>将被</w:t>
      </w:r>
      <w:r w:rsidRPr="000D2C34">
        <w:rPr>
          <w:rFonts w:cs="Arial"/>
          <w:color w:val="222222"/>
          <w:szCs w:val="21"/>
        </w:rPr>
        <w:t>处以</w:t>
      </w:r>
      <w:r w:rsidRPr="000D2C34">
        <w:rPr>
          <w:rFonts w:cs="Arial"/>
          <w:color w:val="222222"/>
          <w:szCs w:val="21"/>
        </w:rPr>
        <w:t>7</w:t>
      </w:r>
      <w:r w:rsidRPr="000D2C34">
        <w:rPr>
          <w:rFonts w:cs="Arial"/>
          <w:color w:val="222222"/>
          <w:szCs w:val="21"/>
        </w:rPr>
        <w:t>至</w:t>
      </w:r>
      <w:r w:rsidRPr="000D2C34">
        <w:rPr>
          <w:rFonts w:cs="Arial"/>
          <w:color w:val="222222"/>
          <w:szCs w:val="21"/>
        </w:rPr>
        <w:t>15</w:t>
      </w:r>
      <w:r w:rsidRPr="000D2C34">
        <w:rPr>
          <w:rFonts w:cs="Arial"/>
          <w:color w:val="222222"/>
          <w:szCs w:val="21"/>
        </w:rPr>
        <w:t>倍的最低工资罚款</w:t>
      </w:r>
      <w:r w:rsidRPr="000D2C34">
        <w:rPr>
          <w:rFonts w:cs="Arial" w:hint="eastAsia"/>
          <w:color w:val="222222"/>
          <w:szCs w:val="21"/>
        </w:rPr>
        <w:t>；与未达结婚年龄的人举行结婚</w:t>
      </w:r>
      <w:r w:rsidRPr="000D2C34">
        <w:rPr>
          <w:rFonts w:cs="Arial"/>
          <w:color w:val="222222"/>
          <w:szCs w:val="21"/>
        </w:rPr>
        <w:t>仪式</w:t>
      </w:r>
      <w:r w:rsidRPr="000D2C34">
        <w:rPr>
          <w:rFonts w:cs="Arial" w:hint="eastAsia"/>
          <w:color w:val="222222"/>
          <w:szCs w:val="21"/>
        </w:rPr>
        <w:t>将被处以</w:t>
      </w:r>
      <w:r w:rsidRPr="000D2C34">
        <w:rPr>
          <w:rFonts w:cs="Arial"/>
          <w:color w:val="222222"/>
          <w:szCs w:val="21"/>
        </w:rPr>
        <w:t>10</w:t>
      </w:r>
      <w:r w:rsidRPr="000D2C34">
        <w:rPr>
          <w:rFonts w:cs="Arial"/>
          <w:color w:val="222222"/>
          <w:szCs w:val="21"/>
        </w:rPr>
        <w:t>到</w:t>
      </w:r>
      <w:r w:rsidRPr="000D2C34">
        <w:rPr>
          <w:rFonts w:cs="Arial"/>
          <w:color w:val="222222"/>
          <w:szCs w:val="21"/>
        </w:rPr>
        <w:t>20</w:t>
      </w:r>
      <w:r w:rsidRPr="000D2C34">
        <w:rPr>
          <w:rFonts w:cs="Arial"/>
          <w:color w:val="222222"/>
          <w:szCs w:val="21"/>
        </w:rPr>
        <w:t>倍最低工资（第</w:t>
      </w:r>
      <w:r w:rsidRPr="000D2C34">
        <w:rPr>
          <w:rFonts w:cs="Arial"/>
          <w:color w:val="222222"/>
          <w:szCs w:val="21"/>
        </w:rPr>
        <w:t>47-3</w:t>
      </w:r>
      <w:r w:rsidRPr="000D2C34">
        <w:rPr>
          <w:rFonts w:cs="Arial" w:hint="eastAsia"/>
          <w:color w:val="222222"/>
          <w:szCs w:val="21"/>
        </w:rPr>
        <w:t>条</w:t>
      </w:r>
      <w:r w:rsidRPr="000D2C34">
        <w:rPr>
          <w:rFonts w:cs="Arial"/>
          <w:color w:val="222222"/>
          <w:szCs w:val="21"/>
        </w:rPr>
        <w:t>）</w:t>
      </w:r>
      <w:r w:rsidRPr="000D2C34">
        <w:rPr>
          <w:rFonts w:cs="Arial" w:hint="eastAsia"/>
          <w:color w:val="222222"/>
          <w:szCs w:val="21"/>
        </w:rPr>
        <w:t>的</w:t>
      </w:r>
      <w:r w:rsidRPr="000D2C34">
        <w:rPr>
          <w:rFonts w:cs="Arial"/>
          <w:color w:val="222222"/>
          <w:szCs w:val="21"/>
        </w:rPr>
        <w:t>罚款。</w:t>
      </w:r>
    </w:p>
    <w:p w:rsidR="00432D3F" w:rsidRPr="000D2C34" w:rsidRDefault="00432D3F" w:rsidP="00432D3F">
      <w:pPr>
        <w:numPr>
          <w:ilvl w:val="0"/>
          <w:numId w:val="39"/>
        </w:numPr>
        <w:tabs>
          <w:tab w:val="num" w:pos="0"/>
        </w:tabs>
        <w:spacing w:after="140"/>
        <w:ind w:left="1264" w:right="1264" w:firstLine="0"/>
        <w:rPr>
          <w:rFonts w:cs="Arial"/>
          <w:color w:val="222222"/>
          <w:szCs w:val="21"/>
        </w:rPr>
      </w:pPr>
      <w:r w:rsidRPr="000D2C34">
        <w:rPr>
          <w:rFonts w:cs="Arial" w:hint="eastAsia"/>
          <w:color w:val="222222"/>
          <w:szCs w:val="21"/>
        </w:rPr>
        <w:t>《</w:t>
      </w:r>
      <w:r w:rsidRPr="000D2C34">
        <w:rPr>
          <w:rFonts w:cs="Arial"/>
          <w:color w:val="222222"/>
          <w:szCs w:val="21"/>
        </w:rPr>
        <w:t>刑法典</w:t>
      </w:r>
      <w:r w:rsidRPr="000D2C34">
        <w:rPr>
          <w:rFonts w:cs="Arial" w:hint="eastAsia"/>
          <w:color w:val="222222"/>
          <w:szCs w:val="21"/>
        </w:rPr>
        <w:t>》</w:t>
      </w:r>
      <w:r w:rsidRPr="000D2C34">
        <w:rPr>
          <w:rFonts w:cs="Arial" w:hint="eastAsia"/>
          <w:color w:val="222222"/>
          <w:szCs w:val="21"/>
          <w:lang w:val="ru-RU"/>
        </w:rPr>
        <w:t>中</w:t>
      </w:r>
      <w:r w:rsidRPr="000D2C34">
        <w:rPr>
          <w:rFonts w:cs="Arial" w:hint="eastAsia"/>
          <w:color w:val="222222"/>
          <w:szCs w:val="21"/>
        </w:rPr>
        <w:t>补充了第</w:t>
      </w:r>
      <w:r w:rsidRPr="000D2C34">
        <w:rPr>
          <w:rFonts w:cs="Arial"/>
          <w:color w:val="222222"/>
          <w:szCs w:val="21"/>
        </w:rPr>
        <w:t>125-1</w:t>
      </w:r>
      <w:r w:rsidRPr="000D2C34">
        <w:rPr>
          <w:rFonts w:cs="Arial" w:hint="eastAsia"/>
          <w:color w:val="222222"/>
          <w:szCs w:val="21"/>
        </w:rPr>
        <w:t>条“违反关于结婚年龄的法律”，根据该条款规定，对实施上述违法行为且已进行行政处罚的人，当其再次违反该法律时将承担刑事责任和</w:t>
      </w:r>
      <w:r w:rsidRPr="000D2C34">
        <w:rPr>
          <w:rFonts w:cs="Arial"/>
          <w:color w:val="222222"/>
          <w:szCs w:val="21"/>
        </w:rPr>
        <w:t>更</w:t>
      </w:r>
      <w:r w:rsidRPr="000D2C34">
        <w:rPr>
          <w:rFonts w:cs="Arial" w:hint="eastAsia"/>
          <w:color w:val="222222"/>
          <w:szCs w:val="21"/>
        </w:rPr>
        <w:t>为</w:t>
      </w:r>
      <w:r w:rsidRPr="000D2C34">
        <w:rPr>
          <w:rFonts w:cs="Arial"/>
          <w:color w:val="222222"/>
          <w:szCs w:val="21"/>
        </w:rPr>
        <w:t>严厉的惩罚。</w:t>
      </w:r>
    </w:p>
    <w:p w:rsidR="00432D3F" w:rsidRPr="000D2C34" w:rsidRDefault="00432D3F" w:rsidP="00432D3F">
      <w:pPr>
        <w:numPr>
          <w:ilvl w:val="0"/>
          <w:numId w:val="39"/>
        </w:numPr>
        <w:tabs>
          <w:tab w:val="num" w:pos="0"/>
        </w:tabs>
        <w:spacing w:after="140"/>
        <w:ind w:left="1264" w:right="1264" w:firstLine="0"/>
        <w:rPr>
          <w:rFonts w:cs="Arial"/>
          <w:color w:val="222222"/>
          <w:szCs w:val="21"/>
        </w:rPr>
      </w:pPr>
      <w:r w:rsidRPr="000D2C34">
        <w:rPr>
          <w:rFonts w:cs="Arial" w:hint="eastAsia"/>
          <w:color w:val="222222"/>
          <w:szCs w:val="21"/>
        </w:rPr>
        <w:t>《</w:t>
      </w:r>
      <w:r w:rsidRPr="000D2C34">
        <w:rPr>
          <w:rFonts w:cs="Arial"/>
          <w:color w:val="222222"/>
          <w:szCs w:val="21"/>
        </w:rPr>
        <w:t>刑法</w:t>
      </w:r>
      <w:r w:rsidRPr="000D2C34">
        <w:rPr>
          <w:rFonts w:cs="Arial" w:hint="eastAsia"/>
          <w:color w:val="222222"/>
          <w:szCs w:val="21"/>
        </w:rPr>
        <w:t>典》第</w:t>
      </w:r>
      <w:r w:rsidRPr="000D2C34">
        <w:rPr>
          <w:rFonts w:cs="Arial"/>
          <w:color w:val="222222"/>
          <w:szCs w:val="21"/>
        </w:rPr>
        <w:t>126</w:t>
      </w:r>
      <w:r w:rsidRPr="000D2C34">
        <w:rPr>
          <w:rFonts w:cs="Arial" w:hint="eastAsia"/>
          <w:color w:val="222222"/>
          <w:szCs w:val="21"/>
        </w:rPr>
        <w:t>条规定</w:t>
      </w:r>
      <w:r w:rsidRPr="000D2C34">
        <w:rPr>
          <w:rFonts w:cs="Arial"/>
          <w:color w:val="222222"/>
          <w:szCs w:val="21"/>
        </w:rPr>
        <w:t>一夫多妻</w:t>
      </w:r>
      <w:r w:rsidRPr="000D2C34">
        <w:rPr>
          <w:rFonts w:cs="Arial" w:hint="eastAsia"/>
          <w:color w:val="222222"/>
          <w:szCs w:val="21"/>
        </w:rPr>
        <w:t>行为</w:t>
      </w:r>
      <w:r w:rsidRPr="000D2C34">
        <w:rPr>
          <w:rFonts w:cs="Arial"/>
          <w:color w:val="222222"/>
          <w:szCs w:val="21"/>
        </w:rPr>
        <w:t>，即</w:t>
      </w:r>
      <w:r w:rsidRPr="000D2C34">
        <w:rPr>
          <w:rFonts w:cs="Arial" w:hint="eastAsia"/>
          <w:color w:val="222222"/>
          <w:szCs w:val="21"/>
        </w:rPr>
        <w:t>与</w:t>
      </w:r>
      <w:r w:rsidRPr="000D2C34">
        <w:rPr>
          <w:rFonts w:cs="Arial"/>
          <w:color w:val="222222"/>
          <w:szCs w:val="21"/>
        </w:rPr>
        <w:t>两个或</w:t>
      </w:r>
      <w:r w:rsidRPr="000D2C34">
        <w:rPr>
          <w:rFonts w:cs="Arial" w:hint="eastAsia"/>
          <w:color w:val="222222"/>
          <w:szCs w:val="21"/>
        </w:rPr>
        <w:t>以上</w:t>
      </w:r>
      <w:r w:rsidRPr="000D2C34">
        <w:rPr>
          <w:rFonts w:cs="Arial"/>
          <w:color w:val="222222"/>
          <w:szCs w:val="21"/>
        </w:rPr>
        <w:t>的妇女同居</w:t>
      </w:r>
      <w:r w:rsidRPr="000D2C34">
        <w:rPr>
          <w:rFonts w:cs="Arial" w:hint="eastAsia"/>
          <w:color w:val="222222"/>
          <w:szCs w:val="21"/>
        </w:rPr>
        <w:t>，将承担刑事责任</w:t>
      </w:r>
      <w:r w:rsidRPr="000D2C34">
        <w:rPr>
          <w:rFonts w:cs="Arial"/>
          <w:color w:val="222222"/>
          <w:szCs w:val="21"/>
        </w:rPr>
        <w:t>。</w:t>
      </w:r>
      <w:r w:rsidRPr="000D2C34">
        <w:rPr>
          <w:rFonts w:cs="Arial" w:hint="eastAsia"/>
          <w:color w:val="222222"/>
          <w:szCs w:val="21"/>
        </w:rPr>
        <w:t>内务部数据显示，触犯《刑法典》第</w:t>
      </w:r>
      <w:r w:rsidRPr="000D2C34">
        <w:rPr>
          <w:rFonts w:cs="Arial" w:hint="eastAsia"/>
          <w:color w:val="222222"/>
          <w:szCs w:val="21"/>
        </w:rPr>
        <w:t>126</w:t>
      </w:r>
      <w:r w:rsidRPr="000D2C34">
        <w:rPr>
          <w:rFonts w:cs="Arial" w:hint="eastAsia"/>
          <w:color w:val="222222"/>
          <w:szCs w:val="21"/>
        </w:rPr>
        <w:t>条规定罪行</w:t>
      </w:r>
      <w:r w:rsidRPr="000D2C34">
        <w:rPr>
          <w:rFonts w:cs="Arial"/>
          <w:color w:val="222222"/>
          <w:szCs w:val="21"/>
        </w:rPr>
        <w:t>（一夫多妻</w:t>
      </w:r>
      <w:r w:rsidRPr="000D2C34">
        <w:rPr>
          <w:rFonts w:cs="Arial" w:hint="eastAsia"/>
          <w:color w:val="222222"/>
          <w:szCs w:val="21"/>
        </w:rPr>
        <w:t>）的人数在</w:t>
      </w:r>
      <w:r w:rsidRPr="000D2C34">
        <w:rPr>
          <w:rFonts w:cs="Arial"/>
          <w:color w:val="222222"/>
          <w:szCs w:val="21"/>
        </w:rPr>
        <w:t>2010</w:t>
      </w:r>
      <w:r w:rsidRPr="000D2C34">
        <w:rPr>
          <w:rFonts w:cs="Arial"/>
          <w:color w:val="222222"/>
          <w:szCs w:val="21"/>
        </w:rPr>
        <w:t>年</w:t>
      </w:r>
      <w:r w:rsidRPr="000D2C34">
        <w:rPr>
          <w:rFonts w:cs="Arial" w:hint="eastAsia"/>
          <w:color w:val="222222"/>
          <w:szCs w:val="21"/>
        </w:rPr>
        <w:t>为</w:t>
      </w:r>
      <w:r w:rsidRPr="000D2C34">
        <w:rPr>
          <w:rFonts w:cs="Arial"/>
          <w:color w:val="222222"/>
          <w:szCs w:val="21"/>
        </w:rPr>
        <w:t>15</w:t>
      </w:r>
      <w:r w:rsidRPr="000D2C34">
        <w:rPr>
          <w:rFonts w:cs="Arial" w:hint="eastAsia"/>
          <w:color w:val="222222"/>
          <w:szCs w:val="21"/>
        </w:rPr>
        <w:t>人，</w:t>
      </w:r>
      <w:r w:rsidRPr="000D2C34">
        <w:rPr>
          <w:rFonts w:cs="Arial"/>
          <w:color w:val="222222"/>
          <w:szCs w:val="21"/>
        </w:rPr>
        <w:t>2011</w:t>
      </w:r>
      <w:r w:rsidRPr="000D2C34">
        <w:rPr>
          <w:rFonts w:cs="Arial"/>
          <w:color w:val="222222"/>
          <w:szCs w:val="21"/>
        </w:rPr>
        <w:t>年</w:t>
      </w:r>
      <w:r w:rsidRPr="000D2C34">
        <w:rPr>
          <w:rFonts w:cs="Arial" w:hint="eastAsia"/>
          <w:color w:val="222222"/>
          <w:szCs w:val="21"/>
        </w:rPr>
        <w:t>为</w:t>
      </w:r>
      <w:r w:rsidRPr="000D2C34">
        <w:rPr>
          <w:rFonts w:cs="Arial"/>
          <w:color w:val="222222"/>
          <w:szCs w:val="21"/>
        </w:rPr>
        <w:t>13</w:t>
      </w:r>
      <w:r w:rsidRPr="000D2C34">
        <w:rPr>
          <w:rFonts w:cs="Arial" w:hint="eastAsia"/>
          <w:color w:val="222222"/>
          <w:szCs w:val="21"/>
        </w:rPr>
        <w:t>人，</w:t>
      </w:r>
      <w:r w:rsidRPr="000D2C34">
        <w:rPr>
          <w:rFonts w:cs="Arial"/>
          <w:color w:val="222222"/>
          <w:szCs w:val="21"/>
        </w:rPr>
        <w:t>2012</w:t>
      </w:r>
      <w:r w:rsidRPr="000D2C34">
        <w:rPr>
          <w:rFonts w:cs="Arial"/>
          <w:color w:val="222222"/>
          <w:szCs w:val="21"/>
        </w:rPr>
        <w:t>年</w:t>
      </w:r>
      <w:r w:rsidRPr="000D2C34">
        <w:rPr>
          <w:rFonts w:cs="Arial" w:hint="eastAsia"/>
          <w:color w:val="222222"/>
          <w:szCs w:val="21"/>
        </w:rPr>
        <w:t>为</w:t>
      </w:r>
      <w:r w:rsidRPr="000D2C34">
        <w:rPr>
          <w:rFonts w:cs="Arial"/>
          <w:color w:val="222222"/>
          <w:szCs w:val="21"/>
        </w:rPr>
        <w:t>17</w:t>
      </w:r>
      <w:r w:rsidRPr="000D2C34">
        <w:rPr>
          <w:rFonts w:cs="Arial" w:hint="eastAsia"/>
          <w:color w:val="222222"/>
          <w:szCs w:val="21"/>
        </w:rPr>
        <w:t>人，</w:t>
      </w:r>
      <w:r w:rsidRPr="000D2C34">
        <w:rPr>
          <w:rFonts w:cs="Arial"/>
          <w:color w:val="222222"/>
          <w:szCs w:val="21"/>
        </w:rPr>
        <w:t>2013</w:t>
      </w:r>
      <w:r w:rsidRPr="000D2C34">
        <w:rPr>
          <w:rFonts w:cs="Arial"/>
          <w:color w:val="222222"/>
          <w:szCs w:val="21"/>
        </w:rPr>
        <w:t>年</w:t>
      </w:r>
      <w:r w:rsidRPr="000D2C34">
        <w:rPr>
          <w:rFonts w:cs="Arial" w:hint="eastAsia"/>
          <w:color w:val="222222"/>
          <w:szCs w:val="21"/>
        </w:rPr>
        <w:t>为</w:t>
      </w:r>
      <w:r w:rsidRPr="000D2C34">
        <w:rPr>
          <w:rFonts w:cs="Arial"/>
          <w:color w:val="222222"/>
          <w:szCs w:val="21"/>
        </w:rPr>
        <w:t>23</w:t>
      </w:r>
      <w:r w:rsidRPr="000D2C34">
        <w:rPr>
          <w:rFonts w:cs="Arial" w:hint="eastAsia"/>
          <w:color w:val="222222"/>
          <w:szCs w:val="21"/>
        </w:rPr>
        <w:t>人</w:t>
      </w:r>
      <w:r w:rsidRPr="000D2C34">
        <w:rPr>
          <w:rFonts w:cs="Arial"/>
          <w:color w:val="222222"/>
          <w:szCs w:val="21"/>
        </w:rPr>
        <w:t>。</w:t>
      </w:r>
    </w:p>
    <w:p w:rsidR="00432D3F" w:rsidRPr="000D2C34" w:rsidRDefault="00432D3F" w:rsidP="00432D3F">
      <w:pPr>
        <w:numPr>
          <w:ilvl w:val="0"/>
          <w:numId w:val="39"/>
        </w:numPr>
        <w:tabs>
          <w:tab w:val="num" w:pos="0"/>
        </w:tabs>
        <w:spacing w:after="140"/>
        <w:ind w:left="1264" w:right="1264" w:firstLine="0"/>
        <w:rPr>
          <w:rFonts w:cs="Arial"/>
          <w:color w:val="222222"/>
          <w:szCs w:val="21"/>
        </w:rPr>
      </w:pPr>
      <w:r w:rsidRPr="000D2C34">
        <w:rPr>
          <w:rFonts w:cs="Arial"/>
          <w:color w:val="222222"/>
          <w:szCs w:val="21"/>
        </w:rPr>
        <w:t>根据最高法院</w:t>
      </w:r>
      <w:r w:rsidRPr="000D2C34">
        <w:rPr>
          <w:rFonts w:cs="Arial" w:hint="eastAsia"/>
          <w:color w:val="222222"/>
          <w:szCs w:val="21"/>
        </w:rPr>
        <w:t>的统计数据，</w:t>
      </w:r>
      <w:r w:rsidRPr="000D2C34">
        <w:rPr>
          <w:rFonts w:cs="Arial"/>
          <w:color w:val="222222"/>
          <w:szCs w:val="21"/>
        </w:rPr>
        <w:t>2010</w:t>
      </w:r>
      <w:r w:rsidRPr="000D2C34">
        <w:rPr>
          <w:rFonts w:cs="Arial"/>
          <w:color w:val="222222"/>
          <w:szCs w:val="21"/>
        </w:rPr>
        <w:t>年共和国</w:t>
      </w:r>
      <w:r w:rsidRPr="000D2C34">
        <w:rPr>
          <w:rFonts w:cs="Arial" w:hint="eastAsia"/>
          <w:color w:val="222222"/>
          <w:szCs w:val="21"/>
        </w:rPr>
        <w:t>各</w:t>
      </w:r>
      <w:r w:rsidRPr="000D2C34">
        <w:rPr>
          <w:rFonts w:cs="Arial"/>
          <w:color w:val="222222"/>
          <w:szCs w:val="21"/>
        </w:rPr>
        <w:t>法院</w:t>
      </w:r>
      <w:r w:rsidRPr="000D2C34">
        <w:rPr>
          <w:rFonts w:cs="Arial" w:hint="eastAsia"/>
          <w:color w:val="222222"/>
          <w:szCs w:val="21"/>
        </w:rPr>
        <w:t>因</w:t>
      </w:r>
      <w:r w:rsidRPr="000D2C34">
        <w:rPr>
          <w:rFonts w:cs="Arial"/>
          <w:color w:val="222222"/>
          <w:szCs w:val="21"/>
        </w:rPr>
        <w:t>一夫多妻</w:t>
      </w:r>
      <w:r w:rsidRPr="000D2C34">
        <w:rPr>
          <w:rFonts w:cs="Arial" w:hint="eastAsia"/>
          <w:color w:val="222222"/>
          <w:szCs w:val="21"/>
        </w:rPr>
        <w:t>判处</w:t>
      </w:r>
      <w:r w:rsidRPr="000D2C34">
        <w:rPr>
          <w:rFonts w:cs="Arial" w:hint="eastAsia"/>
          <w:color w:val="222222"/>
          <w:szCs w:val="21"/>
        </w:rPr>
        <w:t>5</w:t>
      </w:r>
      <w:r w:rsidRPr="000D2C34">
        <w:rPr>
          <w:rFonts w:cs="Arial"/>
          <w:color w:val="222222"/>
          <w:szCs w:val="21"/>
        </w:rPr>
        <w:t>人</w:t>
      </w:r>
      <w:r w:rsidRPr="000D2C34">
        <w:rPr>
          <w:rFonts w:cs="Arial" w:hint="eastAsia"/>
          <w:color w:val="222222"/>
          <w:szCs w:val="21"/>
        </w:rPr>
        <w:t>有罪</w:t>
      </w:r>
      <w:r w:rsidRPr="000D2C34">
        <w:rPr>
          <w:rFonts w:cs="Arial"/>
          <w:color w:val="222222"/>
          <w:szCs w:val="21"/>
        </w:rPr>
        <w:t>，</w:t>
      </w:r>
      <w:r w:rsidRPr="000D2C34">
        <w:rPr>
          <w:rFonts w:cs="Arial" w:hint="eastAsia"/>
          <w:color w:val="222222"/>
          <w:szCs w:val="21"/>
        </w:rPr>
        <w:t>因绑架新娘判处</w:t>
      </w:r>
      <w:r w:rsidRPr="000D2C34">
        <w:rPr>
          <w:rFonts w:cs="Arial" w:hint="eastAsia"/>
          <w:color w:val="222222"/>
          <w:szCs w:val="21"/>
        </w:rPr>
        <w:t>12</w:t>
      </w:r>
      <w:r w:rsidRPr="000D2C34">
        <w:rPr>
          <w:rFonts w:cs="Arial" w:hint="eastAsia"/>
          <w:color w:val="222222"/>
          <w:szCs w:val="21"/>
        </w:rPr>
        <w:t>人有罪，</w:t>
      </w:r>
      <w:r w:rsidRPr="000D2C34">
        <w:rPr>
          <w:rFonts w:cs="Arial"/>
          <w:color w:val="222222"/>
          <w:szCs w:val="21"/>
        </w:rPr>
        <w:t>2011</w:t>
      </w:r>
      <w:r w:rsidRPr="000D2C34">
        <w:rPr>
          <w:rFonts w:cs="Arial"/>
          <w:color w:val="222222"/>
          <w:szCs w:val="21"/>
        </w:rPr>
        <w:t>年这</w:t>
      </w:r>
      <w:r w:rsidRPr="000D2C34">
        <w:rPr>
          <w:rFonts w:cs="Arial" w:hint="eastAsia"/>
          <w:color w:val="222222"/>
          <w:szCs w:val="21"/>
        </w:rPr>
        <w:t>一指数分别</w:t>
      </w:r>
      <w:r w:rsidRPr="000D2C34">
        <w:rPr>
          <w:rFonts w:cs="Arial"/>
          <w:color w:val="222222"/>
          <w:szCs w:val="21"/>
        </w:rPr>
        <w:t>为</w:t>
      </w:r>
      <w:r w:rsidRPr="000D2C34">
        <w:rPr>
          <w:rFonts w:cs="Arial"/>
          <w:color w:val="222222"/>
          <w:szCs w:val="21"/>
        </w:rPr>
        <w:t>4</w:t>
      </w:r>
      <w:r w:rsidRPr="000D2C34">
        <w:rPr>
          <w:rFonts w:cs="Arial"/>
          <w:color w:val="222222"/>
          <w:szCs w:val="21"/>
        </w:rPr>
        <w:t>人</w:t>
      </w:r>
      <w:r w:rsidRPr="000D2C34">
        <w:rPr>
          <w:rFonts w:cs="Arial" w:hint="eastAsia"/>
          <w:color w:val="222222"/>
          <w:szCs w:val="21"/>
        </w:rPr>
        <w:t>和</w:t>
      </w:r>
      <w:r w:rsidRPr="000D2C34">
        <w:rPr>
          <w:rFonts w:cs="Arial"/>
          <w:color w:val="222222"/>
          <w:szCs w:val="21"/>
        </w:rPr>
        <w:t>17</w:t>
      </w:r>
      <w:r w:rsidRPr="000D2C34">
        <w:rPr>
          <w:rFonts w:cs="Arial"/>
          <w:color w:val="222222"/>
          <w:szCs w:val="21"/>
        </w:rPr>
        <w:t>人</w:t>
      </w:r>
      <w:r>
        <w:rPr>
          <w:rFonts w:cs="Arial"/>
          <w:color w:val="222222"/>
          <w:szCs w:val="21"/>
        </w:rPr>
        <w:t>，</w:t>
      </w:r>
      <w:r w:rsidRPr="000D2C34">
        <w:rPr>
          <w:rFonts w:cs="Arial"/>
          <w:color w:val="222222"/>
          <w:szCs w:val="21"/>
        </w:rPr>
        <w:t>2012</w:t>
      </w:r>
      <w:r w:rsidRPr="000D2C34">
        <w:rPr>
          <w:rFonts w:cs="Arial" w:hint="eastAsia"/>
          <w:color w:val="222222"/>
          <w:szCs w:val="21"/>
        </w:rPr>
        <w:t>年分别为</w:t>
      </w:r>
      <w:r w:rsidRPr="000D2C34">
        <w:rPr>
          <w:rFonts w:cs="Arial" w:hint="eastAsia"/>
          <w:color w:val="222222"/>
          <w:szCs w:val="21"/>
        </w:rPr>
        <w:t>1</w:t>
      </w:r>
      <w:r w:rsidRPr="000D2C34">
        <w:rPr>
          <w:rFonts w:cs="Arial"/>
          <w:color w:val="222222"/>
          <w:szCs w:val="21"/>
        </w:rPr>
        <w:t>0</w:t>
      </w:r>
      <w:r w:rsidRPr="000D2C34">
        <w:rPr>
          <w:rFonts w:cs="Arial"/>
          <w:color w:val="222222"/>
          <w:szCs w:val="21"/>
        </w:rPr>
        <w:t>人和</w:t>
      </w:r>
      <w:r w:rsidRPr="000D2C34">
        <w:rPr>
          <w:rFonts w:cs="Arial"/>
          <w:color w:val="222222"/>
          <w:szCs w:val="21"/>
        </w:rPr>
        <w:t>15</w:t>
      </w:r>
      <w:r w:rsidRPr="000D2C34">
        <w:rPr>
          <w:rFonts w:cs="Arial"/>
          <w:color w:val="222222"/>
          <w:szCs w:val="21"/>
        </w:rPr>
        <w:t>人，而</w:t>
      </w:r>
      <w:r w:rsidRPr="000D2C34">
        <w:rPr>
          <w:rFonts w:cs="Arial"/>
          <w:color w:val="222222"/>
          <w:szCs w:val="21"/>
        </w:rPr>
        <w:t>2013</w:t>
      </w:r>
      <w:r w:rsidRPr="000D2C34">
        <w:rPr>
          <w:rFonts w:cs="Arial" w:hint="eastAsia"/>
          <w:color w:val="222222"/>
          <w:szCs w:val="21"/>
        </w:rPr>
        <w:t>年则</w:t>
      </w:r>
      <w:r w:rsidRPr="000D2C34">
        <w:rPr>
          <w:rFonts w:cs="Arial"/>
          <w:color w:val="222222"/>
          <w:szCs w:val="21"/>
        </w:rPr>
        <w:t>分别为</w:t>
      </w:r>
      <w:r w:rsidRPr="000D2C34">
        <w:rPr>
          <w:rFonts w:cs="Arial"/>
          <w:color w:val="222222"/>
          <w:szCs w:val="21"/>
        </w:rPr>
        <w:t>7</w:t>
      </w:r>
      <w:r w:rsidRPr="000D2C34">
        <w:rPr>
          <w:rFonts w:cs="Arial"/>
          <w:color w:val="222222"/>
          <w:szCs w:val="21"/>
        </w:rPr>
        <w:t>人和</w:t>
      </w:r>
      <w:r w:rsidRPr="000D2C34">
        <w:rPr>
          <w:rFonts w:cs="Arial"/>
          <w:color w:val="222222"/>
          <w:szCs w:val="21"/>
        </w:rPr>
        <w:t>19</w:t>
      </w:r>
      <w:r w:rsidRPr="000D2C34">
        <w:rPr>
          <w:rFonts w:cs="Arial"/>
          <w:color w:val="222222"/>
          <w:szCs w:val="21"/>
        </w:rPr>
        <w:t>人。</w:t>
      </w:r>
    </w:p>
    <w:p w:rsidR="00432D3F" w:rsidRPr="000D2C34" w:rsidRDefault="00432D3F" w:rsidP="00432D3F">
      <w:pPr>
        <w:numPr>
          <w:ilvl w:val="0"/>
          <w:numId w:val="39"/>
        </w:numPr>
        <w:tabs>
          <w:tab w:val="num" w:pos="0"/>
        </w:tabs>
        <w:spacing w:after="140"/>
        <w:ind w:left="1264" w:right="1264" w:firstLine="0"/>
        <w:rPr>
          <w:rFonts w:cs="Arial"/>
          <w:color w:val="222222"/>
          <w:szCs w:val="21"/>
        </w:rPr>
      </w:pPr>
      <w:r w:rsidRPr="000D2C34">
        <w:rPr>
          <w:rFonts w:cs="Arial" w:hint="eastAsia"/>
          <w:color w:val="222222"/>
          <w:szCs w:val="21"/>
        </w:rPr>
        <w:t>《刑法典》中规定，</w:t>
      </w:r>
      <w:r w:rsidRPr="000D2C34">
        <w:rPr>
          <w:rFonts w:cs="Arial"/>
          <w:color w:val="222222"/>
          <w:szCs w:val="21"/>
        </w:rPr>
        <w:t>强迫妇女结婚或同居</w:t>
      </w:r>
      <w:r w:rsidRPr="000D2C34">
        <w:rPr>
          <w:rFonts w:cs="Arial" w:hint="eastAsia"/>
          <w:color w:val="222222"/>
          <w:szCs w:val="21"/>
        </w:rPr>
        <w:t>、违背其意愿</w:t>
      </w:r>
      <w:r w:rsidRPr="000D2C34">
        <w:rPr>
          <w:rFonts w:cs="Arial"/>
          <w:color w:val="222222"/>
          <w:szCs w:val="21"/>
        </w:rPr>
        <w:t>绑架</w:t>
      </w:r>
      <w:r w:rsidRPr="000D2C34">
        <w:rPr>
          <w:rFonts w:cs="Arial" w:hint="eastAsia"/>
          <w:color w:val="222222"/>
          <w:szCs w:val="21"/>
        </w:rPr>
        <w:t>结婚</w:t>
      </w:r>
      <w:r w:rsidRPr="000D2C34">
        <w:rPr>
          <w:rFonts w:cs="Arial"/>
          <w:color w:val="222222"/>
          <w:szCs w:val="21"/>
        </w:rPr>
        <w:t>以及</w:t>
      </w:r>
      <w:r w:rsidRPr="000D2C34">
        <w:rPr>
          <w:rFonts w:cs="Arial" w:hint="eastAsia"/>
          <w:color w:val="222222"/>
          <w:szCs w:val="21"/>
        </w:rPr>
        <w:t>阻止妇女结婚的行为均应承担刑事责任。</w:t>
      </w:r>
      <w:r w:rsidRPr="000D2C34">
        <w:rPr>
          <w:rFonts w:cs="Arial"/>
          <w:color w:val="222222"/>
          <w:szCs w:val="21"/>
        </w:rPr>
        <w:t>2010-2013</w:t>
      </w:r>
      <w:r w:rsidRPr="000D2C34">
        <w:rPr>
          <w:rFonts w:cs="Arial"/>
          <w:color w:val="222222"/>
          <w:szCs w:val="21"/>
        </w:rPr>
        <w:t>年期间</w:t>
      </w:r>
      <w:r w:rsidRPr="000D2C34">
        <w:rPr>
          <w:rFonts w:cs="Arial" w:hint="eastAsia"/>
          <w:color w:val="222222"/>
          <w:szCs w:val="21"/>
        </w:rPr>
        <w:t>并未查明任何触犯《刑法典》第</w:t>
      </w:r>
      <w:r w:rsidRPr="000D2C34">
        <w:rPr>
          <w:rFonts w:cs="Arial"/>
          <w:color w:val="222222"/>
          <w:szCs w:val="21"/>
        </w:rPr>
        <w:t>136</w:t>
      </w:r>
      <w:r w:rsidRPr="000D2C34">
        <w:rPr>
          <w:rFonts w:cs="Arial" w:hint="eastAsia"/>
          <w:color w:val="222222"/>
          <w:szCs w:val="21"/>
        </w:rPr>
        <w:t>条（强迫妇女</w:t>
      </w:r>
      <w:r w:rsidRPr="000D2C34">
        <w:rPr>
          <w:rFonts w:cs="Arial"/>
          <w:color w:val="222222"/>
          <w:szCs w:val="21"/>
        </w:rPr>
        <w:t>结婚或阻碍</w:t>
      </w:r>
      <w:r w:rsidRPr="000D2C34">
        <w:rPr>
          <w:rFonts w:cs="Arial" w:hint="eastAsia"/>
          <w:color w:val="222222"/>
          <w:szCs w:val="21"/>
        </w:rPr>
        <w:t>结婚）和第</w:t>
      </w:r>
      <w:r w:rsidRPr="000D2C34">
        <w:rPr>
          <w:rFonts w:cs="Arial"/>
          <w:color w:val="222222"/>
          <w:szCs w:val="21"/>
        </w:rPr>
        <w:t>125-1</w:t>
      </w:r>
      <w:r w:rsidRPr="000D2C34">
        <w:rPr>
          <w:rFonts w:cs="Arial" w:hint="eastAsia"/>
          <w:color w:val="222222"/>
          <w:szCs w:val="21"/>
        </w:rPr>
        <w:t>条</w:t>
      </w:r>
      <w:r w:rsidRPr="000D2C34">
        <w:rPr>
          <w:rFonts w:cs="Arial"/>
          <w:color w:val="222222"/>
          <w:szCs w:val="21"/>
        </w:rPr>
        <w:t>（违反关于结婚年龄的立法）</w:t>
      </w:r>
      <w:r w:rsidRPr="000D2C34">
        <w:rPr>
          <w:rFonts w:cs="Arial" w:hint="eastAsia"/>
          <w:color w:val="222222"/>
          <w:szCs w:val="21"/>
        </w:rPr>
        <w:t>规定</w:t>
      </w:r>
      <w:r w:rsidRPr="000D2C34">
        <w:rPr>
          <w:rFonts w:cs="Arial"/>
          <w:color w:val="222222"/>
          <w:szCs w:val="21"/>
        </w:rPr>
        <w:t>罪行的</w:t>
      </w:r>
      <w:r w:rsidRPr="000D2C34">
        <w:rPr>
          <w:rFonts w:cs="Arial" w:hint="eastAsia"/>
          <w:color w:val="222222"/>
          <w:szCs w:val="21"/>
        </w:rPr>
        <w:t>人员</w:t>
      </w:r>
      <w:r w:rsidRPr="000D2C34">
        <w:rPr>
          <w:rFonts w:cs="Arial"/>
          <w:color w:val="222222"/>
          <w:szCs w:val="21"/>
        </w:rPr>
        <w:t>。</w:t>
      </w:r>
    </w:p>
    <w:p w:rsidR="00432D3F" w:rsidRPr="000D2C34" w:rsidRDefault="00432D3F" w:rsidP="00432D3F">
      <w:pPr>
        <w:numPr>
          <w:ilvl w:val="0"/>
          <w:numId w:val="39"/>
        </w:numPr>
        <w:tabs>
          <w:tab w:val="num" w:pos="0"/>
        </w:tabs>
        <w:spacing w:after="140"/>
        <w:ind w:left="1264" w:right="1264" w:firstLine="0"/>
        <w:rPr>
          <w:rFonts w:cs="Arial"/>
          <w:color w:val="222222"/>
          <w:szCs w:val="21"/>
        </w:rPr>
      </w:pPr>
      <w:r w:rsidRPr="000D2C34">
        <w:rPr>
          <w:rFonts w:cs="Arial" w:hint="eastAsia"/>
          <w:color w:val="222222"/>
          <w:szCs w:val="21"/>
        </w:rPr>
        <w:t>《家庭法典》第</w:t>
      </w:r>
      <w:r w:rsidRPr="000D2C34">
        <w:rPr>
          <w:rFonts w:cs="Arial" w:hint="eastAsia"/>
          <w:color w:val="222222"/>
          <w:szCs w:val="21"/>
        </w:rPr>
        <w:t>27</w:t>
      </w:r>
      <w:r w:rsidRPr="000D2C34">
        <w:rPr>
          <w:rFonts w:cs="Arial" w:hint="eastAsia"/>
          <w:color w:val="222222"/>
          <w:szCs w:val="21"/>
        </w:rPr>
        <w:t>条规定，以书面形式同意通过</w:t>
      </w:r>
      <w:r w:rsidRPr="000D2C34">
        <w:rPr>
          <w:rFonts w:cs="Arial"/>
          <w:color w:val="222222"/>
          <w:szCs w:val="21"/>
        </w:rPr>
        <w:t>胚胎植入</w:t>
      </w:r>
      <w:r w:rsidRPr="000D2C34">
        <w:rPr>
          <w:rFonts w:cs="Arial" w:hint="eastAsia"/>
          <w:color w:val="222222"/>
          <w:szCs w:val="21"/>
        </w:rPr>
        <w:t>其他女子为其代孕的已婚人士只需经生育子女的妇女（</w:t>
      </w:r>
      <w:r w:rsidRPr="000D2C34">
        <w:rPr>
          <w:rFonts w:cs="Arial"/>
          <w:color w:val="222222"/>
          <w:szCs w:val="21"/>
        </w:rPr>
        <w:t>代孕妈妈</w:t>
      </w:r>
      <w:r w:rsidRPr="000D2C34">
        <w:rPr>
          <w:rFonts w:cs="Arial" w:hint="eastAsia"/>
          <w:color w:val="222222"/>
          <w:szCs w:val="21"/>
        </w:rPr>
        <w:t>）同意便可记录为</w:t>
      </w:r>
      <w:r w:rsidRPr="000D2C34">
        <w:rPr>
          <w:rFonts w:cs="Arial"/>
          <w:color w:val="222222"/>
          <w:szCs w:val="21"/>
        </w:rPr>
        <w:t>孩子的父母。</w:t>
      </w:r>
    </w:p>
    <w:p w:rsidR="00432D3F" w:rsidRPr="000D2C34" w:rsidRDefault="00432D3F" w:rsidP="00432D3F">
      <w:pPr>
        <w:numPr>
          <w:ilvl w:val="0"/>
          <w:numId w:val="39"/>
        </w:numPr>
        <w:tabs>
          <w:tab w:val="num" w:pos="0"/>
        </w:tabs>
        <w:spacing w:after="140"/>
        <w:ind w:left="1264" w:right="1264" w:firstLine="0"/>
        <w:rPr>
          <w:rFonts w:cs="Arial"/>
          <w:color w:val="222222"/>
          <w:szCs w:val="21"/>
        </w:rPr>
      </w:pPr>
      <w:r w:rsidRPr="000D2C34">
        <w:rPr>
          <w:rFonts w:cs="Arial" w:hint="eastAsia"/>
          <w:color w:val="222222"/>
          <w:szCs w:val="21"/>
        </w:rPr>
        <w:t>如果</w:t>
      </w:r>
      <w:r w:rsidRPr="000D2C34">
        <w:rPr>
          <w:rFonts w:cs="Arial"/>
          <w:color w:val="222222"/>
          <w:szCs w:val="21"/>
        </w:rPr>
        <w:t>以书面形式</w:t>
      </w:r>
      <w:r w:rsidRPr="000D2C34">
        <w:rPr>
          <w:rFonts w:cs="Arial" w:hint="eastAsia"/>
          <w:color w:val="222222"/>
          <w:szCs w:val="21"/>
        </w:rPr>
        <w:t>同意</w:t>
      </w:r>
      <w:r w:rsidRPr="000D2C34">
        <w:rPr>
          <w:rFonts w:cs="Arial"/>
          <w:color w:val="222222"/>
          <w:szCs w:val="21"/>
        </w:rPr>
        <w:t>使用人工授精或胚胎植入</w:t>
      </w:r>
      <w:r w:rsidRPr="000D2C34">
        <w:rPr>
          <w:rFonts w:cs="Arial" w:hint="eastAsia"/>
          <w:color w:val="222222"/>
          <w:szCs w:val="21"/>
        </w:rPr>
        <w:t>的</w:t>
      </w:r>
      <w:r w:rsidRPr="000D2C34">
        <w:rPr>
          <w:rFonts w:cs="Arial"/>
          <w:color w:val="222222"/>
          <w:szCs w:val="21"/>
        </w:rPr>
        <w:t>已婚</w:t>
      </w:r>
      <w:r w:rsidRPr="000D2C34">
        <w:rPr>
          <w:rFonts w:cs="Arial" w:hint="eastAsia"/>
          <w:color w:val="222222"/>
          <w:szCs w:val="21"/>
        </w:rPr>
        <w:t>人士在使用这些方法后成功受孕产子</w:t>
      </w:r>
      <w:r w:rsidRPr="000D2C34">
        <w:rPr>
          <w:rFonts w:cs="Arial"/>
          <w:color w:val="222222"/>
          <w:szCs w:val="21"/>
        </w:rPr>
        <w:t>，</w:t>
      </w:r>
      <w:r w:rsidRPr="000D2C34">
        <w:rPr>
          <w:rFonts w:cs="Arial" w:hint="eastAsia"/>
          <w:color w:val="222222"/>
          <w:szCs w:val="21"/>
        </w:rPr>
        <w:t>可以在出生证明中被记录为孩子的父母</w:t>
      </w:r>
      <w:r w:rsidRPr="000D2C34">
        <w:rPr>
          <w:rFonts w:cs="Arial"/>
          <w:color w:val="222222"/>
          <w:szCs w:val="21"/>
        </w:rPr>
        <w:t>。</w:t>
      </w:r>
    </w:p>
    <w:p w:rsidR="00432D3F" w:rsidRPr="000D2C34" w:rsidRDefault="00432D3F" w:rsidP="00432D3F">
      <w:pPr>
        <w:numPr>
          <w:ilvl w:val="0"/>
          <w:numId w:val="39"/>
        </w:numPr>
        <w:tabs>
          <w:tab w:val="num" w:pos="0"/>
        </w:tabs>
        <w:spacing w:after="140"/>
        <w:ind w:left="1264" w:right="1264" w:firstLine="0"/>
        <w:rPr>
          <w:rFonts w:cs="Arial"/>
          <w:color w:val="222222"/>
          <w:szCs w:val="21"/>
        </w:rPr>
      </w:pPr>
      <w:r w:rsidRPr="000D2C34">
        <w:rPr>
          <w:rFonts w:cs="Arial"/>
          <w:color w:val="222222"/>
          <w:szCs w:val="21"/>
        </w:rPr>
        <w:t>近</w:t>
      </w:r>
      <w:r w:rsidRPr="000D2C34">
        <w:rPr>
          <w:rFonts w:cs="Arial" w:hint="eastAsia"/>
          <w:color w:val="222222"/>
          <w:szCs w:val="21"/>
        </w:rPr>
        <w:t>几</w:t>
      </w:r>
      <w:r w:rsidRPr="000D2C34">
        <w:rPr>
          <w:rFonts w:cs="Arial"/>
          <w:color w:val="222222"/>
          <w:szCs w:val="21"/>
        </w:rPr>
        <w:t>年来</w:t>
      </w:r>
      <w:r w:rsidRPr="000D2C34">
        <w:rPr>
          <w:rFonts w:cs="Arial" w:hint="eastAsia"/>
          <w:color w:val="222222"/>
          <w:szCs w:val="21"/>
        </w:rPr>
        <w:t>非常重视防止</w:t>
      </w:r>
      <w:r w:rsidRPr="000D2C34">
        <w:rPr>
          <w:rFonts w:cs="Arial"/>
          <w:color w:val="222222"/>
          <w:szCs w:val="21"/>
        </w:rPr>
        <w:t>儿童早婚。</w:t>
      </w:r>
      <w:smartTag w:uri="urn:schemas-microsoft-com:office:smarttags" w:element="chsdate">
        <w:smartTagPr>
          <w:attr w:name="IsROCDate" w:val="False"/>
          <w:attr w:name="IsLunarDate" w:val="False"/>
          <w:attr w:name="Day" w:val="16"/>
          <w:attr w:name="Month" w:val="12"/>
          <w:attr w:name="Year" w:val="2011"/>
        </w:smartTagPr>
        <w:r w:rsidRPr="000D2C34">
          <w:rPr>
            <w:rFonts w:cs="Arial"/>
            <w:color w:val="222222"/>
            <w:szCs w:val="21"/>
          </w:rPr>
          <w:t>2011</w:t>
        </w:r>
        <w:r w:rsidRPr="000D2C34">
          <w:rPr>
            <w:rFonts w:cs="Arial"/>
            <w:color w:val="222222"/>
            <w:szCs w:val="21"/>
          </w:rPr>
          <w:t>年</w:t>
        </w:r>
        <w:r w:rsidRPr="000D2C34">
          <w:rPr>
            <w:rFonts w:cs="Arial"/>
            <w:color w:val="222222"/>
            <w:szCs w:val="21"/>
          </w:rPr>
          <w:t>12</w:t>
        </w:r>
        <w:r w:rsidRPr="000D2C34">
          <w:rPr>
            <w:rFonts w:cs="Arial"/>
            <w:color w:val="222222"/>
            <w:szCs w:val="21"/>
          </w:rPr>
          <w:t>月</w:t>
        </w:r>
        <w:r w:rsidRPr="000D2C34">
          <w:rPr>
            <w:rFonts w:cs="Arial"/>
            <w:color w:val="222222"/>
            <w:szCs w:val="21"/>
          </w:rPr>
          <w:t>16</w:t>
        </w:r>
        <w:r w:rsidRPr="000D2C34">
          <w:rPr>
            <w:rFonts w:cs="Arial"/>
            <w:color w:val="222222"/>
            <w:szCs w:val="21"/>
          </w:rPr>
          <w:t>日</w:t>
        </w:r>
      </w:smartTag>
      <w:r w:rsidRPr="000D2C34">
        <w:rPr>
          <w:rFonts w:cs="Arial" w:hint="eastAsia"/>
          <w:color w:val="222222"/>
          <w:szCs w:val="21"/>
        </w:rPr>
        <w:t>，乌兹别克斯坦共和国议会立法院劳动和社会问题</w:t>
      </w:r>
      <w:r w:rsidRPr="000D2C34">
        <w:rPr>
          <w:rFonts w:cs="Arial"/>
          <w:color w:val="222222"/>
          <w:szCs w:val="21"/>
        </w:rPr>
        <w:t>委员会召开</w:t>
      </w:r>
      <w:r w:rsidRPr="000D2C34">
        <w:rPr>
          <w:rFonts w:cs="Arial" w:hint="eastAsia"/>
          <w:color w:val="222222"/>
          <w:szCs w:val="21"/>
        </w:rPr>
        <w:t>了题为“</w:t>
      </w:r>
      <w:r w:rsidRPr="000D2C34">
        <w:rPr>
          <w:rFonts w:cs="Arial"/>
          <w:color w:val="222222"/>
          <w:szCs w:val="21"/>
        </w:rPr>
        <w:t>防止</w:t>
      </w:r>
      <w:r w:rsidRPr="000D2C34">
        <w:rPr>
          <w:rFonts w:cs="Arial" w:hint="eastAsia"/>
          <w:color w:val="222222"/>
          <w:szCs w:val="21"/>
        </w:rPr>
        <w:t>儿童早婚和近亲结婚——保障</w:t>
      </w:r>
      <w:r w:rsidRPr="000D2C34">
        <w:rPr>
          <w:rFonts w:cs="Arial"/>
          <w:color w:val="222222"/>
          <w:szCs w:val="21"/>
        </w:rPr>
        <w:t>健康生活方式</w:t>
      </w:r>
      <w:r w:rsidRPr="000D2C34">
        <w:rPr>
          <w:rFonts w:cs="Arial" w:hint="eastAsia"/>
          <w:color w:val="222222"/>
          <w:szCs w:val="21"/>
        </w:rPr>
        <w:t>”的</w:t>
      </w:r>
      <w:r w:rsidRPr="000D2C34">
        <w:rPr>
          <w:rFonts w:cs="Arial"/>
          <w:color w:val="222222"/>
          <w:szCs w:val="21"/>
        </w:rPr>
        <w:t>圆桌会议</w:t>
      </w:r>
      <w:r w:rsidRPr="000D2C34">
        <w:rPr>
          <w:rFonts w:cs="Arial" w:hint="eastAsia"/>
          <w:color w:val="222222"/>
          <w:szCs w:val="21"/>
        </w:rPr>
        <w:t>，</w:t>
      </w:r>
      <w:r w:rsidRPr="000D2C34">
        <w:rPr>
          <w:rFonts w:cs="Arial"/>
          <w:color w:val="222222"/>
          <w:szCs w:val="21"/>
        </w:rPr>
        <w:t>其中采纳</w:t>
      </w:r>
      <w:r w:rsidRPr="000D2C34">
        <w:rPr>
          <w:rFonts w:cs="Arial" w:hint="eastAsia"/>
          <w:color w:val="222222"/>
          <w:szCs w:val="21"/>
        </w:rPr>
        <w:t>了一些</w:t>
      </w:r>
      <w:r w:rsidRPr="000D2C34">
        <w:rPr>
          <w:rFonts w:cs="Arial"/>
          <w:color w:val="222222"/>
          <w:szCs w:val="21"/>
        </w:rPr>
        <w:t>旨在加强</w:t>
      </w:r>
      <w:r w:rsidRPr="000D2C34">
        <w:rPr>
          <w:rFonts w:cs="Arial" w:hint="eastAsia"/>
          <w:color w:val="222222"/>
          <w:szCs w:val="21"/>
        </w:rPr>
        <w:t>向已婚妇女和青年</w:t>
      </w:r>
      <w:r w:rsidRPr="000D2C34">
        <w:rPr>
          <w:rFonts w:cs="Arial"/>
          <w:color w:val="222222"/>
          <w:szCs w:val="21"/>
        </w:rPr>
        <w:t>宣传妇女生殖健康</w:t>
      </w:r>
      <w:r w:rsidRPr="000D2C34">
        <w:rPr>
          <w:rFonts w:cs="Arial" w:hint="eastAsia"/>
          <w:color w:val="222222"/>
          <w:szCs w:val="21"/>
        </w:rPr>
        <w:t>的建议</w:t>
      </w:r>
      <w:r w:rsidRPr="000D2C34">
        <w:rPr>
          <w:rFonts w:cs="Arial"/>
          <w:color w:val="222222"/>
          <w:szCs w:val="21"/>
        </w:rPr>
        <w:t>以及</w:t>
      </w:r>
      <w:r w:rsidRPr="000D2C34">
        <w:rPr>
          <w:rFonts w:cs="Arial" w:hint="eastAsia"/>
          <w:color w:val="222222"/>
          <w:szCs w:val="21"/>
        </w:rPr>
        <w:t>开展防止</w:t>
      </w:r>
      <w:r w:rsidRPr="000D2C34">
        <w:rPr>
          <w:rFonts w:cs="Arial"/>
          <w:color w:val="222222"/>
          <w:szCs w:val="21"/>
        </w:rPr>
        <w:t>童</w:t>
      </w:r>
      <w:r w:rsidRPr="000D2C34">
        <w:rPr>
          <w:rFonts w:cs="Arial" w:hint="eastAsia"/>
          <w:color w:val="222222"/>
          <w:szCs w:val="21"/>
        </w:rPr>
        <w:t>婚、</w:t>
      </w:r>
      <w:r w:rsidRPr="000D2C34">
        <w:rPr>
          <w:rFonts w:cs="Arial"/>
          <w:color w:val="222222"/>
          <w:szCs w:val="21"/>
        </w:rPr>
        <w:t>早婚</w:t>
      </w:r>
      <w:r w:rsidRPr="000D2C34">
        <w:rPr>
          <w:rFonts w:cs="Arial" w:hint="eastAsia"/>
          <w:color w:val="222222"/>
          <w:szCs w:val="21"/>
        </w:rPr>
        <w:t>问题的宣传工作的建议，并对《家庭法典》和其他</w:t>
      </w:r>
      <w:r w:rsidRPr="000D2C34">
        <w:rPr>
          <w:rFonts w:cs="Arial"/>
          <w:color w:val="222222"/>
          <w:szCs w:val="21"/>
        </w:rPr>
        <w:t>规定</w:t>
      </w:r>
      <w:r w:rsidRPr="000D2C34">
        <w:rPr>
          <w:rFonts w:cs="Arial" w:hint="eastAsia"/>
          <w:color w:val="222222"/>
          <w:szCs w:val="21"/>
        </w:rPr>
        <w:t>中有关</w:t>
      </w:r>
      <w:r w:rsidRPr="000D2C34">
        <w:rPr>
          <w:rFonts w:cs="Arial"/>
          <w:color w:val="222222"/>
          <w:szCs w:val="21"/>
        </w:rPr>
        <w:t>违反结婚年龄</w:t>
      </w:r>
      <w:r w:rsidRPr="000D2C34">
        <w:rPr>
          <w:rFonts w:cs="Arial" w:hint="eastAsia"/>
          <w:color w:val="222222"/>
          <w:szCs w:val="21"/>
        </w:rPr>
        <w:t>应承担的</w:t>
      </w:r>
      <w:r w:rsidRPr="000D2C34">
        <w:rPr>
          <w:rFonts w:cs="Arial"/>
          <w:color w:val="222222"/>
          <w:szCs w:val="21"/>
        </w:rPr>
        <w:t>责任</w:t>
      </w:r>
      <w:r w:rsidRPr="000D2C34">
        <w:rPr>
          <w:rFonts w:cs="Arial" w:hint="eastAsia"/>
          <w:color w:val="222222"/>
          <w:szCs w:val="21"/>
        </w:rPr>
        <w:t>条款进行说明</w:t>
      </w:r>
      <w:r w:rsidRPr="000D2C34">
        <w:rPr>
          <w:rFonts w:cs="Arial"/>
          <w:color w:val="222222"/>
          <w:szCs w:val="21"/>
        </w:rPr>
        <w:t>。</w:t>
      </w:r>
    </w:p>
    <w:p w:rsidR="00432D3F" w:rsidRPr="000D2C34" w:rsidRDefault="00432D3F" w:rsidP="00432D3F">
      <w:pPr>
        <w:numPr>
          <w:ilvl w:val="0"/>
          <w:numId w:val="39"/>
        </w:numPr>
        <w:tabs>
          <w:tab w:val="num" w:pos="0"/>
        </w:tabs>
        <w:spacing w:after="140"/>
        <w:ind w:left="1264" w:right="1264" w:firstLine="0"/>
        <w:rPr>
          <w:rFonts w:cs="Arial"/>
          <w:color w:val="222222"/>
          <w:szCs w:val="21"/>
        </w:rPr>
      </w:pPr>
      <w:r w:rsidRPr="000D2C34">
        <w:rPr>
          <w:rFonts w:cs="Arial"/>
          <w:color w:val="222222"/>
          <w:szCs w:val="21"/>
        </w:rPr>
        <w:t>司法部</w:t>
      </w:r>
      <w:r w:rsidRPr="000D2C34">
        <w:rPr>
          <w:rFonts w:cs="Arial" w:hint="eastAsia"/>
          <w:color w:val="222222"/>
          <w:szCs w:val="21"/>
        </w:rPr>
        <w:t>及其各地区司法</w:t>
      </w:r>
      <w:r w:rsidRPr="000D2C34">
        <w:rPr>
          <w:rFonts w:cs="Arial"/>
          <w:color w:val="222222"/>
          <w:szCs w:val="21"/>
        </w:rPr>
        <w:t>机构</w:t>
      </w:r>
      <w:r w:rsidRPr="000D2C34">
        <w:rPr>
          <w:rFonts w:cs="Arial" w:hint="eastAsia"/>
          <w:color w:val="222222"/>
          <w:szCs w:val="21"/>
        </w:rPr>
        <w:t>采取相应措施</w:t>
      </w:r>
      <w:r w:rsidRPr="000D2C34">
        <w:rPr>
          <w:rFonts w:cs="Arial"/>
          <w:color w:val="222222"/>
          <w:szCs w:val="21"/>
        </w:rPr>
        <w:t>防止童</w:t>
      </w:r>
      <w:r w:rsidRPr="000D2C34">
        <w:rPr>
          <w:rFonts w:cs="Arial" w:hint="eastAsia"/>
          <w:color w:val="222222"/>
          <w:szCs w:val="21"/>
        </w:rPr>
        <w:t>婚、</w:t>
      </w:r>
      <w:r w:rsidRPr="000D2C34">
        <w:rPr>
          <w:rFonts w:cs="Arial"/>
          <w:color w:val="222222"/>
          <w:szCs w:val="21"/>
        </w:rPr>
        <w:t>早婚和强迫婚姻。</w:t>
      </w:r>
      <w:r w:rsidRPr="000D2C34">
        <w:rPr>
          <w:rFonts w:cs="Arial" w:hint="eastAsia"/>
          <w:color w:val="222222"/>
          <w:szCs w:val="21"/>
        </w:rPr>
        <w:t>在居民中就</w:t>
      </w:r>
      <w:r w:rsidRPr="000D2C34">
        <w:rPr>
          <w:rFonts w:cs="Arial"/>
          <w:color w:val="222222"/>
          <w:szCs w:val="21"/>
        </w:rPr>
        <w:t>早婚和近亲</w:t>
      </w:r>
      <w:r w:rsidRPr="000D2C34">
        <w:rPr>
          <w:rFonts w:cs="Arial" w:hint="eastAsia"/>
          <w:color w:val="222222"/>
          <w:szCs w:val="21"/>
        </w:rPr>
        <w:t>结婚</w:t>
      </w:r>
      <w:r w:rsidRPr="000D2C34">
        <w:rPr>
          <w:rFonts w:cs="Arial"/>
          <w:color w:val="222222"/>
          <w:szCs w:val="21"/>
        </w:rPr>
        <w:t>的后果</w:t>
      </w:r>
      <w:r w:rsidRPr="000D2C34">
        <w:rPr>
          <w:rFonts w:cs="Arial" w:hint="eastAsia"/>
          <w:color w:val="222222"/>
          <w:szCs w:val="21"/>
        </w:rPr>
        <w:t>举行了</w:t>
      </w:r>
      <w:r w:rsidRPr="000D2C34">
        <w:rPr>
          <w:rFonts w:cs="Arial"/>
          <w:color w:val="222222"/>
          <w:szCs w:val="21"/>
        </w:rPr>
        <w:t>5</w:t>
      </w:r>
      <w:r w:rsidRPr="000D2C34">
        <w:rPr>
          <w:rFonts w:cs="Arial" w:hint="eastAsia"/>
          <w:color w:val="222222"/>
          <w:szCs w:val="21"/>
        </w:rPr>
        <w:t xml:space="preserve"> </w:t>
      </w:r>
      <w:r w:rsidRPr="000D2C34">
        <w:rPr>
          <w:rFonts w:cs="Arial"/>
          <w:color w:val="222222"/>
          <w:szCs w:val="21"/>
        </w:rPr>
        <w:t>000</w:t>
      </w:r>
      <w:r w:rsidRPr="000D2C34">
        <w:rPr>
          <w:rFonts w:cs="Arial"/>
          <w:color w:val="222222"/>
          <w:szCs w:val="21"/>
        </w:rPr>
        <w:t>多</w:t>
      </w:r>
      <w:r w:rsidRPr="000D2C34">
        <w:rPr>
          <w:rFonts w:cs="Arial" w:hint="eastAsia"/>
          <w:color w:val="222222"/>
          <w:szCs w:val="21"/>
        </w:rPr>
        <w:t>次宣讲活动</w:t>
      </w:r>
      <w:r w:rsidRPr="000D2C34">
        <w:rPr>
          <w:rFonts w:cs="Arial"/>
          <w:color w:val="222222"/>
          <w:szCs w:val="21"/>
        </w:rPr>
        <w:t>，</w:t>
      </w:r>
      <w:r w:rsidRPr="000D2C34">
        <w:rPr>
          <w:rFonts w:cs="Arial" w:hint="eastAsia"/>
          <w:color w:val="222222"/>
          <w:szCs w:val="21"/>
        </w:rPr>
        <w:t>通过</w:t>
      </w:r>
      <w:r w:rsidRPr="000D2C34">
        <w:rPr>
          <w:rFonts w:cs="Arial"/>
          <w:color w:val="222222"/>
          <w:szCs w:val="21"/>
        </w:rPr>
        <w:t>这些活动</w:t>
      </w:r>
      <w:r w:rsidRPr="000D2C34">
        <w:rPr>
          <w:rFonts w:cs="Arial" w:hint="eastAsia"/>
          <w:color w:val="222222"/>
          <w:szCs w:val="21"/>
        </w:rPr>
        <w:t>成功</w:t>
      </w:r>
      <w:r w:rsidRPr="000D2C34">
        <w:rPr>
          <w:rFonts w:cs="Arial"/>
          <w:color w:val="222222"/>
          <w:szCs w:val="21"/>
        </w:rPr>
        <w:t>阻止</w:t>
      </w:r>
      <w:r w:rsidRPr="000D2C34">
        <w:rPr>
          <w:rFonts w:cs="Arial" w:hint="eastAsia"/>
          <w:color w:val="222222"/>
          <w:szCs w:val="21"/>
        </w:rPr>
        <w:t>了</w:t>
      </w:r>
      <w:r w:rsidRPr="000D2C34">
        <w:rPr>
          <w:rFonts w:cs="Arial"/>
          <w:color w:val="222222"/>
          <w:szCs w:val="21"/>
        </w:rPr>
        <w:t>1</w:t>
      </w:r>
      <w:r w:rsidRPr="000D2C34">
        <w:rPr>
          <w:rFonts w:cs="Arial" w:hint="eastAsia"/>
          <w:color w:val="222222"/>
          <w:szCs w:val="21"/>
        </w:rPr>
        <w:t xml:space="preserve"> </w:t>
      </w:r>
      <w:r w:rsidRPr="000D2C34">
        <w:rPr>
          <w:rFonts w:cs="Arial"/>
          <w:color w:val="222222"/>
          <w:szCs w:val="21"/>
        </w:rPr>
        <w:t>692</w:t>
      </w:r>
      <w:r w:rsidRPr="000D2C34">
        <w:rPr>
          <w:rFonts w:cs="Arial" w:hint="eastAsia"/>
          <w:color w:val="222222"/>
          <w:szCs w:val="21"/>
        </w:rPr>
        <w:t>起</w:t>
      </w:r>
      <w:r w:rsidRPr="000D2C34">
        <w:rPr>
          <w:rFonts w:cs="Arial"/>
          <w:color w:val="222222"/>
          <w:szCs w:val="21"/>
        </w:rPr>
        <w:t>早婚</w:t>
      </w:r>
      <w:r w:rsidRPr="000D2C34">
        <w:rPr>
          <w:rFonts w:cs="Arial" w:hint="eastAsia"/>
          <w:color w:val="222222"/>
          <w:szCs w:val="21"/>
        </w:rPr>
        <w:t>和</w:t>
      </w:r>
      <w:r w:rsidRPr="000D2C34">
        <w:rPr>
          <w:rFonts w:cs="Arial"/>
          <w:color w:val="222222"/>
          <w:szCs w:val="21"/>
        </w:rPr>
        <w:t>1</w:t>
      </w:r>
      <w:r w:rsidRPr="000D2C34">
        <w:rPr>
          <w:rFonts w:cs="Arial" w:hint="eastAsia"/>
          <w:color w:val="222222"/>
          <w:szCs w:val="21"/>
        </w:rPr>
        <w:t xml:space="preserve"> </w:t>
      </w:r>
      <w:r w:rsidRPr="000D2C34">
        <w:rPr>
          <w:rFonts w:cs="Arial"/>
          <w:color w:val="222222"/>
          <w:szCs w:val="21"/>
        </w:rPr>
        <w:t>352</w:t>
      </w:r>
      <w:r w:rsidRPr="000D2C34">
        <w:rPr>
          <w:rFonts w:cs="Arial" w:hint="eastAsia"/>
          <w:color w:val="222222"/>
          <w:szCs w:val="21"/>
        </w:rPr>
        <w:t>起</w:t>
      </w:r>
      <w:r w:rsidRPr="000D2C34">
        <w:rPr>
          <w:rFonts w:cs="Arial"/>
          <w:color w:val="222222"/>
          <w:szCs w:val="21"/>
        </w:rPr>
        <w:t>近亲结婚</w:t>
      </w:r>
      <w:r w:rsidRPr="000D2C34">
        <w:rPr>
          <w:rFonts w:cs="Arial" w:hint="eastAsia"/>
          <w:color w:val="222222"/>
          <w:szCs w:val="21"/>
        </w:rPr>
        <w:t>事件</w:t>
      </w:r>
      <w:r w:rsidRPr="000D2C34">
        <w:rPr>
          <w:rFonts w:cs="Arial"/>
          <w:color w:val="222222"/>
          <w:szCs w:val="21"/>
        </w:rPr>
        <w:t>。</w:t>
      </w:r>
    </w:p>
    <w:p w:rsidR="00432D3F" w:rsidRPr="000D2C34" w:rsidRDefault="00432D3F" w:rsidP="00432D3F">
      <w:pPr>
        <w:numPr>
          <w:ilvl w:val="0"/>
          <w:numId w:val="39"/>
        </w:numPr>
        <w:tabs>
          <w:tab w:val="num" w:pos="0"/>
        </w:tabs>
        <w:spacing w:after="140"/>
        <w:ind w:left="1264" w:right="1264" w:firstLine="0"/>
        <w:rPr>
          <w:rFonts w:cs="Arial"/>
          <w:color w:val="222222"/>
          <w:szCs w:val="21"/>
        </w:rPr>
      </w:pPr>
      <w:r w:rsidRPr="000D2C34">
        <w:rPr>
          <w:rFonts w:cs="Arial"/>
          <w:color w:val="222222"/>
          <w:szCs w:val="21"/>
        </w:rPr>
        <w:t>2012-2013</w:t>
      </w:r>
      <w:r w:rsidRPr="000D2C34">
        <w:rPr>
          <w:rFonts w:cs="Arial" w:hint="eastAsia"/>
          <w:color w:val="222222"/>
          <w:szCs w:val="21"/>
        </w:rPr>
        <w:t>年期间，户籍登记机构</w:t>
      </w:r>
      <w:r w:rsidRPr="000D2C34">
        <w:rPr>
          <w:rFonts w:cs="Arial"/>
          <w:color w:val="222222"/>
          <w:szCs w:val="21"/>
        </w:rPr>
        <w:t>在</w:t>
      </w:r>
      <w:r w:rsidRPr="000D2C34">
        <w:rPr>
          <w:rFonts w:cs="Arial" w:hint="eastAsia"/>
          <w:color w:val="222222"/>
          <w:szCs w:val="21"/>
        </w:rPr>
        <w:t>国内</w:t>
      </w:r>
      <w:r w:rsidRPr="000D2C34">
        <w:rPr>
          <w:rFonts w:cs="Arial"/>
          <w:color w:val="222222"/>
          <w:szCs w:val="21"/>
        </w:rPr>
        <w:t>高中和学院</w:t>
      </w:r>
      <w:r w:rsidRPr="000D2C34">
        <w:rPr>
          <w:rFonts w:cs="Arial" w:hint="eastAsia"/>
          <w:color w:val="222222"/>
          <w:szCs w:val="21"/>
        </w:rPr>
        <w:t>组织了</w:t>
      </w:r>
      <w:r w:rsidRPr="000D2C34">
        <w:rPr>
          <w:rFonts w:cs="Arial"/>
          <w:color w:val="222222"/>
          <w:szCs w:val="21"/>
        </w:rPr>
        <w:t>4</w:t>
      </w:r>
      <w:r w:rsidRPr="000D2C34">
        <w:rPr>
          <w:rFonts w:cs="Arial" w:hint="eastAsia"/>
          <w:color w:val="222222"/>
          <w:szCs w:val="21"/>
        </w:rPr>
        <w:t xml:space="preserve"> </w:t>
      </w:r>
      <w:r w:rsidRPr="000D2C34">
        <w:rPr>
          <w:rFonts w:cs="Arial"/>
          <w:color w:val="222222"/>
          <w:szCs w:val="21"/>
        </w:rPr>
        <w:t>719</w:t>
      </w:r>
      <w:r w:rsidRPr="000D2C34">
        <w:rPr>
          <w:rFonts w:cs="Arial" w:hint="eastAsia"/>
          <w:color w:val="222222"/>
          <w:szCs w:val="21"/>
        </w:rPr>
        <w:t>次“</w:t>
      </w:r>
      <w:r w:rsidRPr="000D2C34">
        <w:rPr>
          <w:rFonts w:cs="Arial"/>
          <w:color w:val="222222"/>
          <w:szCs w:val="21"/>
        </w:rPr>
        <w:t>年轻家庭</w:t>
      </w:r>
      <w:r w:rsidRPr="000D2C34">
        <w:rPr>
          <w:rFonts w:cs="Arial" w:hint="eastAsia"/>
          <w:color w:val="222222"/>
          <w:szCs w:val="21"/>
        </w:rPr>
        <w:t>学校”课程，参与人数</w:t>
      </w:r>
      <w:r w:rsidRPr="000D2C34">
        <w:rPr>
          <w:rFonts w:cs="Arial"/>
          <w:color w:val="222222"/>
          <w:szCs w:val="21"/>
        </w:rPr>
        <w:t>超过</w:t>
      </w:r>
      <w:r w:rsidRPr="000D2C34">
        <w:rPr>
          <w:rFonts w:cs="Arial"/>
          <w:color w:val="222222"/>
          <w:szCs w:val="21"/>
        </w:rPr>
        <w:t>20</w:t>
      </w:r>
      <w:r w:rsidRPr="000D2C34">
        <w:rPr>
          <w:rFonts w:cs="Arial" w:hint="eastAsia"/>
          <w:color w:val="222222"/>
          <w:szCs w:val="21"/>
        </w:rPr>
        <w:t>万人</w:t>
      </w:r>
      <w:r w:rsidRPr="000D2C34">
        <w:rPr>
          <w:rFonts w:cs="Arial"/>
          <w:color w:val="222222"/>
          <w:szCs w:val="21"/>
        </w:rPr>
        <w:t>。</w:t>
      </w:r>
      <w:r w:rsidRPr="000D2C34">
        <w:rPr>
          <w:rFonts w:cs="Arial" w:hint="eastAsia"/>
          <w:color w:val="222222"/>
          <w:szCs w:val="21"/>
        </w:rPr>
        <w:t>通过这些课程讲述了</w:t>
      </w:r>
      <w:r w:rsidRPr="000D2C34">
        <w:rPr>
          <w:rFonts w:cs="Arial"/>
          <w:color w:val="222222"/>
          <w:szCs w:val="21"/>
        </w:rPr>
        <w:t>早婚和近亲</w:t>
      </w:r>
      <w:r w:rsidRPr="000D2C34">
        <w:rPr>
          <w:rFonts w:cs="Arial" w:hint="eastAsia"/>
          <w:color w:val="222222"/>
          <w:szCs w:val="21"/>
        </w:rPr>
        <w:t>结婚</w:t>
      </w:r>
      <w:r w:rsidRPr="000D2C34">
        <w:rPr>
          <w:rFonts w:cs="Arial"/>
          <w:color w:val="222222"/>
          <w:szCs w:val="21"/>
        </w:rPr>
        <w:t>的</w:t>
      </w:r>
      <w:r w:rsidRPr="000D2C34">
        <w:rPr>
          <w:rFonts w:cs="Arial" w:hint="eastAsia"/>
          <w:color w:val="222222"/>
          <w:szCs w:val="21"/>
        </w:rPr>
        <w:t>负面影响</w:t>
      </w:r>
      <w:r w:rsidRPr="000D2C34">
        <w:rPr>
          <w:rFonts w:cs="Arial"/>
          <w:color w:val="222222"/>
          <w:szCs w:val="21"/>
        </w:rPr>
        <w:t>。</w:t>
      </w:r>
    </w:p>
    <w:p w:rsidR="00432D3F" w:rsidRPr="000D2C34" w:rsidRDefault="00432D3F" w:rsidP="00432D3F">
      <w:pPr>
        <w:numPr>
          <w:ilvl w:val="0"/>
          <w:numId w:val="39"/>
        </w:numPr>
        <w:tabs>
          <w:tab w:val="num" w:pos="0"/>
        </w:tabs>
        <w:spacing w:after="140"/>
        <w:ind w:left="1264" w:right="1264" w:firstLine="0"/>
        <w:rPr>
          <w:rFonts w:cs="Arial"/>
          <w:color w:val="222222"/>
          <w:szCs w:val="21"/>
        </w:rPr>
      </w:pPr>
      <w:r w:rsidRPr="000D2C34">
        <w:rPr>
          <w:rFonts w:cs="Arial"/>
          <w:color w:val="222222"/>
          <w:szCs w:val="21"/>
        </w:rPr>
        <w:t>在</w:t>
      </w:r>
      <w:r w:rsidRPr="000D2C34">
        <w:rPr>
          <w:rFonts w:cs="Arial" w:hint="eastAsia"/>
          <w:color w:val="222222"/>
          <w:szCs w:val="21"/>
        </w:rPr>
        <w:t>各社区共创建了</w:t>
      </w:r>
      <w:r w:rsidRPr="000D2C34">
        <w:rPr>
          <w:rFonts w:cs="Arial"/>
          <w:color w:val="222222"/>
          <w:szCs w:val="21"/>
        </w:rPr>
        <w:t>8</w:t>
      </w:r>
      <w:r w:rsidRPr="000D2C34">
        <w:rPr>
          <w:rFonts w:cs="Arial" w:hint="eastAsia"/>
          <w:color w:val="222222"/>
          <w:szCs w:val="21"/>
        </w:rPr>
        <w:t xml:space="preserve"> </w:t>
      </w:r>
      <w:r w:rsidRPr="000D2C34">
        <w:rPr>
          <w:rFonts w:cs="Arial"/>
          <w:color w:val="222222"/>
          <w:szCs w:val="21"/>
        </w:rPr>
        <w:t>891</w:t>
      </w:r>
      <w:r w:rsidRPr="000D2C34">
        <w:rPr>
          <w:rFonts w:cs="Arial" w:hint="eastAsia"/>
          <w:color w:val="222222"/>
          <w:szCs w:val="21"/>
        </w:rPr>
        <w:t>所“</w:t>
      </w:r>
      <w:r w:rsidRPr="000D2C34">
        <w:rPr>
          <w:rFonts w:cs="Arial"/>
          <w:color w:val="222222"/>
          <w:szCs w:val="21"/>
        </w:rPr>
        <w:t>家长大学</w:t>
      </w:r>
      <w:r w:rsidRPr="000D2C34">
        <w:rPr>
          <w:rFonts w:cs="Arial" w:hint="eastAsia"/>
          <w:color w:val="222222"/>
          <w:szCs w:val="21"/>
        </w:rPr>
        <w:t>”，对</w:t>
      </w:r>
      <w:r w:rsidRPr="000D2C34">
        <w:rPr>
          <w:rFonts w:cs="Arial"/>
          <w:color w:val="222222"/>
          <w:szCs w:val="21"/>
        </w:rPr>
        <w:t>家长</w:t>
      </w:r>
      <w:r w:rsidRPr="000D2C34">
        <w:rPr>
          <w:rFonts w:cs="Arial" w:hint="eastAsia"/>
          <w:color w:val="222222"/>
          <w:szCs w:val="21"/>
        </w:rPr>
        <w:t>进行相关知识的宣传，以便提高对</w:t>
      </w:r>
      <w:r w:rsidRPr="000D2C34">
        <w:rPr>
          <w:rFonts w:cs="Arial"/>
          <w:color w:val="222222"/>
          <w:szCs w:val="21"/>
        </w:rPr>
        <w:t>消除童</w:t>
      </w:r>
      <w:r w:rsidRPr="000D2C34">
        <w:rPr>
          <w:rFonts w:cs="Arial" w:hint="eastAsia"/>
          <w:color w:val="222222"/>
          <w:szCs w:val="21"/>
        </w:rPr>
        <w:t>婚、</w:t>
      </w:r>
      <w:r w:rsidRPr="000D2C34">
        <w:rPr>
          <w:rFonts w:cs="Arial"/>
          <w:color w:val="222222"/>
          <w:szCs w:val="21"/>
        </w:rPr>
        <w:t>早婚和强迫婚姻</w:t>
      </w:r>
      <w:r w:rsidRPr="000D2C34">
        <w:rPr>
          <w:rFonts w:cs="Arial" w:hint="eastAsia"/>
          <w:color w:val="222222"/>
          <w:szCs w:val="21"/>
        </w:rPr>
        <w:t>的</w:t>
      </w:r>
      <w:r w:rsidRPr="000D2C34">
        <w:rPr>
          <w:rFonts w:cs="Arial"/>
          <w:color w:val="222222"/>
          <w:szCs w:val="21"/>
        </w:rPr>
        <w:t>法律</w:t>
      </w:r>
      <w:r w:rsidRPr="000D2C34">
        <w:rPr>
          <w:rFonts w:cs="Arial" w:hint="eastAsia"/>
          <w:color w:val="222222"/>
          <w:szCs w:val="21"/>
        </w:rPr>
        <w:t>意识</w:t>
      </w:r>
      <w:r w:rsidRPr="000D2C34">
        <w:rPr>
          <w:rFonts w:cs="Arial"/>
          <w:color w:val="222222"/>
          <w:szCs w:val="21"/>
        </w:rPr>
        <w:t>。</w:t>
      </w:r>
      <w:r w:rsidRPr="000D2C34">
        <w:rPr>
          <w:rFonts w:cs="Arial"/>
          <w:color w:val="222222"/>
          <w:szCs w:val="21"/>
        </w:rPr>
        <w:t>2013</w:t>
      </w:r>
      <w:r w:rsidRPr="000D2C34">
        <w:rPr>
          <w:rFonts w:cs="Arial"/>
          <w:color w:val="222222"/>
          <w:szCs w:val="21"/>
        </w:rPr>
        <w:t>年，</w:t>
      </w:r>
      <w:r w:rsidRPr="000D2C34">
        <w:rPr>
          <w:rFonts w:cs="Arial" w:hint="eastAsia"/>
          <w:color w:val="222222"/>
          <w:szCs w:val="21"/>
        </w:rPr>
        <w:t>“</w:t>
      </w:r>
      <w:r w:rsidRPr="000D2C34">
        <w:rPr>
          <w:rFonts w:cs="Arial" w:hint="eastAsia"/>
          <w:color w:val="222222"/>
          <w:szCs w:val="21"/>
        </w:rPr>
        <w:t>Makhallya</w:t>
      </w:r>
      <w:r w:rsidRPr="000D2C34">
        <w:rPr>
          <w:rFonts w:cs="Arial" w:hint="eastAsia"/>
          <w:color w:val="222222"/>
          <w:szCs w:val="21"/>
        </w:rPr>
        <w:t>”</w:t>
      </w:r>
      <w:r w:rsidRPr="000D2C34">
        <w:rPr>
          <w:rFonts w:cs="Arial"/>
          <w:color w:val="222222"/>
          <w:szCs w:val="21"/>
        </w:rPr>
        <w:t>基金</w:t>
      </w:r>
      <w:r w:rsidRPr="000D2C34">
        <w:rPr>
          <w:rFonts w:cs="Arial" w:hint="eastAsia"/>
          <w:color w:val="222222"/>
          <w:szCs w:val="21"/>
        </w:rPr>
        <w:t>会</w:t>
      </w:r>
      <w:r w:rsidRPr="000D2C34">
        <w:rPr>
          <w:rFonts w:cs="Arial"/>
          <w:color w:val="222222"/>
          <w:szCs w:val="21"/>
        </w:rPr>
        <w:t>与妇女委员会</w:t>
      </w:r>
      <w:r w:rsidRPr="000D2C34">
        <w:rPr>
          <w:rFonts w:cs="Arial" w:hint="eastAsia"/>
          <w:color w:val="222222"/>
          <w:szCs w:val="21"/>
        </w:rPr>
        <w:t>、“</w:t>
      </w:r>
      <w:r w:rsidRPr="000D2C34">
        <w:rPr>
          <w:rFonts w:cs="Arial"/>
          <w:color w:val="222222"/>
          <w:szCs w:val="21"/>
        </w:rPr>
        <w:t>Kamolot</w:t>
      </w:r>
      <w:r w:rsidRPr="000D2C34">
        <w:rPr>
          <w:rFonts w:cs="Arial" w:hint="eastAsia"/>
          <w:color w:val="222222"/>
          <w:szCs w:val="21"/>
        </w:rPr>
        <w:t>”公共青年活动、</w:t>
      </w:r>
      <w:r w:rsidRPr="000D2C34">
        <w:rPr>
          <w:rFonts w:cs="Arial"/>
          <w:color w:val="222222"/>
          <w:szCs w:val="21"/>
        </w:rPr>
        <w:t>执法机构</w:t>
      </w:r>
      <w:r w:rsidRPr="000D2C34">
        <w:rPr>
          <w:rFonts w:cs="Arial" w:hint="eastAsia"/>
          <w:color w:val="222222"/>
          <w:szCs w:val="21"/>
        </w:rPr>
        <w:t>一起</w:t>
      </w:r>
      <w:r w:rsidRPr="000D2C34">
        <w:rPr>
          <w:rFonts w:cs="Arial"/>
          <w:color w:val="222222"/>
          <w:szCs w:val="21"/>
        </w:rPr>
        <w:t>在社区举行</w:t>
      </w:r>
      <w:r w:rsidRPr="000D2C34">
        <w:rPr>
          <w:rFonts w:cs="Arial" w:hint="eastAsia"/>
          <w:color w:val="222222"/>
          <w:szCs w:val="21"/>
        </w:rPr>
        <w:t>了</w:t>
      </w:r>
      <w:r w:rsidRPr="000D2C34">
        <w:rPr>
          <w:rFonts w:cs="Arial"/>
          <w:color w:val="222222"/>
          <w:szCs w:val="21"/>
        </w:rPr>
        <w:t>约</w:t>
      </w:r>
      <w:r w:rsidRPr="000D2C34">
        <w:rPr>
          <w:rFonts w:cs="Arial"/>
          <w:color w:val="222222"/>
          <w:szCs w:val="21"/>
        </w:rPr>
        <w:t>13</w:t>
      </w:r>
      <w:r w:rsidRPr="000D2C34">
        <w:rPr>
          <w:rFonts w:cs="Arial" w:hint="eastAsia"/>
          <w:color w:val="222222"/>
          <w:szCs w:val="21"/>
        </w:rPr>
        <w:t xml:space="preserve"> </w:t>
      </w:r>
      <w:r w:rsidRPr="000D2C34">
        <w:rPr>
          <w:rFonts w:cs="Arial"/>
          <w:color w:val="222222"/>
          <w:szCs w:val="21"/>
        </w:rPr>
        <w:t>000</w:t>
      </w:r>
      <w:r w:rsidRPr="000D2C34">
        <w:rPr>
          <w:rFonts w:cs="Arial" w:hint="eastAsia"/>
          <w:color w:val="222222"/>
          <w:szCs w:val="21"/>
        </w:rPr>
        <w:t>场活动，主题包括：“</w:t>
      </w:r>
      <w:r w:rsidRPr="000D2C34">
        <w:rPr>
          <w:rFonts w:cs="Arial"/>
          <w:color w:val="222222"/>
          <w:szCs w:val="21"/>
        </w:rPr>
        <w:t>早婚的负面影响</w:t>
      </w:r>
      <w:r w:rsidRPr="000D2C34">
        <w:rPr>
          <w:rFonts w:cs="Arial" w:hint="eastAsia"/>
          <w:color w:val="222222"/>
          <w:szCs w:val="21"/>
        </w:rPr>
        <w:t>”</w:t>
      </w:r>
      <w:r>
        <w:rPr>
          <w:rFonts w:cs="Arial" w:hint="eastAsia"/>
          <w:color w:val="222222"/>
          <w:szCs w:val="21"/>
        </w:rPr>
        <w:t>、</w:t>
      </w:r>
      <w:r w:rsidRPr="000D2C34">
        <w:rPr>
          <w:rFonts w:cs="Arial" w:hint="eastAsia"/>
          <w:color w:val="222222"/>
          <w:szCs w:val="21"/>
        </w:rPr>
        <w:t>“</w:t>
      </w:r>
      <w:r w:rsidRPr="000D2C34">
        <w:rPr>
          <w:rFonts w:cs="Arial"/>
          <w:color w:val="222222"/>
          <w:szCs w:val="21"/>
        </w:rPr>
        <w:t>妇女在社会中的作用</w:t>
      </w:r>
      <w:r w:rsidRPr="000D2C34">
        <w:rPr>
          <w:rFonts w:cs="Arial" w:hint="eastAsia"/>
          <w:color w:val="222222"/>
          <w:szCs w:val="21"/>
        </w:rPr>
        <w:t>”</w:t>
      </w:r>
      <w:r>
        <w:rPr>
          <w:rFonts w:cs="Arial" w:hint="eastAsia"/>
          <w:color w:val="222222"/>
          <w:szCs w:val="21"/>
        </w:rPr>
        <w:t>、</w:t>
      </w:r>
      <w:r w:rsidRPr="000D2C34">
        <w:rPr>
          <w:rFonts w:cs="Arial" w:hint="eastAsia"/>
          <w:color w:val="222222"/>
          <w:szCs w:val="21"/>
        </w:rPr>
        <w:t>“</w:t>
      </w:r>
      <w:r w:rsidRPr="000D2C34">
        <w:rPr>
          <w:rFonts w:cs="Arial"/>
          <w:color w:val="222222"/>
          <w:szCs w:val="21"/>
        </w:rPr>
        <w:t>妇女与政治进程</w:t>
      </w:r>
      <w:r w:rsidRPr="000D2C34">
        <w:rPr>
          <w:rFonts w:cs="Arial" w:hint="eastAsia"/>
          <w:color w:val="222222"/>
          <w:szCs w:val="21"/>
        </w:rPr>
        <w:t>”</w:t>
      </w:r>
      <w:r>
        <w:rPr>
          <w:rFonts w:cs="Arial" w:hint="eastAsia"/>
          <w:color w:val="222222"/>
          <w:szCs w:val="21"/>
        </w:rPr>
        <w:t>、</w:t>
      </w:r>
      <w:r w:rsidRPr="000D2C34">
        <w:rPr>
          <w:rFonts w:cs="Arial" w:hint="eastAsia"/>
          <w:color w:val="222222"/>
          <w:szCs w:val="21"/>
        </w:rPr>
        <w:t>“妇女</w:t>
      </w:r>
      <w:r w:rsidRPr="000D2C34">
        <w:rPr>
          <w:rFonts w:cs="Arial"/>
          <w:color w:val="222222"/>
          <w:szCs w:val="21"/>
        </w:rPr>
        <w:t>，社会和政治</w:t>
      </w:r>
      <w:r w:rsidRPr="000D2C34">
        <w:rPr>
          <w:rFonts w:cs="Arial" w:hint="eastAsia"/>
          <w:color w:val="222222"/>
          <w:szCs w:val="21"/>
        </w:rPr>
        <w:t>”</w:t>
      </w:r>
      <w:r w:rsidRPr="000D2C34">
        <w:rPr>
          <w:rFonts w:cs="Arial"/>
          <w:color w:val="222222"/>
          <w:szCs w:val="21"/>
        </w:rPr>
        <w:t>，这</w:t>
      </w:r>
      <w:r w:rsidRPr="000D2C34">
        <w:rPr>
          <w:rFonts w:cs="Arial" w:hint="eastAsia"/>
          <w:color w:val="222222"/>
          <w:szCs w:val="21"/>
        </w:rPr>
        <w:t>些活动</w:t>
      </w:r>
      <w:r w:rsidRPr="000D2C34">
        <w:rPr>
          <w:rFonts w:cs="Arial"/>
          <w:color w:val="222222"/>
          <w:szCs w:val="21"/>
        </w:rPr>
        <w:t>吸引了超过</w:t>
      </w:r>
      <w:r w:rsidRPr="000D2C34">
        <w:rPr>
          <w:rFonts w:cs="Arial"/>
          <w:color w:val="222222"/>
          <w:szCs w:val="21"/>
        </w:rPr>
        <w:t>95</w:t>
      </w:r>
      <w:r w:rsidRPr="000D2C34">
        <w:rPr>
          <w:rFonts w:cs="Arial"/>
          <w:color w:val="222222"/>
          <w:szCs w:val="21"/>
        </w:rPr>
        <w:t>万</w:t>
      </w:r>
      <w:r w:rsidRPr="000D2C34">
        <w:rPr>
          <w:rFonts w:cs="Arial" w:hint="eastAsia"/>
          <w:color w:val="222222"/>
          <w:szCs w:val="21"/>
        </w:rPr>
        <w:t>人参加</w:t>
      </w:r>
      <w:r w:rsidRPr="000D2C34">
        <w:rPr>
          <w:rFonts w:cs="Arial"/>
          <w:color w:val="222222"/>
          <w:szCs w:val="21"/>
        </w:rPr>
        <w:t>，其中包括妇女和青年。</w:t>
      </w:r>
      <w:r w:rsidRPr="000D2C34">
        <w:rPr>
          <w:rFonts w:cs="Arial" w:hint="eastAsia"/>
          <w:color w:val="222222"/>
          <w:szCs w:val="21"/>
        </w:rPr>
        <w:t>社区还组建了</w:t>
      </w:r>
      <w:r w:rsidRPr="000D2C34">
        <w:rPr>
          <w:rFonts w:cs="Arial"/>
          <w:color w:val="222222"/>
          <w:szCs w:val="21"/>
        </w:rPr>
        <w:t>超过</w:t>
      </w:r>
      <w:r w:rsidRPr="000D2C34">
        <w:rPr>
          <w:rFonts w:cs="Arial"/>
          <w:color w:val="222222"/>
          <w:szCs w:val="21"/>
        </w:rPr>
        <w:t>7</w:t>
      </w:r>
      <w:r w:rsidRPr="000D2C34">
        <w:rPr>
          <w:rFonts w:cs="Arial" w:hint="eastAsia"/>
          <w:color w:val="222222"/>
          <w:szCs w:val="21"/>
        </w:rPr>
        <w:t xml:space="preserve"> </w:t>
      </w:r>
      <w:r w:rsidRPr="000D2C34">
        <w:rPr>
          <w:rFonts w:cs="Arial"/>
          <w:color w:val="222222"/>
          <w:szCs w:val="21"/>
        </w:rPr>
        <w:t>000</w:t>
      </w:r>
      <w:r w:rsidRPr="000D2C34">
        <w:rPr>
          <w:rFonts w:cs="Arial" w:hint="eastAsia"/>
          <w:color w:val="222222"/>
          <w:szCs w:val="21"/>
        </w:rPr>
        <w:t>多个</w:t>
      </w:r>
      <w:r w:rsidRPr="000D2C34">
        <w:rPr>
          <w:rFonts w:cs="Arial"/>
          <w:color w:val="222222"/>
          <w:szCs w:val="21"/>
        </w:rPr>
        <w:t>社区团体</w:t>
      </w:r>
      <w:r w:rsidRPr="000D2C34">
        <w:rPr>
          <w:rFonts w:cs="Arial" w:hint="eastAsia"/>
          <w:color w:val="222222"/>
          <w:szCs w:val="21"/>
        </w:rPr>
        <w:t>来组织</w:t>
      </w:r>
      <w:r w:rsidRPr="000D2C34">
        <w:rPr>
          <w:rFonts w:cs="Arial"/>
          <w:color w:val="222222"/>
          <w:szCs w:val="21"/>
        </w:rPr>
        <w:t>文化和教育工作</w:t>
      </w:r>
      <w:r w:rsidRPr="000D2C34">
        <w:rPr>
          <w:rFonts w:cs="Arial" w:hint="eastAsia"/>
          <w:color w:val="222222"/>
          <w:szCs w:val="21"/>
        </w:rPr>
        <w:t>，</w:t>
      </w:r>
      <w:r w:rsidRPr="000D2C34">
        <w:rPr>
          <w:rFonts w:cs="Arial"/>
          <w:color w:val="222222"/>
          <w:szCs w:val="21"/>
        </w:rPr>
        <w:t>进行了</w:t>
      </w:r>
      <w:r w:rsidRPr="000D2C34">
        <w:rPr>
          <w:rFonts w:cs="Arial" w:hint="eastAsia"/>
          <w:color w:val="222222"/>
          <w:szCs w:val="21"/>
        </w:rPr>
        <w:t>20 000</w:t>
      </w:r>
      <w:r w:rsidRPr="000D2C34">
        <w:rPr>
          <w:rFonts w:cs="Arial" w:hint="eastAsia"/>
          <w:color w:val="222222"/>
          <w:szCs w:val="21"/>
        </w:rPr>
        <w:t>多次宣传活动，</w:t>
      </w:r>
      <w:r w:rsidRPr="000D2C34">
        <w:rPr>
          <w:rFonts w:cs="Arial"/>
          <w:color w:val="222222"/>
          <w:szCs w:val="21"/>
        </w:rPr>
        <w:t>覆盖</w:t>
      </w:r>
      <w:r w:rsidRPr="000D2C34">
        <w:rPr>
          <w:rFonts w:cs="Arial" w:hint="eastAsia"/>
          <w:color w:val="222222"/>
          <w:szCs w:val="21"/>
        </w:rPr>
        <w:t>人数达到</w:t>
      </w:r>
      <w:r w:rsidRPr="000D2C34">
        <w:rPr>
          <w:rFonts w:cs="Arial"/>
          <w:color w:val="222222"/>
          <w:szCs w:val="21"/>
        </w:rPr>
        <w:t>约</w:t>
      </w:r>
      <w:r w:rsidRPr="000D2C34">
        <w:rPr>
          <w:rFonts w:cs="Arial"/>
          <w:color w:val="222222"/>
          <w:szCs w:val="21"/>
        </w:rPr>
        <w:t>80</w:t>
      </w:r>
      <w:r w:rsidRPr="000D2C34">
        <w:rPr>
          <w:rFonts w:cs="Arial"/>
          <w:color w:val="222222"/>
          <w:szCs w:val="21"/>
        </w:rPr>
        <w:t>万人，</w:t>
      </w:r>
      <w:r w:rsidRPr="000D2C34">
        <w:rPr>
          <w:rFonts w:cs="Arial" w:hint="eastAsia"/>
          <w:color w:val="222222"/>
          <w:szCs w:val="21"/>
        </w:rPr>
        <w:t>特别</w:t>
      </w:r>
      <w:r w:rsidRPr="000D2C34">
        <w:rPr>
          <w:rFonts w:cs="Arial"/>
          <w:color w:val="222222"/>
          <w:szCs w:val="21"/>
        </w:rPr>
        <w:t>是年轻人。</w:t>
      </w:r>
    </w:p>
    <w:p w:rsidR="00432D3F" w:rsidRPr="000D2C34" w:rsidRDefault="00432D3F" w:rsidP="00432D3F">
      <w:pPr>
        <w:numPr>
          <w:ilvl w:val="0"/>
          <w:numId w:val="39"/>
        </w:numPr>
        <w:tabs>
          <w:tab w:val="num" w:pos="0"/>
        </w:tabs>
        <w:spacing w:after="140"/>
        <w:ind w:left="1264" w:right="1264" w:firstLine="0"/>
        <w:rPr>
          <w:rFonts w:cs="Arial"/>
          <w:color w:val="222222"/>
          <w:szCs w:val="21"/>
        </w:rPr>
      </w:pPr>
      <w:r w:rsidRPr="000D2C34">
        <w:rPr>
          <w:rFonts w:cs="Arial"/>
          <w:color w:val="222222"/>
          <w:szCs w:val="21"/>
        </w:rPr>
        <w:t>妇女委员会</w:t>
      </w:r>
      <w:r w:rsidRPr="000D2C34">
        <w:rPr>
          <w:rFonts w:cs="Arial" w:hint="eastAsia"/>
          <w:color w:val="222222"/>
          <w:szCs w:val="21"/>
        </w:rPr>
        <w:t>通过</w:t>
      </w:r>
      <w:r w:rsidRPr="000D2C34">
        <w:rPr>
          <w:rFonts w:cs="Arial"/>
          <w:color w:val="222222"/>
          <w:szCs w:val="21"/>
        </w:rPr>
        <w:t>了</w:t>
      </w:r>
      <w:r w:rsidRPr="000D2C34">
        <w:rPr>
          <w:rFonts w:cs="Arial" w:hint="eastAsia"/>
          <w:color w:val="222222"/>
          <w:szCs w:val="21"/>
        </w:rPr>
        <w:t>“</w:t>
      </w:r>
      <w:r w:rsidRPr="000D2C34">
        <w:rPr>
          <w:rFonts w:cs="Arial"/>
          <w:color w:val="222222"/>
          <w:szCs w:val="21"/>
        </w:rPr>
        <w:t>2012-2013</w:t>
      </w:r>
      <w:r w:rsidRPr="000D2C34">
        <w:rPr>
          <w:rFonts w:cs="Arial"/>
          <w:color w:val="222222"/>
          <w:szCs w:val="21"/>
        </w:rPr>
        <w:t>年期间进一步</w:t>
      </w:r>
      <w:r w:rsidRPr="000D2C34">
        <w:rPr>
          <w:rFonts w:cs="Arial" w:hint="eastAsia"/>
          <w:color w:val="222222"/>
          <w:szCs w:val="21"/>
        </w:rPr>
        <w:t>巩固</w:t>
      </w:r>
      <w:r w:rsidRPr="000D2C34">
        <w:rPr>
          <w:rFonts w:cs="Arial"/>
          <w:color w:val="222222"/>
          <w:szCs w:val="21"/>
        </w:rPr>
        <w:t>家庭</w:t>
      </w:r>
      <w:r w:rsidRPr="000D2C34">
        <w:rPr>
          <w:rFonts w:cs="Arial" w:hint="eastAsia"/>
          <w:color w:val="222222"/>
          <w:szCs w:val="21"/>
        </w:rPr>
        <w:t>、</w:t>
      </w:r>
      <w:r w:rsidRPr="000D2C34">
        <w:rPr>
          <w:rFonts w:cs="Arial"/>
          <w:color w:val="222222"/>
          <w:szCs w:val="21"/>
        </w:rPr>
        <w:t>改善婚姻关系文化以及预防早婚</w:t>
      </w:r>
      <w:r w:rsidRPr="000D2C34">
        <w:rPr>
          <w:rFonts w:cs="Arial" w:hint="eastAsia"/>
          <w:color w:val="222222"/>
          <w:szCs w:val="21"/>
        </w:rPr>
        <w:t>制度的方案”</w:t>
      </w:r>
      <w:r w:rsidRPr="000D2C34">
        <w:rPr>
          <w:rFonts w:cs="Arial"/>
          <w:color w:val="222222"/>
          <w:szCs w:val="21"/>
        </w:rPr>
        <w:t>，</w:t>
      </w:r>
      <w:r w:rsidRPr="000D2C34">
        <w:rPr>
          <w:rFonts w:cs="Arial" w:hint="eastAsia"/>
          <w:color w:val="222222"/>
          <w:szCs w:val="21"/>
        </w:rPr>
        <w:t>组织了</w:t>
      </w:r>
      <w:r w:rsidRPr="000D2C34">
        <w:rPr>
          <w:rFonts w:cs="Arial"/>
          <w:color w:val="222222"/>
          <w:szCs w:val="21"/>
        </w:rPr>
        <w:t>9</w:t>
      </w:r>
      <w:r w:rsidRPr="000D2C34">
        <w:rPr>
          <w:rFonts w:cs="Arial" w:hint="eastAsia"/>
          <w:color w:val="222222"/>
          <w:szCs w:val="21"/>
        </w:rPr>
        <w:t xml:space="preserve"> </w:t>
      </w:r>
      <w:r w:rsidRPr="000D2C34">
        <w:rPr>
          <w:rFonts w:cs="Arial"/>
          <w:color w:val="222222"/>
          <w:szCs w:val="21"/>
        </w:rPr>
        <w:t>270</w:t>
      </w:r>
      <w:r w:rsidRPr="000D2C34">
        <w:rPr>
          <w:rFonts w:cs="Arial" w:hint="eastAsia"/>
          <w:color w:val="222222"/>
          <w:szCs w:val="21"/>
        </w:rPr>
        <w:t>多场活动；户籍登记局在居民中举行了</w:t>
      </w:r>
      <w:r w:rsidRPr="000D2C34">
        <w:rPr>
          <w:rFonts w:cs="Arial"/>
          <w:color w:val="222222"/>
          <w:szCs w:val="21"/>
        </w:rPr>
        <w:t>2</w:t>
      </w:r>
      <w:r w:rsidRPr="000D2C34">
        <w:rPr>
          <w:rFonts w:cs="Arial" w:hint="eastAsia"/>
          <w:color w:val="222222"/>
          <w:szCs w:val="21"/>
        </w:rPr>
        <w:t xml:space="preserve"> </w:t>
      </w:r>
      <w:r w:rsidRPr="000D2C34">
        <w:rPr>
          <w:rFonts w:cs="Arial"/>
          <w:color w:val="222222"/>
          <w:szCs w:val="21"/>
        </w:rPr>
        <w:t>490</w:t>
      </w:r>
      <w:r w:rsidRPr="000D2C34">
        <w:rPr>
          <w:rFonts w:cs="Arial" w:hint="eastAsia"/>
          <w:color w:val="222222"/>
          <w:szCs w:val="21"/>
        </w:rPr>
        <w:t>场</w:t>
      </w:r>
      <w:r w:rsidRPr="000D2C34">
        <w:rPr>
          <w:rFonts w:cs="Arial"/>
          <w:color w:val="222222"/>
          <w:szCs w:val="21"/>
        </w:rPr>
        <w:t>活动。</w:t>
      </w:r>
      <w:r w:rsidRPr="000D2C34">
        <w:rPr>
          <w:rFonts w:cs="Arial" w:hint="eastAsia"/>
          <w:color w:val="222222"/>
          <w:szCs w:val="21"/>
        </w:rPr>
        <w:t>“年轻家庭学校”课程开展了</w:t>
      </w:r>
      <w:r w:rsidRPr="000D2C34">
        <w:rPr>
          <w:rFonts w:cs="Arial"/>
          <w:color w:val="222222"/>
          <w:szCs w:val="21"/>
        </w:rPr>
        <w:t>2</w:t>
      </w:r>
      <w:r w:rsidRPr="000D2C34">
        <w:rPr>
          <w:rFonts w:cs="Arial" w:hint="eastAsia"/>
          <w:color w:val="222222"/>
          <w:szCs w:val="21"/>
        </w:rPr>
        <w:t xml:space="preserve"> </w:t>
      </w:r>
      <w:r w:rsidRPr="000D2C34">
        <w:rPr>
          <w:rFonts w:cs="Arial"/>
          <w:color w:val="222222"/>
          <w:szCs w:val="21"/>
        </w:rPr>
        <w:t>783</w:t>
      </w:r>
      <w:r>
        <w:rPr>
          <w:rFonts w:cs="Arial" w:hint="eastAsia"/>
          <w:color w:val="222222"/>
          <w:szCs w:val="21"/>
        </w:rPr>
        <w:t>场</w:t>
      </w:r>
      <w:r w:rsidRPr="000D2C34">
        <w:rPr>
          <w:rFonts w:cs="Arial" w:hint="eastAsia"/>
          <w:color w:val="222222"/>
          <w:szCs w:val="21"/>
        </w:rPr>
        <w:t>活动</w:t>
      </w:r>
      <w:r w:rsidRPr="000D2C34">
        <w:rPr>
          <w:rFonts w:cs="Arial"/>
          <w:color w:val="222222"/>
          <w:szCs w:val="21"/>
        </w:rPr>
        <w:t>，</w:t>
      </w:r>
      <w:r w:rsidRPr="000D2C34">
        <w:rPr>
          <w:rFonts w:cs="Arial" w:hint="eastAsia"/>
          <w:color w:val="222222"/>
          <w:szCs w:val="21"/>
        </w:rPr>
        <w:t>参与者达</w:t>
      </w:r>
      <w:r w:rsidRPr="000D2C34">
        <w:rPr>
          <w:rFonts w:cs="Arial"/>
          <w:color w:val="222222"/>
          <w:szCs w:val="21"/>
        </w:rPr>
        <w:t>209</w:t>
      </w:r>
      <w:r w:rsidRPr="000D2C34">
        <w:rPr>
          <w:rFonts w:cs="Arial" w:hint="eastAsia"/>
          <w:color w:val="222222"/>
          <w:szCs w:val="21"/>
        </w:rPr>
        <w:t xml:space="preserve"> </w:t>
      </w:r>
      <w:r w:rsidRPr="000D2C34">
        <w:rPr>
          <w:rFonts w:cs="Arial"/>
          <w:color w:val="222222"/>
          <w:szCs w:val="21"/>
        </w:rPr>
        <w:t>859</w:t>
      </w:r>
      <w:r w:rsidRPr="000D2C34">
        <w:rPr>
          <w:rFonts w:cs="Arial" w:hint="eastAsia"/>
          <w:color w:val="222222"/>
          <w:szCs w:val="21"/>
        </w:rPr>
        <w:t>人</w:t>
      </w:r>
      <w:r w:rsidRPr="000D2C34">
        <w:rPr>
          <w:rFonts w:cs="Arial"/>
          <w:color w:val="222222"/>
          <w:szCs w:val="21"/>
        </w:rPr>
        <w:t>。</w:t>
      </w:r>
      <w:r w:rsidRPr="000D2C34">
        <w:rPr>
          <w:rFonts w:cs="Arial" w:hint="eastAsia"/>
          <w:color w:val="222222"/>
          <w:szCs w:val="21"/>
        </w:rPr>
        <w:t>通过</w:t>
      </w:r>
      <w:r w:rsidRPr="000D2C34">
        <w:rPr>
          <w:rFonts w:cs="Arial"/>
          <w:color w:val="222222"/>
          <w:szCs w:val="21"/>
        </w:rPr>
        <w:t>媒体</w:t>
      </w:r>
      <w:r w:rsidRPr="000D2C34">
        <w:rPr>
          <w:rFonts w:cs="Arial" w:hint="eastAsia"/>
          <w:color w:val="222222"/>
          <w:szCs w:val="21"/>
        </w:rPr>
        <w:t>举行了</w:t>
      </w:r>
      <w:r w:rsidRPr="000D2C34">
        <w:rPr>
          <w:rFonts w:cs="Arial"/>
          <w:color w:val="222222"/>
          <w:szCs w:val="21"/>
        </w:rPr>
        <w:t>1</w:t>
      </w:r>
      <w:r w:rsidRPr="000D2C34">
        <w:rPr>
          <w:rFonts w:cs="Arial" w:hint="eastAsia"/>
          <w:color w:val="222222"/>
          <w:szCs w:val="21"/>
        </w:rPr>
        <w:t xml:space="preserve"> </w:t>
      </w:r>
      <w:r w:rsidRPr="000D2C34">
        <w:rPr>
          <w:rFonts w:cs="Arial"/>
          <w:color w:val="222222"/>
          <w:szCs w:val="21"/>
        </w:rPr>
        <w:t>622</w:t>
      </w:r>
      <w:r w:rsidRPr="000D2C34">
        <w:rPr>
          <w:rFonts w:cs="Arial" w:hint="eastAsia"/>
          <w:color w:val="222222"/>
          <w:szCs w:val="21"/>
        </w:rPr>
        <w:t>场活动，包括：</w:t>
      </w:r>
      <w:r w:rsidRPr="000D2C34">
        <w:rPr>
          <w:rFonts w:cs="Arial" w:hint="eastAsia"/>
          <w:color w:val="222222"/>
          <w:szCs w:val="21"/>
        </w:rPr>
        <w:t>4</w:t>
      </w:r>
      <w:r w:rsidRPr="000D2C34">
        <w:rPr>
          <w:rFonts w:cs="Arial"/>
          <w:color w:val="222222"/>
          <w:szCs w:val="21"/>
        </w:rPr>
        <w:t>58</w:t>
      </w:r>
      <w:r w:rsidRPr="000D2C34">
        <w:rPr>
          <w:rFonts w:cs="Arial" w:hint="eastAsia"/>
          <w:color w:val="222222"/>
          <w:szCs w:val="21"/>
        </w:rPr>
        <w:t>次</w:t>
      </w:r>
      <w:r w:rsidRPr="000D2C34">
        <w:rPr>
          <w:rFonts w:cs="Arial"/>
          <w:color w:val="222222"/>
          <w:szCs w:val="21"/>
        </w:rPr>
        <w:t>电视</w:t>
      </w:r>
      <w:r w:rsidRPr="000D2C34">
        <w:rPr>
          <w:rFonts w:cs="Arial" w:hint="eastAsia"/>
          <w:color w:val="222222"/>
          <w:szCs w:val="21"/>
        </w:rPr>
        <w:t>活动</w:t>
      </w:r>
      <w:r w:rsidRPr="000D2C34">
        <w:rPr>
          <w:rFonts w:cs="Arial"/>
          <w:color w:val="222222"/>
          <w:szCs w:val="21"/>
        </w:rPr>
        <w:t>，</w:t>
      </w:r>
      <w:r w:rsidRPr="000D2C34">
        <w:rPr>
          <w:rFonts w:cs="Arial"/>
          <w:color w:val="222222"/>
          <w:szCs w:val="21"/>
        </w:rPr>
        <w:t>389</w:t>
      </w:r>
      <w:r w:rsidRPr="000D2C34">
        <w:rPr>
          <w:rFonts w:cs="Arial" w:hint="eastAsia"/>
          <w:color w:val="222222"/>
          <w:szCs w:val="21"/>
        </w:rPr>
        <w:t>次</w:t>
      </w:r>
      <w:r w:rsidRPr="000D2C34">
        <w:rPr>
          <w:rFonts w:cs="Arial"/>
          <w:color w:val="222222"/>
          <w:szCs w:val="21"/>
        </w:rPr>
        <w:t>电台</w:t>
      </w:r>
      <w:r w:rsidRPr="000D2C34">
        <w:rPr>
          <w:rFonts w:cs="Arial" w:hint="eastAsia"/>
          <w:color w:val="222222"/>
          <w:szCs w:val="21"/>
        </w:rPr>
        <w:t>活动，</w:t>
      </w:r>
      <w:r w:rsidRPr="000D2C34">
        <w:rPr>
          <w:rFonts w:cs="Arial"/>
          <w:color w:val="222222"/>
          <w:szCs w:val="21"/>
        </w:rPr>
        <w:t>775</w:t>
      </w:r>
      <w:r w:rsidRPr="000D2C34">
        <w:rPr>
          <w:rFonts w:cs="Arial" w:hint="eastAsia"/>
          <w:color w:val="222222"/>
          <w:szCs w:val="21"/>
        </w:rPr>
        <w:t>次报刊活动</w:t>
      </w:r>
      <w:r w:rsidRPr="000D2C34">
        <w:rPr>
          <w:rFonts w:cs="Arial"/>
          <w:color w:val="222222"/>
          <w:szCs w:val="21"/>
        </w:rPr>
        <w:t>。</w:t>
      </w:r>
    </w:p>
    <w:p w:rsidR="00432D3F" w:rsidRPr="000D2C34" w:rsidRDefault="00432D3F" w:rsidP="00432D3F">
      <w:pPr>
        <w:numPr>
          <w:ilvl w:val="0"/>
          <w:numId w:val="39"/>
        </w:numPr>
        <w:tabs>
          <w:tab w:val="num" w:pos="0"/>
        </w:tabs>
        <w:spacing w:after="140"/>
        <w:ind w:left="1264" w:right="1264" w:firstLine="0"/>
        <w:rPr>
          <w:rFonts w:cs="Arial"/>
          <w:color w:val="222222"/>
          <w:szCs w:val="21"/>
        </w:rPr>
      </w:pPr>
      <w:r w:rsidRPr="000D2C34">
        <w:rPr>
          <w:rFonts w:cs="Arial" w:hint="eastAsia"/>
          <w:color w:val="222222"/>
          <w:szCs w:val="21"/>
        </w:rPr>
        <w:t>在国内举行了</w:t>
      </w:r>
      <w:r w:rsidRPr="000D2C34">
        <w:rPr>
          <w:rFonts w:cs="Arial"/>
          <w:color w:val="222222"/>
          <w:szCs w:val="21"/>
        </w:rPr>
        <w:t>2</w:t>
      </w:r>
      <w:r w:rsidRPr="000D2C34">
        <w:rPr>
          <w:rFonts w:cs="Arial" w:hint="eastAsia"/>
          <w:color w:val="222222"/>
          <w:szCs w:val="21"/>
        </w:rPr>
        <w:t xml:space="preserve"> </w:t>
      </w:r>
      <w:r w:rsidRPr="000D2C34">
        <w:rPr>
          <w:rFonts w:cs="Arial"/>
          <w:color w:val="222222"/>
          <w:szCs w:val="21"/>
        </w:rPr>
        <w:t>425</w:t>
      </w:r>
      <w:r w:rsidRPr="000D2C34">
        <w:rPr>
          <w:rFonts w:cs="Arial" w:hint="eastAsia"/>
          <w:color w:val="222222"/>
          <w:szCs w:val="21"/>
        </w:rPr>
        <w:t>多场</w:t>
      </w:r>
      <w:r w:rsidRPr="000D2C34">
        <w:rPr>
          <w:rFonts w:cs="Arial"/>
          <w:color w:val="222222"/>
          <w:szCs w:val="21"/>
        </w:rPr>
        <w:t>会</w:t>
      </w:r>
      <w:r w:rsidRPr="000D2C34">
        <w:rPr>
          <w:rFonts w:cs="Arial" w:hint="eastAsia"/>
          <w:color w:val="222222"/>
          <w:szCs w:val="21"/>
        </w:rPr>
        <w:t>面会，</w:t>
      </w:r>
      <w:r w:rsidRPr="000D2C34">
        <w:rPr>
          <w:rFonts w:cs="Arial"/>
          <w:color w:val="222222"/>
          <w:szCs w:val="21"/>
        </w:rPr>
        <w:t>9</w:t>
      </w:r>
      <w:r w:rsidRPr="000D2C34">
        <w:rPr>
          <w:rFonts w:cs="Arial" w:hint="eastAsia"/>
          <w:color w:val="222222"/>
          <w:szCs w:val="21"/>
        </w:rPr>
        <w:t xml:space="preserve"> </w:t>
      </w:r>
      <w:r w:rsidRPr="000D2C34">
        <w:rPr>
          <w:rFonts w:cs="Arial"/>
          <w:color w:val="222222"/>
          <w:szCs w:val="21"/>
        </w:rPr>
        <w:t>584</w:t>
      </w:r>
      <w:r w:rsidRPr="000D2C34">
        <w:rPr>
          <w:rFonts w:cs="Arial" w:hint="eastAsia"/>
          <w:color w:val="222222"/>
          <w:szCs w:val="21"/>
        </w:rPr>
        <w:t>场</w:t>
      </w:r>
      <w:r w:rsidRPr="000D2C34">
        <w:rPr>
          <w:rFonts w:cs="Arial"/>
          <w:color w:val="222222"/>
          <w:szCs w:val="21"/>
        </w:rPr>
        <w:t>圆桌会议和</w:t>
      </w:r>
      <w:r w:rsidRPr="000D2C34">
        <w:rPr>
          <w:rFonts w:cs="Arial"/>
          <w:color w:val="222222"/>
          <w:szCs w:val="21"/>
        </w:rPr>
        <w:t>721</w:t>
      </w:r>
      <w:r w:rsidRPr="000D2C34">
        <w:rPr>
          <w:rFonts w:cs="Arial" w:hint="eastAsia"/>
          <w:color w:val="222222"/>
          <w:szCs w:val="21"/>
        </w:rPr>
        <w:t>场提供</w:t>
      </w:r>
      <w:r w:rsidRPr="000D2C34">
        <w:rPr>
          <w:rFonts w:cs="Arial"/>
          <w:color w:val="222222"/>
          <w:szCs w:val="21"/>
        </w:rPr>
        <w:t>法律文化和讨论早婚负面影响的</w:t>
      </w:r>
      <w:r w:rsidRPr="000D2C34">
        <w:rPr>
          <w:rFonts w:cs="Arial" w:hint="eastAsia"/>
          <w:color w:val="222222"/>
          <w:szCs w:val="21"/>
        </w:rPr>
        <w:t>活动</w:t>
      </w:r>
      <w:r w:rsidRPr="000D2C34">
        <w:rPr>
          <w:rFonts w:cs="Arial"/>
          <w:color w:val="222222"/>
          <w:szCs w:val="21"/>
        </w:rPr>
        <w:t>。</w:t>
      </w:r>
      <w:r w:rsidRPr="000D2C34">
        <w:rPr>
          <w:rFonts w:cs="Arial"/>
          <w:color w:val="222222"/>
          <w:szCs w:val="21"/>
        </w:rPr>
        <w:t>2011</w:t>
      </w:r>
      <w:r w:rsidRPr="000D2C34">
        <w:rPr>
          <w:rFonts w:cs="Arial" w:hint="eastAsia"/>
          <w:color w:val="222222"/>
          <w:szCs w:val="21"/>
        </w:rPr>
        <w:t>年共</w:t>
      </w:r>
      <w:r w:rsidRPr="000D2C34">
        <w:rPr>
          <w:rFonts w:cs="Arial"/>
          <w:color w:val="222222"/>
          <w:szCs w:val="21"/>
        </w:rPr>
        <w:t>举行</w:t>
      </w:r>
      <w:r w:rsidRPr="000D2C34">
        <w:rPr>
          <w:rFonts w:cs="Arial" w:hint="eastAsia"/>
          <w:color w:val="222222"/>
          <w:szCs w:val="21"/>
        </w:rPr>
        <w:t>了</w:t>
      </w:r>
      <w:r w:rsidRPr="000D2C34">
        <w:rPr>
          <w:rFonts w:cs="Arial"/>
          <w:color w:val="222222"/>
          <w:szCs w:val="21"/>
        </w:rPr>
        <w:t>12</w:t>
      </w:r>
      <w:r w:rsidRPr="000D2C34">
        <w:rPr>
          <w:rFonts w:cs="Arial" w:hint="eastAsia"/>
          <w:color w:val="222222"/>
          <w:szCs w:val="21"/>
        </w:rPr>
        <w:t xml:space="preserve"> </w:t>
      </w:r>
      <w:r w:rsidRPr="000D2C34">
        <w:rPr>
          <w:rFonts w:cs="Arial"/>
          <w:color w:val="222222"/>
          <w:szCs w:val="21"/>
        </w:rPr>
        <w:t>548</w:t>
      </w:r>
      <w:r w:rsidRPr="000D2C34">
        <w:rPr>
          <w:rFonts w:cs="Arial" w:hint="eastAsia"/>
          <w:color w:val="222222"/>
          <w:szCs w:val="21"/>
        </w:rPr>
        <w:t>场</w:t>
      </w:r>
      <w:r w:rsidRPr="000D2C34">
        <w:rPr>
          <w:rFonts w:cs="Arial"/>
          <w:color w:val="222222"/>
          <w:szCs w:val="21"/>
        </w:rPr>
        <w:t>活动吸引学生</w:t>
      </w:r>
      <w:r w:rsidRPr="000D2C34">
        <w:rPr>
          <w:rFonts w:cs="Arial" w:hint="eastAsia"/>
          <w:color w:val="222222"/>
          <w:szCs w:val="21"/>
        </w:rPr>
        <w:t>努力</w:t>
      </w:r>
      <w:r w:rsidRPr="000D2C34">
        <w:rPr>
          <w:rFonts w:cs="Arial"/>
          <w:color w:val="222222"/>
          <w:szCs w:val="21"/>
        </w:rPr>
        <w:t>学习</w:t>
      </w:r>
      <w:r w:rsidRPr="000D2C34">
        <w:rPr>
          <w:rFonts w:cs="Arial" w:hint="eastAsia"/>
          <w:color w:val="222222"/>
          <w:szCs w:val="21"/>
        </w:rPr>
        <w:t>，</w:t>
      </w:r>
      <w:r w:rsidRPr="000D2C34">
        <w:rPr>
          <w:rFonts w:cs="Arial"/>
          <w:color w:val="222222"/>
          <w:szCs w:val="21"/>
        </w:rPr>
        <w:t>2012</w:t>
      </w:r>
      <w:r w:rsidRPr="000D2C34">
        <w:rPr>
          <w:rFonts w:cs="Arial" w:hint="eastAsia"/>
          <w:color w:val="222222"/>
          <w:szCs w:val="21"/>
        </w:rPr>
        <w:t>年——</w:t>
      </w:r>
      <w:r w:rsidRPr="000D2C34">
        <w:rPr>
          <w:rFonts w:cs="Arial"/>
          <w:color w:val="222222"/>
          <w:szCs w:val="21"/>
        </w:rPr>
        <w:t>16</w:t>
      </w:r>
      <w:r w:rsidRPr="000D2C34">
        <w:rPr>
          <w:rFonts w:cs="Arial" w:hint="eastAsia"/>
          <w:color w:val="222222"/>
          <w:szCs w:val="21"/>
        </w:rPr>
        <w:t xml:space="preserve"> </w:t>
      </w:r>
      <w:r w:rsidRPr="000D2C34">
        <w:rPr>
          <w:rFonts w:cs="Arial"/>
          <w:color w:val="222222"/>
          <w:szCs w:val="21"/>
        </w:rPr>
        <w:t>854</w:t>
      </w:r>
      <w:r w:rsidRPr="000D2C34">
        <w:rPr>
          <w:rFonts w:cs="Arial" w:hint="eastAsia"/>
          <w:color w:val="222222"/>
          <w:szCs w:val="21"/>
        </w:rPr>
        <w:t>场</w:t>
      </w:r>
      <w:r w:rsidRPr="000D2C34">
        <w:rPr>
          <w:rFonts w:cs="Arial"/>
          <w:color w:val="222222"/>
          <w:szCs w:val="21"/>
        </w:rPr>
        <w:t>，</w:t>
      </w:r>
      <w:r w:rsidRPr="000D2C34">
        <w:rPr>
          <w:rFonts w:cs="Arial"/>
          <w:color w:val="222222"/>
          <w:szCs w:val="21"/>
        </w:rPr>
        <w:t>2013</w:t>
      </w:r>
      <w:r w:rsidRPr="000D2C34">
        <w:rPr>
          <w:rFonts w:cs="Arial"/>
          <w:color w:val="222222"/>
          <w:szCs w:val="21"/>
        </w:rPr>
        <w:t>年</w:t>
      </w:r>
      <w:r w:rsidRPr="000D2C34">
        <w:rPr>
          <w:rFonts w:cs="Arial" w:hint="eastAsia"/>
          <w:color w:val="222222"/>
          <w:szCs w:val="21"/>
        </w:rPr>
        <w:t>——</w:t>
      </w:r>
      <w:r w:rsidRPr="000D2C34">
        <w:rPr>
          <w:rFonts w:cs="Arial"/>
          <w:color w:val="222222"/>
          <w:szCs w:val="21"/>
        </w:rPr>
        <w:t>超过</w:t>
      </w:r>
      <w:r w:rsidRPr="000D2C34">
        <w:rPr>
          <w:rFonts w:cs="Arial"/>
          <w:color w:val="222222"/>
          <w:szCs w:val="21"/>
        </w:rPr>
        <w:t>17</w:t>
      </w:r>
      <w:r>
        <w:rPr>
          <w:rFonts w:cs="Arial" w:hint="eastAsia"/>
          <w:color w:val="222222"/>
          <w:szCs w:val="21"/>
        </w:rPr>
        <w:t xml:space="preserve"> </w:t>
      </w:r>
      <w:r w:rsidRPr="000D2C34">
        <w:rPr>
          <w:rFonts w:cs="Arial"/>
          <w:color w:val="222222"/>
          <w:szCs w:val="21"/>
        </w:rPr>
        <w:t>000</w:t>
      </w:r>
      <w:r w:rsidRPr="000D2C34">
        <w:rPr>
          <w:rFonts w:cs="Arial" w:hint="eastAsia"/>
          <w:color w:val="222222"/>
          <w:szCs w:val="21"/>
        </w:rPr>
        <w:t>场。由于采取了这些措施，今年旷课学生的人数（包括女生在内）</w:t>
      </w:r>
      <w:r w:rsidRPr="000D2C34">
        <w:rPr>
          <w:rFonts w:cs="Arial"/>
          <w:color w:val="222222"/>
          <w:szCs w:val="21"/>
        </w:rPr>
        <w:t>减少</w:t>
      </w:r>
      <w:r w:rsidRPr="000D2C34">
        <w:rPr>
          <w:rFonts w:cs="Arial" w:hint="eastAsia"/>
          <w:color w:val="222222"/>
          <w:szCs w:val="21"/>
        </w:rPr>
        <w:t>了</w:t>
      </w:r>
      <w:r w:rsidRPr="000D2C34">
        <w:rPr>
          <w:rFonts w:cs="Arial"/>
          <w:color w:val="222222"/>
          <w:szCs w:val="21"/>
        </w:rPr>
        <w:t>75%</w:t>
      </w:r>
      <w:r w:rsidRPr="000D2C34">
        <w:rPr>
          <w:rFonts w:cs="Arial"/>
          <w:color w:val="222222"/>
          <w:szCs w:val="21"/>
        </w:rPr>
        <w:t>。</w:t>
      </w:r>
    </w:p>
    <w:p w:rsidR="00432D3F" w:rsidRPr="000D2C34" w:rsidRDefault="00432D3F" w:rsidP="00432D3F">
      <w:pPr>
        <w:numPr>
          <w:ilvl w:val="0"/>
          <w:numId w:val="39"/>
        </w:numPr>
        <w:tabs>
          <w:tab w:val="num" w:pos="0"/>
        </w:tabs>
        <w:spacing w:after="140"/>
        <w:ind w:left="1264" w:right="1264" w:firstLine="0"/>
        <w:rPr>
          <w:rFonts w:cs="Arial"/>
          <w:color w:val="222222"/>
          <w:szCs w:val="21"/>
        </w:rPr>
      </w:pPr>
      <w:r w:rsidRPr="000D2C34">
        <w:rPr>
          <w:rFonts w:cs="Arial" w:hint="eastAsia"/>
          <w:color w:val="222222"/>
          <w:szCs w:val="21"/>
        </w:rPr>
        <w:t>通过实施</w:t>
      </w:r>
      <w:r w:rsidRPr="000D2C34">
        <w:rPr>
          <w:rFonts w:cs="Arial"/>
          <w:color w:val="222222"/>
          <w:szCs w:val="21"/>
        </w:rPr>
        <w:t>这些措施</w:t>
      </w:r>
      <w:r w:rsidRPr="000D2C34">
        <w:rPr>
          <w:rFonts w:cs="Arial" w:hint="eastAsia"/>
          <w:color w:val="222222"/>
          <w:szCs w:val="21"/>
        </w:rPr>
        <w:t>，</w:t>
      </w:r>
      <w:r w:rsidRPr="000D2C34">
        <w:rPr>
          <w:rFonts w:cs="Arial"/>
          <w:color w:val="222222"/>
          <w:szCs w:val="21"/>
        </w:rPr>
        <w:t>防止了</w:t>
      </w:r>
      <w:r w:rsidRPr="000D2C34">
        <w:rPr>
          <w:rFonts w:cs="Arial"/>
          <w:color w:val="222222"/>
          <w:szCs w:val="21"/>
        </w:rPr>
        <w:t>1</w:t>
      </w:r>
      <w:r w:rsidRPr="000D2C34">
        <w:rPr>
          <w:rFonts w:cs="Arial" w:hint="eastAsia"/>
          <w:color w:val="222222"/>
          <w:szCs w:val="21"/>
        </w:rPr>
        <w:t xml:space="preserve"> </w:t>
      </w:r>
      <w:r w:rsidRPr="000D2C34">
        <w:rPr>
          <w:rFonts w:cs="Arial"/>
          <w:color w:val="222222"/>
          <w:szCs w:val="21"/>
        </w:rPr>
        <w:t>000</w:t>
      </w:r>
      <w:r w:rsidRPr="000D2C34">
        <w:rPr>
          <w:rFonts w:cs="Arial"/>
          <w:color w:val="222222"/>
          <w:szCs w:val="21"/>
        </w:rPr>
        <w:t>多</w:t>
      </w:r>
      <w:r w:rsidRPr="000D2C34">
        <w:rPr>
          <w:rFonts w:cs="Arial" w:hint="eastAsia"/>
          <w:color w:val="222222"/>
          <w:szCs w:val="21"/>
        </w:rPr>
        <w:t>起</w:t>
      </w:r>
      <w:r w:rsidRPr="000D2C34">
        <w:rPr>
          <w:rFonts w:cs="Arial"/>
          <w:color w:val="222222"/>
          <w:szCs w:val="21"/>
        </w:rPr>
        <w:t>早婚</w:t>
      </w:r>
      <w:r w:rsidRPr="000D2C34">
        <w:rPr>
          <w:rFonts w:cs="Arial" w:hint="eastAsia"/>
          <w:color w:val="222222"/>
          <w:szCs w:val="21"/>
        </w:rPr>
        <w:t>登记</w:t>
      </w:r>
      <w:r w:rsidRPr="000D2C34">
        <w:rPr>
          <w:rFonts w:cs="Arial"/>
          <w:color w:val="222222"/>
          <w:szCs w:val="21"/>
        </w:rPr>
        <w:t>，</w:t>
      </w:r>
      <w:r w:rsidRPr="000D2C34">
        <w:rPr>
          <w:rFonts w:cs="Arial"/>
          <w:color w:val="222222"/>
          <w:szCs w:val="21"/>
        </w:rPr>
        <w:t>799</w:t>
      </w:r>
      <w:r w:rsidRPr="000D2C34">
        <w:rPr>
          <w:rFonts w:cs="Arial" w:hint="eastAsia"/>
          <w:color w:val="222222"/>
          <w:szCs w:val="21"/>
        </w:rPr>
        <w:t>起近亲</w:t>
      </w:r>
      <w:r w:rsidRPr="000D2C34">
        <w:rPr>
          <w:rFonts w:cs="Arial"/>
          <w:color w:val="222222"/>
          <w:szCs w:val="21"/>
        </w:rPr>
        <w:t>通婚，</w:t>
      </w:r>
      <w:r w:rsidRPr="000D2C34">
        <w:rPr>
          <w:rFonts w:cs="Arial" w:hint="eastAsia"/>
          <w:color w:val="222222"/>
          <w:szCs w:val="21"/>
        </w:rPr>
        <w:t>并为</w:t>
      </w:r>
      <w:r>
        <w:rPr>
          <w:rFonts w:cs="Arial" w:hint="eastAsia"/>
          <w:color w:val="222222"/>
          <w:szCs w:val="21"/>
        </w:rPr>
        <w:t xml:space="preserve">     </w:t>
      </w:r>
      <w:r w:rsidRPr="000D2C34">
        <w:rPr>
          <w:rFonts w:cs="Arial"/>
          <w:color w:val="222222"/>
          <w:szCs w:val="21"/>
        </w:rPr>
        <w:t>14</w:t>
      </w:r>
      <w:r w:rsidRPr="000D2C34">
        <w:rPr>
          <w:rFonts w:cs="Arial" w:hint="eastAsia"/>
          <w:color w:val="222222"/>
          <w:szCs w:val="21"/>
        </w:rPr>
        <w:t xml:space="preserve"> </w:t>
      </w:r>
      <w:r w:rsidRPr="000D2C34">
        <w:rPr>
          <w:rFonts w:cs="Arial"/>
          <w:color w:val="222222"/>
          <w:szCs w:val="21"/>
        </w:rPr>
        <w:t>368</w:t>
      </w:r>
      <w:r w:rsidRPr="000D2C34">
        <w:rPr>
          <w:rFonts w:cs="Arial" w:hint="eastAsia"/>
          <w:color w:val="222222"/>
          <w:szCs w:val="21"/>
        </w:rPr>
        <w:t>对未进行婚姻</w:t>
      </w:r>
      <w:r w:rsidRPr="000D2C34">
        <w:rPr>
          <w:rFonts w:cs="Arial"/>
          <w:color w:val="222222"/>
          <w:szCs w:val="21"/>
        </w:rPr>
        <w:t>登记</w:t>
      </w:r>
      <w:r w:rsidRPr="000D2C34">
        <w:rPr>
          <w:rFonts w:cs="Arial" w:hint="eastAsia"/>
          <w:color w:val="222222"/>
          <w:szCs w:val="21"/>
        </w:rPr>
        <w:t>和有</w:t>
      </w:r>
      <w:r w:rsidRPr="000D2C34">
        <w:rPr>
          <w:rFonts w:cs="Arial"/>
          <w:color w:val="222222"/>
          <w:szCs w:val="21"/>
        </w:rPr>
        <w:t>未成年子女</w:t>
      </w:r>
      <w:r w:rsidRPr="000D2C34">
        <w:rPr>
          <w:rFonts w:cs="Arial" w:hint="eastAsia"/>
          <w:color w:val="222222"/>
          <w:szCs w:val="21"/>
        </w:rPr>
        <w:t>的夫妻进行了登记</w:t>
      </w:r>
      <w:r w:rsidRPr="000D2C34">
        <w:rPr>
          <w:rFonts w:cs="Arial"/>
          <w:color w:val="222222"/>
          <w:szCs w:val="21"/>
        </w:rPr>
        <w:t>。</w:t>
      </w:r>
    </w:p>
    <w:p w:rsidR="00432D3F" w:rsidRPr="000D2C34" w:rsidRDefault="00432D3F" w:rsidP="00432D3F">
      <w:pPr>
        <w:spacing w:after="140"/>
        <w:ind w:left="1264" w:right="1264"/>
        <w:jc w:val="right"/>
        <w:rPr>
          <w:rFonts w:cs="Arial" w:hint="eastAsia"/>
          <w:color w:val="222222"/>
          <w:szCs w:val="21"/>
        </w:rPr>
      </w:pPr>
      <w:r w:rsidRPr="000D2C34">
        <w:rPr>
          <w:rFonts w:cs="Arial"/>
          <w:color w:val="222222"/>
          <w:szCs w:val="21"/>
        </w:rPr>
        <w:br w:type="page"/>
      </w:r>
      <w:r w:rsidRPr="000D2C34">
        <w:rPr>
          <w:rFonts w:cs="Arial" w:hint="eastAsia"/>
          <w:color w:val="222222"/>
          <w:szCs w:val="21"/>
        </w:rPr>
        <w:t>附件</w:t>
      </w:r>
    </w:p>
    <w:p w:rsidR="00432D3F" w:rsidRPr="000D2C34" w:rsidRDefault="00432D3F" w:rsidP="00432D3F">
      <w:pPr>
        <w:spacing w:after="140"/>
        <w:ind w:left="1264" w:right="1264"/>
        <w:jc w:val="right"/>
        <w:rPr>
          <w:rFonts w:cs="Arial"/>
          <w:color w:val="222222"/>
          <w:szCs w:val="21"/>
        </w:rPr>
      </w:pPr>
      <w:r w:rsidRPr="000D2C34">
        <w:rPr>
          <w:rFonts w:cs="Arial" w:hint="eastAsia"/>
          <w:color w:val="222222"/>
          <w:szCs w:val="21"/>
        </w:rPr>
        <w:t>清单</w:t>
      </w:r>
      <w:r w:rsidRPr="000D2C34">
        <w:rPr>
          <w:rFonts w:cs="Arial"/>
          <w:color w:val="222222"/>
          <w:szCs w:val="21"/>
        </w:rPr>
        <w:t xml:space="preserve"> 1</w:t>
      </w:r>
    </w:p>
    <w:p w:rsidR="00432D3F" w:rsidRPr="000D2C34" w:rsidRDefault="00432D3F" w:rsidP="00432D3F">
      <w:pPr>
        <w:spacing w:after="140"/>
        <w:ind w:left="1264" w:right="1264" w:firstLine="709"/>
        <w:jc w:val="center"/>
        <w:rPr>
          <w:rFonts w:eastAsia="SimHei" w:cs="Arial" w:hint="eastAsia"/>
          <w:color w:val="222222"/>
          <w:szCs w:val="21"/>
        </w:rPr>
      </w:pPr>
      <w:r w:rsidRPr="000D2C34">
        <w:rPr>
          <w:rFonts w:eastAsia="SimHei" w:cs="Arial" w:hint="eastAsia"/>
          <w:color w:val="222222"/>
          <w:szCs w:val="21"/>
        </w:rPr>
        <w:t>乌兹别克斯坦执行国际人权条约的定期报告</w:t>
      </w:r>
    </w:p>
    <w:p w:rsidR="00432D3F" w:rsidRPr="000D2C34" w:rsidRDefault="00432D3F" w:rsidP="00432D3F">
      <w:pPr>
        <w:spacing w:after="140"/>
        <w:ind w:left="1264" w:right="1264" w:firstLine="709"/>
        <w:jc w:val="center"/>
        <w:rPr>
          <w:rFonts w:eastAsia="SimHei" w:cs="Arial" w:hint="eastAsia"/>
          <w:color w:val="222222"/>
          <w:szCs w:val="21"/>
        </w:rPr>
      </w:pPr>
      <w:r w:rsidRPr="000D2C34">
        <w:rPr>
          <w:rFonts w:eastAsia="SimHei" w:cs="Arial" w:hint="eastAsia"/>
          <w:color w:val="222222"/>
          <w:szCs w:val="21"/>
        </w:rPr>
        <w:t>（</w:t>
      </w:r>
      <w:r w:rsidRPr="000D2C34">
        <w:rPr>
          <w:rFonts w:eastAsia="SimHei" w:cs="Arial" w:hint="eastAsia"/>
          <w:color w:val="222222"/>
          <w:szCs w:val="21"/>
        </w:rPr>
        <w:t>2008-2013</w:t>
      </w:r>
      <w:r w:rsidRPr="000D2C34">
        <w:rPr>
          <w:rFonts w:eastAsia="SimHei" w:cs="Arial" w:hint="eastAsia"/>
          <w:color w:val="222222"/>
          <w:szCs w:val="21"/>
        </w:rPr>
        <w:t>年）</w:t>
      </w:r>
    </w:p>
    <w:p w:rsidR="00432D3F" w:rsidRPr="000D2C34" w:rsidRDefault="00432D3F" w:rsidP="00432D3F">
      <w:pPr>
        <w:spacing w:after="140"/>
        <w:ind w:left="1264" w:right="1264" w:firstLineChars="200" w:firstLine="420"/>
        <w:rPr>
          <w:rFonts w:cs="Arial"/>
          <w:color w:val="222222"/>
          <w:szCs w:val="21"/>
        </w:rPr>
      </w:pPr>
      <w:r w:rsidRPr="000D2C34">
        <w:rPr>
          <w:rFonts w:cs="Arial"/>
          <w:color w:val="222222"/>
          <w:szCs w:val="21"/>
        </w:rPr>
        <w:t>1.</w:t>
      </w:r>
      <w:r w:rsidRPr="000D2C34">
        <w:rPr>
          <w:rFonts w:cs="Arial"/>
          <w:color w:val="222222"/>
          <w:szCs w:val="21"/>
        </w:rPr>
        <w:t>关于</w:t>
      </w:r>
      <w:r w:rsidRPr="000D2C34">
        <w:rPr>
          <w:rFonts w:cs="Arial" w:hint="eastAsia"/>
          <w:color w:val="222222"/>
          <w:szCs w:val="21"/>
        </w:rPr>
        <w:t>执行《</w:t>
      </w:r>
      <w:r w:rsidRPr="000D2C34">
        <w:rPr>
          <w:rFonts w:cs="Arial"/>
          <w:color w:val="222222"/>
          <w:szCs w:val="21"/>
        </w:rPr>
        <w:t>消除对妇女一切形式歧视公约</w:t>
      </w:r>
      <w:r w:rsidRPr="000D2C34">
        <w:rPr>
          <w:rFonts w:cs="Arial" w:hint="eastAsia"/>
          <w:color w:val="222222"/>
          <w:szCs w:val="21"/>
        </w:rPr>
        <w:t>》的</w:t>
      </w:r>
      <w:r w:rsidRPr="000D2C34">
        <w:rPr>
          <w:rFonts w:cs="Arial"/>
          <w:color w:val="222222"/>
          <w:szCs w:val="21"/>
        </w:rPr>
        <w:t>第四次定期报告</w:t>
      </w:r>
      <w:r w:rsidRPr="000D2C34">
        <w:rPr>
          <w:rFonts w:cs="Arial" w:hint="eastAsia"/>
          <w:color w:val="222222"/>
          <w:szCs w:val="21"/>
        </w:rPr>
        <w:t>，</w:t>
      </w:r>
      <w:smartTag w:uri="urn:schemas-microsoft-com:office:smarttags" w:element="chsdate">
        <w:smartTagPr>
          <w:attr w:name="IsROCDate" w:val="False"/>
          <w:attr w:name="IsLunarDate" w:val="False"/>
          <w:attr w:name="Day" w:val="18"/>
          <w:attr w:name="Month" w:val="1"/>
          <w:attr w:name="Year" w:val="2010"/>
        </w:smartTagPr>
        <w:r w:rsidRPr="000D2C34">
          <w:rPr>
            <w:rFonts w:cs="Arial"/>
            <w:color w:val="222222"/>
            <w:szCs w:val="21"/>
          </w:rPr>
          <w:t>2010</w:t>
        </w:r>
        <w:r w:rsidRPr="000D2C34">
          <w:rPr>
            <w:rFonts w:cs="Arial"/>
            <w:color w:val="222222"/>
            <w:szCs w:val="21"/>
          </w:rPr>
          <w:t>年</w:t>
        </w:r>
        <w:r w:rsidRPr="000D2C34">
          <w:rPr>
            <w:rFonts w:cs="Arial"/>
            <w:color w:val="222222"/>
            <w:szCs w:val="21"/>
          </w:rPr>
          <w:t>1</w:t>
        </w:r>
        <w:r w:rsidRPr="000D2C34">
          <w:rPr>
            <w:rFonts w:cs="Arial"/>
            <w:color w:val="222222"/>
            <w:szCs w:val="21"/>
          </w:rPr>
          <w:t>月</w:t>
        </w:r>
        <w:r w:rsidRPr="000D2C34">
          <w:rPr>
            <w:rFonts w:cs="Arial"/>
            <w:color w:val="222222"/>
            <w:szCs w:val="21"/>
          </w:rPr>
          <w:t>18</w:t>
        </w:r>
        <w:r w:rsidRPr="000D2C34">
          <w:rPr>
            <w:rFonts w:cs="Arial"/>
            <w:color w:val="222222"/>
            <w:szCs w:val="21"/>
          </w:rPr>
          <w:t>日</w:t>
        </w:r>
      </w:smartTag>
      <w:r w:rsidRPr="000D2C34">
        <w:rPr>
          <w:rFonts w:cs="Arial"/>
          <w:color w:val="222222"/>
          <w:szCs w:val="21"/>
        </w:rPr>
        <w:t>至</w:t>
      </w:r>
      <w:smartTag w:uri="urn:schemas-microsoft-com:office:smarttags" w:element="chsdate">
        <w:smartTagPr>
          <w:attr w:name="IsROCDate" w:val="False"/>
          <w:attr w:name="IsLunarDate" w:val="False"/>
          <w:attr w:name="Day" w:val="5"/>
          <w:attr w:name="Month" w:val="2"/>
          <w:attr w:name="Year" w:val="2014"/>
        </w:smartTagPr>
        <w:r w:rsidRPr="000D2C34">
          <w:rPr>
            <w:rFonts w:cs="Arial"/>
            <w:color w:val="222222"/>
            <w:szCs w:val="21"/>
          </w:rPr>
          <w:t>2</w:t>
        </w:r>
        <w:r w:rsidRPr="000D2C34">
          <w:rPr>
            <w:rFonts w:cs="Arial"/>
            <w:color w:val="222222"/>
            <w:szCs w:val="21"/>
          </w:rPr>
          <w:t>月</w:t>
        </w:r>
        <w:r w:rsidRPr="000D2C34">
          <w:rPr>
            <w:rFonts w:cs="Arial"/>
            <w:color w:val="222222"/>
            <w:szCs w:val="21"/>
          </w:rPr>
          <w:t>5</w:t>
        </w:r>
        <w:r w:rsidRPr="000D2C34">
          <w:rPr>
            <w:rFonts w:cs="Arial"/>
            <w:color w:val="222222"/>
            <w:szCs w:val="21"/>
          </w:rPr>
          <w:t>日</w:t>
        </w:r>
      </w:smartTag>
      <w:r w:rsidRPr="000D2C34">
        <w:rPr>
          <w:rFonts w:cs="Arial"/>
          <w:color w:val="222222"/>
          <w:szCs w:val="21"/>
        </w:rPr>
        <w:t>审</w:t>
      </w:r>
      <w:r w:rsidRPr="000D2C34">
        <w:rPr>
          <w:rFonts w:cs="Arial" w:hint="eastAsia"/>
          <w:color w:val="222222"/>
          <w:szCs w:val="21"/>
        </w:rPr>
        <w:t>议；</w:t>
      </w:r>
    </w:p>
    <w:p w:rsidR="00432D3F" w:rsidRPr="000D2C34" w:rsidRDefault="00432D3F" w:rsidP="00432D3F">
      <w:pPr>
        <w:tabs>
          <w:tab w:val="num" w:pos="0"/>
        </w:tabs>
        <w:spacing w:after="140"/>
        <w:ind w:left="1264" w:right="1264" w:firstLineChars="200" w:firstLine="420"/>
        <w:rPr>
          <w:rFonts w:cs="Arial"/>
          <w:color w:val="222222"/>
          <w:szCs w:val="21"/>
        </w:rPr>
      </w:pPr>
      <w:r w:rsidRPr="000D2C34">
        <w:rPr>
          <w:rFonts w:cs="Arial"/>
          <w:color w:val="222222"/>
          <w:szCs w:val="21"/>
        </w:rPr>
        <w:t>2.</w:t>
      </w:r>
      <w:r w:rsidRPr="000D2C34">
        <w:rPr>
          <w:rFonts w:cs="Arial" w:hint="eastAsia"/>
          <w:color w:val="222222"/>
          <w:szCs w:val="21"/>
        </w:rPr>
        <w:t>关于执行《</w:t>
      </w:r>
      <w:r w:rsidRPr="000D2C34">
        <w:rPr>
          <w:rFonts w:cs="Arial"/>
          <w:color w:val="222222"/>
          <w:szCs w:val="21"/>
        </w:rPr>
        <w:t>公民权利和政治权利国际</w:t>
      </w:r>
      <w:r w:rsidRPr="000D2C34">
        <w:rPr>
          <w:rFonts w:cs="Arial" w:hint="eastAsia"/>
          <w:color w:val="222222"/>
          <w:szCs w:val="21"/>
        </w:rPr>
        <w:t>公约》</w:t>
      </w:r>
      <w:r w:rsidRPr="000D2C34">
        <w:rPr>
          <w:rFonts w:cs="Arial"/>
          <w:color w:val="222222"/>
          <w:szCs w:val="21"/>
        </w:rPr>
        <w:t>的第三次定期报告</w:t>
      </w:r>
      <w:r w:rsidRPr="000D2C34">
        <w:rPr>
          <w:rFonts w:cs="Arial" w:hint="eastAsia"/>
          <w:color w:val="222222"/>
          <w:szCs w:val="21"/>
        </w:rPr>
        <w:t>，</w:t>
      </w:r>
      <w:r w:rsidRPr="000D2C34">
        <w:rPr>
          <w:rFonts w:cs="Arial"/>
          <w:color w:val="222222"/>
          <w:szCs w:val="21"/>
        </w:rPr>
        <w:t>2010</w:t>
      </w:r>
      <w:r w:rsidRPr="000D2C34">
        <w:rPr>
          <w:rFonts w:cs="Arial"/>
          <w:color w:val="222222"/>
          <w:szCs w:val="21"/>
        </w:rPr>
        <w:t>年</w:t>
      </w:r>
      <w:r w:rsidRPr="000D2C34">
        <w:rPr>
          <w:rFonts w:cs="Arial"/>
          <w:color w:val="222222"/>
          <w:szCs w:val="21"/>
        </w:rPr>
        <w:t>3</w:t>
      </w:r>
      <w:r w:rsidRPr="000D2C34">
        <w:rPr>
          <w:rFonts w:cs="Arial"/>
          <w:color w:val="222222"/>
          <w:szCs w:val="21"/>
        </w:rPr>
        <w:t>月</w:t>
      </w:r>
      <w:r w:rsidRPr="000D2C34">
        <w:rPr>
          <w:rFonts w:cs="Arial"/>
          <w:color w:val="222222"/>
          <w:szCs w:val="21"/>
        </w:rPr>
        <w:t>11-12</w:t>
      </w:r>
      <w:r w:rsidRPr="000D2C34">
        <w:rPr>
          <w:rFonts w:cs="Arial"/>
          <w:color w:val="222222"/>
          <w:szCs w:val="21"/>
        </w:rPr>
        <w:t>日</w:t>
      </w:r>
      <w:r w:rsidRPr="000D2C34">
        <w:rPr>
          <w:rFonts w:cs="Arial" w:hint="eastAsia"/>
          <w:color w:val="222222"/>
          <w:szCs w:val="21"/>
        </w:rPr>
        <w:t>审议；</w:t>
      </w:r>
    </w:p>
    <w:p w:rsidR="00432D3F" w:rsidRPr="000D2C34" w:rsidRDefault="00432D3F" w:rsidP="00432D3F">
      <w:pPr>
        <w:tabs>
          <w:tab w:val="num" w:pos="0"/>
        </w:tabs>
        <w:spacing w:after="140"/>
        <w:ind w:left="1264" w:right="1264" w:firstLineChars="200" w:firstLine="420"/>
        <w:rPr>
          <w:rFonts w:cs="Arial"/>
          <w:color w:val="222222"/>
          <w:szCs w:val="21"/>
        </w:rPr>
      </w:pPr>
      <w:r w:rsidRPr="000D2C34">
        <w:rPr>
          <w:rFonts w:cs="Arial"/>
          <w:color w:val="222222"/>
          <w:szCs w:val="21"/>
        </w:rPr>
        <w:t>3.</w:t>
      </w:r>
      <w:r w:rsidRPr="000D2C34">
        <w:rPr>
          <w:rFonts w:cs="Arial" w:hint="eastAsia"/>
          <w:color w:val="222222"/>
          <w:szCs w:val="21"/>
        </w:rPr>
        <w:t>关于执行《</w:t>
      </w:r>
      <w:r w:rsidRPr="000D2C34">
        <w:rPr>
          <w:rFonts w:cs="Arial"/>
          <w:color w:val="222222"/>
          <w:szCs w:val="21"/>
        </w:rPr>
        <w:t>消除一切形式种族歧视</w:t>
      </w:r>
      <w:r>
        <w:rPr>
          <w:rFonts w:cs="Arial" w:hint="eastAsia"/>
          <w:color w:val="222222"/>
          <w:szCs w:val="21"/>
        </w:rPr>
        <w:t>国际</w:t>
      </w:r>
      <w:r w:rsidRPr="000D2C34">
        <w:rPr>
          <w:rFonts w:cs="Arial"/>
          <w:color w:val="222222"/>
          <w:szCs w:val="21"/>
        </w:rPr>
        <w:t>公约</w:t>
      </w:r>
      <w:r w:rsidRPr="000D2C34">
        <w:rPr>
          <w:rFonts w:cs="Arial" w:hint="eastAsia"/>
          <w:color w:val="222222"/>
          <w:szCs w:val="21"/>
        </w:rPr>
        <w:t xml:space="preserve"> </w:t>
      </w:r>
      <w:r w:rsidRPr="000D2C34">
        <w:rPr>
          <w:rFonts w:cs="Arial" w:hint="eastAsia"/>
          <w:color w:val="222222"/>
          <w:szCs w:val="21"/>
        </w:rPr>
        <w:t>》的</w:t>
      </w:r>
      <w:r w:rsidRPr="000D2C34">
        <w:rPr>
          <w:rFonts w:cs="Arial"/>
          <w:color w:val="222222"/>
          <w:szCs w:val="21"/>
        </w:rPr>
        <w:t>第六</w:t>
      </w:r>
      <w:r w:rsidRPr="000D2C34">
        <w:rPr>
          <w:rFonts w:cs="Arial" w:hint="eastAsia"/>
          <w:color w:val="222222"/>
          <w:szCs w:val="21"/>
        </w:rPr>
        <w:t>次和</w:t>
      </w:r>
      <w:r w:rsidRPr="000D2C34">
        <w:rPr>
          <w:rFonts w:cs="Arial"/>
          <w:color w:val="222222"/>
          <w:szCs w:val="21"/>
        </w:rPr>
        <w:t>第七</w:t>
      </w:r>
      <w:r w:rsidRPr="000D2C34">
        <w:rPr>
          <w:rFonts w:cs="Arial" w:hint="eastAsia"/>
          <w:color w:val="222222"/>
          <w:szCs w:val="21"/>
        </w:rPr>
        <w:t>次定期报告，</w:t>
      </w:r>
      <w:smartTag w:uri="urn:schemas-microsoft-com:office:smarttags" w:element="chsdate">
        <w:smartTagPr>
          <w:attr w:name="Year" w:val="2010"/>
          <w:attr w:name="Month" w:val="8"/>
          <w:attr w:name="Day" w:val="2"/>
          <w:attr w:name="IsLunarDate" w:val="False"/>
          <w:attr w:name="IsROCDate" w:val="False"/>
        </w:smartTagPr>
        <w:r w:rsidRPr="000D2C34">
          <w:rPr>
            <w:rFonts w:cs="Arial"/>
            <w:color w:val="222222"/>
            <w:szCs w:val="21"/>
          </w:rPr>
          <w:t>2010</w:t>
        </w:r>
        <w:r w:rsidRPr="000D2C34">
          <w:rPr>
            <w:rFonts w:cs="Arial" w:hint="eastAsia"/>
            <w:color w:val="222222"/>
            <w:szCs w:val="21"/>
          </w:rPr>
          <w:t>年</w:t>
        </w:r>
        <w:r w:rsidRPr="000D2C34">
          <w:rPr>
            <w:rFonts w:cs="Arial" w:hint="eastAsia"/>
            <w:color w:val="222222"/>
            <w:szCs w:val="21"/>
          </w:rPr>
          <w:t>8</w:t>
        </w:r>
        <w:r w:rsidRPr="000D2C34">
          <w:rPr>
            <w:rFonts w:cs="Arial" w:hint="eastAsia"/>
            <w:color w:val="222222"/>
            <w:szCs w:val="21"/>
          </w:rPr>
          <w:t>月</w:t>
        </w:r>
        <w:r w:rsidRPr="000D2C34">
          <w:rPr>
            <w:rFonts w:cs="Arial" w:hint="eastAsia"/>
            <w:color w:val="222222"/>
            <w:szCs w:val="21"/>
          </w:rPr>
          <w:t>2</w:t>
        </w:r>
        <w:r w:rsidRPr="000D2C34">
          <w:rPr>
            <w:rFonts w:cs="Arial"/>
            <w:color w:val="222222"/>
            <w:szCs w:val="21"/>
          </w:rPr>
          <w:t>日</w:t>
        </w:r>
      </w:smartTag>
      <w:r w:rsidRPr="000D2C34">
        <w:rPr>
          <w:rFonts w:cs="Arial"/>
          <w:color w:val="222222"/>
          <w:szCs w:val="21"/>
        </w:rPr>
        <w:t>至</w:t>
      </w:r>
      <w:r w:rsidRPr="000D2C34">
        <w:rPr>
          <w:rFonts w:cs="Arial"/>
          <w:color w:val="222222"/>
          <w:szCs w:val="21"/>
        </w:rPr>
        <w:t>27</w:t>
      </w:r>
      <w:r w:rsidRPr="000D2C34">
        <w:rPr>
          <w:rFonts w:cs="Arial"/>
          <w:color w:val="222222"/>
          <w:szCs w:val="21"/>
        </w:rPr>
        <w:t>日</w:t>
      </w:r>
      <w:r w:rsidRPr="000D2C34">
        <w:rPr>
          <w:rFonts w:cs="Arial" w:hint="eastAsia"/>
          <w:color w:val="222222"/>
          <w:szCs w:val="21"/>
        </w:rPr>
        <w:t>审议；</w:t>
      </w:r>
    </w:p>
    <w:p w:rsidR="00432D3F" w:rsidRPr="000D2C34" w:rsidRDefault="00432D3F" w:rsidP="00432D3F">
      <w:pPr>
        <w:tabs>
          <w:tab w:val="num" w:pos="0"/>
        </w:tabs>
        <w:spacing w:after="140"/>
        <w:ind w:left="1264" w:right="1264" w:firstLineChars="200" w:firstLine="420"/>
        <w:rPr>
          <w:rFonts w:cs="Arial"/>
          <w:color w:val="222222"/>
          <w:szCs w:val="21"/>
        </w:rPr>
      </w:pPr>
      <w:r w:rsidRPr="000D2C34">
        <w:rPr>
          <w:rFonts w:cs="Arial"/>
          <w:color w:val="222222"/>
          <w:szCs w:val="21"/>
        </w:rPr>
        <w:t>4.</w:t>
      </w:r>
      <w:r w:rsidRPr="000D2C34">
        <w:rPr>
          <w:rFonts w:cs="Arial"/>
          <w:color w:val="222222"/>
          <w:szCs w:val="21"/>
        </w:rPr>
        <w:t>乌兹别克斯坦</w:t>
      </w:r>
      <w:r w:rsidRPr="000D2C34">
        <w:rPr>
          <w:rFonts w:cs="Arial" w:hint="eastAsia"/>
          <w:color w:val="222222"/>
          <w:szCs w:val="21"/>
        </w:rPr>
        <w:t>共和国在</w:t>
      </w:r>
      <w:r w:rsidRPr="000D2C34">
        <w:rPr>
          <w:rFonts w:cs="Arial"/>
          <w:color w:val="222222"/>
          <w:szCs w:val="21"/>
        </w:rPr>
        <w:t>普遍定期审议</w:t>
      </w:r>
      <w:r w:rsidRPr="000D2C34">
        <w:rPr>
          <w:rFonts w:cs="Arial" w:hint="eastAsia"/>
          <w:color w:val="222222"/>
          <w:szCs w:val="21"/>
        </w:rPr>
        <w:t>框架内的</w:t>
      </w:r>
      <w:r w:rsidRPr="000D2C34">
        <w:rPr>
          <w:rFonts w:cs="Arial"/>
          <w:color w:val="222222"/>
          <w:szCs w:val="21"/>
        </w:rPr>
        <w:t>第一份国家</w:t>
      </w:r>
      <w:r w:rsidRPr="000D2C34">
        <w:rPr>
          <w:rFonts w:cs="Arial" w:hint="eastAsia"/>
          <w:color w:val="222222"/>
          <w:szCs w:val="21"/>
        </w:rPr>
        <w:t>人权</w:t>
      </w:r>
      <w:r w:rsidRPr="000D2C34">
        <w:rPr>
          <w:rFonts w:cs="Arial"/>
          <w:color w:val="222222"/>
          <w:szCs w:val="21"/>
        </w:rPr>
        <w:t>报告，联合国人权</w:t>
      </w:r>
      <w:r w:rsidRPr="000D2C34">
        <w:rPr>
          <w:rFonts w:cs="Arial" w:hint="eastAsia"/>
          <w:color w:val="222222"/>
          <w:szCs w:val="21"/>
        </w:rPr>
        <w:t>理事会</w:t>
      </w:r>
      <w:r w:rsidRPr="000D2C34">
        <w:rPr>
          <w:rFonts w:cs="Arial"/>
          <w:color w:val="222222"/>
          <w:szCs w:val="21"/>
        </w:rPr>
        <w:t>在</w:t>
      </w:r>
      <w:r w:rsidRPr="000D2C34">
        <w:rPr>
          <w:rFonts w:cs="Arial"/>
          <w:color w:val="222222"/>
          <w:szCs w:val="21"/>
        </w:rPr>
        <w:t>2009</w:t>
      </w:r>
      <w:r w:rsidRPr="000D2C34">
        <w:rPr>
          <w:rFonts w:cs="Arial"/>
          <w:color w:val="222222"/>
          <w:szCs w:val="21"/>
        </w:rPr>
        <w:t>年</w:t>
      </w:r>
      <w:r w:rsidRPr="000D2C34">
        <w:rPr>
          <w:rFonts w:cs="Arial" w:hint="eastAsia"/>
          <w:color w:val="222222"/>
          <w:szCs w:val="21"/>
        </w:rPr>
        <w:t>审议并于</w:t>
      </w:r>
      <w:r w:rsidRPr="000D2C34">
        <w:rPr>
          <w:rFonts w:cs="Arial"/>
          <w:color w:val="222222"/>
          <w:szCs w:val="21"/>
        </w:rPr>
        <w:t>2010</w:t>
      </w:r>
      <w:r w:rsidRPr="000D2C34">
        <w:rPr>
          <w:rFonts w:cs="Arial"/>
          <w:color w:val="222222"/>
          <w:szCs w:val="21"/>
        </w:rPr>
        <w:t>年</w:t>
      </w:r>
      <w:r w:rsidRPr="000D2C34">
        <w:rPr>
          <w:rFonts w:cs="Arial"/>
          <w:color w:val="222222"/>
          <w:szCs w:val="21"/>
        </w:rPr>
        <w:t>3</w:t>
      </w:r>
      <w:r w:rsidRPr="000D2C34">
        <w:rPr>
          <w:rFonts w:cs="Arial"/>
          <w:color w:val="222222"/>
          <w:szCs w:val="21"/>
        </w:rPr>
        <w:t>月</w:t>
      </w:r>
      <w:r w:rsidRPr="000D2C34">
        <w:rPr>
          <w:rFonts w:cs="Arial" w:hint="eastAsia"/>
          <w:color w:val="222222"/>
          <w:szCs w:val="21"/>
        </w:rPr>
        <w:t>批准；</w:t>
      </w:r>
    </w:p>
    <w:p w:rsidR="00432D3F" w:rsidRPr="000D2C34" w:rsidRDefault="00432D3F" w:rsidP="00432D3F">
      <w:pPr>
        <w:tabs>
          <w:tab w:val="num" w:pos="0"/>
        </w:tabs>
        <w:spacing w:after="140"/>
        <w:ind w:left="1264" w:right="1264" w:firstLineChars="200" w:firstLine="420"/>
        <w:rPr>
          <w:rFonts w:cs="Arial"/>
          <w:color w:val="222222"/>
          <w:szCs w:val="21"/>
        </w:rPr>
      </w:pPr>
      <w:r w:rsidRPr="000D2C34">
        <w:rPr>
          <w:rFonts w:cs="Arial"/>
          <w:color w:val="222222"/>
          <w:szCs w:val="21"/>
        </w:rPr>
        <w:t>5.</w:t>
      </w:r>
      <w:r w:rsidRPr="000D2C34">
        <w:rPr>
          <w:rFonts w:cs="Arial" w:hint="eastAsia"/>
          <w:color w:val="222222"/>
          <w:szCs w:val="21"/>
        </w:rPr>
        <w:t>关于执行《</w:t>
      </w:r>
      <w:r w:rsidRPr="000D2C34">
        <w:rPr>
          <w:rFonts w:cs="Arial"/>
          <w:color w:val="222222"/>
          <w:szCs w:val="21"/>
        </w:rPr>
        <w:t>联合国儿童权利</w:t>
      </w:r>
      <w:r w:rsidRPr="000D2C34">
        <w:rPr>
          <w:rFonts w:cs="Arial" w:hint="eastAsia"/>
          <w:color w:val="222222"/>
          <w:szCs w:val="21"/>
        </w:rPr>
        <w:t>公约》的</w:t>
      </w:r>
      <w:r w:rsidRPr="000D2C34">
        <w:rPr>
          <w:rFonts w:cs="Arial"/>
          <w:color w:val="222222"/>
          <w:szCs w:val="21"/>
        </w:rPr>
        <w:t>第三次和第四次定期报告，</w:t>
      </w:r>
      <w:r w:rsidRPr="000D2C34">
        <w:rPr>
          <w:rFonts w:cs="Arial"/>
          <w:color w:val="222222"/>
          <w:szCs w:val="21"/>
        </w:rPr>
        <w:t>2010</w:t>
      </w:r>
      <w:r w:rsidRPr="000D2C34">
        <w:rPr>
          <w:rFonts w:cs="Arial"/>
          <w:color w:val="222222"/>
          <w:szCs w:val="21"/>
        </w:rPr>
        <w:t>年</w:t>
      </w:r>
      <w:r w:rsidRPr="000D2C34">
        <w:rPr>
          <w:rFonts w:cs="Arial"/>
          <w:color w:val="222222"/>
          <w:szCs w:val="21"/>
        </w:rPr>
        <w:t>1</w:t>
      </w:r>
      <w:r w:rsidRPr="000D2C34">
        <w:rPr>
          <w:rFonts w:cs="Arial"/>
          <w:color w:val="222222"/>
          <w:szCs w:val="21"/>
        </w:rPr>
        <w:t>月</w:t>
      </w:r>
      <w:r w:rsidRPr="000D2C34">
        <w:rPr>
          <w:rFonts w:cs="Arial" w:hint="eastAsia"/>
          <w:color w:val="222222"/>
          <w:szCs w:val="21"/>
        </w:rPr>
        <w:t>提交</w:t>
      </w:r>
      <w:r w:rsidRPr="000D2C34">
        <w:rPr>
          <w:rFonts w:cs="Arial"/>
          <w:color w:val="222222"/>
          <w:szCs w:val="21"/>
        </w:rPr>
        <w:t>儿童权利委员会并</w:t>
      </w:r>
      <w:r w:rsidRPr="000D2C34">
        <w:rPr>
          <w:rFonts w:cs="Arial" w:hint="eastAsia"/>
          <w:color w:val="222222"/>
          <w:szCs w:val="21"/>
        </w:rPr>
        <w:t>在</w:t>
      </w:r>
      <w:r w:rsidRPr="000D2C34">
        <w:rPr>
          <w:rFonts w:cs="Arial"/>
          <w:color w:val="222222"/>
          <w:szCs w:val="21"/>
        </w:rPr>
        <w:t>2013</w:t>
      </w:r>
      <w:r w:rsidRPr="000D2C34">
        <w:rPr>
          <w:rFonts w:cs="Arial"/>
          <w:color w:val="222222"/>
          <w:szCs w:val="21"/>
        </w:rPr>
        <w:t>年</w:t>
      </w:r>
      <w:r w:rsidRPr="000D2C34">
        <w:rPr>
          <w:rFonts w:cs="Arial"/>
          <w:color w:val="222222"/>
          <w:szCs w:val="21"/>
        </w:rPr>
        <w:t>4</w:t>
      </w:r>
      <w:r w:rsidRPr="000D2C34">
        <w:rPr>
          <w:rFonts w:cs="Arial"/>
          <w:color w:val="222222"/>
          <w:szCs w:val="21"/>
        </w:rPr>
        <w:t>月</w:t>
      </w:r>
      <w:r w:rsidRPr="000D2C34">
        <w:rPr>
          <w:rFonts w:cs="Arial" w:hint="eastAsia"/>
          <w:color w:val="222222"/>
          <w:szCs w:val="21"/>
        </w:rPr>
        <w:t>进行审议；</w:t>
      </w:r>
    </w:p>
    <w:p w:rsidR="00432D3F" w:rsidRPr="000D2C34" w:rsidRDefault="00432D3F" w:rsidP="00432D3F">
      <w:pPr>
        <w:tabs>
          <w:tab w:val="num" w:pos="0"/>
        </w:tabs>
        <w:spacing w:after="140"/>
        <w:ind w:left="1264" w:right="1264" w:firstLineChars="200" w:firstLine="420"/>
        <w:rPr>
          <w:rFonts w:cs="Arial"/>
          <w:color w:val="222222"/>
          <w:szCs w:val="21"/>
        </w:rPr>
      </w:pPr>
      <w:r w:rsidRPr="000D2C34">
        <w:rPr>
          <w:rFonts w:cs="Arial"/>
          <w:color w:val="222222"/>
          <w:szCs w:val="21"/>
        </w:rPr>
        <w:t>6.</w:t>
      </w:r>
      <w:r w:rsidRPr="000D2C34">
        <w:rPr>
          <w:rFonts w:cs="Arial" w:hint="eastAsia"/>
          <w:color w:val="222222"/>
          <w:szCs w:val="21"/>
        </w:rPr>
        <w:t>关于</w:t>
      </w:r>
      <w:r w:rsidRPr="000D2C34">
        <w:rPr>
          <w:rFonts w:cs="Arial"/>
          <w:color w:val="222222"/>
          <w:szCs w:val="21"/>
        </w:rPr>
        <w:t>执行</w:t>
      </w:r>
      <w:r w:rsidRPr="000D2C34">
        <w:rPr>
          <w:rFonts w:cs="Arial" w:hint="eastAsia"/>
          <w:color w:val="222222"/>
          <w:szCs w:val="21"/>
        </w:rPr>
        <w:t>《</w:t>
      </w:r>
      <w:r w:rsidRPr="000D2C34">
        <w:rPr>
          <w:rFonts w:cs="Arial"/>
          <w:color w:val="222222"/>
          <w:szCs w:val="21"/>
        </w:rPr>
        <w:t>经济</w:t>
      </w:r>
      <w:r w:rsidRPr="000D2C34">
        <w:rPr>
          <w:rFonts w:cs="Arial" w:hint="eastAsia"/>
          <w:color w:val="222222"/>
          <w:szCs w:val="21"/>
        </w:rPr>
        <w:t>、</w:t>
      </w:r>
      <w:r w:rsidRPr="000D2C34">
        <w:rPr>
          <w:rFonts w:cs="Arial"/>
          <w:color w:val="222222"/>
          <w:szCs w:val="21"/>
        </w:rPr>
        <w:t>社会</w:t>
      </w:r>
      <w:r>
        <w:rPr>
          <w:rFonts w:cs="Arial" w:hint="eastAsia"/>
          <w:color w:val="222222"/>
          <w:szCs w:val="21"/>
        </w:rPr>
        <w:t>、</w:t>
      </w:r>
      <w:r w:rsidRPr="000D2C34">
        <w:rPr>
          <w:rFonts w:cs="Arial"/>
          <w:color w:val="222222"/>
          <w:szCs w:val="21"/>
        </w:rPr>
        <w:t>文化权利国际公约</w:t>
      </w:r>
      <w:r w:rsidRPr="000D2C34">
        <w:rPr>
          <w:rFonts w:cs="Arial" w:hint="eastAsia"/>
          <w:color w:val="222222"/>
          <w:szCs w:val="21"/>
        </w:rPr>
        <w:t>》的</w:t>
      </w:r>
      <w:r w:rsidRPr="000D2C34">
        <w:rPr>
          <w:rFonts w:cs="Arial"/>
          <w:color w:val="222222"/>
          <w:szCs w:val="21"/>
        </w:rPr>
        <w:t>第三次定期报告，于</w:t>
      </w:r>
      <w:r w:rsidRPr="000D2C34">
        <w:rPr>
          <w:rFonts w:cs="Arial"/>
          <w:color w:val="222222"/>
          <w:szCs w:val="21"/>
        </w:rPr>
        <w:t>2010</w:t>
      </w:r>
      <w:r w:rsidRPr="000D2C34">
        <w:rPr>
          <w:rFonts w:cs="Arial"/>
          <w:color w:val="222222"/>
          <w:szCs w:val="21"/>
        </w:rPr>
        <w:t>年</w:t>
      </w:r>
      <w:r w:rsidRPr="000D2C34">
        <w:rPr>
          <w:rFonts w:cs="Arial"/>
          <w:color w:val="222222"/>
          <w:szCs w:val="21"/>
        </w:rPr>
        <w:t>6</w:t>
      </w:r>
      <w:r w:rsidRPr="000D2C34">
        <w:rPr>
          <w:rFonts w:cs="Arial"/>
          <w:color w:val="222222"/>
          <w:szCs w:val="21"/>
        </w:rPr>
        <w:t>月</w:t>
      </w:r>
      <w:r w:rsidRPr="000D2C34">
        <w:rPr>
          <w:rFonts w:cs="Arial" w:hint="eastAsia"/>
          <w:color w:val="222222"/>
          <w:szCs w:val="21"/>
        </w:rPr>
        <w:t>提交</w:t>
      </w:r>
      <w:r w:rsidRPr="000D2C34">
        <w:rPr>
          <w:rFonts w:cs="Arial"/>
          <w:color w:val="222222"/>
          <w:szCs w:val="21"/>
        </w:rPr>
        <w:t>联合国经济</w:t>
      </w:r>
      <w:r w:rsidRPr="000D2C34">
        <w:rPr>
          <w:rFonts w:cs="Arial" w:hint="eastAsia"/>
          <w:color w:val="222222"/>
          <w:szCs w:val="21"/>
        </w:rPr>
        <w:t>、</w:t>
      </w:r>
      <w:r w:rsidRPr="000D2C34">
        <w:rPr>
          <w:rFonts w:cs="Arial"/>
          <w:color w:val="222222"/>
          <w:szCs w:val="21"/>
        </w:rPr>
        <w:t>社会和文化权利委员会，</w:t>
      </w:r>
      <w:r w:rsidRPr="000D2C34">
        <w:rPr>
          <w:rFonts w:cs="Arial" w:hint="eastAsia"/>
          <w:color w:val="222222"/>
          <w:szCs w:val="21"/>
        </w:rPr>
        <w:t>并于</w:t>
      </w:r>
      <w:r w:rsidRPr="000D2C34">
        <w:rPr>
          <w:rFonts w:cs="Arial"/>
          <w:color w:val="222222"/>
          <w:szCs w:val="21"/>
        </w:rPr>
        <w:t>2014</w:t>
      </w:r>
      <w:r w:rsidRPr="000D2C34">
        <w:rPr>
          <w:rFonts w:cs="Arial"/>
          <w:color w:val="222222"/>
          <w:szCs w:val="21"/>
        </w:rPr>
        <w:t>年</w:t>
      </w:r>
      <w:r w:rsidRPr="000D2C34">
        <w:rPr>
          <w:rFonts w:cs="Arial"/>
          <w:color w:val="222222"/>
          <w:szCs w:val="21"/>
        </w:rPr>
        <w:t>5</w:t>
      </w:r>
      <w:r w:rsidRPr="000D2C34">
        <w:rPr>
          <w:rFonts w:cs="Arial"/>
          <w:color w:val="222222"/>
          <w:szCs w:val="21"/>
        </w:rPr>
        <w:t>月</w:t>
      </w:r>
      <w:r w:rsidRPr="000D2C34">
        <w:rPr>
          <w:rFonts w:cs="Arial" w:hint="eastAsia"/>
          <w:color w:val="222222"/>
          <w:szCs w:val="21"/>
        </w:rPr>
        <w:t>进行</w:t>
      </w:r>
      <w:r w:rsidRPr="000D2C34">
        <w:rPr>
          <w:rFonts w:cs="Arial"/>
          <w:color w:val="222222"/>
          <w:szCs w:val="21"/>
        </w:rPr>
        <w:t>审议</w:t>
      </w:r>
      <w:r w:rsidRPr="000D2C34">
        <w:rPr>
          <w:rFonts w:cs="Arial" w:hint="eastAsia"/>
          <w:color w:val="222222"/>
          <w:szCs w:val="21"/>
        </w:rPr>
        <w:t>；</w:t>
      </w:r>
    </w:p>
    <w:p w:rsidR="00432D3F" w:rsidRPr="000D2C34" w:rsidRDefault="00432D3F" w:rsidP="00432D3F">
      <w:pPr>
        <w:tabs>
          <w:tab w:val="num" w:pos="0"/>
        </w:tabs>
        <w:spacing w:after="140"/>
        <w:ind w:left="1264" w:right="1264" w:firstLineChars="200" w:firstLine="420"/>
        <w:rPr>
          <w:rFonts w:cs="Arial"/>
          <w:color w:val="222222"/>
          <w:szCs w:val="21"/>
        </w:rPr>
      </w:pPr>
      <w:r w:rsidRPr="000D2C34">
        <w:rPr>
          <w:rFonts w:cs="Arial"/>
          <w:color w:val="222222"/>
          <w:szCs w:val="21"/>
        </w:rPr>
        <w:t>7.</w:t>
      </w:r>
      <w:r w:rsidRPr="000D2C34">
        <w:rPr>
          <w:rFonts w:cs="Arial" w:hint="eastAsia"/>
          <w:color w:val="222222"/>
          <w:szCs w:val="21"/>
        </w:rPr>
        <w:t>关于执行联合国《儿童权利</w:t>
      </w:r>
      <w:r w:rsidRPr="000D2C34">
        <w:rPr>
          <w:rFonts w:cs="Arial"/>
          <w:color w:val="222222"/>
          <w:szCs w:val="21"/>
        </w:rPr>
        <w:t>公约关于儿童卷入武装冲突</w:t>
      </w:r>
      <w:r w:rsidRPr="000D2C34">
        <w:rPr>
          <w:rFonts w:cs="Arial" w:hint="eastAsia"/>
          <w:color w:val="222222"/>
          <w:szCs w:val="21"/>
        </w:rPr>
        <w:t>的</w:t>
      </w:r>
      <w:r w:rsidRPr="000D2C34">
        <w:rPr>
          <w:rFonts w:cs="Arial"/>
          <w:color w:val="222222"/>
          <w:szCs w:val="21"/>
        </w:rPr>
        <w:t>任择议定书</w:t>
      </w:r>
      <w:r w:rsidRPr="000D2C34">
        <w:rPr>
          <w:rFonts w:cs="Arial" w:hint="eastAsia"/>
          <w:color w:val="222222"/>
          <w:szCs w:val="21"/>
        </w:rPr>
        <w:t>》</w:t>
      </w:r>
      <w:r w:rsidRPr="000D2C34">
        <w:rPr>
          <w:rFonts w:cs="Arial"/>
          <w:color w:val="222222"/>
          <w:szCs w:val="21"/>
        </w:rPr>
        <w:t>的初次报告，</w:t>
      </w:r>
      <w:r w:rsidRPr="000D2C34">
        <w:rPr>
          <w:rFonts w:cs="Arial" w:hint="eastAsia"/>
          <w:color w:val="222222"/>
          <w:szCs w:val="21"/>
        </w:rPr>
        <w:t>于</w:t>
      </w:r>
      <w:r w:rsidRPr="000D2C34">
        <w:rPr>
          <w:rFonts w:cs="Arial"/>
          <w:color w:val="222222"/>
          <w:szCs w:val="21"/>
        </w:rPr>
        <w:t>2011</w:t>
      </w:r>
      <w:r w:rsidRPr="000D2C34">
        <w:rPr>
          <w:rFonts w:cs="Arial"/>
          <w:color w:val="222222"/>
          <w:szCs w:val="21"/>
        </w:rPr>
        <w:t>年</w:t>
      </w:r>
      <w:r w:rsidRPr="000D2C34">
        <w:rPr>
          <w:rFonts w:cs="Arial"/>
          <w:color w:val="222222"/>
          <w:szCs w:val="21"/>
        </w:rPr>
        <w:t>1</w:t>
      </w:r>
      <w:r w:rsidRPr="000D2C34">
        <w:rPr>
          <w:rFonts w:cs="Arial"/>
          <w:color w:val="222222"/>
          <w:szCs w:val="21"/>
        </w:rPr>
        <w:t>月</w:t>
      </w:r>
      <w:r w:rsidRPr="000D2C34">
        <w:rPr>
          <w:rFonts w:cs="Arial" w:hint="eastAsia"/>
          <w:color w:val="222222"/>
          <w:szCs w:val="21"/>
        </w:rPr>
        <w:t>提交</w:t>
      </w:r>
      <w:r w:rsidRPr="000D2C34">
        <w:rPr>
          <w:rFonts w:cs="Arial"/>
          <w:color w:val="222222"/>
          <w:szCs w:val="21"/>
        </w:rPr>
        <w:t>儿童权利委员会</w:t>
      </w:r>
      <w:r w:rsidRPr="000D2C34">
        <w:rPr>
          <w:rFonts w:cs="Arial" w:hint="eastAsia"/>
          <w:color w:val="222222"/>
          <w:szCs w:val="21"/>
        </w:rPr>
        <w:t>，</w:t>
      </w:r>
      <w:r w:rsidRPr="000D2C34">
        <w:rPr>
          <w:rFonts w:cs="Arial"/>
          <w:color w:val="222222"/>
          <w:szCs w:val="21"/>
        </w:rPr>
        <w:t>并</w:t>
      </w:r>
      <w:r w:rsidRPr="000D2C34">
        <w:rPr>
          <w:rFonts w:cs="Arial" w:hint="eastAsia"/>
          <w:color w:val="222222"/>
          <w:szCs w:val="21"/>
        </w:rPr>
        <w:t>于</w:t>
      </w:r>
      <w:r w:rsidRPr="000D2C34">
        <w:rPr>
          <w:rFonts w:cs="Arial"/>
          <w:color w:val="222222"/>
          <w:szCs w:val="21"/>
        </w:rPr>
        <w:t>2013</w:t>
      </w:r>
      <w:r w:rsidRPr="000D2C34">
        <w:rPr>
          <w:rFonts w:cs="Arial"/>
          <w:color w:val="222222"/>
          <w:szCs w:val="21"/>
        </w:rPr>
        <w:t>年</w:t>
      </w:r>
      <w:r w:rsidRPr="000D2C34">
        <w:rPr>
          <w:rFonts w:cs="Arial"/>
          <w:color w:val="222222"/>
          <w:szCs w:val="21"/>
        </w:rPr>
        <w:t>4</w:t>
      </w:r>
      <w:r w:rsidRPr="000D2C34">
        <w:rPr>
          <w:rFonts w:cs="Arial"/>
          <w:color w:val="222222"/>
          <w:szCs w:val="21"/>
        </w:rPr>
        <w:t>月</w:t>
      </w:r>
      <w:r w:rsidRPr="000D2C34">
        <w:rPr>
          <w:rFonts w:cs="Arial" w:hint="eastAsia"/>
          <w:color w:val="222222"/>
          <w:szCs w:val="21"/>
        </w:rPr>
        <w:t>进行</w:t>
      </w:r>
      <w:r w:rsidRPr="000D2C34">
        <w:rPr>
          <w:rFonts w:cs="Arial"/>
          <w:color w:val="222222"/>
          <w:szCs w:val="21"/>
        </w:rPr>
        <w:t>审</w:t>
      </w:r>
      <w:r w:rsidRPr="000D2C34">
        <w:rPr>
          <w:rFonts w:cs="Arial" w:hint="eastAsia"/>
          <w:color w:val="222222"/>
          <w:szCs w:val="21"/>
        </w:rPr>
        <w:t>议；</w:t>
      </w:r>
    </w:p>
    <w:p w:rsidR="00432D3F" w:rsidRPr="000D2C34" w:rsidRDefault="00432D3F" w:rsidP="00432D3F">
      <w:pPr>
        <w:tabs>
          <w:tab w:val="num" w:pos="0"/>
        </w:tabs>
        <w:spacing w:after="140"/>
        <w:ind w:left="1264" w:right="1264" w:firstLineChars="200" w:firstLine="420"/>
        <w:rPr>
          <w:rFonts w:cs="Arial"/>
          <w:color w:val="222222"/>
          <w:szCs w:val="21"/>
        </w:rPr>
      </w:pPr>
      <w:r w:rsidRPr="000D2C34">
        <w:rPr>
          <w:rFonts w:cs="Arial"/>
          <w:color w:val="222222"/>
          <w:szCs w:val="21"/>
        </w:rPr>
        <w:t>8.</w:t>
      </w:r>
      <w:r w:rsidRPr="000D2C34">
        <w:rPr>
          <w:rFonts w:cs="Arial" w:hint="eastAsia"/>
          <w:color w:val="222222"/>
          <w:szCs w:val="21"/>
        </w:rPr>
        <w:t>关于执行《儿童权利</w:t>
      </w:r>
      <w:r w:rsidRPr="000D2C34">
        <w:rPr>
          <w:rFonts w:cs="Arial"/>
          <w:color w:val="222222"/>
          <w:szCs w:val="21"/>
        </w:rPr>
        <w:t>公约关于买卖儿童</w:t>
      </w:r>
      <w:r w:rsidRPr="000D2C34">
        <w:rPr>
          <w:rFonts w:cs="Arial" w:hint="eastAsia"/>
          <w:color w:val="222222"/>
          <w:szCs w:val="21"/>
        </w:rPr>
        <w:t>、</w:t>
      </w:r>
      <w:r w:rsidRPr="000D2C34">
        <w:rPr>
          <w:rFonts w:cs="Arial"/>
          <w:color w:val="222222"/>
          <w:szCs w:val="21"/>
        </w:rPr>
        <w:t>儿童卖淫和儿童色情制品任择议定书</w:t>
      </w:r>
      <w:r w:rsidRPr="000D2C34">
        <w:rPr>
          <w:rFonts w:cs="Arial" w:hint="eastAsia"/>
          <w:color w:val="222222"/>
          <w:szCs w:val="21"/>
        </w:rPr>
        <w:t>》</w:t>
      </w:r>
      <w:r w:rsidRPr="000D2C34">
        <w:rPr>
          <w:rFonts w:cs="Arial"/>
          <w:color w:val="222222"/>
          <w:szCs w:val="21"/>
        </w:rPr>
        <w:t>的初次报告，</w:t>
      </w:r>
      <w:r w:rsidRPr="000D2C34">
        <w:rPr>
          <w:rFonts w:cs="Arial" w:hint="eastAsia"/>
          <w:color w:val="222222"/>
          <w:szCs w:val="21"/>
        </w:rPr>
        <w:t>于</w:t>
      </w:r>
      <w:r w:rsidRPr="000D2C34">
        <w:rPr>
          <w:rFonts w:cs="Arial"/>
          <w:color w:val="222222"/>
          <w:szCs w:val="21"/>
        </w:rPr>
        <w:t>2011</w:t>
      </w:r>
      <w:r w:rsidRPr="000D2C34">
        <w:rPr>
          <w:rFonts w:cs="Arial"/>
          <w:color w:val="222222"/>
          <w:szCs w:val="21"/>
        </w:rPr>
        <w:t>年</w:t>
      </w:r>
      <w:r w:rsidRPr="000D2C34">
        <w:rPr>
          <w:rFonts w:cs="Arial"/>
          <w:color w:val="222222"/>
          <w:szCs w:val="21"/>
        </w:rPr>
        <w:t>2</w:t>
      </w:r>
      <w:r w:rsidRPr="000D2C34">
        <w:rPr>
          <w:rFonts w:cs="Arial"/>
          <w:color w:val="222222"/>
          <w:szCs w:val="21"/>
        </w:rPr>
        <w:t>月</w:t>
      </w:r>
      <w:r w:rsidRPr="000D2C34">
        <w:rPr>
          <w:rFonts w:cs="Arial" w:hint="eastAsia"/>
          <w:color w:val="222222"/>
          <w:szCs w:val="21"/>
        </w:rPr>
        <w:t>提交</w:t>
      </w:r>
      <w:r w:rsidRPr="000D2C34">
        <w:rPr>
          <w:rFonts w:cs="Arial"/>
          <w:color w:val="222222"/>
          <w:szCs w:val="21"/>
        </w:rPr>
        <w:t>儿童权利委员会</w:t>
      </w:r>
      <w:r w:rsidRPr="000D2C34">
        <w:rPr>
          <w:rFonts w:cs="Arial" w:hint="eastAsia"/>
          <w:color w:val="222222"/>
          <w:szCs w:val="21"/>
        </w:rPr>
        <w:t>，</w:t>
      </w:r>
      <w:r w:rsidRPr="000D2C34">
        <w:rPr>
          <w:rFonts w:cs="Arial"/>
          <w:color w:val="222222"/>
          <w:szCs w:val="21"/>
        </w:rPr>
        <w:t>并</w:t>
      </w:r>
      <w:r w:rsidRPr="000D2C34">
        <w:rPr>
          <w:rFonts w:cs="Arial" w:hint="eastAsia"/>
          <w:color w:val="222222"/>
          <w:szCs w:val="21"/>
        </w:rPr>
        <w:t>于</w:t>
      </w:r>
      <w:r w:rsidRPr="000D2C34">
        <w:rPr>
          <w:rFonts w:cs="Arial"/>
          <w:color w:val="222222"/>
          <w:szCs w:val="21"/>
        </w:rPr>
        <w:t>2013</w:t>
      </w:r>
      <w:r w:rsidRPr="000D2C34">
        <w:rPr>
          <w:rFonts w:cs="Arial"/>
          <w:color w:val="222222"/>
          <w:szCs w:val="21"/>
        </w:rPr>
        <w:t>年</w:t>
      </w:r>
      <w:r w:rsidRPr="000D2C34">
        <w:rPr>
          <w:rFonts w:cs="Arial"/>
          <w:color w:val="222222"/>
          <w:szCs w:val="21"/>
        </w:rPr>
        <w:t>4</w:t>
      </w:r>
      <w:r w:rsidRPr="000D2C34">
        <w:rPr>
          <w:rFonts w:cs="Arial"/>
          <w:color w:val="222222"/>
          <w:szCs w:val="21"/>
        </w:rPr>
        <w:t>月</w:t>
      </w:r>
      <w:r w:rsidRPr="000D2C34">
        <w:rPr>
          <w:rFonts w:cs="Arial" w:hint="eastAsia"/>
          <w:color w:val="222222"/>
          <w:szCs w:val="21"/>
        </w:rPr>
        <w:t>进行</w:t>
      </w:r>
      <w:r w:rsidRPr="000D2C34">
        <w:rPr>
          <w:rFonts w:cs="Arial"/>
          <w:color w:val="222222"/>
          <w:szCs w:val="21"/>
        </w:rPr>
        <w:t>审</w:t>
      </w:r>
      <w:r w:rsidRPr="000D2C34">
        <w:rPr>
          <w:rFonts w:cs="Arial" w:hint="eastAsia"/>
          <w:color w:val="222222"/>
          <w:szCs w:val="21"/>
        </w:rPr>
        <w:t>议；</w:t>
      </w:r>
    </w:p>
    <w:p w:rsidR="00432D3F" w:rsidRPr="000D2C34" w:rsidRDefault="00432D3F" w:rsidP="00432D3F">
      <w:pPr>
        <w:tabs>
          <w:tab w:val="num" w:pos="0"/>
        </w:tabs>
        <w:spacing w:after="140"/>
        <w:ind w:left="1264" w:right="1264" w:firstLineChars="200" w:firstLine="420"/>
        <w:rPr>
          <w:rFonts w:cs="Arial"/>
          <w:color w:val="222222"/>
          <w:szCs w:val="21"/>
        </w:rPr>
      </w:pPr>
      <w:r w:rsidRPr="000D2C34">
        <w:rPr>
          <w:rFonts w:cs="Arial"/>
          <w:color w:val="222222"/>
          <w:szCs w:val="21"/>
        </w:rPr>
        <w:t>9.</w:t>
      </w:r>
      <w:r w:rsidRPr="000D2C34">
        <w:rPr>
          <w:rFonts w:cs="Arial"/>
          <w:color w:val="222222"/>
          <w:szCs w:val="21"/>
        </w:rPr>
        <w:t>关于</w:t>
      </w:r>
      <w:r w:rsidRPr="000D2C34">
        <w:rPr>
          <w:rFonts w:cs="Arial" w:hint="eastAsia"/>
          <w:color w:val="222222"/>
          <w:szCs w:val="21"/>
        </w:rPr>
        <w:t>执行《</w:t>
      </w:r>
      <w:r w:rsidRPr="000D2C34">
        <w:rPr>
          <w:rFonts w:cs="Arial"/>
          <w:color w:val="222222"/>
          <w:szCs w:val="21"/>
        </w:rPr>
        <w:t>禁止酷刑和其他残忍</w:t>
      </w:r>
      <w:r w:rsidRPr="000D2C34">
        <w:rPr>
          <w:rFonts w:cs="Arial" w:hint="eastAsia"/>
          <w:color w:val="222222"/>
          <w:szCs w:val="21"/>
        </w:rPr>
        <w:t>、</w:t>
      </w:r>
      <w:r w:rsidRPr="000D2C34">
        <w:rPr>
          <w:rFonts w:cs="Arial"/>
          <w:color w:val="222222"/>
          <w:szCs w:val="21"/>
        </w:rPr>
        <w:t>不人道或有辱人格的待遇或处罚公约</w:t>
      </w:r>
      <w:r w:rsidRPr="000D2C34">
        <w:rPr>
          <w:rFonts w:cs="Arial" w:hint="eastAsia"/>
          <w:color w:val="222222"/>
          <w:szCs w:val="21"/>
        </w:rPr>
        <w:t>》条款</w:t>
      </w:r>
      <w:r w:rsidRPr="000D2C34">
        <w:rPr>
          <w:rFonts w:cs="Arial"/>
          <w:color w:val="222222"/>
          <w:szCs w:val="21"/>
        </w:rPr>
        <w:t>的第四次定期报告，于</w:t>
      </w:r>
      <w:r w:rsidRPr="000D2C34">
        <w:rPr>
          <w:rFonts w:cs="Arial"/>
          <w:color w:val="222222"/>
          <w:szCs w:val="21"/>
        </w:rPr>
        <w:t>2011</w:t>
      </w:r>
      <w:r w:rsidRPr="000D2C34">
        <w:rPr>
          <w:rFonts w:cs="Arial"/>
          <w:color w:val="222222"/>
          <w:szCs w:val="21"/>
        </w:rPr>
        <w:t>年</w:t>
      </w:r>
      <w:r w:rsidRPr="000D2C34">
        <w:rPr>
          <w:rFonts w:cs="Arial"/>
          <w:color w:val="222222"/>
          <w:szCs w:val="21"/>
        </w:rPr>
        <w:t>12</w:t>
      </w:r>
      <w:r w:rsidRPr="000D2C34">
        <w:rPr>
          <w:rFonts w:cs="Arial"/>
          <w:color w:val="222222"/>
          <w:szCs w:val="21"/>
        </w:rPr>
        <w:t>月</w:t>
      </w:r>
      <w:r w:rsidRPr="000D2C34">
        <w:rPr>
          <w:rFonts w:cs="Arial" w:hint="eastAsia"/>
          <w:color w:val="222222"/>
          <w:szCs w:val="21"/>
        </w:rPr>
        <w:t>提交</w:t>
      </w:r>
      <w:r w:rsidRPr="000D2C34">
        <w:rPr>
          <w:rFonts w:cs="Arial"/>
          <w:color w:val="222222"/>
          <w:szCs w:val="21"/>
        </w:rPr>
        <w:t>禁止酷刑委员会</w:t>
      </w:r>
      <w:r w:rsidRPr="000D2C34">
        <w:rPr>
          <w:rFonts w:cs="Arial" w:hint="eastAsia"/>
          <w:color w:val="222222"/>
          <w:szCs w:val="21"/>
        </w:rPr>
        <w:t>，并于</w:t>
      </w:r>
      <w:r w:rsidRPr="000D2C34">
        <w:rPr>
          <w:rFonts w:cs="Arial"/>
          <w:color w:val="222222"/>
          <w:szCs w:val="21"/>
        </w:rPr>
        <w:t>2013</w:t>
      </w:r>
      <w:r w:rsidRPr="000D2C34">
        <w:rPr>
          <w:rFonts w:cs="Arial"/>
          <w:color w:val="222222"/>
          <w:szCs w:val="21"/>
        </w:rPr>
        <w:t>年</w:t>
      </w:r>
      <w:r w:rsidRPr="000D2C34">
        <w:rPr>
          <w:rFonts w:cs="Arial"/>
          <w:color w:val="222222"/>
          <w:szCs w:val="21"/>
        </w:rPr>
        <w:t>11</w:t>
      </w:r>
      <w:r w:rsidRPr="000D2C34">
        <w:rPr>
          <w:rFonts w:cs="Arial"/>
          <w:color w:val="222222"/>
          <w:szCs w:val="21"/>
        </w:rPr>
        <w:t>月</w:t>
      </w:r>
      <w:r w:rsidRPr="000D2C34">
        <w:rPr>
          <w:rFonts w:cs="Arial" w:hint="eastAsia"/>
          <w:color w:val="222222"/>
          <w:szCs w:val="21"/>
        </w:rPr>
        <w:t>进行审议；</w:t>
      </w:r>
    </w:p>
    <w:p w:rsidR="00432D3F" w:rsidRPr="000D2C34" w:rsidRDefault="00432D3F" w:rsidP="00432D3F">
      <w:pPr>
        <w:tabs>
          <w:tab w:val="num" w:pos="0"/>
        </w:tabs>
        <w:spacing w:after="140"/>
        <w:ind w:left="1264" w:right="1264" w:firstLineChars="200" w:firstLine="420"/>
        <w:rPr>
          <w:rFonts w:cs="Arial"/>
          <w:color w:val="222222"/>
          <w:szCs w:val="21"/>
        </w:rPr>
      </w:pPr>
      <w:r w:rsidRPr="000D2C34">
        <w:rPr>
          <w:rFonts w:cs="Arial"/>
          <w:color w:val="222222"/>
          <w:szCs w:val="21"/>
        </w:rPr>
        <w:t>10.</w:t>
      </w:r>
      <w:r w:rsidRPr="000D2C34">
        <w:rPr>
          <w:rFonts w:cs="Arial" w:hint="eastAsia"/>
          <w:color w:val="222222"/>
          <w:szCs w:val="21"/>
        </w:rPr>
        <w:t>关于执行《</w:t>
      </w:r>
      <w:r w:rsidRPr="000D2C34">
        <w:rPr>
          <w:rFonts w:cs="Arial"/>
          <w:color w:val="222222"/>
          <w:szCs w:val="21"/>
        </w:rPr>
        <w:t>消除一切形式种族歧视</w:t>
      </w:r>
      <w:r>
        <w:rPr>
          <w:rFonts w:cs="Arial" w:hint="eastAsia"/>
          <w:color w:val="222222"/>
          <w:szCs w:val="21"/>
        </w:rPr>
        <w:t>国际</w:t>
      </w:r>
      <w:r w:rsidRPr="000D2C34">
        <w:rPr>
          <w:rFonts w:cs="Arial"/>
          <w:color w:val="222222"/>
          <w:szCs w:val="21"/>
        </w:rPr>
        <w:t>公约</w:t>
      </w:r>
      <w:r w:rsidRPr="000D2C34">
        <w:rPr>
          <w:rFonts w:cs="Arial" w:hint="eastAsia"/>
          <w:color w:val="222222"/>
          <w:szCs w:val="21"/>
        </w:rPr>
        <w:t>》的</w:t>
      </w:r>
      <w:r w:rsidRPr="000D2C34">
        <w:rPr>
          <w:rFonts w:cs="Arial"/>
          <w:color w:val="222222"/>
          <w:szCs w:val="21"/>
        </w:rPr>
        <w:t>第八</w:t>
      </w:r>
      <w:r w:rsidRPr="000D2C34">
        <w:rPr>
          <w:rFonts w:cs="Arial" w:hint="eastAsia"/>
          <w:color w:val="222222"/>
          <w:szCs w:val="21"/>
        </w:rPr>
        <w:t>次、</w:t>
      </w:r>
      <w:r w:rsidRPr="000D2C34">
        <w:rPr>
          <w:rFonts w:cs="Arial"/>
          <w:color w:val="222222"/>
          <w:szCs w:val="21"/>
        </w:rPr>
        <w:t>第九</w:t>
      </w:r>
      <w:r w:rsidRPr="000D2C34">
        <w:rPr>
          <w:rFonts w:cs="Arial" w:hint="eastAsia"/>
          <w:color w:val="222222"/>
          <w:szCs w:val="21"/>
        </w:rPr>
        <w:t>次定期报告，</w:t>
      </w:r>
      <w:r w:rsidRPr="000D2C34">
        <w:rPr>
          <w:rFonts w:cs="Arial"/>
          <w:color w:val="222222"/>
          <w:szCs w:val="21"/>
        </w:rPr>
        <w:t>于</w:t>
      </w:r>
      <w:r w:rsidRPr="000D2C34">
        <w:rPr>
          <w:rFonts w:cs="Arial"/>
          <w:color w:val="222222"/>
          <w:szCs w:val="21"/>
        </w:rPr>
        <w:t>2012</w:t>
      </w:r>
      <w:r w:rsidRPr="000D2C34">
        <w:rPr>
          <w:rFonts w:cs="Arial"/>
          <w:color w:val="222222"/>
          <w:szCs w:val="21"/>
        </w:rPr>
        <w:t>年</w:t>
      </w:r>
      <w:r w:rsidRPr="000D2C34">
        <w:rPr>
          <w:rFonts w:cs="Arial"/>
          <w:color w:val="222222"/>
          <w:szCs w:val="21"/>
        </w:rPr>
        <w:t>10</w:t>
      </w:r>
      <w:r w:rsidRPr="000D2C34">
        <w:rPr>
          <w:rFonts w:cs="Arial"/>
          <w:color w:val="222222"/>
          <w:szCs w:val="21"/>
        </w:rPr>
        <w:t>月</w:t>
      </w:r>
      <w:r w:rsidRPr="000D2C34">
        <w:rPr>
          <w:rFonts w:cs="Arial" w:hint="eastAsia"/>
          <w:color w:val="222222"/>
          <w:szCs w:val="21"/>
        </w:rPr>
        <w:t>提交</w:t>
      </w:r>
      <w:r w:rsidRPr="000D2C34">
        <w:rPr>
          <w:rFonts w:cs="Arial"/>
          <w:color w:val="222222"/>
          <w:szCs w:val="21"/>
        </w:rPr>
        <w:t>种族歧视</w:t>
      </w:r>
      <w:r w:rsidRPr="000D2C34">
        <w:rPr>
          <w:rFonts w:cs="Arial" w:hint="eastAsia"/>
          <w:color w:val="222222"/>
          <w:szCs w:val="21"/>
        </w:rPr>
        <w:t>委员会，并于</w:t>
      </w:r>
      <w:r w:rsidRPr="000D2C34">
        <w:rPr>
          <w:rFonts w:cs="Arial"/>
          <w:color w:val="222222"/>
          <w:szCs w:val="21"/>
        </w:rPr>
        <w:t>2014</w:t>
      </w:r>
      <w:r w:rsidRPr="000D2C34">
        <w:rPr>
          <w:rFonts w:cs="Arial"/>
          <w:color w:val="222222"/>
          <w:szCs w:val="21"/>
        </w:rPr>
        <w:t>年</w:t>
      </w:r>
      <w:r w:rsidRPr="000D2C34">
        <w:rPr>
          <w:rFonts w:cs="Arial"/>
          <w:color w:val="222222"/>
          <w:szCs w:val="21"/>
        </w:rPr>
        <w:t>2</w:t>
      </w:r>
      <w:r w:rsidRPr="000D2C34">
        <w:rPr>
          <w:rFonts w:cs="Arial"/>
          <w:color w:val="222222"/>
          <w:szCs w:val="21"/>
        </w:rPr>
        <w:t>月</w:t>
      </w:r>
      <w:r w:rsidRPr="000D2C34">
        <w:rPr>
          <w:rFonts w:cs="Arial" w:hint="eastAsia"/>
          <w:color w:val="222222"/>
          <w:szCs w:val="21"/>
        </w:rPr>
        <w:t>进行审议；</w:t>
      </w:r>
    </w:p>
    <w:p w:rsidR="00432D3F" w:rsidRPr="000D2C34" w:rsidRDefault="00432D3F" w:rsidP="00432D3F">
      <w:pPr>
        <w:spacing w:after="140"/>
        <w:ind w:left="1264" w:right="1264" w:firstLineChars="200" w:firstLine="420"/>
        <w:rPr>
          <w:rFonts w:cs="Arial" w:hint="eastAsia"/>
          <w:color w:val="222222"/>
          <w:szCs w:val="21"/>
        </w:rPr>
      </w:pPr>
      <w:r w:rsidRPr="000D2C34">
        <w:rPr>
          <w:rFonts w:cs="Arial"/>
          <w:color w:val="222222"/>
          <w:szCs w:val="21"/>
        </w:rPr>
        <w:t>11.</w:t>
      </w:r>
      <w:r w:rsidRPr="000D2C34">
        <w:rPr>
          <w:rFonts w:cs="Arial"/>
          <w:color w:val="222222"/>
          <w:szCs w:val="21"/>
        </w:rPr>
        <w:t>乌兹别克斯坦</w:t>
      </w:r>
      <w:r w:rsidRPr="000D2C34">
        <w:rPr>
          <w:rFonts w:cs="Arial" w:hint="eastAsia"/>
          <w:color w:val="222222"/>
          <w:szCs w:val="21"/>
        </w:rPr>
        <w:t>在</w:t>
      </w:r>
      <w:r w:rsidRPr="000D2C34">
        <w:rPr>
          <w:rFonts w:cs="Arial"/>
          <w:color w:val="222222"/>
          <w:szCs w:val="21"/>
        </w:rPr>
        <w:t>普遍定期审议</w:t>
      </w:r>
      <w:r w:rsidRPr="000D2C34">
        <w:rPr>
          <w:rFonts w:cs="Arial" w:hint="eastAsia"/>
          <w:color w:val="222222"/>
          <w:szCs w:val="21"/>
        </w:rPr>
        <w:t>框架内的</w:t>
      </w:r>
      <w:r w:rsidRPr="000D2C34">
        <w:rPr>
          <w:rFonts w:cs="Arial"/>
          <w:color w:val="222222"/>
          <w:szCs w:val="21"/>
        </w:rPr>
        <w:t>第二次国家</w:t>
      </w:r>
      <w:r w:rsidRPr="000D2C34">
        <w:rPr>
          <w:rFonts w:cs="Arial" w:hint="eastAsia"/>
          <w:color w:val="222222"/>
          <w:szCs w:val="21"/>
        </w:rPr>
        <w:t>人权</w:t>
      </w:r>
      <w:r w:rsidRPr="000D2C34">
        <w:rPr>
          <w:rFonts w:cs="Arial"/>
          <w:color w:val="222222"/>
          <w:szCs w:val="21"/>
        </w:rPr>
        <w:t>报告，于</w:t>
      </w:r>
      <w:r w:rsidRPr="000D2C34">
        <w:rPr>
          <w:rFonts w:cs="Arial"/>
          <w:color w:val="222222"/>
          <w:szCs w:val="21"/>
        </w:rPr>
        <w:t>2012</w:t>
      </w:r>
      <w:r w:rsidRPr="000D2C34">
        <w:rPr>
          <w:rFonts w:cs="Arial"/>
          <w:color w:val="222222"/>
          <w:szCs w:val="21"/>
        </w:rPr>
        <w:t>年</w:t>
      </w:r>
      <w:r w:rsidRPr="000D2C34">
        <w:rPr>
          <w:rFonts w:cs="Arial"/>
          <w:color w:val="222222"/>
          <w:szCs w:val="21"/>
        </w:rPr>
        <w:t>1</w:t>
      </w:r>
      <w:r w:rsidRPr="000D2C34">
        <w:rPr>
          <w:rFonts w:cs="Arial"/>
          <w:color w:val="222222"/>
          <w:szCs w:val="21"/>
        </w:rPr>
        <w:t>月</w:t>
      </w:r>
      <w:r w:rsidRPr="000D2C34">
        <w:rPr>
          <w:rFonts w:cs="Arial" w:hint="eastAsia"/>
          <w:color w:val="222222"/>
          <w:szCs w:val="21"/>
        </w:rPr>
        <w:t>提交</w:t>
      </w:r>
      <w:r w:rsidRPr="000D2C34">
        <w:rPr>
          <w:rFonts w:cs="Arial"/>
          <w:color w:val="222222"/>
          <w:szCs w:val="21"/>
        </w:rPr>
        <w:t>联合国人权理事会</w:t>
      </w:r>
      <w:r w:rsidRPr="000D2C34">
        <w:rPr>
          <w:rFonts w:cs="Arial" w:hint="eastAsia"/>
          <w:color w:val="222222"/>
          <w:szCs w:val="21"/>
        </w:rPr>
        <w:t>，并于</w:t>
      </w:r>
      <w:r w:rsidRPr="000D2C34">
        <w:rPr>
          <w:rFonts w:cs="Arial"/>
          <w:color w:val="222222"/>
          <w:szCs w:val="21"/>
        </w:rPr>
        <w:t>2013</w:t>
      </w:r>
      <w:r w:rsidRPr="000D2C34">
        <w:rPr>
          <w:rFonts w:cs="Arial"/>
          <w:color w:val="222222"/>
          <w:szCs w:val="21"/>
        </w:rPr>
        <w:t>年</w:t>
      </w:r>
      <w:r w:rsidRPr="000D2C34">
        <w:rPr>
          <w:rFonts w:cs="Arial" w:hint="eastAsia"/>
          <w:color w:val="222222"/>
          <w:szCs w:val="21"/>
        </w:rPr>
        <w:t>进行审议；</w:t>
      </w:r>
    </w:p>
    <w:p w:rsidR="00432D3F" w:rsidRPr="000D2C34" w:rsidRDefault="00432D3F" w:rsidP="00432D3F">
      <w:pPr>
        <w:spacing w:after="140"/>
        <w:ind w:left="1264" w:right="1264" w:firstLineChars="200" w:firstLine="420"/>
        <w:rPr>
          <w:rFonts w:eastAsia="Calibri"/>
          <w:szCs w:val="21"/>
          <w:lang w:val="ru-RU"/>
        </w:rPr>
      </w:pPr>
      <w:r w:rsidRPr="000D2C34">
        <w:rPr>
          <w:rFonts w:cs="Arial"/>
          <w:color w:val="222222"/>
          <w:szCs w:val="21"/>
        </w:rPr>
        <w:t>1</w:t>
      </w:r>
      <w:r w:rsidRPr="000D2C34">
        <w:rPr>
          <w:rFonts w:cs="Arial" w:hint="eastAsia"/>
          <w:color w:val="222222"/>
          <w:szCs w:val="21"/>
        </w:rPr>
        <w:t>2</w:t>
      </w:r>
      <w:r w:rsidRPr="000D2C34">
        <w:rPr>
          <w:rFonts w:cs="Arial"/>
          <w:color w:val="222222"/>
          <w:szCs w:val="21"/>
        </w:rPr>
        <w:t>.</w:t>
      </w:r>
      <w:r w:rsidRPr="000D2C34">
        <w:rPr>
          <w:rFonts w:cs="Arial" w:hint="eastAsia"/>
          <w:color w:val="222222"/>
          <w:szCs w:val="21"/>
        </w:rPr>
        <w:t>关于执行《</w:t>
      </w:r>
      <w:r w:rsidRPr="000D2C34">
        <w:rPr>
          <w:rFonts w:cs="Arial"/>
          <w:color w:val="222222"/>
          <w:szCs w:val="21"/>
        </w:rPr>
        <w:t>公民权利和政治权利国际</w:t>
      </w:r>
      <w:r w:rsidRPr="000D2C34">
        <w:rPr>
          <w:rFonts w:cs="Arial" w:hint="eastAsia"/>
          <w:color w:val="222222"/>
          <w:szCs w:val="21"/>
        </w:rPr>
        <w:t>公约》的</w:t>
      </w:r>
      <w:r w:rsidRPr="000D2C34">
        <w:rPr>
          <w:rFonts w:cs="Arial"/>
          <w:color w:val="222222"/>
          <w:szCs w:val="21"/>
        </w:rPr>
        <w:t>第四次定期报告，于</w:t>
      </w:r>
      <w:r w:rsidRPr="000D2C34">
        <w:rPr>
          <w:rFonts w:cs="Arial"/>
          <w:color w:val="222222"/>
          <w:szCs w:val="21"/>
        </w:rPr>
        <w:t>2013</w:t>
      </w:r>
      <w:r w:rsidRPr="000D2C34">
        <w:rPr>
          <w:rFonts w:cs="Arial"/>
          <w:color w:val="222222"/>
          <w:szCs w:val="21"/>
        </w:rPr>
        <w:t>年</w:t>
      </w:r>
      <w:r w:rsidRPr="000D2C34">
        <w:rPr>
          <w:rFonts w:cs="Arial"/>
          <w:color w:val="222222"/>
          <w:szCs w:val="21"/>
        </w:rPr>
        <w:t>3</w:t>
      </w:r>
      <w:r w:rsidRPr="000D2C34">
        <w:rPr>
          <w:rFonts w:cs="Arial"/>
          <w:color w:val="222222"/>
          <w:szCs w:val="21"/>
        </w:rPr>
        <w:t>月</w:t>
      </w:r>
      <w:r w:rsidRPr="000D2C34">
        <w:rPr>
          <w:rFonts w:cs="Arial" w:hint="eastAsia"/>
          <w:color w:val="222222"/>
          <w:szCs w:val="21"/>
        </w:rPr>
        <w:t>提交</w:t>
      </w:r>
      <w:r w:rsidRPr="000D2C34">
        <w:rPr>
          <w:rFonts w:cs="Arial"/>
          <w:color w:val="222222"/>
          <w:szCs w:val="21"/>
        </w:rPr>
        <w:t>人权</w:t>
      </w:r>
      <w:r w:rsidRPr="000D2C34">
        <w:rPr>
          <w:rFonts w:cs="Arial" w:hint="eastAsia"/>
          <w:color w:val="222222"/>
          <w:szCs w:val="21"/>
        </w:rPr>
        <w:t>理事会</w:t>
      </w:r>
      <w:r w:rsidRPr="000D2C34">
        <w:rPr>
          <w:rFonts w:cs="Arial"/>
          <w:color w:val="222222"/>
          <w:szCs w:val="21"/>
        </w:rPr>
        <w:t>。</w:t>
      </w:r>
    </w:p>
    <w:p w:rsidR="00432D3F" w:rsidRPr="004D2851" w:rsidRDefault="00432D3F" w:rsidP="00432D3F">
      <w:pPr>
        <w:spacing w:line="240" w:lineRule="auto"/>
        <w:ind w:left="1264" w:right="1264" w:firstLine="709"/>
        <w:contextualSpacing/>
        <w:jc w:val="right"/>
        <w:rPr>
          <w:rFonts w:hint="eastAsia"/>
          <w:color w:val="000000"/>
          <w:szCs w:val="21"/>
          <w:lang w:val="ru-RU"/>
        </w:rPr>
      </w:pPr>
      <w:r w:rsidRPr="000D2C34">
        <w:rPr>
          <w:rFonts w:eastAsia="Calibri"/>
          <w:color w:val="000000"/>
          <w:sz w:val="24"/>
          <w:szCs w:val="24"/>
          <w:lang w:val="ru-RU"/>
        </w:rPr>
        <w:br w:type="page"/>
      </w:r>
      <w:r w:rsidRPr="004D2851">
        <w:rPr>
          <w:rFonts w:hint="eastAsia"/>
          <w:color w:val="000000"/>
          <w:szCs w:val="21"/>
          <w:lang w:val="ru-RU"/>
        </w:rPr>
        <w:t>附件</w:t>
      </w:r>
      <w:r w:rsidRPr="004D2851">
        <w:rPr>
          <w:rFonts w:eastAsia="Calibri"/>
          <w:color w:val="000000"/>
          <w:szCs w:val="21"/>
          <w:lang w:val="ru-RU"/>
        </w:rPr>
        <w:t>2</w:t>
      </w:r>
    </w:p>
    <w:p w:rsidR="00432D3F" w:rsidRPr="004D2851" w:rsidRDefault="00432D3F" w:rsidP="00432D3F">
      <w:pPr>
        <w:spacing w:line="240" w:lineRule="auto"/>
        <w:ind w:left="1264" w:right="1264" w:firstLine="709"/>
        <w:contextualSpacing/>
        <w:jc w:val="center"/>
        <w:rPr>
          <w:rFonts w:eastAsia="SimHei" w:hint="eastAsia"/>
          <w:color w:val="000000"/>
          <w:szCs w:val="21"/>
          <w:lang w:val="ru-RU"/>
        </w:rPr>
      </w:pPr>
      <w:r w:rsidRPr="004D2851">
        <w:rPr>
          <w:rFonts w:eastAsia="SimHei" w:hint="eastAsia"/>
          <w:color w:val="000000"/>
          <w:szCs w:val="21"/>
          <w:lang w:val="ru-RU"/>
        </w:rPr>
        <w:t>截至</w:t>
      </w:r>
      <w:smartTag w:uri="urn:schemas-microsoft-com:office:smarttags" w:element="chsdate">
        <w:smartTagPr>
          <w:attr w:name="IsROCDate" w:val="False"/>
          <w:attr w:name="IsLunarDate" w:val="False"/>
          <w:attr w:name="Day" w:val="1"/>
          <w:attr w:name="Month" w:val="1"/>
          <w:attr w:name="Year" w:val="2013"/>
        </w:smartTagPr>
        <w:r w:rsidRPr="004D2851">
          <w:rPr>
            <w:rFonts w:eastAsia="SimHei" w:hint="eastAsia"/>
            <w:color w:val="000000"/>
            <w:szCs w:val="21"/>
            <w:lang w:val="ru-RU"/>
          </w:rPr>
          <w:t>2013</w:t>
        </w:r>
        <w:r w:rsidRPr="004D2851">
          <w:rPr>
            <w:rFonts w:eastAsia="SimHei" w:hint="eastAsia"/>
            <w:color w:val="000000"/>
            <w:szCs w:val="21"/>
            <w:lang w:val="ru-RU"/>
          </w:rPr>
          <w:t>年</w:t>
        </w:r>
        <w:r w:rsidRPr="004D2851">
          <w:rPr>
            <w:rFonts w:eastAsia="SimHei" w:hint="eastAsia"/>
            <w:color w:val="000000"/>
            <w:szCs w:val="21"/>
            <w:lang w:val="ru-RU"/>
          </w:rPr>
          <w:t>1</w:t>
        </w:r>
        <w:r w:rsidRPr="004D2851">
          <w:rPr>
            <w:rFonts w:eastAsia="SimHei" w:hint="eastAsia"/>
            <w:color w:val="000000"/>
            <w:szCs w:val="21"/>
            <w:lang w:val="ru-RU"/>
          </w:rPr>
          <w:t>月</w:t>
        </w:r>
        <w:r w:rsidRPr="004D2851">
          <w:rPr>
            <w:rFonts w:eastAsia="SimHei" w:hint="eastAsia"/>
            <w:color w:val="000000"/>
            <w:szCs w:val="21"/>
            <w:lang w:val="ru-RU"/>
          </w:rPr>
          <w:t>1</w:t>
        </w:r>
        <w:r w:rsidRPr="004D2851">
          <w:rPr>
            <w:rFonts w:eastAsia="SimHei" w:hint="eastAsia"/>
            <w:color w:val="000000"/>
            <w:szCs w:val="21"/>
            <w:lang w:val="ru-RU"/>
          </w:rPr>
          <w:t>日</w:t>
        </w:r>
      </w:smartTag>
      <w:r w:rsidRPr="004D2851">
        <w:rPr>
          <w:rFonts w:eastAsia="SimHei" w:hint="eastAsia"/>
          <w:color w:val="000000"/>
          <w:szCs w:val="21"/>
          <w:lang w:val="ru-RU"/>
        </w:rPr>
        <w:t>的乌兹别克斯坦共和国常住人口数量</w:t>
      </w:r>
    </w:p>
    <w:p w:rsidR="00432D3F" w:rsidRPr="004D2851" w:rsidRDefault="00432D3F" w:rsidP="00432D3F">
      <w:pPr>
        <w:spacing w:line="240" w:lineRule="auto"/>
        <w:ind w:left="1264" w:right="1264"/>
        <w:contextualSpacing/>
        <w:jc w:val="right"/>
        <w:rPr>
          <w:rFonts w:hint="eastAsia"/>
          <w:color w:val="000000"/>
          <w:szCs w:val="21"/>
        </w:rPr>
      </w:pPr>
      <w:r w:rsidRPr="004D2851">
        <w:rPr>
          <w:rFonts w:hint="eastAsia"/>
          <w:color w:val="000000"/>
          <w:szCs w:val="21"/>
          <w:lang w:val="ru-RU"/>
        </w:rPr>
        <w:t>千人</w:t>
      </w:r>
    </w:p>
    <w:tbl>
      <w:tblPr>
        <w:tblW w:w="0" w:type="auto"/>
        <w:tblInd w:w="11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68"/>
        <w:gridCol w:w="1335"/>
        <w:gridCol w:w="1701"/>
        <w:gridCol w:w="1417"/>
      </w:tblGrid>
      <w:tr w:rsidR="00432D3F" w:rsidRPr="004D2851" w:rsidTr="005A470A">
        <w:tc>
          <w:tcPr>
            <w:tcW w:w="3168" w:type="dxa"/>
            <w:vMerge w:val="restart"/>
          </w:tcPr>
          <w:p w:rsidR="00432D3F" w:rsidRPr="004D2851" w:rsidRDefault="00432D3F" w:rsidP="005A470A">
            <w:pPr>
              <w:spacing w:line="240" w:lineRule="auto"/>
              <w:rPr>
                <w:rFonts w:eastAsia="Calibri"/>
                <w:szCs w:val="21"/>
              </w:rPr>
            </w:pPr>
          </w:p>
        </w:tc>
        <w:tc>
          <w:tcPr>
            <w:tcW w:w="1335" w:type="dxa"/>
            <w:vMerge w:val="restart"/>
          </w:tcPr>
          <w:p w:rsidR="00432D3F" w:rsidRPr="004D2851" w:rsidRDefault="00432D3F" w:rsidP="005A470A">
            <w:pPr>
              <w:spacing w:line="240" w:lineRule="auto"/>
              <w:jc w:val="center"/>
              <w:rPr>
                <w:rFonts w:hint="eastAsia"/>
                <w:szCs w:val="21"/>
              </w:rPr>
            </w:pPr>
            <w:r w:rsidRPr="004D2851">
              <w:rPr>
                <w:rFonts w:hint="eastAsia"/>
                <w:szCs w:val="21"/>
              </w:rPr>
              <w:t>共计</w:t>
            </w:r>
          </w:p>
        </w:tc>
        <w:tc>
          <w:tcPr>
            <w:tcW w:w="3118" w:type="dxa"/>
            <w:gridSpan w:val="2"/>
          </w:tcPr>
          <w:p w:rsidR="00432D3F" w:rsidRPr="004D2851" w:rsidRDefault="00432D3F" w:rsidP="005A470A">
            <w:pPr>
              <w:spacing w:line="240" w:lineRule="auto"/>
              <w:jc w:val="center"/>
              <w:rPr>
                <w:rFonts w:hint="eastAsia"/>
                <w:szCs w:val="21"/>
              </w:rPr>
            </w:pPr>
            <w:r w:rsidRPr="004D2851">
              <w:rPr>
                <w:rFonts w:hint="eastAsia"/>
                <w:szCs w:val="21"/>
              </w:rPr>
              <w:t>其中：</w:t>
            </w:r>
          </w:p>
        </w:tc>
      </w:tr>
      <w:tr w:rsidR="00432D3F" w:rsidRPr="004D2851" w:rsidTr="005A470A">
        <w:tc>
          <w:tcPr>
            <w:tcW w:w="0" w:type="auto"/>
            <w:vMerge/>
            <w:vAlign w:val="center"/>
          </w:tcPr>
          <w:p w:rsidR="00432D3F" w:rsidRPr="004D2851" w:rsidRDefault="00432D3F" w:rsidP="005A470A">
            <w:pPr>
              <w:spacing w:line="240" w:lineRule="auto"/>
              <w:rPr>
                <w:rFonts w:eastAsia="Calibri"/>
                <w:szCs w:val="21"/>
              </w:rPr>
            </w:pPr>
          </w:p>
        </w:tc>
        <w:tc>
          <w:tcPr>
            <w:tcW w:w="0" w:type="auto"/>
            <w:vMerge/>
            <w:vAlign w:val="center"/>
          </w:tcPr>
          <w:p w:rsidR="00432D3F" w:rsidRPr="004D2851" w:rsidRDefault="00432D3F" w:rsidP="005A470A">
            <w:pPr>
              <w:spacing w:line="240" w:lineRule="auto"/>
              <w:rPr>
                <w:rFonts w:eastAsia="Calibri"/>
                <w:szCs w:val="21"/>
              </w:rPr>
            </w:pPr>
          </w:p>
        </w:tc>
        <w:tc>
          <w:tcPr>
            <w:tcW w:w="1701" w:type="dxa"/>
          </w:tcPr>
          <w:p w:rsidR="00432D3F" w:rsidRPr="004D2851" w:rsidRDefault="00432D3F" w:rsidP="005A470A">
            <w:pPr>
              <w:spacing w:line="240" w:lineRule="auto"/>
              <w:rPr>
                <w:rFonts w:hint="eastAsia"/>
                <w:szCs w:val="21"/>
              </w:rPr>
            </w:pPr>
            <w:r w:rsidRPr="004D2851">
              <w:rPr>
                <w:rFonts w:hint="eastAsia"/>
                <w:szCs w:val="21"/>
              </w:rPr>
              <w:t>女性</w:t>
            </w:r>
          </w:p>
        </w:tc>
        <w:tc>
          <w:tcPr>
            <w:tcW w:w="1417" w:type="dxa"/>
          </w:tcPr>
          <w:p w:rsidR="00432D3F" w:rsidRPr="004D2851" w:rsidRDefault="00432D3F" w:rsidP="005A470A">
            <w:pPr>
              <w:spacing w:line="240" w:lineRule="auto"/>
              <w:rPr>
                <w:rFonts w:hint="eastAsia"/>
                <w:szCs w:val="21"/>
              </w:rPr>
            </w:pPr>
            <w:r w:rsidRPr="004D2851">
              <w:rPr>
                <w:rFonts w:hint="eastAsia"/>
                <w:szCs w:val="21"/>
              </w:rPr>
              <w:t>男性</w:t>
            </w:r>
          </w:p>
        </w:tc>
      </w:tr>
      <w:tr w:rsidR="00432D3F" w:rsidRPr="004D2851" w:rsidTr="005A470A">
        <w:tc>
          <w:tcPr>
            <w:tcW w:w="3168" w:type="dxa"/>
          </w:tcPr>
          <w:p w:rsidR="00432D3F" w:rsidRPr="004D2851" w:rsidRDefault="00432D3F" w:rsidP="005A470A">
            <w:pPr>
              <w:spacing w:line="240" w:lineRule="auto"/>
              <w:contextualSpacing/>
              <w:rPr>
                <w:rFonts w:eastAsia="SimHei" w:hint="eastAsia"/>
                <w:color w:val="000000"/>
                <w:szCs w:val="21"/>
              </w:rPr>
            </w:pPr>
            <w:r w:rsidRPr="004D2851">
              <w:rPr>
                <w:rFonts w:eastAsia="SimHei" w:hint="eastAsia"/>
                <w:color w:val="000000"/>
                <w:szCs w:val="21"/>
              </w:rPr>
              <w:t>乌兹别克斯坦共和国</w:t>
            </w:r>
          </w:p>
        </w:tc>
        <w:tc>
          <w:tcPr>
            <w:tcW w:w="1335" w:type="dxa"/>
          </w:tcPr>
          <w:p w:rsidR="00432D3F" w:rsidRPr="004D2851" w:rsidRDefault="00432D3F" w:rsidP="005A470A">
            <w:pPr>
              <w:spacing w:line="240" w:lineRule="auto"/>
              <w:contextualSpacing/>
              <w:rPr>
                <w:rFonts w:eastAsia="Calibri"/>
                <w:b/>
                <w:color w:val="000000"/>
                <w:szCs w:val="21"/>
              </w:rPr>
            </w:pPr>
            <w:r w:rsidRPr="004D2851">
              <w:rPr>
                <w:rFonts w:eastAsia="Calibri"/>
                <w:b/>
                <w:color w:val="000000"/>
                <w:szCs w:val="21"/>
              </w:rPr>
              <w:t>29</w:t>
            </w:r>
            <w:r w:rsidRPr="004D2851">
              <w:rPr>
                <w:rFonts w:eastAsia="SimHei" w:hint="eastAsia"/>
                <w:color w:val="000000"/>
                <w:szCs w:val="21"/>
              </w:rPr>
              <w:t xml:space="preserve"> </w:t>
            </w:r>
            <w:r w:rsidRPr="004D2851">
              <w:rPr>
                <w:rFonts w:eastAsia="Calibri"/>
                <w:b/>
                <w:color w:val="000000"/>
                <w:szCs w:val="21"/>
              </w:rPr>
              <w:t>993.5</w:t>
            </w:r>
          </w:p>
        </w:tc>
        <w:tc>
          <w:tcPr>
            <w:tcW w:w="1701" w:type="dxa"/>
          </w:tcPr>
          <w:p w:rsidR="00432D3F" w:rsidRPr="004D2851" w:rsidRDefault="00432D3F" w:rsidP="005A470A">
            <w:pPr>
              <w:spacing w:line="240" w:lineRule="auto"/>
              <w:contextualSpacing/>
              <w:rPr>
                <w:rFonts w:eastAsia="Calibri"/>
                <w:b/>
                <w:color w:val="000000"/>
                <w:szCs w:val="21"/>
              </w:rPr>
            </w:pPr>
            <w:r w:rsidRPr="004D2851">
              <w:rPr>
                <w:rFonts w:eastAsia="Calibri"/>
                <w:b/>
                <w:color w:val="000000"/>
                <w:szCs w:val="21"/>
              </w:rPr>
              <w:t>15</w:t>
            </w:r>
            <w:r w:rsidRPr="004D2851">
              <w:rPr>
                <w:rFonts w:eastAsia="SimHei" w:hint="eastAsia"/>
                <w:color w:val="000000"/>
                <w:szCs w:val="21"/>
              </w:rPr>
              <w:t xml:space="preserve"> </w:t>
            </w:r>
            <w:r w:rsidRPr="004D2851">
              <w:rPr>
                <w:rFonts w:eastAsia="Calibri"/>
                <w:b/>
                <w:color w:val="000000"/>
                <w:szCs w:val="21"/>
              </w:rPr>
              <w:t>018.7</w:t>
            </w:r>
          </w:p>
        </w:tc>
        <w:tc>
          <w:tcPr>
            <w:tcW w:w="1417" w:type="dxa"/>
          </w:tcPr>
          <w:p w:rsidR="00432D3F" w:rsidRPr="004D2851" w:rsidRDefault="00432D3F" w:rsidP="005A470A">
            <w:pPr>
              <w:spacing w:line="240" w:lineRule="auto"/>
              <w:contextualSpacing/>
              <w:rPr>
                <w:rFonts w:eastAsia="Calibri"/>
                <w:b/>
                <w:color w:val="000000"/>
                <w:szCs w:val="21"/>
              </w:rPr>
            </w:pPr>
            <w:r w:rsidRPr="004D2851">
              <w:rPr>
                <w:rFonts w:eastAsia="Calibri"/>
                <w:b/>
                <w:color w:val="000000"/>
                <w:szCs w:val="21"/>
              </w:rPr>
              <w:t>14</w:t>
            </w:r>
            <w:r w:rsidRPr="004D2851">
              <w:rPr>
                <w:rFonts w:eastAsia="SimHei" w:hint="eastAsia"/>
                <w:color w:val="000000"/>
                <w:szCs w:val="21"/>
              </w:rPr>
              <w:t xml:space="preserve"> </w:t>
            </w:r>
            <w:r w:rsidRPr="004D2851">
              <w:rPr>
                <w:rFonts w:eastAsia="Calibri"/>
                <w:b/>
                <w:color w:val="000000"/>
                <w:szCs w:val="21"/>
              </w:rPr>
              <w:t>974.8</w:t>
            </w:r>
          </w:p>
        </w:tc>
      </w:tr>
      <w:tr w:rsidR="00432D3F" w:rsidRPr="004D2851" w:rsidTr="005A470A">
        <w:tc>
          <w:tcPr>
            <w:tcW w:w="3168" w:type="dxa"/>
          </w:tcPr>
          <w:p w:rsidR="00432D3F" w:rsidRPr="004D2851" w:rsidRDefault="00432D3F" w:rsidP="005A470A">
            <w:pPr>
              <w:spacing w:line="240" w:lineRule="auto"/>
              <w:rPr>
                <w:rFonts w:eastAsia="Calibri"/>
                <w:color w:val="000000"/>
                <w:szCs w:val="21"/>
              </w:rPr>
            </w:pPr>
            <w:r w:rsidRPr="004D2851">
              <w:rPr>
                <w:rFonts w:hAnsi="SimSun" w:cs="SimSun" w:hint="eastAsia"/>
                <w:color w:val="000000"/>
                <w:szCs w:val="21"/>
              </w:rPr>
              <w:t>卡拉卡尔帕克斯坦共和国</w:t>
            </w:r>
          </w:p>
        </w:tc>
        <w:tc>
          <w:tcPr>
            <w:tcW w:w="1335" w:type="dxa"/>
          </w:tcPr>
          <w:p w:rsidR="00432D3F" w:rsidRPr="004D2851" w:rsidRDefault="00432D3F" w:rsidP="005A470A">
            <w:pPr>
              <w:spacing w:line="240" w:lineRule="auto"/>
              <w:contextualSpacing/>
              <w:rPr>
                <w:rFonts w:eastAsia="Calibri"/>
                <w:color w:val="000000"/>
                <w:szCs w:val="21"/>
              </w:rPr>
            </w:pPr>
            <w:r w:rsidRPr="004D2851">
              <w:rPr>
                <w:rFonts w:eastAsia="Calibri"/>
                <w:color w:val="000000"/>
                <w:szCs w:val="21"/>
              </w:rPr>
              <w:t>1</w:t>
            </w:r>
            <w:r w:rsidRPr="004D2851">
              <w:rPr>
                <w:rFonts w:hint="eastAsia"/>
                <w:color w:val="000000"/>
                <w:szCs w:val="21"/>
              </w:rPr>
              <w:t xml:space="preserve"> </w:t>
            </w:r>
            <w:r w:rsidRPr="004D2851">
              <w:rPr>
                <w:rFonts w:eastAsia="Calibri"/>
                <w:color w:val="000000"/>
                <w:szCs w:val="21"/>
              </w:rPr>
              <w:t>711.8</w:t>
            </w:r>
          </w:p>
        </w:tc>
        <w:tc>
          <w:tcPr>
            <w:tcW w:w="1701" w:type="dxa"/>
          </w:tcPr>
          <w:p w:rsidR="00432D3F" w:rsidRPr="004D2851" w:rsidRDefault="00432D3F" w:rsidP="005A470A">
            <w:pPr>
              <w:spacing w:line="240" w:lineRule="auto"/>
              <w:contextualSpacing/>
              <w:rPr>
                <w:rFonts w:eastAsia="Calibri"/>
                <w:color w:val="000000"/>
                <w:szCs w:val="21"/>
              </w:rPr>
            </w:pPr>
            <w:r w:rsidRPr="004D2851">
              <w:rPr>
                <w:rFonts w:eastAsia="Calibri"/>
                <w:color w:val="000000"/>
                <w:szCs w:val="21"/>
              </w:rPr>
              <w:t>856.5</w:t>
            </w:r>
          </w:p>
        </w:tc>
        <w:tc>
          <w:tcPr>
            <w:tcW w:w="1417" w:type="dxa"/>
          </w:tcPr>
          <w:p w:rsidR="00432D3F" w:rsidRPr="004D2851" w:rsidRDefault="00432D3F" w:rsidP="005A470A">
            <w:pPr>
              <w:spacing w:line="240" w:lineRule="auto"/>
              <w:contextualSpacing/>
              <w:rPr>
                <w:rFonts w:eastAsia="Calibri"/>
                <w:color w:val="000000"/>
                <w:szCs w:val="21"/>
              </w:rPr>
            </w:pPr>
            <w:r w:rsidRPr="004D2851">
              <w:rPr>
                <w:rFonts w:eastAsia="Calibri"/>
                <w:color w:val="000000"/>
                <w:szCs w:val="21"/>
              </w:rPr>
              <w:t>855.3</w:t>
            </w:r>
          </w:p>
        </w:tc>
      </w:tr>
      <w:tr w:rsidR="00432D3F" w:rsidRPr="004D2851" w:rsidTr="005A470A">
        <w:trPr>
          <w:trHeight w:val="313"/>
        </w:trPr>
        <w:tc>
          <w:tcPr>
            <w:tcW w:w="7621" w:type="dxa"/>
            <w:gridSpan w:val="4"/>
          </w:tcPr>
          <w:p w:rsidR="00432D3F" w:rsidRPr="004D2851" w:rsidRDefault="00432D3F" w:rsidP="005A470A">
            <w:pPr>
              <w:spacing w:line="240" w:lineRule="auto"/>
              <w:rPr>
                <w:rFonts w:hint="eastAsia"/>
                <w:szCs w:val="21"/>
              </w:rPr>
            </w:pPr>
            <w:r w:rsidRPr="004D2851">
              <w:rPr>
                <w:rFonts w:hint="eastAsia"/>
                <w:color w:val="000000"/>
                <w:szCs w:val="21"/>
              </w:rPr>
              <w:t>州：</w:t>
            </w:r>
          </w:p>
        </w:tc>
      </w:tr>
      <w:tr w:rsidR="00432D3F" w:rsidRPr="004D2851" w:rsidTr="005A470A">
        <w:tc>
          <w:tcPr>
            <w:tcW w:w="3168" w:type="dxa"/>
          </w:tcPr>
          <w:p w:rsidR="00432D3F" w:rsidRPr="004D2851" w:rsidRDefault="00432D3F" w:rsidP="005A470A">
            <w:pPr>
              <w:spacing w:line="240" w:lineRule="auto"/>
              <w:rPr>
                <w:rFonts w:eastAsia="Calibri"/>
                <w:color w:val="000000"/>
                <w:szCs w:val="21"/>
              </w:rPr>
            </w:pPr>
            <w:r w:rsidRPr="004D2851">
              <w:rPr>
                <w:rFonts w:hAnsi="SimSun" w:cs="SimSun" w:hint="eastAsia"/>
                <w:color w:val="000000"/>
                <w:szCs w:val="21"/>
              </w:rPr>
              <w:t>安集延州</w:t>
            </w:r>
          </w:p>
        </w:tc>
        <w:tc>
          <w:tcPr>
            <w:tcW w:w="1335" w:type="dxa"/>
          </w:tcPr>
          <w:p w:rsidR="00432D3F" w:rsidRPr="004D2851" w:rsidRDefault="00432D3F" w:rsidP="005A470A">
            <w:pPr>
              <w:spacing w:line="240" w:lineRule="auto"/>
              <w:contextualSpacing/>
              <w:rPr>
                <w:rFonts w:eastAsia="Calibri"/>
                <w:color w:val="000000"/>
                <w:szCs w:val="21"/>
              </w:rPr>
            </w:pPr>
            <w:r w:rsidRPr="004D2851">
              <w:rPr>
                <w:rFonts w:eastAsia="Calibri"/>
                <w:color w:val="000000"/>
                <w:szCs w:val="21"/>
              </w:rPr>
              <w:t>2</w:t>
            </w:r>
            <w:r w:rsidRPr="004D2851">
              <w:rPr>
                <w:rFonts w:hint="eastAsia"/>
                <w:color w:val="000000"/>
                <w:szCs w:val="21"/>
              </w:rPr>
              <w:t xml:space="preserve"> </w:t>
            </w:r>
            <w:r w:rsidRPr="004D2851">
              <w:rPr>
                <w:rFonts w:eastAsia="Calibri"/>
                <w:color w:val="000000"/>
                <w:szCs w:val="21"/>
              </w:rPr>
              <w:t>756.4</w:t>
            </w:r>
          </w:p>
        </w:tc>
        <w:tc>
          <w:tcPr>
            <w:tcW w:w="1701" w:type="dxa"/>
          </w:tcPr>
          <w:p w:rsidR="00432D3F" w:rsidRPr="004D2851" w:rsidRDefault="00432D3F" w:rsidP="005A470A">
            <w:pPr>
              <w:spacing w:line="240" w:lineRule="auto"/>
              <w:contextualSpacing/>
              <w:rPr>
                <w:rFonts w:eastAsia="Calibri"/>
                <w:color w:val="000000"/>
                <w:szCs w:val="21"/>
              </w:rPr>
            </w:pPr>
            <w:r w:rsidRPr="004D2851">
              <w:rPr>
                <w:rFonts w:eastAsia="Calibri"/>
                <w:color w:val="000000"/>
                <w:szCs w:val="21"/>
              </w:rPr>
              <w:t>1</w:t>
            </w:r>
            <w:r w:rsidRPr="004D2851">
              <w:rPr>
                <w:rFonts w:hint="eastAsia"/>
                <w:color w:val="000000"/>
                <w:szCs w:val="21"/>
              </w:rPr>
              <w:t xml:space="preserve"> </w:t>
            </w:r>
            <w:r w:rsidRPr="004D2851">
              <w:rPr>
                <w:rFonts w:eastAsia="Calibri"/>
                <w:color w:val="000000"/>
                <w:szCs w:val="21"/>
              </w:rPr>
              <w:t>389.4</w:t>
            </w:r>
          </w:p>
        </w:tc>
        <w:tc>
          <w:tcPr>
            <w:tcW w:w="1417" w:type="dxa"/>
          </w:tcPr>
          <w:p w:rsidR="00432D3F" w:rsidRPr="004D2851" w:rsidRDefault="00432D3F" w:rsidP="005A470A">
            <w:pPr>
              <w:spacing w:line="240" w:lineRule="auto"/>
              <w:contextualSpacing/>
              <w:rPr>
                <w:rFonts w:eastAsia="Calibri"/>
                <w:color w:val="000000"/>
                <w:szCs w:val="21"/>
              </w:rPr>
            </w:pPr>
            <w:r w:rsidRPr="004D2851">
              <w:rPr>
                <w:rFonts w:eastAsia="Calibri"/>
                <w:color w:val="000000"/>
                <w:szCs w:val="21"/>
              </w:rPr>
              <w:t>1</w:t>
            </w:r>
            <w:r w:rsidRPr="004D2851">
              <w:rPr>
                <w:rFonts w:hint="eastAsia"/>
                <w:color w:val="000000"/>
                <w:szCs w:val="21"/>
              </w:rPr>
              <w:t xml:space="preserve"> </w:t>
            </w:r>
            <w:r w:rsidRPr="004D2851">
              <w:rPr>
                <w:rFonts w:eastAsia="Calibri"/>
                <w:color w:val="000000"/>
                <w:szCs w:val="21"/>
              </w:rPr>
              <w:t>367.0</w:t>
            </w:r>
          </w:p>
        </w:tc>
      </w:tr>
      <w:tr w:rsidR="00432D3F" w:rsidRPr="004D2851" w:rsidTr="005A470A">
        <w:tc>
          <w:tcPr>
            <w:tcW w:w="3168" w:type="dxa"/>
          </w:tcPr>
          <w:p w:rsidR="00432D3F" w:rsidRPr="004D2851" w:rsidRDefault="00432D3F" w:rsidP="005A470A">
            <w:pPr>
              <w:spacing w:line="240" w:lineRule="auto"/>
              <w:rPr>
                <w:rFonts w:eastAsia="Calibri"/>
                <w:color w:val="000000"/>
                <w:szCs w:val="21"/>
              </w:rPr>
            </w:pPr>
            <w:r w:rsidRPr="004D2851">
              <w:rPr>
                <w:rFonts w:hAnsi="SimSun" w:cs="SimSun" w:hint="eastAsia"/>
                <w:color w:val="000000"/>
                <w:szCs w:val="21"/>
              </w:rPr>
              <w:t>布哈拉州</w:t>
            </w:r>
          </w:p>
        </w:tc>
        <w:tc>
          <w:tcPr>
            <w:tcW w:w="1335" w:type="dxa"/>
          </w:tcPr>
          <w:p w:rsidR="00432D3F" w:rsidRPr="004D2851" w:rsidRDefault="00432D3F" w:rsidP="005A470A">
            <w:pPr>
              <w:spacing w:line="240" w:lineRule="auto"/>
              <w:contextualSpacing/>
              <w:rPr>
                <w:rFonts w:eastAsia="Calibri"/>
                <w:color w:val="000000"/>
                <w:szCs w:val="21"/>
              </w:rPr>
            </w:pPr>
            <w:r w:rsidRPr="004D2851">
              <w:rPr>
                <w:rFonts w:eastAsia="Calibri"/>
                <w:color w:val="000000"/>
                <w:szCs w:val="21"/>
              </w:rPr>
              <w:t>1</w:t>
            </w:r>
            <w:r w:rsidRPr="004D2851">
              <w:rPr>
                <w:rFonts w:hint="eastAsia"/>
                <w:color w:val="000000"/>
                <w:szCs w:val="21"/>
              </w:rPr>
              <w:t xml:space="preserve"> </w:t>
            </w:r>
            <w:r w:rsidRPr="004D2851">
              <w:rPr>
                <w:rFonts w:eastAsia="Calibri"/>
                <w:color w:val="000000"/>
                <w:szCs w:val="21"/>
              </w:rPr>
              <w:t>729.7</w:t>
            </w:r>
          </w:p>
        </w:tc>
        <w:tc>
          <w:tcPr>
            <w:tcW w:w="1701" w:type="dxa"/>
          </w:tcPr>
          <w:p w:rsidR="00432D3F" w:rsidRPr="004D2851" w:rsidRDefault="00432D3F" w:rsidP="005A470A">
            <w:pPr>
              <w:spacing w:line="240" w:lineRule="auto"/>
              <w:contextualSpacing/>
              <w:rPr>
                <w:rFonts w:eastAsia="Calibri"/>
                <w:color w:val="000000"/>
                <w:szCs w:val="21"/>
              </w:rPr>
            </w:pPr>
            <w:r w:rsidRPr="004D2851">
              <w:rPr>
                <w:rFonts w:eastAsia="Calibri"/>
                <w:color w:val="000000"/>
                <w:szCs w:val="21"/>
              </w:rPr>
              <w:t>861.6</w:t>
            </w:r>
          </w:p>
        </w:tc>
        <w:tc>
          <w:tcPr>
            <w:tcW w:w="1417" w:type="dxa"/>
          </w:tcPr>
          <w:p w:rsidR="00432D3F" w:rsidRPr="004D2851" w:rsidRDefault="00432D3F" w:rsidP="005A470A">
            <w:pPr>
              <w:spacing w:line="240" w:lineRule="auto"/>
              <w:contextualSpacing/>
              <w:rPr>
                <w:rFonts w:eastAsia="Calibri"/>
                <w:color w:val="000000"/>
                <w:szCs w:val="21"/>
              </w:rPr>
            </w:pPr>
            <w:r w:rsidRPr="004D2851">
              <w:rPr>
                <w:rFonts w:eastAsia="Calibri"/>
                <w:color w:val="000000"/>
                <w:szCs w:val="21"/>
              </w:rPr>
              <w:t>868.1</w:t>
            </w:r>
          </w:p>
        </w:tc>
      </w:tr>
      <w:tr w:rsidR="00432D3F" w:rsidRPr="004D2851" w:rsidTr="005A470A">
        <w:tc>
          <w:tcPr>
            <w:tcW w:w="3168" w:type="dxa"/>
          </w:tcPr>
          <w:p w:rsidR="00432D3F" w:rsidRPr="004D2851" w:rsidRDefault="00432D3F" w:rsidP="005A470A">
            <w:pPr>
              <w:spacing w:line="240" w:lineRule="auto"/>
              <w:rPr>
                <w:rFonts w:eastAsia="Calibri"/>
                <w:color w:val="000000"/>
                <w:szCs w:val="21"/>
              </w:rPr>
            </w:pPr>
            <w:r w:rsidRPr="004D2851">
              <w:rPr>
                <w:rFonts w:hAnsi="SimSun" w:cs="SimSun" w:hint="eastAsia"/>
                <w:color w:val="000000"/>
                <w:szCs w:val="21"/>
              </w:rPr>
              <w:t>吉扎克州</w:t>
            </w:r>
          </w:p>
        </w:tc>
        <w:tc>
          <w:tcPr>
            <w:tcW w:w="1335" w:type="dxa"/>
          </w:tcPr>
          <w:p w:rsidR="00432D3F" w:rsidRPr="004D2851" w:rsidRDefault="00432D3F" w:rsidP="005A470A">
            <w:pPr>
              <w:spacing w:line="240" w:lineRule="auto"/>
              <w:contextualSpacing/>
              <w:rPr>
                <w:rFonts w:eastAsia="Calibri"/>
                <w:color w:val="000000"/>
                <w:szCs w:val="21"/>
              </w:rPr>
            </w:pPr>
            <w:r w:rsidRPr="004D2851">
              <w:rPr>
                <w:rFonts w:eastAsia="Calibri"/>
                <w:color w:val="000000"/>
                <w:szCs w:val="21"/>
              </w:rPr>
              <w:t>1</w:t>
            </w:r>
            <w:r w:rsidRPr="004D2851">
              <w:rPr>
                <w:rFonts w:hint="eastAsia"/>
                <w:color w:val="000000"/>
                <w:szCs w:val="21"/>
              </w:rPr>
              <w:t xml:space="preserve"> </w:t>
            </w:r>
            <w:r w:rsidRPr="004D2851">
              <w:rPr>
                <w:rFonts w:eastAsia="Calibri"/>
                <w:color w:val="000000"/>
                <w:szCs w:val="21"/>
              </w:rPr>
              <w:t>205.0</w:t>
            </w:r>
          </w:p>
        </w:tc>
        <w:tc>
          <w:tcPr>
            <w:tcW w:w="1701" w:type="dxa"/>
          </w:tcPr>
          <w:p w:rsidR="00432D3F" w:rsidRPr="004D2851" w:rsidRDefault="00432D3F" w:rsidP="005A470A">
            <w:pPr>
              <w:spacing w:line="240" w:lineRule="auto"/>
              <w:contextualSpacing/>
              <w:rPr>
                <w:rFonts w:eastAsia="Calibri"/>
                <w:color w:val="000000"/>
                <w:szCs w:val="21"/>
              </w:rPr>
            </w:pPr>
            <w:r w:rsidRPr="004D2851">
              <w:rPr>
                <w:rFonts w:eastAsia="Calibri"/>
                <w:color w:val="000000"/>
                <w:szCs w:val="21"/>
              </w:rPr>
              <w:t>603.9</w:t>
            </w:r>
          </w:p>
        </w:tc>
        <w:tc>
          <w:tcPr>
            <w:tcW w:w="1417" w:type="dxa"/>
          </w:tcPr>
          <w:p w:rsidR="00432D3F" w:rsidRPr="004D2851" w:rsidRDefault="00432D3F" w:rsidP="005A470A">
            <w:pPr>
              <w:spacing w:line="240" w:lineRule="auto"/>
              <w:contextualSpacing/>
              <w:rPr>
                <w:rFonts w:eastAsia="Calibri"/>
                <w:color w:val="000000"/>
                <w:szCs w:val="21"/>
              </w:rPr>
            </w:pPr>
            <w:r w:rsidRPr="004D2851">
              <w:rPr>
                <w:rFonts w:eastAsia="Calibri"/>
                <w:color w:val="000000"/>
                <w:szCs w:val="21"/>
              </w:rPr>
              <w:t>601.1</w:t>
            </w:r>
          </w:p>
        </w:tc>
      </w:tr>
      <w:tr w:rsidR="00432D3F" w:rsidRPr="004D2851" w:rsidTr="005A470A">
        <w:tc>
          <w:tcPr>
            <w:tcW w:w="3168" w:type="dxa"/>
          </w:tcPr>
          <w:p w:rsidR="00432D3F" w:rsidRPr="004D2851" w:rsidRDefault="00432D3F" w:rsidP="005A470A">
            <w:pPr>
              <w:spacing w:line="240" w:lineRule="auto"/>
              <w:rPr>
                <w:rFonts w:eastAsia="Calibri"/>
                <w:color w:val="000000"/>
                <w:szCs w:val="21"/>
              </w:rPr>
            </w:pPr>
            <w:r w:rsidRPr="004D2851">
              <w:rPr>
                <w:rFonts w:hAnsi="SimSun" w:cs="SimSun" w:hint="eastAsia"/>
                <w:color w:val="000000"/>
                <w:szCs w:val="21"/>
              </w:rPr>
              <w:t>卡什卡达里亚州</w:t>
            </w:r>
          </w:p>
        </w:tc>
        <w:tc>
          <w:tcPr>
            <w:tcW w:w="1335" w:type="dxa"/>
          </w:tcPr>
          <w:p w:rsidR="00432D3F" w:rsidRPr="004D2851" w:rsidRDefault="00432D3F" w:rsidP="005A470A">
            <w:pPr>
              <w:spacing w:line="240" w:lineRule="auto"/>
              <w:contextualSpacing/>
              <w:rPr>
                <w:rFonts w:eastAsia="Calibri"/>
                <w:color w:val="000000"/>
                <w:szCs w:val="21"/>
              </w:rPr>
            </w:pPr>
            <w:r w:rsidRPr="004D2851">
              <w:rPr>
                <w:rFonts w:eastAsia="Calibri"/>
                <w:color w:val="000000"/>
                <w:szCs w:val="21"/>
              </w:rPr>
              <w:t>2</w:t>
            </w:r>
            <w:r w:rsidRPr="004D2851">
              <w:rPr>
                <w:rFonts w:hint="eastAsia"/>
                <w:color w:val="000000"/>
                <w:szCs w:val="21"/>
              </w:rPr>
              <w:t xml:space="preserve"> </w:t>
            </w:r>
            <w:r w:rsidRPr="004D2851">
              <w:rPr>
                <w:rFonts w:eastAsia="Calibri"/>
                <w:color w:val="000000"/>
                <w:szCs w:val="21"/>
              </w:rPr>
              <w:t>831.3</w:t>
            </w:r>
          </w:p>
        </w:tc>
        <w:tc>
          <w:tcPr>
            <w:tcW w:w="1701" w:type="dxa"/>
          </w:tcPr>
          <w:p w:rsidR="00432D3F" w:rsidRPr="004D2851" w:rsidRDefault="00432D3F" w:rsidP="005A470A">
            <w:pPr>
              <w:spacing w:line="240" w:lineRule="auto"/>
              <w:contextualSpacing/>
              <w:rPr>
                <w:rFonts w:eastAsia="Calibri"/>
                <w:color w:val="000000"/>
                <w:szCs w:val="21"/>
              </w:rPr>
            </w:pPr>
            <w:r w:rsidRPr="004D2851">
              <w:rPr>
                <w:rFonts w:eastAsia="Calibri"/>
                <w:color w:val="000000"/>
                <w:szCs w:val="21"/>
              </w:rPr>
              <w:t>1424.1</w:t>
            </w:r>
          </w:p>
        </w:tc>
        <w:tc>
          <w:tcPr>
            <w:tcW w:w="1417" w:type="dxa"/>
          </w:tcPr>
          <w:p w:rsidR="00432D3F" w:rsidRPr="004D2851" w:rsidRDefault="00432D3F" w:rsidP="005A470A">
            <w:pPr>
              <w:spacing w:line="240" w:lineRule="auto"/>
              <w:contextualSpacing/>
              <w:rPr>
                <w:rFonts w:eastAsia="Calibri"/>
                <w:color w:val="000000"/>
                <w:szCs w:val="21"/>
              </w:rPr>
            </w:pPr>
            <w:r w:rsidRPr="004D2851">
              <w:rPr>
                <w:rFonts w:eastAsia="Calibri"/>
                <w:color w:val="000000"/>
                <w:szCs w:val="21"/>
              </w:rPr>
              <w:t>1</w:t>
            </w:r>
            <w:r w:rsidRPr="004D2851">
              <w:rPr>
                <w:rFonts w:hint="eastAsia"/>
                <w:color w:val="000000"/>
                <w:szCs w:val="21"/>
              </w:rPr>
              <w:t xml:space="preserve"> </w:t>
            </w:r>
            <w:r w:rsidRPr="004D2851">
              <w:rPr>
                <w:rFonts w:eastAsia="Calibri"/>
                <w:color w:val="000000"/>
                <w:szCs w:val="21"/>
              </w:rPr>
              <w:t>407.2</w:t>
            </w:r>
          </w:p>
        </w:tc>
      </w:tr>
      <w:tr w:rsidR="00432D3F" w:rsidRPr="004D2851" w:rsidTr="005A470A">
        <w:tc>
          <w:tcPr>
            <w:tcW w:w="3168" w:type="dxa"/>
          </w:tcPr>
          <w:p w:rsidR="00432D3F" w:rsidRPr="004D2851" w:rsidRDefault="00432D3F" w:rsidP="005A470A">
            <w:pPr>
              <w:spacing w:line="240" w:lineRule="auto"/>
              <w:rPr>
                <w:rFonts w:eastAsia="Calibri"/>
                <w:color w:val="000000"/>
                <w:szCs w:val="21"/>
              </w:rPr>
            </w:pPr>
            <w:r w:rsidRPr="004D2851">
              <w:rPr>
                <w:rFonts w:hAnsi="SimSun" w:cs="SimSun" w:hint="eastAsia"/>
                <w:color w:val="000000"/>
                <w:szCs w:val="21"/>
              </w:rPr>
              <w:t>纳沃伊州</w:t>
            </w:r>
          </w:p>
        </w:tc>
        <w:tc>
          <w:tcPr>
            <w:tcW w:w="1335" w:type="dxa"/>
          </w:tcPr>
          <w:p w:rsidR="00432D3F" w:rsidRPr="004D2851" w:rsidRDefault="00432D3F" w:rsidP="005A470A">
            <w:pPr>
              <w:spacing w:line="240" w:lineRule="auto"/>
              <w:contextualSpacing/>
              <w:rPr>
                <w:rFonts w:eastAsia="Calibri"/>
                <w:color w:val="000000"/>
                <w:szCs w:val="21"/>
              </w:rPr>
            </w:pPr>
            <w:r w:rsidRPr="004D2851">
              <w:rPr>
                <w:rFonts w:eastAsia="Calibri"/>
                <w:color w:val="000000"/>
                <w:szCs w:val="21"/>
              </w:rPr>
              <w:t>888.4</w:t>
            </w:r>
          </w:p>
        </w:tc>
        <w:tc>
          <w:tcPr>
            <w:tcW w:w="1701" w:type="dxa"/>
          </w:tcPr>
          <w:p w:rsidR="00432D3F" w:rsidRPr="004D2851" w:rsidRDefault="00432D3F" w:rsidP="005A470A">
            <w:pPr>
              <w:spacing w:line="240" w:lineRule="auto"/>
              <w:contextualSpacing/>
              <w:rPr>
                <w:rFonts w:eastAsia="Calibri"/>
                <w:color w:val="000000"/>
                <w:szCs w:val="21"/>
              </w:rPr>
            </w:pPr>
            <w:r w:rsidRPr="004D2851">
              <w:rPr>
                <w:rFonts w:eastAsia="Calibri"/>
                <w:color w:val="000000"/>
                <w:szCs w:val="21"/>
              </w:rPr>
              <w:t>450.2</w:t>
            </w:r>
          </w:p>
        </w:tc>
        <w:tc>
          <w:tcPr>
            <w:tcW w:w="1417" w:type="dxa"/>
          </w:tcPr>
          <w:p w:rsidR="00432D3F" w:rsidRPr="004D2851" w:rsidRDefault="00432D3F" w:rsidP="005A470A">
            <w:pPr>
              <w:spacing w:line="240" w:lineRule="auto"/>
              <w:contextualSpacing/>
              <w:rPr>
                <w:rFonts w:eastAsia="Calibri"/>
                <w:color w:val="000000"/>
                <w:szCs w:val="21"/>
              </w:rPr>
            </w:pPr>
            <w:r w:rsidRPr="004D2851">
              <w:rPr>
                <w:rFonts w:eastAsia="Calibri"/>
                <w:color w:val="000000"/>
                <w:szCs w:val="21"/>
              </w:rPr>
              <w:t>438.2</w:t>
            </w:r>
          </w:p>
        </w:tc>
      </w:tr>
      <w:tr w:rsidR="00432D3F" w:rsidRPr="004D2851" w:rsidTr="005A470A">
        <w:tc>
          <w:tcPr>
            <w:tcW w:w="3168" w:type="dxa"/>
          </w:tcPr>
          <w:p w:rsidR="00432D3F" w:rsidRPr="004D2851" w:rsidRDefault="00432D3F" w:rsidP="005A470A">
            <w:pPr>
              <w:spacing w:line="240" w:lineRule="auto"/>
              <w:rPr>
                <w:rFonts w:eastAsia="Calibri"/>
                <w:color w:val="000000"/>
                <w:szCs w:val="21"/>
              </w:rPr>
            </w:pPr>
            <w:r w:rsidRPr="004D2851">
              <w:rPr>
                <w:rFonts w:hAnsi="SimSun" w:cs="SimSun" w:hint="eastAsia"/>
                <w:color w:val="000000"/>
                <w:szCs w:val="21"/>
              </w:rPr>
              <w:t>纳曼干州</w:t>
            </w:r>
          </w:p>
        </w:tc>
        <w:tc>
          <w:tcPr>
            <w:tcW w:w="1335" w:type="dxa"/>
          </w:tcPr>
          <w:p w:rsidR="00432D3F" w:rsidRPr="004D2851" w:rsidRDefault="00432D3F" w:rsidP="005A470A">
            <w:pPr>
              <w:spacing w:line="240" w:lineRule="auto"/>
              <w:contextualSpacing/>
              <w:rPr>
                <w:rFonts w:eastAsia="Calibri"/>
                <w:color w:val="000000"/>
                <w:szCs w:val="21"/>
              </w:rPr>
            </w:pPr>
            <w:r w:rsidRPr="004D2851">
              <w:rPr>
                <w:rFonts w:eastAsia="Calibri"/>
                <w:color w:val="000000"/>
                <w:szCs w:val="21"/>
              </w:rPr>
              <w:t>2</w:t>
            </w:r>
            <w:r w:rsidRPr="004D2851">
              <w:rPr>
                <w:rFonts w:hint="eastAsia"/>
                <w:color w:val="000000"/>
                <w:szCs w:val="21"/>
              </w:rPr>
              <w:t xml:space="preserve"> </w:t>
            </w:r>
            <w:r w:rsidRPr="004D2851">
              <w:rPr>
                <w:rFonts w:eastAsia="Calibri"/>
                <w:color w:val="000000"/>
                <w:szCs w:val="21"/>
              </w:rPr>
              <w:t>458.7</w:t>
            </w:r>
          </w:p>
        </w:tc>
        <w:tc>
          <w:tcPr>
            <w:tcW w:w="1701" w:type="dxa"/>
          </w:tcPr>
          <w:p w:rsidR="00432D3F" w:rsidRPr="004D2851" w:rsidRDefault="00432D3F" w:rsidP="005A470A">
            <w:pPr>
              <w:spacing w:line="240" w:lineRule="auto"/>
              <w:contextualSpacing/>
              <w:rPr>
                <w:rFonts w:eastAsia="Calibri"/>
                <w:color w:val="000000"/>
                <w:szCs w:val="21"/>
              </w:rPr>
            </w:pPr>
            <w:r w:rsidRPr="004D2851">
              <w:rPr>
                <w:rFonts w:eastAsia="Calibri"/>
                <w:color w:val="000000"/>
                <w:szCs w:val="21"/>
              </w:rPr>
              <w:t>1</w:t>
            </w:r>
            <w:r w:rsidRPr="004D2851">
              <w:rPr>
                <w:rFonts w:hint="eastAsia"/>
                <w:color w:val="000000"/>
                <w:szCs w:val="21"/>
              </w:rPr>
              <w:t xml:space="preserve"> </w:t>
            </w:r>
            <w:r w:rsidRPr="004D2851">
              <w:rPr>
                <w:rFonts w:eastAsia="Calibri"/>
                <w:color w:val="000000"/>
                <w:szCs w:val="21"/>
              </w:rPr>
              <w:t>244.2</w:t>
            </w:r>
          </w:p>
        </w:tc>
        <w:tc>
          <w:tcPr>
            <w:tcW w:w="1417" w:type="dxa"/>
          </w:tcPr>
          <w:p w:rsidR="00432D3F" w:rsidRPr="004D2851" w:rsidRDefault="00432D3F" w:rsidP="005A470A">
            <w:pPr>
              <w:spacing w:line="240" w:lineRule="auto"/>
              <w:contextualSpacing/>
              <w:rPr>
                <w:rFonts w:eastAsia="Calibri"/>
                <w:color w:val="000000"/>
                <w:szCs w:val="21"/>
              </w:rPr>
            </w:pPr>
            <w:r w:rsidRPr="004D2851">
              <w:rPr>
                <w:rFonts w:eastAsia="Calibri"/>
                <w:color w:val="000000"/>
                <w:szCs w:val="21"/>
              </w:rPr>
              <w:t>1</w:t>
            </w:r>
            <w:r w:rsidRPr="004D2851">
              <w:rPr>
                <w:rFonts w:hint="eastAsia"/>
                <w:color w:val="000000"/>
                <w:szCs w:val="21"/>
              </w:rPr>
              <w:t xml:space="preserve"> </w:t>
            </w:r>
            <w:r w:rsidRPr="004D2851">
              <w:rPr>
                <w:rFonts w:eastAsia="Calibri"/>
                <w:color w:val="000000"/>
                <w:szCs w:val="21"/>
              </w:rPr>
              <w:t>214.5</w:t>
            </w:r>
          </w:p>
        </w:tc>
      </w:tr>
      <w:tr w:rsidR="00432D3F" w:rsidRPr="004D2851" w:rsidTr="005A470A">
        <w:tc>
          <w:tcPr>
            <w:tcW w:w="3168" w:type="dxa"/>
          </w:tcPr>
          <w:p w:rsidR="00432D3F" w:rsidRPr="004D2851" w:rsidRDefault="00432D3F" w:rsidP="005A470A">
            <w:pPr>
              <w:spacing w:line="240" w:lineRule="auto"/>
              <w:rPr>
                <w:rFonts w:eastAsia="Calibri"/>
                <w:color w:val="000000"/>
                <w:szCs w:val="21"/>
              </w:rPr>
            </w:pPr>
            <w:r w:rsidRPr="004D2851">
              <w:rPr>
                <w:rFonts w:hAnsi="SimSun" w:cs="SimSun" w:hint="eastAsia"/>
                <w:color w:val="000000"/>
                <w:szCs w:val="21"/>
              </w:rPr>
              <w:t>撒马尔罕州</w:t>
            </w:r>
          </w:p>
        </w:tc>
        <w:tc>
          <w:tcPr>
            <w:tcW w:w="1335" w:type="dxa"/>
          </w:tcPr>
          <w:p w:rsidR="00432D3F" w:rsidRPr="004D2851" w:rsidRDefault="00432D3F" w:rsidP="005A470A">
            <w:pPr>
              <w:spacing w:line="240" w:lineRule="auto"/>
              <w:contextualSpacing/>
              <w:rPr>
                <w:rFonts w:eastAsia="Calibri"/>
                <w:color w:val="000000"/>
                <w:szCs w:val="21"/>
              </w:rPr>
            </w:pPr>
            <w:r w:rsidRPr="004D2851">
              <w:rPr>
                <w:rFonts w:eastAsia="Calibri"/>
                <w:color w:val="000000"/>
                <w:szCs w:val="21"/>
              </w:rPr>
              <w:t>3</w:t>
            </w:r>
            <w:r w:rsidRPr="004D2851">
              <w:rPr>
                <w:rFonts w:hint="eastAsia"/>
                <w:color w:val="000000"/>
                <w:szCs w:val="21"/>
              </w:rPr>
              <w:t xml:space="preserve"> </w:t>
            </w:r>
            <w:r w:rsidRPr="004D2851">
              <w:rPr>
                <w:rFonts w:eastAsia="Calibri"/>
                <w:color w:val="000000"/>
                <w:szCs w:val="21"/>
              </w:rPr>
              <w:t>380.9</w:t>
            </w:r>
          </w:p>
        </w:tc>
        <w:tc>
          <w:tcPr>
            <w:tcW w:w="1701" w:type="dxa"/>
          </w:tcPr>
          <w:p w:rsidR="00432D3F" w:rsidRPr="004D2851" w:rsidRDefault="00432D3F" w:rsidP="005A470A">
            <w:pPr>
              <w:spacing w:line="240" w:lineRule="auto"/>
              <w:contextualSpacing/>
              <w:rPr>
                <w:rFonts w:eastAsia="Calibri"/>
                <w:color w:val="000000"/>
                <w:szCs w:val="21"/>
              </w:rPr>
            </w:pPr>
            <w:r w:rsidRPr="004D2851">
              <w:rPr>
                <w:rFonts w:eastAsia="Calibri"/>
                <w:color w:val="000000"/>
                <w:szCs w:val="21"/>
              </w:rPr>
              <w:t>1</w:t>
            </w:r>
            <w:r w:rsidRPr="004D2851">
              <w:rPr>
                <w:rFonts w:hint="eastAsia"/>
                <w:color w:val="000000"/>
                <w:szCs w:val="21"/>
              </w:rPr>
              <w:t xml:space="preserve"> </w:t>
            </w:r>
            <w:r w:rsidRPr="004D2851">
              <w:rPr>
                <w:rFonts w:eastAsia="Calibri"/>
                <w:color w:val="000000"/>
                <w:szCs w:val="21"/>
              </w:rPr>
              <w:t>691.1</w:t>
            </w:r>
          </w:p>
        </w:tc>
        <w:tc>
          <w:tcPr>
            <w:tcW w:w="1417" w:type="dxa"/>
          </w:tcPr>
          <w:p w:rsidR="00432D3F" w:rsidRPr="004D2851" w:rsidRDefault="00432D3F" w:rsidP="005A470A">
            <w:pPr>
              <w:spacing w:line="240" w:lineRule="auto"/>
              <w:contextualSpacing/>
              <w:rPr>
                <w:rFonts w:eastAsia="Calibri"/>
                <w:color w:val="000000"/>
                <w:szCs w:val="21"/>
              </w:rPr>
            </w:pPr>
            <w:r w:rsidRPr="004D2851">
              <w:rPr>
                <w:rFonts w:eastAsia="Calibri"/>
                <w:color w:val="000000"/>
                <w:szCs w:val="21"/>
              </w:rPr>
              <w:t>1</w:t>
            </w:r>
            <w:r w:rsidRPr="004D2851">
              <w:rPr>
                <w:rFonts w:hint="eastAsia"/>
                <w:color w:val="000000"/>
                <w:szCs w:val="21"/>
              </w:rPr>
              <w:t xml:space="preserve"> </w:t>
            </w:r>
            <w:r w:rsidRPr="004D2851">
              <w:rPr>
                <w:rFonts w:eastAsia="Calibri"/>
                <w:color w:val="000000"/>
                <w:szCs w:val="21"/>
              </w:rPr>
              <w:t>689.8</w:t>
            </w:r>
          </w:p>
        </w:tc>
      </w:tr>
      <w:tr w:rsidR="00432D3F" w:rsidRPr="004D2851" w:rsidTr="005A470A">
        <w:tc>
          <w:tcPr>
            <w:tcW w:w="3168" w:type="dxa"/>
          </w:tcPr>
          <w:p w:rsidR="00432D3F" w:rsidRPr="004D2851" w:rsidRDefault="00432D3F" w:rsidP="005A470A">
            <w:pPr>
              <w:spacing w:line="240" w:lineRule="auto"/>
              <w:rPr>
                <w:rFonts w:eastAsia="Calibri"/>
                <w:color w:val="000000"/>
                <w:szCs w:val="21"/>
              </w:rPr>
            </w:pPr>
            <w:r w:rsidRPr="004D2851">
              <w:rPr>
                <w:rFonts w:hAnsi="SimSun" w:cs="SimSun" w:hint="eastAsia"/>
                <w:color w:val="000000"/>
                <w:szCs w:val="21"/>
              </w:rPr>
              <w:t>苏尔汉河州</w:t>
            </w:r>
          </w:p>
        </w:tc>
        <w:tc>
          <w:tcPr>
            <w:tcW w:w="1335" w:type="dxa"/>
          </w:tcPr>
          <w:p w:rsidR="00432D3F" w:rsidRPr="004D2851" w:rsidRDefault="00432D3F" w:rsidP="005A470A">
            <w:pPr>
              <w:spacing w:line="240" w:lineRule="auto"/>
              <w:contextualSpacing/>
              <w:rPr>
                <w:rFonts w:eastAsia="Calibri"/>
                <w:color w:val="000000"/>
                <w:szCs w:val="21"/>
              </w:rPr>
            </w:pPr>
            <w:r w:rsidRPr="004D2851">
              <w:rPr>
                <w:rFonts w:eastAsia="Calibri"/>
                <w:color w:val="000000"/>
                <w:szCs w:val="21"/>
              </w:rPr>
              <w:t>2</w:t>
            </w:r>
            <w:r w:rsidRPr="004D2851">
              <w:rPr>
                <w:rFonts w:hint="eastAsia"/>
                <w:color w:val="000000"/>
                <w:szCs w:val="21"/>
              </w:rPr>
              <w:t xml:space="preserve"> </w:t>
            </w:r>
            <w:r w:rsidRPr="004D2851">
              <w:rPr>
                <w:rFonts w:eastAsia="Calibri"/>
                <w:color w:val="000000"/>
                <w:szCs w:val="21"/>
              </w:rPr>
              <w:t>260.6</w:t>
            </w:r>
          </w:p>
        </w:tc>
        <w:tc>
          <w:tcPr>
            <w:tcW w:w="1701" w:type="dxa"/>
          </w:tcPr>
          <w:p w:rsidR="00432D3F" w:rsidRPr="004D2851" w:rsidRDefault="00432D3F" w:rsidP="005A470A">
            <w:pPr>
              <w:spacing w:line="240" w:lineRule="auto"/>
              <w:contextualSpacing/>
              <w:rPr>
                <w:rFonts w:eastAsia="Calibri"/>
                <w:color w:val="000000"/>
                <w:szCs w:val="21"/>
              </w:rPr>
            </w:pPr>
            <w:r w:rsidRPr="004D2851">
              <w:rPr>
                <w:rFonts w:eastAsia="Calibri"/>
                <w:color w:val="000000"/>
                <w:szCs w:val="21"/>
              </w:rPr>
              <w:t>1</w:t>
            </w:r>
            <w:r w:rsidRPr="004D2851">
              <w:rPr>
                <w:rFonts w:hint="eastAsia"/>
                <w:color w:val="000000"/>
                <w:szCs w:val="21"/>
              </w:rPr>
              <w:t xml:space="preserve"> </w:t>
            </w:r>
            <w:r w:rsidRPr="004D2851">
              <w:rPr>
                <w:rFonts w:eastAsia="Calibri"/>
                <w:color w:val="000000"/>
                <w:szCs w:val="21"/>
              </w:rPr>
              <w:t>137.1</w:t>
            </w:r>
          </w:p>
        </w:tc>
        <w:tc>
          <w:tcPr>
            <w:tcW w:w="1417" w:type="dxa"/>
          </w:tcPr>
          <w:p w:rsidR="00432D3F" w:rsidRPr="004D2851" w:rsidRDefault="00432D3F" w:rsidP="005A470A">
            <w:pPr>
              <w:spacing w:line="240" w:lineRule="auto"/>
              <w:contextualSpacing/>
              <w:rPr>
                <w:rFonts w:eastAsia="Calibri"/>
                <w:color w:val="000000"/>
                <w:szCs w:val="21"/>
              </w:rPr>
            </w:pPr>
            <w:r w:rsidRPr="004D2851">
              <w:rPr>
                <w:rFonts w:eastAsia="Calibri"/>
                <w:color w:val="000000"/>
                <w:szCs w:val="21"/>
              </w:rPr>
              <w:t>1</w:t>
            </w:r>
            <w:r w:rsidRPr="004D2851">
              <w:rPr>
                <w:rFonts w:hint="eastAsia"/>
                <w:color w:val="000000"/>
                <w:szCs w:val="21"/>
              </w:rPr>
              <w:t xml:space="preserve"> </w:t>
            </w:r>
            <w:r w:rsidRPr="004D2851">
              <w:rPr>
                <w:rFonts w:eastAsia="Calibri"/>
                <w:color w:val="000000"/>
                <w:szCs w:val="21"/>
              </w:rPr>
              <w:t>123.5</w:t>
            </w:r>
          </w:p>
        </w:tc>
      </w:tr>
      <w:tr w:rsidR="00432D3F" w:rsidRPr="004D2851" w:rsidTr="005A470A">
        <w:tc>
          <w:tcPr>
            <w:tcW w:w="3168" w:type="dxa"/>
          </w:tcPr>
          <w:p w:rsidR="00432D3F" w:rsidRPr="004D2851" w:rsidRDefault="00432D3F" w:rsidP="005A470A">
            <w:pPr>
              <w:spacing w:line="240" w:lineRule="auto"/>
              <w:rPr>
                <w:rFonts w:eastAsia="Calibri"/>
                <w:color w:val="000000"/>
                <w:szCs w:val="21"/>
              </w:rPr>
            </w:pPr>
            <w:r w:rsidRPr="004D2851">
              <w:rPr>
                <w:rFonts w:hAnsi="SimSun" w:cs="SimSun" w:hint="eastAsia"/>
                <w:color w:val="000000"/>
                <w:szCs w:val="21"/>
              </w:rPr>
              <w:t>锡尔河州</w:t>
            </w:r>
          </w:p>
        </w:tc>
        <w:tc>
          <w:tcPr>
            <w:tcW w:w="1335" w:type="dxa"/>
          </w:tcPr>
          <w:p w:rsidR="00432D3F" w:rsidRPr="004D2851" w:rsidRDefault="00432D3F" w:rsidP="005A470A">
            <w:pPr>
              <w:spacing w:line="240" w:lineRule="auto"/>
              <w:contextualSpacing/>
              <w:rPr>
                <w:rFonts w:eastAsia="Calibri"/>
                <w:color w:val="000000"/>
                <w:szCs w:val="21"/>
              </w:rPr>
            </w:pPr>
            <w:r w:rsidRPr="004D2851">
              <w:rPr>
                <w:rFonts w:eastAsia="Calibri"/>
                <w:color w:val="000000"/>
                <w:szCs w:val="21"/>
              </w:rPr>
              <w:t>750.6</w:t>
            </w:r>
          </w:p>
        </w:tc>
        <w:tc>
          <w:tcPr>
            <w:tcW w:w="1701" w:type="dxa"/>
          </w:tcPr>
          <w:p w:rsidR="00432D3F" w:rsidRPr="004D2851" w:rsidRDefault="00432D3F" w:rsidP="005A470A">
            <w:pPr>
              <w:spacing w:line="240" w:lineRule="auto"/>
              <w:contextualSpacing/>
              <w:rPr>
                <w:rFonts w:eastAsia="Calibri"/>
                <w:color w:val="000000"/>
                <w:szCs w:val="21"/>
              </w:rPr>
            </w:pPr>
            <w:r w:rsidRPr="004D2851">
              <w:rPr>
                <w:rFonts w:eastAsia="Calibri"/>
                <w:color w:val="000000"/>
                <w:szCs w:val="21"/>
              </w:rPr>
              <w:t>377.1</w:t>
            </w:r>
          </w:p>
        </w:tc>
        <w:tc>
          <w:tcPr>
            <w:tcW w:w="1417" w:type="dxa"/>
          </w:tcPr>
          <w:p w:rsidR="00432D3F" w:rsidRPr="004D2851" w:rsidRDefault="00432D3F" w:rsidP="005A470A">
            <w:pPr>
              <w:spacing w:line="240" w:lineRule="auto"/>
              <w:contextualSpacing/>
              <w:rPr>
                <w:rFonts w:eastAsia="Calibri"/>
                <w:color w:val="000000"/>
                <w:szCs w:val="21"/>
              </w:rPr>
            </w:pPr>
            <w:r w:rsidRPr="004D2851">
              <w:rPr>
                <w:rFonts w:eastAsia="Calibri"/>
                <w:color w:val="000000"/>
                <w:szCs w:val="21"/>
              </w:rPr>
              <w:t>373.5</w:t>
            </w:r>
          </w:p>
        </w:tc>
      </w:tr>
      <w:tr w:rsidR="00432D3F" w:rsidRPr="004D2851" w:rsidTr="005A470A">
        <w:tc>
          <w:tcPr>
            <w:tcW w:w="3168" w:type="dxa"/>
          </w:tcPr>
          <w:p w:rsidR="00432D3F" w:rsidRPr="004D2851" w:rsidRDefault="00432D3F" w:rsidP="005A470A">
            <w:pPr>
              <w:spacing w:line="240" w:lineRule="auto"/>
              <w:rPr>
                <w:rFonts w:eastAsia="Calibri"/>
                <w:color w:val="000000"/>
                <w:szCs w:val="21"/>
              </w:rPr>
            </w:pPr>
            <w:r w:rsidRPr="004D2851">
              <w:rPr>
                <w:rFonts w:hAnsi="SimSun" w:cs="SimSun" w:hint="eastAsia"/>
                <w:color w:val="000000"/>
                <w:szCs w:val="21"/>
              </w:rPr>
              <w:t>塔什干州</w:t>
            </w:r>
          </w:p>
        </w:tc>
        <w:tc>
          <w:tcPr>
            <w:tcW w:w="1335" w:type="dxa"/>
          </w:tcPr>
          <w:p w:rsidR="00432D3F" w:rsidRPr="004D2851" w:rsidRDefault="00432D3F" w:rsidP="005A470A">
            <w:pPr>
              <w:spacing w:line="240" w:lineRule="auto"/>
              <w:contextualSpacing/>
              <w:rPr>
                <w:rFonts w:eastAsia="Calibri"/>
                <w:color w:val="000000"/>
                <w:szCs w:val="21"/>
              </w:rPr>
            </w:pPr>
            <w:r w:rsidRPr="004D2851">
              <w:rPr>
                <w:rFonts w:eastAsia="Calibri"/>
                <w:color w:val="000000"/>
                <w:szCs w:val="21"/>
              </w:rPr>
              <w:t>2</w:t>
            </w:r>
            <w:r w:rsidRPr="004D2851">
              <w:rPr>
                <w:rFonts w:hint="eastAsia"/>
                <w:color w:val="000000"/>
                <w:szCs w:val="21"/>
              </w:rPr>
              <w:t xml:space="preserve"> </w:t>
            </w:r>
            <w:r w:rsidRPr="004D2851">
              <w:rPr>
                <w:rFonts w:eastAsia="Calibri"/>
                <w:color w:val="000000"/>
                <w:szCs w:val="21"/>
              </w:rPr>
              <w:t>695.7</w:t>
            </w:r>
          </w:p>
        </w:tc>
        <w:tc>
          <w:tcPr>
            <w:tcW w:w="1701" w:type="dxa"/>
          </w:tcPr>
          <w:p w:rsidR="00432D3F" w:rsidRPr="004D2851" w:rsidRDefault="00432D3F" w:rsidP="005A470A">
            <w:pPr>
              <w:spacing w:line="240" w:lineRule="auto"/>
              <w:contextualSpacing/>
              <w:rPr>
                <w:rFonts w:eastAsia="Calibri"/>
                <w:color w:val="000000"/>
                <w:szCs w:val="21"/>
              </w:rPr>
            </w:pPr>
            <w:r w:rsidRPr="004D2851">
              <w:rPr>
                <w:rFonts w:eastAsia="Calibri"/>
                <w:color w:val="000000"/>
                <w:szCs w:val="21"/>
              </w:rPr>
              <w:t>1</w:t>
            </w:r>
            <w:r w:rsidRPr="004D2851">
              <w:rPr>
                <w:rFonts w:hint="eastAsia"/>
                <w:color w:val="000000"/>
                <w:szCs w:val="21"/>
              </w:rPr>
              <w:t xml:space="preserve"> </w:t>
            </w:r>
            <w:r w:rsidRPr="004D2851">
              <w:rPr>
                <w:rFonts w:eastAsia="Calibri"/>
                <w:color w:val="000000"/>
                <w:szCs w:val="21"/>
              </w:rPr>
              <w:t>343.7</w:t>
            </w:r>
          </w:p>
        </w:tc>
        <w:tc>
          <w:tcPr>
            <w:tcW w:w="1417" w:type="dxa"/>
          </w:tcPr>
          <w:p w:rsidR="00432D3F" w:rsidRPr="004D2851" w:rsidRDefault="00432D3F" w:rsidP="005A470A">
            <w:pPr>
              <w:spacing w:line="240" w:lineRule="auto"/>
              <w:contextualSpacing/>
              <w:rPr>
                <w:rFonts w:eastAsia="Calibri"/>
                <w:color w:val="000000"/>
                <w:szCs w:val="21"/>
              </w:rPr>
            </w:pPr>
            <w:r w:rsidRPr="004D2851">
              <w:rPr>
                <w:rFonts w:eastAsia="Calibri"/>
                <w:color w:val="000000"/>
                <w:szCs w:val="21"/>
              </w:rPr>
              <w:t>1</w:t>
            </w:r>
            <w:r w:rsidRPr="004D2851">
              <w:rPr>
                <w:rFonts w:hint="eastAsia"/>
                <w:color w:val="000000"/>
                <w:szCs w:val="21"/>
              </w:rPr>
              <w:t xml:space="preserve"> </w:t>
            </w:r>
            <w:r w:rsidRPr="004D2851">
              <w:rPr>
                <w:rFonts w:eastAsia="Calibri"/>
                <w:color w:val="000000"/>
                <w:szCs w:val="21"/>
              </w:rPr>
              <w:t>352.0</w:t>
            </w:r>
          </w:p>
        </w:tc>
      </w:tr>
      <w:tr w:rsidR="00432D3F" w:rsidRPr="004D2851" w:rsidTr="005A470A">
        <w:tc>
          <w:tcPr>
            <w:tcW w:w="3168" w:type="dxa"/>
          </w:tcPr>
          <w:p w:rsidR="00432D3F" w:rsidRPr="004D2851" w:rsidRDefault="00432D3F" w:rsidP="005A470A">
            <w:pPr>
              <w:spacing w:line="240" w:lineRule="auto"/>
              <w:rPr>
                <w:rFonts w:eastAsia="Calibri"/>
                <w:color w:val="000000"/>
                <w:szCs w:val="21"/>
              </w:rPr>
            </w:pPr>
            <w:r w:rsidRPr="004D2851">
              <w:rPr>
                <w:rFonts w:hAnsi="SimSun" w:cs="SimSun" w:hint="eastAsia"/>
                <w:color w:val="000000"/>
                <w:szCs w:val="21"/>
              </w:rPr>
              <w:t>费尔干纳州</w:t>
            </w:r>
          </w:p>
        </w:tc>
        <w:tc>
          <w:tcPr>
            <w:tcW w:w="1335" w:type="dxa"/>
          </w:tcPr>
          <w:p w:rsidR="00432D3F" w:rsidRPr="004D2851" w:rsidRDefault="00432D3F" w:rsidP="005A470A">
            <w:pPr>
              <w:spacing w:line="240" w:lineRule="auto"/>
              <w:contextualSpacing/>
              <w:rPr>
                <w:rFonts w:eastAsia="Calibri"/>
                <w:color w:val="000000"/>
                <w:szCs w:val="21"/>
              </w:rPr>
            </w:pPr>
            <w:r w:rsidRPr="004D2851">
              <w:rPr>
                <w:rFonts w:eastAsia="Calibri"/>
                <w:color w:val="000000"/>
                <w:szCs w:val="21"/>
              </w:rPr>
              <w:t>3</w:t>
            </w:r>
            <w:r w:rsidRPr="004D2851">
              <w:rPr>
                <w:rFonts w:hint="eastAsia"/>
                <w:color w:val="000000"/>
                <w:szCs w:val="21"/>
              </w:rPr>
              <w:t xml:space="preserve"> </w:t>
            </w:r>
            <w:r w:rsidRPr="004D2851">
              <w:rPr>
                <w:rFonts w:eastAsia="Calibri"/>
                <w:color w:val="000000"/>
                <w:szCs w:val="21"/>
              </w:rPr>
              <w:t>329.7</w:t>
            </w:r>
          </w:p>
        </w:tc>
        <w:tc>
          <w:tcPr>
            <w:tcW w:w="1701" w:type="dxa"/>
          </w:tcPr>
          <w:p w:rsidR="00432D3F" w:rsidRPr="004D2851" w:rsidRDefault="00432D3F" w:rsidP="005A470A">
            <w:pPr>
              <w:spacing w:line="240" w:lineRule="auto"/>
              <w:contextualSpacing/>
              <w:rPr>
                <w:rFonts w:eastAsia="Calibri"/>
                <w:color w:val="000000"/>
                <w:szCs w:val="21"/>
              </w:rPr>
            </w:pPr>
            <w:r w:rsidRPr="004D2851">
              <w:rPr>
                <w:rFonts w:eastAsia="Calibri"/>
                <w:color w:val="000000"/>
                <w:szCs w:val="21"/>
              </w:rPr>
              <w:t>1</w:t>
            </w:r>
            <w:r w:rsidRPr="004D2851">
              <w:rPr>
                <w:rFonts w:hint="eastAsia"/>
                <w:color w:val="000000"/>
                <w:szCs w:val="21"/>
              </w:rPr>
              <w:t xml:space="preserve"> </w:t>
            </w:r>
            <w:r w:rsidRPr="004D2851">
              <w:rPr>
                <w:rFonts w:eastAsia="Calibri"/>
                <w:color w:val="000000"/>
                <w:szCs w:val="21"/>
              </w:rPr>
              <w:t>671.8</w:t>
            </w:r>
          </w:p>
        </w:tc>
        <w:tc>
          <w:tcPr>
            <w:tcW w:w="1417" w:type="dxa"/>
          </w:tcPr>
          <w:p w:rsidR="00432D3F" w:rsidRPr="004D2851" w:rsidRDefault="00432D3F" w:rsidP="005A470A">
            <w:pPr>
              <w:spacing w:line="240" w:lineRule="auto"/>
              <w:contextualSpacing/>
              <w:rPr>
                <w:rFonts w:eastAsia="Calibri"/>
                <w:color w:val="000000"/>
                <w:szCs w:val="21"/>
              </w:rPr>
            </w:pPr>
            <w:r w:rsidRPr="004D2851">
              <w:rPr>
                <w:rFonts w:eastAsia="Calibri"/>
                <w:color w:val="000000"/>
                <w:szCs w:val="21"/>
              </w:rPr>
              <w:t>1</w:t>
            </w:r>
            <w:r w:rsidRPr="004D2851">
              <w:rPr>
                <w:rFonts w:hint="eastAsia"/>
                <w:color w:val="000000"/>
                <w:szCs w:val="21"/>
              </w:rPr>
              <w:t xml:space="preserve"> </w:t>
            </w:r>
            <w:r w:rsidRPr="004D2851">
              <w:rPr>
                <w:rFonts w:eastAsia="Calibri"/>
                <w:color w:val="000000"/>
                <w:szCs w:val="21"/>
              </w:rPr>
              <w:t>657.9</w:t>
            </w:r>
          </w:p>
        </w:tc>
      </w:tr>
      <w:tr w:rsidR="00432D3F" w:rsidRPr="004D2851" w:rsidTr="005A470A">
        <w:tc>
          <w:tcPr>
            <w:tcW w:w="3168" w:type="dxa"/>
          </w:tcPr>
          <w:p w:rsidR="00432D3F" w:rsidRPr="004D2851" w:rsidRDefault="00432D3F" w:rsidP="005A470A">
            <w:pPr>
              <w:spacing w:line="240" w:lineRule="auto"/>
              <w:rPr>
                <w:rFonts w:eastAsia="Calibri"/>
                <w:color w:val="000000"/>
                <w:szCs w:val="21"/>
              </w:rPr>
            </w:pPr>
            <w:r w:rsidRPr="004D2851">
              <w:rPr>
                <w:rFonts w:hAnsi="SimSun" w:cs="SimSun" w:hint="eastAsia"/>
                <w:color w:val="000000"/>
                <w:szCs w:val="21"/>
              </w:rPr>
              <w:t>花拉子模州</w:t>
            </w:r>
          </w:p>
        </w:tc>
        <w:tc>
          <w:tcPr>
            <w:tcW w:w="1335" w:type="dxa"/>
          </w:tcPr>
          <w:p w:rsidR="00432D3F" w:rsidRPr="004D2851" w:rsidRDefault="00432D3F" w:rsidP="005A470A">
            <w:pPr>
              <w:spacing w:line="240" w:lineRule="auto"/>
              <w:contextualSpacing/>
              <w:rPr>
                <w:rFonts w:eastAsia="Calibri"/>
                <w:color w:val="000000"/>
                <w:szCs w:val="21"/>
              </w:rPr>
            </w:pPr>
            <w:r w:rsidRPr="004D2851">
              <w:rPr>
                <w:rFonts w:eastAsia="Calibri"/>
                <w:color w:val="000000"/>
                <w:szCs w:val="21"/>
              </w:rPr>
              <w:t>1</w:t>
            </w:r>
            <w:r w:rsidRPr="004D2851">
              <w:rPr>
                <w:rFonts w:hint="eastAsia"/>
                <w:color w:val="000000"/>
                <w:szCs w:val="21"/>
              </w:rPr>
              <w:t xml:space="preserve"> </w:t>
            </w:r>
            <w:r w:rsidRPr="004D2851">
              <w:rPr>
                <w:rFonts w:eastAsia="Calibri"/>
                <w:color w:val="000000"/>
                <w:szCs w:val="21"/>
              </w:rPr>
              <w:t>653.8</w:t>
            </w:r>
          </w:p>
        </w:tc>
        <w:tc>
          <w:tcPr>
            <w:tcW w:w="1701" w:type="dxa"/>
          </w:tcPr>
          <w:p w:rsidR="00432D3F" w:rsidRPr="004D2851" w:rsidRDefault="00432D3F" w:rsidP="005A470A">
            <w:pPr>
              <w:spacing w:line="240" w:lineRule="auto"/>
              <w:contextualSpacing/>
              <w:rPr>
                <w:rFonts w:eastAsia="Calibri"/>
                <w:color w:val="000000"/>
                <w:szCs w:val="21"/>
              </w:rPr>
            </w:pPr>
            <w:r w:rsidRPr="004D2851">
              <w:rPr>
                <w:rFonts w:eastAsia="Calibri"/>
                <w:color w:val="000000"/>
                <w:szCs w:val="21"/>
              </w:rPr>
              <w:t>824.4</w:t>
            </w:r>
          </w:p>
        </w:tc>
        <w:tc>
          <w:tcPr>
            <w:tcW w:w="1417" w:type="dxa"/>
          </w:tcPr>
          <w:p w:rsidR="00432D3F" w:rsidRPr="004D2851" w:rsidRDefault="00432D3F" w:rsidP="005A470A">
            <w:pPr>
              <w:spacing w:line="240" w:lineRule="auto"/>
              <w:contextualSpacing/>
              <w:rPr>
                <w:rFonts w:eastAsia="Calibri"/>
                <w:color w:val="000000"/>
                <w:szCs w:val="21"/>
              </w:rPr>
            </w:pPr>
            <w:r w:rsidRPr="004D2851">
              <w:rPr>
                <w:rFonts w:eastAsia="Calibri"/>
                <w:color w:val="000000"/>
                <w:szCs w:val="21"/>
              </w:rPr>
              <w:t>829.4</w:t>
            </w:r>
          </w:p>
        </w:tc>
      </w:tr>
    </w:tbl>
    <w:p w:rsidR="00432D3F" w:rsidRPr="004D2851" w:rsidRDefault="00432D3F" w:rsidP="00432D3F">
      <w:pPr>
        <w:spacing w:line="240" w:lineRule="auto"/>
        <w:ind w:left="1264" w:right="1264"/>
        <w:jc w:val="center"/>
        <w:rPr>
          <w:rFonts w:eastAsia="Calibri"/>
          <w:b/>
          <w:color w:val="000000"/>
          <w:szCs w:val="21"/>
        </w:rPr>
      </w:pPr>
    </w:p>
    <w:p w:rsidR="00432D3F" w:rsidRPr="004D2851" w:rsidRDefault="00432D3F" w:rsidP="00432D3F">
      <w:pPr>
        <w:spacing w:line="240" w:lineRule="auto"/>
        <w:ind w:left="1264" w:right="1264"/>
        <w:jc w:val="right"/>
        <w:rPr>
          <w:rFonts w:hint="eastAsia"/>
          <w:color w:val="000000"/>
          <w:szCs w:val="21"/>
        </w:rPr>
      </w:pPr>
      <w:r w:rsidRPr="004D2851">
        <w:rPr>
          <w:rFonts w:hint="eastAsia"/>
          <w:color w:val="000000"/>
          <w:szCs w:val="21"/>
        </w:rPr>
        <w:t>附件</w:t>
      </w:r>
      <w:r w:rsidRPr="004D2851">
        <w:rPr>
          <w:rFonts w:eastAsia="Calibri"/>
          <w:color w:val="000000"/>
          <w:szCs w:val="21"/>
        </w:rPr>
        <w:t>3</w:t>
      </w:r>
    </w:p>
    <w:p w:rsidR="00432D3F" w:rsidRPr="004D2851" w:rsidRDefault="00432D3F" w:rsidP="00432D3F">
      <w:pPr>
        <w:spacing w:line="240" w:lineRule="auto"/>
        <w:ind w:left="1264" w:right="1264"/>
        <w:jc w:val="center"/>
        <w:rPr>
          <w:rFonts w:eastAsia="SimHei" w:hint="eastAsia"/>
          <w:szCs w:val="21"/>
          <w:lang w:val="ru-RU"/>
        </w:rPr>
      </w:pPr>
      <w:r w:rsidRPr="004D2851">
        <w:rPr>
          <w:rFonts w:eastAsia="SimHei" w:hint="eastAsia"/>
          <w:szCs w:val="21"/>
          <w:lang w:val="ru-RU"/>
        </w:rPr>
        <w:t>截至</w:t>
      </w:r>
      <w:r w:rsidRPr="004D2851">
        <w:rPr>
          <w:rFonts w:eastAsia="SimHei" w:hint="eastAsia"/>
          <w:szCs w:val="21"/>
          <w:lang w:val="ru-RU"/>
        </w:rPr>
        <w:t>2012</w:t>
      </w:r>
      <w:r w:rsidRPr="004D2851">
        <w:rPr>
          <w:rFonts w:eastAsia="SimHei" w:hint="eastAsia"/>
          <w:szCs w:val="21"/>
          <w:lang w:val="ru-RU"/>
        </w:rPr>
        <w:t>年年底按性别分列的经济领域法人实体领导人数量</w:t>
      </w:r>
    </w:p>
    <w:p w:rsidR="00432D3F" w:rsidRPr="004D2851" w:rsidRDefault="00432D3F" w:rsidP="00432D3F">
      <w:pPr>
        <w:spacing w:line="240" w:lineRule="auto"/>
        <w:ind w:left="1264" w:right="1264"/>
        <w:jc w:val="right"/>
        <w:rPr>
          <w:rFonts w:hint="eastAsia"/>
          <w:szCs w:val="21"/>
        </w:rPr>
      </w:pPr>
      <w:r>
        <w:rPr>
          <w:rFonts w:hint="eastAsia"/>
          <w:szCs w:val="21"/>
        </w:rPr>
        <w:t>（</w:t>
      </w:r>
      <w:r w:rsidRPr="004D2851">
        <w:rPr>
          <w:rFonts w:hint="eastAsia"/>
          <w:szCs w:val="21"/>
        </w:rPr>
        <w:t>百分比</w:t>
      </w:r>
      <w:r>
        <w:rPr>
          <w:rFonts w:hint="eastAsia"/>
          <w:szCs w:val="21"/>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353"/>
        <w:gridCol w:w="1109"/>
        <w:gridCol w:w="1220"/>
        <w:gridCol w:w="1273"/>
      </w:tblGrid>
      <w:tr w:rsidR="00432D3F" w:rsidRPr="004D2851" w:rsidTr="005A470A">
        <w:trPr>
          <w:jc w:val="center"/>
        </w:trPr>
        <w:tc>
          <w:tcPr>
            <w:tcW w:w="5353" w:type="dxa"/>
            <w:vMerge w:val="restart"/>
          </w:tcPr>
          <w:p w:rsidR="00432D3F" w:rsidRPr="004D2851" w:rsidRDefault="00432D3F" w:rsidP="005A470A">
            <w:pPr>
              <w:spacing w:line="240" w:lineRule="auto"/>
              <w:jc w:val="center"/>
              <w:rPr>
                <w:rFonts w:eastAsia="Calibri"/>
                <w:b/>
                <w:szCs w:val="21"/>
              </w:rPr>
            </w:pPr>
          </w:p>
        </w:tc>
        <w:tc>
          <w:tcPr>
            <w:tcW w:w="1109" w:type="dxa"/>
            <w:vMerge w:val="restart"/>
          </w:tcPr>
          <w:p w:rsidR="00432D3F" w:rsidRPr="004D2851" w:rsidRDefault="00432D3F" w:rsidP="005A470A">
            <w:pPr>
              <w:spacing w:line="240" w:lineRule="auto"/>
              <w:jc w:val="center"/>
              <w:rPr>
                <w:rFonts w:eastAsia="SimHei" w:hint="eastAsia"/>
                <w:szCs w:val="21"/>
              </w:rPr>
            </w:pPr>
            <w:r w:rsidRPr="004D2851">
              <w:rPr>
                <w:rFonts w:hint="eastAsia"/>
                <w:szCs w:val="21"/>
              </w:rPr>
              <w:t>共计</w:t>
            </w:r>
          </w:p>
        </w:tc>
        <w:tc>
          <w:tcPr>
            <w:tcW w:w="2493" w:type="dxa"/>
            <w:gridSpan w:val="2"/>
          </w:tcPr>
          <w:p w:rsidR="00432D3F" w:rsidRPr="004D2851" w:rsidRDefault="00432D3F" w:rsidP="005A470A">
            <w:pPr>
              <w:spacing w:line="240" w:lineRule="auto"/>
              <w:jc w:val="center"/>
              <w:rPr>
                <w:rFonts w:eastAsia="SimHei" w:hint="eastAsia"/>
                <w:szCs w:val="21"/>
              </w:rPr>
            </w:pPr>
            <w:r w:rsidRPr="004D2851">
              <w:rPr>
                <w:rFonts w:hint="eastAsia"/>
                <w:szCs w:val="21"/>
              </w:rPr>
              <w:t>其中：</w:t>
            </w:r>
          </w:p>
        </w:tc>
      </w:tr>
      <w:tr w:rsidR="00432D3F" w:rsidRPr="004D2851" w:rsidTr="005A470A">
        <w:trPr>
          <w:jc w:val="center"/>
        </w:trPr>
        <w:tc>
          <w:tcPr>
            <w:tcW w:w="0" w:type="auto"/>
            <w:vMerge/>
            <w:vAlign w:val="center"/>
          </w:tcPr>
          <w:p w:rsidR="00432D3F" w:rsidRPr="004D2851" w:rsidRDefault="00432D3F" w:rsidP="005A470A">
            <w:pPr>
              <w:spacing w:line="240" w:lineRule="auto"/>
              <w:rPr>
                <w:rFonts w:eastAsia="Calibri"/>
                <w:b/>
                <w:szCs w:val="21"/>
              </w:rPr>
            </w:pPr>
          </w:p>
        </w:tc>
        <w:tc>
          <w:tcPr>
            <w:tcW w:w="0" w:type="auto"/>
            <w:vMerge/>
            <w:vAlign w:val="center"/>
          </w:tcPr>
          <w:p w:rsidR="00432D3F" w:rsidRPr="004D2851" w:rsidRDefault="00432D3F" w:rsidP="005A470A">
            <w:pPr>
              <w:spacing w:line="240" w:lineRule="auto"/>
              <w:rPr>
                <w:rFonts w:eastAsia="Calibri"/>
                <w:b/>
                <w:szCs w:val="21"/>
              </w:rPr>
            </w:pPr>
          </w:p>
        </w:tc>
        <w:tc>
          <w:tcPr>
            <w:tcW w:w="1220" w:type="dxa"/>
          </w:tcPr>
          <w:p w:rsidR="00432D3F" w:rsidRPr="004D2851" w:rsidRDefault="00432D3F" w:rsidP="005A470A">
            <w:pPr>
              <w:spacing w:line="240" w:lineRule="auto"/>
              <w:jc w:val="center"/>
              <w:rPr>
                <w:rFonts w:hint="eastAsia"/>
                <w:szCs w:val="21"/>
              </w:rPr>
            </w:pPr>
            <w:r w:rsidRPr="004D2851">
              <w:rPr>
                <w:rFonts w:hint="eastAsia"/>
                <w:szCs w:val="21"/>
              </w:rPr>
              <w:t>女性</w:t>
            </w:r>
          </w:p>
        </w:tc>
        <w:tc>
          <w:tcPr>
            <w:tcW w:w="1273" w:type="dxa"/>
          </w:tcPr>
          <w:p w:rsidR="00432D3F" w:rsidRPr="004D2851" w:rsidRDefault="00432D3F" w:rsidP="005A470A">
            <w:pPr>
              <w:spacing w:line="240" w:lineRule="auto"/>
              <w:jc w:val="center"/>
              <w:rPr>
                <w:rFonts w:hint="eastAsia"/>
                <w:szCs w:val="21"/>
              </w:rPr>
            </w:pPr>
            <w:r w:rsidRPr="004D2851">
              <w:rPr>
                <w:rFonts w:hint="eastAsia"/>
                <w:szCs w:val="21"/>
              </w:rPr>
              <w:t>男性</w:t>
            </w:r>
          </w:p>
        </w:tc>
      </w:tr>
      <w:tr w:rsidR="00432D3F" w:rsidRPr="004D2851" w:rsidTr="005A470A">
        <w:trPr>
          <w:jc w:val="center"/>
        </w:trPr>
        <w:tc>
          <w:tcPr>
            <w:tcW w:w="5353" w:type="dxa"/>
          </w:tcPr>
          <w:p w:rsidR="00432D3F" w:rsidRPr="004D2851" w:rsidRDefault="00432D3F" w:rsidP="005A470A">
            <w:pPr>
              <w:spacing w:line="240" w:lineRule="auto"/>
              <w:rPr>
                <w:rFonts w:eastAsia="SimHei" w:hint="eastAsia"/>
                <w:szCs w:val="21"/>
              </w:rPr>
            </w:pPr>
            <w:r w:rsidRPr="004D2851">
              <w:rPr>
                <w:rFonts w:eastAsia="SimHei" w:hint="eastAsia"/>
                <w:szCs w:val="21"/>
              </w:rPr>
              <w:t>所有经济领域</w:t>
            </w:r>
          </w:p>
        </w:tc>
        <w:tc>
          <w:tcPr>
            <w:tcW w:w="1109" w:type="dxa"/>
          </w:tcPr>
          <w:p w:rsidR="00432D3F" w:rsidRPr="004D2851" w:rsidRDefault="00432D3F" w:rsidP="005A470A">
            <w:pPr>
              <w:spacing w:line="240" w:lineRule="auto"/>
              <w:rPr>
                <w:rFonts w:eastAsia="Calibri"/>
                <w:b/>
                <w:szCs w:val="21"/>
              </w:rPr>
            </w:pPr>
            <w:r w:rsidRPr="004D2851">
              <w:rPr>
                <w:rFonts w:eastAsia="Calibri"/>
                <w:b/>
                <w:szCs w:val="21"/>
              </w:rPr>
              <w:t>100.0</w:t>
            </w:r>
          </w:p>
        </w:tc>
        <w:tc>
          <w:tcPr>
            <w:tcW w:w="1220" w:type="dxa"/>
          </w:tcPr>
          <w:p w:rsidR="00432D3F" w:rsidRPr="004D2851" w:rsidRDefault="00432D3F" w:rsidP="005A470A">
            <w:pPr>
              <w:spacing w:line="240" w:lineRule="auto"/>
              <w:rPr>
                <w:rFonts w:eastAsia="Calibri"/>
                <w:b/>
                <w:szCs w:val="21"/>
              </w:rPr>
            </w:pPr>
            <w:r w:rsidRPr="004D2851">
              <w:rPr>
                <w:rFonts w:eastAsia="Calibri"/>
                <w:b/>
                <w:szCs w:val="21"/>
              </w:rPr>
              <w:t>27.1</w:t>
            </w:r>
          </w:p>
        </w:tc>
        <w:tc>
          <w:tcPr>
            <w:tcW w:w="1273" w:type="dxa"/>
          </w:tcPr>
          <w:p w:rsidR="00432D3F" w:rsidRPr="004D2851" w:rsidRDefault="00432D3F" w:rsidP="005A470A">
            <w:pPr>
              <w:spacing w:line="240" w:lineRule="auto"/>
              <w:rPr>
                <w:rFonts w:eastAsia="Calibri"/>
                <w:b/>
                <w:szCs w:val="21"/>
              </w:rPr>
            </w:pPr>
            <w:r w:rsidRPr="004D2851">
              <w:rPr>
                <w:rFonts w:eastAsia="Calibri"/>
                <w:b/>
                <w:szCs w:val="21"/>
              </w:rPr>
              <w:t>72.9</w:t>
            </w:r>
          </w:p>
        </w:tc>
      </w:tr>
      <w:tr w:rsidR="00432D3F" w:rsidRPr="004D2851" w:rsidTr="005A470A">
        <w:trPr>
          <w:jc w:val="center"/>
        </w:trPr>
        <w:tc>
          <w:tcPr>
            <w:tcW w:w="5353" w:type="dxa"/>
          </w:tcPr>
          <w:p w:rsidR="00432D3F" w:rsidRPr="004D2851" w:rsidRDefault="00432D3F" w:rsidP="005A470A">
            <w:pPr>
              <w:spacing w:line="240" w:lineRule="auto"/>
              <w:rPr>
                <w:rFonts w:hint="eastAsia"/>
                <w:szCs w:val="21"/>
              </w:rPr>
            </w:pPr>
            <w:r w:rsidRPr="004D2851">
              <w:rPr>
                <w:rFonts w:hint="eastAsia"/>
                <w:szCs w:val="21"/>
              </w:rPr>
              <w:t>其中：</w:t>
            </w:r>
          </w:p>
        </w:tc>
        <w:tc>
          <w:tcPr>
            <w:tcW w:w="1109" w:type="dxa"/>
          </w:tcPr>
          <w:p w:rsidR="00432D3F" w:rsidRPr="004D2851" w:rsidRDefault="00432D3F" w:rsidP="005A470A">
            <w:pPr>
              <w:spacing w:line="240" w:lineRule="auto"/>
              <w:rPr>
                <w:rFonts w:eastAsia="Calibri"/>
                <w:szCs w:val="21"/>
              </w:rPr>
            </w:pPr>
          </w:p>
        </w:tc>
        <w:tc>
          <w:tcPr>
            <w:tcW w:w="1220" w:type="dxa"/>
          </w:tcPr>
          <w:p w:rsidR="00432D3F" w:rsidRPr="004D2851" w:rsidRDefault="00432D3F" w:rsidP="005A470A">
            <w:pPr>
              <w:spacing w:line="240" w:lineRule="auto"/>
              <w:rPr>
                <w:rFonts w:eastAsia="Calibri"/>
                <w:szCs w:val="21"/>
              </w:rPr>
            </w:pPr>
          </w:p>
        </w:tc>
        <w:tc>
          <w:tcPr>
            <w:tcW w:w="1273" w:type="dxa"/>
          </w:tcPr>
          <w:p w:rsidR="00432D3F" w:rsidRPr="004D2851" w:rsidRDefault="00432D3F" w:rsidP="005A470A">
            <w:pPr>
              <w:spacing w:line="240" w:lineRule="auto"/>
              <w:rPr>
                <w:rFonts w:eastAsia="Calibri"/>
                <w:szCs w:val="21"/>
              </w:rPr>
            </w:pPr>
          </w:p>
        </w:tc>
      </w:tr>
      <w:tr w:rsidR="00432D3F" w:rsidRPr="004D2851" w:rsidTr="005A470A">
        <w:trPr>
          <w:jc w:val="center"/>
        </w:trPr>
        <w:tc>
          <w:tcPr>
            <w:tcW w:w="5353" w:type="dxa"/>
          </w:tcPr>
          <w:p w:rsidR="00432D3F" w:rsidRPr="004D2851" w:rsidRDefault="00432D3F" w:rsidP="005A470A">
            <w:pPr>
              <w:spacing w:line="240" w:lineRule="auto"/>
              <w:rPr>
                <w:rFonts w:hint="eastAsia"/>
                <w:szCs w:val="21"/>
              </w:rPr>
            </w:pPr>
            <w:r w:rsidRPr="004D2851">
              <w:rPr>
                <w:rFonts w:hint="eastAsia"/>
                <w:szCs w:val="21"/>
              </w:rPr>
              <w:t>工业</w:t>
            </w:r>
          </w:p>
        </w:tc>
        <w:tc>
          <w:tcPr>
            <w:tcW w:w="1109" w:type="dxa"/>
          </w:tcPr>
          <w:p w:rsidR="00432D3F" w:rsidRPr="004D2851" w:rsidRDefault="00432D3F" w:rsidP="005A470A">
            <w:pPr>
              <w:spacing w:line="240" w:lineRule="auto"/>
              <w:rPr>
                <w:rFonts w:eastAsia="Calibri"/>
                <w:szCs w:val="21"/>
              </w:rPr>
            </w:pPr>
            <w:r w:rsidRPr="004D2851">
              <w:rPr>
                <w:rFonts w:eastAsia="Calibri"/>
                <w:szCs w:val="21"/>
              </w:rPr>
              <w:t>100.0</w:t>
            </w:r>
          </w:p>
        </w:tc>
        <w:tc>
          <w:tcPr>
            <w:tcW w:w="1220" w:type="dxa"/>
          </w:tcPr>
          <w:p w:rsidR="00432D3F" w:rsidRPr="004D2851" w:rsidRDefault="00432D3F" w:rsidP="005A470A">
            <w:pPr>
              <w:spacing w:line="240" w:lineRule="auto"/>
              <w:rPr>
                <w:rFonts w:eastAsia="Calibri"/>
                <w:szCs w:val="21"/>
              </w:rPr>
            </w:pPr>
            <w:r w:rsidRPr="004D2851">
              <w:rPr>
                <w:rFonts w:eastAsia="Calibri"/>
                <w:szCs w:val="21"/>
              </w:rPr>
              <w:t>14.2</w:t>
            </w:r>
          </w:p>
        </w:tc>
        <w:tc>
          <w:tcPr>
            <w:tcW w:w="1273" w:type="dxa"/>
          </w:tcPr>
          <w:p w:rsidR="00432D3F" w:rsidRPr="004D2851" w:rsidRDefault="00432D3F" w:rsidP="005A470A">
            <w:pPr>
              <w:spacing w:line="240" w:lineRule="auto"/>
              <w:rPr>
                <w:rFonts w:eastAsia="Calibri"/>
                <w:szCs w:val="21"/>
              </w:rPr>
            </w:pPr>
            <w:r w:rsidRPr="004D2851">
              <w:rPr>
                <w:rFonts w:eastAsia="Calibri"/>
                <w:szCs w:val="21"/>
              </w:rPr>
              <w:t>85.8</w:t>
            </w:r>
          </w:p>
        </w:tc>
      </w:tr>
      <w:tr w:rsidR="00432D3F" w:rsidRPr="004D2851" w:rsidTr="005A470A">
        <w:trPr>
          <w:jc w:val="center"/>
        </w:trPr>
        <w:tc>
          <w:tcPr>
            <w:tcW w:w="5353" w:type="dxa"/>
            <w:vAlign w:val="center"/>
          </w:tcPr>
          <w:p w:rsidR="00432D3F" w:rsidRPr="004D2851" w:rsidRDefault="00432D3F" w:rsidP="005A470A">
            <w:pPr>
              <w:spacing w:line="240" w:lineRule="auto"/>
              <w:rPr>
                <w:szCs w:val="21"/>
              </w:rPr>
            </w:pPr>
            <w:r w:rsidRPr="004D2851">
              <w:rPr>
                <w:szCs w:val="21"/>
              </w:rPr>
              <w:t>农业和林业</w:t>
            </w:r>
          </w:p>
        </w:tc>
        <w:tc>
          <w:tcPr>
            <w:tcW w:w="1109" w:type="dxa"/>
          </w:tcPr>
          <w:p w:rsidR="00432D3F" w:rsidRPr="004D2851" w:rsidRDefault="00432D3F" w:rsidP="005A470A">
            <w:pPr>
              <w:spacing w:line="240" w:lineRule="auto"/>
              <w:rPr>
                <w:rFonts w:eastAsia="Calibri"/>
                <w:szCs w:val="21"/>
              </w:rPr>
            </w:pPr>
            <w:r w:rsidRPr="004D2851">
              <w:rPr>
                <w:rFonts w:eastAsia="Calibri"/>
                <w:szCs w:val="21"/>
              </w:rPr>
              <w:t>100.0</w:t>
            </w:r>
          </w:p>
        </w:tc>
        <w:tc>
          <w:tcPr>
            <w:tcW w:w="1220" w:type="dxa"/>
          </w:tcPr>
          <w:p w:rsidR="00432D3F" w:rsidRPr="004D2851" w:rsidRDefault="00432D3F" w:rsidP="005A470A">
            <w:pPr>
              <w:spacing w:line="240" w:lineRule="auto"/>
              <w:rPr>
                <w:rFonts w:eastAsia="Calibri"/>
                <w:szCs w:val="21"/>
              </w:rPr>
            </w:pPr>
            <w:r w:rsidRPr="004D2851">
              <w:rPr>
                <w:rFonts w:eastAsia="Calibri"/>
                <w:szCs w:val="21"/>
              </w:rPr>
              <w:t>5.6</w:t>
            </w:r>
          </w:p>
        </w:tc>
        <w:tc>
          <w:tcPr>
            <w:tcW w:w="1273" w:type="dxa"/>
          </w:tcPr>
          <w:p w:rsidR="00432D3F" w:rsidRPr="004D2851" w:rsidRDefault="00432D3F" w:rsidP="005A470A">
            <w:pPr>
              <w:spacing w:line="240" w:lineRule="auto"/>
              <w:rPr>
                <w:rFonts w:eastAsia="Calibri"/>
                <w:szCs w:val="21"/>
              </w:rPr>
            </w:pPr>
            <w:r w:rsidRPr="004D2851">
              <w:rPr>
                <w:rFonts w:eastAsia="Calibri"/>
                <w:szCs w:val="21"/>
              </w:rPr>
              <w:t>94.4</w:t>
            </w:r>
          </w:p>
        </w:tc>
      </w:tr>
      <w:tr w:rsidR="00432D3F" w:rsidRPr="004D2851" w:rsidTr="005A470A">
        <w:trPr>
          <w:jc w:val="center"/>
        </w:trPr>
        <w:tc>
          <w:tcPr>
            <w:tcW w:w="5353" w:type="dxa"/>
            <w:vAlign w:val="center"/>
          </w:tcPr>
          <w:p w:rsidR="00432D3F" w:rsidRPr="004D2851" w:rsidRDefault="00432D3F" w:rsidP="005A470A">
            <w:pPr>
              <w:spacing w:line="240" w:lineRule="auto"/>
              <w:rPr>
                <w:szCs w:val="21"/>
              </w:rPr>
            </w:pPr>
            <w:r w:rsidRPr="004D2851">
              <w:rPr>
                <w:szCs w:val="21"/>
              </w:rPr>
              <w:t>运输和通讯业</w:t>
            </w:r>
          </w:p>
        </w:tc>
        <w:tc>
          <w:tcPr>
            <w:tcW w:w="1109" w:type="dxa"/>
          </w:tcPr>
          <w:p w:rsidR="00432D3F" w:rsidRPr="004D2851" w:rsidRDefault="00432D3F" w:rsidP="005A470A">
            <w:pPr>
              <w:spacing w:line="240" w:lineRule="auto"/>
              <w:rPr>
                <w:rFonts w:eastAsia="Calibri"/>
                <w:szCs w:val="21"/>
              </w:rPr>
            </w:pPr>
            <w:r w:rsidRPr="004D2851">
              <w:rPr>
                <w:rFonts w:eastAsia="Calibri"/>
                <w:szCs w:val="21"/>
              </w:rPr>
              <w:t>100.0</w:t>
            </w:r>
          </w:p>
        </w:tc>
        <w:tc>
          <w:tcPr>
            <w:tcW w:w="1220" w:type="dxa"/>
          </w:tcPr>
          <w:p w:rsidR="00432D3F" w:rsidRPr="004D2851" w:rsidRDefault="00432D3F" w:rsidP="005A470A">
            <w:pPr>
              <w:spacing w:line="240" w:lineRule="auto"/>
              <w:rPr>
                <w:rFonts w:eastAsia="Calibri"/>
                <w:szCs w:val="21"/>
              </w:rPr>
            </w:pPr>
            <w:r w:rsidRPr="004D2851">
              <w:rPr>
                <w:rFonts w:eastAsia="Calibri"/>
                <w:szCs w:val="21"/>
              </w:rPr>
              <w:t>14.7</w:t>
            </w:r>
          </w:p>
        </w:tc>
        <w:tc>
          <w:tcPr>
            <w:tcW w:w="1273" w:type="dxa"/>
          </w:tcPr>
          <w:p w:rsidR="00432D3F" w:rsidRPr="004D2851" w:rsidRDefault="00432D3F" w:rsidP="005A470A">
            <w:pPr>
              <w:spacing w:line="240" w:lineRule="auto"/>
              <w:rPr>
                <w:rFonts w:eastAsia="Calibri"/>
                <w:szCs w:val="21"/>
              </w:rPr>
            </w:pPr>
            <w:r w:rsidRPr="004D2851">
              <w:rPr>
                <w:rFonts w:eastAsia="Calibri"/>
                <w:szCs w:val="21"/>
              </w:rPr>
              <w:t>85.3</w:t>
            </w:r>
          </w:p>
        </w:tc>
      </w:tr>
      <w:tr w:rsidR="00432D3F" w:rsidRPr="004D2851" w:rsidTr="005A470A">
        <w:trPr>
          <w:jc w:val="center"/>
        </w:trPr>
        <w:tc>
          <w:tcPr>
            <w:tcW w:w="5353" w:type="dxa"/>
            <w:vAlign w:val="center"/>
          </w:tcPr>
          <w:p w:rsidR="00432D3F" w:rsidRPr="004D2851" w:rsidRDefault="00432D3F" w:rsidP="005A470A">
            <w:pPr>
              <w:spacing w:line="240" w:lineRule="auto"/>
              <w:rPr>
                <w:szCs w:val="21"/>
              </w:rPr>
            </w:pPr>
            <w:r w:rsidRPr="004D2851">
              <w:rPr>
                <w:szCs w:val="21"/>
              </w:rPr>
              <w:t>建筑</w:t>
            </w:r>
          </w:p>
        </w:tc>
        <w:tc>
          <w:tcPr>
            <w:tcW w:w="1109" w:type="dxa"/>
          </w:tcPr>
          <w:p w:rsidR="00432D3F" w:rsidRPr="004D2851" w:rsidRDefault="00432D3F" w:rsidP="005A470A">
            <w:pPr>
              <w:spacing w:line="240" w:lineRule="auto"/>
              <w:rPr>
                <w:rFonts w:eastAsia="Calibri"/>
                <w:szCs w:val="21"/>
              </w:rPr>
            </w:pPr>
            <w:r w:rsidRPr="004D2851">
              <w:rPr>
                <w:rFonts w:eastAsia="Calibri"/>
                <w:szCs w:val="21"/>
              </w:rPr>
              <w:t>100.0</w:t>
            </w:r>
          </w:p>
        </w:tc>
        <w:tc>
          <w:tcPr>
            <w:tcW w:w="1220" w:type="dxa"/>
          </w:tcPr>
          <w:p w:rsidR="00432D3F" w:rsidRPr="004D2851" w:rsidRDefault="00432D3F" w:rsidP="005A470A">
            <w:pPr>
              <w:spacing w:line="240" w:lineRule="auto"/>
              <w:rPr>
                <w:rFonts w:eastAsia="Calibri"/>
                <w:szCs w:val="21"/>
              </w:rPr>
            </w:pPr>
            <w:r w:rsidRPr="004D2851">
              <w:rPr>
                <w:rFonts w:eastAsia="Calibri"/>
                <w:szCs w:val="21"/>
              </w:rPr>
              <w:t>14.4</w:t>
            </w:r>
          </w:p>
        </w:tc>
        <w:tc>
          <w:tcPr>
            <w:tcW w:w="1273" w:type="dxa"/>
          </w:tcPr>
          <w:p w:rsidR="00432D3F" w:rsidRPr="004D2851" w:rsidRDefault="00432D3F" w:rsidP="005A470A">
            <w:pPr>
              <w:spacing w:line="240" w:lineRule="auto"/>
              <w:rPr>
                <w:rFonts w:eastAsia="Calibri"/>
                <w:szCs w:val="21"/>
              </w:rPr>
            </w:pPr>
            <w:r w:rsidRPr="004D2851">
              <w:rPr>
                <w:rFonts w:eastAsia="Calibri"/>
                <w:szCs w:val="21"/>
              </w:rPr>
              <w:t>85.6</w:t>
            </w:r>
          </w:p>
        </w:tc>
      </w:tr>
      <w:tr w:rsidR="00432D3F" w:rsidRPr="004D2851" w:rsidTr="005A470A">
        <w:trPr>
          <w:jc w:val="center"/>
        </w:trPr>
        <w:tc>
          <w:tcPr>
            <w:tcW w:w="5353" w:type="dxa"/>
            <w:vAlign w:val="center"/>
          </w:tcPr>
          <w:p w:rsidR="00432D3F" w:rsidRPr="004D2851" w:rsidRDefault="00432D3F" w:rsidP="005A470A">
            <w:pPr>
              <w:spacing w:line="240" w:lineRule="auto"/>
              <w:rPr>
                <w:szCs w:val="21"/>
              </w:rPr>
            </w:pPr>
            <w:r w:rsidRPr="004D2851">
              <w:rPr>
                <w:szCs w:val="21"/>
              </w:rPr>
              <w:t>贸易、餐饮、销售、采购</w:t>
            </w:r>
          </w:p>
        </w:tc>
        <w:tc>
          <w:tcPr>
            <w:tcW w:w="1109" w:type="dxa"/>
          </w:tcPr>
          <w:p w:rsidR="00432D3F" w:rsidRPr="004D2851" w:rsidRDefault="00432D3F" w:rsidP="005A470A">
            <w:pPr>
              <w:spacing w:line="240" w:lineRule="auto"/>
              <w:rPr>
                <w:rFonts w:eastAsia="Calibri"/>
                <w:szCs w:val="21"/>
              </w:rPr>
            </w:pPr>
            <w:r w:rsidRPr="004D2851">
              <w:rPr>
                <w:rFonts w:eastAsia="Calibri"/>
                <w:szCs w:val="21"/>
              </w:rPr>
              <w:t>100.0</w:t>
            </w:r>
          </w:p>
        </w:tc>
        <w:tc>
          <w:tcPr>
            <w:tcW w:w="1220" w:type="dxa"/>
          </w:tcPr>
          <w:p w:rsidR="00432D3F" w:rsidRPr="004D2851" w:rsidRDefault="00432D3F" w:rsidP="005A470A">
            <w:pPr>
              <w:spacing w:line="240" w:lineRule="auto"/>
              <w:rPr>
                <w:rFonts w:eastAsia="Calibri"/>
                <w:szCs w:val="21"/>
              </w:rPr>
            </w:pPr>
            <w:r w:rsidRPr="004D2851">
              <w:rPr>
                <w:rFonts w:eastAsia="Calibri"/>
                <w:szCs w:val="21"/>
              </w:rPr>
              <w:t>20.9</w:t>
            </w:r>
          </w:p>
        </w:tc>
        <w:tc>
          <w:tcPr>
            <w:tcW w:w="1273" w:type="dxa"/>
          </w:tcPr>
          <w:p w:rsidR="00432D3F" w:rsidRPr="004D2851" w:rsidRDefault="00432D3F" w:rsidP="005A470A">
            <w:pPr>
              <w:spacing w:line="240" w:lineRule="auto"/>
              <w:rPr>
                <w:rFonts w:eastAsia="Calibri"/>
                <w:szCs w:val="21"/>
              </w:rPr>
            </w:pPr>
            <w:r w:rsidRPr="004D2851">
              <w:rPr>
                <w:rFonts w:eastAsia="Calibri"/>
                <w:szCs w:val="21"/>
              </w:rPr>
              <w:t>79.1</w:t>
            </w:r>
          </w:p>
        </w:tc>
      </w:tr>
      <w:tr w:rsidR="00432D3F" w:rsidRPr="004D2851" w:rsidTr="005A470A">
        <w:trPr>
          <w:jc w:val="center"/>
        </w:trPr>
        <w:tc>
          <w:tcPr>
            <w:tcW w:w="5353" w:type="dxa"/>
            <w:vAlign w:val="center"/>
          </w:tcPr>
          <w:p w:rsidR="00432D3F" w:rsidRPr="004D2851" w:rsidRDefault="00432D3F" w:rsidP="005A470A">
            <w:pPr>
              <w:spacing w:line="240" w:lineRule="auto"/>
              <w:rPr>
                <w:szCs w:val="21"/>
              </w:rPr>
            </w:pPr>
            <w:r w:rsidRPr="004D2851">
              <w:rPr>
                <w:szCs w:val="21"/>
              </w:rPr>
              <w:t>住房和公共服务</w:t>
            </w:r>
          </w:p>
        </w:tc>
        <w:tc>
          <w:tcPr>
            <w:tcW w:w="1109" w:type="dxa"/>
          </w:tcPr>
          <w:p w:rsidR="00432D3F" w:rsidRPr="004D2851" w:rsidRDefault="00432D3F" w:rsidP="005A470A">
            <w:pPr>
              <w:spacing w:line="240" w:lineRule="auto"/>
              <w:rPr>
                <w:rFonts w:eastAsia="Calibri"/>
                <w:szCs w:val="21"/>
              </w:rPr>
            </w:pPr>
            <w:r w:rsidRPr="004D2851">
              <w:rPr>
                <w:rFonts w:eastAsia="Calibri"/>
                <w:szCs w:val="21"/>
              </w:rPr>
              <w:t>100.0</w:t>
            </w:r>
          </w:p>
        </w:tc>
        <w:tc>
          <w:tcPr>
            <w:tcW w:w="1220" w:type="dxa"/>
          </w:tcPr>
          <w:p w:rsidR="00432D3F" w:rsidRPr="004D2851" w:rsidRDefault="00432D3F" w:rsidP="005A470A">
            <w:pPr>
              <w:spacing w:line="240" w:lineRule="auto"/>
              <w:rPr>
                <w:rFonts w:eastAsia="Calibri"/>
                <w:szCs w:val="21"/>
              </w:rPr>
            </w:pPr>
            <w:r w:rsidRPr="004D2851">
              <w:rPr>
                <w:rFonts w:eastAsia="Calibri"/>
                <w:szCs w:val="21"/>
              </w:rPr>
              <w:t>12.4</w:t>
            </w:r>
          </w:p>
        </w:tc>
        <w:tc>
          <w:tcPr>
            <w:tcW w:w="1273" w:type="dxa"/>
          </w:tcPr>
          <w:p w:rsidR="00432D3F" w:rsidRPr="004D2851" w:rsidRDefault="00432D3F" w:rsidP="005A470A">
            <w:pPr>
              <w:spacing w:line="240" w:lineRule="auto"/>
              <w:rPr>
                <w:rFonts w:eastAsia="Calibri"/>
                <w:szCs w:val="21"/>
              </w:rPr>
            </w:pPr>
            <w:r w:rsidRPr="004D2851">
              <w:rPr>
                <w:rFonts w:eastAsia="Calibri"/>
                <w:szCs w:val="21"/>
              </w:rPr>
              <w:t>87.6</w:t>
            </w:r>
          </w:p>
        </w:tc>
      </w:tr>
      <w:tr w:rsidR="00432D3F" w:rsidRPr="004D2851" w:rsidTr="005A470A">
        <w:trPr>
          <w:jc w:val="center"/>
        </w:trPr>
        <w:tc>
          <w:tcPr>
            <w:tcW w:w="5353" w:type="dxa"/>
            <w:vAlign w:val="center"/>
          </w:tcPr>
          <w:p w:rsidR="00432D3F" w:rsidRPr="004D2851" w:rsidRDefault="00432D3F" w:rsidP="005A470A">
            <w:pPr>
              <w:spacing w:line="240" w:lineRule="auto"/>
              <w:rPr>
                <w:szCs w:val="21"/>
              </w:rPr>
            </w:pPr>
            <w:r w:rsidRPr="004D2851">
              <w:rPr>
                <w:szCs w:val="21"/>
              </w:rPr>
              <w:t>卫生、体育、运动和社会保障</w:t>
            </w:r>
          </w:p>
        </w:tc>
        <w:tc>
          <w:tcPr>
            <w:tcW w:w="1109" w:type="dxa"/>
          </w:tcPr>
          <w:p w:rsidR="00432D3F" w:rsidRPr="004D2851" w:rsidRDefault="00432D3F" w:rsidP="005A470A">
            <w:pPr>
              <w:spacing w:line="240" w:lineRule="auto"/>
              <w:rPr>
                <w:rFonts w:eastAsia="Calibri"/>
                <w:szCs w:val="21"/>
              </w:rPr>
            </w:pPr>
            <w:r w:rsidRPr="004D2851">
              <w:rPr>
                <w:rFonts w:eastAsia="Calibri"/>
                <w:szCs w:val="21"/>
              </w:rPr>
              <w:t>100.0</w:t>
            </w:r>
          </w:p>
        </w:tc>
        <w:tc>
          <w:tcPr>
            <w:tcW w:w="1220" w:type="dxa"/>
          </w:tcPr>
          <w:p w:rsidR="00432D3F" w:rsidRPr="004D2851" w:rsidRDefault="00432D3F" w:rsidP="005A470A">
            <w:pPr>
              <w:spacing w:line="240" w:lineRule="auto"/>
              <w:rPr>
                <w:rFonts w:eastAsia="Calibri"/>
                <w:szCs w:val="21"/>
              </w:rPr>
            </w:pPr>
            <w:r w:rsidRPr="004D2851">
              <w:rPr>
                <w:rFonts w:eastAsia="Calibri"/>
                <w:szCs w:val="21"/>
              </w:rPr>
              <w:t>37.3</w:t>
            </w:r>
          </w:p>
        </w:tc>
        <w:tc>
          <w:tcPr>
            <w:tcW w:w="1273" w:type="dxa"/>
          </w:tcPr>
          <w:p w:rsidR="00432D3F" w:rsidRPr="004D2851" w:rsidRDefault="00432D3F" w:rsidP="005A470A">
            <w:pPr>
              <w:spacing w:line="240" w:lineRule="auto"/>
              <w:rPr>
                <w:rFonts w:eastAsia="Calibri"/>
                <w:szCs w:val="21"/>
              </w:rPr>
            </w:pPr>
            <w:r w:rsidRPr="004D2851">
              <w:rPr>
                <w:rFonts w:eastAsia="Calibri"/>
                <w:szCs w:val="21"/>
              </w:rPr>
              <w:t>62.7</w:t>
            </w:r>
          </w:p>
        </w:tc>
      </w:tr>
      <w:tr w:rsidR="00432D3F" w:rsidRPr="004D2851" w:rsidTr="005A470A">
        <w:trPr>
          <w:jc w:val="center"/>
        </w:trPr>
        <w:tc>
          <w:tcPr>
            <w:tcW w:w="5353" w:type="dxa"/>
          </w:tcPr>
          <w:p w:rsidR="00432D3F" w:rsidRPr="004D2851" w:rsidRDefault="00432D3F" w:rsidP="005A470A">
            <w:pPr>
              <w:spacing w:line="240" w:lineRule="auto"/>
              <w:rPr>
                <w:rFonts w:hint="eastAsia"/>
                <w:szCs w:val="21"/>
              </w:rPr>
            </w:pPr>
            <w:r w:rsidRPr="004D2851">
              <w:rPr>
                <w:rFonts w:hint="eastAsia"/>
                <w:szCs w:val="21"/>
              </w:rPr>
              <w:t>教育</w:t>
            </w:r>
          </w:p>
        </w:tc>
        <w:tc>
          <w:tcPr>
            <w:tcW w:w="1109" w:type="dxa"/>
          </w:tcPr>
          <w:p w:rsidR="00432D3F" w:rsidRPr="004D2851" w:rsidRDefault="00432D3F" w:rsidP="005A470A">
            <w:pPr>
              <w:spacing w:line="240" w:lineRule="auto"/>
              <w:rPr>
                <w:rFonts w:eastAsia="Calibri"/>
                <w:szCs w:val="21"/>
              </w:rPr>
            </w:pPr>
            <w:r w:rsidRPr="004D2851">
              <w:rPr>
                <w:rFonts w:eastAsia="Calibri"/>
                <w:szCs w:val="21"/>
              </w:rPr>
              <w:t>100.0</w:t>
            </w:r>
          </w:p>
        </w:tc>
        <w:tc>
          <w:tcPr>
            <w:tcW w:w="1220" w:type="dxa"/>
          </w:tcPr>
          <w:p w:rsidR="00432D3F" w:rsidRPr="004D2851" w:rsidRDefault="00432D3F" w:rsidP="005A470A">
            <w:pPr>
              <w:spacing w:line="240" w:lineRule="auto"/>
              <w:rPr>
                <w:rFonts w:eastAsia="Calibri"/>
                <w:szCs w:val="21"/>
              </w:rPr>
            </w:pPr>
            <w:r w:rsidRPr="004D2851">
              <w:rPr>
                <w:rFonts w:eastAsia="Calibri"/>
                <w:szCs w:val="21"/>
              </w:rPr>
              <w:t>43.6</w:t>
            </w:r>
          </w:p>
        </w:tc>
        <w:tc>
          <w:tcPr>
            <w:tcW w:w="1273" w:type="dxa"/>
          </w:tcPr>
          <w:p w:rsidR="00432D3F" w:rsidRPr="004D2851" w:rsidRDefault="00432D3F" w:rsidP="005A470A">
            <w:pPr>
              <w:spacing w:line="240" w:lineRule="auto"/>
              <w:rPr>
                <w:rFonts w:eastAsia="Calibri"/>
                <w:szCs w:val="21"/>
              </w:rPr>
            </w:pPr>
            <w:r w:rsidRPr="004D2851">
              <w:rPr>
                <w:rFonts w:eastAsia="Calibri"/>
                <w:szCs w:val="21"/>
              </w:rPr>
              <w:t>56.4</w:t>
            </w:r>
          </w:p>
        </w:tc>
      </w:tr>
      <w:tr w:rsidR="00432D3F" w:rsidRPr="004D2851" w:rsidTr="005A470A">
        <w:trPr>
          <w:jc w:val="center"/>
        </w:trPr>
        <w:tc>
          <w:tcPr>
            <w:tcW w:w="5353" w:type="dxa"/>
          </w:tcPr>
          <w:p w:rsidR="00432D3F" w:rsidRPr="004D2851" w:rsidRDefault="00432D3F" w:rsidP="005A470A">
            <w:pPr>
              <w:spacing w:line="240" w:lineRule="auto"/>
              <w:rPr>
                <w:rFonts w:hint="eastAsia"/>
                <w:szCs w:val="21"/>
              </w:rPr>
            </w:pPr>
            <w:r w:rsidRPr="004D2851">
              <w:rPr>
                <w:rFonts w:hint="eastAsia"/>
                <w:szCs w:val="21"/>
              </w:rPr>
              <w:t>文化、艺术</w:t>
            </w:r>
          </w:p>
        </w:tc>
        <w:tc>
          <w:tcPr>
            <w:tcW w:w="1109" w:type="dxa"/>
          </w:tcPr>
          <w:p w:rsidR="00432D3F" w:rsidRPr="004D2851" w:rsidRDefault="00432D3F" w:rsidP="005A470A">
            <w:pPr>
              <w:spacing w:line="240" w:lineRule="auto"/>
              <w:rPr>
                <w:rFonts w:eastAsia="Calibri"/>
                <w:szCs w:val="21"/>
              </w:rPr>
            </w:pPr>
            <w:r w:rsidRPr="004D2851">
              <w:rPr>
                <w:rFonts w:eastAsia="Calibri"/>
                <w:szCs w:val="21"/>
              </w:rPr>
              <w:t>100.0</w:t>
            </w:r>
          </w:p>
        </w:tc>
        <w:tc>
          <w:tcPr>
            <w:tcW w:w="1220" w:type="dxa"/>
          </w:tcPr>
          <w:p w:rsidR="00432D3F" w:rsidRPr="004D2851" w:rsidRDefault="00432D3F" w:rsidP="005A470A">
            <w:pPr>
              <w:spacing w:line="240" w:lineRule="auto"/>
              <w:rPr>
                <w:rFonts w:eastAsia="Calibri"/>
                <w:szCs w:val="21"/>
              </w:rPr>
            </w:pPr>
            <w:r w:rsidRPr="004D2851">
              <w:rPr>
                <w:rFonts w:eastAsia="Calibri"/>
                <w:szCs w:val="21"/>
              </w:rPr>
              <w:t>35.6</w:t>
            </w:r>
          </w:p>
        </w:tc>
        <w:tc>
          <w:tcPr>
            <w:tcW w:w="1273" w:type="dxa"/>
          </w:tcPr>
          <w:p w:rsidR="00432D3F" w:rsidRPr="004D2851" w:rsidRDefault="00432D3F" w:rsidP="005A470A">
            <w:pPr>
              <w:spacing w:line="240" w:lineRule="auto"/>
              <w:rPr>
                <w:rFonts w:eastAsia="Calibri"/>
                <w:szCs w:val="21"/>
              </w:rPr>
            </w:pPr>
            <w:r w:rsidRPr="004D2851">
              <w:rPr>
                <w:rFonts w:eastAsia="Calibri"/>
                <w:szCs w:val="21"/>
              </w:rPr>
              <w:t>64.4</w:t>
            </w:r>
          </w:p>
        </w:tc>
      </w:tr>
      <w:tr w:rsidR="00432D3F" w:rsidRPr="004D2851" w:rsidTr="005A470A">
        <w:trPr>
          <w:jc w:val="center"/>
        </w:trPr>
        <w:tc>
          <w:tcPr>
            <w:tcW w:w="5353" w:type="dxa"/>
          </w:tcPr>
          <w:p w:rsidR="00432D3F" w:rsidRPr="004D2851" w:rsidRDefault="00432D3F" w:rsidP="005A470A">
            <w:pPr>
              <w:spacing w:line="240" w:lineRule="auto"/>
              <w:rPr>
                <w:rFonts w:hint="eastAsia"/>
                <w:szCs w:val="21"/>
              </w:rPr>
            </w:pPr>
            <w:r w:rsidRPr="004D2851">
              <w:rPr>
                <w:rFonts w:hint="eastAsia"/>
                <w:szCs w:val="21"/>
              </w:rPr>
              <w:t>科学和科学服务</w:t>
            </w:r>
          </w:p>
        </w:tc>
        <w:tc>
          <w:tcPr>
            <w:tcW w:w="1109" w:type="dxa"/>
          </w:tcPr>
          <w:p w:rsidR="00432D3F" w:rsidRPr="004D2851" w:rsidRDefault="00432D3F" w:rsidP="005A470A">
            <w:pPr>
              <w:spacing w:line="240" w:lineRule="auto"/>
              <w:rPr>
                <w:rFonts w:eastAsia="Calibri"/>
                <w:szCs w:val="21"/>
              </w:rPr>
            </w:pPr>
            <w:r w:rsidRPr="004D2851">
              <w:rPr>
                <w:rFonts w:eastAsia="Calibri"/>
                <w:szCs w:val="21"/>
              </w:rPr>
              <w:t>100.0</w:t>
            </w:r>
          </w:p>
        </w:tc>
        <w:tc>
          <w:tcPr>
            <w:tcW w:w="1220" w:type="dxa"/>
          </w:tcPr>
          <w:p w:rsidR="00432D3F" w:rsidRPr="004D2851" w:rsidRDefault="00432D3F" w:rsidP="005A470A">
            <w:pPr>
              <w:spacing w:line="240" w:lineRule="auto"/>
              <w:rPr>
                <w:rFonts w:eastAsia="Calibri"/>
                <w:szCs w:val="21"/>
              </w:rPr>
            </w:pPr>
            <w:r w:rsidRPr="004D2851">
              <w:rPr>
                <w:rFonts w:eastAsia="Calibri"/>
                <w:szCs w:val="21"/>
              </w:rPr>
              <w:t>24.6</w:t>
            </w:r>
          </w:p>
        </w:tc>
        <w:tc>
          <w:tcPr>
            <w:tcW w:w="1273" w:type="dxa"/>
          </w:tcPr>
          <w:p w:rsidR="00432D3F" w:rsidRPr="004D2851" w:rsidRDefault="00432D3F" w:rsidP="005A470A">
            <w:pPr>
              <w:spacing w:line="240" w:lineRule="auto"/>
              <w:rPr>
                <w:rFonts w:eastAsia="Calibri"/>
                <w:szCs w:val="21"/>
              </w:rPr>
            </w:pPr>
            <w:r w:rsidRPr="004D2851">
              <w:rPr>
                <w:rFonts w:eastAsia="Calibri"/>
                <w:szCs w:val="21"/>
              </w:rPr>
              <w:t>75.4</w:t>
            </w:r>
          </w:p>
        </w:tc>
      </w:tr>
      <w:tr w:rsidR="00432D3F" w:rsidRPr="004D2851" w:rsidTr="005A470A">
        <w:trPr>
          <w:jc w:val="center"/>
        </w:trPr>
        <w:tc>
          <w:tcPr>
            <w:tcW w:w="5353" w:type="dxa"/>
          </w:tcPr>
          <w:p w:rsidR="00432D3F" w:rsidRPr="004D2851" w:rsidRDefault="00432D3F" w:rsidP="005A470A">
            <w:pPr>
              <w:spacing w:line="240" w:lineRule="auto"/>
              <w:rPr>
                <w:rFonts w:hint="eastAsia"/>
                <w:szCs w:val="21"/>
              </w:rPr>
            </w:pPr>
            <w:r w:rsidRPr="004D2851">
              <w:rPr>
                <w:rFonts w:hint="eastAsia"/>
                <w:szCs w:val="21"/>
              </w:rPr>
              <w:t>金融、贷款、保险</w:t>
            </w:r>
          </w:p>
        </w:tc>
        <w:tc>
          <w:tcPr>
            <w:tcW w:w="1109" w:type="dxa"/>
          </w:tcPr>
          <w:p w:rsidR="00432D3F" w:rsidRPr="004D2851" w:rsidRDefault="00432D3F" w:rsidP="005A470A">
            <w:pPr>
              <w:spacing w:line="240" w:lineRule="auto"/>
              <w:rPr>
                <w:rFonts w:eastAsia="Calibri"/>
                <w:szCs w:val="21"/>
              </w:rPr>
            </w:pPr>
            <w:r w:rsidRPr="004D2851">
              <w:rPr>
                <w:rFonts w:eastAsia="Calibri"/>
                <w:szCs w:val="21"/>
              </w:rPr>
              <w:t>100.0</w:t>
            </w:r>
          </w:p>
        </w:tc>
        <w:tc>
          <w:tcPr>
            <w:tcW w:w="1220" w:type="dxa"/>
          </w:tcPr>
          <w:p w:rsidR="00432D3F" w:rsidRPr="004D2851" w:rsidRDefault="00432D3F" w:rsidP="005A470A">
            <w:pPr>
              <w:spacing w:line="240" w:lineRule="auto"/>
              <w:rPr>
                <w:rFonts w:eastAsia="Calibri"/>
                <w:szCs w:val="21"/>
              </w:rPr>
            </w:pPr>
            <w:r w:rsidRPr="004D2851">
              <w:rPr>
                <w:rFonts w:eastAsia="Calibri"/>
                <w:szCs w:val="21"/>
              </w:rPr>
              <w:t>16.6</w:t>
            </w:r>
          </w:p>
        </w:tc>
        <w:tc>
          <w:tcPr>
            <w:tcW w:w="1273" w:type="dxa"/>
          </w:tcPr>
          <w:p w:rsidR="00432D3F" w:rsidRPr="004D2851" w:rsidRDefault="00432D3F" w:rsidP="005A470A">
            <w:pPr>
              <w:spacing w:line="240" w:lineRule="auto"/>
              <w:rPr>
                <w:rFonts w:eastAsia="Calibri"/>
                <w:szCs w:val="21"/>
              </w:rPr>
            </w:pPr>
            <w:r w:rsidRPr="004D2851">
              <w:rPr>
                <w:rFonts w:eastAsia="Calibri"/>
                <w:szCs w:val="21"/>
              </w:rPr>
              <w:t>83.4</w:t>
            </w:r>
          </w:p>
        </w:tc>
      </w:tr>
      <w:tr w:rsidR="00432D3F" w:rsidRPr="004D2851" w:rsidTr="005A470A">
        <w:trPr>
          <w:jc w:val="center"/>
        </w:trPr>
        <w:tc>
          <w:tcPr>
            <w:tcW w:w="5353" w:type="dxa"/>
          </w:tcPr>
          <w:p w:rsidR="00432D3F" w:rsidRPr="004D2851" w:rsidRDefault="00432D3F" w:rsidP="005A470A">
            <w:pPr>
              <w:spacing w:line="240" w:lineRule="auto"/>
              <w:rPr>
                <w:rFonts w:hint="eastAsia"/>
                <w:szCs w:val="21"/>
                <w:lang w:val="ru-RU"/>
              </w:rPr>
            </w:pPr>
            <w:r w:rsidRPr="004D2851">
              <w:rPr>
                <w:rFonts w:hint="eastAsia"/>
                <w:szCs w:val="21"/>
                <w:lang w:val="ru-RU"/>
              </w:rPr>
              <w:t>国家和经济管理机构</w:t>
            </w:r>
          </w:p>
        </w:tc>
        <w:tc>
          <w:tcPr>
            <w:tcW w:w="1109" w:type="dxa"/>
          </w:tcPr>
          <w:p w:rsidR="00432D3F" w:rsidRPr="004D2851" w:rsidRDefault="00432D3F" w:rsidP="005A470A">
            <w:pPr>
              <w:spacing w:line="240" w:lineRule="auto"/>
              <w:rPr>
                <w:rFonts w:eastAsia="Calibri"/>
                <w:szCs w:val="21"/>
              </w:rPr>
            </w:pPr>
            <w:r w:rsidRPr="004D2851">
              <w:rPr>
                <w:rFonts w:eastAsia="Calibri"/>
                <w:szCs w:val="21"/>
              </w:rPr>
              <w:t>100.0</w:t>
            </w:r>
          </w:p>
        </w:tc>
        <w:tc>
          <w:tcPr>
            <w:tcW w:w="1220" w:type="dxa"/>
          </w:tcPr>
          <w:p w:rsidR="00432D3F" w:rsidRPr="004D2851" w:rsidRDefault="00432D3F" w:rsidP="005A470A">
            <w:pPr>
              <w:spacing w:line="240" w:lineRule="auto"/>
              <w:rPr>
                <w:rFonts w:eastAsia="Calibri"/>
                <w:szCs w:val="21"/>
              </w:rPr>
            </w:pPr>
            <w:r w:rsidRPr="004D2851">
              <w:rPr>
                <w:rFonts w:eastAsia="Calibri"/>
                <w:szCs w:val="21"/>
              </w:rPr>
              <w:t>17.9</w:t>
            </w:r>
          </w:p>
        </w:tc>
        <w:tc>
          <w:tcPr>
            <w:tcW w:w="1273" w:type="dxa"/>
          </w:tcPr>
          <w:p w:rsidR="00432D3F" w:rsidRPr="004D2851" w:rsidRDefault="00432D3F" w:rsidP="005A470A">
            <w:pPr>
              <w:spacing w:line="240" w:lineRule="auto"/>
              <w:rPr>
                <w:rFonts w:eastAsia="Calibri"/>
                <w:szCs w:val="21"/>
              </w:rPr>
            </w:pPr>
            <w:r w:rsidRPr="004D2851">
              <w:rPr>
                <w:rFonts w:eastAsia="Calibri"/>
                <w:szCs w:val="21"/>
              </w:rPr>
              <w:t>82.1</w:t>
            </w:r>
          </w:p>
        </w:tc>
      </w:tr>
      <w:tr w:rsidR="00432D3F" w:rsidRPr="004D2851" w:rsidTr="005A470A">
        <w:trPr>
          <w:jc w:val="center"/>
        </w:trPr>
        <w:tc>
          <w:tcPr>
            <w:tcW w:w="5353" w:type="dxa"/>
          </w:tcPr>
          <w:p w:rsidR="00432D3F" w:rsidRPr="004D2851" w:rsidRDefault="00432D3F" w:rsidP="005A470A">
            <w:pPr>
              <w:spacing w:line="240" w:lineRule="auto"/>
              <w:rPr>
                <w:rFonts w:hint="eastAsia"/>
                <w:szCs w:val="21"/>
              </w:rPr>
            </w:pPr>
            <w:r w:rsidRPr="004D2851">
              <w:rPr>
                <w:rFonts w:hint="eastAsia"/>
                <w:szCs w:val="21"/>
              </w:rPr>
              <w:t>其他</w:t>
            </w:r>
          </w:p>
        </w:tc>
        <w:tc>
          <w:tcPr>
            <w:tcW w:w="1109" w:type="dxa"/>
          </w:tcPr>
          <w:p w:rsidR="00432D3F" w:rsidRPr="004D2851" w:rsidRDefault="00432D3F" w:rsidP="005A470A">
            <w:pPr>
              <w:spacing w:line="240" w:lineRule="auto"/>
              <w:rPr>
                <w:rFonts w:eastAsia="Calibri"/>
                <w:szCs w:val="21"/>
              </w:rPr>
            </w:pPr>
            <w:r w:rsidRPr="004D2851">
              <w:rPr>
                <w:rFonts w:eastAsia="Calibri"/>
                <w:szCs w:val="21"/>
              </w:rPr>
              <w:t>100.0</w:t>
            </w:r>
          </w:p>
        </w:tc>
        <w:tc>
          <w:tcPr>
            <w:tcW w:w="1220" w:type="dxa"/>
          </w:tcPr>
          <w:p w:rsidR="00432D3F" w:rsidRPr="004D2851" w:rsidRDefault="00432D3F" w:rsidP="005A470A">
            <w:pPr>
              <w:spacing w:line="240" w:lineRule="auto"/>
              <w:rPr>
                <w:rFonts w:eastAsia="Calibri"/>
                <w:szCs w:val="21"/>
              </w:rPr>
            </w:pPr>
            <w:r w:rsidRPr="004D2851">
              <w:rPr>
                <w:rFonts w:eastAsia="Calibri"/>
                <w:szCs w:val="21"/>
              </w:rPr>
              <w:t>14.6</w:t>
            </w:r>
          </w:p>
        </w:tc>
        <w:tc>
          <w:tcPr>
            <w:tcW w:w="1273" w:type="dxa"/>
          </w:tcPr>
          <w:p w:rsidR="00432D3F" w:rsidRPr="004D2851" w:rsidRDefault="00432D3F" w:rsidP="005A470A">
            <w:pPr>
              <w:spacing w:line="240" w:lineRule="auto"/>
              <w:rPr>
                <w:rFonts w:eastAsia="Calibri"/>
                <w:szCs w:val="21"/>
              </w:rPr>
            </w:pPr>
            <w:r w:rsidRPr="004D2851">
              <w:rPr>
                <w:rFonts w:eastAsia="Calibri"/>
                <w:szCs w:val="21"/>
              </w:rPr>
              <w:t>85.4</w:t>
            </w:r>
          </w:p>
        </w:tc>
      </w:tr>
    </w:tbl>
    <w:p w:rsidR="00432D3F" w:rsidRPr="004D2851" w:rsidRDefault="00432D3F" w:rsidP="00432D3F">
      <w:pPr>
        <w:spacing w:line="240" w:lineRule="auto"/>
        <w:ind w:left="1264" w:right="1264"/>
        <w:jc w:val="center"/>
        <w:rPr>
          <w:rFonts w:eastAsia="Calibri"/>
          <w:b/>
          <w:szCs w:val="21"/>
        </w:rPr>
      </w:pPr>
    </w:p>
    <w:p w:rsidR="00432D3F" w:rsidRPr="004D2851" w:rsidRDefault="00432D3F" w:rsidP="00432D3F">
      <w:pPr>
        <w:spacing w:line="240" w:lineRule="auto"/>
        <w:ind w:left="1264" w:right="1264"/>
        <w:jc w:val="center"/>
        <w:rPr>
          <w:rFonts w:eastAsia="Calibri"/>
          <w:b/>
          <w:szCs w:val="21"/>
        </w:rPr>
      </w:pPr>
      <w:r w:rsidRPr="004D2851">
        <w:rPr>
          <w:rFonts w:eastAsia="Calibri"/>
          <w:b/>
          <w:szCs w:val="21"/>
        </w:rPr>
        <w:br w:type="page"/>
      </w:r>
    </w:p>
    <w:p w:rsidR="00432D3F" w:rsidRPr="004D2851" w:rsidRDefault="00432D3F" w:rsidP="00432D3F">
      <w:pPr>
        <w:spacing w:line="240" w:lineRule="auto"/>
        <w:ind w:left="1264" w:right="1264"/>
        <w:jc w:val="right"/>
        <w:rPr>
          <w:rFonts w:eastAsia="Calibri"/>
          <w:szCs w:val="21"/>
        </w:rPr>
      </w:pPr>
      <w:r w:rsidRPr="004D2851">
        <w:rPr>
          <w:rFonts w:hint="eastAsia"/>
          <w:color w:val="000000"/>
          <w:szCs w:val="21"/>
        </w:rPr>
        <w:t>附件</w:t>
      </w:r>
      <w:r w:rsidRPr="004D2851">
        <w:rPr>
          <w:rFonts w:eastAsia="Calibri"/>
          <w:color w:val="000000"/>
          <w:szCs w:val="21"/>
        </w:rPr>
        <w:t xml:space="preserve"> 4</w:t>
      </w:r>
      <w:r w:rsidRPr="004D2851">
        <w:rPr>
          <w:rFonts w:eastAsia="Calibri"/>
          <w:szCs w:val="21"/>
        </w:rPr>
        <w:t xml:space="preserve"> </w:t>
      </w:r>
    </w:p>
    <w:p w:rsidR="00432D3F" w:rsidRPr="004D2851" w:rsidRDefault="00432D3F" w:rsidP="00432D3F">
      <w:pPr>
        <w:spacing w:line="240" w:lineRule="auto"/>
        <w:ind w:left="1264" w:right="1264"/>
        <w:jc w:val="center"/>
        <w:rPr>
          <w:rFonts w:eastAsia="SimHei" w:hint="eastAsia"/>
          <w:szCs w:val="21"/>
          <w:lang w:val="ru-RU"/>
        </w:rPr>
      </w:pPr>
      <w:r w:rsidRPr="004D2851">
        <w:rPr>
          <w:rFonts w:eastAsia="SimHei" w:hint="eastAsia"/>
          <w:szCs w:val="21"/>
          <w:lang w:val="ru-RU"/>
        </w:rPr>
        <w:t>内务部关于妇女权利的信息宣传工作</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101"/>
        <w:gridCol w:w="850"/>
        <w:gridCol w:w="851"/>
        <w:gridCol w:w="992"/>
        <w:gridCol w:w="850"/>
        <w:gridCol w:w="993"/>
        <w:gridCol w:w="850"/>
        <w:gridCol w:w="709"/>
        <w:gridCol w:w="850"/>
      </w:tblGrid>
      <w:tr w:rsidR="00432D3F" w:rsidRPr="004D2851" w:rsidTr="005A470A">
        <w:trPr>
          <w:jc w:val="center"/>
        </w:trPr>
        <w:tc>
          <w:tcPr>
            <w:tcW w:w="1101" w:type="dxa"/>
            <w:vMerge w:val="restart"/>
          </w:tcPr>
          <w:p w:rsidR="00432D3F" w:rsidRPr="004D2851" w:rsidRDefault="00432D3F" w:rsidP="005A470A">
            <w:pPr>
              <w:spacing w:line="240" w:lineRule="auto"/>
              <w:rPr>
                <w:rFonts w:hint="eastAsia"/>
                <w:szCs w:val="21"/>
              </w:rPr>
            </w:pPr>
            <w:r w:rsidRPr="004D2851">
              <w:rPr>
                <w:rFonts w:hint="eastAsia"/>
                <w:szCs w:val="21"/>
              </w:rPr>
              <w:t>时间</w:t>
            </w:r>
          </w:p>
        </w:tc>
        <w:tc>
          <w:tcPr>
            <w:tcW w:w="850" w:type="dxa"/>
            <w:vMerge w:val="restart"/>
            <w:textDirection w:val="btLr"/>
          </w:tcPr>
          <w:p w:rsidR="00432D3F" w:rsidRPr="004D2851" w:rsidRDefault="00432D3F" w:rsidP="005A470A">
            <w:pPr>
              <w:spacing w:line="240" w:lineRule="auto"/>
              <w:rPr>
                <w:rFonts w:hint="eastAsia"/>
                <w:szCs w:val="21"/>
              </w:rPr>
            </w:pPr>
            <w:r w:rsidRPr="004D2851">
              <w:rPr>
                <w:rFonts w:hint="eastAsia"/>
                <w:szCs w:val="21"/>
              </w:rPr>
              <w:t>媒体法律宣传</w:t>
            </w:r>
          </w:p>
        </w:tc>
        <w:tc>
          <w:tcPr>
            <w:tcW w:w="1843" w:type="dxa"/>
            <w:gridSpan w:val="2"/>
          </w:tcPr>
          <w:p w:rsidR="00432D3F" w:rsidRPr="004D2851" w:rsidRDefault="00432D3F" w:rsidP="005A470A">
            <w:pPr>
              <w:spacing w:line="240" w:lineRule="auto"/>
              <w:rPr>
                <w:rFonts w:hint="eastAsia"/>
                <w:szCs w:val="21"/>
              </w:rPr>
            </w:pPr>
            <w:r w:rsidRPr="004D2851">
              <w:rPr>
                <w:rFonts w:hint="eastAsia"/>
                <w:szCs w:val="21"/>
              </w:rPr>
              <w:t>口头法律宣传</w:t>
            </w:r>
          </w:p>
        </w:tc>
        <w:tc>
          <w:tcPr>
            <w:tcW w:w="1843" w:type="dxa"/>
            <w:gridSpan w:val="2"/>
          </w:tcPr>
          <w:p w:rsidR="00432D3F" w:rsidRPr="004D2851" w:rsidRDefault="00432D3F" w:rsidP="005A470A">
            <w:pPr>
              <w:spacing w:line="240" w:lineRule="auto"/>
              <w:rPr>
                <w:rFonts w:hint="eastAsia"/>
                <w:szCs w:val="21"/>
              </w:rPr>
            </w:pPr>
            <w:r w:rsidRPr="004D2851">
              <w:rPr>
                <w:rFonts w:hint="eastAsia"/>
                <w:szCs w:val="21"/>
              </w:rPr>
              <w:t>书面法律宣传</w:t>
            </w:r>
          </w:p>
        </w:tc>
        <w:tc>
          <w:tcPr>
            <w:tcW w:w="2409" w:type="dxa"/>
            <w:gridSpan w:val="3"/>
          </w:tcPr>
          <w:p w:rsidR="00432D3F" w:rsidRPr="004D2851" w:rsidRDefault="00432D3F" w:rsidP="005A470A">
            <w:pPr>
              <w:spacing w:line="240" w:lineRule="auto"/>
              <w:rPr>
                <w:rFonts w:hint="eastAsia"/>
                <w:szCs w:val="21"/>
              </w:rPr>
            </w:pPr>
            <w:r w:rsidRPr="004D2851">
              <w:rPr>
                <w:rFonts w:hint="eastAsia"/>
                <w:szCs w:val="21"/>
              </w:rPr>
              <w:t>直观法律宣传</w:t>
            </w:r>
          </w:p>
        </w:tc>
      </w:tr>
      <w:tr w:rsidR="00432D3F" w:rsidRPr="004D2851" w:rsidTr="005A470A">
        <w:trPr>
          <w:cantSplit/>
          <w:trHeight w:val="1690"/>
          <w:jc w:val="center"/>
        </w:trPr>
        <w:tc>
          <w:tcPr>
            <w:tcW w:w="1101" w:type="dxa"/>
            <w:vMerge/>
            <w:vAlign w:val="center"/>
          </w:tcPr>
          <w:p w:rsidR="00432D3F" w:rsidRPr="004D2851" w:rsidRDefault="00432D3F" w:rsidP="005A470A">
            <w:pPr>
              <w:spacing w:line="240" w:lineRule="auto"/>
              <w:rPr>
                <w:rFonts w:eastAsia="Calibri"/>
                <w:szCs w:val="21"/>
              </w:rPr>
            </w:pPr>
          </w:p>
        </w:tc>
        <w:tc>
          <w:tcPr>
            <w:tcW w:w="850" w:type="dxa"/>
            <w:vMerge/>
            <w:vAlign w:val="center"/>
          </w:tcPr>
          <w:p w:rsidR="00432D3F" w:rsidRPr="004D2851" w:rsidRDefault="00432D3F" w:rsidP="005A470A">
            <w:pPr>
              <w:spacing w:line="240" w:lineRule="auto"/>
              <w:rPr>
                <w:rFonts w:eastAsia="Calibri"/>
                <w:szCs w:val="21"/>
              </w:rPr>
            </w:pPr>
          </w:p>
        </w:tc>
        <w:tc>
          <w:tcPr>
            <w:tcW w:w="851" w:type="dxa"/>
            <w:textDirection w:val="btLr"/>
          </w:tcPr>
          <w:p w:rsidR="00432D3F" w:rsidRPr="004D2851" w:rsidRDefault="00432D3F" w:rsidP="005A470A">
            <w:pPr>
              <w:spacing w:line="240" w:lineRule="auto"/>
              <w:rPr>
                <w:rFonts w:hint="eastAsia"/>
                <w:szCs w:val="21"/>
              </w:rPr>
            </w:pPr>
            <w:r w:rsidRPr="004D2851">
              <w:rPr>
                <w:rFonts w:hint="eastAsia"/>
                <w:szCs w:val="21"/>
              </w:rPr>
              <w:t>活动数量</w:t>
            </w:r>
          </w:p>
        </w:tc>
        <w:tc>
          <w:tcPr>
            <w:tcW w:w="992" w:type="dxa"/>
            <w:textDirection w:val="btLr"/>
          </w:tcPr>
          <w:p w:rsidR="00432D3F" w:rsidRPr="004D2851" w:rsidRDefault="00432D3F" w:rsidP="005A470A">
            <w:pPr>
              <w:spacing w:line="240" w:lineRule="auto"/>
              <w:rPr>
                <w:rFonts w:eastAsia="Calibri"/>
                <w:szCs w:val="21"/>
              </w:rPr>
            </w:pPr>
            <w:r w:rsidRPr="004D2851">
              <w:rPr>
                <w:rFonts w:hint="eastAsia"/>
                <w:szCs w:val="21"/>
              </w:rPr>
              <w:t>听众数量</w:t>
            </w:r>
          </w:p>
        </w:tc>
        <w:tc>
          <w:tcPr>
            <w:tcW w:w="850" w:type="dxa"/>
            <w:textDirection w:val="btLr"/>
          </w:tcPr>
          <w:p w:rsidR="00432D3F" w:rsidRPr="004D2851" w:rsidRDefault="00432D3F" w:rsidP="005A470A">
            <w:pPr>
              <w:spacing w:line="240" w:lineRule="auto"/>
              <w:rPr>
                <w:rFonts w:eastAsia="Calibri"/>
                <w:szCs w:val="21"/>
              </w:rPr>
            </w:pPr>
            <w:r w:rsidRPr="004D2851">
              <w:rPr>
                <w:rFonts w:hint="eastAsia"/>
                <w:szCs w:val="21"/>
              </w:rPr>
              <w:t>活动数量</w:t>
            </w:r>
          </w:p>
        </w:tc>
        <w:tc>
          <w:tcPr>
            <w:tcW w:w="993" w:type="dxa"/>
            <w:textDirection w:val="btLr"/>
          </w:tcPr>
          <w:p w:rsidR="00432D3F" w:rsidRPr="004D2851" w:rsidRDefault="00432D3F" w:rsidP="005A470A">
            <w:pPr>
              <w:spacing w:line="240" w:lineRule="auto"/>
              <w:rPr>
                <w:rFonts w:hint="eastAsia"/>
                <w:szCs w:val="21"/>
              </w:rPr>
            </w:pPr>
            <w:r w:rsidRPr="004D2851">
              <w:rPr>
                <w:rFonts w:hint="eastAsia"/>
                <w:szCs w:val="21"/>
              </w:rPr>
              <w:t>文章汇编数量</w:t>
            </w:r>
          </w:p>
        </w:tc>
        <w:tc>
          <w:tcPr>
            <w:tcW w:w="850" w:type="dxa"/>
            <w:textDirection w:val="btLr"/>
          </w:tcPr>
          <w:p w:rsidR="00432D3F" w:rsidRPr="004D2851" w:rsidRDefault="00432D3F" w:rsidP="005A470A">
            <w:pPr>
              <w:spacing w:line="240" w:lineRule="auto"/>
              <w:rPr>
                <w:rFonts w:hint="eastAsia"/>
                <w:szCs w:val="21"/>
              </w:rPr>
            </w:pPr>
            <w:r w:rsidRPr="004D2851">
              <w:rPr>
                <w:rFonts w:hint="eastAsia"/>
                <w:szCs w:val="21"/>
              </w:rPr>
              <w:t>总数量</w:t>
            </w:r>
          </w:p>
        </w:tc>
        <w:tc>
          <w:tcPr>
            <w:tcW w:w="709" w:type="dxa"/>
            <w:textDirection w:val="btLr"/>
          </w:tcPr>
          <w:p w:rsidR="00432D3F" w:rsidRPr="004D2851" w:rsidRDefault="00432D3F" w:rsidP="005A470A">
            <w:pPr>
              <w:spacing w:line="240" w:lineRule="auto"/>
              <w:rPr>
                <w:rFonts w:hint="eastAsia"/>
                <w:szCs w:val="21"/>
              </w:rPr>
            </w:pPr>
            <w:r w:rsidRPr="004D2851">
              <w:rPr>
                <w:rFonts w:hint="eastAsia"/>
                <w:szCs w:val="21"/>
              </w:rPr>
              <w:t>宣传画</w:t>
            </w:r>
          </w:p>
        </w:tc>
        <w:tc>
          <w:tcPr>
            <w:tcW w:w="850" w:type="dxa"/>
            <w:textDirection w:val="btLr"/>
          </w:tcPr>
          <w:p w:rsidR="00432D3F" w:rsidRPr="004D2851" w:rsidRDefault="00432D3F" w:rsidP="005A470A">
            <w:pPr>
              <w:spacing w:line="240" w:lineRule="auto"/>
              <w:rPr>
                <w:rFonts w:hint="eastAsia"/>
                <w:szCs w:val="21"/>
              </w:rPr>
            </w:pPr>
            <w:r w:rsidRPr="004D2851">
              <w:rPr>
                <w:rFonts w:hint="eastAsia"/>
                <w:szCs w:val="21"/>
              </w:rPr>
              <w:t>小册子</w:t>
            </w:r>
          </w:p>
        </w:tc>
      </w:tr>
      <w:tr w:rsidR="00432D3F" w:rsidRPr="004D2851" w:rsidTr="005A470A">
        <w:trPr>
          <w:jc w:val="center"/>
        </w:trPr>
        <w:tc>
          <w:tcPr>
            <w:tcW w:w="1101" w:type="dxa"/>
          </w:tcPr>
          <w:p w:rsidR="00432D3F" w:rsidRPr="004D2851" w:rsidRDefault="00432D3F" w:rsidP="005A470A">
            <w:pPr>
              <w:spacing w:line="240" w:lineRule="auto"/>
              <w:rPr>
                <w:rFonts w:hint="eastAsia"/>
                <w:szCs w:val="21"/>
              </w:rPr>
            </w:pPr>
            <w:r w:rsidRPr="004D2851">
              <w:rPr>
                <w:rFonts w:eastAsia="Calibri"/>
                <w:szCs w:val="21"/>
              </w:rPr>
              <w:t xml:space="preserve">2010 </w:t>
            </w:r>
            <w:r w:rsidRPr="004D2851">
              <w:rPr>
                <w:rFonts w:hint="eastAsia"/>
                <w:szCs w:val="21"/>
              </w:rPr>
              <w:t>年</w:t>
            </w:r>
          </w:p>
        </w:tc>
        <w:tc>
          <w:tcPr>
            <w:tcW w:w="850" w:type="dxa"/>
          </w:tcPr>
          <w:p w:rsidR="00432D3F" w:rsidRPr="004D2851" w:rsidRDefault="00432D3F" w:rsidP="005A470A">
            <w:pPr>
              <w:spacing w:line="240" w:lineRule="auto"/>
              <w:rPr>
                <w:rFonts w:eastAsia="Calibri"/>
                <w:szCs w:val="21"/>
              </w:rPr>
            </w:pPr>
            <w:r w:rsidRPr="004D2851">
              <w:rPr>
                <w:rFonts w:eastAsia="Calibri"/>
                <w:szCs w:val="21"/>
              </w:rPr>
              <w:t>239</w:t>
            </w:r>
          </w:p>
        </w:tc>
        <w:tc>
          <w:tcPr>
            <w:tcW w:w="851" w:type="dxa"/>
          </w:tcPr>
          <w:p w:rsidR="00432D3F" w:rsidRPr="004D2851" w:rsidRDefault="00432D3F" w:rsidP="005A470A">
            <w:pPr>
              <w:spacing w:line="240" w:lineRule="auto"/>
              <w:rPr>
                <w:rFonts w:eastAsia="Calibri"/>
                <w:szCs w:val="21"/>
              </w:rPr>
            </w:pPr>
            <w:r w:rsidRPr="004D2851">
              <w:rPr>
                <w:rFonts w:eastAsia="Calibri"/>
                <w:szCs w:val="21"/>
              </w:rPr>
              <w:t>1</w:t>
            </w:r>
            <w:r w:rsidRPr="004D2851">
              <w:rPr>
                <w:rFonts w:hint="eastAsia"/>
                <w:szCs w:val="21"/>
              </w:rPr>
              <w:t xml:space="preserve"> </w:t>
            </w:r>
            <w:r w:rsidRPr="004D2851">
              <w:rPr>
                <w:rFonts w:eastAsia="Calibri"/>
                <w:szCs w:val="21"/>
              </w:rPr>
              <w:t>199</w:t>
            </w:r>
          </w:p>
        </w:tc>
        <w:tc>
          <w:tcPr>
            <w:tcW w:w="992" w:type="dxa"/>
          </w:tcPr>
          <w:p w:rsidR="00432D3F" w:rsidRPr="004D2851" w:rsidRDefault="00432D3F" w:rsidP="005A470A">
            <w:pPr>
              <w:spacing w:line="240" w:lineRule="auto"/>
              <w:rPr>
                <w:rFonts w:eastAsia="Calibri"/>
                <w:szCs w:val="21"/>
              </w:rPr>
            </w:pPr>
            <w:r w:rsidRPr="004D2851">
              <w:rPr>
                <w:rFonts w:eastAsia="Calibri"/>
                <w:szCs w:val="21"/>
              </w:rPr>
              <w:t>32</w:t>
            </w:r>
            <w:r w:rsidRPr="004D2851">
              <w:rPr>
                <w:rFonts w:hint="eastAsia"/>
                <w:szCs w:val="21"/>
              </w:rPr>
              <w:t xml:space="preserve"> </w:t>
            </w:r>
            <w:r w:rsidRPr="004D2851">
              <w:rPr>
                <w:rFonts w:eastAsia="Calibri"/>
                <w:szCs w:val="21"/>
              </w:rPr>
              <w:t>285</w:t>
            </w:r>
          </w:p>
        </w:tc>
        <w:tc>
          <w:tcPr>
            <w:tcW w:w="850" w:type="dxa"/>
          </w:tcPr>
          <w:p w:rsidR="00432D3F" w:rsidRPr="004D2851" w:rsidRDefault="00432D3F" w:rsidP="005A470A">
            <w:pPr>
              <w:spacing w:line="240" w:lineRule="auto"/>
              <w:rPr>
                <w:rFonts w:eastAsia="Calibri"/>
                <w:szCs w:val="21"/>
              </w:rPr>
            </w:pPr>
            <w:r w:rsidRPr="004D2851">
              <w:rPr>
                <w:rFonts w:eastAsia="Calibri"/>
                <w:szCs w:val="21"/>
              </w:rPr>
              <w:t>34</w:t>
            </w:r>
          </w:p>
        </w:tc>
        <w:tc>
          <w:tcPr>
            <w:tcW w:w="993" w:type="dxa"/>
          </w:tcPr>
          <w:p w:rsidR="00432D3F" w:rsidRPr="004D2851" w:rsidRDefault="00432D3F" w:rsidP="005A470A">
            <w:pPr>
              <w:spacing w:line="240" w:lineRule="auto"/>
              <w:rPr>
                <w:rFonts w:eastAsia="Calibri"/>
                <w:szCs w:val="21"/>
              </w:rPr>
            </w:pPr>
            <w:r w:rsidRPr="004D2851">
              <w:rPr>
                <w:rFonts w:eastAsia="Calibri"/>
                <w:szCs w:val="21"/>
              </w:rPr>
              <w:t>140</w:t>
            </w:r>
          </w:p>
        </w:tc>
        <w:tc>
          <w:tcPr>
            <w:tcW w:w="850" w:type="dxa"/>
          </w:tcPr>
          <w:p w:rsidR="00432D3F" w:rsidRPr="004D2851" w:rsidRDefault="00432D3F" w:rsidP="005A470A">
            <w:pPr>
              <w:spacing w:line="240" w:lineRule="auto"/>
              <w:rPr>
                <w:rFonts w:eastAsia="Calibri"/>
                <w:szCs w:val="21"/>
              </w:rPr>
            </w:pPr>
            <w:r w:rsidRPr="004D2851">
              <w:rPr>
                <w:rFonts w:eastAsia="Calibri"/>
                <w:szCs w:val="21"/>
              </w:rPr>
              <w:t>119</w:t>
            </w:r>
          </w:p>
        </w:tc>
        <w:tc>
          <w:tcPr>
            <w:tcW w:w="709" w:type="dxa"/>
          </w:tcPr>
          <w:p w:rsidR="00432D3F" w:rsidRPr="004D2851" w:rsidRDefault="00432D3F" w:rsidP="005A470A">
            <w:pPr>
              <w:spacing w:line="240" w:lineRule="auto"/>
              <w:rPr>
                <w:rFonts w:eastAsia="Calibri"/>
                <w:szCs w:val="21"/>
              </w:rPr>
            </w:pPr>
            <w:r w:rsidRPr="004D2851">
              <w:rPr>
                <w:rFonts w:eastAsia="Calibri"/>
                <w:szCs w:val="21"/>
              </w:rPr>
              <w:t>57</w:t>
            </w:r>
          </w:p>
        </w:tc>
        <w:tc>
          <w:tcPr>
            <w:tcW w:w="850" w:type="dxa"/>
          </w:tcPr>
          <w:p w:rsidR="00432D3F" w:rsidRPr="004D2851" w:rsidRDefault="00432D3F" w:rsidP="005A470A">
            <w:pPr>
              <w:spacing w:line="240" w:lineRule="auto"/>
              <w:rPr>
                <w:rFonts w:eastAsia="Calibri"/>
                <w:szCs w:val="21"/>
              </w:rPr>
            </w:pPr>
            <w:r w:rsidRPr="004D2851">
              <w:rPr>
                <w:rFonts w:eastAsia="Calibri"/>
                <w:szCs w:val="21"/>
              </w:rPr>
              <w:t>62</w:t>
            </w:r>
          </w:p>
        </w:tc>
      </w:tr>
      <w:tr w:rsidR="00432D3F" w:rsidRPr="004D2851" w:rsidTr="005A470A">
        <w:trPr>
          <w:jc w:val="center"/>
        </w:trPr>
        <w:tc>
          <w:tcPr>
            <w:tcW w:w="1101" w:type="dxa"/>
          </w:tcPr>
          <w:p w:rsidR="00432D3F" w:rsidRPr="004D2851" w:rsidRDefault="00432D3F" w:rsidP="005A470A">
            <w:pPr>
              <w:spacing w:line="240" w:lineRule="auto"/>
              <w:rPr>
                <w:rFonts w:hint="eastAsia"/>
                <w:szCs w:val="21"/>
              </w:rPr>
            </w:pPr>
            <w:r w:rsidRPr="004D2851">
              <w:rPr>
                <w:rFonts w:eastAsia="Calibri"/>
                <w:szCs w:val="21"/>
              </w:rPr>
              <w:t xml:space="preserve">2011 </w:t>
            </w:r>
            <w:r w:rsidRPr="004D2851">
              <w:rPr>
                <w:rFonts w:hint="eastAsia"/>
                <w:szCs w:val="21"/>
              </w:rPr>
              <w:t>年</w:t>
            </w:r>
          </w:p>
        </w:tc>
        <w:tc>
          <w:tcPr>
            <w:tcW w:w="850" w:type="dxa"/>
          </w:tcPr>
          <w:p w:rsidR="00432D3F" w:rsidRPr="004D2851" w:rsidRDefault="00432D3F" w:rsidP="005A470A">
            <w:pPr>
              <w:spacing w:line="240" w:lineRule="auto"/>
              <w:rPr>
                <w:rFonts w:eastAsia="Calibri"/>
                <w:szCs w:val="21"/>
              </w:rPr>
            </w:pPr>
            <w:r w:rsidRPr="004D2851">
              <w:rPr>
                <w:rFonts w:eastAsia="Calibri"/>
                <w:szCs w:val="21"/>
              </w:rPr>
              <w:t>323</w:t>
            </w:r>
          </w:p>
        </w:tc>
        <w:tc>
          <w:tcPr>
            <w:tcW w:w="851" w:type="dxa"/>
          </w:tcPr>
          <w:p w:rsidR="00432D3F" w:rsidRPr="004D2851" w:rsidRDefault="00432D3F" w:rsidP="005A470A">
            <w:pPr>
              <w:spacing w:line="240" w:lineRule="auto"/>
              <w:rPr>
                <w:rFonts w:eastAsia="Calibri"/>
                <w:szCs w:val="21"/>
              </w:rPr>
            </w:pPr>
            <w:r w:rsidRPr="004D2851">
              <w:rPr>
                <w:rFonts w:eastAsia="Calibri"/>
                <w:szCs w:val="21"/>
              </w:rPr>
              <w:t>1</w:t>
            </w:r>
            <w:r w:rsidRPr="004D2851">
              <w:rPr>
                <w:rFonts w:hint="eastAsia"/>
                <w:szCs w:val="21"/>
              </w:rPr>
              <w:t xml:space="preserve"> </w:t>
            </w:r>
            <w:r w:rsidRPr="004D2851">
              <w:rPr>
                <w:rFonts w:eastAsia="Calibri"/>
                <w:szCs w:val="21"/>
              </w:rPr>
              <w:t>039</w:t>
            </w:r>
          </w:p>
        </w:tc>
        <w:tc>
          <w:tcPr>
            <w:tcW w:w="992" w:type="dxa"/>
          </w:tcPr>
          <w:p w:rsidR="00432D3F" w:rsidRPr="004D2851" w:rsidRDefault="00432D3F" w:rsidP="005A470A">
            <w:pPr>
              <w:spacing w:line="240" w:lineRule="auto"/>
              <w:rPr>
                <w:rFonts w:eastAsia="Calibri"/>
                <w:szCs w:val="21"/>
              </w:rPr>
            </w:pPr>
            <w:r w:rsidRPr="004D2851">
              <w:rPr>
                <w:rFonts w:eastAsia="Calibri"/>
                <w:szCs w:val="21"/>
              </w:rPr>
              <w:t>39</w:t>
            </w:r>
            <w:r w:rsidRPr="004D2851">
              <w:rPr>
                <w:rFonts w:hint="eastAsia"/>
                <w:szCs w:val="21"/>
              </w:rPr>
              <w:t xml:space="preserve"> </w:t>
            </w:r>
            <w:r w:rsidRPr="004D2851">
              <w:rPr>
                <w:rFonts w:eastAsia="Calibri"/>
                <w:szCs w:val="21"/>
              </w:rPr>
              <w:t>546</w:t>
            </w:r>
          </w:p>
        </w:tc>
        <w:tc>
          <w:tcPr>
            <w:tcW w:w="850" w:type="dxa"/>
          </w:tcPr>
          <w:p w:rsidR="00432D3F" w:rsidRPr="004D2851" w:rsidRDefault="00432D3F" w:rsidP="005A470A">
            <w:pPr>
              <w:spacing w:line="240" w:lineRule="auto"/>
              <w:rPr>
                <w:rFonts w:eastAsia="Calibri"/>
                <w:szCs w:val="21"/>
              </w:rPr>
            </w:pPr>
            <w:r w:rsidRPr="004D2851">
              <w:rPr>
                <w:rFonts w:eastAsia="Calibri"/>
                <w:szCs w:val="21"/>
              </w:rPr>
              <w:t>21</w:t>
            </w:r>
          </w:p>
        </w:tc>
        <w:tc>
          <w:tcPr>
            <w:tcW w:w="993" w:type="dxa"/>
          </w:tcPr>
          <w:p w:rsidR="00432D3F" w:rsidRPr="004D2851" w:rsidRDefault="00432D3F" w:rsidP="005A470A">
            <w:pPr>
              <w:spacing w:line="240" w:lineRule="auto"/>
              <w:rPr>
                <w:rFonts w:eastAsia="Calibri"/>
                <w:szCs w:val="21"/>
              </w:rPr>
            </w:pPr>
            <w:r w:rsidRPr="004D2851">
              <w:rPr>
                <w:rFonts w:eastAsia="Calibri"/>
                <w:szCs w:val="21"/>
              </w:rPr>
              <w:t>133</w:t>
            </w:r>
          </w:p>
        </w:tc>
        <w:tc>
          <w:tcPr>
            <w:tcW w:w="850" w:type="dxa"/>
          </w:tcPr>
          <w:p w:rsidR="00432D3F" w:rsidRPr="004D2851" w:rsidRDefault="00432D3F" w:rsidP="005A470A">
            <w:pPr>
              <w:spacing w:line="240" w:lineRule="auto"/>
              <w:rPr>
                <w:rFonts w:eastAsia="Calibri"/>
                <w:szCs w:val="21"/>
              </w:rPr>
            </w:pPr>
            <w:r w:rsidRPr="004D2851">
              <w:rPr>
                <w:rFonts w:eastAsia="Calibri"/>
                <w:szCs w:val="21"/>
              </w:rPr>
              <w:t>56</w:t>
            </w:r>
          </w:p>
        </w:tc>
        <w:tc>
          <w:tcPr>
            <w:tcW w:w="709" w:type="dxa"/>
          </w:tcPr>
          <w:p w:rsidR="00432D3F" w:rsidRPr="004D2851" w:rsidRDefault="00432D3F" w:rsidP="005A470A">
            <w:pPr>
              <w:spacing w:line="240" w:lineRule="auto"/>
              <w:rPr>
                <w:rFonts w:eastAsia="Calibri"/>
                <w:szCs w:val="21"/>
              </w:rPr>
            </w:pPr>
            <w:r w:rsidRPr="004D2851">
              <w:rPr>
                <w:rFonts w:eastAsia="Calibri"/>
                <w:szCs w:val="21"/>
              </w:rPr>
              <w:t>45</w:t>
            </w:r>
          </w:p>
        </w:tc>
        <w:tc>
          <w:tcPr>
            <w:tcW w:w="850" w:type="dxa"/>
          </w:tcPr>
          <w:p w:rsidR="00432D3F" w:rsidRPr="004D2851" w:rsidRDefault="00432D3F" w:rsidP="005A470A">
            <w:pPr>
              <w:spacing w:line="240" w:lineRule="auto"/>
              <w:rPr>
                <w:rFonts w:eastAsia="Calibri"/>
                <w:szCs w:val="21"/>
              </w:rPr>
            </w:pPr>
            <w:r w:rsidRPr="004D2851">
              <w:rPr>
                <w:rFonts w:eastAsia="Calibri"/>
                <w:szCs w:val="21"/>
              </w:rPr>
              <w:t>11</w:t>
            </w:r>
          </w:p>
        </w:tc>
      </w:tr>
      <w:tr w:rsidR="00432D3F" w:rsidRPr="004D2851" w:rsidTr="005A470A">
        <w:trPr>
          <w:jc w:val="center"/>
        </w:trPr>
        <w:tc>
          <w:tcPr>
            <w:tcW w:w="1101" w:type="dxa"/>
          </w:tcPr>
          <w:p w:rsidR="00432D3F" w:rsidRPr="004D2851" w:rsidRDefault="00432D3F" w:rsidP="005A470A">
            <w:pPr>
              <w:spacing w:line="240" w:lineRule="auto"/>
              <w:rPr>
                <w:rFonts w:hint="eastAsia"/>
                <w:szCs w:val="21"/>
              </w:rPr>
            </w:pPr>
            <w:r w:rsidRPr="004D2851">
              <w:rPr>
                <w:rFonts w:eastAsia="Calibri"/>
                <w:szCs w:val="21"/>
              </w:rPr>
              <w:t xml:space="preserve">2012 </w:t>
            </w:r>
            <w:r w:rsidRPr="004D2851">
              <w:rPr>
                <w:rFonts w:hint="eastAsia"/>
                <w:szCs w:val="21"/>
              </w:rPr>
              <w:t>年</w:t>
            </w:r>
          </w:p>
        </w:tc>
        <w:tc>
          <w:tcPr>
            <w:tcW w:w="850" w:type="dxa"/>
          </w:tcPr>
          <w:p w:rsidR="00432D3F" w:rsidRPr="004D2851" w:rsidRDefault="00432D3F" w:rsidP="005A470A">
            <w:pPr>
              <w:spacing w:line="240" w:lineRule="auto"/>
              <w:rPr>
                <w:rFonts w:eastAsia="Calibri"/>
                <w:szCs w:val="21"/>
              </w:rPr>
            </w:pPr>
            <w:r w:rsidRPr="004D2851">
              <w:rPr>
                <w:rFonts w:eastAsia="Calibri"/>
                <w:szCs w:val="21"/>
              </w:rPr>
              <w:t>456</w:t>
            </w:r>
          </w:p>
        </w:tc>
        <w:tc>
          <w:tcPr>
            <w:tcW w:w="851" w:type="dxa"/>
          </w:tcPr>
          <w:p w:rsidR="00432D3F" w:rsidRPr="004D2851" w:rsidRDefault="00432D3F" w:rsidP="005A470A">
            <w:pPr>
              <w:spacing w:line="240" w:lineRule="auto"/>
              <w:rPr>
                <w:rFonts w:eastAsia="Calibri"/>
                <w:szCs w:val="21"/>
              </w:rPr>
            </w:pPr>
            <w:r w:rsidRPr="004D2851">
              <w:rPr>
                <w:rFonts w:eastAsia="Calibri"/>
                <w:szCs w:val="21"/>
              </w:rPr>
              <w:t>1</w:t>
            </w:r>
            <w:r w:rsidRPr="004D2851">
              <w:rPr>
                <w:rFonts w:hint="eastAsia"/>
                <w:szCs w:val="21"/>
              </w:rPr>
              <w:t xml:space="preserve"> </w:t>
            </w:r>
            <w:r w:rsidRPr="004D2851">
              <w:rPr>
                <w:rFonts w:eastAsia="Calibri"/>
                <w:szCs w:val="21"/>
              </w:rPr>
              <w:t>027</w:t>
            </w:r>
          </w:p>
        </w:tc>
        <w:tc>
          <w:tcPr>
            <w:tcW w:w="992" w:type="dxa"/>
          </w:tcPr>
          <w:p w:rsidR="00432D3F" w:rsidRPr="004D2851" w:rsidRDefault="00432D3F" w:rsidP="005A470A">
            <w:pPr>
              <w:spacing w:line="240" w:lineRule="auto"/>
              <w:rPr>
                <w:rFonts w:eastAsia="Calibri"/>
                <w:szCs w:val="21"/>
              </w:rPr>
            </w:pPr>
            <w:r w:rsidRPr="004D2851">
              <w:rPr>
                <w:rFonts w:eastAsia="Calibri"/>
                <w:szCs w:val="21"/>
              </w:rPr>
              <w:t>60</w:t>
            </w:r>
            <w:r w:rsidRPr="004D2851">
              <w:rPr>
                <w:rFonts w:hint="eastAsia"/>
                <w:szCs w:val="21"/>
              </w:rPr>
              <w:t xml:space="preserve"> </w:t>
            </w:r>
            <w:r w:rsidRPr="004D2851">
              <w:rPr>
                <w:rFonts w:eastAsia="Calibri"/>
                <w:szCs w:val="21"/>
              </w:rPr>
              <w:t>005</w:t>
            </w:r>
          </w:p>
        </w:tc>
        <w:tc>
          <w:tcPr>
            <w:tcW w:w="850" w:type="dxa"/>
          </w:tcPr>
          <w:p w:rsidR="00432D3F" w:rsidRPr="004D2851" w:rsidRDefault="00432D3F" w:rsidP="005A470A">
            <w:pPr>
              <w:spacing w:line="240" w:lineRule="auto"/>
              <w:rPr>
                <w:rFonts w:eastAsia="Calibri"/>
                <w:szCs w:val="21"/>
              </w:rPr>
            </w:pPr>
            <w:r w:rsidRPr="004D2851">
              <w:rPr>
                <w:rFonts w:eastAsia="Calibri"/>
                <w:szCs w:val="21"/>
              </w:rPr>
              <w:t>4</w:t>
            </w:r>
          </w:p>
        </w:tc>
        <w:tc>
          <w:tcPr>
            <w:tcW w:w="993" w:type="dxa"/>
          </w:tcPr>
          <w:p w:rsidR="00432D3F" w:rsidRPr="004D2851" w:rsidRDefault="00432D3F" w:rsidP="005A470A">
            <w:pPr>
              <w:spacing w:line="240" w:lineRule="auto"/>
              <w:rPr>
                <w:rFonts w:eastAsia="Calibri"/>
                <w:szCs w:val="21"/>
              </w:rPr>
            </w:pPr>
            <w:r w:rsidRPr="004D2851">
              <w:rPr>
                <w:rFonts w:eastAsia="Calibri"/>
                <w:szCs w:val="21"/>
              </w:rPr>
              <w:t>110</w:t>
            </w:r>
          </w:p>
        </w:tc>
        <w:tc>
          <w:tcPr>
            <w:tcW w:w="850" w:type="dxa"/>
          </w:tcPr>
          <w:p w:rsidR="00432D3F" w:rsidRPr="004D2851" w:rsidRDefault="00432D3F" w:rsidP="005A470A">
            <w:pPr>
              <w:spacing w:line="240" w:lineRule="auto"/>
              <w:rPr>
                <w:rFonts w:eastAsia="Calibri"/>
                <w:szCs w:val="21"/>
              </w:rPr>
            </w:pPr>
            <w:r w:rsidRPr="004D2851">
              <w:rPr>
                <w:rFonts w:eastAsia="Calibri"/>
                <w:szCs w:val="21"/>
              </w:rPr>
              <w:t>47</w:t>
            </w:r>
          </w:p>
        </w:tc>
        <w:tc>
          <w:tcPr>
            <w:tcW w:w="709" w:type="dxa"/>
          </w:tcPr>
          <w:p w:rsidR="00432D3F" w:rsidRPr="004D2851" w:rsidRDefault="00432D3F" w:rsidP="005A470A">
            <w:pPr>
              <w:spacing w:line="240" w:lineRule="auto"/>
              <w:rPr>
                <w:rFonts w:eastAsia="Calibri"/>
                <w:szCs w:val="21"/>
              </w:rPr>
            </w:pPr>
            <w:r w:rsidRPr="004D2851">
              <w:rPr>
                <w:rFonts w:eastAsia="Calibri"/>
                <w:szCs w:val="21"/>
              </w:rPr>
              <w:t>29</w:t>
            </w:r>
          </w:p>
        </w:tc>
        <w:tc>
          <w:tcPr>
            <w:tcW w:w="850" w:type="dxa"/>
          </w:tcPr>
          <w:p w:rsidR="00432D3F" w:rsidRPr="004D2851" w:rsidRDefault="00432D3F" w:rsidP="005A470A">
            <w:pPr>
              <w:spacing w:line="240" w:lineRule="auto"/>
              <w:rPr>
                <w:rFonts w:eastAsia="Calibri"/>
                <w:szCs w:val="21"/>
              </w:rPr>
            </w:pPr>
            <w:r w:rsidRPr="004D2851">
              <w:rPr>
                <w:rFonts w:eastAsia="Calibri"/>
                <w:szCs w:val="21"/>
              </w:rPr>
              <w:t>18</w:t>
            </w:r>
          </w:p>
        </w:tc>
      </w:tr>
      <w:tr w:rsidR="00432D3F" w:rsidRPr="004D2851" w:rsidTr="005A470A">
        <w:trPr>
          <w:jc w:val="center"/>
        </w:trPr>
        <w:tc>
          <w:tcPr>
            <w:tcW w:w="1101" w:type="dxa"/>
          </w:tcPr>
          <w:p w:rsidR="00432D3F" w:rsidRPr="004D2851" w:rsidRDefault="00432D3F" w:rsidP="005A470A">
            <w:pPr>
              <w:spacing w:line="240" w:lineRule="auto"/>
              <w:rPr>
                <w:rFonts w:hint="eastAsia"/>
                <w:szCs w:val="21"/>
              </w:rPr>
            </w:pPr>
            <w:r w:rsidRPr="004D2851">
              <w:rPr>
                <w:rFonts w:eastAsia="Calibri"/>
                <w:szCs w:val="21"/>
              </w:rPr>
              <w:t>2013</w:t>
            </w:r>
            <w:r w:rsidRPr="004D2851">
              <w:rPr>
                <w:rFonts w:hint="eastAsia"/>
                <w:szCs w:val="21"/>
              </w:rPr>
              <w:t>年</w:t>
            </w:r>
          </w:p>
        </w:tc>
        <w:tc>
          <w:tcPr>
            <w:tcW w:w="850" w:type="dxa"/>
          </w:tcPr>
          <w:p w:rsidR="00432D3F" w:rsidRPr="004D2851" w:rsidRDefault="00432D3F" w:rsidP="005A470A">
            <w:pPr>
              <w:spacing w:line="240" w:lineRule="auto"/>
              <w:rPr>
                <w:rFonts w:eastAsia="Calibri"/>
                <w:szCs w:val="21"/>
              </w:rPr>
            </w:pPr>
            <w:r w:rsidRPr="004D2851">
              <w:rPr>
                <w:rFonts w:eastAsia="Calibri"/>
                <w:szCs w:val="21"/>
              </w:rPr>
              <w:t>575</w:t>
            </w:r>
          </w:p>
        </w:tc>
        <w:tc>
          <w:tcPr>
            <w:tcW w:w="851" w:type="dxa"/>
          </w:tcPr>
          <w:p w:rsidR="00432D3F" w:rsidRPr="004D2851" w:rsidRDefault="00432D3F" w:rsidP="005A470A">
            <w:pPr>
              <w:spacing w:line="240" w:lineRule="auto"/>
              <w:rPr>
                <w:rFonts w:eastAsia="Calibri"/>
                <w:szCs w:val="21"/>
              </w:rPr>
            </w:pPr>
            <w:r w:rsidRPr="004D2851">
              <w:rPr>
                <w:rFonts w:eastAsia="Calibri"/>
                <w:szCs w:val="21"/>
              </w:rPr>
              <w:t>759</w:t>
            </w:r>
          </w:p>
        </w:tc>
        <w:tc>
          <w:tcPr>
            <w:tcW w:w="992" w:type="dxa"/>
          </w:tcPr>
          <w:p w:rsidR="00432D3F" w:rsidRPr="004D2851" w:rsidRDefault="00432D3F" w:rsidP="005A470A">
            <w:pPr>
              <w:spacing w:line="240" w:lineRule="auto"/>
              <w:rPr>
                <w:rFonts w:eastAsia="Calibri"/>
                <w:szCs w:val="21"/>
              </w:rPr>
            </w:pPr>
            <w:r w:rsidRPr="004D2851">
              <w:rPr>
                <w:rFonts w:eastAsia="Calibri"/>
                <w:szCs w:val="21"/>
              </w:rPr>
              <w:t>54</w:t>
            </w:r>
            <w:r w:rsidRPr="004D2851">
              <w:rPr>
                <w:rFonts w:hint="eastAsia"/>
                <w:szCs w:val="21"/>
              </w:rPr>
              <w:t xml:space="preserve"> </w:t>
            </w:r>
            <w:r w:rsidRPr="004D2851">
              <w:rPr>
                <w:rFonts w:eastAsia="Calibri"/>
                <w:szCs w:val="21"/>
              </w:rPr>
              <w:t>654</w:t>
            </w:r>
          </w:p>
        </w:tc>
        <w:tc>
          <w:tcPr>
            <w:tcW w:w="850" w:type="dxa"/>
          </w:tcPr>
          <w:p w:rsidR="00432D3F" w:rsidRPr="004D2851" w:rsidRDefault="00432D3F" w:rsidP="005A470A">
            <w:pPr>
              <w:spacing w:line="240" w:lineRule="auto"/>
              <w:rPr>
                <w:rFonts w:eastAsia="Calibri"/>
                <w:szCs w:val="21"/>
              </w:rPr>
            </w:pPr>
            <w:r w:rsidRPr="004D2851">
              <w:rPr>
                <w:rFonts w:eastAsia="Calibri"/>
                <w:szCs w:val="21"/>
              </w:rPr>
              <w:t>20</w:t>
            </w:r>
          </w:p>
        </w:tc>
        <w:tc>
          <w:tcPr>
            <w:tcW w:w="993" w:type="dxa"/>
          </w:tcPr>
          <w:p w:rsidR="00432D3F" w:rsidRPr="004D2851" w:rsidRDefault="00432D3F" w:rsidP="005A470A">
            <w:pPr>
              <w:spacing w:line="240" w:lineRule="auto"/>
              <w:rPr>
                <w:rFonts w:eastAsia="Calibri"/>
                <w:szCs w:val="21"/>
              </w:rPr>
            </w:pPr>
            <w:r w:rsidRPr="004D2851">
              <w:rPr>
                <w:rFonts w:eastAsia="Calibri"/>
                <w:szCs w:val="21"/>
              </w:rPr>
              <w:t>5</w:t>
            </w:r>
          </w:p>
        </w:tc>
        <w:tc>
          <w:tcPr>
            <w:tcW w:w="850" w:type="dxa"/>
          </w:tcPr>
          <w:p w:rsidR="00432D3F" w:rsidRPr="004D2851" w:rsidRDefault="00432D3F" w:rsidP="005A470A">
            <w:pPr>
              <w:spacing w:line="240" w:lineRule="auto"/>
              <w:rPr>
                <w:rFonts w:eastAsia="Calibri"/>
                <w:szCs w:val="21"/>
              </w:rPr>
            </w:pPr>
            <w:r w:rsidRPr="004D2851">
              <w:rPr>
                <w:rFonts w:eastAsia="Calibri"/>
                <w:szCs w:val="21"/>
              </w:rPr>
              <w:t>37</w:t>
            </w:r>
          </w:p>
        </w:tc>
        <w:tc>
          <w:tcPr>
            <w:tcW w:w="709" w:type="dxa"/>
          </w:tcPr>
          <w:p w:rsidR="00432D3F" w:rsidRPr="004D2851" w:rsidRDefault="00432D3F" w:rsidP="005A470A">
            <w:pPr>
              <w:spacing w:line="240" w:lineRule="auto"/>
              <w:rPr>
                <w:rFonts w:eastAsia="Calibri"/>
                <w:szCs w:val="21"/>
              </w:rPr>
            </w:pPr>
            <w:r w:rsidRPr="004D2851">
              <w:rPr>
                <w:rFonts w:eastAsia="Calibri"/>
                <w:szCs w:val="21"/>
              </w:rPr>
              <w:t>32</w:t>
            </w:r>
          </w:p>
        </w:tc>
        <w:tc>
          <w:tcPr>
            <w:tcW w:w="850" w:type="dxa"/>
          </w:tcPr>
          <w:p w:rsidR="00432D3F" w:rsidRPr="004D2851" w:rsidRDefault="00432D3F" w:rsidP="005A470A">
            <w:pPr>
              <w:spacing w:line="240" w:lineRule="auto"/>
              <w:rPr>
                <w:rFonts w:eastAsia="Calibri"/>
                <w:szCs w:val="21"/>
              </w:rPr>
            </w:pPr>
            <w:r w:rsidRPr="004D2851">
              <w:rPr>
                <w:rFonts w:eastAsia="Calibri"/>
                <w:szCs w:val="21"/>
              </w:rPr>
              <w:t>5</w:t>
            </w:r>
          </w:p>
        </w:tc>
      </w:tr>
    </w:tbl>
    <w:p w:rsidR="00432D3F" w:rsidRDefault="00432D3F" w:rsidP="00432D3F">
      <w:pPr>
        <w:spacing w:line="240" w:lineRule="auto"/>
        <w:ind w:left="1264" w:right="1264"/>
        <w:rPr>
          <w:rFonts w:hint="eastAsia"/>
          <w:szCs w:val="21"/>
        </w:rPr>
      </w:pPr>
    </w:p>
    <w:p w:rsidR="00432D3F" w:rsidRDefault="00432D3F" w:rsidP="00432D3F">
      <w:pPr>
        <w:spacing w:line="240" w:lineRule="auto"/>
        <w:ind w:left="1264" w:right="1264"/>
        <w:jc w:val="right"/>
        <w:rPr>
          <w:rFonts w:hint="eastAsia"/>
          <w:color w:val="000000"/>
          <w:szCs w:val="21"/>
        </w:rPr>
      </w:pPr>
    </w:p>
    <w:p w:rsidR="00432D3F" w:rsidRPr="004D2851" w:rsidRDefault="00432D3F" w:rsidP="00432D3F">
      <w:pPr>
        <w:spacing w:line="240" w:lineRule="auto"/>
        <w:ind w:left="1264" w:right="1264"/>
        <w:jc w:val="right"/>
        <w:rPr>
          <w:rFonts w:hint="eastAsia"/>
          <w:szCs w:val="21"/>
        </w:rPr>
      </w:pPr>
      <w:r w:rsidRPr="004D2851">
        <w:rPr>
          <w:rFonts w:hint="eastAsia"/>
          <w:color w:val="000000"/>
          <w:szCs w:val="21"/>
        </w:rPr>
        <w:t>附件</w:t>
      </w:r>
      <w:r w:rsidRPr="004D2851">
        <w:rPr>
          <w:rFonts w:eastAsia="Calibri"/>
          <w:color w:val="000000"/>
          <w:szCs w:val="21"/>
        </w:rPr>
        <w:t xml:space="preserve"> 5</w:t>
      </w:r>
    </w:p>
    <w:p w:rsidR="00432D3F" w:rsidRPr="004D2851" w:rsidRDefault="00432D3F" w:rsidP="00432D3F">
      <w:pPr>
        <w:spacing w:line="240" w:lineRule="auto"/>
        <w:ind w:left="1264" w:right="1264"/>
        <w:jc w:val="center"/>
        <w:rPr>
          <w:rFonts w:eastAsia="SimHei" w:hint="eastAsia"/>
          <w:szCs w:val="21"/>
        </w:rPr>
      </w:pPr>
      <w:r w:rsidRPr="004D2851">
        <w:rPr>
          <w:rFonts w:eastAsia="Calibri"/>
          <w:b/>
          <w:szCs w:val="21"/>
        </w:rPr>
        <w:t>2010-2013</w:t>
      </w:r>
      <w:r w:rsidRPr="004D2851">
        <w:rPr>
          <w:rFonts w:eastAsia="SimHei" w:hint="eastAsia"/>
          <w:szCs w:val="21"/>
        </w:rPr>
        <w:t>年刑事案件数量</w:t>
      </w:r>
    </w:p>
    <w:tbl>
      <w:tblPr>
        <w:tblW w:w="0" w:type="auto"/>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544"/>
        <w:gridCol w:w="1134"/>
        <w:gridCol w:w="1134"/>
        <w:gridCol w:w="1134"/>
        <w:gridCol w:w="1276"/>
      </w:tblGrid>
      <w:tr w:rsidR="00432D3F" w:rsidRPr="004D2851" w:rsidTr="005A470A">
        <w:trPr>
          <w:jc w:val="center"/>
        </w:trPr>
        <w:tc>
          <w:tcPr>
            <w:tcW w:w="3544" w:type="dxa"/>
          </w:tcPr>
          <w:p w:rsidR="00432D3F" w:rsidRPr="004D2851" w:rsidRDefault="00432D3F" w:rsidP="005A470A">
            <w:pPr>
              <w:spacing w:line="240" w:lineRule="auto"/>
              <w:rPr>
                <w:rFonts w:eastAsia="Calibri"/>
                <w:b/>
                <w:szCs w:val="21"/>
              </w:rPr>
            </w:pPr>
            <w:r w:rsidRPr="004D2851">
              <w:rPr>
                <w:rFonts w:eastAsia="SimHei" w:hint="eastAsia"/>
                <w:szCs w:val="21"/>
              </w:rPr>
              <w:t>地区</w:t>
            </w:r>
            <w:r w:rsidRPr="004D2851">
              <w:rPr>
                <w:rFonts w:eastAsia="Calibri"/>
                <w:b/>
                <w:szCs w:val="21"/>
              </w:rPr>
              <w:t>:</w:t>
            </w:r>
          </w:p>
        </w:tc>
        <w:tc>
          <w:tcPr>
            <w:tcW w:w="1134" w:type="dxa"/>
          </w:tcPr>
          <w:p w:rsidR="00432D3F" w:rsidRPr="004D2851" w:rsidRDefault="00432D3F" w:rsidP="005A470A">
            <w:pPr>
              <w:spacing w:line="240" w:lineRule="auto"/>
              <w:rPr>
                <w:rFonts w:eastAsia="SimHei" w:hint="eastAsia"/>
                <w:szCs w:val="21"/>
              </w:rPr>
            </w:pPr>
            <w:r w:rsidRPr="004D2851">
              <w:rPr>
                <w:rFonts w:eastAsia="Calibri"/>
                <w:b/>
                <w:szCs w:val="21"/>
              </w:rPr>
              <w:t xml:space="preserve">2010 </w:t>
            </w:r>
            <w:r w:rsidRPr="004D2851">
              <w:rPr>
                <w:rFonts w:eastAsia="SimHei" w:hint="eastAsia"/>
                <w:szCs w:val="21"/>
              </w:rPr>
              <w:t>年</w:t>
            </w:r>
          </w:p>
        </w:tc>
        <w:tc>
          <w:tcPr>
            <w:tcW w:w="1134" w:type="dxa"/>
          </w:tcPr>
          <w:p w:rsidR="00432D3F" w:rsidRPr="004D2851" w:rsidRDefault="00432D3F" w:rsidP="005A470A">
            <w:pPr>
              <w:spacing w:line="240" w:lineRule="auto"/>
              <w:rPr>
                <w:rFonts w:eastAsia="SimHei" w:hint="eastAsia"/>
                <w:szCs w:val="21"/>
              </w:rPr>
            </w:pPr>
            <w:r w:rsidRPr="004D2851">
              <w:rPr>
                <w:rFonts w:eastAsia="Calibri"/>
                <w:b/>
                <w:szCs w:val="21"/>
              </w:rPr>
              <w:t>2011</w:t>
            </w:r>
            <w:r w:rsidRPr="004D2851">
              <w:rPr>
                <w:rFonts w:eastAsia="SimHei" w:hint="eastAsia"/>
                <w:szCs w:val="21"/>
              </w:rPr>
              <w:t>年</w:t>
            </w:r>
          </w:p>
        </w:tc>
        <w:tc>
          <w:tcPr>
            <w:tcW w:w="1134" w:type="dxa"/>
          </w:tcPr>
          <w:p w:rsidR="00432D3F" w:rsidRPr="004D2851" w:rsidRDefault="00432D3F" w:rsidP="005A470A">
            <w:pPr>
              <w:spacing w:line="240" w:lineRule="auto"/>
              <w:rPr>
                <w:rFonts w:eastAsia="SimHei" w:hint="eastAsia"/>
                <w:szCs w:val="21"/>
              </w:rPr>
            </w:pPr>
            <w:r w:rsidRPr="004D2851">
              <w:rPr>
                <w:rFonts w:eastAsia="Calibri"/>
                <w:b/>
                <w:szCs w:val="21"/>
              </w:rPr>
              <w:t>2012</w:t>
            </w:r>
            <w:r w:rsidRPr="004D2851">
              <w:rPr>
                <w:rFonts w:eastAsia="SimHei" w:hint="eastAsia"/>
                <w:szCs w:val="21"/>
              </w:rPr>
              <w:t>年</w:t>
            </w:r>
          </w:p>
        </w:tc>
        <w:tc>
          <w:tcPr>
            <w:tcW w:w="1276" w:type="dxa"/>
          </w:tcPr>
          <w:p w:rsidR="00432D3F" w:rsidRPr="004D2851" w:rsidRDefault="00432D3F" w:rsidP="005A470A">
            <w:pPr>
              <w:spacing w:line="240" w:lineRule="auto"/>
              <w:rPr>
                <w:rFonts w:eastAsia="Calibri"/>
                <w:b/>
                <w:szCs w:val="21"/>
              </w:rPr>
            </w:pPr>
            <w:r w:rsidRPr="004D2851">
              <w:rPr>
                <w:rFonts w:eastAsia="Calibri"/>
                <w:b/>
                <w:szCs w:val="21"/>
              </w:rPr>
              <w:t xml:space="preserve">2013 </w:t>
            </w:r>
            <w:r w:rsidRPr="004D2851">
              <w:rPr>
                <w:rFonts w:eastAsia="SimHei" w:hint="eastAsia"/>
                <w:szCs w:val="21"/>
              </w:rPr>
              <w:t>年</w:t>
            </w:r>
            <w:r w:rsidRPr="004D2851">
              <w:rPr>
                <w:rFonts w:eastAsia="Calibri"/>
                <w:b/>
                <w:szCs w:val="21"/>
              </w:rPr>
              <w:t xml:space="preserve"> </w:t>
            </w:r>
          </w:p>
          <w:p w:rsidR="00432D3F" w:rsidRPr="004D2851" w:rsidRDefault="00432D3F" w:rsidP="005A470A">
            <w:pPr>
              <w:spacing w:line="240" w:lineRule="auto"/>
              <w:rPr>
                <w:rFonts w:eastAsia="Calibri"/>
                <w:b/>
                <w:szCs w:val="21"/>
              </w:rPr>
            </w:pPr>
            <w:r w:rsidRPr="004D2851">
              <w:rPr>
                <w:rFonts w:eastAsia="Calibri"/>
                <w:b/>
                <w:szCs w:val="21"/>
              </w:rPr>
              <w:t xml:space="preserve">(11 </w:t>
            </w:r>
            <w:r w:rsidRPr="004D2851">
              <w:rPr>
                <w:rFonts w:eastAsia="SimHei" w:hint="eastAsia"/>
                <w:szCs w:val="21"/>
              </w:rPr>
              <w:t>个月</w:t>
            </w:r>
            <w:r w:rsidRPr="004D2851">
              <w:rPr>
                <w:rFonts w:eastAsia="Calibri"/>
                <w:b/>
                <w:szCs w:val="21"/>
              </w:rPr>
              <w:t>)</w:t>
            </w:r>
          </w:p>
        </w:tc>
      </w:tr>
      <w:tr w:rsidR="00432D3F" w:rsidRPr="004D2851" w:rsidTr="005A470A">
        <w:trPr>
          <w:jc w:val="center"/>
        </w:trPr>
        <w:tc>
          <w:tcPr>
            <w:tcW w:w="3544" w:type="dxa"/>
          </w:tcPr>
          <w:p w:rsidR="00432D3F" w:rsidRPr="004D2851" w:rsidRDefault="00432D3F" w:rsidP="005A470A">
            <w:pPr>
              <w:spacing w:line="240" w:lineRule="auto"/>
              <w:rPr>
                <w:szCs w:val="21"/>
              </w:rPr>
            </w:pPr>
            <w:r w:rsidRPr="004D2851">
              <w:rPr>
                <w:szCs w:val="21"/>
              </w:rPr>
              <w:t>塔什干市</w:t>
            </w:r>
          </w:p>
        </w:tc>
        <w:tc>
          <w:tcPr>
            <w:tcW w:w="1134" w:type="dxa"/>
          </w:tcPr>
          <w:p w:rsidR="00432D3F" w:rsidRPr="004D2851" w:rsidRDefault="00432D3F" w:rsidP="005A470A">
            <w:pPr>
              <w:spacing w:line="240" w:lineRule="auto"/>
              <w:rPr>
                <w:rFonts w:eastAsia="Calibri"/>
                <w:szCs w:val="21"/>
              </w:rPr>
            </w:pPr>
            <w:r w:rsidRPr="004D2851">
              <w:rPr>
                <w:rFonts w:eastAsia="Calibri"/>
                <w:szCs w:val="21"/>
              </w:rPr>
              <w:t>137</w:t>
            </w:r>
          </w:p>
        </w:tc>
        <w:tc>
          <w:tcPr>
            <w:tcW w:w="1134" w:type="dxa"/>
          </w:tcPr>
          <w:p w:rsidR="00432D3F" w:rsidRPr="004D2851" w:rsidRDefault="00432D3F" w:rsidP="005A470A">
            <w:pPr>
              <w:spacing w:line="240" w:lineRule="auto"/>
              <w:rPr>
                <w:rFonts w:eastAsia="Calibri"/>
                <w:szCs w:val="21"/>
              </w:rPr>
            </w:pPr>
            <w:r w:rsidRPr="004D2851">
              <w:rPr>
                <w:rFonts w:eastAsia="Calibri"/>
                <w:szCs w:val="21"/>
              </w:rPr>
              <w:t>139</w:t>
            </w:r>
          </w:p>
        </w:tc>
        <w:tc>
          <w:tcPr>
            <w:tcW w:w="1134" w:type="dxa"/>
          </w:tcPr>
          <w:p w:rsidR="00432D3F" w:rsidRPr="004D2851" w:rsidRDefault="00432D3F" w:rsidP="005A470A">
            <w:pPr>
              <w:spacing w:line="240" w:lineRule="auto"/>
              <w:rPr>
                <w:rFonts w:eastAsia="Calibri"/>
                <w:szCs w:val="21"/>
              </w:rPr>
            </w:pPr>
            <w:r w:rsidRPr="004D2851">
              <w:rPr>
                <w:rFonts w:eastAsia="Calibri"/>
                <w:szCs w:val="21"/>
              </w:rPr>
              <w:t>121</w:t>
            </w:r>
          </w:p>
        </w:tc>
        <w:tc>
          <w:tcPr>
            <w:tcW w:w="1276" w:type="dxa"/>
          </w:tcPr>
          <w:p w:rsidR="00432D3F" w:rsidRPr="004D2851" w:rsidRDefault="00432D3F" w:rsidP="005A470A">
            <w:pPr>
              <w:spacing w:line="240" w:lineRule="auto"/>
              <w:rPr>
                <w:rFonts w:eastAsia="Calibri"/>
                <w:szCs w:val="21"/>
              </w:rPr>
            </w:pPr>
            <w:r w:rsidRPr="004D2851">
              <w:rPr>
                <w:rFonts w:eastAsia="Calibri"/>
                <w:szCs w:val="21"/>
              </w:rPr>
              <w:t>80</w:t>
            </w:r>
          </w:p>
        </w:tc>
      </w:tr>
      <w:tr w:rsidR="00432D3F" w:rsidRPr="004D2851" w:rsidTr="005A470A">
        <w:trPr>
          <w:jc w:val="center"/>
        </w:trPr>
        <w:tc>
          <w:tcPr>
            <w:tcW w:w="3544" w:type="dxa"/>
          </w:tcPr>
          <w:p w:rsidR="00432D3F" w:rsidRPr="004D2851" w:rsidRDefault="00432D3F" w:rsidP="005A470A">
            <w:pPr>
              <w:spacing w:line="240" w:lineRule="auto"/>
              <w:rPr>
                <w:szCs w:val="21"/>
              </w:rPr>
            </w:pPr>
            <w:r w:rsidRPr="004D2851">
              <w:rPr>
                <w:szCs w:val="21"/>
              </w:rPr>
              <w:t>塔什干州</w:t>
            </w:r>
          </w:p>
        </w:tc>
        <w:tc>
          <w:tcPr>
            <w:tcW w:w="1134" w:type="dxa"/>
          </w:tcPr>
          <w:p w:rsidR="00432D3F" w:rsidRPr="004D2851" w:rsidRDefault="00432D3F" w:rsidP="005A470A">
            <w:pPr>
              <w:spacing w:line="240" w:lineRule="auto"/>
              <w:rPr>
                <w:rFonts w:eastAsia="Calibri"/>
                <w:szCs w:val="21"/>
              </w:rPr>
            </w:pPr>
            <w:r w:rsidRPr="004D2851">
              <w:rPr>
                <w:rFonts w:eastAsia="Calibri"/>
                <w:szCs w:val="21"/>
              </w:rPr>
              <w:t>36</w:t>
            </w:r>
          </w:p>
        </w:tc>
        <w:tc>
          <w:tcPr>
            <w:tcW w:w="1134" w:type="dxa"/>
          </w:tcPr>
          <w:p w:rsidR="00432D3F" w:rsidRPr="004D2851" w:rsidRDefault="00432D3F" w:rsidP="005A470A">
            <w:pPr>
              <w:spacing w:line="240" w:lineRule="auto"/>
              <w:rPr>
                <w:rFonts w:eastAsia="Calibri"/>
                <w:szCs w:val="21"/>
              </w:rPr>
            </w:pPr>
            <w:r w:rsidRPr="004D2851">
              <w:rPr>
                <w:rFonts w:eastAsia="Calibri"/>
                <w:szCs w:val="21"/>
              </w:rPr>
              <w:t>46</w:t>
            </w:r>
          </w:p>
        </w:tc>
        <w:tc>
          <w:tcPr>
            <w:tcW w:w="1134" w:type="dxa"/>
          </w:tcPr>
          <w:p w:rsidR="00432D3F" w:rsidRPr="004D2851" w:rsidRDefault="00432D3F" w:rsidP="005A470A">
            <w:pPr>
              <w:spacing w:line="240" w:lineRule="auto"/>
              <w:rPr>
                <w:rFonts w:eastAsia="Calibri"/>
                <w:szCs w:val="21"/>
              </w:rPr>
            </w:pPr>
            <w:r w:rsidRPr="004D2851">
              <w:rPr>
                <w:rFonts w:eastAsia="Calibri"/>
                <w:szCs w:val="21"/>
              </w:rPr>
              <w:t>68</w:t>
            </w:r>
          </w:p>
        </w:tc>
        <w:tc>
          <w:tcPr>
            <w:tcW w:w="1276" w:type="dxa"/>
          </w:tcPr>
          <w:p w:rsidR="00432D3F" w:rsidRPr="004D2851" w:rsidRDefault="00432D3F" w:rsidP="005A470A">
            <w:pPr>
              <w:spacing w:line="240" w:lineRule="auto"/>
              <w:rPr>
                <w:rFonts w:eastAsia="Calibri"/>
                <w:szCs w:val="21"/>
              </w:rPr>
            </w:pPr>
            <w:r w:rsidRPr="004D2851">
              <w:rPr>
                <w:rFonts w:eastAsia="Calibri"/>
                <w:szCs w:val="21"/>
              </w:rPr>
              <w:t>67</w:t>
            </w:r>
          </w:p>
        </w:tc>
      </w:tr>
      <w:tr w:rsidR="00432D3F" w:rsidRPr="004D2851" w:rsidTr="005A470A">
        <w:trPr>
          <w:jc w:val="center"/>
        </w:trPr>
        <w:tc>
          <w:tcPr>
            <w:tcW w:w="3544" w:type="dxa"/>
          </w:tcPr>
          <w:p w:rsidR="00432D3F" w:rsidRPr="004D2851" w:rsidRDefault="00432D3F" w:rsidP="005A470A">
            <w:pPr>
              <w:spacing w:line="240" w:lineRule="auto"/>
              <w:rPr>
                <w:szCs w:val="21"/>
              </w:rPr>
            </w:pPr>
            <w:r w:rsidRPr="004D2851">
              <w:rPr>
                <w:szCs w:val="21"/>
              </w:rPr>
              <w:t>锡尔河州</w:t>
            </w:r>
          </w:p>
        </w:tc>
        <w:tc>
          <w:tcPr>
            <w:tcW w:w="1134" w:type="dxa"/>
          </w:tcPr>
          <w:p w:rsidR="00432D3F" w:rsidRPr="004D2851" w:rsidRDefault="00432D3F" w:rsidP="005A470A">
            <w:pPr>
              <w:spacing w:line="240" w:lineRule="auto"/>
              <w:rPr>
                <w:rFonts w:eastAsia="Calibri"/>
                <w:szCs w:val="21"/>
              </w:rPr>
            </w:pPr>
            <w:r w:rsidRPr="004D2851">
              <w:rPr>
                <w:rFonts w:eastAsia="Calibri"/>
                <w:szCs w:val="21"/>
              </w:rPr>
              <w:t>25</w:t>
            </w:r>
          </w:p>
        </w:tc>
        <w:tc>
          <w:tcPr>
            <w:tcW w:w="1134" w:type="dxa"/>
          </w:tcPr>
          <w:p w:rsidR="00432D3F" w:rsidRPr="004D2851" w:rsidRDefault="00432D3F" w:rsidP="005A470A">
            <w:pPr>
              <w:spacing w:line="240" w:lineRule="auto"/>
              <w:rPr>
                <w:rFonts w:eastAsia="Calibri"/>
                <w:szCs w:val="21"/>
              </w:rPr>
            </w:pPr>
            <w:r w:rsidRPr="004D2851">
              <w:rPr>
                <w:rFonts w:eastAsia="Calibri"/>
                <w:szCs w:val="21"/>
              </w:rPr>
              <w:t>17</w:t>
            </w:r>
          </w:p>
        </w:tc>
        <w:tc>
          <w:tcPr>
            <w:tcW w:w="1134" w:type="dxa"/>
          </w:tcPr>
          <w:p w:rsidR="00432D3F" w:rsidRPr="004D2851" w:rsidRDefault="00432D3F" w:rsidP="005A470A">
            <w:pPr>
              <w:spacing w:line="240" w:lineRule="auto"/>
              <w:rPr>
                <w:rFonts w:eastAsia="Calibri"/>
                <w:szCs w:val="21"/>
              </w:rPr>
            </w:pPr>
            <w:r w:rsidRPr="004D2851">
              <w:rPr>
                <w:rFonts w:eastAsia="Calibri"/>
                <w:szCs w:val="21"/>
              </w:rPr>
              <w:t>22</w:t>
            </w:r>
          </w:p>
        </w:tc>
        <w:tc>
          <w:tcPr>
            <w:tcW w:w="1276" w:type="dxa"/>
          </w:tcPr>
          <w:p w:rsidR="00432D3F" w:rsidRPr="004D2851" w:rsidRDefault="00432D3F" w:rsidP="005A470A">
            <w:pPr>
              <w:spacing w:line="240" w:lineRule="auto"/>
              <w:rPr>
                <w:rFonts w:eastAsia="Calibri"/>
                <w:szCs w:val="21"/>
              </w:rPr>
            </w:pPr>
            <w:r w:rsidRPr="004D2851">
              <w:rPr>
                <w:rFonts w:eastAsia="Calibri"/>
                <w:szCs w:val="21"/>
              </w:rPr>
              <w:t>21</w:t>
            </w:r>
          </w:p>
        </w:tc>
      </w:tr>
      <w:tr w:rsidR="00432D3F" w:rsidRPr="004D2851" w:rsidTr="005A470A">
        <w:trPr>
          <w:jc w:val="center"/>
        </w:trPr>
        <w:tc>
          <w:tcPr>
            <w:tcW w:w="3544" w:type="dxa"/>
          </w:tcPr>
          <w:p w:rsidR="00432D3F" w:rsidRPr="004D2851" w:rsidRDefault="00432D3F" w:rsidP="005A470A">
            <w:pPr>
              <w:spacing w:line="240" w:lineRule="auto"/>
              <w:rPr>
                <w:szCs w:val="21"/>
              </w:rPr>
            </w:pPr>
            <w:r w:rsidRPr="004D2851">
              <w:rPr>
                <w:szCs w:val="21"/>
              </w:rPr>
              <w:t>吉扎克州</w:t>
            </w:r>
          </w:p>
        </w:tc>
        <w:tc>
          <w:tcPr>
            <w:tcW w:w="1134" w:type="dxa"/>
          </w:tcPr>
          <w:p w:rsidR="00432D3F" w:rsidRPr="004D2851" w:rsidRDefault="00432D3F" w:rsidP="005A470A">
            <w:pPr>
              <w:spacing w:line="240" w:lineRule="auto"/>
              <w:rPr>
                <w:rFonts w:eastAsia="Calibri"/>
                <w:szCs w:val="21"/>
              </w:rPr>
            </w:pPr>
            <w:r w:rsidRPr="004D2851">
              <w:rPr>
                <w:rFonts w:eastAsia="Calibri"/>
                <w:szCs w:val="21"/>
              </w:rPr>
              <w:t>38</w:t>
            </w:r>
          </w:p>
        </w:tc>
        <w:tc>
          <w:tcPr>
            <w:tcW w:w="1134" w:type="dxa"/>
          </w:tcPr>
          <w:p w:rsidR="00432D3F" w:rsidRPr="004D2851" w:rsidRDefault="00432D3F" w:rsidP="005A470A">
            <w:pPr>
              <w:spacing w:line="240" w:lineRule="auto"/>
              <w:rPr>
                <w:rFonts w:eastAsia="Calibri"/>
                <w:szCs w:val="21"/>
              </w:rPr>
            </w:pPr>
            <w:r w:rsidRPr="004D2851">
              <w:rPr>
                <w:rFonts w:eastAsia="Calibri"/>
                <w:szCs w:val="21"/>
              </w:rPr>
              <w:t>26</w:t>
            </w:r>
          </w:p>
        </w:tc>
        <w:tc>
          <w:tcPr>
            <w:tcW w:w="1134" w:type="dxa"/>
          </w:tcPr>
          <w:p w:rsidR="00432D3F" w:rsidRPr="004D2851" w:rsidRDefault="00432D3F" w:rsidP="005A470A">
            <w:pPr>
              <w:spacing w:line="240" w:lineRule="auto"/>
              <w:rPr>
                <w:rFonts w:eastAsia="Calibri"/>
                <w:szCs w:val="21"/>
              </w:rPr>
            </w:pPr>
            <w:r w:rsidRPr="004D2851">
              <w:rPr>
                <w:rFonts w:eastAsia="Calibri"/>
                <w:szCs w:val="21"/>
              </w:rPr>
              <w:t>19</w:t>
            </w:r>
          </w:p>
        </w:tc>
        <w:tc>
          <w:tcPr>
            <w:tcW w:w="1276" w:type="dxa"/>
          </w:tcPr>
          <w:p w:rsidR="00432D3F" w:rsidRPr="004D2851" w:rsidRDefault="00432D3F" w:rsidP="005A470A">
            <w:pPr>
              <w:spacing w:line="240" w:lineRule="auto"/>
              <w:rPr>
                <w:rFonts w:eastAsia="Calibri"/>
                <w:szCs w:val="21"/>
              </w:rPr>
            </w:pPr>
            <w:r w:rsidRPr="004D2851">
              <w:rPr>
                <w:rFonts w:eastAsia="Calibri"/>
                <w:szCs w:val="21"/>
              </w:rPr>
              <w:t>31</w:t>
            </w:r>
          </w:p>
        </w:tc>
      </w:tr>
      <w:tr w:rsidR="00432D3F" w:rsidRPr="004D2851" w:rsidTr="005A470A">
        <w:trPr>
          <w:jc w:val="center"/>
        </w:trPr>
        <w:tc>
          <w:tcPr>
            <w:tcW w:w="3544" w:type="dxa"/>
          </w:tcPr>
          <w:p w:rsidR="00432D3F" w:rsidRPr="004D2851" w:rsidRDefault="00432D3F" w:rsidP="005A470A">
            <w:pPr>
              <w:spacing w:line="240" w:lineRule="auto"/>
              <w:rPr>
                <w:szCs w:val="21"/>
              </w:rPr>
            </w:pPr>
            <w:r w:rsidRPr="004D2851">
              <w:rPr>
                <w:szCs w:val="21"/>
              </w:rPr>
              <w:t>撒马尔罕州</w:t>
            </w:r>
          </w:p>
        </w:tc>
        <w:tc>
          <w:tcPr>
            <w:tcW w:w="1134" w:type="dxa"/>
          </w:tcPr>
          <w:p w:rsidR="00432D3F" w:rsidRPr="004D2851" w:rsidRDefault="00432D3F" w:rsidP="005A470A">
            <w:pPr>
              <w:spacing w:line="240" w:lineRule="auto"/>
              <w:rPr>
                <w:rFonts w:eastAsia="Calibri"/>
                <w:szCs w:val="21"/>
              </w:rPr>
            </w:pPr>
            <w:r w:rsidRPr="004D2851">
              <w:rPr>
                <w:rFonts w:eastAsia="Calibri"/>
                <w:szCs w:val="21"/>
              </w:rPr>
              <w:t>49</w:t>
            </w:r>
          </w:p>
        </w:tc>
        <w:tc>
          <w:tcPr>
            <w:tcW w:w="1134" w:type="dxa"/>
          </w:tcPr>
          <w:p w:rsidR="00432D3F" w:rsidRPr="004D2851" w:rsidRDefault="00432D3F" w:rsidP="005A470A">
            <w:pPr>
              <w:spacing w:line="240" w:lineRule="auto"/>
              <w:rPr>
                <w:rFonts w:eastAsia="Calibri"/>
                <w:szCs w:val="21"/>
              </w:rPr>
            </w:pPr>
            <w:r w:rsidRPr="004D2851">
              <w:rPr>
                <w:rFonts w:eastAsia="Calibri"/>
                <w:szCs w:val="21"/>
              </w:rPr>
              <w:t>37</w:t>
            </w:r>
          </w:p>
        </w:tc>
        <w:tc>
          <w:tcPr>
            <w:tcW w:w="1134" w:type="dxa"/>
          </w:tcPr>
          <w:p w:rsidR="00432D3F" w:rsidRPr="004D2851" w:rsidRDefault="00432D3F" w:rsidP="005A470A">
            <w:pPr>
              <w:spacing w:line="240" w:lineRule="auto"/>
              <w:rPr>
                <w:rFonts w:eastAsia="Calibri"/>
                <w:szCs w:val="21"/>
              </w:rPr>
            </w:pPr>
            <w:r w:rsidRPr="004D2851">
              <w:rPr>
                <w:rFonts w:eastAsia="Calibri"/>
                <w:szCs w:val="21"/>
              </w:rPr>
              <w:t>23</w:t>
            </w:r>
          </w:p>
        </w:tc>
        <w:tc>
          <w:tcPr>
            <w:tcW w:w="1276" w:type="dxa"/>
          </w:tcPr>
          <w:p w:rsidR="00432D3F" w:rsidRPr="004D2851" w:rsidRDefault="00432D3F" w:rsidP="005A470A">
            <w:pPr>
              <w:spacing w:line="240" w:lineRule="auto"/>
              <w:rPr>
                <w:rFonts w:eastAsia="Calibri"/>
                <w:szCs w:val="21"/>
              </w:rPr>
            </w:pPr>
            <w:r w:rsidRPr="004D2851">
              <w:rPr>
                <w:rFonts w:eastAsia="Calibri"/>
                <w:szCs w:val="21"/>
              </w:rPr>
              <w:t>32</w:t>
            </w:r>
          </w:p>
        </w:tc>
      </w:tr>
      <w:tr w:rsidR="00432D3F" w:rsidRPr="004D2851" w:rsidTr="005A470A">
        <w:trPr>
          <w:jc w:val="center"/>
        </w:trPr>
        <w:tc>
          <w:tcPr>
            <w:tcW w:w="3544" w:type="dxa"/>
          </w:tcPr>
          <w:p w:rsidR="00432D3F" w:rsidRPr="004D2851" w:rsidRDefault="00432D3F" w:rsidP="005A470A">
            <w:pPr>
              <w:spacing w:line="240" w:lineRule="auto"/>
              <w:rPr>
                <w:szCs w:val="21"/>
              </w:rPr>
            </w:pPr>
            <w:r w:rsidRPr="004D2851">
              <w:rPr>
                <w:szCs w:val="21"/>
              </w:rPr>
              <w:t>纳沃伊州</w:t>
            </w:r>
          </w:p>
        </w:tc>
        <w:tc>
          <w:tcPr>
            <w:tcW w:w="1134" w:type="dxa"/>
          </w:tcPr>
          <w:p w:rsidR="00432D3F" w:rsidRPr="004D2851" w:rsidRDefault="00432D3F" w:rsidP="005A470A">
            <w:pPr>
              <w:spacing w:line="240" w:lineRule="auto"/>
              <w:rPr>
                <w:rFonts w:eastAsia="Calibri"/>
                <w:szCs w:val="21"/>
              </w:rPr>
            </w:pPr>
            <w:r w:rsidRPr="004D2851">
              <w:rPr>
                <w:rFonts w:eastAsia="Calibri"/>
                <w:szCs w:val="21"/>
              </w:rPr>
              <w:t>14</w:t>
            </w:r>
          </w:p>
        </w:tc>
        <w:tc>
          <w:tcPr>
            <w:tcW w:w="1134" w:type="dxa"/>
          </w:tcPr>
          <w:p w:rsidR="00432D3F" w:rsidRPr="004D2851" w:rsidRDefault="00432D3F" w:rsidP="005A470A">
            <w:pPr>
              <w:spacing w:line="240" w:lineRule="auto"/>
              <w:rPr>
                <w:rFonts w:eastAsia="Calibri"/>
                <w:szCs w:val="21"/>
              </w:rPr>
            </w:pPr>
            <w:r w:rsidRPr="004D2851">
              <w:rPr>
                <w:rFonts w:eastAsia="Calibri"/>
                <w:szCs w:val="21"/>
              </w:rPr>
              <w:t>12</w:t>
            </w:r>
          </w:p>
        </w:tc>
        <w:tc>
          <w:tcPr>
            <w:tcW w:w="1134" w:type="dxa"/>
          </w:tcPr>
          <w:p w:rsidR="00432D3F" w:rsidRPr="004D2851" w:rsidRDefault="00432D3F" w:rsidP="005A470A">
            <w:pPr>
              <w:spacing w:line="240" w:lineRule="auto"/>
              <w:rPr>
                <w:rFonts w:eastAsia="Calibri"/>
                <w:szCs w:val="21"/>
              </w:rPr>
            </w:pPr>
            <w:r w:rsidRPr="004D2851">
              <w:rPr>
                <w:rFonts w:eastAsia="Calibri"/>
                <w:szCs w:val="21"/>
              </w:rPr>
              <w:t>18</w:t>
            </w:r>
          </w:p>
        </w:tc>
        <w:tc>
          <w:tcPr>
            <w:tcW w:w="1276" w:type="dxa"/>
          </w:tcPr>
          <w:p w:rsidR="00432D3F" w:rsidRPr="004D2851" w:rsidRDefault="00432D3F" w:rsidP="005A470A">
            <w:pPr>
              <w:spacing w:line="240" w:lineRule="auto"/>
              <w:rPr>
                <w:rFonts w:eastAsia="Calibri"/>
                <w:szCs w:val="21"/>
              </w:rPr>
            </w:pPr>
            <w:r w:rsidRPr="004D2851">
              <w:rPr>
                <w:rFonts w:eastAsia="Calibri"/>
                <w:szCs w:val="21"/>
              </w:rPr>
              <w:t>21</w:t>
            </w:r>
          </w:p>
        </w:tc>
      </w:tr>
      <w:tr w:rsidR="00432D3F" w:rsidRPr="004D2851" w:rsidTr="005A470A">
        <w:trPr>
          <w:jc w:val="center"/>
        </w:trPr>
        <w:tc>
          <w:tcPr>
            <w:tcW w:w="3544" w:type="dxa"/>
          </w:tcPr>
          <w:p w:rsidR="00432D3F" w:rsidRPr="004D2851" w:rsidRDefault="00432D3F" w:rsidP="005A470A">
            <w:pPr>
              <w:spacing w:line="240" w:lineRule="auto"/>
              <w:rPr>
                <w:szCs w:val="21"/>
              </w:rPr>
            </w:pPr>
            <w:r w:rsidRPr="004D2851">
              <w:rPr>
                <w:szCs w:val="21"/>
              </w:rPr>
              <w:t>布哈拉州</w:t>
            </w:r>
          </w:p>
        </w:tc>
        <w:tc>
          <w:tcPr>
            <w:tcW w:w="1134" w:type="dxa"/>
          </w:tcPr>
          <w:p w:rsidR="00432D3F" w:rsidRPr="004D2851" w:rsidRDefault="00432D3F" w:rsidP="005A470A">
            <w:pPr>
              <w:spacing w:line="240" w:lineRule="auto"/>
              <w:rPr>
                <w:rFonts w:eastAsia="Calibri"/>
                <w:szCs w:val="21"/>
              </w:rPr>
            </w:pPr>
            <w:r w:rsidRPr="004D2851">
              <w:rPr>
                <w:rFonts w:eastAsia="Calibri"/>
                <w:szCs w:val="21"/>
              </w:rPr>
              <w:t>65</w:t>
            </w:r>
          </w:p>
        </w:tc>
        <w:tc>
          <w:tcPr>
            <w:tcW w:w="1134" w:type="dxa"/>
          </w:tcPr>
          <w:p w:rsidR="00432D3F" w:rsidRPr="004D2851" w:rsidRDefault="00432D3F" w:rsidP="005A470A">
            <w:pPr>
              <w:spacing w:line="240" w:lineRule="auto"/>
              <w:rPr>
                <w:rFonts w:eastAsia="Calibri"/>
                <w:szCs w:val="21"/>
              </w:rPr>
            </w:pPr>
            <w:r w:rsidRPr="004D2851">
              <w:rPr>
                <w:rFonts w:eastAsia="Calibri"/>
                <w:szCs w:val="21"/>
              </w:rPr>
              <w:t>54</w:t>
            </w:r>
          </w:p>
        </w:tc>
        <w:tc>
          <w:tcPr>
            <w:tcW w:w="1134" w:type="dxa"/>
          </w:tcPr>
          <w:p w:rsidR="00432D3F" w:rsidRPr="004D2851" w:rsidRDefault="00432D3F" w:rsidP="005A470A">
            <w:pPr>
              <w:spacing w:line="240" w:lineRule="auto"/>
              <w:rPr>
                <w:rFonts w:eastAsia="Calibri"/>
                <w:szCs w:val="21"/>
              </w:rPr>
            </w:pPr>
            <w:r w:rsidRPr="004D2851">
              <w:rPr>
                <w:rFonts w:eastAsia="Calibri"/>
                <w:szCs w:val="21"/>
              </w:rPr>
              <w:t>61</w:t>
            </w:r>
          </w:p>
        </w:tc>
        <w:tc>
          <w:tcPr>
            <w:tcW w:w="1276" w:type="dxa"/>
          </w:tcPr>
          <w:p w:rsidR="00432D3F" w:rsidRPr="004D2851" w:rsidRDefault="00432D3F" w:rsidP="005A470A">
            <w:pPr>
              <w:spacing w:line="240" w:lineRule="auto"/>
              <w:rPr>
                <w:rFonts w:eastAsia="Calibri"/>
                <w:szCs w:val="21"/>
              </w:rPr>
            </w:pPr>
            <w:r w:rsidRPr="004D2851">
              <w:rPr>
                <w:rFonts w:eastAsia="Calibri"/>
                <w:szCs w:val="21"/>
              </w:rPr>
              <w:t>32</w:t>
            </w:r>
          </w:p>
        </w:tc>
      </w:tr>
      <w:tr w:rsidR="00432D3F" w:rsidRPr="004D2851" w:rsidTr="005A470A">
        <w:trPr>
          <w:jc w:val="center"/>
        </w:trPr>
        <w:tc>
          <w:tcPr>
            <w:tcW w:w="3544" w:type="dxa"/>
          </w:tcPr>
          <w:p w:rsidR="00432D3F" w:rsidRPr="004D2851" w:rsidRDefault="00432D3F" w:rsidP="005A470A">
            <w:pPr>
              <w:spacing w:line="240" w:lineRule="auto"/>
              <w:rPr>
                <w:szCs w:val="21"/>
              </w:rPr>
            </w:pPr>
            <w:r w:rsidRPr="004D2851">
              <w:rPr>
                <w:szCs w:val="21"/>
              </w:rPr>
              <w:t>费尔干纳州</w:t>
            </w:r>
          </w:p>
        </w:tc>
        <w:tc>
          <w:tcPr>
            <w:tcW w:w="1134" w:type="dxa"/>
          </w:tcPr>
          <w:p w:rsidR="00432D3F" w:rsidRPr="004D2851" w:rsidRDefault="00432D3F" w:rsidP="005A470A">
            <w:pPr>
              <w:spacing w:line="240" w:lineRule="auto"/>
              <w:rPr>
                <w:rFonts w:eastAsia="Calibri"/>
                <w:szCs w:val="21"/>
              </w:rPr>
            </w:pPr>
            <w:r w:rsidRPr="004D2851">
              <w:rPr>
                <w:rFonts w:eastAsia="Calibri"/>
                <w:szCs w:val="21"/>
              </w:rPr>
              <w:t>57</w:t>
            </w:r>
          </w:p>
        </w:tc>
        <w:tc>
          <w:tcPr>
            <w:tcW w:w="1134" w:type="dxa"/>
          </w:tcPr>
          <w:p w:rsidR="00432D3F" w:rsidRPr="004D2851" w:rsidRDefault="00432D3F" w:rsidP="005A470A">
            <w:pPr>
              <w:spacing w:line="240" w:lineRule="auto"/>
              <w:rPr>
                <w:rFonts w:eastAsia="Calibri"/>
                <w:szCs w:val="21"/>
              </w:rPr>
            </w:pPr>
            <w:r w:rsidRPr="004D2851">
              <w:rPr>
                <w:rFonts w:eastAsia="Calibri"/>
                <w:szCs w:val="21"/>
              </w:rPr>
              <w:t>29</w:t>
            </w:r>
          </w:p>
        </w:tc>
        <w:tc>
          <w:tcPr>
            <w:tcW w:w="1134" w:type="dxa"/>
          </w:tcPr>
          <w:p w:rsidR="00432D3F" w:rsidRPr="004D2851" w:rsidRDefault="00432D3F" w:rsidP="005A470A">
            <w:pPr>
              <w:spacing w:line="240" w:lineRule="auto"/>
              <w:rPr>
                <w:rFonts w:eastAsia="Calibri"/>
                <w:szCs w:val="21"/>
              </w:rPr>
            </w:pPr>
            <w:r w:rsidRPr="004D2851">
              <w:rPr>
                <w:rFonts w:eastAsia="Calibri"/>
                <w:szCs w:val="21"/>
              </w:rPr>
              <w:t>35</w:t>
            </w:r>
          </w:p>
        </w:tc>
        <w:tc>
          <w:tcPr>
            <w:tcW w:w="1276" w:type="dxa"/>
          </w:tcPr>
          <w:p w:rsidR="00432D3F" w:rsidRPr="004D2851" w:rsidRDefault="00432D3F" w:rsidP="005A470A">
            <w:pPr>
              <w:spacing w:line="240" w:lineRule="auto"/>
              <w:rPr>
                <w:rFonts w:eastAsia="Calibri"/>
                <w:szCs w:val="21"/>
              </w:rPr>
            </w:pPr>
            <w:r w:rsidRPr="004D2851">
              <w:rPr>
                <w:rFonts w:eastAsia="Calibri"/>
                <w:szCs w:val="21"/>
              </w:rPr>
              <w:t>32</w:t>
            </w:r>
          </w:p>
        </w:tc>
      </w:tr>
      <w:tr w:rsidR="00432D3F" w:rsidRPr="004D2851" w:rsidTr="005A470A">
        <w:trPr>
          <w:jc w:val="center"/>
        </w:trPr>
        <w:tc>
          <w:tcPr>
            <w:tcW w:w="3544" w:type="dxa"/>
          </w:tcPr>
          <w:p w:rsidR="00432D3F" w:rsidRPr="004D2851" w:rsidRDefault="00432D3F" w:rsidP="005A470A">
            <w:pPr>
              <w:spacing w:line="240" w:lineRule="auto"/>
              <w:rPr>
                <w:szCs w:val="21"/>
              </w:rPr>
            </w:pPr>
            <w:r w:rsidRPr="004D2851">
              <w:rPr>
                <w:szCs w:val="21"/>
              </w:rPr>
              <w:t>纳曼干州</w:t>
            </w:r>
          </w:p>
        </w:tc>
        <w:tc>
          <w:tcPr>
            <w:tcW w:w="1134" w:type="dxa"/>
          </w:tcPr>
          <w:p w:rsidR="00432D3F" w:rsidRPr="004D2851" w:rsidRDefault="00432D3F" w:rsidP="005A470A">
            <w:pPr>
              <w:spacing w:line="240" w:lineRule="auto"/>
              <w:rPr>
                <w:rFonts w:eastAsia="Calibri"/>
                <w:szCs w:val="21"/>
              </w:rPr>
            </w:pPr>
            <w:r w:rsidRPr="004D2851">
              <w:rPr>
                <w:rFonts w:eastAsia="Calibri"/>
                <w:szCs w:val="21"/>
              </w:rPr>
              <w:t>92</w:t>
            </w:r>
          </w:p>
        </w:tc>
        <w:tc>
          <w:tcPr>
            <w:tcW w:w="1134" w:type="dxa"/>
          </w:tcPr>
          <w:p w:rsidR="00432D3F" w:rsidRPr="004D2851" w:rsidRDefault="00432D3F" w:rsidP="005A470A">
            <w:pPr>
              <w:spacing w:line="240" w:lineRule="auto"/>
              <w:rPr>
                <w:rFonts w:eastAsia="Calibri"/>
                <w:szCs w:val="21"/>
              </w:rPr>
            </w:pPr>
            <w:r w:rsidRPr="004D2851">
              <w:rPr>
                <w:rFonts w:eastAsia="Calibri"/>
                <w:szCs w:val="21"/>
              </w:rPr>
              <w:t>50</w:t>
            </w:r>
          </w:p>
        </w:tc>
        <w:tc>
          <w:tcPr>
            <w:tcW w:w="1134" w:type="dxa"/>
          </w:tcPr>
          <w:p w:rsidR="00432D3F" w:rsidRPr="004D2851" w:rsidRDefault="00432D3F" w:rsidP="005A470A">
            <w:pPr>
              <w:spacing w:line="240" w:lineRule="auto"/>
              <w:rPr>
                <w:rFonts w:eastAsia="Calibri"/>
                <w:szCs w:val="21"/>
              </w:rPr>
            </w:pPr>
            <w:r w:rsidRPr="004D2851">
              <w:rPr>
                <w:rFonts w:eastAsia="Calibri"/>
                <w:szCs w:val="21"/>
              </w:rPr>
              <w:t>50</w:t>
            </w:r>
          </w:p>
        </w:tc>
        <w:tc>
          <w:tcPr>
            <w:tcW w:w="1276" w:type="dxa"/>
          </w:tcPr>
          <w:p w:rsidR="00432D3F" w:rsidRPr="004D2851" w:rsidRDefault="00432D3F" w:rsidP="005A470A">
            <w:pPr>
              <w:spacing w:line="240" w:lineRule="auto"/>
              <w:rPr>
                <w:rFonts w:eastAsia="Calibri"/>
                <w:szCs w:val="21"/>
              </w:rPr>
            </w:pPr>
            <w:r w:rsidRPr="004D2851">
              <w:rPr>
                <w:rFonts w:eastAsia="Calibri"/>
                <w:szCs w:val="21"/>
              </w:rPr>
              <w:t>42</w:t>
            </w:r>
          </w:p>
        </w:tc>
      </w:tr>
      <w:tr w:rsidR="00432D3F" w:rsidRPr="004D2851" w:rsidTr="005A470A">
        <w:trPr>
          <w:jc w:val="center"/>
        </w:trPr>
        <w:tc>
          <w:tcPr>
            <w:tcW w:w="3544" w:type="dxa"/>
          </w:tcPr>
          <w:p w:rsidR="00432D3F" w:rsidRPr="004D2851" w:rsidRDefault="00432D3F" w:rsidP="005A470A">
            <w:pPr>
              <w:spacing w:line="240" w:lineRule="auto"/>
              <w:rPr>
                <w:szCs w:val="21"/>
              </w:rPr>
            </w:pPr>
            <w:r w:rsidRPr="004D2851">
              <w:rPr>
                <w:szCs w:val="21"/>
              </w:rPr>
              <w:t>安集延州</w:t>
            </w:r>
          </w:p>
        </w:tc>
        <w:tc>
          <w:tcPr>
            <w:tcW w:w="1134" w:type="dxa"/>
          </w:tcPr>
          <w:p w:rsidR="00432D3F" w:rsidRPr="004D2851" w:rsidRDefault="00432D3F" w:rsidP="005A470A">
            <w:pPr>
              <w:spacing w:line="240" w:lineRule="auto"/>
              <w:rPr>
                <w:rFonts w:eastAsia="Calibri"/>
                <w:szCs w:val="21"/>
              </w:rPr>
            </w:pPr>
            <w:r w:rsidRPr="004D2851">
              <w:rPr>
                <w:rFonts w:eastAsia="Calibri"/>
                <w:szCs w:val="21"/>
              </w:rPr>
              <w:t>26</w:t>
            </w:r>
          </w:p>
        </w:tc>
        <w:tc>
          <w:tcPr>
            <w:tcW w:w="1134" w:type="dxa"/>
          </w:tcPr>
          <w:p w:rsidR="00432D3F" w:rsidRPr="004D2851" w:rsidRDefault="00432D3F" w:rsidP="005A470A">
            <w:pPr>
              <w:spacing w:line="240" w:lineRule="auto"/>
              <w:rPr>
                <w:rFonts w:eastAsia="Calibri"/>
                <w:szCs w:val="21"/>
              </w:rPr>
            </w:pPr>
            <w:r w:rsidRPr="004D2851">
              <w:rPr>
                <w:rFonts w:eastAsia="Calibri"/>
                <w:szCs w:val="21"/>
              </w:rPr>
              <w:t>51</w:t>
            </w:r>
          </w:p>
        </w:tc>
        <w:tc>
          <w:tcPr>
            <w:tcW w:w="1134" w:type="dxa"/>
          </w:tcPr>
          <w:p w:rsidR="00432D3F" w:rsidRPr="004D2851" w:rsidRDefault="00432D3F" w:rsidP="005A470A">
            <w:pPr>
              <w:spacing w:line="240" w:lineRule="auto"/>
              <w:rPr>
                <w:rFonts w:eastAsia="Calibri"/>
                <w:szCs w:val="21"/>
              </w:rPr>
            </w:pPr>
            <w:r w:rsidRPr="004D2851">
              <w:rPr>
                <w:rFonts w:eastAsia="Calibri"/>
                <w:szCs w:val="21"/>
              </w:rPr>
              <w:t>60</w:t>
            </w:r>
          </w:p>
        </w:tc>
        <w:tc>
          <w:tcPr>
            <w:tcW w:w="1276" w:type="dxa"/>
          </w:tcPr>
          <w:p w:rsidR="00432D3F" w:rsidRPr="004D2851" w:rsidRDefault="00432D3F" w:rsidP="005A470A">
            <w:pPr>
              <w:spacing w:line="240" w:lineRule="auto"/>
              <w:rPr>
                <w:rFonts w:eastAsia="Calibri"/>
                <w:szCs w:val="21"/>
              </w:rPr>
            </w:pPr>
            <w:r w:rsidRPr="004D2851">
              <w:rPr>
                <w:rFonts w:eastAsia="Calibri"/>
                <w:szCs w:val="21"/>
              </w:rPr>
              <w:t>45</w:t>
            </w:r>
          </w:p>
        </w:tc>
      </w:tr>
      <w:tr w:rsidR="00432D3F" w:rsidRPr="004D2851" w:rsidTr="005A470A">
        <w:trPr>
          <w:jc w:val="center"/>
        </w:trPr>
        <w:tc>
          <w:tcPr>
            <w:tcW w:w="3544" w:type="dxa"/>
          </w:tcPr>
          <w:p w:rsidR="00432D3F" w:rsidRPr="004D2851" w:rsidRDefault="00432D3F" w:rsidP="005A470A">
            <w:pPr>
              <w:spacing w:line="240" w:lineRule="auto"/>
              <w:rPr>
                <w:szCs w:val="21"/>
              </w:rPr>
            </w:pPr>
            <w:r w:rsidRPr="004D2851">
              <w:rPr>
                <w:szCs w:val="21"/>
              </w:rPr>
              <w:t>卡什卡达里亚州</w:t>
            </w:r>
          </w:p>
        </w:tc>
        <w:tc>
          <w:tcPr>
            <w:tcW w:w="1134" w:type="dxa"/>
          </w:tcPr>
          <w:p w:rsidR="00432D3F" w:rsidRPr="004D2851" w:rsidRDefault="00432D3F" w:rsidP="005A470A">
            <w:pPr>
              <w:spacing w:line="240" w:lineRule="auto"/>
              <w:rPr>
                <w:rFonts w:eastAsia="Calibri"/>
                <w:szCs w:val="21"/>
              </w:rPr>
            </w:pPr>
            <w:r w:rsidRPr="004D2851">
              <w:rPr>
                <w:rFonts w:eastAsia="Calibri"/>
                <w:szCs w:val="21"/>
              </w:rPr>
              <w:t>96</w:t>
            </w:r>
          </w:p>
        </w:tc>
        <w:tc>
          <w:tcPr>
            <w:tcW w:w="1134" w:type="dxa"/>
          </w:tcPr>
          <w:p w:rsidR="00432D3F" w:rsidRPr="004D2851" w:rsidRDefault="00432D3F" w:rsidP="005A470A">
            <w:pPr>
              <w:spacing w:line="240" w:lineRule="auto"/>
              <w:rPr>
                <w:rFonts w:eastAsia="Calibri"/>
                <w:szCs w:val="21"/>
              </w:rPr>
            </w:pPr>
            <w:r w:rsidRPr="004D2851">
              <w:rPr>
                <w:rFonts w:eastAsia="Calibri"/>
                <w:szCs w:val="21"/>
              </w:rPr>
              <w:t>52</w:t>
            </w:r>
          </w:p>
        </w:tc>
        <w:tc>
          <w:tcPr>
            <w:tcW w:w="1134" w:type="dxa"/>
          </w:tcPr>
          <w:p w:rsidR="00432D3F" w:rsidRPr="004D2851" w:rsidRDefault="00432D3F" w:rsidP="005A470A">
            <w:pPr>
              <w:spacing w:line="240" w:lineRule="auto"/>
              <w:rPr>
                <w:rFonts w:eastAsia="Calibri"/>
                <w:szCs w:val="21"/>
              </w:rPr>
            </w:pPr>
            <w:r w:rsidRPr="004D2851">
              <w:rPr>
                <w:rFonts w:eastAsia="Calibri"/>
                <w:szCs w:val="21"/>
              </w:rPr>
              <w:t>52</w:t>
            </w:r>
          </w:p>
        </w:tc>
        <w:tc>
          <w:tcPr>
            <w:tcW w:w="1276" w:type="dxa"/>
          </w:tcPr>
          <w:p w:rsidR="00432D3F" w:rsidRPr="004D2851" w:rsidRDefault="00432D3F" w:rsidP="005A470A">
            <w:pPr>
              <w:spacing w:line="240" w:lineRule="auto"/>
              <w:rPr>
                <w:rFonts w:eastAsia="Calibri"/>
                <w:szCs w:val="21"/>
              </w:rPr>
            </w:pPr>
            <w:r w:rsidRPr="004D2851">
              <w:rPr>
                <w:rFonts w:eastAsia="Calibri"/>
                <w:szCs w:val="21"/>
              </w:rPr>
              <w:t>38</w:t>
            </w:r>
          </w:p>
        </w:tc>
      </w:tr>
      <w:tr w:rsidR="00432D3F" w:rsidRPr="004D2851" w:rsidTr="005A470A">
        <w:trPr>
          <w:jc w:val="center"/>
        </w:trPr>
        <w:tc>
          <w:tcPr>
            <w:tcW w:w="3544" w:type="dxa"/>
          </w:tcPr>
          <w:p w:rsidR="00432D3F" w:rsidRPr="004D2851" w:rsidRDefault="00432D3F" w:rsidP="005A470A">
            <w:pPr>
              <w:spacing w:line="240" w:lineRule="auto"/>
              <w:rPr>
                <w:szCs w:val="21"/>
              </w:rPr>
            </w:pPr>
            <w:r w:rsidRPr="004D2851">
              <w:rPr>
                <w:szCs w:val="21"/>
              </w:rPr>
              <w:t>苏尔汉河州</w:t>
            </w:r>
          </w:p>
        </w:tc>
        <w:tc>
          <w:tcPr>
            <w:tcW w:w="1134" w:type="dxa"/>
          </w:tcPr>
          <w:p w:rsidR="00432D3F" w:rsidRPr="004D2851" w:rsidRDefault="00432D3F" w:rsidP="005A470A">
            <w:pPr>
              <w:spacing w:line="240" w:lineRule="auto"/>
              <w:rPr>
                <w:rFonts w:eastAsia="Calibri"/>
                <w:szCs w:val="21"/>
              </w:rPr>
            </w:pPr>
            <w:r w:rsidRPr="004D2851">
              <w:rPr>
                <w:rFonts w:eastAsia="Calibri"/>
                <w:szCs w:val="21"/>
              </w:rPr>
              <w:t>32</w:t>
            </w:r>
          </w:p>
        </w:tc>
        <w:tc>
          <w:tcPr>
            <w:tcW w:w="1134" w:type="dxa"/>
          </w:tcPr>
          <w:p w:rsidR="00432D3F" w:rsidRPr="004D2851" w:rsidRDefault="00432D3F" w:rsidP="005A470A">
            <w:pPr>
              <w:spacing w:line="240" w:lineRule="auto"/>
              <w:rPr>
                <w:rFonts w:eastAsia="Calibri"/>
                <w:szCs w:val="21"/>
              </w:rPr>
            </w:pPr>
            <w:r w:rsidRPr="004D2851">
              <w:rPr>
                <w:rFonts w:eastAsia="Calibri"/>
                <w:szCs w:val="21"/>
              </w:rPr>
              <w:t>20</w:t>
            </w:r>
          </w:p>
        </w:tc>
        <w:tc>
          <w:tcPr>
            <w:tcW w:w="1134" w:type="dxa"/>
          </w:tcPr>
          <w:p w:rsidR="00432D3F" w:rsidRPr="004D2851" w:rsidRDefault="00432D3F" w:rsidP="005A470A">
            <w:pPr>
              <w:spacing w:line="240" w:lineRule="auto"/>
              <w:rPr>
                <w:rFonts w:eastAsia="Calibri"/>
                <w:szCs w:val="21"/>
              </w:rPr>
            </w:pPr>
            <w:r w:rsidRPr="004D2851">
              <w:rPr>
                <w:rFonts w:eastAsia="Calibri"/>
                <w:szCs w:val="21"/>
              </w:rPr>
              <w:t>13</w:t>
            </w:r>
          </w:p>
        </w:tc>
        <w:tc>
          <w:tcPr>
            <w:tcW w:w="1276" w:type="dxa"/>
          </w:tcPr>
          <w:p w:rsidR="00432D3F" w:rsidRPr="004D2851" w:rsidRDefault="00432D3F" w:rsidP="005A470A">
            <w:pPr>
              <w:spacing w:line="240" w:lineRule="auto"/>
              <w:rPr>
                <w:rFonts w:eastAsia="Calibri"/>
                <w:szCs w:val="21"/>
              </w:rPr>
            </w:pPr>
            <w:r w:rsidRPr="004D2851">
              <w:rPr>
                <w:rFonts w:eastAsia="Calibri"/>
                <w:szCs w:val="21"/>
              </w:rPr>
              <w:t>15</w:t>
            </w:r>
          </w:p>
        </w:tc>
      </w:tr>
      <w:tr w:rsidR="00432D3F" w:rsidRPr="004D2851" w:rsidTr="005A470A">
        <w:trPr>
          <w:jc w:val="center"/>
        </w:trPr>
        <w:tc>
          <w:tcPr>
            <w:tcW w:w="3544" w:type="dxa"/>
          </w:tcPr>
          <w:p w:rsidR="00432D3F" w:rsidRPr="004D2851" w:rsidRDefault="00432D3F" w:rsidP="005A470A">
            <w:pPr>
              <w:spacing w:line="240" w:lineRule="auto"/>
              <w:rPr>
                <w:szCs w:val="21"/>
              </w:rPr>
            </w:pPr>
            <w:r w:rsidRPr="004D2851">
              <w:rPr>
                <w:szCs w:val="21"/>
              </w:rPr>
              <w:t>花拉子模州</w:t>
            </w:r>
          </w:p>
        </w:tc>
        <w:tc>
          <w:tcPr>
            <w:tcW w:w="1134" w:type="dxa"/>
          </w:tcPr>
          <w:p w:rsidR="00432D3F" w:rsidRPr="004D2851" w:rsidRDefault="00432D3F" w:rsidP="005A470A">
            <w:pPr>
              <w:spacing w:line="240" w:lineRule="auto"/>
              <w:rPr>
                <w:rFonts w:eastAsia="Calibri"/>
                <w:szCs w:val="21"/>
              </w:rPr>
            </w:pPr>
            <w:r w:rsidRPr="004D2851">
              <w:rPr>
                <w:rFonts w:eastAsia="Calibri"/>
                <w:szCs w:val="21"/>
              </w:rPr>
              <w:t>15</w:t>
            </w:r>
          </w:p>
        </w:tc>
        <w:tc>
          <w:tcPr>
            <w:tcW w:w="1134" w:type="dxa"/>
          </w:tcPr>
          <w:p w:rsidR="00432D3F" w:rsidRPr="004D2851" w:rsidRDefault="00432D3F" w:rsidP="005A470A">
            <w:pPr>
              <w:spacing w:line="240" w:lineRule="auto"/>
              <w:rPr>
                <w:rFonts w:eastAsia="Calibri"/>
                <w:szCs w:val="21"/>
              </w:rPr>
            </w:pPr>
            <w:r w:rsidRPr="004D2851">
              <w:rPr>
                <w:rFonts w:eastAsia="Calibri"/>
                <w:szCs w:val="21"/>
              </w:rPr>
              <w:t>29</w:t>
            </w:r>
          </w:p>
        </w:tc>
        <w:tc>
          <w:tcPr>
            <w:tcW w:w="1134" w:type="dxa"/>
          </w:tcPr>
          <w:p w:rsidR="00432D3F" w:rsidRPr="004D2851" w:rsidRDefault="00432D3F" w:rsidP="005A470A">
            <w:pPr>
              <w:spacing w:line="240" w:lineRule="auto"/>
              <w:rPr>
                <w:rFonts w:eastAsia="Calibri"/>
                <w:szCs w:val="21"/>
              </w:rPr>
            </w:pPr>
            <w:r w:rsidRPr="004D2851">
              <w:rPr>
                <w:rFonts w:eastAsia="Calibri"/>
                <w:szCs w:val="21"/>
              </w:rPr>
              <w:t>11</w:t>
            </w:r>
          </w:p>
        </w:tc>
        <w:tc>
          <w:tcPr>
            <w:tcW w:w="1276" w:type="dxa"/>
          </w:tcPr>
          <w:p w:rsidR="00432D3F" w:rsidRPr="004D2851" w:rsidRDefault="00432D3F" w:rsidP="005A470A">
            <w:pPr>
              <w:spacing w:line="240" w:lineRule="auto"/>
              <w:rPr>
                <w:rFonts w:eastAsia="Calibri"/>
                <w:szCs w:val="21"/>
              </w:rPr>
            </w:pPr>
            <w:r w:rsidRPr="004D2851">
              <w:rPr>
                <w:rFonts w:eastAsia="Calibri"/>
                <w:szCs w:val="21"/>
              </w:rPr>
              <w:t>21</w:t>
            </w:r>
          </w:p>
        </w:tc>
      </w:tr>
      <w:tr w:rsidR="00432D3F" w:rsidRPr="004D2851" w:rsidTr="005A470A">
        <w:trPr>
          <w:jc w:val="center"/>
        </w:trPr>
        <w:tc>
          <w:tcPr>
            <w:tcW w:w="3544" w:type="dxa"/>
          </w:tcPr>
          <w:p w:rsidR="00432D3F" w:rsidRPr="004D2851" w:rsidRDefault="00432D3F" w:rsidP="005A470A">
            <w:pPr>
              <w:spacing w:line="240" w:lineRule="auto"/>
              <w:rPr>
                <w:szCs w:val="21"/>
              </w:rPr>
            </w:pPr>
            <w:r w:rsidRPr="004D2851">
              <w:rPr>
                <w:szCs w:val="21"/>
              </w:rPr>
              <w:t>卡拉卡尔帕克斯坦共和国</w:t>
            </w:r>
          </w:p>
        </w:tc>
        <w:tc>
          <w:tcPr>
            <w:tcW w:w="1134" w:type="dxa"/>
          </w:tcPr>
          <w:p w:rsidR="00432D3F" w:rsidRPr="004D2851" w:rsidRDefault="00432D3F" w:rsidP="005A470A">
            <w:pPr>
              <w:spacing w:line="240" w:lineRule="auto"/>
              <w:rPr>
                <w:rFonts w:eastAsia="Calibri"/>
                <w:szCs w:val="21"/>
              </w:rPr>
            </w:pPr>
            <w:r w:rsidRPr="004D2851">
              <w:rPr>
                <w:rFonts w:eastAsia="Calibri"/>
                <w:szCs w:val="21"/>
              </w:rPr>
              <w:t>21</w:t>
            </w:r>
          </w:p>
        </w:tc>
        <w:tc>
          <w:tcPr>
            <w:tcW w:w="1134" w:type="dxa"/>
          </w:tcPr>
          <w:p w:rsidR="00432D3F" w:rsidRPr="004D2851" w:rsidRDefault="00432D3F" w:rsidP="005A470A">
            <w:pPr>
              <w:spacing w:line="240" w:lineRule="auto"/>
              <w:rPr>
                <w:rFonts w:eastAsia="Calibri"/>
                <w:szCs w:val="21"/>
              </w:rPr>
            </w:pPr>
            <w:r w:rsidRPr="004D2851">
              <w:rPr>
                <w:rFonts w:eastAsia="Calibri"/>
                <w:szCs w:val="21"/>
              </w:rPr>
              <w:t>13</w:t>
            </w:r>
          </w:p>
        </w:tc>
        <w:tc>
          <w:tcPr>
            <w:tcW w:w="1134" w:type="dxa"/>
          </w:tcPr>
          <w:p w:rsidR="00432D3F" w:rsidRPr="004D2851" w:rsidRDefault="00432D3F" w:rsidP="005A470A">
            <w:pPr>
              <w:spacing w:line="240" w:lineRule="auto"/>
              <w:rPr>
                <w:rFonts w:eastAsia="Calibri"/>
                <w:szCs w:val="21"/>
              </w:rPr>
            </w:pPr>
            <w:r w:rsidRPr="004D2851">
              <w:rPr>
                <w:rFonts w:eastAsia="Calibri"/>
                <w:szCs w:val="21"/>
              </w:rPr>
              <w:t>9</w:t>
            </w:r>
          </w:p>
        </w:tc>
        <w:tc>
          <w:tcPr>
            <w:tcW w:w="1276" w:type="dxa"/>
          </w:tcPr>
          <w:p w:rsidR="00432D3F" w:rsidRPr="004D2851" w:rsidRDefault="00432D3F" w:rsidP="005A470A">
            <w:pPr>
              <w:spacing w:line="240" w:lineRule="auto"/>
              <w:rPr>
                <w:rFonts w:eastAsia="Calibri"/>
                <w:szCs w:val="21"/>
              </w:rPr>
            </w:pPr>
            <w:r w:rsidRPr="004D2851">
              <w:rPr>
                <w:rFonts w:eastAsia="Calibri"/>
                <w:szCs w:val="21"/>
              </w:rPr>
              <w:t>12</w:t>
            </w:r>
          </w:p>
        </w:tc>
      </w:tr>
      <w:tr w:rsidR="00432D3F" w:rsidRPr="004D2851" w:rsidTr="005A470A">
        <w:trPr>
          <w:jc w:val="center"/>
        </w:trPr>
        <w:tc>
          <w:tcPr>
            <w:tcW w:w="3544" w:type="dxa"/>
          </w:tcPr>
          <w:p w:rsidR="00432D3F" w:rsidRPr="004D2851" w:rsidRDefault="00432D3F" w:rsidP="005A470A">
            <w:pPr>
              <w:spacing w:line="240" w:lineRule="auto"/>
              <w:rPr>
                <w:rFonts w:hint="eastAsia"/>
                <w:szCs w:val="21"/>
              </w:rPr>
            </w:pPr>
            <w:r w:rsidRPr="004D2851">
              <w:rPr>
                <w:rFonts w:hint="eastAsia"/>
                <w:szCs w:val="21"/>
              </w:rPr>
              <w:t>内务部运输司</w:t>
            </w:r>
          </w:p>
        </w:tc>
        <w:tc>
          <w:tcPr>
            <w:tcW w:w="1134" w:type="dxa"/>
          </w:tcPr>
          <w:p w:rsidR="00432D3F" w:rsidRPr="004D2851" w:rsidRDefault="00432D3F" w:rsidP="005A470A">
            <w:pPr>
              <w:spacing w:line="240" w:lineRule="auto"/>
              <w:rPr>
                <w:rFonts w:eastAsia="Calibri"/>
                <w:szCs w:val="21"/>
              </w:rPr>
            </w:pPr>
            <w:r w:rsidRPr="004D2851">
              <w:rPr>
                <w:rFonts w:eastAsia="Calibri"/>
                <w:szCs w:val="21"/>
              </w:rPr>
              <w:t>15</w:t>
            </w:r>
          </w:p>
        </w:tc>
        <w:tc>
          <w:tcPr>
            <w:tcW w:w="1134" w:type="dxa"/>
          </w:tcPr>
          <w:p w:rsidR="00432D3F" w:rsidRPr="004D2851" w:rsidRDefault="00432D3F" w:rsidP="005A470A">
            <w:pPr>
              <w:spacing w:line="240" w:lineRule="auto"/>
              <w:rPr>
                <w:rFonts w:eastAsia="Calibri"/>
                <w:szCs w:val="21"/>
              </w:rPr>
            </w:pPr>
            <w:r w:rsidRPr="004D2851">
              <w:rPr>
                <w:rFonts w:eastAsia="Calibri"/>
                <w:szCs w:val="21"/>
              </w:rPr>
              <w:t>22</w:t>
            </w:r>
          </w:p>
        </w:tc>
        <w:tc>
          <w:tcPr>
            <w:tcW w:w="1134" w:type="dxa"/>
          </w:tcPr>
          <w:p w:rsidR="00432D3F" w:rsidRPr="004D2851" w:rsidRDefault="00432D3F" w:rsidP="005A470A">
            <w:pPr>
              <w:spacing w:line="240" w:lineRule="auto"/>
              <w:rPr>
                <w:rFonts w:eastAsia="Calibri"/>
                <w:szCs w:val="21"/>
              </w:rPr>
            </w:pPr>
            <w:r w:rsidRPr="004D2851">
              <w:rPr>
                <w:rFonts w:eastAsia="Calibri"/>
                <w:szCs w:val="21"/>
              </w:rPr>
              <w:t>12</w:t>
            </w:r>
          </w:p>
        </w:tc>
        <w:tc>
          <w:tcPr>
            <w:tcW w:w="1276" w:type="dxa"/>
          </w:tcPr>
          <w:p w:rsidR="00432D3F" w:rsidRPr="004D2851" w:rsidRDefault="00432D3F" w:rsidP="005A470A">
            <w:pPr>
              <w:spacing w:line="240" w:lineRule="auto"/>
              <w:rPr>
                <w:rFonts w:eastAsia="Calibri"/>
                <w:szCs w:val="21"/>
              </w:rPr>
            </w:pPr>
            <w:r w:rsidRPr="004D2851">
              <w:rPr>
                <w:rFonts w:eastAsia="Calibri"/>
                <w:szCs w:val="21"/>
              </w:rPr>
              <w:t>35</w:t>
            </w:r>
          </w:p>
        </w:tc>
      </w:tr>
      <w:tr w:rsidR="00432D3F" w:rsidRPr="004D2851" w:rsidTr="005A470A">
        <w:trPr>
          <w:jc w:val="center"/>
        </w:trPr>
        <w:tc>
          <w:tcPr>
            <w:tcW w:w="3544" w:type="dxa"/>
          </w:tcPr>
          <w:p w:rsidR="00432D3F" w:rsidRPr="004D2851" w:rsidRDefault="00432D3F" w:rsidP="005A470A">
            <w:pPr>
              <w:spacing w:line="240" w:lineRule="auto"/>
              <w:rPr>
                <w:rFonts w:hint="eastAsia"/>
                <w:szCs w:val="21"/>
              </w:rPr>
            </w:pPr>
            <w:r w:rsidRPr="004D2851">
              <w:rPr>
                <w:rFonts w:hint="eastAsia"/>
                <w:szCs w:val="21"/>
              </w:rPr>
              <w:t>全国共计：</w:t>
            </w:r>
          </w:p>
        </w:tc>
        <w:tc>
          <w:tcPr>
            <w:tcW w:w="1134" w:type="dxa"/>
          </w:tcPr>
          <w:p w:rsidR="00432D3F" w:rsidRPr="004D2851" w:rsidRDefault="00432D3F" w:rsidP="005A470A">
            <w:pPr>
              <w:spacing w:line="240" w:lineRule="auto"/>
              <w:rPr>
                <w:rFonts w:eastAsia="Calibri"/>
                <w:szCs w:val="21"/>
              </w:rPr>
            </w:pPr>
            <w:r w:rsidRPr="004D2851">
              <w:rPr>
                <w:rFonts w:eastAsia="Calibri"/>
                <w:szCs w:val="21"/>
              </w:rPr>
              <w:t>718</w:t>
            </w:r>
          </w:p>
        </w:tc>
        <w:tc>
          <w:tcPr>
            <w:tcW w:w="1134" w:type="dxa"/>
          </w:tcPr>
          <w:p w:rsidR="00432D3F" w:rsidRPr="004D2851" w:rsidRDefault="00432D3F" w:rsidP="005A470A">
            <w:pPr>
              <w:spacing w:line="240" w:lineRule="auto"/>
              <w:rPr>
                <w:rFonts w:eastAsia="Calibri"/>
                <w:szCs w:val="21"/>
              </w:rPr>
            </w:pPr>
            <w:r w:rsidRPr="004D2851">
              <w:rPr>
                <w:rFonts w:eastAsia="Calibri"/>
                <w:szCs w:val="21"/>
              </w:rPr>
              <w:t>597</w:t>
            </w:r>
          </w:p>
        </w:tc>
        <w:tc>
          <w:tcPr>
            <w:tcW w:w="1134" w:type="dxa"/>
          </w:tcPr>
          <w:p w:rsidR="00432D3F" w:rsidRPr="004D2851" w:rsidRDefault="00432D3F" w:rsidP="005A470A">
            <w:pPr>
              <w:spacing w:line="240" w:lineRule="auto"/>
              <w:rPr>
                <w:rFonts w:eastAsia="Calibri"/>
                <w:szCs w:val="21"/>
              </w:rPr>
            </w:pPr>
            <w:r w:rsidRPr="004D2851">
              <w:rPr>
                <w:rFonts w:eastAsia="Calibri"/>
                <w:szCs w:val="21"/>
              </w:rPr>
              <w:t>574</w:t>
            </w:r>
          </w:p>
        </w:tc>
        <w:tc>
          <w:tcPr>
            <w:tcW w:w="1276" w:type="dxa"/>
          </w:tcPr>
          <w:p w:rsidR="00432D3F" w:rsidRPr="004D2851" w:rsidRDefault="00432D3F" w:rsidP="005A470A">
            <w:pPr>
              <w:spacing w:line="240" w:lineRule="auto"/>
              <w:rPr>
                <w:rFonts w:eastAsia="Calibri"/>
                <w:szCs w:val="21"/>
              </w:rPr>
            </w:pPr>
            <w:r w:rsidRPr="004D2851">
              <w:rPr>
                <w:rFonts w:eastAsia="Calibri"/>
                <w:szCs w:val="21"/>
              </w:rPr>
              <w:t>524</w:t>
            </w:r>
          </w:p>
        </w:tc>
      </w:tr>
    </w:tbl>
    <w:p w:rsidR="00432D3F" w:rsidRPr="004D2851" w:rsidRDefault="00432D3F" w:rsidP="00432D3F">
      <w:pPr>
        <w:spacing w:line="240" w:lineRule="auto"/>
        <w:ind w:left="1264" w:right="1264"/>
        <w:jc w:val="center"/>
        <w:rPr>
          <w:rFonts w:eastAsia="Calibri"/>
          <w:b/>
          <w:szCs w:val="21"/>
        </w:rPr>
      </w:pPr>
    </w:p>
    <w:p w:rsidR="00432D3F" w:rsidRPr="004D2851" w:rsidRDefault="00432D3F" w:rsidP="00432D3F">
      <w:pPr>
        <w:spacing w:line="240" w:lineRule="auto"/>
        <w:ind w:left="1264" w:right="1264"/>
        <w:jc w:val="right"/>
        <w:rPr>
          <w:rFonts w:hint="eastAsia"/>
          <w:szCs w:val="21"/>
        </w:rPr>
      </w:pPr>
      <w:r>
        <w:rPr>
          <w:szCs w:val="21"/>
        </w:rPr>
        <w:br w:type="page"/>
      </w:r>
      <w:r w:rsidRPr="004D2851">
        <w:rPr>
          <w:rFonts w:hint="eastAsia"/>
          <w:szCs w:val="21"/>
        </w:rPr>
        <w:t>附件</w:t>
      </w:r>
      <w:r w:rsidRPr="004D2851">
        <w:rPr>
          <w:rFonts w:eastAsia="Calibri"/>
          <w:szCs w:val="21"/>
        </w:rPr>
        <w:t>6</w:t>
      </w:r>
    </w:p>
    <w:p w:rsidR="00432D3F" w:rsidRPr="004D2851" w:rsidRDefault="00432D3F" w:rsidP="00432D3F">
      <w:pPr>
        <w:spacing w:line="240" w:lineRule="auto"/>
        <w:ind w:left="1264" w:right="1264"/>
        <w:jc w:val="center"/>
        <w:rPr>
          <w:rFonts w:eastAsia="Calibri"/>
          <w:b/>
          <w:szCs w:val="21"/>
          <w:lang w:val="ru-RU"/>
        </w:rPr>
      </w:pPr>
      <w:r w:rsidRPr="004D2851">
        <w:rPr>
          <w:rFonts w:eastAsia="Calibri"/>
          <w:b/>
          <w:szCs w:val="21"/>
          <w:lang w:val="ru-RU"/>
        </w:rPr>
        <w:t>2010-2013</w:t>
      </w:r>
      <w:r w:rsidRPr="004D2851">
        <w:rPr>
          <w:rFonts w:eastAsia="SimHei" w:hint="eastAsia"/>
          <w:szCs w:val="21"/>
          <w:lang w:val="ru-RU"/>
        </w:rPr>
        <w:t>年按性别分列的负刑事责任人员数量</w:t>
      </w:r>
    </w:p>
    <w:tbl>
      <w:tblPr>
        <w:tblW w:w="10348" w:type="dxa"/>
        <w:jc w:val="center"/>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769"/>
        <w:gridCol w:w="756"/>
        <w:gridCol w:w="831"/>
        <w:gridCol w:w="869"/>
        <w:gridCol w:w="832"/>
        <w:gridCol w:w="869"/>
        <w:gridCol w:w="832"/>
        <w:gridCol w:w="869"/>
        <w:gridCol w:w="832"/>
        <w:gridCol w:w="889"/>
      </w:tblGrid>
      <w:tr w:rsidR="00432D3F" w:rsidRPr="004D2851" w:rsidTr="005A470A">
        <w:trPr>
          <w:jc w:val="center"/>
        </w:trPr>
        <w:tc>
          <w:tcPr>
            <w:tcW w:w="2769" w:type="dxa"/>
            <w:vMerge w:val="restart"/>
          </w:tcPr>
          <w:p w:rsidR="00432D3F" w:rsidRPr="004D2851" w:rsidRDefault="00432D3F" w:rsidP="005A470A">
            <w:pPr>
              <w:spacing w:line="240" w:lineRule="auto"/>
              <w:ind w:firstLine="142"/>
              <w:rPr>
                <w:rFonts w:eastAsia="Calibri"/>
                <w:szCs w:val="21"/>
              </w:rPr>
            </w:pPr>
            <w:r w:rsidRPr="004D2851">
              <w:rPr>
                <w:rFonts w:eastAsia="SimHei" w:hint="eastAsia"/>
                <w:szCs w:val="21"/>
              </w:rPr>
              <w:t>地区</w:t>
            </w:r>
            <w:r w:rsidRPr="004D2851">
              <w:rPr>
                <w:rFonts w:eastAsia="Calibri"/>
                <w:b/>
                <w:szCs w:val="21"/>
              </w:rPr>
              <w:t>:</w:t>
            </w:r>
          </w:p>
        </w:tc>
        <w:tc>
          <w:tcPr>
            <w:tcW w:w="1587" w:type="dxa"/>
            <w:gridSpan w:val="2"/>
          </w:tcPr>
          <w:p w:rsidR="00432D3F" w:rsidRPr="004D2851" w:rsidRDefault="00432D3F" w:rsidP="005A470A">
            <w:pPr>
              <w:spacing w:line="240" w:lineRule="auto"/>
              <w:rPr>
                <w:rFonts w:hint="eastAsia"/>
                <w:szCs w:val="21"/>
              </w:rPr>
            </w:pPr>
            <w:r w:rsidRPr="004D2851">
              <w:rPr>
                <w:rFonts w:eastAsia="Calibri"/>
                <w:szCs w:val="21"/>
              </w:rPr>
              <w:t xml:space="preserve">2010 </w:t>
            </w:r>
            <w:r w:rsidRPr="004D2851">
              <w:rPr>
                <w:rFonts w:hint="eastAsia"/>
                <w:szCs w:val="21"/>
              </w:rPr>
              <w:t>年</w:t>
            </w:r>
          </w:p>
        </w:tc>
        <w:tc>
          <w:tcPr>
            <w:tcW w:w="1701" w:type="dxa"/>
            <w:gridSpan w:val="2"/>
          </w:tcPr>
          <w:p w:rsidR="00432D3F" w:rsidRPr="004D2851" w:rsidRDefault="00432D3F" w:rsidP="005A470A">
            <w:pPr>
              <w:spacing w:line="240" w:lineRule="auto"/>
              <w:rPr>
                <w:rFonts w:hint="eastAsia"/>
                <w:szCs w:val="21"/>
              </w:rPr>
            </w:pPr>
            <w:r w:rsidRPr="004D2851">
              <w:rPr>
                <w:rFonts w:eastAsia="Calibri"/>
                <w:szCs w:val="21"/>
              </w:rPr>
              <w:t>2011</w:t>
            </w:r>
            <w:r w:rsidRPr="004D2851">
              <w:rPr>
                <w:rFonts w:hint="eastAsia"/>
                <w:szCs w:val="21"/>
              </w:rPr>
              <w:t>年</w:t>
            </w:r>
          </w:p>
        </w:tc>
        <w:tc>
          <w:tcPr>
            <w:tcW w:w="1701" w:type="dxa"/>
            <w:gridSpan w:val="2"/>
          </w:tcPr>
          <w:p w:rsidR="00432D3F" w:rsidRPr="004D2851" w:rsidRDefault="00432D3F" w:rsidP="005A470A">
            <w:pPr>
              <w:spacing w:line="240" w:lineRule="auto"/>
              <w:rPr>
                <w:rFonts w:hint="eastAsia"/>
                <w:szCs w:val="21"/>
              </w:rPr>
            </w:pPr>
            <w:r w:rsidRPr="004D2851">
              <w:rPr>
                <w:rFonts w:eastAsia="Calibri"/>
                <w:szCs w:val="21"/>
              </w:rPr>
              <w:t xml:space="preserve">2012 </w:t>
            </w:r>
            <w:r w:rsidRPr="004D2851">
              <w:rPr>
                <w:rFonts w:hint="eastAsia"/>
                <w:szCs w:val="21"/>
              </w:rPr>
              <w:t>年</w:t>
            </w:r>
          </w:p>
        </w:tc>
        <w:tc>
          <w:tcPr>
            <w:tcW w:w="1701" w:type="dxa"/>
            <w:gridSpan w:val="2"/>
          </w:tcPr>
          <w:p w:rsidR="00432D3F" w:rsidRPr="004D2851" w:rsidRDefault="00432D3F" w:rsidP="005A470A">
            <w:pPr>
              <w:spacing w:line="240" w:lineRule="auto"/>
              <w:rPr>
                <w:rFonts w:hint="eastAsia"/>
                <w:szCs w:val="21"/>
              </w:rPr>
            </w:pPr>
            <w:r w:rsidRPr="004D2851">
              <w:rPr>
                <w:rFonts w:eastAsia="Calibri"/>
                <w:szCs w:val="21"/>
              </w:rPr>
              <w:t xml:space="preserve">2013 </w:t>
            </w:r>
            <w:r w:rsidRPr="004D2851">
              <w:rPr>
                <w:rFonts w:hint="eastAsia"/>
                <w:szCs w:val="21"/>
              </w:rPr>
              <w:t>年</w:t>
            </w:r>
          </w:p>
        </w:tc>
        <w:tc>
          <w:tcPr>
            <w:tcW w:w="889" w:type="dxa"/>
            <w:vMerge w:val="restart"/>
          </w:tcPr>
          <w:p w:rsidR="00432D3F" w:rsidRPr="004D2851" w:rsidRDefault="00432D3F" w:rsidP="005A470A">
            <w:pPr>
              <w:spacing w:line="240" w:lineRule="auto"/>
              <w:rPr>
                <w:rFonts w:hint="eastAsia"/>
                <w:szCs w:val="21"/>
              </w:rPr>
            </w:pPr>
            <w:r w:rsidRPr="004D2851">
              <w:rPr>
                <w:rFonts w:hint="eastAsia"/>
                <w:szCs w:val="21"/>
              </w:rPr>
              <w:t>共计</w:t>
            </w:r>
          </w:p>
        </w:tc>
      </w:tr>
      <w:tr w:rsidR="00432D3F" w:rsidRPr="004D2851" w:rsidTr="005A470A">
        <w:trPr>
          <w:jc w:val="center"/>
        </w:trPr>
        <w:tc>
          <w:tcPr>
            <w:tcW w:w="2769" w:type="dxa"/>
            <w:vMerge/>
            <w:vAlign w:val="center"/>
          </w:tcPr>
          <w:p w:rsidR="00432D3F" w:rsidRPr="004D2851" w:rsidRDefault="00432D3F" w:rsidP="005A470A">
            <w:pPr>
              <w:spacing w:line="240" w:lineRule="auto"/>
              <w:rPr>
                <w:rFonts w:eastAsia="Calibri"/>
                <w:szCs w:val="21"/>
              </w:rPr>
            </w:pPr>
          </w:p>
        </w:tc>
        <w:tc>
          <w:tcPr>
            <w:tcW w:w="756" w:type="dxa"/>
          </w:tcPr>
          <w:p w:rsidR="00432D3F" w:rsidRPr="004D2851" w:rsidRDefault="00432D3F" w:rsidP="005A470A">
            <w:pPr>
              <w:spacing w:line="240" w:lineRule="auto"/>
              <w:rPr>
                <w:rFonts w:hint="eastAsia"/>
                <w:szCs w:val="21"/>
              </w:rPr>
            </w:pPr>
            <w:r w:rsidRPr="004D2851">
              <w:rPr>
                <w:rFonts w:hint="eastAsia"/>
                <w:szCs w:val="21"/>
              </w:rPr>
              <w:t>男</w:t>
            </w:r>
          </w:p>
        </w:tc>
        <w:tc>
          <w:tcPr>
            <w:tcW w:w="831" w:type="dxa"/>
          </w:tcPr>
          <w:p w:rsidR="00432D3F" w:rsidRPr="004D2851" w:rsidRDefault="00432D3F" w:rsidP="005A470A">
            <w:pPr>
              <w:spacing w:line="240" w:lineRule="auto"/>
              <w:rPr>
                <w:rFonts w:hint="eastAsia"/>
                <w:szCs w:val="21"/>
              </w:rPr>
            </w:pPr>
            <w:r w:rsidRPr="004D2851">
              <w:rPr>
                <w:rFonts w:hint="eastAsia"/>
                <w:szCs w:val="21"/>
              </w:rPr>
              <w:t>女</w:t>
            </w:r>
          </w:p>
        </w:tc>
        <w:tc>
          <w:tcPr>
            <w:tcW w:w="869" w:type="dxa"/>
          </w:tcPr>
          <w:p w:rsidR="00432D3F" w:rsidRPr="004D2851" w:rsidRDefault="00432D3F" w:rsidP="005A470A">
            <w:pPr>
              <w:spacing w:line="240" w:lineRule="auto"/>
              <w:rPr>
                <w:rFonts w:eastAsia="Calibri"/>
                <w:szCs w:val="21"/>
              </w:rPr>
            </w:pPr>
            <w:r w:rsidRPr="004D2851">
              <w:rPr>
                <w:rFonts w:hint="eastAsia"/>
                <w:szCs w:val="21"/>
              </w:rPr>
              <w:t>男</w:t>
            </w:r>
          </w:p>
        </w:tc>
        <w:tc>
          <w:tcPr>
            <w:tcW w:w="832" w:type="dxa"/>
          </w:tcPr>
          <w:p w:rsidR="00432D3F" w:rsidRPr="004D2851" w:rsidRDefault="00432D3F" w:rsidP="005A470A">
            <w:pPr>
              <w:spacing w:line="240" w:lineRule="auto"/>
              <w:rPr>
                <w:rFonts w:eastAsia="Calibri"/>
                <w:szCs w:val="21"/>
              </w:rPr>
            </w:pPr>
            <w:r w:rsidRPr="004D2851">
              <w:rPr>
                <w:rFonts w:hint="eastAsia"/>
                <w:szCs w:val="21"/>
              </w:rPr>
              <w:t>女</w:t>
            </w:r>
          </w:p>
        </w:tc>
        <w:tc>
          <w:tcPr>
            <w:tcW w:w="869" w:type="dxa"/>
          </w:tcPr>
          <w:p w:rsidR="00432D3F" w:rsidRPr="004D2851" w:rsidRDefault="00432D3F" w:rsidP="005A470A">
            <w:pPr>
              <w:spacing w:line="240" w:lineRule="auto"/>
              <w:rPr>
                <w:rFonts w:eastAsia="Calibri"/>
                <w:szCs w:val="21"/>
              </w:rPr>
            </w:pPr>
            <w:r w:rsidRPr="004D2851">
              <w:rPr>
                <w:rFonts w:hint="eastAsia"/>
                <w:szCs w:val="21"/>
              </w:rPr>
              <w:t>男</w:t>
            </w:r>
          </w:p>
        </w:tc>
        <w:tc>
          <w:tcPr>
            <w:tcW w:w="832" w:type="dxa"/>
          </w:tcPr>
          <w:p w:rsidR="00432D3F" w:rsidRPr="004D2851" w:rsidRDefault="00432D3F" w:rsidP="005A470A">
            <w:pPr>
              <w:spacing w:line="240" w:lineRule="auto"/>
              <w:rPr>
                <w:rFonts w:eastAsia="Calibri"/>
                <w:szCs w:val="21"/>
              </w:rPr>
            </w:pPr>
            <w:r w:rsidRPr="004D2851">
              <w:rPr>
                <w:rFonts w:hint="eastAsia"/>
                <w:szCs w:val="21"/>
              </w:rPr>
              <w:t>女</w:t>
            </w:r>
          </w:p>
        </w:tc>
        <w:tc>
          <w:tcPr>
            <w:tcW w:w="869" w:type="dxa"/>
          </w:tcPr>
          <w:p w:rsidR="00432D3F" w:rsidRPr="004D2851" w:rsidRDefault="00432D3F" w:rsidP="005A470A">
            <w:pPr>
              <w:spacing w:line="240" w:lineRule="auto"/>
              <w:rPr>
                <w:rFonts w:eastAsia="Calibri"/>
                <w:szCs w:val="21"/>
              </w:rPr>
            </w:pPr>
            <w:r w:rsidRPr="004D2851">
              <w:rPr>
                <w:rFonts w:hint="eastAsia"/>
                <w:szCs w:val="21"/>
              </w:rPr>
              <w:t>男</w:t>
            </w:r>
          </w:p>
        </w:tc>
        <w:tc>
          <w:tcPr>
            <w:tcW w:w="832" w:type="dxa"/>
          </w:tcPr>
          <w:p w:rsidR="00432D3F" w:rsidRPr="004D2851" w:rsidRDefault="00432D3F" w:rsidP="005A470A">
            <w:pPr>
              <w:spacing w:line="240" w:lineRule="auto"/>
              <w:rPr>
                <w:rFonts w:eastAsia="Calibri"/>
                <w:szCs w:val="21"/>
              </w:rPr>
            </w:pPr>
            <w:r w:rsidRPr="004D2851">
              <w:rPr>
                <w:rFonts w:hint="eastAsia"/>
                <w:szCs w:val="21"/>
              </w:rPr>
              <w:t>女</w:t>
            </w:r>
          </w:p>
        </w:tc>
        <w:tc>
          <w:tcPr>
            <w:tcW w:w="889" w:type="dxa"/>
            <w:vMerge/>
            <w:vAlign w:val="center"/>
          </w:tcPr>
          <w:p w:rsidR="00432D3F" w:rsidRPr="004D2851" w:rsidRDefault="00432D3F" w:rsidP="005A470A">
            <w:pPr>
              <w:spacing w:line="240" w:lineRule="auto"/>
              <w:rPr>
                <w:rFonts w:eastAsia="Calibri"/>
                <w:szCs w:val="21"/>
              </w:rPr>
            </w:pPr>
          </w:p>
        </w:tc>
      </w:tr>
      <w:tr w:rsidR="00432D3F" w:rsidRPr="004D2851" w:rsidTr="005A470A">
        <w:trPr>
          <w:jc w:val="center"/>
        </w:trPr>
        <w:tc>
          <w:tcPr>
            <w:tcW w:w="2769" w:type="dxa"/>
          </w:tcPr>
          <w:p w:rsidR="00432D3F" w:rsidRPr="004D2851" w:rsidRDefault="00432D3F" w:rsidP="005A470A">
            <w:pPr>
              <w:spacing w:line="240" w:lineRule="auto"/>
              <w:rPr>
                <w:rFonts w:eastAsia="Calibri"/>
                <w:szCs w:val="21"/>
              </w:rPr>
            </w:pPr>
            <w:r w:rsidRPr="004D2851">
              <w:rPr>
                <w:szCs w:val="21"/>
              </w:rPr>
              <w:t>塔什干市</w:t>
            </w:r>
          </w:p>
        </w:tc>
        <w:tc>
          <w:tcPr>
            <w:tcW w:w="756" w:type="dxa"/>
          </w:tcPr>
          <w:p w:rsidR="00432D3F" w:rsidRPr="004D2851" w:rsidRDefault="00432D3F" w:rsidP="005A470A">
            <w:pPr>
              <w:spacing w:line="240" w:lineRule="auto"/>
              <w:rPr>
                <w:rFonts w:eastAsia="Calibri"/>
                <w:szCs w:val="21"/>
              </w:rPr>
            </w:pPr>
            <w:r w:rsidRPr="004D2851">
              <w:rPr>
                <w:rFonts w:eastAsia="Calibri"/>
                <w:szCs w:val="21"/>
              </w:rPr>
              <w:t>28</w:t>
            </w:r>
          </w:p>
        </w:tc>
        <w:tc>
          <w:tcPr>
            <w:tcW w:w="831" w:type="dxa"/>
          </w:tcPr>
          <w:p w:rsidR="00432D3F" w:rsidRPr="004D2851" w:rsidRDefault="00432D3F" w:rsidP="005A470A">
            <w:pPr>
              <w:spacing w:line="240" w:lineRule="auto"/>
              <w:rPr>
                <w:rFonts w:eastAsia="Calibri"/>
                <w:szCs w:val="21"/>
              </w:rPr>
            </w:pPr>
            <w:r w:rsidRPr="004D2851">
              <w:rPr>
                <w:rFonts w:eastAsia="Calibri"/>
                <w:szCs w:val="21"/>
              </w:rPr>
              <w:t>68</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19</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93</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22</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60</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14</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57</w:t>
            </w:r>
          </w:p>
        </w:tc>
        <w:tc>
          <w:tcPr>
            <w:tcW w:w="889" w:type="dxa"/>
          </w:tcPr>
          <w:p w:rsidR="00432D3F" w:rsidRPr="004D2851" w:rsidRDefault="00432D3F" w:rsidP="005A470A">
            <w:pPr>
              <w:spacing w:line="240" w:lineRule="auto"/>
              <w:rPr>
                <w:rFonts w:eastAsia="Calibri"/>
                <w:szCs w:val="21"/>
              </w:rPr>
            </w:pPr>
            <w:r w:rsidRPr="004D2851">
              <w:rPr>
                <w:rFonts w:eastAsia="Calibri"/>
                <w:szCs w:val="21"/>
              </w:rPr>
              <w:t>361</w:t>
            </w:r>
          </w:p>
        </w:tc>
      </w:tr>
      <w:tr w:rsidR="00432D3F" w:rsidRPr="004D2851" w:rsidTr="005A470A">
        <w:trPr>
          <w:jc w:val="center"/>
        </w:trPr>
        <w:tc>
          <w:tcPr>
            <w:tcW w:w="2769" w:type="dxa"/>
          </w:tcPr>
          <w:p w:rsidR="00432D3F" w:rsidRPr="004D2851" w:rsidRDefault="00432D3F" w:rsidP="005A470A">
            <w:pPr>
              <w:spacing w:line="240" w:lineRule="auto"/>
              <w:rPr>
                <w:rFonts w:eastAsia="Calibri"/>
                <w:szCs w:val="21"/>
              </w:rPr>
            </w:pPr>
            <w:r w:rsidRPr="004D2851">
              <w:rPr>
                <w:szCs w:val="21"/>
              </w:rPr>
              <w:t>塔什干州</w:t>
            </w:r>
          </w:p>
        </w:tc>
        <w:tc>
          <w:tcPr>
            <w:tcW w:w="756" w:type="dxa"/>
          </w:tcPr>
          <w:p w:rsidR="00432D3F" w:rsidRPr="004D2851" w:rsidRDefault="00432D3F" w:rsidP="005A470A">
            <w:pPr>
              <w:spacing w:line="240" w:lineRule="auto"/>
              <w:rPr>
                <w:rFonts w:eastAsia="Calibri"/>
                <w:szCs w:val="21"/>
              </w:rPr>
            </w:pPr>
            <w:r w:rsidRPr="004D2851">
              <w:rPr>
                <w:rFonts w:eastAsia="Calibri"/>
                <w:szCs w:val="21"/>
              </w:rPr>
              <w:t>61</w:t>
            </w:r>
          </w:p>
        </w:tc>
        <w:tc>
          <w:tcPr>
            <w:tcW w:w="831" w:type="dxa"/>
          </w:tcPr>
          <w:p w:rsidR="00432D3F" w:rsidRPr="004D2851" w:rsidRDefault="00432D3F" w:rsidP="005A470A">
            <w:pPr>
              <w:spacing w:line="240" w:lineRule="auto"/>
              <w:rPr>
                <w:rFonts w:eastAsia="Calibri"/>
                <w:szCs w:val="21"/>
              </w:rPr>
            </w:pPr>
            <w:r w:rsidRPr="004D2851">
              <w:rPr>
                <w:rFonts w:eastAsia="Calibri"/>
                <w:szCs w:val="21"/>
              </w:rPr>
              <w:t>8</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76</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7</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87</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10</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57</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33</w:t>
            </w:r>
          </w:p>
        </w:tc>
        <w:tc>
          <w:tcPr>
            <w:tcW w:w="889" w:type="dxa"/>
          </w:tcPr>
          <w:p w:rsidR="00432D3F" w:rsidRPr="004D2851" w:rsidRDefault="00432D3F" w:rsidP="005A470A">
            <w:pPr>
              <w:spacing w:line="240" w:lineRule="auto"/>
              <w:rPr>
                <w:rFonts w:eastAsia="Calibri"/>
                <w:szCs w:val="21"/>
              </w:rPr>
            </w:pPr>
            <w:r w:rsidRPr="004D2851">
              <w:rPr>
                <w:rFonts w:eastAsia="Calibri"/>
                <w:szCs w:val="21"/>
              </w:rPr>
              <w:t>339</w:t>
            </w:r>
          </w:p>
        </w:tc>
      </w:tr>
      <w:tr w:rsidR="00432D3F" w:rsidRPr="004D2851" w:rsidTr="005A470A">
        <w:trPr>
          <w:jc w:val="center"/>
        </w:trPr>
        <w:tc>
          <w:tcPr>
            <w:tcW w:w="2769" w:type="dxa"/>
          </w:tcPr>
          <w:p w:rsidR="00432D3F" w:rsidRPr="004D2851" w:rsidRDefault="00432D3F" w:rsidP="005A470A">
            <w:pPr>
              <w:spacing w:line="240" w:lineRule="auto"/>
              <w:rPr>
                <w:rFonts w:eastAsia="Calibri"/>
                <w:szCs w:val="21"/>
              </w:rPr>
            </w:pPr>
            <w:r w:rsidRPr="004D2851">
              <w:rPr>
                <w:szCs w:val="21"/>
              </w:rPr>
              <w:t>锡尔河州</w:t>
            </w:r>
          </w:p>
        </w:tc>
        <w:tc>
          <w:tcPr>
            <w:tcW w:w="756" w:type="dxa"/>
          </w:tcPr>
          <w:p w:rsidR="00432D3F" w:rsidRPr="004D2851" w:rsidRDefault="00432D3F" w:rsidP="005A470A">
            <w:pPr>
              <w:spacing w:line="240" w:lineRule="auto"/>
              <w:rPr>
                <w:rFonts w:eastAsia="Calibri"/>
                <w:szCs w:val="21"/>
              </w:rPr>
            </w:pPr>
            <w:r w:rsidRPr="004D2851">
              <w:rPr>
                <w:rFonts w:eastAsia="Calibri"/>
                <w:szCs w:val="21"/>
              </w:rPr>
              <w:t>22</w:t>
            </w:r>
          </w:p>
        </w:tc>
        <w:tc>
          <w:tcPr>
            <w:tcW w:w="831" w:type="dxa"/>
          </w:tcPr>
          <w:p w:rsidR="00432D3F" w:rsidRPr="004D2851" w:rsidRDefault="00432D3F" w:rsidP="005A470A">
            <w:pPr>
              <w:spacing w:line="240" w:lineRule="auto"/>
              <w:rPr>
                <w:rFonts w:eastAsia="Calibri"/>
                <w:szCs w:val="21"/>
              </w:rPr>
            </w:pPr>
            <w:r w:rsidRPr="004D2851">
              <w:rPr>
                <w:rFonts w:eastAsia="Calibri"/>
                <w:szCs w:val="21"/>
              </w:rPr>
              <w:t>12</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12</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11</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12</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8</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20</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13</w:t>
            </w:r>
          </w:p>
        </w:tc>
        <w:tc>
          <w:tcPr>
            <w:tcW w:w="889" w:type="dxa"/>
          </w:tcPr>
          <w:p w:rsidR="00432D3F" w:rsidRPr="004D2851" w:rsidRDefault="00432D3F" w:rsidP="005A470A">
            <w:pPr>
              <w:spacing w:line="240" w:lineRule="auto"/>
              <w:rPr>
                <w:rFonts w:eastAsia="Calibri"/>
                <w:szCs w:val="21"/>
              </w:rPr>
            </w:pPr>
            <w:r w:rsidRPr="004D2851">
              <w:rPr>
                <w:rFonts w:eastAsia="Calibri"/>
                <w:szCs w:val="21"/>
              </w:rPr>
              <w:t>110</w:t>
            </w:r>
          </w:p>
        </w:tc>
      </w:tr>
      <w:tr w:rsidR="00432D3F" w:rsidRPr="004D2851" w:rsidTr="005A470A">
        <w:trPr>
          <w:jc w:val="center"/>
        </w:trPr>
        <w:tc>
          <w:tcPr>
            <w:tcW w:w="2769" w:type="dxa"/>
          </w:tcPr>
          <w:p w:rsidR="00432D3F" w:rsidRPr="004D2851" w:rsidRDefault="00432D3F" w:rsidP="005A470A">
            <w:pPr>
              <w:spacing w:line="240" w:lineRule="auto"/>
              <w:rPr>
                <w:rFonts w:eastAsia="Calibri"/>
                <w:szCs w:val="21"/>
              </w:rPr>
            </w:pPr>
            <w:r w:rsidRPr="004D2851">
              <w:rPr>
                <w:szCs w:val="21"/>
              </w:rPr>
              <w:t>吉扎克州</w:t>
            </w:r>
          </w:p>
        </w:tc>
        <w:tc>
          <w:tcPr>
            <w:tcW w:w="756" w:type="dxa"/>
          </w:tcPr>
          <w:p w:rsidR="00432D3F" w:rsidRPr="004D2851" w:rsidRDefault="00432D3F" w:rsidP="005A470A">
            <w:pPr>
              <w:spacing w:line="240" w:lineRule="auto"/>
              <w:rPr>
                <w:rFonts w:eastAsia="Calibri"/>
                <w:szCs w:val="21"/>
              </w:rPr>
            </w:pPr>
            <w:r w:rsidRPr="004D2851">
              <w:rPr>
                <w:rFonts w:eastAsia="Calibri"/>
                <w:szCs w:val="21"/>
              </w:rPr>
              <w:t>28</w:t>
            </w:r>
          </w:p>
        </w:tc>
        <w:tc>
          <w:tcPr>
            <w:tcW w:w="831" w:type="dxa"/>
          </w:tcPr>
          <w:p w:rsidR="00432D3F" w:rsidRPr="004D2851" w:rsidRDefault="00432D3F" w:rsidP="005A470A">
            <w:pPr>
              <w:spacing w:line="240" w:lineRule="auto"/>
              <w:rPr>
                <w:rFonts w:eastAsia="Calibri"/>
                <w:szCs w:val="21"/>
              </w:rPr>
            </w:pPr>
            <w:r w:rsidRPr="004D2851">
              <w:rPr>
                <w:rFonts w:eastAsia="Calibri"/>
                <w:szCs w:val="21"/>
              </w:rPr>
              <w:t>31</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8</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14</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16</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22</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16</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28</w:t>
            </w:r>
          </w:p>
        </w:tc>
        <w:tc>
          <w:tcPr>
            <w:tcW w:w="889" w:type="dxa"/>
          </w:tcPr>
          <w:p w:rsidR="00432D3F" w:rsidRPr="004D2851" w:rsidRDefault="00432D3F" w:rsidP="005A470A">
            <w:pPr>
              <w:spacing w:line="240" w:lineRule="auto"/>
              <w:rPr>
                <w:rFonts w:eastAsia="Calibri"/>
                <w:szCs w:val="21"/>
              </w:rPr>
            </w:pPr>
            <w:r w:rsidRPr="004D2851">
              <w:rPr>
                <w:rFonts w:eastAsia="Calibri"/>
                <w:szCs w:val="21"/>
              </w:rPr>
              <w:t>163</w:t>
            </w:r>
          </w:p>
        </w:tc>
      </w:tr>
      <w:tr w:rsidR="00432D3F" w:rsidRPr="004D2851" w:rsidTr="005A470A">
        <w:trPr>
          <w:jc w:val="center"/>
        </w:trPr>
        <w:tc>
          <w:tcPr>
            <w:tcW w:w="2769" w:type="dxa"/>
          </w:tcPr>
          <w:p w:rsidR="00432D3F" w:rsidRPr="004D2851" w:rsidRDefault="00432D3F" w:rsidP="005A470A">
            <w:pPr>
              <w:spacing w:line="240" w:lineRule="auto"/>
              <w:rPr>
                <w:rFonts w:eastAsia="Calibri"/>
                <w:szCs w:val="21"/>
              </w:rPr>
            </w:pPr>
            <w:r w:rsidRPr="004D2851">
              <w:rPr>
                <w:szCs w:val="21"/>
              </w:rPr>
              <w:t>撒马尔罕州</w:t>
            </w:r>
          </w:p>
        </w:tc>
        <w:tc>
          <w:tcPr>
            <w:tcW w:w="756" w:type="dxa"/>
          </w:tcPr>
          <w:p w:rsidR="00432D3F" w:rsidRPr="004D2851" w:rsidRDefault="00432D3F" w:rsidP="005A470A">
            <w:pPr>
              <w:spacing w:line="240" w:lineRule="auto"/>
              <w:rPr>
                <w:rFonts w:eastAsia="Calibri"/>
                <w:szCs w:val="21"/>
              </w:rPr>
            </w:pPr>
            <w:r w:rsidRPr="004D2851">
              <w:rPr>
                <w:rFonts w:eastAsia="Calibri"/>
                <w:szCs w:val="21"/>
              </w:rPr>
              <w:t>40</w:t>
            </w:r>
          </w:p>
        </w:tc>
        <w:tc>
          <w:tcPr>
            <w:tcW w:w="831" w:type="dxa"/>
          </w:tcPr>
          <w:p w:rsidR="00432D3F" w:rsidRPr="004D2851" w:rsidRDefault="00432D3F" w:rsidP="005A470A">
            <w:pPr>
              <w:spacing w:line="240" w:lineRule="auto"/>
              <w:rPr>
                <w:rFonts w:eastAsia="Calibri"/>
                <w:szCs w:val="21"/>
              </w:rPr>
            </w:pPr>
            <w:r w:rsidRPr="004D2851">
              <w:rPr>
                <w:rFonts w:eastAsia="Calibri"/>
                <w:szCs w:val="21"/>
              </w:rPr>
              <w:t>24</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8</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17</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12</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9</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12</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39</w:t>
            </w:r>
          </w:p>
        </w:tc>
        <w:tc>
          <w:tcPr>
            <w:tcW w:w="889" w:type="dxa"/>
          </w:tcPr>
          <w:p w:rsidR="00432D3F" w:rsidRPr="004D2851" w:rsidRDefault="00432D3F" w:rsidP="005A470A">
            <w:pPr>
              <w:spacing w:line="240" w:lineRule="auto"/>
              <w:rPr>
                <w:rFonts w:eastAsia="Calibri"/>
                <w:szCs w:val="21"/>
              </w:rPr>
            </w:pPr>
            <w:r w:rsidRPr="004D2851">
              <w:rPr>
                <w:rFonts w:eastAsia="Calibri"/>
                <w:szCs w:val="21"/>
              </w:rPr>
              <w:t>161</w:t>
            </w:r>
          </w:p>
        </w:tc>
      </w:tr>
      <w:tr w:rsidR="00432D3F" w:rsidRPr="004D2851" w:rsidTr="005A470A">
        <w:trPr>
          <w:jc w:val="center"/>
        </w:trPr>
        <w:tc>
          <w:tcPr>
            <w:tcW w:w="2769" w:type="dxa"/>
          </w:tcPr>
          <w:p w:rsidR="00432D3F" w:rsidRPr="004D2851" w:rsidRDefault="00432D3F" w:rsidP="005A470A">
            <w:pPr>
              <w:spacing w:line="240" w:lineRule="auto"/>
              <w:rPr>
                <w:rFonts w:eastAsia="Calibri"/>
                <w:szCs w:val="21"/>
              </w:rPr>
            </w:pPr>
            <w:r w:rsidRPr="004D2851">
              <w:rPr>
                <w:szCs w:val="21"/>
              </w:rPr>
              <w:t>纳沃伊州</w:t>
            </w:r>
          </w:p>
        </w:tc>
        <w:tc>
          <w:tcPr>
            <w:tcW w:w="756" w:type="dxa"/>
          </w:tcPr>
          <w:p w:rsidR="00432D3F" w:rsidRPr="004D2851" w:rsidRDefault="00432D3F" w:rsidP="005A470A">
            <w:pPr>
              <w:spacing w:line="240" w:lineRule="auto"/>
              <w:rPr>
                <w:rFonts w:eastAsia="Calibri"/>
                <w:szCs w:val="21"/>
              </w:rPr>
            </w:pPr>
            <w:r w:rsidRPr="004D2851">
              <w:rPr>
                <w:rFonts w:eastAsia="Calibri"/>
                <w:szCs w:val="21"/>
              </w:rPr>
              <w:t>15</w:t>
            </w:r>
          </w:p>
        </w:tc>
        <w:tc>
          <w:tcPr>
            <w:tcW w:w="831" w:type="dxa"/>
          </w:tcPr>
          <w:p w:rsidR="00432D3F" w:rsidRPr="004D2851" w:rsidRDefault="00432D3F" w:rsidP="005A470A">
            <w:pPr>
              <w:spacing w:line="240" w:lineRule="auto"/>
              <w:rPr>
                <w:rFonts w:eastAsia="Calibri"/>
                <w:szCs w:val="21"/>
              </w:rPr>
            </w:pPr>
            <w:r w:rsidRPr="004D2851">
              <w:rPr>
                <w:rFonts w:eastAsia="Calibri"/>
                <w:szCs w:val="21"/>
              </w:rPr>
              <w:t>9</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3</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3</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8</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20</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9</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22</w:t>
            </w:r>
          </w:p>
        </w:tc>
        <w:tc>
          <w:tcPr>
            <w:tcW w:w="889" w:type="dxa"/>
          </w:tcPr>
          <w:p w:rsidR="00432D3F" w:rsidRPr="004D2851" w:rsidRDefault="00432D3F" w:rsidP="005A470A">
            <w:pPr>
              <w:spacing w:line="240" w:lineRule="auto"/>
              <w:rPr>
                <w:rFonts w:eastAsia="Calibri"/>
                <w:szCs w:val="21"/>
              </w:rPr>
            </w:pPr>
            <w:r w:rsidRPr="004D2851">
              <w:rPr>
                <w:rFonts w:eastAsia="Calibri"/>
                <w:szCs w:val="21"/>
              </w:rPr>
              <w:t>89</w:t>
            </w:r>
            <w:r w:rsidRPr="004D2851">
              <w:rPr>
                <w:rFonts w:hint="eastAsia"/>
                <w:szCs w:val="21"/>
              </w:rPr>
              <w:t xml:space="preserve"> </w:t>
            </w:r>
          </w:p>
        </w:tc>
      </w:tr>
      <w:tr w:rsidR="00432D3F" w:rsidRPr="004D2851" w:rsidTr="005A470A">
        <w:trPr>
          <w:jc w:val="center"/>
        </w:trPr>
        <w:tc>
          <w:tcPr>
            <w:tcW w:w="2769" w:type="dxa"/>
          </w:tcPr>
          <w:p w:rsidR="00432D3F" w:rsidRPr="004D2851" w:rsidRDefault="00432D3F" w:rsidP="005A470A">
            <w:pPr>
              <w:spacing w:line="240" w:lineRule="auto"/>
              <w:rPr>
                <w:rFonts w:eastAsia="Calibri"/>
                <w:szCs w:val="21"/>
              </w:rPr>
            </w:pPr>
            <w:r w:rsidRPr="004D2851">
              <w:rPr>
                <w:szCs w:val="21"/>
              </w:rPr>
              <w:t>布哈拉州</w:t>
            </w:r>
          </w:p>
        </w:tc>
        <w:tc>
          <w:tcPr>
            <w:tcW w:w="756" w:type="dxa"/>
          </w:tcPr>
          <w:p w:rsidR="00432D3F" w:rsidRPr="004D2851" w:rsidRDefault="00432D3F" w:rsidP="005A470A">
            <w:pPr>
              <w:spacing w:line="240" w:lineRule="auto"/>
              <w:rPr>
                <w:rFonts w:eastAsia="Calibri"/>
                <w:szCs w:val="21"/>
              </w:rPr>
            </w:pPr>
            <w:r w:rsidRPr="004D2851">
              <w:rPr>
                <w:rFonts w:eastAsia="Calibri"/>
                <w:szCs w:val="21"/>
              </w:rPr>
              <w:t>30</w:t>
            </w:r>
          </w:p>
        </w:tc>
        <w:tc>
          <w:tcPr>
            <w:tcW w:w="831" w:type="dxa"/>
          </w:tcPr>
          <w:p w:rsidR="00432D3F" w:rsidRPr="004D2851" w:rsidRDefault="00432D3F" w:rsidP="005A470A">
            <w:pPr>
              <w:spacing w:line="240" w:lineRule="auto"/>
              <w:rPr>
                <w:rFonts w:eastAsia="Calibri"/>
                <w:szCs w:val="21"/>
              </w:rPr>
            </w:pPr>
            <w:r w:rsidRPr="004D2851">
              <w:rPr>
                <w:rFonts w:eastAsia="Calibri"/>
                <w:szCs w:val="21"/>
              </w:rPr>
              <w:t>34</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23</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43</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28</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35</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17</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36</w:t>
            </w:r>
          </w:p>
        </w:tc>
        <w:tc>
          <w:tcPr>
            <w:tcW w:w="889" w:type="dxa"/>
          </w:tcPr>
          <w:p w:rsidR="00432D3F" w:rsidRPr="004D2851" w:rsidRDefault="00432D3F" w:rsidP="005A470A">
            <w:pPr>
              <w:spacing w:line="240" w:lineRule="auto"/>
              <w:rPr>
                <w:rFonts w:eastAsia="Calibri"/>
                <w:szCs w:val="21"/>
              </w:rPr>
            </w:pPr>
            <w:r w:rsidRPr="004D2851">
              <w:rPr>
                <w:rFonts w:eastAsia="Calibri"/>
                <w:szCs w:val="21"/>
              </w:rPr>
              <w:t>246</w:t>
            </w:r>
          </w:p>
        </w:tc>
      </w:tr>
      <w:tr w:rsidR="00432D3F" w:rsidRPr="004D2851" w:rsidTr="005A470A">
        <w:trPr>
          <w:jc w:val="center"/>
        </w:trPr>
        <w:tc>
          <w:tcPr>
            <w:tcW w:w="2769" w:type="dxa"/>
          </w:tcPr>
          <w:p w:rsidR="00432D3F" w:rsidRPr="004D2851" w:rsidRDefault="00432D3F" w:rsidP="005A470A">
            <w:pPr>
              <w:spacing w:line="240" w:lineRule="auto"/>
              <w:rPr>
                <w:rFonts w:eastAsia="Calibri"/>
                <w:szCs w:val="21"/>
              </w:rPr>
            </w:pPr>
            <w:r w:rsidRPr="004D2851">
              <w:rPr>
                <w:szCs w:val="21"/>
              </w:rPr>
              <w:t>费尔干纳州</w:t>
            </w:r>
          </w:p>
        </w:tc>
        <w:tc>
          <w:tcPr>
            <w:tcW w:w="756" w:type="dxa"/>
          </w:tcPr>
          <w:p w:rsidR="00432D3F" w:rsidRPr="004D2851" w:rsidRDefault="00432D3F" w:rsidP="005A470A">
            <w:pPr>
              <w:spacing w:line="240" w:lineRule="auto"/>
              <w:rPr>
                <w:rFonts w:eastAsia="Calibri"/>
                <w:szCs w:val="21"/>
              </w:rPr>
            </w:pPr>
            <w:r w:rsidRPr="004D2851">
              <w:rPr>
                <w:rFonts w:eastAsia="Calibri"/>
                <w:szCs w:val="21"/>
              </w:rPr>
              <w:t>28</w:t>
            </w:r>
          </w:p>
        </w:tc>
        <w:tc>
          <w:tcPr>
            <w:tcW w:w="831" w:type="dxa"/>
          </w:tcPr>
          <w:p w:rsidR="00432D3F" w:rsidRPr="004D2851" w:rsidRDefault="00432D3F" w:rsidP="005A470A">
            <w:pPr>
              <w:spacing w:line="240" w:lineRule="auto"/>
              <w:rPr>
                <w:rFonts w:eastAsia="Calibri"/>
                <w:szCs w:val="21"/>
              </w:rPr>
            </w:pPr>
            <w:r w:rsidRPr="004D2851">
              <w:rPr>
                <w:rFonts w:eastAsia="Calibri"/>
                <w:szCs w:val="21"/>
              </w:rPr>
              <w:t>45</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17</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30</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13</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34</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8</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34</w:t>
            </w:r>
          </w:p>
        </w:tc>
        <w:tc>
          <w:tcPr>
            <w:tcW w:w="889" w:type="dxa"/>
          </w:tcPr>
          <w:p w:rsidR="00432D3F" w:rsidRPr="004D2851" w:rsidRDefault="00432D3F" w:rsidP="005A470A">
            <w:pPr>
              <w:spacing w:line="240" w:lineRule="auto"/>
              <w:rPr>
                <w:rFonts w:eastAsia="Calibri"/>
                <w:szCs w:val="21"/>
              </w:rPr>
            </w:pPr>
            <w:r w:rsidRPr="004D2851">
              <w:rPr>
                <w:rFonts w:eastAsia="Calibri"/>
                <w:szCs w:val="21"/>
              </w:rPr>
              <w:t>209</w:t>
            </w:r>
          </w:p>
        </w:tc>
      </w:tr>
      <w:tr w:rsidR="00432D3F" w:rsidRPr="004D2851" w:rsidTr="005A470A">
        <w:trPr>
          <w:jc w:val="center"/>
        </w:trPr>
        <w:tc>
          <w:tcPr>
            <w:tcW w:w="2769" w:type="dxa"/>
          </w:tcPr>
          <w:p w:rsidR="00432D3F" w:rsidRPr="004D2851" w:rsidRDefault="00432D3F" w:rsidP="005A470A">
            <w:pPr>
              <w:spacing w:line="240" w:lineRule="auto"/>
              <w:rPr>
                <w:rFonts w:eastAsia="Calibri"/>
                <w:szCs w:val="21"/>
              </w:rPr>
            </w:pPr>
            <w:r w:rsidRPr="004D2851">
              <w:rPr>
                <w:szCs w:val="21"/>
              </w:rPr>
              <w:t>纳曼干州</w:t>
            </w:r>
          </w:p>
        </w:tc>
        <w:tc>
          <w:tcPr>
            <w:tcW w:w="756" w:type="dxa"/>
          </w:tcPr>
          <w:p w:rsidR="00432D3F" w:rsidRPr="004D2851" w:rsidRDefault="00432D3F" w:rsidP="005A470A">
            <w:pPr>
              <w:spacing w:line="240" w:lineRule="auto"/>
              <w:rPr>
                <w:rFonts w:eastAsia="Calibri"/>
                <w:szCs w:val="21"/>
              </w:rPr>
            </w:pPr>
            <w:r w:rsidRPr="004D2851">
              <w:rPr>
                <w:rFonts w:eastAsia="Calibri"/>
                <w:szCs w:val="21"/>
              </w:rPr>
              <w:t>89</w:t>
            </w:r>
          </w:p>
        </w:tc>
        <w:tc>
          <w:tcPr>
            <w:tcW w:w="831" w:type="dxa"/>
          </w:tcPr>
          <w:p w:rsidR="00432D3F" w:rsidRPr="004D2851" w:rsidRDefault="00432D3F" w:rsidP="005A470A">
            <w:pPr>
              <w:spacing w:line="240" w:lineRule="auto"/>
              <w:rPr>
                <w:rFonts w:eastAsia="Calibri"/>
                <w:szCs w:val="21"/>
              </w:rPr>
            </w:pPr>
            <w:r w:rsidRPr="004D2851">
              <w:rPr>
                <w:rFonts w:eastAsia="Calibri"/>
                <w:szCs w:val="21"/>
              </w:rPr>
              <w:t>22</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42</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10</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33</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27</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38</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22</w:t>
            </w:r>
          </w:p>
        </w:tc>
        <w:tc>
          <w:tcPr>
            <w:tcW w:w="889" w:type="dxa"/>
          </w:tcPr>
          <w:p w:rsidR="00432D3F" w:rsidRPr="004D2851" w:rsidRDefault="00432D3F" w:rsidP="005A470A">
            <w:pPr>
              <w:spacing w:line="240" w:lineRule="auto"/>
              <w:rPr>
                <w:rFonts w:eastAsia="Calibri"/>
                <w:szCs w:val="21"/>
              </w:rPr>
            </w:pPr>
            <w:r w:rsidRPr="004D2851">
              <w:rPr>
                <w:rFonts w:eastAsia="Calibri"/>
                <w:szCs w:val="21"/>
              </w:rPr>
              <w:t>283</w:t>
            </w:r>
          </w:p>
        </w:tc>
      </w:tr>
      <w:tr w:rsidR="00432D3F" w:rsidRPr="004D2851" w:rsidTr="005A470A">
        <w:trPr>
          <w:jc w:val="center"/>
        </w:trPr>
        <w:tc>
          <w:tcPr>
            <w:tcW w:w="2769" w:type="dxa"/>
          </w:tcPr>
          <w:p w:rsidR="00432D3F" w:rsidRPr="004D2851" w:rsidRDefault="00432D3F" w:rsidP="005A470A">
            <w:pPr>
              <w:spacing w:line="240" w:lineRule="auto"/>
              <w:rPr>
                <w:rFonts w:eastAsia="Calibri"/>
                <w:szCs w:val="21"/>
              </w:rPr>
            </w:pPr>
            <w:r w:rsidRPr="004D2851">
              <w:rPr>
                <w:szCs w:val="21"/>
              </w:rPr>
              <w:t>安集延州</w:t>
            </w:r>
          </w:p>
        </w:tc>
        <w:tc>
          <w:tcPr>
            <w:tcW w:w="756" w:type="dxa"/>
          </w:tcPr>
          <w:p w:rsidR="00432D3F" w:rsidRPr="004D2851" w:rsidRDefault="00432D3F" w:rsidP="005A470A">
            <w:pPr>
              <w:spacing w:line="240" w:lineRule="auto"/>
              <w:rPr>
                <w:rFonts w:eastAsia="Calibri"/>
                <w:szCs w:val="21"/>
              </w:rPr>
            </w:pPr>
            <w:r w:rsidRPr="004D2851">
              <w:rPr>
                <w:rFonts w:eastAsia="Calibri"/>
                <w:szCs w:val="21"/>
              </w:rPr>
              <w:t>30</w:t>
            </w:r>
          </w:p>
        </w:tc>
        <w:tc>
          <w:tcPr>
            <w:tcW w:w="831" w:type="dxa"/>
          </w:tcPr>
          <w:p w:rsidR="00432D3F" w:rsidRPr="004D2851" w:rsidRDefault="00432D3F" w:rsidP="005A470A">
            <w:pPr>
              <w:spacing w:line="240" w:lineRule="auto"/>
              <w:rPr>
                <w:rFonts w:eastAsia="Calibri"/>
                <w:szCs w:val="21"/>
              </w:rPr>
            </w:pPr>
            <w:r w:rsidRPr="004D2851">
              <w:rPr>
                <w:rFonts w:eastAsia="Calibri"/>
                <w:szCs w:val="21"/>
              </w:rPr>
              <w:t>35</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25</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42</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33</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62</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18</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29</w:t>
            </w:r>
          </w:p>
        </w:tc>
        <w:tc>
          <w:tcPr>
            <w:tcW w:w="889" w:type="dxa"/>
          </w:tcPr>
          <w:p w:rsidR="00432D3F" w:rsidRPr="004D2851" w:rsidRDefault="00432D3F" w:rsidP="005A470A">
            <w:pPr>
              <w:spacing w:line="240" w:lineRule="auto"/>
              <w:rPr>
                <w:rFonts w:eastAsia="Calibri"/>
                <w:szCs w:val="21"/>
              </w:rPr>
            </w:pPr>
            <w:r w:rsidRPr="004D2851">
              <w:rPr>
                <w:rFonts w:eastAsia="Calibri"/>
                <w:szCs w:val="21"/>
              </w:rPr>
              <w:t>274</w:t>
            </w:r>
          </w:p>
        </w:tc>
      </w:tr>
      <w:tr w:rsidR="00432D3F" w:rsidRPr="004D2851" w:rsidTr="005A470A">
        <w:trPr>
          <w:jc w:val="center"/>
        </w:trPr>
        <w:tc>
          <w:tcPr>
            <w:tcW w:w="2769" w:type="dxa"/>
          </w:tcPr>
          <w:p w:rsidR="00432D3F" w:rsidRPr="004D2851" w:rsidRDefault="00432D3F" w:rsidP="005A470A">
            <w:pPr>
              <w:spacing w:line="240" w:lineRule="auto"/>
              <w:rPr>
                <w:rFonts w:eastAsia="Calibri"/>
                <w:szCs w:val="21"/>
              </w:rPr>
            </w:pPr>
            <w:r w:rsidRPr="004D2851">
              <w:rPr>
                <w:szCs w:val="21"/>
              </w:rPr>
              <w:t>卡什卡达里亚州</w:t>
            </w:r>
          </w:p>
        </w:tc>
        <w:tc>
          <w:tcPr>
            <w:tcW w:w="756" w:type="dxa"/>
          </w:tcPr>
          <w:p w:rsidR="00432D3F" w:rsidRPr="004D2851" w:rsidRDefault="00432D3F" w:rsidP="005A470A">
            <w:pPr>
              <w:spacing w:line="240" w:lineRule="auto"/>
              <w:rPr>
                <w:rFonts w:eastAsia="Calibri"/>
                <w:szCs w:val="21"/>
              </w:rPr>
            </w:pPr>
            <w:r w:rsidRPr="004D2851">
              <w:rPr>
                <w:rFonts w:eastAsia="Calibri"/>
                <w:szCs w:val="21"/>
              </w:rPr>
              <w:t>70</w:t>
            </w:r>
          </w:p>
        </w:tc>
        <w:tc>
          <w:tcPr>
            <w:tcW w:w="831" w:type="dxa"/>
          </w:tcPr>
          <w:p w:rsidR="00432D3F" w:rsidRPr="004D2851" w:rsidRDefault="00432D3F" w:rsidP="005A470A">
            <w:pPr>
              <w:spacing w:line="240" w:lineRule="auto"/>
              <w:rPr>
                <w:rFonts w:eastAsia="Calibri"/>
                <w:szCs w:val="21"/>
              </w:rPr>
            </w:pPr>
            <w:r w:rsidRPr="004D2851">
              <w:rPr>
                <w:rFonts w:eastAsia="Calibri"/>
                <w:szCs w:val="21"/>
              </w:rPr>
              <w:t>7</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53</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3</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68</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7</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38</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15</w:t>
            </w:r>
          </w:p>
        </w:tc>
        <w:tc>
          <w:tcPr>
            <w:tcW w:w="889" w:type="dxa"/>
          </w:tcPr>
          <w:p w:rsidR="00432D3F" w:rsidRPr="004D2851" w:rsidRDefault="00432D3F" w:rsidP="005A470A">
            <w:pPr>
              <w:spacing w:line="240" w:lineRule="auto"/>
              <w:rPr>
                <w:rFonts w:eastAsia="Calibri"/>
                <w:szCs w:val="21"/>
              </w:rPr>
            </w:pPr>
            <w:r w:rsidRPr="004D2851">
              <w:rPr>
                <w:rFonts w:eastAsia="Calibri"/>
                <w:szCs w:val="21"/>
              </w:rPr>
              <w:t>261</w:t>
            </w:r>
          </w:p>
        </w:tc>
      </w:tr>
      <w:tr w:rsidR="00432D3F" w:rsidRPr="004D2851" w:rsidTr="005A470A">
        <w:trPr>
          <w:jc w:val="center"/>
        </w:trPr>
        <w:tc>
          <w:tcPr>
            <w:tcW w:w="2769" w:type="dxa"/>
          </w:tcPr>
          <w:p w:rsidR="00432D3F" w:rsidRPr="004D2851" w:rsidRDefault="00432D3F" w:rsidP="005A470A">
            <w:pPr>
              <w:spacing w:line="240" w:lineRule="auto"/>
              <w:rPr>
                <w:rFonts w:eastAsia="Calibri"/>
                <w:szCs w:val="21"/>
              </w:rPr>
            </w:pPr>
            <w:r w:rsidRPr="004D2851">
              <w:rPr>
                <w:szCs w:val="21"/>
              </w:rPr>
              <w:t>苏尔汉河州</w:t>
            </w:r>
          </w:p>
        </w:tc>
        <w:tc>
          <w:tcPr>
            <w:tcW w:w="756" w:type="dxa"/>
          </w:tcPr>
          <w:p w:rsidR="00432D3F" w:rsidRPr="004D2851" w:rsidRDefault="00432D3F" w:rsidP="005A470A">
            <w:pPr>
              <w:spacing w:line="240" w:lineRule="auto"/>
              <w:rPr>
                <w:rFonts w:eastAsia="Calibri"/>
                <w:szCs w:val="21"/>
              </w:rPr>
            </w:pPr>
            <w:r w:rsidRPr="004D2851">
              <w:rPr>
                <w:rFonts w:eastAsia="Calibri"/>
                <w:szCs w:val="21"/>
              </w:rPr>
              <w:t>28</w:t>
            </w:r>
          </w:p>
        </w:tc>
        <w:tc>
          <w:tcPr>
            <w:tcW w:w="831" w:type="dxa"/>
          </w:tcPr>
          <w:p w:rsidR="00432D3F" w:rsidRPr="004D2851" w:rsidRDefault="00432D3F" w:rsidP="005A470A">
            <w:pPr>
              <w:spacing w:line="240" w:lineRule="auto"/>
              <w:rPr>
                <w:rFonts w:eastAsia="Calibri"/>
                <w:szCs w:val="21"/>
              </w:rPr>
            </w:pPr>
            <w:r w:rsidRPr="004D2851">
              <w:rPr>
                <w:rFonts w:eastAsia="Calibri"/>
                <w:szCs w:val="21"/>
              </w:rPr>
              <w:t>22</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16</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12</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22</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17</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7</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14</w:t>
            </w:r>
          </w:p>
        </w:tc>
        <w:tc>
          <w:tcPr>
            <w:tcW w:w="889" w:type="dxa"/>
          </w:tcPr>
          <w:p w:rsidR="00432D3F" w:rsidRPr="004D2851" w:rsidRDefault="00432D3F" w:rsidP="005A470A">
            <w:pPr>
              <w:spacing w:line="240" w:lineRule="auto"/>
              <w:rPr>
                <w:rFonts w:eastAsia="Calibri"/>
                <w:szCs w:val="21"/>
              </w:rPr>
            </w:pPr>
            <w:r w:rsidRPr="004D2851">
              <w:rPr>
                <w:rFonts w:eastAsia="Calibri"/>
                <w:szCs w:val="21"/>
              </w:rPr>
              <w:t>138</w:t>
            </w:r>
          </w:p>
        </w:tc>
      </w:tr>
      <w:tr w:rsidR="00432D3F" w:rsidRPr="004D2851" w:rsidTr="005A470A">
        <w:trPr>
          <w:jc w:val="center"/>
        </w:trPr>
        <w:tc>
          <w:tcPr>
            <w:tcW w:w="2769" w:type="dxa"/>
          </w:tcPr>
          <w:p w:rsidR="00432D3F" w:rsidRPr="004D2851" w:rsidRDefault="00432D3F" w:rsidP="005A470A">
            <w:pPr>
              <w:spacing w:line="240" w:lineRule="auto"/>
              <w:rPr>
                <w:rFonts w:eastAsia="Calibri"/>
                <w:szCs w:val="21"/>
              </w:rPr>
            </w:pPr>
            <w:r w:rsidRPr="004D2851">
              <w:rPr>
                <w:szCs w:val="21"/>
              </w:rPr>
              <w:t>花拉子模州</w:t>
            </w:r>
          </w:p>
        </w:tc>
        <w:tc>
          <w:tcPr>
            <w:tcW w:w="756" w:type="dxa"/>
          </w:tcPr>
          <w:p w:rsidR="00432D3F" w:rsidRPr="004D2851" w:rsidRDefault="00432D3F" w:rsidP="005A470A">
            <w:pPr>
              <w:spacing w:line="240" w:lineRule="auto"/>
              <w:rPr>
                <w:rFonts w:eastAsia="Calibri"/>
                <w:szCs w:val="21"/>
              </w:rPr>
            </w:pPr>
            <w:r w:rsidRPr="004D2851">
              <w:rPr>
                <w:rFonts w:eastAsia="Calibri"/>
                <w:szCs w:val="21"/>
              </w:rPr>
              <w:t>7</w:t>
            </w:r>
          </w:p>
        </w:tc>
        <w:tc>
          <w:tcPr>
            <w:tcW w:w="831" w:type="dxa"/>
          </w:tcPr>
          <w:p w:rsidR="00432D3F" w:rsidRPr="004D2851" w:rsidRDefault="00432D3F" w:rsidP="005A470A">
            <w:pPr>
              <w:spacing w:line="240" w:lineRule="auto"/>
              <w:rPr>
                <w:rFonts w:eastAsia="Calibri"/>
                <w:szCs w:val="21"/>
              </w:rPr>
            </w:pPr>
            <w:r w:rsidRPr="004D2851">
              <w:rPr>
                <w:rFonts w:eastAsia="Calibri"/>
                <w:szCs w:val="21"/>
              </w:rPr>
              <w:t>5</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9</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13</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6</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10</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1</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12</w:t>
            </w:r>
          </w:p>
        </w:tc>
        <w:tc>
          <w:tcPr>
            <w:tcW w:w="889" w:type="dxa"/>
          </w:tcPr>
          <w:p w:rsidR="00432D3F" w:rsidRPr="004D2851" w:rsidRDefault="00432D3F" w:rsidP="005A470A">
            <w:pPr>
              <w:spacing w:line="240" w:lineRule="auto"/>
              <w:rPr>
                <w:rFonts w:eastAsia="Calibri"/>
                <w:szCs w:val="21"/>
              </w:rPr>
            </w:pPr>
            <w:r w:rsidRPr="004D2851">
              <w:rPr>
                <w:rFonts w:eastAsia="Calibri"/>
                <w:szCs w:val="21"/>
              </w:rPr>
              <w:t>63</w:t>
            </w:r>
          </w:p>
        </w:tc>
      </w:tr>
      <w:tr w:rsidR="00432D3F" w:rsidRPr="004D2851" w:rsidTr="005A470A">
        <w:trPr>
          <w:jc w:val="center"/>
        </w:trPr>
        <w:tc>
          <w:tcPr>
            <w:tcW w:w="2769" w:type="dxa"/>
          </w:tcPr>
          <w:p w:rsidR="00432D3F" w:rsidRPr="004D2851" w:rsidRDefault="00432D3F" w:rsidP="005A470A">
            <w:pPr>
              <w:spacing w:line="240" w:lineRule="auto"/>
              <w:rPr>
                <w:rFonts w:eastAsia="Calibri"/>
                <w:szCs w:val="21"/>
              </w:rPr>
            </w:pPr>
            <w:r w:rsidRPr="004D2851">
              <w:rPr>
                <w:szCs w:val="21"/>
              </w:rPr>
              <w:t>卡拉卡尔帕克斯坦共和国</w:t>
            </w:r>
          </w:p>
        </w:tc>
        <w:tc>
          <w:tcPr>
            <w:tcW w:w="756" w:type="dxa"/>
          </w:tcPr>
          <w:p w:rsidR="00432D3F" w:rsidRPr="004D2851" w:rsidRDefault="00432D3F" w:rsidP="005A470A">
            <w:pPr>
              <w:spacing w:line="240" w:lineRule="auto"/>
              <w:rPr>
                <w:rFonts w:eastAsia="Calibri"/>
                <w:szCs w:val="21"/>
              </w:rPr>
            </w:pPr>
            <w:r w:rsidRPr="004D2851">
              <w:rPr>
                <w:rFonts w:eastAsia="Calibri"/>
                <w:szCs w:val="21"/>
              </w:rPr>
              <w:t>14</w:t>
            </w:r>
          </w:p>
        </w:tc>
        <w:tc>
          <w:tcPr>
            <w:tcW w:w="831" w:type="dxa"/>
          </w:tcPr>
          <w:p w:rsidR="00432D3F" w:rsidRPr="004D2851" w:rsidRDefault="00432D3F" w:rsidP="005A470A">
            <w:pPr>
              <w:spacing w:line="240" w:lineRule="auto"/>
              <w:rPr>
                <w:rFonts w:eastAsia="Calibri"/>
                <w:szCs w:val="21"/>
              </w:rPr>
            </w:pPr>
            <w:r w:rsidRPr="004D2851">
              <w:rPr>
                <w:rFonts w:eastAsia="Calibri"/>
                <w:szCs w:val="21"/>
              </w:rPr>
              <w:t>4</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9</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5</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5</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9</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7</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3</w:t>
            </w:r>
          </w:p>
        </w:tc>
        <w:tc>
          <w:tcPr>
            <w:tcW w:w="889" w:type="dxa"/>
          </w:tcPr>
          <w:p w:rsidR="00432D3F" w:rsidRPr="004D2851" w:rsidRDefault="00432D3F" w:rsidP="005A470A">
            <w:pPr>
              <w:spacing w:line="240" w:lineRule="auto"/>
              <w:rPr>
                <w:rFonts w:eastAsia="Calibri"/>
                <w:szCs w:val="21"/>
              </w:rPr>
            </w:pPr>
            <w:r w:rsidRPr="004D2851">
              <w:rPr>
                <w:rFonts w:eastAsia="Calibri"/>
                <w:szCs w:val="21"/>
              </w:rPr>
              <w:t>56</w:t>
            </w:r>
          </w:p>
        </w:tc>
      </w:tr>
      <w:tr w:rsidR="00432D3F" w:rsidRPr="004D2851" w:rsidTr="005A470A">
        <w:trPr>
          <w:jc w:val="center"/>
        </w:trPr>
        <w:tc>
          <w:tcPr>
            <w:tcW w:w="2769" w:type="dxa"/>
          </w:tcPr>
          <w:p w:rsidR="00432D3F" w:rsidRPr="004D2851" w:rsidRDefault="00432D3F" w:rsidP="005A470A">
            <w:pPr>
              <w:spacing w:line="240" w:lineRule="auto"/>
              <w:rPr>
                <w:rFonts w:eastAsia="Calibri"/>
                <w:szCs w:val="21"/>
              </w:rPr>
            </w:pPr>
            <w:r w:rsidRPr="004D2851">
              <w:rPr>
                <w:rFonts w:hint="eastAsia"/>
                <w:szCs w:val="21"/>
              </w:rPr>
              <w:t>内务部运输司</w:t>
            </w:r>
          </w:p>
        </w:tc>
        <w:tc>
          <w:tcPr>
            <w:tcW w:w="756" w:type="dxa"/>
          </w:tcPr>
          <w:p w:rsidR="00432D3F" w:rsidRPr="004D2851" w:rsidRDefault="00432D3F" w:rsidP="005A470A">
            <w:pPr>
              <w:spacing w:line="240" w:lineRule="auto"/>
              <w:rPr>
                <w:rFonts w:eastAsia="Calibri"/>
                <w:szCs w:val="21"/>
              </w:rPr>
            </w:pPr>
            <w:r w:rsidRPr="004D2851">
              <w:rPr>
                <w:rFonts w:eastAsia="Calibri"/>
                <w:szCs w:val="21"/>
              </w:rPr>
              <w:t>2</w:t>
            </w:r>
          </w:p>
        </w:tc>
        <w:tc>
          <w:tcPr>
            <w:tcW w:w="831" w:type="dxa"/>
          </w:tcPr>
          <w:p w:rsidR="00432D3F" w:rsidRPr="004D2851" w:rsidRDefault="00432D3F" w:rsidP="005A470A">
            <w:pPr>
              <w:spacing w:line="240" w:lineRule="auto"/>
              <w:rPr>
                <w:rFonts w:eastAsia="Calibri"/>
                <w:szCs w:val="21"/>
              </w:rPr>
            </w:pPr>
            <w:r w:rsidRPr="004D2851">
              <w:rPr>
                <w:rFonts w:eastAsia="Calibri"/>
                <w:szCs w:val="21"/>
              </w:rPr>
              <w:t>14</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2</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20</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1</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8</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9</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13</w:t>
            </w:r>
          </w:p>
        </w:tc>
        <w:tc>
          <w:tcPr>
            <w:tcW w:w="889" w:type="dxa"/>
          </w:tcPr>
          <w:p w:rsidR="00432D3F" w:rsidRPr="004D2851" w:rsidRDefault="00432D3F" w:rsidP="005A470A">
            <w:pPr>
              <w:spacing w:line="240" w:lineRule="auto"/>
              <w:rPr>
                <w:rFonts w:hint="eastAsia"/>
                <w:szCs w:val="21"/>
              </w:rPr>
            </w:pPr>
            <w:r w:rsidRPr="004D2851">
              <w:rPr>
                <w:rFonts w:hint="eastAsia"/>
                <w:szCs w:val="21"/>
              </w:rPr>
              <w:t>69</w:t>
            </w:r>
          </w:p>
        </w:tc>
      </w:tr>
      <w:tr w:rsidR="00432D3F" w:rsidRPr="004D2851" w:rsidTr="005A470A">
        <w:trPr>
          <w:jc w:val="center"/>
        </w:trPr>
        <w:tc>
          <w:tcPr>
            <w:tcW w:w="2769" w:type="dxa"/>
          </w:tcPr>
          <w:p w:rsidR="00432D3F" w:rsidRPr="004D2851" w:rsidRDefault="00432D3F" w:rsidP="005A470A">
            <w:pPr>
              <w:spacing w:line="240" w:lineRule="auto"/>
              <w:rPr>
                <w:rFonts w:hint="eastAsia"/>
                <w:szCs w:val="21"/>
              </w:rPr>
            </w:pPr>
            <w:r w:rsidRPr="004D2851">
              <w:rPr>
                <w:rFonts w:hint="eastAsia"/>
                <w:szCs w:val="21"/>
              </w:rPr>
              <w:t>乌兹别克斯坦共和国内务部</w:t>
            </w:r>
          </w:p>
        </w:tc>
        <w:tc>
          <w:tcPr>
            <w:tcW w:w="756" w:type="dxa"/>
          </w:tcPr>
          <w:p w:rsidR="00432D3F" w:rsidRPr="004D2851" w:rsidRDefault="00432D3F" w:rsidP="005A470A">
            <w:pPr>
              <w:spacing w:line="240" w:lineRule="auto"/>
              <w:rPr>
                <w:rFonts w:eastAsia="Calibri"/>
                <w:szCs w:val="21"/>
              </w:rPr>
            </w:pPr>
            <w:r w:rsidRPr="004D2851">
              <w:rPr>
                <w:rFonts w:eastAsia="Calibri"/>
                <w:szCs w:val="21"/>
              </w:rPr>
              <w:t>3</w:t>
            </w:r>
          </w:p>
        </w:tc>
        <w:tc>
          <w:tcPr>
            <w:tcW w:w="831" w:type="dxa"/>
          </w:tcPr>
          <w:p w:rsidR="00432D3F" w:rsidRPr="004D2851" w:rsidRDefault="00432D3F" w:rsidP="005A470A">
            <w:pPr>
              <w:spacing w:line="240" w:lineRule="auto"/>
              <w:rPr>
                <w:rFonts w:eastAsia="Calibri"/>
                <w:szCs w:val="21"/>
              </w:rPr>
            </w:pPr>
            <w:r w:rsidRPr="004D2851">
              <w:rPr>
                <w:rFonts w:eastAsia="Calibri"/>
                <w:szCs w:val="21"/>
              </w:rPr>
              <w:t>2</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0</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0</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0</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0</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0</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0</w:t>
            </w:r>
          </w:p>
        </w:tc>
        <w:tc>
          <w:tcPr>
            <w:tcW w:w="889" w:type="dxa"/>
          </w:tcPr>
          <w:p w:rsidR="00432D3F" w:rsidRPr="004D2851" w:rsidRDefault="00432D3F" w:rsidP="005A470A">
            <w:pPr>
              <w:spacing w:line="240" w:lineRule="auto"/>
              <w:rPr>
                <w:rFonts w:eastAsia="Calibri"/>
                <w:szCs w:val="21"/>
              </w:rPr>
            </w:pPr>
            <w:r w:rsidRPr="004D2851">
              <w:rPr>
                <w:rFonts w:eastAsia="Calibri"/>
                <w:szCs w:val="21"/>
              </w:rPr>
              <w:t>5</w:t>
            </w:r>
          </w:p>
        </w:tc>
      </w:tr>
      <w:tr w:rsidR="00432D3F" w:rsidRPr="004D2851" w:rsidTr="005A470A">
        <w:trPr>
          <w:jc w:val="center"/>
        </w:trPr>
        <w:tc>
          <w:tcPr>
            <w:tcW w:w="9459" w:type="dxa"/>
            <w:gridSpan w:val="9"/>
          </w:tcPr>
          <w:p w:rsidR="00432D3F" w:rsidRPr="004D2851" w:rsidRDefault="00432D3F" w:rsidP="005A470A">
            <w:pPr>
              <w:spacing w:line="240" w:lineRule="auto"/>
              <w:rPr>
                <w:rFonts w:hint="eastAsia"/>
                <w:szCs w:val="21"/>
              </w:rPr>
            </w:pPr>
            <w:r w:rsidRPr="004D2851">
              <w:rPr>
                <w:rFonts w:hint="eastAsia"/>
                <w:szCs w:val="21"/>
              </w:rPr>
              <w:t>乌兹别克斯坦共和国共计</w:t>
            </w:r>
          </w:p>
        </w:tc>
        <w:tc>
          <w:tcPr>
            <w:tcW w:w="889" w:type="dxa"/>
          </w:tcPr>
          <w:p w:rsidR="00432D3F" w:rsidRPr="004D2851" w:rsidRDefault="00432D3F" w:rsidP="005A470A">
            <w:pPr>
              <w:spacing w:line="240" w:lineRule="auto"/>
              <w:rPr>
                <w:rFonts w:eastAsia="Calibri"/>
                <w:szCs w:val="21"/>
              </w:rPr>
            </w:pPr>
            <w:r w:rsidRPr="004D2851">
              <w:rPr>
                <w:rFonts w:eastAsia="Calibri"/>
                <w:szCs w:val="21"/>
              </w:rPr>
              <w:t>2</w:t>
            </w:r>
            <w:r w:rsidRPr="004D2851">
              <w:rPr>
                <w:rFonts w:hint="eastAsia"/>
                <w:szCs w:val="21"/>
              </w:rPr>
              <w:t xml:space="preserve"> </w:t>
            </w:r>
            <w:r w:rsidRPr="004D2851">
              <w:rPr>
                <w:rFonts w:eastAsia="Calibri"/>
                <w:szCs w:val="21"/>
              </w:rPr>
              <w:t>827</w:t>
            </w:r>
          </w:p>
        </w:tc>
      </w:tr>
    </w:tbl>
    <w:p w:rsidR="00432D3F" w:rsidRPr="004D2851" w:rsidRDefault="00432D3F" w:rsidP="00432D3F">
      <w:pPr>
        <w:spacing w:line="240" w:lineRule="auto"/>
        <w:ind w:left="1264" w:right="1264"/>
        <w:jc w:val="center"/>
        <w:rPr>
          <w:rFonts w:eastAsia="Calibri"/>
          <w:b/>
          <w:szCs w:val="21"/>
        </w:rPr>
      </w:pPr>
    </w:p>
    <w:p w:rsidR="00432D3F" w:rsidRPr="004D2851" w:rsidRDefault="00432D3F" w:rsidP="00432D3F">
      <w:pPr>
        <w:spacing w:line="240" w:lineRule="auto"/>
        <w:ind w:left="1264" w:right="1264"/>
        <w:jc w:val="right"/>
        <w:rPr>
          <w:rFonts w:hint="eastAsia"/>
          <w:szCs w:val="21"/>
        </w:rPr>
      </w:pPr>
      <w:r w:rsidRPr="004D2851">
        <w:rPr>
          <w:rFonts w:hint="eastAsia"/>
          <w:szCs w:val="21"/>
        </w:rPr>
        <w:t>附件</w:t>
      </w:r>
      <w:r w:rsidRPr="004D2851">
        <w:rPr>
          <w:rFonts w:eastAsia="Calibri"/>
          <w:szCs w:val="21"/>
        </w:rPr>
        <w:t>7</w:t>
      </w:r>
    </w:p>
    <w:p w:rsidR="00432D3F" w:rsidRPr="004D2851" w:rsidRDefault="00432D3F" w:rsidP="00432D3F">
      <w:pPr>
        <w:spacing w:line="240" w:lineRule="auto"/>
        <w:ind w:left="1264" w:right="1264"/>
        <w:jc w:val="center"/>
        <w:rPr>
          <w:rFonts w:eastAsia="SimHei" w:hint="eastAsia"/>
          <w:szCs w:val="21"/>
          <w:lang w:val="ru-RU"/>
        </w:rPr>
      </w:pPr>
      <w:r w:rsidRPr="004D2851">
        <w:rPr>
          <w:rFonts w:eastAsia="Calibri"/>
          <w:b/>
          <w:szCs w:val="21"/>
          <w:lang w:val="ru-RU"/>
        </w:rPr>
        <w:t>2010-2013</w:t>
      </w:r>
      <w:r w:rsidRPr="004D2851">
        <w:rPr>
          <w:rFonts w:eastAsia="SimHei" w:hint="eastAsia"/>
          <w:szCs w:val="21"/>
          <w:lang w:val="ru-RU"/>
        </w:rPr>
        <w:t>年按性别分列的受害者数量</w:t>
      </w:r>
    </w:p>
    <w:tbl>
      <w:tblPr>
        <w:tblW w:w="10348" w:type="dxa"/>
        <w:jc w:val="center"/>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769"/>
        <w:gridCol w:w="756"/>
        <w:gridCol w:w="831"/>
        <w:gridCol w:w="869"/>
        <w:gridCol w:w="832"/>
        <w:gridCol w:w="869"/>
        <w:gridCol w:w="832"/>
        <w:gridCol w:w="869"/>
        <w:gridCol w:w="832"/>
        <w:gridCol w:w="889"/>
      </w:tblGrid>
      <w:tr w:rsidR="00432D3F" w:rsidRPr="004D2851" w:rsidTr="005A470A">
        <w:trPr>
          <w:jc w:val="center"/>
        </w:trPr>
        <w:tc>
          <w:tcPr>
            <w:tcW w:w="2769" w:type="dxa"/>
            <w:vMerge w:val="restart"/>
          </w:tcPr>
          <w:p w:rsidR="00432D3F" w:rsidRPr="004D2851" w:rsidRDefault="00432D3F" w:rsidP="005A470A">
            <w:pPr>
              <w:spacing w:line="240" w:lineRule="auto"/>
              <w:rPr>
                <w:rFonts w:eastAsia="Calibri"/>
                <w:szCs w:val="21"/>
              </w:rPr>
            </w:pPr>
            <w:r w:rsidRPr="004D2851">
              <w:rPr>
                <w:rFonts w:eastAsia="SimHei" w:hint="eastAsia"/>
                <w:szCs w:val="21"/>
              </w:rPr>
              <w:t>地区</w:t>
            </w:r>
            <w:r w:rsidRPr="004D2851">
              <w:rPr>
                <w:rFonts w:eastAsia="Calibri"/>
                <w:b/>
                <w:szCs w:val="21"/>
              </w:rPr>
              <w:t>:</w:t>
            </w:r>
          </w:p>
        </w:tc>
        <w:tc>
          <w:tcPr>
            <w:tcW w:w="1587" w:type="dxa"/>
            <w:gridSpan w:val="2"/>
          </w:tcPr>
          <w:p w:rsidR="00432D3F" w:rsidRPr="004D2851" w:rsidRDefault="00432D3F" w:rsidP="005A470A">
            <w:pPr>
              <w:spacing w:line="240" w:lineRule="auto"/>
              <w:rPr>
                <w:rFonts w:eastAsia="Calibri"/>
                <w:szCs w:val="21"/>
              </w:rPr>
            </w:pPr>
            <w:r w:rsidRPr="004D2851">
              <w:rPr>
                <w:rFonts w:eastAsia="Calibri"/>
                <w:szCs w:val="21"/>
              </w:rPr>
              <w:t xml:space="preserve">2010 </w:t>
            </w:r>
            <w:r w:rsidRPr="004D2851">
              <w:rPr>
                <w:rFonts w:hint="eastAsia"/>
                <w:szCs w:val="21"/>
              </w:rPr>
              <w:t>年</w:t>
            </w:r>
          </w:p>
        </w:tc>
        <w:tc>
          <w:tcPr>
            <w:tcW w:w="1701" w:type="dxa"/>
            <w:gridSpan w:val="2"/>
          </w:tcPr>
          <w:p w:rsidR="00432D3F" w:rsidRPr="004D2851" w:rsidRDefault="00432D3F" w:rsidP="005A470A">
            <w:pPr>
              <w:spacing w:line="240" w:lineRule="auto"/>
              <w:rPr>
                <w:rFonts w:eastAsia="Calibri"/>
                <w:szCs w:val="21"/>
              </w:rPr>
            </w:pPr>
            <w:r w:rsidRPr="004D2851">
              <w:rPr>
                <w:rFonts w:eastAsia="Calibri"/>
                <w:szCs w:val="21"/>
              </w:rPr>
              <w:t>2011</w:t>
            </w:r>
            <w:r w:rsidRPr="004D2851">
              <w:rPr>
                <w:rFonts w:hint="eastAsia"/>
                <w:szCs w:val="21"/>
              </w:rPr>
              <w:t>年</w:t>
            </w:r>
          </w:p>
        </w:tc>
        <w:tc>
          <w:tcPr>
            <w:tcW w:w="1701" w:type="dxa"/>
            <w:gridSpan w:val="2"/>
          </w:tcPr>
          <w:p w:rsidR="00432D3F" w:rsidRPr="004D2851" w:rsidRDefault="00432D3F" w:rsidP="005A470A">
            <w:pPr>
              <w:spacing w:line="240" w:lineRule="auto"/>
              <w:rPr>
                <w:rFonts w:eastAsia="Calibri"/>
                <w:szCs w:val="21"/>
              </w:rPr>
            </w:pPr>
            <w:r w:rsidRPr="004D2851">
              <w:rPr>
                <w:rFonts w:eastAsia="Calibri"/>
                <w:szCs w:val="21"/>
              </w:rPr>
              <w:t xml:space="preserve">2012 </w:t>
            </w:r>
            <w:r w:rsidRPr="004D2851">
              <w:rPr>
                <w:rFonts w:hint="eastAsia"/>
                <w:szCs w:val="21"/>
              </w:rPr>
              <w:t>年</w:t>
            </w:r>
          </w:p>
        </w:tc>
        <w:tc>
          <w:tcPr>
            <w:tcW w:w="1701" w:type="dxa"/>
            <w:gridSpan w:val="2"/>
          </w:tcPr>
          <w:p w:rsidR="00432D3F" w:rsidRPr="004D2851" w:rsidRDefault="00432D3F" w:rsidP="005A470A">
            <w:pPr>
              <w:spacing w:line="240" w:lineRule="auto"/>
              <w:rPr>
                <w:rFonts w:eastAsia="Calibri"/>
                <w:szCs w:val="21"/>
              </w:rPr>
            </w:pPr>
            <w:r w:rsidRPr="004D2851">
              <w:rPr>
                <w:rFonts w:eastAsia="Calibri"/>
                <w:szCs w:val="21"/>
              </w:rPr>
              <w:t xml:space="preserve">2013 </w:t>
            </w:r>
            <w:r w:rsidRPr="004D2851">
              <w:rPr>
                <w:rFonts w:hint="eastAsia"/>
                <w:szCs w:val="21"/>
              </w:rPr>
              <w:t>年</w:t>
            </w:r>
          </w:p>
        </w:tc>
        <w:tc>
          <w:tcPr>
            <w:tcW w:w="889" w:type="dxa"/>
            <w:vMerge w:val="restart"/>
          </w:tcPr>
          <w:p w:rsidR="00432D3F" w:rsidRPr="004D2851" w:rsidRDefault="00432D3F" w:rsidP="005A470A">
            <w:pPr>
              <w:spacing w:line="240" w:lineRule="auto"/>
              <w:rPr>
                <w:rFonts w:hint="eastAsia"/>
                <w:szCs w:val="21"/>
              </w:rPr>
            </w:pPr>
            <w:r w:rsidRPr="004D2851">
              <w:rPr>
                <w:rFonts w:hint="eastAsia"/>
                <w:szCs w:val="21"/>
              </w:rPr>
              <w:t>共计</w:t>
            </w:r>
          </w:p>
        </w:tc>
      </w:tr>
      <w:tr w:rsidR="00432D3F" w:rsidRPr="004D2851" w:rsidTr="005A470A">
        <w:trPr>
          <w:jc w:val="center"/>
        </w:trPr>
        <w:tc>
          <w:tcPr>
            <w:tcW w:w="2769" w:type="dxa"/>
            <w:vMerge/>
            <w:vAlign w:val="center"/>
          </w:tcPr>
          <w:p w:rsidR="00432D3F" w:rsidRPr="004D2851" w:rsidRDefault="00432D3F" w:rsidP="005A470A">
            <w:pPr>
              <w:spacing w:line="240" w:lineRule="auto"/>
              <w:rPr>
                <w:rFonts w:eastAsia="Calibri"/>
                <w:szCs w:val="21"/>
              </w:rPr>
            </w:pPr>
          </w:p>
        </w:tc>
        <w:tc>
          <w:tcPr>
            <w:tcW w:w="756" w:type="dxa"/>
          </w:tcPr>
          <w:p w:rsidR="00432D3F" w:rsidRPr="004D2851" w:rsidRDefault="00432D3F" w:rsidP="005A470A">
            <w:pPr>
              <w:spacing w:line="240" w:lineRule="auto"/>
              <w:rPr>
                <w:rFonts w:eastAsia="Calibri"/>
                <w:szCs w:val="21"/>
              </w:rPr>
            </w:pPr>
            <w:r w:rsidRPr="004D2851">
              <w:rPr>
                <w:rFonts w:hint="eastAsia"/>
                <w:szCs w:val="21"/>
              </w:rPr>
              <w:t>男</w:t>
            </w:r>
          </w:p>
        </w:tc>
        <w:tc>
          <w:tcPr>
            <w:tcW w:w="831" w:type="dxa"/>
          </w:tcPr>
          <w:p w:rsidR="00432D3F" w:rsidRPr="004D2851" w:rsidRDefault="00432D3F" w:rsidP="005A470A">
            <w:pPr>
              <w:spacing w:line="240" w:lineRule="auto"/>
              <w:rPr>
                <w:rFonts w:eastAsia="Calibri"/>
                <w:szCs w:val="21"/>
              </w:rPr>
            </w:pPr>
            <w:r w:rsidRPr="004D2851">
              <w:rPr>
                <w:rFonts w:hint="eastAsia"/>
                <w:szCs w:val="21"/>
              </w:rPr>
              <w:t>女</w:t>
            </w:r>
          </w:p>
        </w:tc>
        <w:tc>
          <w:tcPr>
            <w:tcW w:w="869" w:type="dxa"/>
          </w:tcPr>
          <w:p w:rsidR="00432D3F" w:rsidRPr="004D2851" w:rsidRDefault="00432D3F" w:rsidP="005A470A">
            <w:pPr>
              <w:spacing w:line="240" w:lineRule="auto"/>
              <w:rPr>
                <w:rFonts w:eastAsia="Calibri"/>
                <w:szCs w:val="21"/>
              </w:rPr>
            </w:pPr>
            <w:r w:rsidRPr="004D2851">
              <w:rPr>
                <w:rFonts w:hint="eastAsia"/>
                <w:szCs w:val="21"/>
              </w:rPr>
              <w:t>男</w:t>
            </w:r>
          </w:p>
        </w:tc>
        <w:tc>
          <w:tcPr>
            <w:tcW w:w="832" w:type="dxa"/>
          </w:tcPr>
          <w:p w:rsidR="00432D3F" w:rsidRPr="004D2851" w:rsidRDefault="00432D3F" w:rsidP="005A470A">
            <w:pPr>
              <w:spacing w:line="240" w:lineRule="auto"/>
              <w:rPr>
                <w:rFonts w:eastAsia="Calibri"/>
                <w:szCs w:val="21"/>
              </w:rPr>
            </w:pPr>
            <w:r w:rsidRPr="004D2851">
              <w:rPr>
                <w:rFonts w:hint="eastAsia"/>
                <w:szCs w:val="21"/>
              </w:rPr>
              <w:t>女</w:t>
            </w:r>
          </w:p>
        </w:tc>
        <w:tc>
          <w:tcPr>
            <w:tcW w:w="869" w:type="dxa"/>
          </w:tcPr>
          <w:p w:rsidR="00432D3F" w:rsidRPr="004D2851" w:rsidRDefault="00432D3F" w:rsidP="005A470A">
            <w:pPr>
              <w:spacing w:line="240" w:lineRule="auto"/>
              <w:rPr>
                <w:rFonts w:eastAsia="Calibri"/>
                <w:szCs w:val="21"/>
              </w:rPr>
            </w:pPr>
            <w:r w:rsidRPr="004D2851">
              <w:rPr>
                <w:rFonts w:hint="eastAsia"/>
                <w:szCs w:val="21"/>
              </w:rPr>
              <w:t>男</w:t>
            </w:r>
          </w:p>
        </w:tc>
        <w:tc>
          <w:tcPr>
            <w:tcW w:w="832" w:type="dxa"/>
          </w:tcPr>
          <w:p w:rsidR="00432D3F" w:rsidRPr="004D2851" w:rsidRDefault="00432D3F" w:rsidP="005A470A">
            <w:pPr>
              <w:spacing w:line="240" w:lineRule="auto"/>
              <w:rPr>
                <w:rFonts w:eastAsia="Calibri"/>
                <w:szCs w:val="21"/>
              </w:rPr>
            </w:pPr>
            <w:r w:rsidRPr="004D2851">
              <w:rPr>
                <w:rFonts w:hint="eastAsia"/>
                <w:szCs w:val="21"/>
              </w:rPr>
              <w:t>女</w:t>
            </w:r>
          </w:p>
        </w:tc>
        <w:tc>
          <w:tcPr>
            <w:tcW w:w="869" w:type="dxa"/>
          </w:tcPr>
          <w:p w:rsidR="00432D3F" w:rsidRPr="004D2851" w:rsidRDefault="00432D3F" w:rsidP="005A470A">
            <w:pPr>
              <w:spacing w:line="240" w:lineRule="auto"/>
              <w:rPr>
                <w:rFonts w:eastAsia="Calibri"/>
                <w:szCs w:val="21"/>
              </w:rPr>
            </w:pPr>
            <w:r w:rsidRPr="004D2851">
              <w:rPr>
                <w:rFonts w:hint="eastAsia"/>
                <w:szCs w:val="21"/>
              </w:rPr>
              <w:t>男</w:t>
            </w:r>
          </w:p>
        </w:tc>
        <w:tc>
          <w:tcPr>
            <w:tcW w:w="832" w:type="dxa"/>
          </w:tcPr>
          <w:p w:rsidR="00432D3F" w:rsidRPr="004D2851" w:rsidRDefault="00432D3F" w:rsidP="005A470A">
            <w:pPr>
              <w:spacing w:line="240" w:lineRule="auto"/>
              <w:rPr>
                <w:rFonts w:eastAsia="Calibri"/>
                <w:szCs w:val="21"/>
              </w:rPr>
            </w:pPr>
            <w:r w:rsidRPr="004D2851">
              <w:rPr>
                <w:rFonts w:hint="eastAsia"/>
                <w:szCs w:val="21"/>
              </w:rPr>
              <w:t>女</w:t>
            </w:r>
          </w:p>
        </w:tc>
        <w:tc>
          <w:tcPr>
            <w:tcW w:w="889" w:type="dxa"/>
            <w:vMerge/>
            <w:vAlign w:val="center"/>
          </w:tcPr>
          <w:p w:rsidR="00432D3F" w:rsidRPr="004D2851" w:rsidRDefault="00432D3F" w:rsidP="005A470A">
            <w:pPr>
              <w:spacing w:line="240" w:lineRule="auto"/>
              <w:rPr>
                <w:rFonts w:eastAsia="Calibri"/>
                <w:szCs w:val="21"/>
              </w:rPr>
            </w:pPr>
          </w:p>
        </w:tc>
      </w:tr>
      <w:tr w:rsidR="00432D3F" w:rsidRPr="004D2851" w:rsidTr="005A470A">
        <w:trPr>
          <w:jc w:val="center"/>
        </w:trPr>
        <w:tc>
          <w:tcPr>
            <w:tcW w:w="2769" w:type="dxa"/>
          </w:tcPr>
          <w:p w:rsidR="00432D3F" w:rsidRPr="004D2851" w:rsidRDefault="00432D3F" w:rsidP="005A470A">
            <w:pPr>
              <w:spacing w:line="240" w:lineRule="auto"/>
              <w:rPr>
                <w:rFonts w:eastAsia="Calibri"/>
                <w:szCs w:val="21"/>
              </w:rPr>
            </w:pPr>
            <w:r w:rsidRPr="004D2851">
              <w:rPr>
                <w:szCs w:val="21"/>
              </w:rPr>
              <w:t>塔什干市</w:t>
            </w:r>
          </w:p>
        </w:tc>
        <w:tc>
          <w:tcPr>
            <w:tcW w:w="756" w:type="dxa"/>
          </w:tcPr>
          <w:p w:rsidR="00432D3F" w:rsidRPr="004D2851" w:rsidRDefault="00432D3F" w:rsidP="005A470A">
            <w:pPr>
              <w:spacing w:line="240" w:lineRule="auto"/>
              <w:rPr>
                <w:rFonts w:eastAsia="Calibri"/>
                <w:szCs w:val="21"/>
              </w:rPr>
            </w:pPr>
            <w:r w:rsidRPr="004D2851">
              <w:rPr>
                <w:rFonts w:eastAsia="Calibri"/>
                <w:szCs w:val="21"/>
              </w:rPr>
              <w:t>29</w:t>
            </w:r>
          </w:p>
        </w:tc>
        <w:tc>
          <w:tcPr>
            <w:tcW w:w="831" w:type="dxa"/>
          </w:tcPr>
          <w:p w:rsidR="00432D3F" w:rsidRPr="004D2851" w:rsidRDefault="00432D3F" w:rsidP="005A470A">
            <w:pPr>
              <w:spacing w:line="240" w:lineRule="auto"/>
              <w:rPr>
                <w:rFonts w:eastAsia="Calibri"/>
                <w:szCs w:val="21"/>
              </w:rPr>
            </w:pPr>
            <w:r w:rsidRPr="004D2851">
              <w:rPr>
                <w:rFonts w:eastAsia="Calibri"/>
                <w:szCs w:val="21"/>
              </w:rPr>
              <w:t>76</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27</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92</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28</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100</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28</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79</w:t>
            </w:r>
          </w:p>
        </w:tc>
        <w:tc>
          <w:tcPr>
            <w:tcW w:w="889" w:type="dxa"/>
          </w:tcPr>
          <w:p w:rsidR="00432D3F" w:rsidRPr="004D2851" w:rsidRDefault="00432D3F" w:rsidP="005A470A">
            <w:pPr>
              <w:spacing w:line="240" w:lineRule="auto"/>
              <w:rPr>
                <w:rFonts w:eastAsia="Calibri"/>
                <w:szCs w:val="21"/>
              </w:rPr>
            </w:pPr>
            <w:r w:rsidRPr="004D2851">
              <w:rPr>
                <w:rFonts w:eastAsia="Calibri"/>
                <w:szCs w:val="21"/>
              </w:rPr>
              <w:t>290</w:t>
            </w:r>
          </w:p>
        </w:tc>
      </w:tr>
      <w:tr w:rsidR="00432D3F" w:rsidRPr="004D2851" w:rsidTr="005A470A">
        <w:trPr>
          <w:jc w:val="center"/>
        </w:trPr>
        <w:tc>
          <w:tcPr>
            <w:tcW w:w="2769" w:type="dxa"/>
          </w:tcPr>
          <w:p w:rsidR="00432D3F" w:rsidRPr="004D2851" w:rsidRDefault="00432D3F" w:rsidP="005A470A">
            <w:pPr>
              <w:spacing w:line="240" w:lineRule="auto"/>
              <w:rPr>
                <w:rFonts w:eastAsia="Calibri"/>
                <w:szCs w:val="21"/>
              </w:rPr>
            </w:pPr>
            <w:r w:rsidRPr="004D2851">
              <w:rPr>
                <w:szCs w:val="21"/>
              </w:rPr>
              <w:t>塔什干州</w:t>
            </w:r>
          </w:p>
        </w:tc>
        <w:tc>
          <w:tcPr>
            <w:tcW w:w="756" w:type="dxa"/>
          </w:tcPr>
          <w:p w:rsidR="00432D3F" w:rsidRPr="004D2851" w:rsidRDefault="00432D3F" w:rsidP="005A470A">
            <w:pPr>
              <w:spacing w:line="240" w:lineRule="auto"/>
              <w:rPr>
                <w:rFonts w:eastAsia="Calibri"/>
                <w:szCs w:val="21"/>
              </w:rPr>
            </w:pPr>
            <w:r w:rsidRPr="004D2851">
              <w:rPr>
                <w:rFonts w:eastAsia="Calibri"/>
                <w:szCs w:val="21"/>
              </w:rPr>
              <w:t>241</w:t>
            </w:r>
          </w:p>
        </w:tc>
        <w:tc>
          <w:tcPr>
            <w:tcW w:w="831" w:type="dxa"/>
          </w:tcPr>
          <w:p w:rsidR="00432D3F" w:rsidRPr="004D2851" w:rsidRDefault="00432D3F" w:rsidP="005A470A">
            <w:pPr>
              <w:spacing w:line="240" w:lineRule="auto"/>
              <w:rPr>
                <w:rFonts w:eastAsia="Calibri"/>
                <w:szCs w:val="21"/>
              </w:rPr>
            </w:pPr>
            <w:r w:rsidRPr="004D2851">
              <w:rPr>
                <w:rFonts w:eastAsia="Calibri"/>
                <w:szCs w:val="21"/>
              </w:rPr>
              <w:t>69</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224</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73</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149</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73</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83</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33</w:t>
            </w:r>
          </w:p>
        </w:tc>
        <w:tc>
          <w:tcPr>
            <w:tcW w:w="889" w:type="dxa"/>
          </w:tcPr>
          <w:p w:rsidR="00432D3F" w:rsidRPr="004D2851" w:rsidRDefault="00432D3F" w:rsidP="005A470A">
            <w:pPr>
              <w:spacing w:line="240" w:lineRule="auto"/>
              <w:rPr>
                <w:rFonts w:eastAsia="Calibri"/>
                <w:szCs w:val="21"/>
              </w:rPr>
            </w:pPr>
            <w:r w:rsidRPr="004D2851">
              <w:rPr>
                <w:rFonts w:eastAsia="Calibri"/>
                <w:szCs w:val="21"/>
              </w:rPr>
              <w:t>249</w:t>
            </w:r>
          </w:p>
        </w:tc>
      </w:tr>
      <w:tr w:rsidR="00432D3F" w:rsidRPr="004D2851" w:rsidTr="005A470A">
        <w:trPr>
          <w:jc w:val="center"/>
        </w:trPr>
        <w:tc>
          <w:tcPr>
            <w:tcW w:w="2769" w:type="dxa"/>
          </w:tcPr>
          <w:p w:rsidR="00432D3F" w:rsidRPr="004D2851" w:rsidRDefault="00432D3F" w:rsidP="005A470A">
            <w:pPr>
              <w:spacing w:line="240" w:lineRule="auto"/>
              <w:rPr>
                <w:rFonts w:eastAsia="Calibri"/>
                <w:szCs w:val="21"/>
              </w:rPr>
            </w:pPr>
            <w:r w:rsidRPr="004D2851">
              <w:rPr>
                <w:szCs w:val="21"/>
              </w:rPr>
              <w:t>锡尔河州</w:t>
            </w:r>
          </w:p>
        </w:tc>
        <w:tc>
          <w:tcPr>
            <w:tcW w:w="756" w:type="dxa"/>
          </w:tcPr>
          <w:p w:rsidR="00432D3F" w:rsidRPr="004D2851" w:rsidRDefault="00432D3F" w:rsidP="005A470A">
            <w:pPr>
              <w:spacing w:line="240" w:lineRule="auto"/>
              <w:rPr>
                <w:rFonts w:eastAsia="Calibri"/>
                <w:szCs w:val="21"/>
              </w:rPr>
            </w:pPr>
            <w:r w:rsidRPr="004D2851">
              <w:rPr>
                <w:rFonts w:eastAsia="Calibri"/>
                <w:szCs w:val="21"/>
              </w:rPr>
              <w:t>57</w:t>
            </w:r>
          </w:p>
        </w:tc>
        <w:tc>
          <w:tcPr>
            <w:tcW w:w="831" w:type="dxa"/>
          </w:tcPr>
          <w:p w:rsidR="00432D3F" w:rsidRPr="004D2851" w:rsidRDefault="00432D3F" w:rsidP="005A470A">
            <w:pPr>
              <w:spacing w:line="240" w:lineRule="auto"/>
              <w:rPr>
                <w:rFonts w:eastAsia="Calibri"/>
                <w:szCs w:val="21"/>
              </w:rPr>
            </w:pPr>
            <w:r w:rsidRPr="004D2851">
              <w:rPr>
                <w:rFonts w:eastAsia="Calibri"/>
                <w:szCs w:val="21"/>
              </w:rPr>
              <w:t>25</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34</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15</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41</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4</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49</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16</w:t>
            </w:r>
          </w:p>
        </w:tc>
        <w:tc>
          <w:tcPr>
            <w:tcW w:w="889" w:type="dxa"/>
          </w:tcPr>
          <w:p w:rsidR="00432D3F" w:rsidRPr="004D2851" w:rsidRDefault="00432D3F" w:rsidP="005A470A">
            <w:pPr>
              <w:spacing w:line="240" w:lineRule="auto"/>
              <w:rPr>
                <w:rFonts w:eastAsia="Calibri"/>
                <w:szCs w:val="21"/>
              </w:rPr>
            </w:pPr>
            <w:r w:rsidRPr="004D2851">
              <w:rPr>
                <w:rFonts w:eastAsia="Calibri"/>
                <w:szCs w:val="21"/>
              </w:rPr>
              <w:t>77</w:t>
            </w:r>
          </w:p>
        </w:tc>
      </w:tr>
      <w:tr w:rsidR="00432D3F" w:rsidRPr="004D2851" w:rsidTr="005A470A">
        <w:trPr>
          <w:jc w:val="center"/>
        </w:trPr>
        <w:tc>
          <w:tcPr>
            <w:tcW w:w="2769" w:type="dxa"/>
          </w:tcPr>
          <w:p w:rsidR="00432D3F" w:rsidRPr="004D2851" w:rsidRDefault="00432D3F" w:rsidP="005A470A">
            <w:pPr>
              <w:spacing w:line="240" w:lineRule="auto"/>
              <w:rPr>
                <w:rFonts w:eastAsia="Calibri"/>
                <w:szCs w:val="21"/>
              </w:rPr>
            </w:pPr>
            <w:r w:rsidRPr="004D2851">
              <w:rPr>
                <w:szCs w:val="21"/>
              </w:rPr>
              <w:t>吉扎克州</w:t>
            </w:r>
          </w:p>
        </w:tc>
        <w:tc>
          <w:tcPr>
            <w:tcW w:w="756" w:type="dxa"/>
          </w:tcPr>
          <w:p w:rsidR="00432D3F" w:rsidRPr="004D2851" w:rsidRDefault="00432D3F" w:rsidP="005A470A">
            <w:pPr>
              <w:spacing w:line="240" w:lineRule="auto"/>
              <w:rPr>
                <w:rFonts w:eastAsia="Calibri"/>
                <w:szCs w:val="21"/>
              </w:rPr>
            </w:pPr>
            <w:r w:rsidRPr="004D2851">
              <w:rPr>
                <w:rFonts w:eastAsia="Calibri"/>
                <w:szCs w:val="21"/>
              </w:rPr>
              <w:t>95</w:t>
            </w:r>
          </w:p>
        </w:tc>
        <w:tc>
          <w:tcPr>
            <w:tcW w:w="831" w:type="dxa"/>
          </w:tcPr>
          <w:p w:rsidR="00432D3F" w:rsidRPr="004D2851" w:rsidRDefault="00432D3F" w:rsidP="005A470A">
            <w:pPr>
              <w:spacing w:line="240" w:lineRule="auto"/>
              <w:rPr>
                <w:rFonts w:eastAsia="Calibri"/>
                <w:szCs w:val="21"/>
              </w:rPr>
            </w:pPr>
            <w:r w:rsidRPr="004D2851">
              <w:rPr>
                <w:rFonts w:eastAsia="Calibri"/>
                <w:szCs w:val="21"/>
              </w:rPr>
              <w:t>23</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70</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16</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43</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23</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69</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14</w:t>
            </w:r>
          </w:p>
        </w:tc>
        <w:tc>
          <w:tcPr>
            <w:tcW w:w="889" w:type="dxa"/>
          </w:tcPr>
          <w:p w:rsidR="00432D3F" w:rsidRPr="004D2851" w:rsidRDefault="00432D3F" w:rsidP="005A470A">
            <w:pPr>
              <w:spacing w:line="240" w:lineRule="auto"/>
              <w:rPr>
                <w:rFonts w:eastAsia="Calibri"/>
                <w:szCs w:val="21"/>
              </w:rPr>
            </w:pPr>
            <w:r w:rsidRPr="004D2851">
              <w:rPr>
                <w:rFonts w:eastAsia="Calibri"/>
                <w:szCs w:val="21"/>
              </w:rPr>
              <w:t>119</w:t>
            </w:r>
          </w:p>
        </w:tc>
      </w:tr>
      <w:tr w:rsidR="00432D3F" w:rsidRPr="004D2851" w:rsidTr="005A470A">
        <w:trPr>
          <w:jc w:val="center"/>
        </w:trPr>
        <w:tc>
          <w:tcPr>
            <w:tcW w:w="2769" w:type="dxa"/>
          </w:tcPr>
          <w:p w:rsidR="00432D3F" w:rsidRPr="004D2851" w:rsidRDefault="00432D3F" w:rsidP="005A470A">
            <w:pPr>
              <w:spacing w:line="240" w:lineRule="auto"/>
              <w:rPr>
                <w:rFonts w:eastAsia="Calibri"/>
                <w:szCs w:val="21"/>
              </w:rPr>
            </w:pPr>
            <w:r w:rsidRPr="004D2851">
              <w:rPr>
                <w:szCs w:val="21"/>
              </w:rPr>
              <w:t>撒马尔罕州</w:t>
            </w:r>
          </w:p>
        </w:tc>
        <w:tc>
          <w:tcPr>
            <w:tcW w:w="756" w:type="dxa"/>
          </w:tcPr>
          <w:p w:rsidR="00432D3F" w:rsidRPr="004D2851" w:rsidRDefault="00432D3F" w:rsidP="005A470A">
            <w:pPr>
              <w:spacing w:line="240" w:lineRule="auto"/>
              <w:rPr>
                <w:rFonts w:eastAsia="Calibri"/>
                <w:szCs w:val="21"/>
              </w:rPr>
            </w:pPr>
            <w:r w:rsidRPr="004D2851">
              <w:rPr>
                <w:rFonts w:eastAsia="Calibri"/>
                <w:szCs w:val="21"/>
              </w:rPr>
              <w:t>68</w:t>
            </w:r>
          </w:p>
        </w:tc>
        <w:tc>
          <w:tcPr>
            <w:tcW w:w="831" w:type="dxa"/>
          </w:tcPr>
          <w:p w:rsidR="00432D3F" w:rsidRPr="004D2851" w:rsidRDefault="00432D3F" w:rsidP="005A470A">
            <w:pPr>
              <w:spacing w:line="240" w:lineRule="auto"/>
              <w:rPr>
                <w:rFonts w:eastAsia="Calibri"/>
                <w:szCs w:val="21"/>
              </w:rPr>
            </w:pPr>
            <w:r w:rsidRPr="004D2851">
              <w:rPr>
                <w:rFonts w:eastAsia="Calibri"/>
                <w:szCs w:val="21"/>
              </w:rPr>
              <w:t>47</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27</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27</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50</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24</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34</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27</w:t>
            </w:r>
          </w:p>
        </w:tc>
        <w:tc>
          <w:tcPr>
            <w:tcW w:w="889" w:type="dxa"/>
          </w:tcPr>
          <w:p w:rsidR="00432D3F" w:rsidRPr="004D2851" w:rsidRDefault="00432D3F" w:rsidP="005A470A">
            <w:pPr>
              <w:spacing w:line="240" w:lineRule="auto"/>
              <w:rPr>
                <w:rFonts w:eastAsia="Calibri"/>
                <w:szCs w:val="21"/>
              </w:rPr>
            </w:pPr>
            <w:r w:rsidRPr="004D2851">
              <w:rPr>
                <w:rFonts w:eastAsia="Calibri"/>
                <w:szCs w:val="21"/>
              </w:rPr>
              <w:t>110</w:t>
            </w:r>
          </w:p>
        </w:tc>
      </w:tr>
      <w:tr w:rsidR="00432D3F" w:rsidRPr="004D2851" w:rsidTr="005A470A">
        <w:trPr>
          <w:jc w:val="center"/>
        </w:trPr>
        <w:tc>
          <w:tcPr>
            <w:tcW w:w="2769" w:type="dxa"/>
          </w:tcPr>
          <w:p w:rsidR="00432D3F" w:rsidRPr="004D2851" w:rsidRDefault="00432D3F" w:rsidP="005A470A">
            <w:pPr>
              <w:spacing w:line="240" w:lineRule="auto"/>
              <w:rPr>
                <w:rFonts w:eastAsia="Calibri"/>
                <w:szCs w:val="21"/>
              </w:rPr>
            </w:pPr>
            <w:r w:rsidRPr="004D2851">
              <w:rPr>
                <w:szCs w:val="21"/>
              </w:rPr>
              <w:t>纳沃伊州</w:t>
            </w:r>
          </w:p>
        </w:tc>
        <w:tc>
          <w:tcPr>
            <w:tcW w:w="756" w:type="dxa"/>
          </w:tcPr>
          <w:p w:rsidR="00432D3F" w:rsidRPr="004D2851" w:rsidRDefault="00432D3F" w:rsidP="005A470A">
            <w:pPr>
              <w:spacing w:line="240" w:lineRule="auto"/>
              <w:rPr>
                <w:rFonts w:eastAsia="Calibri"/>
                <w:szCs w:val="21"/>
              </w:rPr>
            </w:pPr>
            <w:r w:rsidRPr="004D2851">
              <w:rPr>
                <w:rFonts w:eastAsia="Calibri"/>
                <w:szCs w:val="21"/>
              </w:rPr>
              <w:t>60</w:t>
            </w:r>
          </w:p>
        </w:tc>
        <w:tc>
          <w:tcPr>
            <w:tcW w:w="831" w:type="dxa"/>
          </w:tcPr>
          <w:p w:rsidR="00432D3F" w:rsidRPr="004D2851" w:rsidRDefault="00432D3F" w:rsidP="005A470A">
            <w:pPr>
              <w:spacing w:line="240" w:lineRule="auto"/>
              <w:rPr>
                <w:rFonts w:eastAsia="Calibri"/>
                <w:szCs w:val="21"/>
              </w:rPr>
            </w:pPr>
            <w:r w:rsidRPr="004D2851">
              <w:rPr>
                <w:rFonts w:eastAsia="Calibri"/>
                <w:szCs w:val="21"/>
              </w:rPr>
              <w:t>11</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31</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13</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45</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21</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15</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29</w:t>
            </w:r>
          </w:p>
        </w:tc>
        <w:tc>
          <w:tcPr>
            <w:tcW w:w="889" w:type="dxa"/>
          </w:tcPr>
          <w:p w:rsidR="00432D3F" w:rsidRPr="004D2851" w:rsidRDefault="00432D3F" w:rsidP="005A470A">
            <w:pPr>
              <w:spacing w:line="240" w:lineRule="auto"/>
              <w:rPr>
                <w:rFonts w:eastAsia="Calibri"/>
                <w:szCs w:val="21"/>
              </w:rPr>
            </w:pPr>
            <w:r w:rsidRPr="004D2851">
              <w:rPr>
                <w:rFonts w:eastAsia="Calibri"/>
                <w:szCs w:val="21"/>
              </w:rPr>
              <w:t>58</w:t>
            </w:r>
          </w:p>
        </w:tc>
      </w:tr>
      <w:tr w:rsidR="00432D3F" w:rsidRPr="004D2851" w:rsidTr="005A470A">
        <w:trPr>
          <w:jc w:val="center"/>
        </w:trPr>
        <w:tc>
          <w:tcPr>
            <w:tcW w:w="2769" w:type="dxa"/>
          </w:tcPr>
          <w:p w:rsidR="00432D3F" w:rsidRPr="004D2851" w:rsidRDefault="00432D3F" w:rsidP="005A470A">
            <w:pPr>
              <w:spacing w:line="240" w:lineRule="auto"/>
              <w:rPr>
                <w:rFonts w:eastAsia="Calibri"/>
                <w:szCs w:val="21"/>
              </w:rPr>
            </w:pPr>
            <w:r w:rsidRPr="004D2851">
              <w:rPr>
                <w:szCs w:val="21"/>
              </w:rPr>
              <w:t>布哈拉州</w:t>
            </w:r>
          </w:p>
        </w:tc>
        <w:tc>
          <w:tcPr>
            <w:tcW w:w="756" w:type="dxa"/>
          </w:tcPr>
          <w:p w:rsidR="00432D3F" w:rsidRPr="004D2851" w:rsidRDefault="00432D3F" w:rsidP="005A470A">
            <w:pPr>
              <w:spacing w:line="240" w:lineRule="auto"/>
              <w:rPr>
                <w:rFonts w:eastAsia="Calibri"/>
                <w:szCs w:val="21"/>
              </w:rPr>
            </w:pPr>
            <w:r w:rsidRPr="004D2851">
              <w:rPr>
                <w:rFonts w:eastAsia="Calibri"/>
                <w:szCs w:val="21"/>
              </w:rPr>
              <w:t>98</w:t>
            </w:r>
          </w:p>
        </w:tc>
        <w:tc>
          <w:tcPr>
            <w:tcW w:w="831" w:type="dxa"/>
          </w:tcPr>
          <w:p w:rsidR="00432D3F" w:rsidRPr="004D2851" w:rsidRDefault="00432D3F" w:rsidP="005A470A">
            <w:pPr>
              <w:spacing w:line="240" w:lineRule="auto"/>
              <w:rPr>
                <w:rFonts w:eastAsia="Calibri"/>
                <w:szCs w:val="21"/>
              </w:rPr>
            </w:pPr>
            <w:r w:rsidRPr="004D2851">
              <w:rPr>
                <w:rFonts w:eastAsia="Calibri"/>
                <w:szCs w:val="21"/>
              </w:rPr>
              <w:t>29</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58</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61</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96</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32</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35</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24</w:t>
            </w:r>
          </w:p>
        </w:tc>
        <w:tc>
          <w:tcPr>
            <w:tcW w:w="889" w:type="dxa"/>
          </w:tcPr>
          <w:p w:rsidR="00432D3F" w:rsidRPr="004D2851" w:rsidRDefault="00432D3F" w:rsidP="005A470A">
            <w:pPr>
              <w:spacing w:line="240" w:lineRule="auto"/>
              <w:rPr>
                <w:rFonts w:eastAsia="Calibri"/>
                <w:szCs w:val="21"/>
              </w:rPr>
            </w:pPr>
            <w:r w:rsidRPr="004D2851">
              <w:rPr>
                <w:rFonts w:eastAsia="Calibri"/>
                <w:szCs w:val="21"/>
              </w:rPr>
              <w:t>193</w:t>
            </w:r>
          </w:p>
        </w:tc>
      </w:tr>
      <w:tr w:rsidR="00432D3F" w:rsidRPr="004D2851" w:rsidTr="005A470A">
        <w:trPr>
          <w:jc w:val="center"/>
        </w:trPr>
        <w:tc>
          <w:tcPr>
            <w:tcW w:w="2769" w:type="dxa"/>
          </w:tcPr>
          <w:p w:rsidR="00432D3F" w:rsidRPr="004D2851" w:rsidRDefault="00432D3F" w:rsidP="005A470A">
            <w:pPr>
              <w:spacing w:line="240" w:lineRule="auto"/>
              <w:rPr>
                <w:rFonts w:eastAsia="Calibri"/>
                <w:szCs w:val="21"/>
              </w:rPr>
            </w:pPr>
            <w:r w:rsidRPr="004D2851">
              <w:rPr>
                <w:szCs w:val="21"/>
              </w:rPr>
              <w:t>费尔干纳州</w:t>
            </w:r>
          </w:p>
        </w:tc>
        <w:tc>
          <w:tcPr>
            <w:tcW w:w="756" w:type="dxa"/>
          </w:tcPr>
          <w:p w:rsidR="00432D3F" w:rsidRPr="004D2851" w:rsidRDefault="00432D3F" w:rsidP="005A470A">
            <w:pPr>
              <w:spacing w:line="240" w:lineRule="auto"/>
              <w:rPr>
                <w:rFonts w:eastAsia="Calibri"/>
                <w:szCs w:val="21"/>
              </w:rPr>
            </w:pPr>
            <w:r w:rsidRPr="004D2851">
              <w:rPr>
                <w:rFonts w:eastAsia="Calibri"/>
                <w:szCs w:val="21"/>
              </w:rPr>
              <w:t>54</w:t>
            </w:r>
          </w:p>
        </w:tc>
        <w:tc>
          <w:tcPr>
            <w:tcW w:w="831" w:type="dxa"/>
          </w:tcPr>
          <w:p w:rsidR="00432D3F" w:rsidRPr="004D2851" w:rsidRDefault="00432D3F" w:rsidP="005A470A">
            <w:pPr>
              <w:spacing w:line="240" w:lineRule="auto"/>
              <w:rPr>
                <w:rFonts w:eastAsia="Calibri"/>
                <w:szCs w:val="21"/>
              </w:rPr>
            </w:pPr>
            <w:r w:rsidRPr="004D2851">
              <w:rPr>
                <w:rFonts w:eastAsia="Calibri"/>
                <w:szCs w:val="21"/>
              </w:rPr>
              <w:t>34</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61</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31</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75</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55</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15</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28</w:t>
            </w:r>
          </w:p>
        </w:tc>
        <w:tc>
          <w:tcPr>
            <w:tcW w:w="889" w:type="dxa"/>
          </w:tcPr>
          <w:p w:rsidR="00432D3F" w:rsidRPr="004D2851" w:rsidRDefault="00432D3F" w:rsidP="005A470A">
            <w:pPr>
              <w:spacing w:line="240" w:lineRule="auto"/>
              <w:rPr>
                <w:rFonts w:eastAsia="Calibri"/>
                <w:szCs w:val="21"/>
              </w:rPr>
            </w:pPr>
            <w:r w:rsidRPr="004D2851">
              <w:rPr>
                <w:rFonts w:eastAsia="Calibri"/>
                <w:szCs w:val="21"/>
              </w:rPr>
              <w:t>167</w:t>
            </w:r>
          </w:p>
        </w:tc>
      </w:tr>
      <w:tr w:rsidR="00432D3F" w:rsidRPr="004D2851" w:rsidTr="005A470A">
        <w:trPr>
          <w:jc w:val="center"/>
        </w:trPr>
        <w:tc>
          <w:tcPr>
            <w:tcW w:w="2769" w:type="dxa"/>
          </w:tcPr>
          <w:p w:rsidR="00432D3F" w:rsidRPr="004D2851" w:rsidRDefault="00432D3F" w:rsidP="005A470A">
            <w:pPr>
              <w:spacing w:line="240" w:lineRule="auto"/>
              <w:rPr>
                <w:rFonts w:eastAsia="Calibri"/>
                <w:szCs w:val="21"/>
              </w:rPr>
            </w:pPr>
            <w:r w:rsidRPr="004D2851">
              <w:rPr>
                <w:szCs w:val="21"/>
              </w:rPr>
              <w:t>纳曼干州</w:t>
            </w:r>
          </w:p>
        </w:tc>
        <w:tc>
          <w:tcPr>
            <w:tcW w:w="756" w:type="dxa"/>
          </w:tcPr>
          <w:p w:rsidR="00432D3F" w:rsidRPr="004D2851" w:rsidRDefault="00432D3F" w:rsidP="005A470A">
            <w:pPr>
              <w:spacing w:line="240" w:lineRule="auto"/>
              <w:rPr>
                <w:rFonts w:eastAsia="Calibri"/>
                <w:szCs w:val="21"/>
              </w:rPr>
            </w:pPr>
            <w:r w:rsidRPr="004D2851">
              <w:rPr>
                <w:rFonts w:eastAsia="Calibri"/>
                <w:szCs w:val="21"/>
              </w:rPr>
              <w:t>475</w:t>
            </w:r>
          </w:p>
        </w:tc>
        <w:tc>
          <w:tcPr>
            <w:tcW w:w="831" w:type="dxa"/>
          </w:tcPr>
          <w:p w:rsidR="00432D3F" w:rsidRPr="004D2851" w:rsidRDefault="00432D3F" w:rsidP="005A470A">
            <w:pPr>
              <w:spacing w:line="240" w:lineRule="auto"/>
              <w:rPr>
                <w:rFonts w:eastAsia="Calibri"/>
                <w:szCs w:val="21"/>
              </w:rPr>
            </w:pPr>
            <w:r w:rsidRPr="004D2851">
              <w:rPr>
                <w:rFonts w:eastAsia="Calibri"/>
                <w:szCs w:val="21"/>
              </w:rPr>
              <w:t>43</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197</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25</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117</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27</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154</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29</w:t>
            </w:r>
          </w:p>
        </w:tc>
        <w:tc>
          <w:tcPr>
            <w:tcW w:w="889" w:type="dxa"/>
          </w:tcPr>
          <w:p w:rsidR="00432D3F" w:rsidRPr="004D2851" w:rsidRDefault="00432D3F" w:rsidP="005A470A">
            <w:pPr>
              <w:spacing w:line="240" w:lineRule="auto"/>
              <w:rPr>
                <w:rFonts w:eastAsia="Calibri"/>
                <w:szCs w:val="21"/>
              </w:rPr>
            </w:pPr>
            <w:r w:rsidRPr="004D2851">
              <w:rPr>
                <w:rFonts w:eastAsia="Calibri"/>
                <w:szCs w:val="21"/>
              </w:rPr>
              <w:t>223</w:t>
            </w:r>
          </w:p>
        </w:tc>
      </w:tr>
      <w:tr w:rsidR="00432D3F" w:rsidRPr="004D2851" w:rsidTr="005A470A">
        <w:trPr>
          <w:jc w:val="center"/>
        </w:trPr>
        <w:tc>
          <w:tcPr>
            <w:tcW w:w="2769" w:type="dxa"/>
          </w:tcPr>
          <w:p w:rsidR="00432D3F" w:rsidRPr="004D2851" w:rsidRDefault="00432D3F" w:rsidP="005A470A">
            <w:pPr>
              <w:spacing w:line="240" w:lineRule="auto"/>
              <w:rPr>
                <w:rFonts w:eastAsia="Calibri"/>
                <w:szCs w:val="21"/>
              </w:rPr>
            </w:pPr>
            <w:r w:rsidRPr="004D2851">
              <w:rPr>
                <w:szCs w:val="21"/>
              </w:rPr>
              <w:t>安集延州</w:t>
            </w:r>
          </w:p>
        </w:tc>
        <w:tc>
          <w:tcPr>
            <w:tcW w:w="756" w:type="dxa"/>
          </w:tcPr>
          <w:p w:rsidR="00432D3F" w:rsidRPr="004D2851" w:rsidRDefault="00432D3F" w:rsidP="005A470A">
            <w:pPr>
              <w:spacing w:line="240" w:lineRule="auto"/>
              <w:rPr>
                <w:rFonts w:eastAsia="Calibri"/>
                <w:szCs w:val="21"/>
              </w:rPr>
            </w:pPr>
            <w:r w:rsidRPr="004D2851">
              <w:rPr>
                <w:rFonts w:eastAsia="Calibri"/>
                <w:szCs w:val="21"/>
              </w:rPr>
              <w:t>64</w:t>
            </w:r>
          </w:p>
        </w:tc>
        <w:tc>
          <w:tcPr>
            <w:tcW w:w="831" w:type="dxa"/>
          </w:tcPr>
          <w:p w:rsidR="00432D3F" w:rsidRPr="004D2851" w:rsidRDefault="00432D3F" w:rsidP="005A470A">
            <w:pPr>
              <w:spacing w:line="240" w:lineRule="auto"/>
              <w:rPr>
                <w:rFonts w:eastAsia="Calibri"/>
                <w:szCs w:val="21"/>
              </w:rPr>
            </w:pPr>
            <w:r w:rsidRPr="004D2851">
              <w:rPr>
                <w:rFonts w:eastAsia="Calibri"/>
                <w:szCs w:val="21"/>
              </w:rPr>
              <w:t>41</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86</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43</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123</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16</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132</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27</w:t>
            </w:r>
          </w:p>
        </w:tc>
        <w:tc>
          <w:tcPr>
            <w:tcW w:w="889" w:type="dxa"/>
          </w:tcPr>
          <w:p w:rsidR="00432D3F" w:rsidRPr="004D2851" w:rsidRDefault="00432D3F" w:rsidP="005A470A">
            <w:pPr>
              <w:spacing w:line="240" w:lineRule="auto"/>
              <w:rPr>
                <w:rFonts w:eastAsia="Calibri"/>
                <w:szCs w:val="21"/>
              </w:rPr>
            </w:pPr>
            <w:r w:rsidRPr="004D2851">
              <w:rPr>
                <w:rFonts w:eastAsia="Calibri"/>
                <w:szCs w:val="21"/>
              </w:rPr>
              <w:t>227</w:t>
            </w:r>
          </w:p>
        </w:tc>
      </w:tr>
      <w:tr w:rsidR="00432D3F" w:rsidRPr="004D2851" w:rsidTr="005A470A">
        <w:trPr>
          <w:jc w:val="center"/>
        </w:trPr>
        <w:tc>
          <w:tcPr>
            <w:tcW w:w="2769" w:type="dxa"/>
          </w:tcPr>
          <w:p w:rsidR="00432D3F" w:rsidRPr="004D2851" w:rsidRDefault="00432D3F" w:rsidP="005A470A">
            <w:pPr>
              <w:spacing w:line="240" w:lineRule="auto"/>
              <w:rPr>
                <w:rFonts w:eastAsia="Calibri"/>
                <w:szCs w:val="21"/>
              </w:rPr>
            </w:pPr>
            <w:r w:rsidRPr="004D2851">
              <w:rPr>
                <w:szCs w:val="21"/>
              </w:rPr>
              <w:t>卡什卡达里亚州</w:t>
            </w:r>
          </w:p>
        </w:tc>
        <w:tc>
          <w:tcPr>
            <w:tcW w:w="756" w:type="dxa"/>
          </w:tcPr>
          <w:p w:rsidR="00432D3F" w:rsidRPr="004D2851" w:rsidRDefault="00432D3F" w:rsidP="005A470A">
            <w:pPr>
              <w:spacing w:line="240" w:lineRule="auto"/>
              <w:rPr>
                <w:rFonts w:eastAsia="Calibri"/>
                <w:szCs w:val="21"/>
              </w:rPr>
            </w:pPr>
            <w:r w:rsidRPr="004D2851">
              <w:rPr>
                <w:rFonts w:eastAsia="Calibri"/>
                <w:szCs w:val="21"/>
              </w:rPr>
              <w:t>286</w:t>
            </w:r>
          </w:p>
        </w:tc>
        <w:tc>
          <w:tcPr>
            <w:tcW w:w="831" w:type="dxa"/>
          </w:tcPr>
          <w:p w:rsidR="00432D3F" w:rsidRPr="004D2851" w:rsidRDefault="00432D3F" w:rsidP="005A470A">
            <w:pPr>
              <w:spacing w:line="240" w:lineRule="auto"/>
              <w:rPr>
                <w:rFonts w:eastAsia="Calibri"/>
                <w:szCs w:val="21"/>
              </w:rPr>
            </w:pPr>
            <w:r w:rsidRPr="004D2851">
              <w:rPr>
                <w:rFonts w:eastAsia="Calibri"/>
                <w:szCs w:val="21"/>
              </w:rPr>
              <w:t>13</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139</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12</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171</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6</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69</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9</w:t>
            </w:r>
          </w:p>
        </w:tc>
        <w:tc>
          <w:tcPr>
            <w:tcW w:w="889" w:type="dxa"/>
          </w:tcPr>
          <w:p w:rsidR="00432D3F" w:rsidRPr="004D2851" w:rsidRDefault="00432D3F" w:rsidP="005A470A">
            <w:pPr>
              <w:spacing w:line="240" w:lineRule="auto"/>
              <w:rPr>
                <w:rFonts w:eastAsia="Calibri"/>
                <w:szCs w:val="21"/>
              </w:rPr>
            </w:pPr>
            <w:r w:rsidRPr="004D2851">
              <w:rPr>
                <w:rFonts w:eastAsia="Calibri"/>
                <w:szCs w:val="21"/>
              </w:rPr>
              <w:t>218</w:t>
            </w:r>
          </w:p>
        </w:tc>
      </w:tr>
      <w:tr w:rsidR="00432D3F" w:rsidRPr="004D2851" w:rsidTr="005A470A">
        <w:trPr>
          <w:jc w:val="center"/>
        </w:trPr>
        <w:tc>
          <w:tcPr>
            <w:tcW w:w="2769" w:type="dxa"/>
          </w:tcPr>
          <w:p w:rsidR="00432D3F" w:rsidRPr="004D2851" w:rsidRDefault="00432D3F" w:rsidP="005A470A">
            <w:pPr>
              <w:spacing w:line="240" w:lineRule="auto"/>
              <w:rPr>
                <w:rFonts w:eastAsia="Calibri"/>
                <w:szCs w:val="21"/>
              </w:rPr>
            </w:pPr>
            <w:r w:rsidRPr="004D2851">
              <w:rPr>
                <w:szCs w:val="21"/>
              </w:rPr>
              <w:t>苏尔汉河州</w:t>
            </w:r>
          </w:p>
        </w:tc>
        <w:tc>
          <w:tcPr>
            <w:tcW w:w="756" w:type="dxa"/>
          </w:tcPr>
          <w:p w:rsidR="00432D3F" w:rsidRPr="004D2851" w:rsidRDefault="00432D3F" w:rsidP="005A470A">
            <w:pPr>
              <w:spacing w:line="240" w:lineRule="auto"/>
              <w:rPr>
                <w:rFonts w:eastAsia="Calibri"/>
                <w:szCs w:val="21"/>
              </w:rPr>
            </w:pPr>
            <w:r w:rsidRPr="004D2851">
              <w:rPr>
                <w:rFonts w:eastAsia="Calibri"/>
                <w:szCs w:val="21"/>
              </w:rPr>
              <w:t>84</w:t>
            </w:r>
          </w:p>
        </w:tc>
        <w:tc>
          <w:tcPr>
            <w:tcW w:w="831" w:type="dxa"/>
          </w:tcPr>
          <w:p w:rsidR="00432D3F" w:rsidRPr="004D2851" w:rsidRDefault="00432D3F" w:rsidP="005A470A">
            <w:pPr>
              <w:spacing w:line="240" w:lineRule="auto"/>
              <w:rPr>
                <w:rFonts w:eastAsia="Calibri"/>
                <w:szCs w:val="21"/>
              </w:rPr>
            </w:pPr>
            <w:r w:rsidRPr="004D2851">
              <w:rPr>
                <w:rFonts w:eastAsia="Calibri"/>
                <w:szCs w:val="21"/>
              </w:rPr>
              <w:t>11</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94</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11</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159</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19</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7</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16</w:t>
            </w:r>
          </w:p>
        </w:tc>
        <w:tc>
          <w:tcPr>
            <w:tcW w:w="889" w:type="dxa"/>
          </w:tcPr>
          <w:p w:rsidR="00432D3F" w:rsidRPr="004D2851" w:rsidRDefault="00432D3F" w:rsidP="005A470A">
            <w:pPr>
              <w:spacing w:line="240" w:lineRule="auto"/>
              <w:rPr>
                <w:rFonts w:eastAsia="Calibri"/>
                <w:szCs w:val="21"/>
              </w:rPr>
            </w:pPr>
            <w:r w:rsidRPr="004D2851">
              <w:rPr>
                <w:rFonts w:eastAsia="Calibri"/>
                <w:szCs w:val="21"/>
              </w:rPr>
              <w:t>117</w:t>
            </w:r>
          </w:p>
        </w:tc>
      </w:tr>
      <w:tr w:rsidR="00432D3F" w:rsidRPr="004D2851" w:rsidTr="005A470A">
        <w:trPr>
          <w:jc w:val="center"/>
        </w:trPr>
        <w:tc>
          <w:tcPr>
            <w:tcW w:w="2769" w:type="dxa"/>
          </w:tcPr>
          <w:p w:rsidR="00432D3F" w:rsidRPr="004D2851" w:rsidRDefault="00432D3F" w:rsidP="005A470A">
            <w:pPr>
              <w:spacing w:line="240" w:lineRule="auto"/>
              <w:rPr>
                <w:rFonts w:eastAsia="Calibri"/>
                <w:szCs w:val="21"/>
              </w:rPr>
            </w:pPr>
            <w:r w:rsidRPr="004D2851">
              <w:rPr>
                <w:szCs w:val="21"/>
              </w:rPr>
              <w:t>花拉子模州</w:t>
            </w:r>
          </w:p>
        </w:tc>
        <w:tc>
          <w:tcPr>
            <w:tcW w:w="756" w:type="dxa"/>
          </w:tcPr>
          <w:p w:rsidR="00432D3F" w:rsidRPr="004D2851" w:rsidRDefault="00432D3F" w:rsidP="005A470A">
            <w:pPr>
              <w:spacing w:line="240" w:lineRule="auto"/>
              <w:rPr>
                <w:rFonts w:eastAsia="Calibri"/>
                <w:szCs w:val="21"/>
              </w:rPr>
            </w:pPr>
            <w:r w:rsidRPr="004D2851">
              <w:rPr>
                <w:rFonts w:eastAsia="Calibri"/>
                <w:szCs w:val="21"/>
              </w:rPr>
              <w:t>149</w:t>
            </w:r>
          </w:p>
        </w:tc>
        <w:tc>
          <w:tcPr>
            <w:tcW w:w="831" w:type="dxa"/>
          </w:tcPr>
          <w:p w:rsidR="00432D3F" w:rsidRPr="004D2851" w:rsidRDefault="00432D3F" w:rsidP="005A470A">
            <w:pPr>
              <w:spacing w:line="240" w:lineRule="auto"/>
              <w:rPr>
                <w:rFonts w:eastAsia="Calibri"/>
                <w:szCs w:val="21"/>
              </w:rPr>
            </w:pPr>
            <w:r w:rsidRPr="004D2851">
              <w:rPr>
                <w:rFonts w:eastAsia="Calibri"/>
                <w:szCs w:val="21"/>
              </w:rPr>
              <w:t>14</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55</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17</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84</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29</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27</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25</w:t>
            </w:r>
          </w:p>
        </w:tc>
        <w:tc>
          <w:tcPr>
            <w:tcW w:w="889" w:type="dxa"/>
          </w:tcPr>
          <w:p w:rsidR="00432D3F" w:rsidRPr="004D2851" w:rsidRDefault="00432D3F" w:rsidP="005A470A">
            <w:pPr>
              <w:spacing w:line="240" w:lineRule="auto"/>
              <w:rPr>
                <w:rFonts w:eastAsia="Calibri"/>
                <w:szCs w:val="21"/>
              </w:rPr>
            </w:pPr>
            <w:r w:rsidRPr="004D2851">
              <w:rPr>
                <w:rFonts w:eastAsia="Calibri"/>
                <w:szCs w:val="21"/>
              </w:rPr>
              <w:t>50</w:t>
            </w:r>
          </w:p>
        </w:tc>
      </w:tr>
      <w:tr w:rsidR="00432D3F" w:rsidRPr="004D2851" w:rsidTr="005A470A">
        <w:trPr>
          <w:jc w:val="center"/>
        </w:trPr>
        <w:tc>
          <w:tcPr>
            <w:tcW w:w="2769" w:type="dxa"/>
          </w:tcPr>
          <w:p w:rsidR="00432D3F" w:rsidRPr="004D2851" w:rsidRDefault="00432D3F" w:rsidP="005A470A">
            <w:pPr>
              <w:spacing w:line="240" w:lineRule="auto"/>
              <w:rPr>
                <w:rFonts w:eastAsia="Calibri"/>
                <w:szCs w:val="21"/>
              </w:rPr>
            </w:pPr>
            <w:r w:rsidRPr="004D2851">
              <w:rPr>
                <w:szCs w:val="21"/>
              </w:rPr>
              <w:t>卡拉卡尔帕克斯坦共和国</w:t>
            </w:r>
          </w:p>
        </w:tc>
        <w:tc>
          <w:tcPr>
            <w:tcW w:w="756" w:type="dxa"/>
          </w:tcPr>
          <w:p w:rsidR="00432D3F" w:rsidRPr="004D2851" w:rsidRDefault="00432D3F" w:rsidP="005A470A">
            <w:pPr>
              <w:spacing w:line="240" w:lineRule="auto"/>
              <w:rPr>
                <w:rFonts w:eastAsia="Calibri"/>
                <w:szCs w:val="21"/>
              </w:rPr>
            </w:pPr>
            <w:r w:rsidRPr="004D2851">
              <w:rPr>
                <w:rFonts w:eastAsia="Calibri"/>
                <w:szCs w:val="21"/>
              </w:rPr>
              <w:t>66</w:t>
            </w:r>
          </w:p>
        </w:tc>
        <w:tc>
          <w:tcPr>
            <w:tcW w:w="831" w:type="dxa"/>
          </w:tcPr>
          <w:p w:rsidR="00432D3F" w:rsidRPr="004D2851" w:rsidRDefault="00432D3F" w:rsidP="005A470A">
            <w:pPr>
              <w:spacing w:line="240" w:lineRule="auto"/>
              <w:rPr>
                <w:rFonts w:eastAsia="Calibri"/>
                <w:szCs w:val="21"/>
              </w:rPr>
            </w:pPr>
            <w:r w:rsidRPr="004D2851">
              <w:rPr>
                <w:rFonts w:eastAsia="Calibri"/>
                <w:szCs w:val="21"/>
              </w:rPr>
              <w:t>9</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34</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7</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9</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8</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34</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8</w:t>
            </w:r>
          </w:p>
        </w:tc>
        <w:tc>
          <w:tcPr>
            <w:tcW w:w="889" w:type="dxa"/>
          </w:tcPr>
          <w:p w:rsidR="00432D3F" w:rsidRPr="004D2851" w:rsidRDefault="00432D3F" w:rsidP="005A470A">
            <w:pPr>
              <w:spacing w:line="240" w:lineRule="auto"/>
              <w:rPr>
                <w:rFonts w:eastAsia="Calibri"/>
                <w:szCs w:val="21"/>
              </w:rPr>
            </w:pPr>
            <w:r w:rsidRPr="004D2851">
              <w:rPr>
                <w:rFonts w:eastAsia="Calibri"/>
                <w:szCs w:val="21"/>
              </w:rPr>
              <w:t>46</w:t>
            </w:r>
          </w:p>
        </w:tc>
      </w:tr>
      <w:tr w:rsidR="00432D3F" w:rsidRPr="004D2851" w:rsidTr="005A470A">
        <w:trPr>
          <w:jc w:val="center"/>
        </w:trPr>
        <w:tc>
          <w:tcPr>
            <w:tcW w:w="2769" w:type="dxa"/>
          </w:tcPr>
          <w:p w:rsidR="00432D3F" w:rsidRPr="004D2851" w:rsidRDefault="00432D3F" w:rsidP="005A470A">
            <w:pPr>
              <w:spacing w:line="240" w:lineRule="auto"/>
              <w:rPr>
                <w:rFonts w:eastAsia="Calibri"/>
                <w:szCs w:val="21"/>
              </w:rPr>
            </w:pPr>
            <w:r w:rsidRPr="004D2851">
              <w:rPr>
                <w:rFonts w:hint="eastAsia"/>
                <w:szCs w:val="21"/>
              </w:rPr>
              <w:t>内务部运输司</w:t>
            </w:r>
          </w:p>
        </w:tc>
        <w:tc>
          <w:tcPr>
            <w:tcW w:w="756" w:type="dxa"/>
          </w:tcPr>
          <w:p w:rsidR="00432D3F" w:rsidRPr="004D2851" w:rsidRDefault="00432D3F" w:rsidP="005A470A">
            <w:pPr>
              <w:spacing w:line="240" w:lineRule="auto"/>
              <w:rPr>
                <w:rFonts w:eastAsia="Calibri"/>
                <w:szCs w:val="21"/>
              </w:rPr>
            </w:pPr>
            <w:r w:rsidRPr="004D2851">
              <w:rPr>
                <w:rFonts w:eastAsia="Calibri"/>
                <w:szCs w:val="21"/>
              </w:rPr>
              <w:t>0</w:t>
            </w:r>
          </w:p>
        </w:tc>
        <w:tc>
          <w:tcPr>
            <w:tcW w:w="831" w:type="dxa"/>
          </w:tcPr>
          <w:p w:rsidR="00432D3F" w:rsidRPr="004D2851" w:rsidRDefault="00432D3F" w:rsidP="005A470A">
            <w:pPr>
              <w:spacing w:line="240" w:lineRule="auto"/>
              <w:rPr>
                <w:rFonts w:eastAsia="Calibri"/>
                <w:szCs w:val="21"/>
              </w:rPr>
            </w:pPr>
            <w:r w:rsidRPr="004D2851">
              <w:rPr>
                <w:rFonts w:eastAsia="Calibri"/>
                <w:szCs w:val="21"/>
              </w:rPr>
              <w:t>24</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2</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36</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3</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22</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4</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52</w:t>
            </w:r>
          </w:p>
        </w:tc>
        <w:tc>
          <w:tcPr>
            <w:tcW w:w="889" w:type="dxa"/>
          </w:tcPr>
          <w:p w:rsidR="00432D3F" w:rsidRPr="004D2851" w:rsidRDefault="00432D3F" w:rsidP="005A470A">
            <w:pPr>
              <w:spacing w:line="240" w:lineRule="auto"/>
              <w:rPr>
                <w:rFonts w:eastAsia="Calibri"/>
                <w:szCs w:val="21"/>
              </w:rPr>
            </w:pPr>
            <w:r w:rsidRPr="004D2851">
              <w:rPr>
                <w:rFonts w:eastAsia="Calibri"/>
                <w:szCs w:val="21"/>
              </w:rPr>
              <w:t>47</w:t>
            </w:r>
          </w:p>
        </w:tc>
      </w:tr>
      <w:tr w:rsidR="00432D3F" w:rsidRPr="004D2851" w:rsidTr="005A470A">
        <w:trPr>
          <w:jc w:val="center"/>
        </w:trPr>
        <w:tc>
          <w:tcPr>
            <w:tcW w:w="2769" w:type="dxa"/>
          </w:tcPr>
          <w:p w:rsidR="00432D3F" w:rsidRPr="004D2851" w:rsidRDefault="00432D3F" w:rsidP="005A470A">
            <w:pPr>
              <w:spacing w:line="240" w:lineRule="auto"/>
              <w:rPr>
                <w:rFonts w:eastAsia="Calibri"/>
                <w:szCs w:val="21"/>
              </w:rPr>
            </w:pPr>
            <w:r w:rsidRPr="004D2851">
              <w:rPr>
                <w:rFonts w:hint="eastAsia"/>
                <w:szCs w:val="21"/>
              </w:rPr>
              <w:t>乌兹别克斯坦共和国内务部</w:t>
            </w:r>
          </w:p>
        </w:tc>
        <w:tc>
          <w:tcPr>
            <w:tcW w:w="756" w:type="dxa"/>
          </w:tcPr>
          <w:p w:rsidR="00432D3F" w:rsidRPr="004D2851" w:rsidRDefault="00432D3F" w:rsidP="005A470A">
            <w:pPr>
              <w:spacing w:line="240" w:lineRule="auto"/>
              <w:rPr>
                <w:rFonts w:eastAsia="Calibri"/>
                <w:szCs w:val="21"/>
              </w:rPr>
            </w:pPr>
            <w:r w:rsidRPr="004D2851">
              <w:rPr>
                <w:rFonts w:eastAsia="Calibri"/>
                <w:szCs w:val="21"/>
              </w:rPr>
              <w:t>0</w:t>
            </w:r>
          </w:p>
        </w:tc>
        <w:tc>
          <w:tcPr>
            <w:tcW w:w="831" w:type="dxa"/>
          </w:tcPr>
          <w:p w:rsidR="00432D3F" w:rsidRPr="004D2851" w:rsidRDefault="00432D3F" w:rsidP="005A470A">
            <w:pPr>
              <w:spacing w:line="240" w:lineRule="auto"/>
              <w:rPr>
                <w:rFonts w:eastAsia="Calibri"/>
                <w:szCs w:val="21"/>
              </w:rPr>
            </w:pPr>
            <w:r w:rsidRPr="004D2851">
              <w:rPr>
                <w:rFonts w:eastAsia="Calibri"/>
                <w:szCs w:val="21"/>
              </w:rPr>
              <w:t>30</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0</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0</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0</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0</w:t>
            </w:r>
          </w:p>
        </w:tc>
        <w:tc>
          <w:tcPr>
            <w:tcW w:w="869" w:type="dxa"/>
          </w:tcPr>
          <w:p w:rsidR="00432D3F" w:rsidRPr="004D2851" w:rsidRDefault="00432D3F" w:rsidP="005A470A">
            <w:pPr>
              <w:spacing w:line="240" w:lineRule="auto"/>
              <w:rPr>
                <w:rFonts w:eastAsia="Calibri"/>
                <w:szCs w:val="21"/>
              </w:rPr>
            </w:pPr>
            <w:r w:rsidRPr="004D2851">
              <w:rPr>
                <w:rFonts w:eastAsia="Calibri"/>
                <w:szCs w:val="21"/>
              </w:rPr>
              <w:t>0</w:t>
            </w:r>
          </w:p>
        </w:tc>
        <w:tc>
          <w:tcPr>
            <w:tcW w:w="832" w:type="dxa"/>
          </w:tcPr>
          <w:p w:rsidR="00432D3F" w:rsidRPr="004D2851" w:rsidRDefault="00432D3F" w:rsidP="005A470A">
            <w:pPr>
              <w:spacing w:line="240" w:lineRule="auto"/>
              <w:rPr>
                <w:rFonts w:eastAsia="Calibri"/>
                <w:szCs w:val="21"/>
              </w:rPr>
            </w:pPr>
            <w:r w:rsidRPr="004D2851">
              <w:rPr>
                <w:rFonts w:eastAsia="Calibri"/>
                <w:szCs w:val="21"/>
              </w:rPr>
              <w:t>0</w:t>
            </w:r>
          </w:p>
        </w:tc>
        <w:tc>
          <w:tcPr>
            <w:tcW w:w="889" w:type="dxa"/>
          </w:tcPr>
          <w:p w:rsidR="00432D3F" w:rsidRPr="004D2851" w:rsidRDefault="00432D3F" w:rsidP="005A470A">
            <w:pPr>
              <w:spacing w:line="240" w:lineRule="auto"/>
              <w:rPr>
                <w:rFonts w:eastAsia="Calibri"/>
                <w:szCs w:val="21"/>
              </w:rPr>
            </w:pPr>
            <w:r w:rsidRPr="004D2851">
              <w:rPr>
                <w:rFonts w:eastAsia="Calibri"/>
                <w:szCs w:val="21"/>
              </w:rPr>
              <w:t>30</w:t>
            </w:r>
          </w:p>
        </w:tc>
      </w:tr>
      <w:tr w:rsidR="00432D3F" w:rsidRPr="004D2851" w:rsidTr="005A470A">
        <w:trPr>
          <w:jc w:val="center"/>
        </w:trPr>
        <w:tc>
          <w:tcPr>
            <w:tcW w:w="9459" w:type="dxa"/>
            <w:gridSpan w:val="9"/>
          </w:tcPr>
          <w:p w:rsidR="00432D3F" w:rsidRPr="004D2851" w:rsidRDefault="00432D3F" w:rsidP="005A470A">
            <w:pPr>
              <w:spacing w:line="240" w:lineRule="auto"/>
              <w:rPr>
                <w:rFonts w:eastAsia="Calibri"/>
                <w:szCs w:val="21"/>
              </w:rPr>
            </w:pPr>
            <w:r w:rsidRPr="004D2851">
              <w:rPr>
                <w:rFonts w:hint="eastAsia"/>
                <w:szCs w:val="21"/>
              </w:rPr>
              <w:t>乌兹别克斯坦共和国共计</w:t>
            </w:r>
          </w:p>
        </w:tc>
        <w:tc>
          <w:tcPr>
            <w:tcW w:w="889" w:type="dxa"/>
          </w:tcPr>
          <w:p w:rsidR="00432D3F" w:rsidRPr="004D2851" w:rsidRDefault="00432D3F" w:rsidP="005A470A">
            <w:pPr>
              <w:spacing w:line="240" w:lineRule="auto"/>
              <w:rPr>
                <w:rFonts w:eastAsia="Calibri"/>
                <w:szCs w:val="21"/>
              </w:rPr>
            </w:pPr>
            <w:r w:rsidRPr="004D2851">
              <w:rPr>
                <w:rFonts w:eastAsia="Calibri"/>
                <w:szCs w:val="21"/>
              </w:rPr>
              <w:t>2</w:t>
            </w:r>
            <w:r w:rsidRPr="004D2851">
              <w:rPr>
                <w:rFonts w:hint="eastAsia"/>
                <w:szCs w:val="21"/>
              </w:rPr>
              <w:t xml:space="preserve"> </w:t>
            </w:r>
            <w:r w:rsidRPr="004D2851">
              <w:rPr>
                <w:rFonts w:eastAsia="Calibri"/>
                <w:szCs w:val="21"/>
              </w:rPr>
              <w:t>221</w:t>
            </w:r>
          </w:p>
        </w:tc>
      </w:tr>
    </w:tbl>
    <w:p w:rsidR="00432D3F" w:rsidRPr="004D2851" w:rsidRDefault="00432D3F" w:rsidP="00432D3F">
      <w:pPr>
        <w:spacing w:line="240" w:lineRule="auto"/>
        <w:ind w:left="1264" w:right="1264" w:firstLine="709"/>
        <w:contextualSpacing/>
        <w:rPr>
          <w:rFonts w:eastAsia="Calibri"/>
          <w:color w:val="000000"/>
          <w:szCs w:val="21"/>
        </w:rPr>
      </w:pPr>
    </w:p>
    <w:p w:rsidR="00432D3F" w:rsidRDefault="00432D3F" w:rsidP="00432D3F">
      <w:pPr>
        <w:spacing w:line="240" w:lineRule="auto"/>
        <w:ind w:left="1264" w:right="1264" w:firstLine="709"/>
        <w:contextualSpacing/>
        <w:jc w:val="right"/>
        <w:rPr>
          <w:rFonts w:hint="eastAsia"/>
          <w:color w:val="000000"/>
          <w:szCs w:val="21"/>
        </w:rPr>
      </w:pPr>
      <w:r w:rsidRPr="004D2851">
        <w:rPr>
          <w:rFonts w:hint="eastAsia"/>
          <w:color w:val="000000"/>
          <w:szCs w:val="21"/>
        </w:rPr>
        <w:t>附件</w:t>
      </w:r>
      <w:r w:rsidRPr="004D2851">
        <w:rPr>
          <w:rFonts w:eastAsia="Calibri"/>
          <w:color w:val="000000"/>
          <w:szCs w:val="21"/>
        </w:rPr>
        <w:t>8</w:t>
      </w:r>
    </w:p>
    <w:p w:rsidR="00432D3F" w:rsidRPr="008B58B8" w:rsidRDefault="00432D3F" w:rsidP="00432D3F">
      <w:pPr>
        <w:spacing w:line="240" w:lineRule="auto"/>
        <w:ind w:left="1264" w:right="1264" w:firstLine="709"/>
        <w:contextualSpacing/>
        <w:jc w:val="right"/>
        <w:rPr>
          <w:rFonts w:hint="eastAsia"/>
          <w:color w:val="000000"/>
          <w:szCs w:val="21"/>
        </w:rPr>
      </w:pPr>
    </w:p>
    <w:p w:rsidR="00432D3F" w:rsidRPr="004D2851" w:rsidRDefault="00432D3F" w:rsidP="00432D3F">
      <w:pPr>
        <w:tabs>
          <w:tab w:val="left" w:leader="underscore" w:pos="10066"/>
        </w:tabs>
        <w:spacing w:line="240" w:lineRule="auto"/>
        <w:ind w:left="1264" w:right="1264" w:firstLine="709"/>
        <w:jc w:val="center"/>
        <w:rPr>
          <w:rFonts w:eastAsia="SimHei" w:hint="eastAsia"/>
          <w:bCs/>
          <w:szCs w:val="21"/>
          <w:lang w:val="ru-RU"/>
        </w:rPr>
      </w:pPr>
      <w:r w:rsidRPr="004D2851">
        <w:rPr>
          <w:rFonts w:eastAsia="Calibri"/>
          <w:b/>
          <w:bCs/>
          <w:szCs w:val="21"/>
          <w:lang w:val="ru-RU"/>
        </w:rPr>
        <w:t>2010-2013</w:t>
      </w:r>
      <w:r w:rsidRPr="004D2851">
        <w:rPr>
          <w:rFonts w:eastAsia="SimHei" w:hint="eastAsia"/>
          <w:bCs/>
          <w:szCs w:val="21"/>
          <w:lang w:val="ru-RU"/>
        </w:rPr>
        <w:t>年议员、参议员、监察员、非商业性非政府妇女组织</w:t>
      </w:r>
    </w:p>
    <w:p w:rsidR="00432D3F" w:rsidRDefault="00432D3F" w:rsidP="00432D3F">
      <w:pPr>
        <w:tabs>
          <w:tab w:val="left" w:leader="underscore" w:pos="10066"/>
        </w:tabs>
        <w:spacing w:line="240" w:lineRule="auto"/>
        <w:ind w:left="1264" w:right="1264" w:firstLine="709"/>
        <w:jc w:val="center"/>
        <w:rPr>
          <w:rFonts w:eastAsia="SimHei"/>
          <w:bCs/>
          <w:szCs w:val="21"/>
        </w:rPr>
      </w:pPr>
      <w:r w:rsidRPr="004D2851">
        <w:rPr>
          <w:rFonts w:eastAsia="SimHei" w:hint="eastAsia"/>
          <w:bCs/>
          <w:szCs w:val="21"/>
          <w:lang w:val="ru-RU"/>
        </w:rPr>
        <w:t>和国际组织参观女子监狱的数据</w:t>
      </w:r>
    </w:p>
    <w:p w:rsidR="00432D3F" w:rsidRPr="00B744DB" w:rsidRDefault="00432D3F" w:rsidP="00432D3F">
      <w:pPr>
        <w:tabs>
          <w:tab w:val="left" w:leader="underscore" w:pos="10066"/>
        </w:tabs>
        <w:spacing w:line="240" w:lineRule="auto"/>
        <w:ind w:left="1264" w:right="1264" w:firstLine="709"/>
        <w:jc w:val="center"/>
        <w:rPr>
          <w:szCs w:val="21"/>
        </w:rPr>
      </w:pPr>
    </w:p>
    <w:tbl>
      <w:tblPr>
        <w:tblW w:w="10153" w:type="dxa"/>
        <w:jc w:val="center"/>
        <w:tblLayout w:type="fixed"/>
        <w:tblCellMar>
          <w:left w:w="40" w:type="dxa"/>
          <w:right w:w="40" w:type="dxa"/>
        </w:tblCellMar>
        <w:tblLook w:val="00A0"/>
      </w:tblPr>
      <w:tblGrid>
        <w:gridCol w:w="688"/>
        <w:gridCol w:w="5975"/>
        <w:gridCol w:w="939"/>
        <w:gridCol w:w="850"/>
        <w:gridCol w:w="851"/>
        <w:gridCol w:w="850"/>
      </w:tblGrid>
      <w:tr w:rsidR="00432D3F" w:rsidRPr="004D2851" w:rsidTr="005A470A">
        <w:trPr>
          <w:trHeight w:val="20"/>
          <w:jc w:val="center"/>
        </w:trPr>
        <w:tc>
          <w:tcPr>
            <w:tcW w:w="688" w:type="dxa"/>
            <w:tcBorders>
              <w:top w:val="single" w:sz="6" w:space="0" w:color="auto"/>
              <w:left w:val="single" w:sz="6" w:space="0" w:color="auto"/>
              <w:bottom w:val="single" w:sz="6" w:space="0" w:color="auto"/>
              <w:right w:val="single" w:sz="6" w:space="0" w:color="auto"/>
            </w:tcBorders>
            <w:shd w:val="clear" w:color="auto" w:fill="FFFFFF"/>
          </w:tcPr>
          <w:p w:rsidR="00432D3F" w:rsidRPr="004D2851" w:rsidRDefault="00432D3F" w:rsidP="005A470A">
            <w:pPr>
              <w:spacing w:after="120"/>
              <w:rPr>
                <w:rFonts w:hint="eastAsia"/>
                <w:bCs/>
                <w:spacing w:val="-2"/>
                <w:szCs w:val="21"/>
                <w:lang w:val="ru-RU"/>
              </w:rPr>
            </w:pPr>
            <w:r w:rsidRPr="004D2851">
              <w:rPr>
                <w:rFonts w:hint="eastAsia"/>
                <w:bCs/>
                <w:spacing w:val="-2"/>
                <w:szCs w:val="21"/>
                <w:lang w:val="ru-RU"/>
              </w:rPr>
              <w:t>序号</w:t>
            </w:r>
          </w:p>
        </w:tc>
        <w:tc>
          <w:tcPr>
            <w:tcW w:w="5975" w:type="dxa"/>
            <w:tcBorders>
              <w:top w:val="single" w:sz="6" w:space="0" w:color="auto"/>
              <w:left w:val="single" w:sz="6" w:space="0" w:color="auto"/>
              <w:bottom w:val="single" w:sz="6" w:space="0" w:color="auto"/>
              <w:right w:val="single" w:sz="6" w:space="0" w:color="auto"/>
            </w:tcBorders>
            <w:shd w:val="clear" w:color="auto" w:fill="FFFFFF"/>
          </w:tcPr>
          <w:p w:rsidR="00432D3F" w:rsidRPr="004D2851" w:rsidRDefault="00432D3F" w:rsidP="005A470A">
            <w:pPr>
              <w:spacing w:after="120"/>
              <w:rPr>
                <w:rFonts w:hint="eastAsia"/>
                <w:szCs w:val="21"/>
              </w:rPr>
            </w:pPr>
            <w:r w:rsidRPr="004D2851">
              <w:rPr>
                <w:rFonts w:hint="eastAsia"/>
                <w:bCs/>
                <w:spacing w:val="-2"/>
                <w:szCs w:val="21"/>
              </w:rPr>
              <w:t>参观人员</w:t>
            </w:r>
          </w:p>
        </w:tc>
        <w:tc>
          <w:tcPr>
            <w:tcW w:w="939" w:type="dxa"/>
            <w:tcBorders>
              <w:top w:val="single" w:sz="6" w:space="0" w:color="auto"/>
              <w:left w:val="single" w:sz="6" w:space="0" w:color="auto"/>
              <w:bottom w:val="single" w:sz="6" w:space="0" w:color="auto"/>
              <w:right w:val="single" w:sz="6" w:space="0" w:color="auto"/>
            </w:tcBorders>
            <w:shd w:val="clear" w:color="auto" w:fill="FFFFFF"/>
          </w:tcPr>
          <w:p w:rsidR="00432D3F" w:rsidRPr="004D2851" w:rsidRDefault="00432D3F" w:rsidP="005A470A">
            <w:pPr>
              <w:spacing w:after="120"/>
              <w:rPr>
                <w:rFonts w:hint="eastAsia"/>
                <w:szCs w:val="21"/>
              </w:rPr>
            </w:pPr>
            <w:r w:rsidRPr="004D2851">
              <w:rPr>
                <w:rFonts w:eastAsia="Calibri"/>
                <w:bCs/>
                <w:spacing w:val="-5"/>
                <w:szCs w:val="21"/>
              </w:rPr>
              <w:t>2010</w:t>
            </w:r>
            <w:r w:rsidRPr="004D2851">
              <w:rPr>
                <w:rFonts w:hint="eastAsia"/>
                <w:bCs/>
                <w:spacing w:val="-5"/>
                <w:szCs w:val="21"/>
              </w:rPr>
              <w:t>年</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32D3F" w:rsidRPr="004D2851" w:rsidRDefault="00432D3F" w:rsidP="005A470A">
            <w:pPr>
              <w:spacing w:after="120"/>
              <w:rPr>
                <w:rFonts w:hint="eastAsia"/>
                <w:szCs w:val="21"/>
              </w:rPr>
            </w:pPr>
            <w:r w:rsidRPr="004D2851">
              <w:rPr>
                <w:rFonts w:eastAsia="Calibri"/>
                <w:bCs/>
                <w:spacing w:val="-3"/>
                <w:szCs w:val="21"/>
              </w:rPr>
              <w:t>2011</w:t>
            </w:r>
            <w:r w:rsidRPr="004D2851">
              <w:rPr>
                <w:rFonts w:hint="eastAsia"/>
                <w:bCs/>
                <w:spacing w:val="-3"/>
                <w:szCs w:val="21"/>
              </w:rPr>
              <w:t>年</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432D3F" w:rsidRPr="004D2851" w:rsidRDefault="00432D3F" w:rsidP="005A470A">
            <w:pPr>
              <w:spacing w:after="120"/>
              <w:rPr>
                <w:rFonts w:hint="eastAsia"/>
                <w:szCs w:val="21"/>
              </w:rPr>
            </w:pPr>
            <w:r w:rsidRPr="004D2851">
              <w:rPr>
                <w:rFonts w:eastAsia="Calibri"/>
                <w:bCs/>
                <w:spacing w:val="-4"/>
                <w:szCs w:val="21"/>
              </w:rPr>
              <w:t xml:space="preserve">2012 </w:t>
            </w:r>
            <w:r w:rsidRPr="004D2851">
              <w:rPr>
                <w:rFonts w:hint="eastAsia"/>
                <w:bCs/>
                <w:spacing w:val="-4"/>
                <w:szCs w:val="21"/>
              </w:rPr>
              <w:t>年</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32D3F" w:rsidRPr="004D2851" w:rsidRDefault="00432D3F" w:rsidP="005A470A">
            <w:pPr>
              <w:spacing w:after="120"/>
              <w:rPr>
                <w:rFonts w:hint="eastAsia"/>
                <w:szCs w:val="21"/>
              </w:rPr>
            </w:pPr>
            <w:r w:rsidRPr="004D2851">
              <w:rPr>
                <w:rFonts w:eastAsia="Calibri"/>
                <w:bCs/>
                <w:szCs w:val="21"/>
              </w:rPr>
              <w:t>2013</w:t>
            </w:r>
            <w:r w:rsidRPr="004D2851">
              <w:rPr>
                <w:rFonts w:hint="eastAsia"/>
                <w:bCs/>
                <w:szCs w:val="21"/>
              </w:rPr>
              <w:t>年</w:t>
            </w:r>
            <w:r w:rsidRPr="004D2851">
              <w:rPr>
                <w:rFonts w:eastAsia="Calibri"/>
                <w:bCs/>
                <w:szCs w:val="21"/>
              </w:rPr>
              <w:t xml:space="preserve"> </w:t>
            </w:r>
          </w:p>
        </w:tc>
      </w:tr>
      <w:tr w:rsidR="00432D3F" w:rsidRPr="004D2851" w:rsidTr="005A470A">
        <w:trPr>
          <w:trHeight w:val="20"/>
          <w:jc w:val="center"/>
        </w:trPr>
        <w:tc>
          <w:tcPr>
            <w:tcW w:w="688" w:type="dxa"/>
            <w:tcBorders>
              <w:top w:val="single" w:sz="6" w:space="0" w:color="auto"/>
              <w:left w:val="single" w:sz="6" w:space="0" w:color="auto"/>
              <w:bottom w:val="single" w:sz="6" w:space="0" w:color="auto"/>
              <w:right w:val="single" w:sz="6" w:space="0" w:color="auto"/>
            </w:tcBorders>
            <w:shd w:val="clear" w:color="auto" w:fill="FFFFFF"/>
          </w:tcPr>
          <w:p w:rsidR="00432D3F" w:rsidRPr="004D2851" w:rsidRDefault="00432D3F" w:rsidP="005A470A">
            <w:pPr>
              <w:spacing w:after="120"/>
              <w:rPr>
                <w:rFonts w:eastAsia="Calibri"/>
                <w:spacing w:val="-1"/>
                <w:szCs w:val="21"/>
              </w:rPr>
            </w:pPr>
            <w:r w:rsidRPr="004D2851">
              <w:rPr>
                <w:rFonts w:eastAsia="Calibri"/>
                <w:spacing w:val="-1"/>
                <w:szCs w:val="21"/>
              </w:rPr>
              <w:t>1.</w:t>
            </w:r>
          </w:p>
        </w:tc>
        <w:tc>
          <w:tcPr>
            <w:tcW w:w="5975" w:type="dxa"/>
            <w:tcBorders>
              <w:top w:val="single" w:sz="6" w:space="0" w:color="auto"/>
              <w:left w:val="single" w:sz="6" w:space="0" w:color="auto"/>
              <w:bottom w:val="single" w:sz="6" w:space="0" w:color="auto"/>
              <w:right w:val="single" w:sz="6" w:space="0" w:color="auto"/>
            </w:tcBorders>
            <w:shd w:val="clear" w:color="auto" w:fill="FFFFFF"/>
          </w:tcPr>
          <w:p w:rsidR="00432D3F" w:rsidRPr="004D2851" w:rsidRDefault="00432D3F" w:rsidP="005A470A">
            <w:pPr>
              <w:spacing w:after="120"/>
              <w:rPr>
                <w:rFonts w:hint="eastAsia"/>
                <w:szCs w:val="21"/>
                <w:lang w:val="ru-RU"/>
              </w:rPr>
            </w:pPr>
            <w:r w:rsidRPr="004D2851">
              <w:rPr>
                <w:rFonts w:hint="eastAsia"/>
                <w:spacing w:val="-1"/>
                <w:szCs w:val="21"/>
                <w:lang w:val="ru-RU"/>
              </w:rPr>
              <w:t>乌兹别克斯坦共和国议会人权事务专员（监察员）</w:t>
            </w:r>
          </w:p>
        </w:tc>
        <w:tc>
          <w:tcPr>
            <w:tcW w:w="939" w:type="dxa"/>
            <w:tcBorders>
              <w:top w:val="single" w:sz="6" w:space="0" w:color="auto"/>
              <w:left w:val="single" w:sz="6" w:space="0" w:color="auto"/>
              <w:bottom w:val="single" w:sz="6" w:space="0" w:color="auto"/>
              <w:right w:val="single" w:sz="6" w:space="0" w:color="auto"/>
            </w:tcBorders>
            <w:shd w:val="clear" w:color="auto" w:fill="FFFFFF"/>
          </w:tcPr>
          <w:p w:rsidR="00432D3F" w:rsidRPr="004D2851" w:rsidRDefault="00432D3F" w:rsidP="005A470A">
            <w:pPr>
              <w:spacing w:after="120"/>
              <w:rPr>
                <w:rFonts w:eastAsia="Calibri"/>
                <w:szCs w:val="21"/>
                <w:lang w:val="ru-RU"/>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32D3F" w:rsidRPr="004D2851" w:rsidRDefault="00432D3F" w:rsidP="005A470A">
            <w:pPr>
              <w:spacing w:after="120"/>
              <w:rPr>
                <w:rFonts w:eastAsia="Calibri"/>
                <w:szCs w:val="21"/>
              </w:rPr>
            </w:pPr>
            <w:r w:rsidRPr="004D2851">
              <w:rPr>
                <w:rFonts w:eastAsia="Calibri"/>
                <w:bCs/>
                <w:szCs w:val="21"/>
              </w:rPr>
              <w:t>2</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432D3F" w:rsidRPr="004D2851" w:rsidRDefault="00432D3F" w:rsidP="005A470A">
            <w:pPr>
              <w:spacing w:after="120"/>
              <w:rPr>
                <w:rFonts w:eastAsia="Calibri"/>
                <w:szCs w:val="21"/>
              </w:rPr>
            </w:pPr>
            <w:r w:rsidRPr="004D2851">
              <w:rPr>
                <w:rFonts w:eastAsia="Calibri"/>
                <w:bCs/>
                <w:szCs w:val="21"/>
              </w:rPr>
              <w:t>1</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32D3F" w:rsidRPr="004D2851" w:rsidRDefault="00432D3F" w:rsidP="005A470A">
            <w:pPr>
              <w:spacing w:after="120"/>
              <w:rPr>
                <w:rFonts w:eastAsia="Calibri"/>
                <w:szCs w:val="21"/>
              </w:rPr>
            </w:pPr>
            <w:r w:rsidRPr="004D2851">
              <w:rPr>
                <w:rFonts w:eastAsia="Calibri"/>
                <w:bCs/>
                <w:szCs w:val="21"/>
              </w:rPr>
              <w:t>1</w:t>
            </w:r>
          </w:p>
        </w:tc>
      </w:tr>
      <w:tr w:rsidR="00432D3F" w:rsidRPr="004D2851" w:rsidTr="005A470A">
        <w:trPr>
          <w:trHeight w:val="20"/>
          <w:jc w:val="center"/>
        </w:trPr>
        <w:tc>
          <w:tcPr>
            <w:tcW w:w="688" w:type="dxa"/>
            <w:tcBorders>
              <w:top w:val="single" w:sz="6" w:space="0" w:color="auto"/>
              <w:left w:val="single" w:sz="6" w:space="0" w:color="auto"/>
              <w:bottom w:val="single" w:sz="6" w:space="0" w:color="auto"/>
              <w:right w:val="single" w:sz="6" w:space="0" w:color="auto"/>
            </w:tcBorders>
            <w:shd w:val="clear" w:color="auto" w:fill="FFFFFF"/>
          </w:tcPr>
          <w:p w:rsidR="00432D3F" w:rsidRPr="004D2851" w:rsidRDefault="00432D3F" w:rsidP="005A470A">
            <w:pPr>
              <w:spacing w:after="120"/>
              <w:rPr>
                <w:rFonts w:eastAsia="Calibri"/>
                <w:szCs w:val="21"/>
              </w:rPr>
            </w:pPr>
            <w:r w:rsidRPr="004D2851">
              <w:rPr>
                <w:rFonts w:eastAsia="Calibri"/>
                <w:szCs w:val="21"/>
              </w:rPr>
              <w:t>2.</w:t>
            </w:r>
          </w:p>
        </w:tc>
        <w:tc>
          <w:tcPr>
            <w:tcW w:w="5975" w:type="dxa"/>
            <w:tcBorders>
              <w:top w:val="single" w:sz="6" w:space="0" w:color="auto"/>
              <w:left w:val="single" w:sz="6" w:space="0" w:color="auto"/>
              <w:bottom w:val="single" w:sz="6" w:space="0" w:color="auto"/>
              <w:right w:val="single" w:sz="6" w:space="0" w:color="auto"/>
            </w:tcBorders>
            <w:shd w:val="clear" w:color="auto" w:fill="FFFFFF"/>
          </w:tcPr>
          <w:p w:rsidR="00432D3F" w:rsidRPr="004D2851" w:rsidRDefault="00432D3F" w:rsidP="005A470A">
            <w:pPr>
              <w:spacing w:after="120"/>
              <w:rPr>
                <w:rFonts w:hint="eastAsia"/>
                <w:szCs w:val="21"/>
              </w:rPr>
            </w:pPr>
            <w:r w:rsidRPr="004D2851">
              <w:rPr>
                <w:rFonts w:hint="eastAsia"/>
                <w:szCs w:val="21"/>
              </w:rPr>
              <w:t>乌兹别克斯坦妇女委员会代表</w:t>
            </w:r>
          </w:p>
        </w:tc>
        <w:tc>
          <w:tcPr>
            <w:tcW w:w="939" w:type="dxa"/>
            <w:tcBorders>
              <w:top w:val="single" w:sz="6" w:space="0" w:color="auto"/>
              <w:left w:val="single" w:sz="6" w:space="0" w:color="auto"/>
              <w:bottom w:val="single" w:sz="6" w:space="0" w:color="auto"/>
              <w:right w:val="single" w:sz="6" w:space="0" w:color="auto"/>
            </w:tcBorders>
            <w:shd w:val="clear" w:color="auto" w:fill="FFFFFF"/>
          </w:tcPr>
          <w:p w:rsidR="00432D3F" w:rsidRPr="004D2851" w:rsidRDefault="00432D3F" w:rsidP="005A470A">
            <w:pPr>
              <w:spacing w:after="120"/>
              <w:rPr>
                <w:rFonts w:eastAsia="Calibri"/>
                <w:szCs w:val="21"/>
              </w:rPr>
            </w:pPr>
            <w:r w:rsidRPr="004D2851">
              <w:rPr>
                <w:rFonts w:eastAsia="Calibri"/>
                <w:bCs/>
                <w:szCs w:val="21"/>
              </w:rPr>
              <w:t>3</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32D3F" w:rsidRPr="004D2851" w:rsidRDefault="00432D3F" w:rsidP="005A470A">
            <w:pPr>
              <w:spacing w:after="120"/>
              <w:rPr>
                <w:rFonts w:eastAsia="Calibri"/>
                <w:szCs w:val="21"/>
              </w:rPr>
            </w:pPr>
            <w:r w:rsidRPr="004D2851">
              <w:rPr>
                <w:rFonts w:eastAsia="Calibri"/>
                <w:bCs/>
                <w:szCs w:val="21"/>
              </w:rPr>
              <w:t>3</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432D3F" w:rsidRPr="004D2851" w:rsidRDefault="00432D3F" w:rsidP="005A470A">
            <w:pPr>
              <w:spacing w:after="120"/>
              <w:rPr>
                <w:rFonts w:eastAsia="Calibri"/>
                <w:szCs w:val="21"/>
              </w:rPr>
            </w:pPr>
            <w:r w:rsidRPr="004D2851">
              <w:rPr>
                <w:rFonts w:eastAsia="Calibri"/>
                <w:bCs/>
                <w:szCs w:val="21"/>
              </w:rPr>
              <w:t>-</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32D3F" w:rsidRPr="004D2851" w:rsidRDefault="00432D3F" w:rsidP="005A470A">
            <w:pPr>
              <w:spacing w:after="120"/>
              <w:rPr>
                <w:rFonts w:eastAsia="Calibri"/>
                <w:szCs w:val="21"/>
              </w:rPr>
            </w:pPr>
            <w:r w:rsidRPr="004D2851">
              <w:rPr>
                <w:rFonts w:eastAsia="Calibri"/>
                <w:bCs/>
                <w:szCs w:val="21"/>
              </w:rPr>
              <w:t>-</w:t>
            </w:r>
          </w:p>
        </w:tc>
      </w:tr>
      <w:tr w:rsidR="00432D3F" w:rsidRPr="004D2851" w:rsidTr="005A470A">
        <w:trPr>
          <w:trHeight w:val="20"/>
          <w:jc w:val="center"/>
        </w:trPr>
        <w:tc>
          <w:tcPr>
            <w:tcW w:w="688" w:type="dxa"/>
            <w:tcBorders>
              <w:top w:val="single" w:sz="6" w:space="0" w:color="auto"/>
              <w:left w:val="single" w:sz="6" w:space="0" w:color="auto"/>
              <w:bottom w:val="single" w:sz="6" w:space="0" w:color="auto"/>
              <w:right w:val="single" w:sz="6" w:space="0" w:color="auto"/>
            </w:tcBorders>
            <w:shd w:val="clear" w:color="auto" w:fill="FFFFFF"/>
          </w:tcPr>
          <w:p w:rsidR="00432D3F" w:rsidRPr="004D2851" w:rsidRDefault="00432D3F" w:rsidP="005A470A">
            <w:pPr>
              <w:spacing w:after="120"/>
              <w:rPr>
                <w:rFonts w:eastAsia="Calibri"/>
                <w:spacing w:val="-3"/>
                <w:szCs w:val="21"/>
              </w:rPr>
            </w:pPr>
            <w:r w:rsidRPr="004D2851">
              <w:rPr>
                <w:rFonts w:eastAsia="Calibri"/>
                <w:spacing w:val="-3"/>
                <w:szCs w:val="21"/>
              </w:rPr>
              <w:t>3.</w:t>
            </w:r>
          </w:p>
        </w:tc>
        <w:tc>
          <w:tcPr>
            <w:tcW w:w="5975" w:type="dxa"/>
            <w:tcBorders>
              <w:top w:val="single" w:sz="6" w:space="0" w:color="auto"/>
              <w:left w:val="single" w:sz="6" w:space="0" w:color="auto"/>
              <w:bottom w:val="single" w:sz="6" w:space="0" w:color="auto"/>
              <w:right w:val="single" w:sz="6" w:space="0" w:color="auto"/>
            </w:tcBorders>
            <w:shd w:val="clear" w:color="auto" w:fill="FFFFFF"/>
          </w:tcPr>
          <w:p w:rsidR="00432D3F" w:rsidRPr="004D2851" w:rsidRDefault="00432D3F" w:rsidP="005A470A">
            <w:pPr>
              <w:spacing w:after="120"/>
              <w:rPr>
                <w:rFonts w:hint="eastAsia"/>
                <w:szCs w:val="21"/>
              </w:rPr>
            </w:pPr>
            <w:r w:rsidRPr="004D2851">
              <w:rPr>
                <w:rFonts w:hint="eastAsia"/>
                <w:spacing w:val="-3"/>
                <w:szCs w:val="21"/>
              </w:rPr>
              <w:t>塔什干州政府代表</w:t>
            </w:r>
          </w:p>
        </w:tc>
        <w:tc>
          <w:tcPr>
            <w:tcW w:w="939" w:type="dxa"/>
            <w:tcBorders>
              <w:top w:val="single" w:sz="6" w:space="0" w:color="auto"/>
              <w:left w:val="single" w:sz="6" w:space="0" w:color="auto"/>
              <w:bottom w:val="single" w:sz="6" w:space="0" w:color="auto"/>
              <w:right w:val="single" w:sz="6" w:space="0" w:color="auto"/>
            </w:tcBorders>
            <w:shd w:val="clear" w:color="auto" w:fill="FFFFFF"/>
          </w:tcPr>
          <w:p w:rsidR="00432D3F" w:rsidRPr="004D2851" w:rsidRDefault="00432D3F" w:rsidP="005A470A">
            <w:pPr>
              <w:spacing w:after="120"/>
              <w:rPr>
                <w:rFonts w:eastAsia="Calibri"/>
                <w:szCs w:val="21"/>
              </w:rPr>
            </w:pPr>
            <w:r w:rsidRPr="004D2851">
              <w:rPr>
                <w:rFonts w:eastAsia="Calibri"/>
                <w:bCs/>
                <w:szCs w:val="21"/>
              </w:rPr>
              <w:t>-</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32D3F" w:rsidRPr="004D2851" w:rsidRDefault="00432D3F" w:rsidP="005A470A">
            <w:pPr>
              <w:spacing w:after="120"/>
              <w:rPr>
                <w:rFonts w:eastAsia="Calibri"/>
                <w:szCs w:val="21"/>
              </w:rPr>
            </w:pPr>
            <w:r w:rsidRPr="004D2851">
              <w:rPr>
                <w:rFonts w:eastAsia="Calibri"/>
                <w:bCs/>
                <w:szCs w:val="21"/>
              </w:rPr>
              <w:t>1</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432D3F" w:rsidRPr="004D2851" w:rsidRDefault="00432D3F" w:rsidP="005A470A">
            <w:pPr>
              <w:spacing w:after="120"/>
              <w:rPr>
                <w:rFonts w:eastAsia="Calibri"/>
                <w:szCs w:val="21"/>
              </w:rPr>
            </w:pPr>
            <w:r w:rsidRPr="004D2851">
              <w:rPr>
                <w:rFonts w:eastAsia="Calibri"/>
                <w:bCs/>
                <w:szCs w:val="21"/>
              </w:rPr>
              <w:t>-</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32D3F" w:rsidRPr="004D2851" w:rsidRDefault="00432D3F" w:rsidP="005A470A">
            <w:pPr>
              <w:spacing w:after="120"/>
              <w:rPr>
                <w:rFonts w:eastAsia="Calibri"/>
                <w:szCs w:val="21"/>
              </w:rPr>
            </w:pPr>
            <w:r w:rsidRPr="004D2851">
              <w:rPr>
                <w:rFonts w:eastAsia="Calibri"/>
                <w:bCs/>
                <w:szCs w:val="21"/>
              </w:rPr>
              <w:t>-</w:t>
            </w:r>
          </w:p>
        </w:tc>
      </w:tr>
      <w:tr w:rsidR="00432D3F" w:rsidRPr="004D2851" w:rsidTr="005A470A">
        <w:trPr>
          <w:trHeight w:val="20"/>
          <w:jc w:val="center"/>
        </w:trPr>
        <w:tc>
          <w:tcPr>
            <w:tcW w:w="688" w:type="dxa"/>
            <w:tcBorders>
              <w:top w:val="single" w:sz="6" w:space="0" w:color="auto"/>
              <w:left w:val="single" w:sz="6" w:space="0" w:color="auto"/>
              <w:bottom w:val="single" w:sz="6" w:space="0" w:color="auto"/>
              <w:right w:val="single" w:sz="6" w:space="0" w:color="auto"/>
            </w:tcBorders>
            <w:shd w:val="clear" w:color="auto" w:fill="FFFFFF"/>
          </w:tcPr>
          <w:p w:rsidR="00432D3F" w:rsidRPr="004D2851" w:rsidRDefault="00432D3F" w:rsidP="005A470A">
            <w:pPr>
              <w:spacing w:after="120"/>
              <w:rPr>
                <w:rFonts w:eastAsia="Calibri"/>
                <w:spacing w:val="-3"/>
                <w:szCs w:val="21"/>
              </w:rPr>
            </w:pPr>
            <w:r w:rsidRPr="004D2851">
              <w:rPr>
                <w:rFonts w:eastAsia="Calibri"/>
                <w:spacing w:val="-3"/>
                <w:szCs w:val="21"/>
              </w:rPr>
              <w:t>4.</w:t>
            </w:r>
          </w:p>
        </w:tc>
        <w:tc>
          <w:tcPr>
            <w:tcW w:w="5975" w:type="dxa"/>
            <w:tcBorders>
              <w:top w:val="single" w:sz="6" w:space="0" w:color="auto"/>
              <w:left w:val="single" w:sz="6" w:space="0" w:color="auto"/>
              <w:bottom w:val="single" w:sz="6" w:space="0" w:color="auto"/>
              <w:right w:val="single" w:sz="6" w:space="0" w:color="auto"/>
            </w:tcBorders>
            <w:shd w:val="clear" w:color="auto" w:fill="FFFFFF"/>
          </w:tcPr>
          <w:p w:rsidR="00432D3F" w:rsidRPr="004D2851" w:rsidRDefault="00432D3F" w:rsidP="005A470A">
            <w:pPr>
              <w:spacing w:after="120"/>
              <w:rPr>
                <w:rFonts w:eastAsia="Calibri"/>
                <w:szCs w:val="21"/>
                <w:lang w:val="ru-RU"/>
              </w:rPr>
            </w:pPr>
            <w:r w:rsidRPr="004D2851">
              <w:rPr>
                <w:rFonts w:hint="eastAsia"/>
                <w:spacing w:val="-3"/>
                <w:szCs w:val="21"/>
                <w:lang w:val="ru-RU"/>
              </w:rPr>
              <w:t>乌兹别克斯坦司法部代表</w:t>
            </w:r>
          </w:p>
        </w:tc>
        <w:tc>
          <w:tcPr>
            <w:tcW w:w="939" w:type="dxa"/>
            <w:tcBorders>
              <w:top w:val="single" w:sz="6" w:space="0" w:color="auto"/>
              <w:left w:val="single" w:sz="6" w:space="0" w:color="auto"/>
              <w:bottom w:val="single" w:sz="6" w:space="0" w:color="auto"/>
              <w:right w:val="single" w:sz="6" w:space="0" w:color="auto"/>
            </w:tcBorders>
            <w:shd w:val="clear" w:color="auto" w:fill="FFFFFF"/>
          </w:tcPr>
          <w:p w:rsidR="00432D3F" w:rsidRPr="004D2851" w:rsidRDefault="00432D3F" w:rsidP="005A470A">
            <w:pPr>
              <w:spacing w:after="120"/>
              <w:rPr>
                <w:rFonts w:eastAsia="Calibri"/>
                <w:szCs w:val="21"/>
              </w:rPr>
            </w:pPr>
            <w:r w:rsidRPr="004D2851">
              <w:rPr>
                <w:rFonts w:eastAsia="Calibri"/>
                <w:bCs/>
                <w:szCs w:val="21"/>
              </w:rPr>
              <w:t>1</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32D3F" w:rsidRPr="004D2851" w:rsidRDefault="00432D3F" w:rsidP="005A470A">
            <w:pPr>
              <w:spacing w:after="120"/>
              <w:rPr>
                <w:rFonts w:eastAsia="Calibri"/>
                <w:szCs w:val="21"/>
              </w:rPr>
            </w:pPr>
            <w:r w:rsidRPr="004D2851">
              <w:rPr>
                <w:rFonts w:eastAsia="Calibri"/>
                <w:bCs/>
                <w:szCs w:val="21"/>
              </w:rPr>
              <w:t>-</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432D3F" w:rsidRPr="004D2851" w:rsidRDefault="00432D3F" w:rsidP="005A470A">
            <w:pPr>
              <w:spacing w:after="120"/>
              <w:rPr>
                <w:rFonts w:eastAsia="Calibri"/>
                <w:szCs w:val="21"/>
              </w:rPr>
            </w:pPr>
            <w:r w:rsidRPr="004D2851">
              <w:rPr>
                <w:rFonts w:eastAsia="Calibri"/>
                <w:bCs/>
                <w:szCs w:val="21"/>
              </w:rPr>
              <w:t>-</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32D3F" w:rsidRPr="004D2851" w:rsidRDefault="00432D3F" w:rsidP="005A470A">
            <w:pPr>
              <w:spacing w:after="120"/>
              <w:rPr>
                <w:rFonts w:eastAsia="Calibri"/>
                <w:szCs w:val="21"/>
              </w:rPr>
            </w:pPr>
            <w:r w:rsidRPr="004D2851">
              <w:rPr>
                <w:rFonts w:eastAsia="Calibri"/>
                <w:szCs w:val="21"/>
              </w:rPr>
              <w:t>1</w:t>
            </w:r>
          </w:p>
        </w:tc>
      </w:tr>
      <w:tr w:rsidR="00432D3F" w:rsidRPr="004D2851" w:rsidTr="005A470A">
        <w:trPr>
          <w:trHeight w:val="20"/>
          <w:jc w:val="center"/>
        </w:trPr>
        <w:tc>
          <w:tcPr>
            <w:tcW w:w="688" w:type="dxa"/>
            <w:tcBorders>
              <w:top w:val="single" w:sz="6" w:space="0" w:color="auto"/>
              <w:left w:val="single" w:sz="6" w:space="0" w:color="auto"/>
              <w:bottom w:val="single" w:sz="6" w:space="0" w:color="auto"/>
              <w:right w:val="single" w:sz="6" w:space="0" w:color="auto"/>
            </w:tcBorders>
            <w:shd w:val="clear" w:color="auto" w:fill="FFFFFF"/>
          </w:tcPr>
          <w:p w:rsidR="00432D3F" w:rsidRPr="004D2851" w:rsidRDefault="00432D3F" w:rsidP="005A470A">
            <w:pPr>
              <w:spacing w:after="120"/>
              <w:rPr>
                <w:rFonts w:eastAsia="Calibri"/>
                <w:spacing w:val="-3"/>
                <w:szCs w:val="21"/>
              </w:rPr>
            </w:pPr>
            <w:r w:rsidRPr="004D2851">
              <w:rPr>
                <w:rFonts w:eastAsia="Calibri"/>
                <w:spacing w:val="-3"/>
                <w:szCs w:val="21"/>
              </w:rPr>
              <w:t>5.</w:t>
            </w:r>
          </w:p>
        </w:tc>
        <w:tc>
          <w:tcPr>
            <w:tcW w:w="5975" w:type="dxa"/>
            <w:tcBorders>
              <w:top w:val="single" w:sz="6" w:space="0" w:color="auto"/>
              <w:left w:val="single" w:sz="6" w:space="0" w:color="auto"/>
              <w:bottom w:val="single" w:sz="6" w:space="0" w:color="auto"/>
              <w:right w:val="single" w:sz="6" w:space="0" w:color="auto"/>
            </w:tcBorders>
            <w:shd w:val="clear" w:color="auto" w:fill="FFFFFF"/>
          </w:tcPr>
          <w:p w:rsidR="00432D3F" w:rsidRPr="004D2851" w:rsidRDefault="00432D3F" w:rsidP="005A470A">
            <w:pPr>
              <w:spacing w:after="120"/>
              <w:rPr>
                <w:rFonts w:hint="eastAsia"/>
                <w:szCs w:val="21"/>
                <w:lang w:val="ru-RU"/>
              </w:rPr>
            </w:pPr>
            <w:r w:rsidRPr="004D2851">
              <w:rPr>
                <w:rFonts w:hint="eastAsia"/>
                <w:spacing w:val="-3"/>
                <w:szCs w:val="21"/>
                <w:lang w:val="ru-RU"/>
              </w:rPr>
              <w:t>欧安组织驻乌兹别克斯坦协调员代表</w:t>
            </w:r>
          </w:p>
        </w:tc>
        <w:tc>
          <w:tcPr>
            <w:tcW w:w="939" w:type="dxa"/>
            <w:tcBorders>
              <w:top w:val="single" w:sz="6" w:space="0" w:color="auto"/>
              <w:left w:val="single" w:sz="6" w:space="0" w:color="auto"/>
              <w:bottom w:val="single" w:sz="6" w:space="0" w:color="auto"/>
              <w:right w:val="single" w:sz="6" w:space="0" w:color="auto"/>
            </w:tcBorders>
            <w:shd w:val="clear" w:color="auto" w:fill="FFFFFF"/>
          </w:tcPr>
          <w:p w:rsidR="00432D3F" w:rsidRPr="004D2851" w:rsidRDefault="00432D3F" w:rsidP="005A470A">
            <w:pPr>
              <w:spacing w:after="120"/>
              <w:rPr>
                <w:rFonts w:eastAsia="Calibri"/>
                <w:szCs w:val="21"/>
              </w:rPr>
            </w:pPr>
            <w:r w:rsidRPr="004D2851">
              <w:rPr>
                <w:rFonts w:eastAsia="Calibri"/>
                <w:bCs/>
                <w:szCs w:val="21"/>
              </w:rPr>
              <w:t>-</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32D3F" w:rsidRPr="004D2851" w:rsidRDefault="00432D3F" w:rsidP="005A470A">
            <w:pPr>
              <w:spacing w:after="120"/>
              <w:rPr>
                <w:rFonts w:eastAsia="Calibri"/>
                <w:szCs w:val="21"/>
              </w:rPr>
            </w:pPr>
            <w:r w:rsidRPr="004D2851">
              <w:rPr>
                <w:rFonts w:eastAsia="Calibri"/>
                <w:bCs/>
                <w:szCs w:val="21"/>
              </w:rPr>
              <w:t>1</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432D3F" w:rsidRPr="004D2851" w:rsidRDefault="00432D3F" w:rsidP="005A470A">
            <w:pPr>
              <w:spacing w:after="120"/>
              <w:rPr>
                <w:rFonts w:eastAsia="Calibri"/>
                <w:szCs w:val="21"/>
              </w:rPr>
            </w:pPr>
            <w:r w:rsidRPr="004D2851">
              <w:rPr>
                <w:rFonts w:eastAsia="Calibri"/>
                <w:bCs/>
                <w:szCs w:val="21"/>
              </w:rPr>
              <w:t>-</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32D3F" w:rsidRPr="004D2851" w:rsidRDefault="00432D3F" w:rsidP="005A470A">
            <w:pPr>
              <w:spacing w:after="120"/>
              <w:rPr>
                <w:rFonts w:eastAsia="Calibri"/>
                <w:szCs w:val="21"/>
              </w:rPr>
            </w:pPr>
            <w:r w:rsidRPr="004D2851">
              <w:rPr>
                <w:rFonts w:eastAsia="Calibri"/>
                <w:bCs/>
                <w:szCs w:val="21"/>
              </w:rPr>
              <w:t>-</w:t>
            </w:r>
          </w:p>
        </w:tc>
      </w:tr>
      <w:tr w:rsidR="00432D3F" w:rsidRPr="004D2851" w:rsidTr="005A470A">
        <w:trPr>
          <w:trHeight w:val="20"/>
          <w:jc w:val="center"/>
        </w:trPr>
        <w:tc>
          <w:tcPr>
            <w:tcW w:w="688" w:type="dxa"/>
            <w:tcBorders>
              <w:top w:val="single" w:sz="6" w:space="0" w:color="auto"/>
              <w:left w:val="single" w:sz="6" w:space="0" w:color="auto"/>
              <w:bottom w:val="single" w:sz="6" w:space="0" w:color="auto"/>
              <w:right w:val="single" w:sz="6" w:space="0" w:color="auto"/>
            </w:tcBorders>
            <w:shd w:val="clear" w:color="auto" w:fill="FFFFFF"/>
          </w:tcPr>
          <w:p w:rsidR="00432D3F" w:rsidRPr="004D2851" w:rsidRDefault="00432D3F" w:rsidP="005A470A">
            <w:pPr>
              <w:spacing w:after="120"/>
              <w:rPr>
                <w:rFonts w:eastAsia="Calibri"/>
                <w:szCs w:val="21"/>
              </w:rPr>
            </w:pPr>
            <w:r w:rsidRPr="004D2851">
              <w:rPr>
                <w:rFonts w:eastAsia="Calibri"/>
                <w:szCs w:val="21"/>
              </w:rPr>
              <w:t>6.</w:t>
            </w:r>
          </w:p>
        </w:tc>
        <w:tc>
          <w:tcPr>
            <w:tcW w:w="5975" w:type="dxa"/>
            <w:tcBorders>
              <w:top w:val="single" w:sz="6" w:space="0" w:color="auto"/>
              <w:left w:val="single" w:sz="6" w:space="0" w:color="auto"/>
              <w:bottom w:val="single" w:sz="6" w:space="0" w:color="auto"/>
              <w:right w:val="single" w:sz="6" w:space="0" w:color="auto"/>
            </w:tcBorders>
            <w:shd w:val="clear" w:color="auto" w:fill="FFFFFF"/>
          </w:tcPr>
          <w:p w:rsidR="00432D3F" w:rsidRPr="004D2851" w:rsidRDefault="00432D3F" w:rsidP="005A470A">
            <w:pPr>
              <w:spacing w:after="120"/>
              <w:rPr>
                <w:rFonts w:eastAsia="Calibri"/>
                <w:szCs w:val="21"/>
                <w:lang w:val="ru-RU"/>
              </w:rPr>
            </w:pPr>
            <w:r w:rsidRPr="004D2851">
              <w:rPr>
                <w:rFonts w:hint="eastAsia"/>
                <w:szCs w:val="21"/>
                <w:lang w:val="ru-RU"/>
              </w:rPr>
              <w:t>欧盟“协助乌兹别克斯坦司法改革”项目代表</w:t>
            </w:r>
          </w:p>
        </w:tc>
        <w:tc>
          <w:tcPr>
            <w:tcW w:w="939" w:type="dxa"/>
            <w:tcBorders>
              <w:top w:val="single" w:sz="6" w:space="0" w:color="auto"/>
              <w:left w:val="single" w:sz="6" w:space="0" w:color="auto"/>
              <w:bottom w:val="single" w:sz="6" w:space="0" w:color="auto"/>
              <w:right w:val="single" w:sz="6" w:space="0" w:color="auto"/>
            </w:tcBorders>
            <w:shd w:val="clear" w:color="auto" w:fill="FFFFFF"/>
          </w:tcPr>
          <w:p w:rsidR="00432D3F" w:rsidRPr="004D2851" w:rsidRDefault="00432D3F" w:rsidP="005A470A">
            <w:pPr>
              <w:spacing w:after="120"/>
              <w:rPr>
                <w:rFonts w:eastAsia="Calibri"/>
                <w:szCs w:val="21"/>
                <w:lang w:val="ru-RU"/>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32D3F" w:rsidRPr="004D2851" w:rsidRDefault="00432D3F" w:rsidP="005A470A">
            <w:pPr>
              <w:spacing w:after="120"/>
              <w:rPr>
                <w:rFonts w:eastAsia="Calibri"/>
                <w:szCs w:val="21"/>
                <w:lang w:val="ru-RU"/>
              </w:rPr>
            </w:pP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432D3F" w:rsidRPr="004D2851" w:rsidRDefault="00432D3F" w:rsidP="005A470A">
            <w:pPr>
              <w:spacing w:after="120"/>
              <w:rPr>
                <w:rFonts w:eastAsia="Calibri"/>
                <w:szCs w:val="21"/>
              </w:rPr>
            </w:pPr>
            <w:r w:rsidRPr="004D2851">
              <w:rPr>
                <w:rFonts w:eastAsia="Calibri"/>
                <w:bCs/>
                <w:szCs w:val="21"/>
              </w:rPr>
              <w:t>1</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32D3F" w:rsidRPr="004D2851" w:rsidRDefault="00432D3F" w:rsidP="005A470A">
            <w:pPr>
              <w:spacing w:after="120"/>
              <w:rPr>
                <w:rFonts w:eastAsia="Calibri"/>
                <w:szCs w:val="21"/>
              </w:rPr>
            </w:pPr>
          </w:p>
        </w:tc>
      </w:tr>
      <w:tr w:rsidR="00432D3F" w:rsidRPr="004D2851" w:rsidTr="005A470A">
        <w:trPr>
          <w:trHeight w:val="20"/>
          <w:jc w:val="center"/>
        </w:trPr>
        <w:tc>
          <w:tcPr>
            <w:tcW w:w="688" w:type="dxa"/>
            <w:tcBorders>
              <w:top w:val="single" w:sz="6" w:space="0" w:color="auto"/>
              <w:left w:val="single" w:sz="6" w:space="0" w:color="auto"/>
              <w:bottom w:val="single" w:sz="6" w:space="0" w:color="auto"/>
              <w:right w:val="single" w:sz="6" w:space="0" w:color="auto"/>
            </w:tcBorders>
            <w:shd w:val="clear" w:color="auto" w:fill="FFFFFF"/>
          </w:tcPr>
          <w:p w:rsidR="00432D3F" w:rsidRPr="004D2851" w:rsidRDefault="00432D3F" w:rsidP="005A470A">
            <w:pPr>
              <w:spacing w:after="120"/>
              <w:rPr>
                <w:rFonts w:eastAsia="Calibri"/>
                <w:spacing w:val="-3"/>
                <w:szCs w:val="21"/>
              </w:rPr>
            </w:pPr>
            <w:r w:rsidRPr="004D2851">
              <w:rPr>
                <w:rFonts w:eastAsia="Calibri"/>
                <w:spacing w:val="-3"/>
                <w:szCs w:val="21"/>
              </w:rPr>
              <w:t>7.</w:t>
            </w:r>
          </w:p>
        </w:tc>
        <w:tc>
          <w:tcPr>
            <w:tcW w:w="5975" w:type="dxa"/>
            <w:tcBorders>
              <w:top w:val="single" w:sz="6" w:space="0" w:color="auto"/>
              <w:left w:val="single" w:sz="6" w:space="0" w:color="auto"/>
              <w:bottom w:val="single" w:sz="6" w:space="0" w:color="auto"/>
              <w:right w:val="single" w:sz="6" w:space="0" w:color="auto"/>
            </w:tcBorders>
            <w:shd w:val="clear" w:color="auto" w:fill="FFFFFF"/>
          </w:tcPr>
          <w:p w:rsidR="00432D3F" w:rsidRPr="004D2851" w:rsidRDefault="00432D3F" w:rsidP="005A470A">
            <w:pPr>
              <w:spacing w:after="120"/>
              <w:rPr>
                <w:rFonts w:hint="eastAsia"/>
                <w:szCs w:val="21"/>
                <w:lang w:val="ru-RU"/>
              </w:rPr>
            </w:pPr>
            <w:r w:rsidRPr="004D2851">
              <w:rPr>
                <w:rFonts w:hint="eastAsia"/>
                <w:spacing w:val="-3"/>
                <w:szCs w:val="21"/>
                <w:lang w:val="ru-RU"/>
              </w:rPr>
              <w:t>德国公立大学协会代表</w:t>
            </w:r>
          </w:p>
        </w:tc>
        <w:tc>
          <w:tcPr>
            <w:tcW w:w="939" w:type="dxa"/>
            <w:tcBorders>
              <w:top w:val="single" w:sz="6" w:space="0" w:color="auto"/>
              <w:left w:val="single" w:sz="6" w:space="0" w:color="auto"/>
              <w:bottom w:val="single" w:sz="6" w:space="0" w:color="auto"/>
              <w:right w:val="single" w:sz="6" w:space="0" w:color="auto"/>
            </w:tcBorders>
            <w:shd w:val="clear" w:color="auto" w:fill="FFFFFF"/>
          </w:tcPr>
          <w:p w:rsidR="00432D3F" w:rsidRPr="004D2851" w:rsidRDefault="00432D3F" w:rsidP="005A470A">
            <w:pPr>
              <w:spacing w:after="120"/>
              <w:rPr>
                <w:rFonts w:eastAsia="Calibri"/>
                <w:szCs w:val="21"/>
              </w:rPr>
            </w:pPr>
            <w:r w:rsidRPr="004D2851">
              <w:rPr>
                <w:rFonts w:eastAsia="Calibri"/>
                <w:bCs/>
                <w:szCs w:val="21"/>
              </w:rPr>
              <w:t>1</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32D3F" w:rsidRPr="004D2851" w:rsidRDefault="00432D3F" w:rsidP="005A470A">
            <w:pPr>
              <w:spacing w:after="120"/>
              <w:rPr>
                <w:rFonts w:eastAsia="Calibri"/>
                <w:szCs w:val="21"/>
              </w:rPr>
            </w:pPr>
            <w:r w:rsidRPr="004D2851">
              <w:rPr>
                <w:rFonts w:eastAsia="Calibri"/>
                <w:bCs/>
                <w:szCs w:val="21"/>
              </w:rPr>
              <w:t>1</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432D3F" w:rsidRPr="004D2851" w:rsidRDefault="00432D3F" w:rsidP="005A470A">
            <w:pPr>
              <w:spacing w:after="120"/>
              <w:rPr>
                <w:rFonts w:eastAsia="Calibri"/>
                <w:szCs w:val="21"/>
              </w:rPr>
            </w:pPr>
            <w:r w:rsidRPr="004D2851">
              <w:rPr>
                <w:rFonts w:eastAsia="Calibri"/>
                <w:bCs/>
                <w:szCs w:val="21"/>
              </w:rPr>
              <w:t>-</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32D3F" w:rsidRPr="004D2851" w:rsidRDefault="00432D3F" w:rsidP="005A470A">
            <w:pPr>
              <w:spacing w:after="120"/>
              <w:rPr>
                <w:rFonts w:eastAsia="Calibri"/>
                <w:szCs w:val="21"/>
              </w:rPr>
            </w:pPr>
            <w:r w:rsidRPr="004D2851">
              <w:rPr>
                <w:rFonts w:eastAsia="Calibri"/>
                <w:bCs/>
                <w:szCs w:val="21"/>
              </w:rPr>
              <w:t>-</w:t>
            </w:r>
          </w:p>
        </w:tc>
      </w:tr>
      <w:tr w:rsidR="00432D3F" w:rsidRPr="004D2851" w:rsidTr="005A470A">
        <w:trPr>
          <w:trHeight w:val="20"/>
          <w:jc w:val="center"/>
        </w:trPr>
        <w:tc>
          <w:tcPr>
            <w:tcW w:w="688" w:type="dxa"/>
            <w:tcBorders>
              <w:top w:val="single" w:sz="6" w:space="0" w:color="auto"/>
              <w:left w:val="single" w:sz="6" w:space="0" w:color="auto"/>
              <w:bottom w:val="single" w:sz="6" w:space="0" w:color="auto"/>
              <w:right w:val="single" w:sz="6" w:space="0" w:color="auto"/>
            </w:tcBorders>
            <w:shd w:val="clear" w:color="auto" w:fill="FFFFFF"/>
          </w:tcPr>
          <w:p w:rsidR="00432D3F" w:rsidRPr="004D2851" w:rsidRDefault="00432D3F" w:rsidP="005A470A">
            <w:pPr>
              <w:spacing w:after="120"/>
              <w:rPr>
                <w:rFonts w:eastAsia="Calibri"/>
                <w:szCs w:val="21"/>
              </w:rPr>
            </w:pPr>
            <w:r w:rsidRPr="004D2851">
              <w:rPr>
                <w:rFonts w:eastAsia="Calibri"/>
                <w:szCs w:val="21"/>
              </w:rPr>
              <w:t>8.</w:t>
            </w:r>
          </w:p>
        </w:tc>
        <w:tc>
          <w:tcPr>
            <w:tcW w:w="5975" w:type="dxa"/>
            <w:tcBorders>
              <w:top w:val="single" w:sz="6" w:space="0" w:color="auto"/>
              <w:left w:val="single" w:sz="6" w:space="0" w:color="auto"/>
              <w:bottom w:val="single" w:sz="6" w:space="0" w:color="auto"/>
              <w:right w:val="single" w:sz="6" w:space="0" w:color="auto"/>
            </w:tcBorders>
            <w:shd w:val="clear" w:color="auto" w:fill="FFFFFF"/>
          </w:tcPr>
          <w:p w:rsidR="00432D3F" w:rsidRPr="004D2851" w:rsidRDefault="00432D3F" w:rsidP="005A470A">
            <w:pPr>
              <w:spacing w:after="120"/>
              <w:rPr>
                <w:rFonts w:hint="eastAsia"/>
                <w:szCs w:val="21"/>
              </w:rPr>
            </w:pPr>
            <w:r w:rsidRPr="004D2851">
              <w:rPr>
                <w:spacing w:val="-3"/>
                <w:szCs w:val="21"/>
                <w:lang w:val="ru-RU"/>
              </w:rPr>
              <w:t>康拉德</w:t>
            </w:r>
            <w:r w:rsidRPr="004D2851">
              <w:rPr>
                <w:rFonts w:hint="eastAsia"/>
                <w:spacing w:val="-3"/>
                <w:szCs w:val="21"/>
                <w:lang w:val="ru-RU"/>
              </w:rPr>
              <w:t>·</w:t>
            </w:r>
            <w:r w:rsidRPr="004D2851">
              <w:rPr>
                <w:spacing w:val="-3"/>
                <w:szCs w:val="21"/>
                <w:lang w:val="ru-RU"/>
              </w:rPr>
              <w:t>阿登纳基金会</w:t>
            </w:r>
          </w:p>
        </w:tc>
        <w:tc>
          <w:tcPr>
            <w:tcW w:w="939" w:type="dxa"/>
            <w:tcBorders>
              <w:top w:val="single" w:sz="6" w:space="0" w:color="auto"/>
              <w:left w:val="single" w:sz="6" w:space="0" w:color="auto"/>
              <w:bottom w:val="single" w:sz="6" w:space="0" w:color="auto"/>
              <w:right w:val="single" w:sz="6" w:space="0" w:color="auto"/>
            </w:tcBorders>
            <w:shd w:val="clear" w:color="auto" w:fill="FFFFFF"/>
          </w:tcPr>
          <w:p w:rsidR="00432D3F" w:rsidRPr="004D2851" w:rsidRDefault="00432D3F" w:rsidP="005A470A">
            <w:pPr>
              <w:spacing w:after="120"/>
              <w:rPr>
                <w:rFonts w:eastAsia="Calibri"/>
                <w:szCs w:val="21"/>
              </w:rPr>
            </w:pPr>
            <w:r w:rsidRPr="004D2851">
              <w:rPr>
                <w:rFonts w:eastAsia="Calibri"/>
                <w:bCs/>
                <w:szCs w:val="21"/>
              </w:rPr>
              <w:t>-</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32D3F" w:rsidRPr="004D2851" w:rsidRDefault="00432D3F" w:rsidP="005A470A">
            <w:pPr>
              <w:spacing w:after="120"/>
              <w:rPr>
                <w:rFonts w:eastAsia="Calibri"/>
                <w:szCs w:val="21"/>
              </w:rPr>
            </w:pPr>
            <w:r w:rsidRPr="004D2851">
              <w:rPr>
                <w:rFonts w:eastAsia="Calibri"/>
                <w:bCs/>
                <w:szCs w:val="21"/>
              </w:rPr>
              <w:t>1</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432D3F" w:rsidRPr="004D2851" w:rsidRDefault="00432D3F" w:rsidP="005A470A">
            <w:pPr>
              <w:spacing w:after="120"/>
              <w:rPr>
                <w:rFonts w:eastAsia="Calibri"/>
                <w:szCs w:val="21"/>
              </w:rPr>
            </w:pPr>
            <w:r w:rsidRPr="004D2851">
              <w:rPr>
                <w:rFonts w:eastAsia="Calibri"/>
                <w:bCs/>
                <w:szCs w:val="21"/>
              </w:rPr>
              <w:t>1</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32D3F" w:rsidRPr="004D2851" w:rsidRDefault="00432D3F" w:rsidP="005A470A">
            <w:pPr>
              <w:spacing w:after="120"/>
              <w:rPr>
                <w:rFonts w:eastAsia="Calibri"/>
                <w:szCs w:val="21"/>
              </w:rPr>
            </w:pPr>
            <w:r w:rsidRPr="004D2851">
              <w:rPr>
                <w:rFonts w:eastAsia="Calibri"/>
                <w:bCs/>
                <w:szCs w:val="21"/>
              </w:rPr>
              <w:t>1</w:t>
            </w:r>
          </w:p>
        </w:tc>
      </w:tr>
      <w:tr w:rsidR="00432D3F" w:rsidRPr="004D2851" w:rsidTr="005A470A">
        <w:trPr>
          <w:trHeight w:val="20"/>
          <w:jc w:val="center"/>
        </w:trPr>
        <w:tc>
          <w:tcPr>
            <w:tcW w:w="688" w:type="dxa"/>
            <w:tcBorders>
              <w:top w:val="single" w:sz="6" w:space="0" w:color="auto"/>
              <w:left w:val="single" w:sz="6" w:space="0" w:color="auto"/>
              <w:bottom w:val="single" w:sz="6" w:space="0" w:color="auto"/>
              <w:right w:val="single" w:sz="6" w:space="0" w:color="auto"/>
            </w:tcBorders>
            <w:shd w:val="clear" w:color="auto" w:fill="FFFFFF"/>
          </w:tcPr>
          <w:p w:rsidR="00432D3F" w:rsidRPr="004D2851" w:rsidRDefault="00432D3F" w:rsidP="005A470A">
            <w:pPr>
              <w:spacing w:after="120"/>
              <w:rPr>
                <w:rFonts w:eastAsia="Calibri"/>
                <w:szCs w:val="21"/>
              </w:rPr>
            </w:pPr>
            <w:r w:rsidRPr="004D2851">
              <w:rPr>
                <w:rFonts w:eastAsia="Calibri"/>
                <w:szCs w:val="21"/>
              </w:rPr>
              <w:t>9.</w:t>
            </w:r>
          </w:p>
        </w:tc>
        <w:tc>
          <w:tcPr>
            <w:tcW w:w="5975" w:type="dxa"/>
            <w:tcBorders>
              <w:top w:val="single" w:sz="6" w:space="0" w:color="auto"/>
              <w:left w:val="single" w:sz="6" w:space="0" w:color="auto"/>
              <w:bottom w:val="single" w:sz="6" w:space="0" w:color="auto"/>
              <w:right w:val="single" w:sz="6" w:space="0" w:color="auto"/>
            </w:tcBorders>
            <w:shd w:val="clear" w:color="auto" w:fill="FFFFFF"/>
          </w:tcPr>
          <w:p w:rsidR="00432D3F" w:rsidRPr="004D2851" w:rsidRDefault="00432D3F" w:rsidP="005A470A">
            <w:pPr>
              <w:spacing w:after="120"/>
              <w:rPr>
                <w:rFonts w:hint="eastAsia"/>
                <w:szCs w:val="21"/>
              </w:rPr>
            </w:pPr>
            <w:r w:rsidRPr="004D2851">
              <w:rPr>
                <w:rFonts w:hint="eastAsia"/>
                <w:szCs w:val="21"/>
              </w:rPr>
              <w:t>美国使馆代表</w:t>
            </w:r>
          </w:p>
        </w:tc>
        <w:tc>
          <w:tcPr>
            <w:tcW w:w="939" w:type="dxa"/>
            <w:tcBorders>
              <w:top w:val="single" w:sz="6" w:space="0" w:color="auto"/>
              <w:left w:val="single" w:sz="6" w:space="0" w:color="auto"/>
              <w:bottom w:val="single" w:sz="6" w:space="0" w:color="auto"/>
              <w:right w:val="single" w:sz="6" w:space="0" w:color="auto"/>
            </w:tcBorders>
            <w:shd w:val="clear" w:color="auto" w:fill="FFFFFF"/>
          </w:tcPr>
          <w:p w:rsidR="00432D3F" w:rsidRPr="004D2851" w:rsidRDefault="00432D3F" w:rsidP="005A470A">
            <w:pPr>
              <w:spacing w:after="120"/>
              <w:rPr>
                <w:rFonts w:eastAsia="Calibri"/>
                <w:szCs w:val="21"/>
              </w:rPr>
            </w:pPr>
            <w:r w:rsidRPr="004D2851">
              <w:rPr>
                <w:rFonts w:eastAsia="Calibri"/>
                <w:bCs/>
                <w:szCs w:val="21"/>
              </w:rPr>
              <w:t>-</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32D3F" w:rsidRPr="004D2851" w:rsidRDefault="00432D3F" w:rsidP="005A470A">
            <w:pPr>
              <w:spacing w:after="120"/>
              <w:rPr>
                <w:rFonts w:eastAsia="Calibri"/>
                <w:szCs w:val="21"/>
              </w:rPr>
            </w:pPr>
            <w:r w:rsidRPr="004D2851">
              <w:rPr>
                <w:rFonts w:eastAsia="Calibri"/>
                <w:bCs/>
                <w:szCs w:val="21"/>
              </w:rPr>
              <w:t>-</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432D3F" w:rsidRPr="004D2851" w:rsidRDefault="00432D3F" w:rsidP="005A470A">
            <w:pPr>
              <w:spacing w:after="120"/>
              <w:rPr>
                <w:rFonts w:eastAsia="Calibri"/>
                <w:szCs w:val="21"/>
              </w:rPr>
            </w:pPr>
            <w:r w:rsidRPr="004D2851">
              <w:rPr>
                <w:rFonts w:eastAsia="Calibri"/>
                <w:bCs/>
                <w:szCs w:val="21"/>
              </w:rPr>
              <w:t>1</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32D3F" w:rsidRPr="004D2851" w:rsidRDefault="00432D3F" w:rsidP="005A470A">
            <w:pPr>
              <w:spacing w:after="120"/>
              <w:rPr>
                <w:rFonts w:eastAsia="Calibri"/>
                <w:szCs w:val="21"/>
              </w:rPr>
            </w:pPr>
            <w:r w:rsidRPr="004D2851">
              <w:rPr>
                <w:rFonts w:eastAsia="Calibri"/>
                <w:bCs/>
                <w:szCs w:val="21"/>
              </w:rPr>
              <w:t>-</w:t>
            </w:r>
          </w:p>
        </w:tc>
      </w:tr>
      <w:tr w:rsidR="00432D3F" w:rsidRPr="004D2851" w:rsidTr="005A470A">
        <w:trPr>
          <w:trHeight w:val="20"/>
          <w:jc w:val="center"/>
        </w:trPr>
        <w:tc>
          <w:tcPr>
            <w:tcW w:w="688" w:type="dxa"/>
            <w:tcBorders>
              <w:top w:val="single" w:sz="6" w:space="0" w:color="auto"/>
              <w:left w:val="single" w:sz="6" w:space="0" w:color="auto"/>
              <w:bottom w:val="single" w:sz="6" w:space="0" w:color="auto"/>
              <w:right w:val="single" w:sz="6" w:space="0" w:color="auto"/>
            </w:tcBorders>
            <w:shd w:val="clear" w:color="auto" w:fill="FFFFFF"/>
          </w:tcPr>
          <w:p w:rsidR="00432D3F" w:rsidRPr="004D2851" w:rsidRDefault="00432D3F" w:rsidP="005A470A">
            <w:pPr>
              <w:spacing w:after="120"/>
              <w:rPr>
                <w:rFonts w:eastAsia="Calibri"/>
                <w:spacing w:val="-2"/>
                <w:szCs w:val="21"/>
              </w:rPr>
            </w:pPr>
            <w:r w:rsidRPr="004D2851">
              <w:rPr>
                <w:rFonts w:eastAsia="Calibri"/>
                <w:spacing w:val="-2"/>
                <w:szCs w:val="21"/>
              </w:rPr>
              <w:t>10.</w:t>
            </w:r>
          </w:p>
        </w:tc>
        <w:tc>
          <w:tcPr>
            <w:tcW w:w="5975" w:type="dxa"/>
            <w:tcBorders>
              <w:top w:val="single" w:sz="6" w:space="0" w:color="auto"/>
              <w:left w:val="single" w:sz="6" w:space="0" w:color="auto"/>
              <w:bottom w:val="single" w:sz="6" w:space="0" w:color="auto"/>
              <w:right w:val="single" w:sz="6" w:space="0" w:color="auto"/>
            </w:tcBorders>
            <w:shd w:val="clear" w:color="auto" w:fill="FFFFFF"/>
          </w:tcPr>
          <w:p w:rsidR="00432D3F" w:rsidRPr="004D2851" w:rsidRDefault="00432D3F" w:rsidP="005A470A">
            <w:pPr>
              <w:spacing w:after="120"/>
              <w:rPr>
                <w:rFonts w:hint="eastAsia"/>
                <w:szCs w:val="21"/>
              </w:rPr>
            </w:pPr>
            <w:r w:rsidRPr="004D2851">
              <w:rPr>
                <w:rFonts w:hint="eastAsia"/>
                <w:spacing w:val="-2"/>
                <w:szCs w:val="21"/>
              </w:rPr>
              <w:t>哈萨克斯坦使馆代表</w:t>
            </w:r>
          </w:p>
        </w:tc>
        <w:tc>
          <w:tcPr>
            <w:tcW w:w="939" w:type="dxa"/>
            <w:tcBorders>
              <w:top w:val="single" w:sz="6" w:space="0" w:color="auto"/>
              <w:left w:val="single" w:sz="6" w:space="0" w:color="auto"/>
              <w:bottom w:val="single" w:sz="6" w:space="0" w:color="auto"/>
              <w:right w:val="single" w:sz="6" w:space="0" w:color="auto"/>
            </w:tcBorders>
            <w:shd w:val="clear" w:color="auto" w:fill="FFFFFF"/>
          </w:tcPr>
          <w:p w:rsidR="00432D3F" w:rsidRPr="004D2851" w:rsidRDefault="00432D3F" w:rsidP="005A470A">
            <w:pPr>
              <w:spacing w:after="120"/>
              <w:rPr>
                <w:rFonts w:eastAsia="Calibri"/>
                <w:szCs w:val="21"/>
              </w:rPr>
            </w:pPr>
            <w:r w:rsidRPr="004D2851">
              <w:rPr>
                <w:rFonts w:eastAsia="Calibri"/>
                <w:bCs/>
                <w:szCs w:val="21"/>
              </w:rPr>
              <w:t>-</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32D3F" w:rsidRPr="004D2851" w:rsidRDefault="00432D3F" w:rsidP="005A470A">
            <w:pPr>
              <w:spacing w:after="120"/>
              <w:rPr>
                <w:rFonts w:eastAsia="Calibri"/>
                <w:szCs w:val="21"/>
              </w:rPr>
            </w:pPr>
            <w:r w:rsidRPr="004D2851">
              <w:rPr>
                <w:rFonts w:eastAsia="Calibri"/>
                <w:bCs/>
                <w:szCs w:val="21"/>
              </w:rPr>
              <w:t>1</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432D3F" w:rsidRPr="004D2851" w:rsidRDefault="00432D3F" w:rsidP="005A470A">
            <w:pPr>
              <w:spacing w:after="120"/>
              <w:rPr>
                <w:rFonts w:eastAsia="Calibri"/>
                <w:szCs w:val="21"/>
              </w:rPr>
            </w:pPr>
            <w:r w:rsidRPr="004D2851">
              <w:rPr>
                <w:rFonts w:eastAsia="Calibri"/>
                <w:bCs/>
                <w:szCs w:val="21"/>
              </w:rPr>
              <w:t>-</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32D3F" w:rsidRPr="004D2851" w:rsidRDefault="00432D3F" w:rsidP="005A470A">
            <w:pPr>
              <w:spacing w:after="120"/>
              <w:rPr>
                <w:rFonts w:eastAsia="Calibri"/>
                <w:szCs w:val="21"/>
              </w:rPr>
            </w:pPr>
            <w:r w:rsidRPr="004D2851">
              <w:rPr>
                <w:rFonts w:eastAsia="Calibri"/>
                <w:bCs/>
                <w:szCs w:val="21"/>
              </w:rPr>
              <w:t>-</w:t>
            </w:r>
          </w:p>
        </w:tc>
      </w:tr>
      <w:tr w:rsidR="00432D3F" w:rsidRPr="004D2851" w:rsidTr="005A470A">
        <w:trPr>
          <w:trHeight w:val="20"/>
          <w:jc w:val="center"/>
        </w:trPr>
        <w:tc>
          <w:tcPr>
            <w:tcW w:w="688" w:type="dxa"/>
            <w:tcBorders>
              <w:top w:val="single" w:sz="6" w:space="0" w:color="auto"/>
              <w:left w:val="single" w:sz="6" w:space="0" w:color="auto"/>
              <w:bottom w:val="single" w:sz="6" w:space="0" w:color="auto"/>
              <w:right w:val="single" w:sz="6" w:space="0" w:color="auto"/>
            </w:tcBorders>
            <w:shd w:val="clear" w:color="auto" w:fill="FFFFFF"/>
          </w:tcPr>
          <w:p w:rsidR="00432D3F" w:rsidRPr="004D2851" w:rsidRDefault="00432D3F" w:rsidP="005A470A">
            <w:pPr>
              <w:spacing w:after="120"/>
              <w:rPr>
                <w:rFonts w:eastAsia="Calibri"/>
                <w:szCs w:val="21"/>
              </w:rPr>
            </w:pPr>
            <w:r w:rsidRPr="004D2851">
              <w:rPr>
                <w:rFonts w:eastAsia="Calibri"/>
                <w:szCs w:val="21"/>
              </w:rPr>
              <w:t>11.</w:t>
            </w:r>
          </w:p>
        </w:tc>
        <w:tc>
          <w:tcPr>
            <w:tcW w:w="5975" w:type="dxa"/>
            <w:tcBorders>
              <w:top w:val="single" w:sz="6" w:space="0" w:color="auto"/>
              <w:left w:val="single" w:sz="6" w:space="0" w:color="auto"/>
              <w:bottom w:val="single" w:sz="6" w:space="0" w:color="auto"/>
              <w:right w:val="single" w:sz="6" w:space="0" w:color="auto"/>
            </w:tcBorders>
            <w:shd w:val="clear" w:color="auto" w:fill="FFFFFF"/>
          </w:tcPr>
          <w:p w:rsidR="00432D3F" w:rsidRPr="004D2851" w:rsidRDefault="00432D3F" w:rsidP="005A470A">
            <w:pPr>
              <w:spacing w:after="120"/>
              <w:rPr>
                <w:rFonts w:hint="eastAsia"/>
                <w:szCs w:val="21"/>
              </w:rPr>
            </w:pPr>
            <w:r w:rsidRPr="004D2851">
              <w:rPr>
                <w:rFonts w:hint="eastAsia"/>
                <w:szCs w:val="21"/>
              </w:rPr>
              <w:t>国际红十字委员会代表团</w:t>
            </w:r>
          </w:p>
        </w:tc>
        <w:tc>
          <w:tcPr>
            <w:tcW w:w="939" w:type="dxa"/>
            <w:tcBorders>
              <w:top w:val="single" w:sz="6" w:space="0" w:color="auto"/>
              <w:left w:val="single" w:sz="6" w:space="0" w:color="auto"/>
              <w:bottom w:val="single" w:sz="6" w:space="0" w:color="auto"/>
              <w:right w:val="single" w:sz="6" w:space="0" w:color="auto"/>
            </w:tcBorders>
            <w:shd w:val="clear" w:color="auto" w:fill="FFFFFF"/>
          </w:tcPr>
          <w:p w:rsidR="00432D3F" w:rsidRPr="004D2851" w:rsidRDefault="00432D3F" w:rsidP="005A470A">
            <w:pPr>
              <w:spacing w:after="120"/>
              <w:rPr>
                <w:rFonts w:eastAsia="Calibri"/>
                <w:szCs w:val="21"/>
              </w:rPr>
            </w:pPr>
            <w:r w:rsidRPr="004D2851">
              <w:rPr>
                <w:rFonts w:eastAsia="Calibri"/>
                <w:bCs/>
                <w:szCs w:val="21"/>
              </w:rPr>
              <w:t>5</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32D3F" w:rsidRPr="004D2851" w:rsidRDefault="00432D3F" w:rsidP="005A470A">
            <w:pPr>
              <w:spacing w:after="120"/>
              <w:rPr>
                <w:rFonts w:eastAsia="Calibri"/>
                <w:szCs w:val="21"/>
              </w:rPr>
            </w:pPr>
            <w:r w:rsidRPr="004D2851">
              <w:rPr>
                <w:rFonts w:eastAsia="Calibri"/>
                <w:bCs/>
                <w:szCs w:val="21"/>
              </w:rPr>
              <w:t>3</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432D3F" w:rsidRPr="004D2851" w:rsidRDefault="00432D3F" w:rsidP="005A470A">
            <w:pPr>
              <w:spacing w:after="120"/>
              <w:rPr>
                <w:rFonts w:eastAsia="Calibri"/>
                <w:szCs w:val="21"/>
              </w:rPr>
            </w:pPr>
            <w:r w:rsidRPr="004D2851">
              <w:rPr>
                <w:rFonts w:eastAsia="Calibri"/>
                <w:bCs/>
                <w:szCs w:val="21"/>
              </w:rPr>
              <w:t>2</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32D3F" w:rsidRPr="004D2851" w:rsidRDefault="00432D3F" w:rsidP="005A470A">
            <w:pPr>
              <w:spacing w:after="120"/>
              <w:rPr>
                <w:rFonts w:eastAsia="Calibri"/>
                <w:szCs w:val="21"/>
              </w:rPr>
            </w:pPr>
            <w:r w:rsidRPr="004D2851">
              <w:rPr>
                <w:rFonts w:eastAsia="Calibri"/>
                <w:bCs/>
                <w:szCs w:val="21"/>
              </w:rPr>
              <w:t>-</w:t>
            </w:r>
          </w:p>
        </w:tc>
      </w:tr>
    </w:tbl>
    <w:p w:rsidR="00432D3F" w:rsidRPr="004D2851" w:rsidRDefault="00432D3F" w:rsidP="00432D3F">
      <w:pPr>
        <w:spacing w:line="240" w:lineRule="auto"/>
        <w:ind w:left="1264" w:right="1264" w:firstLine="709"/>
        <w:contextualSpacing/>
        <w:rPr>
          <w:rFonts w:eastAsia="Calibri"/>
          <w:color w:val="000000"/>
          <w:szCs w:val="21"/>
        </w:rPr>
      </w:pPr>
    </w:p>
    <w:p w:rsidR="00432D3F" w:rsidRPr="004D2851" w:rsidRDefault="00432D3F" w:rsidP="00432D3F">
      <w:pPr>
        <w:spacing w:line="240" w:lineRule="auto"/>
        <w:ind w:left="1264" w:right="1264" w:firstLine="709"/>
        <w:jc w:val="right"/>
        <w:rPr>
          <w:rFonts w:hint="eastAsia"/>
          <w:color w:val="000000"/>
          <w:szCs w:val="21"/>
        </w:rPr>
      </w:pPr>
      <w:r w:rsidRPr="004D2851">
        <w:rPr>
          <w:rFonts w:eastAsia="Calibri"/>
          <w:color w:val="000000"/>
          <w:szCs w:val="21"/>
        </w:rPr>
        <w:br w:type="page"/>
      </w:r>
      <w:r w:rsidRPr="004D2851">
        <w:rPr>
          <w:rFonts w:hint="eastAsia"/>
          <w:color w:val="000000"/>
          <w:szCs w:val="21"/>
        </w:rPr>
        <w:t>附件</w:t>
      </w:r>
      <w:r w:rsidRPr="004D2851">
        <w:rPr>
          <w:rFonts w:eastAsia="Calibri"/>
          <w:color w:val="000000"/>
          <w:szCs w:val="21"/>
        </w:rPr>
        <w:t xml:space="preserve"> 9</w:t>
      </w:r>
    </w:p>
    <w:p w:rsidR="00432D3F" w:rsidRPr="004D2851" w:rsidRDefault="00432D3F" w:rsidP="00432D3F">
      <w:pPr>
        <w:spacing w:line="240" w:lineRule="auto"/>
        <w:ind w:left="1264" w:right="1264"/>
        <w:jc w:val="center"/>
        <w:outlineLvl w:val="0"/>
        <w:rPr>
          <w:rFonts w:eastAsia="SimHei" w:hint="eastAsia"/>
          <w:szCs w:val="21"/>
        </w:rPr>
      </w:pPr>
      <w:r w:rsidRPr="004D2851">
        <w:rPr>
          <w:rFonts w:eastAsia="SimHei" w:hint="eastAsia"/>
          <w:szCs w:val="21"/>
        </w:rPr>
        <w:t>编写乌兹别克斯坦共和国</w:t>
      </w:r>
    </w:p>
    <w:p w:rsidR="00432D3F" w:rsidRPr="004D2851" w:rsidRDefault="00432D3F" w:rsidP="00432D3F">
      <w:pPr>
        <w:spacing w:line="240" w:lineRule="auto"/>
        <w:ind w:left="1264" w:right="1264"/>
        <w:jc w:val="center"/>
        <w:outlineLvl w:val="0"/>
        <w:rPr>
          <w:rFonts w:eastAsia="SimHei" w:hint="eastAsia"/>
          <w:szCs w:val="21"/>
        </w:rPr>
      </w:pPr>
      <w:r w:rsidRPr="004D2851">
        <w:rPr>
          <w:rFonts w:eastAsia="SimHei" w:hint="eastAsia"/>
          <w:szCs w:val="21"/>
        </w:rPr>
        <w:t>关于执行《消除对妇女一切形式歧视公约》的</w:t>
      </w:r>
    </w:p>
    <w:p w:rsidR="00432D3F" w:rsidRPr="004D2851" w:rsidRDefault="00432D3F" w:rsidP="00432D3F">
      <w:pPr>
        <w:spacing w:line="240" w:lineRule="auto"/>
        <w:ind w:left="1264" w:right="1264" w:firstLine="709"/>
        <w:jc w:val="center"/>
        <w:rPr>
          <w:rFonts w:eastAsia="Calibri"/>
          <w:b/>
          <w:smallCaps/>
          <w:szCs w:val="21"/>
          <w:lang w:val="ru-RU"/>
        </w:rPr>
      </w:pPr>
      <w:r w:rsidRPr="004D2851">
        <w:rPr>
          <w:rFonts w:eastAsia="SimHei" w:hint="eastAsia"/>
          <w:szCs w:val="21"/>
        </w:rPr>
        <w:t>第五次定期报告的工作小组</w:t>
      </w:r>
    </w:p>
    <w:p w:rsidR="00432D3F" w:rsidRDefault="00432D3F" w:rsidP="00432D3F">
      <w:pPr>
        <w:spacing w:line="240" w:lineRule="auto"/>
        <w:ind w:left="1264" w:right="1264" w:firstLine="709"/>
        <w:jc w:val="center"/>
        <w:rPr>
          <w:rFonts w:hint="eastAsia"/>
          <w:b/>
          <w:smallCaps/>
          <w:szCs w:val="21"/>
          <w:lang w:val="ru-RU"/>
        </w:rPr>
      </w:pPr>
    </w:p>
    <w:p w:rsidR="00432D3F" w:rsidRPr="008B58B8" w:rsidRDefault="00432D3F" w:rsidP="00432D3F">
      <w:pPr>
        <w:spacing w:line="240" w:lineRule="auto"/>
        <w:ind w:left="1264" w:right="1264" w:firstLine="709"/>
        <w:jc w:val="center"/>
        <w:rPr>
          <w:rFonts w:hint="eastAsia"/>
          <w:b/>
          <w:smallCaps/>
          <w:szCs w:val="21"/>
          <w:lang w:val="ru-RU"/>
        </w:rPr>
      </w:pPr>
    </w:p>
    <w:p w:rsidR="00432D3F" w:rsidRPr="004D2851" w:rsidRDefault="00432D3F" w:rsidP="00432D3F">
      <w:pPr>
        <w:numPr>
          <w:ilvl w:val="0"/>
          <w:numId w:val="21"/>
        </w:numPr>
        <w:tabs>
          <w:tab w:val="num" w:pos="0"/>
          <w:tab w:val="left" w:pos="2415"/>
        </w:tabs>
        <w:spacing w:after="140"/>
        <w:ind w:left="1264" w:right="1264" w:firstLine="709"/>
        <w:rPr>
          <w:rFonts w:eastAsia="Calibri"/>
          <w:szCs w:val="21"/>
          <w:lang w:val="ru-RU"/>
        </w:rPr>
      </w:pPr>
      <w:r w:rsidRPr="004D2851">
        <w:rPr>
          <w:szCs w:val="21"/>
        </w:rPr>
        <w:t>A.</w:t>
      </w:r>
      <w:r w:rsidRPr="004D2851">
        <w:rPr>
          <w:rFonts w:hint="eastAsia"/>
          <w:szCs w:val="21"/>
        </w:rPr>
        <w:t xml:space="preserve"> </w:t>
      </w:r>
      <w:r w:rsidRPr="004D2851">
        <w:rPr>
          <w:szCs w:val="21"/>
        </w:rPr>
        <w:t>萨伊多夫</w:t>
      </w:r>
      <w:r w:rsidRPr="004D2851">
        <w:rPr>
          <w:szCs w:val="21"/>
        </w:rPr>
        <w:t>——</w:t>
      </w:r>
      <w:r w:rsidRPr="004D2851">
        <w:rPr>
          <w:szCs w:val="21"/>
        </w:rPr>
        <w:t>乌兹别克斯坦共和国全国人权事务中心主任，法学博士，教授</w:t>
      </w:r>
    </w:p>
    <w:p w:rsidR="00432D3F" w:rsidRPr="004D2851" w:rsidRDefault="00432D3F" w:rsidP="00432D3F">
      <w:pPr>
        <w:numPr>
          <w:ilvl w:val="0"/>
          <w:numId w:val="21"/>
        </w:numPr>
        <w:tabs>
          <w:tab w:val="num" w:pos="0"/>
          <w:tab w:val="left" w:pos="2415"/>
        </w:tabs>
        <w:spacing w:after="140"/>
        <w:ind w:left="1264" w:right="1264" w:firstLine="709"/>
        <w:rPr>
          <w:rFonts w:eastAsia="Calibri"/>
          <w:szCs w:val="21"/>
          <w:lang w:val="ru-RU"/>
        </w:rPr>
      </w:pPr>
      <w:r w:rsidRPr="004D2851">
        <w:rPr>
          <w:szCs w:val="21"/>
        </w:rPr>
        <w:t>A.</w:t>
      </w:r>
      <w:r w:rsidRPr="004D2851">
        <w:rPr>
          <w:rFonts w:hint="eastAsia"/>
          <w:szCs w:val="21"/>
        </w:rPr>
        <w:t xml:space="preserve"> </w:t>
      </w:r>
      <w:r w:rsidRPr="004D2851">
        <w:rPr>
          <w:szCs w:val="21"/>
        </w:rPr>
        <w:t>伊斯马伊洛夫</w:t>
      </w:r>
      <w:r w:rsidRPr="004D2851">
        <w:rPr>
          <w:szCs w:val="21"/>
        </w:rPr>
        <w:t>——</w:t>
      </w:r>
      <w:r w:rsidRPr="004D2851">
        <w:rPr>
          <w:szCs w:val="21"/>
        </w:rPr>
        <w:t>乌兹别克斯坦共和国全国人权事务中心副主任</w:t>
      </w:r>
    </w:p>
    <w:p w:rsidR="00432D3F" w:rsidRPr="004D2851" w:rsidRDefault="00432D3F" w:rsidP="00432D3F">
      <w:pPr>
        <w:numPr>
          <w:ilvl w:val="0"/>
          <w:numId w:val="21"/>
        </w:numPr>
        <w:tabs>
          <w:tab w:val="num" w:pos="0"/>
          <w:tab w:val="left" w:pos="2415"/>
        </w:tabs>
        <w:spacing w:after="140"/>
        <w:ind w:left="1264" w:right="1264" w:firstLine="709"/>
        <w:rPr>
          <w:rFonts w:eastAsia="Calibri"/>
          <w:szCs w:val="21"/>
          <w:lang w:val="ru-RU"/>
        </w:rPr>
      </w:pPr>
      <w:r w:rsidRPr="004D2851">
        <w:rPr>
          <w:szCs w:val="21"/>
          <w:lang w:val="ru-RU"/>
        </w:rPr>
        <w:t>F</w:t>
      </w:r>
      <w:r w:rsidRPr="004D2851">
        <w:rPr>
          <w:szCs w:val="21"/>
        </w:rPr>
        <w:t>.</w:t>
      </w:r>
      <w:r w:rsidRPr="004D2851">
        <w:rPr>
          <w:rFonts w:hint="eastAsia"/>
          <w:szCs w:val="21"/>
        </w:rPr>
        <w:t xml:space="preserve"> </w:t>
      </w:r>
      <w:r w:rsidRPr="004D2851">
        <w:rPr>
          <w:szCs w:val="21"/>
        </w:rPr>
        <w:t>巴卡耶娃</w:t>
      </w:r>
      <w:r w:rsidRPr="004D2851">
        <w:rPr>
          <w:szCs w:val="21"/>
        </w:rPr>
        <w:t>——</w:t>
      </w:r>
      <w:r w:rsidRPr="004D2851">
        <w:rPr>
          <w:szCs w:val="21"/>
        </w:rPr>
        <w:t>人权领域分析研究室主任，法学副博士</w:t>
      </w:r>
    </w:p>
    <w:p w:rsidR="00432D3F" w:rsidRPr="004D2851" w:rsidRDefault="00432D3F" w:rsidP="00432D3F">
      <w:pPr>
        <w:numPr>
          <w:ilvl w:val="0"/>
          <w:numId w:val="21"/>
        </w:numPr>
        <w:tabs>
          <w:tab w:val="num" w:pos="0"/>
          <w:tab w:val="left" w:pos="2415"/>
        </w:tabs>
        <w:spacing w:after="140"/>
        <w:ind w:left="1264" w:right="1264" w:firstLine="709"/>
        <w:rPr>
          <w:rFonts w:eastAsia="Calibri"/>
          <w:szCs w:val="21"/>
          <w:lang w:val="ru-RU"/>
        </w:rPr>
      </w:pPr>
      <w:r w:rsidRPr="004D2851">
        <w:rPr>
          <w:rFonts w:hint="eastAsia"/>
          <w:szCs w:val="21"/>
          <w:lang w:val="ru-RU"/>
        </w:rPr>
        <w:t>K</w:t>
      </w:r>
      <w:r w:rsidRPr="004D2851">
        <w:rPr>
          <w:szCs w:val="21"/>
        </w:rPr>
        <w:t>.</w:t>
      </w:r>
      <w:r w:rsidRPr="004D2851">
        <w:rPr>
          <w:rFonts w:hint="eastAsia"/>
          <w:szCs w:val="21"/>
        </w:rPr>
        <w:t xml:space="preserve"> </w:t>
      </w:r>
      <w:r w:rsidRPr="004D2851">
        <w:rPr>
          <w:szCs w:val="21"/>
        </w:rPr>
        <w:t>阿尔斯拉诺娃</w:t>
      </w:r>
      <w:r w:rsidRPr="004D2851">
        <w:rPr>
          <w:szCs w:val="21"/>
        </w:rPr>
        <w:t>——</w:t>
      </w:r>
      <w:r w:rsidRPr="004D2851">
        <w:rPr>
          <w:szCs w:val="21"/>
        </w:rPr>
        <w:t>人权领域分析研究室首席顾问</w:t>
      </w:r>
    </w:p>
    <w:p w:rsidR="00432D3F" w:rsidRPr="004D2851" w:rsidRDefault="00432D3F" w:rsidP="00432D3F">
      <w:pPr>
        <w:numPr>
          <w:ilvl w:val="0"/>
          <w:numId w:val="21"/>
        </w:numPr>
        <w:tabs>
          <w:tab w:val="num" w:pos="0"/>
          <w:tab w:val="left" w:pos="2415"/>
        </w:tabs>
        <w:spacing w:after="140"/>
        <w:ind w:left="1264" w:right="1264" w:firstLine="709"/>
        <w:rPr>
          <w:szCs w:val="21"/>
        </w:rPr>
      </w:pPr>
      <w:r w:rsidRPr="004D2851">
        <w:rPr>
          <w:rFonts w:hint="eastAsia"/>
          <w:szCs w:val="21"/>
        </w:rPr>
        <w:t>S</w:t>
      </w:r>
      <w:r w:rsidRPr="004D2851">
        <w:rPr>
          <w:szCs w:val="21"/>
        </w:rPr>
        <w:t>.</w:t>
      </w:r>
      <w:r w:rsidRPr="004D2851">
        <w:rPr>
          <w:rFonts w:hint="eastAsia"/>
          <w:szCs w:val="21"/>
        </w:rPr>
        <w:t>阿米洛夫</w:t>
      </w:r>
      <w:r w:rsidRPr="004D2851">
        <w:rPr>
          <w:szCs w:val="21"/>
        </w:rPr>
        <w:t>——</w:t>
      </w:r>
      <w:r w:rsidRPr="004D2851">
        <w:rPr>
          <w:rFonts w:hint="eastAsia"/>
          <w:szCs w:val="21"/>
        </w:rPr>
        <w:t>人权领域分析研究室主任专家</w:t>
      </w:r>
    </w:p>
    <w:p w:rsidR="00432D3F" w:rsidRPr="004D2851" w:rsidRDefault="00432D3F" w:rsidP="00432D3F">
      <w:pPr>
        <w:numPr>
          <w:ilvl w:val="0"/>
          <w:numId w:val="21"/>
        </w:numPr>
        <w:tabs>
          <w:tab w:val="num" w:pos="0"/>
          <w:tab w:val="left" w:pos="2415"/>
        </w:tabs>
        <w:spacing w:after="140"/>
        <w:ind w:left="1264" w:right="1264" w:firstLine="709"/>
        <w:rPr>
          <w:szCs w:val="21"/>
        </w:rPr>
      </w:pPr>
      <w:r w:rsidRPr="004D2851">
        <w:rPr>
          <w:szCs w:val="21"/>
        </w:rPr>
        <w:t>М.</w:t>
      </w:r>
      <w:r w:rsidRPr="004D2851">
        <w:rPr>
          <w:rFonts w:hint="eastAsia"/>
          <w:szCs w:val="21"/>
        </w:rPr>
        <w:t>卡里莫夫</w:t>
      </w:r>
      <w:r w:rsidRPr="004D2851">
        <w:rPr>
          <w:szCs w:val="21"/>
        </w:rPr>
        <w:t>——</w:t>
      </w:r>
      <w:r w:rsidRPr="004D2851">
        <w:rPr>
          <w:rFonts w:hint="eastAsia"/>
          <w:szCs w:val="21"/>
        </w:rPr>
        <w:t>《民主化与人权》杂志技术编辑</w:t>
      </w:r>
    </w:p>
    <w:p w:rsidR="00432D3F" w:rsidRPr="004D2851" w:rsidRDefault="00432D3F" w:rsidP="00432D3F">
      <w:pPr>
        <w:tabs>
          <w:tab w:val="num" w:pos="0"/>
        </w:tabs>
        <w:spacing w:line="240" w:lineRule="auto"/>
        <w:ind w:left="1264" w:right="1264" w:firstLine="709"/>
        <w:rPr>
          <w:rFonts w:hint="eastAsia"/>
          <w:szCs w:val="21"/>
          <w:lang w:val="ru-RU"/>
        </w:rPr>
      </w:pPr>
    </w:p>
    <w:p w:rsidR="00432D3F" w:rsidRPr="004D2851" w:rsidRDefault="00432D3F" w:rsidP="00432D3F">
      <w:pPr>
        <w:spacing w:line="240" w:lineRule="auto"/>
        <w:ind w:left="1264" w:right="1264" w:firstLine="709"/>
        <w:jc w:val="right"/>
        <w:rPr>
          <w:rFonts w:hint="eastAsia"/>
          <w:color w:val="000000"/>
          <w:szCs w:val="21"/>
          <w:lang w:val="ru-RU"/>
        </w:rPr>
      </w:pPr>
      <w:r w:rsidRPr="004D2851">
        <w:rPr>
          <w:rFonts w:eastAsia="Calibri"/>
          <w:b/>
          <w:szCs w:val="21"/>
          <w:lang w:val="ru-RU"/>
        </w:rPr>
        <w:br w:type="page"/>
      </w:r>
      <w:r w:rsidRPr="004D2851">
        <w:rPr>
          <w:rFonts w:hint="eastAsia"/>
          <w:color w:val="000000"/>
          <w:szCs w:val="21"/>
          <w:lang w:val="ru-RU"/>
        </w:rPr>
        <w:t>附件</w:t>
      </w:r>
      <w:r w:rsidRPr="004D2851">
        <w:rPr>
          <w:rFonts w:eastAsia="Calibri"/>
          <w:color w:val="000000"/>
          <w:szCs w:val="21"/>
          <w:lang w:val="ru-RU"/>
        </w:rPr>
        <w:t xml:space="preserve"> 10</w:t>
      </w:r>
    </w:p>
    <w:p w:rsidR="00432D3F" w:rsidRPr="004D2851" w:rsidRDefault="00432D3F" w:rsidP="00432D3F">
      <w:pPr>
        <w:spacing w:line="240" w:lineRule="auto"/>
        <w:ind w:left="1264" w:right="1264" w:firstLine="709"/>
        <w:jc w:val="center"/>
        <w:rPr>
          <w:rFonts w:eastAsia="Calibri"/>
          <w:b/>
          <w:szCs w:val="21"/>
          <w:lang w:val="ru-RU"/>
        </w:rPr>
      </w:pPr>
      <w:r w:rsidRPr="004D2851">
        <w:rPr>
          <w:rFonts w:eastAsia="SimHei" w:hint="eastAsia"/>
          <w:szCs w:val="21"/>
        </w:rPr>
        <w:t>参加编写第五次定期报告的国家机构</w:t>
      </w:r>
    </w:p>
    <w:tbl>
      <w:tblPr>
        <w:tblW w:w="9639" w:type="dxa"/>
        <w:jc w:val="center"/>
        <w:tblInd w:w="108" w:type="dxa"/>
        <w:tblLayout w:type="fixed"/>
        <w:tblLook w:val="01E0"/>
      </w:tblPr>
      <w:tblGrid>
        <w:gridCol w:w="720"/>
        <w:gridCol w:w="8919"/>
      </w:tblGrid>
      <w:tr w:rsidR="00432D3F" w:rsidRPr="004D2851" w:rsidTr="005A470A">
        <w:trPr>
          <w:jc w:val="center"/>
        </w:trPr>
        <w:tc>
          <w:tcPr>
            <w:tcW w:w="720" w:type="dxa"/>
          </w:tcPr>
          <w:p w:rsidR="00432D3F" w:rsidRPr="004D2851" w:rsidRDefault="00432D3F" w:rsidP="005A470A">
            <w:pPr>
              <w:numPr>
                <w:ilvl w:val="0"/>
                <w:numId w:val="22"/>
              </w:numPr>
              <w:tabs>
                <w:tab w:val="left" w:pos="10152"/>
              </w:tabs>
              <w:spacing w:after="40"/>
              <w:ind w:left="0" w:firstLine="0"/>
              <w:rPr>
                <w:rFonts w:eastAsia="Calibri"/>
                <w:bCs/>
                <w:szCs w:val="21"/>
              </w:rPr>
            </w:pPr>
          </w:p>
        </w:tc>
        <w:tc>
          <w:tcPr>
            <w:tcW w:w="8919" w:type="dxa"/>
          </w:tcPr>
          <w:p w:rsidR="00432D3F" w:rsidRPr="004D2851" w:rsidRDefault="00432D3F" w:rsidP="005A470A">
            <w:pPr>
              <w:tabs>
                <w:tab w:val="left" w:pos="10152"/>
              </w:tabs>
              <w:spacing w:after="40"/>
              <w:rPr>
                <w:rFonts w:eastAsia="SimHei" w:hint="eastAsia"/>
                <w:bCs/>
                <w:szCs w:val="21"/>
                <w:lang w:val="ru-RU"/>
              </w:rPr>
            </w:pPr>
            <w:r w:rsidRPr="004D2851">
              <w:rPr>
                <w:rFonts w:hint="eastAsia"/>
                <w:bCs/>
                <w:szCs w:val="21"/>
                <w:lang w:val="ru-RU"/>
              </w:rPr>
              <w:t>乌兹别克斯坦共和国议会立法院</w:t>
            </w:r>
          </w:p>
        </w:tc>
      </w:tr>
      <w:tr w:rsidR="00432D3F" w:rsidRPr="004D2851" w:rsidTr="005A470A">
        <w:trPr>
          <w:jc w:val="center"/>
        </w:trPr>
        <w:tc>
          <w:tcPr>
            <w:tcW w:w="720" w:type="dxa"/>
          </w:tcPr>
          <w:p w:rsidR="00432D3F" w:rsidRPr="004D2851" w:rsidRDefault="00432D3F" w:rsidP="005A470A">
            <w:pPr>
              <w:numPr>
                <w:ilvl w:val="0"/>
                <w:numId w:val="22"/>
              </w:numPr>
              <w:tabs>
                <w:tab w:val="num" w:pos="432"/>
              </w:tabs>
              <w:spacing w:after="40"/>
              <w:ind w:left="0" w:firstLine="0"/>
              <w:rPr>
                <w:rFonts w:eastAsia="Calibri"/>
                <w:bCs/>
                <w:szCs w:val="21"/>
                <w:lang w:val="ru-RU"/>
              </w:rPr>
            </w:pPr>
          </w:p>
        </w:tc>
        <w:tc>
          <w:tcPr>
            <w:tcW w:w="8919" w:type="dxa"/>
          </w:tcPr>
          <w:p w:rsidR="00432D3F" w:rsidRPr="004D2851" w:rsidRDefault="00432D3F" w:rsidP="005A470A">
            <w:pPr>
              <w:tabs>
                <w:tab w:val="left" w:pos="10152"/>
              </w:tabs>
              <w:spacing w:after="40"/>
              <w:rPr>
                <w:rFonts w:hint="eastAsia"/>
                <w:bCs/>
                <w:szCs w:val="21"/>
              </w:rPr>
            </w:pPr>
            <w:r w:rsidRPr="004D2851">
              <w:rPr>
                <w:rFonts w:hint="eastAsia"/>
                <w:bCs/>
                <w:szCs w:val="21"/>
                <w:lang w:val="ru-RU"/>
              </w:rPr>
              <w:t>乌兹别克斯坦共和国</w:t>
            </w:r>
            <w:r w:rsidRPr="004D2851">
              <w:rPr>
                <w:rFonts w:hint="eastAsia"/>
                <w:bCs/>
                <w:szCs w:val="21"/>
              </w:rPr>
              <w:t>议会参议院</w:t>
            </w:r>
          </w:p>
        </w:tc>
      </w:tr>
      <w:tr w:rsidR="00432D3F" w:rsidRPr="004D2851" w:rsidTr="005A470A">
        <w:trPr>
          <w:jc w:val="center"/>
        </w:trPr>
        <w:tc>
          <w:tcPr>
            <w:tcW w:w="720" w:type="dxa"/>
          </w:tcPr>
          <w:p w:rsidR="00432D3F" w:rsidRPr="004D2851" w:rsidRDefault="00432D3F" w:rsidP="005A470A">
            <w:pPr>
              <w:numPr>
                <w:ilvl w:val="0"/>
                <w:numId w:val="22"/>
              </w:numPr>
              <w:tabs>
                <w:tab w:val="num" w:pos="432"/>
              </w:tabs>
              <w:spacing w:after="40"/>
              <w:ind w:left="0" w:firstLine="0"/>
              <w:rPr>
                <w:rFonts w:eastAsia="Calibri"/>
                <w:bCs/>
                <w:szCs w:val="21"/>
              </w:rPr>
            </w:pPr>
          </w:p>
        </w:tc>
        <w:tc>
          <w:tcPr>
            <w:tcW w:w="8919" w:type="dxa"/>
          </w:tcPr>
          <w:p w:rsidR="00432D3F" w:rsidRPr="004D2851" w:rsidRDefault="00432D3F" w:rsidP="005A470A">
            <w:pPr>
              <w:tabs>
                <w:tab w:val="left" w:pos="10152"/>
              </w:tabs>
              <w:spacing w:after="40"/>
              <w:rPr>
                <w:rFonts w:hint="eastAsia"/>
                <w:bCs/>
                <w:szCs w:val="21"/>
                <w:lang w:val="ru-RU"/>
              </w:rPr>
            </w:pPr>
            <w:r w:rsidRPr="004D2851">
              <w:rPr>
                <w:rFonts w:hint="eastAsia"/>
                <w:bCs/>
                <w:szCs w:val="21"/>
                <w:lang w:val="ru-RU"/>
              </w:rPr>
              <w:t>乌兹别克斯坦共和国议会人权事务专员（监察员）</w:t>
            </w:r>
          </w:p>
        </w:tc>
      </w:tr>
      <w:tr w:rsidR="00432D3F" w:rsidRPr="004D2851" w:rsidTr="005A470A">
        <w:trPr>
          <w:jc w:val="center"/>
        </w:trPr>
        <w:tc>
          <w:tcPr>
            <w:tcW w:w="720" w:type="dxa"/>
          </w:tcPr>
          <w:p w:rsidR="00432D3F" w:rsidRPr="004D2851" w:rsidRDefault="00432D3F" w:rsidP="005A470A">
            <w:pPr>
              <w:numPr>
                <w:ilvl w:val="0"/>
                <w:numId w:val="22"/>
              </w:numPr>
              <w:tabs>
                <w:tab w:val="num" w:pos="432"/>
              </w:tabs>
              <w:spacing w:after="40"/>
              <w:ind w:left="0" w:firstLine="0"/>
              <w:rPr>
                <w:rFonts w:eastAsia="Calibri"/>
                <w:bCs/>
                <w:szCs w:val="21"/>
                <w:lang w:val="ru-RU"/>
              </w:rPr>
            </w:pPr>
          </w:p>
        </w:tc>
        <w:tc>
          <w:tcPr>
            <w:tcW w:w="8919" w:type="dxa"/>
          </w:tcPr>
          <w:p w:rsidR="00432D3F" w:rsidRPr="004D2851" w:rsidRDefault="00432D3F" w:rsidP="005A470A">
            <w:pPr>
              <w:tabs>
                <w:tab w:val="left" w:pos="10152"/>
              </w:tabs>
              <w:spacing w:after="40"/>
              <w:rPr>
                <w:rFonts w:hint="eastAsia"/>
                <w:bCs/>
                <w:szCs w:val="21"/>
                <w:lang w:val="ru-RU"/>
              </w:rPr>
            </w:pPr>
            <w:r w:rsidRPr="004D2851">
              <w:rPr>
                <w:rFonts w:hint="eastAsia"/>
                <w:bCs/>
                <w:szCs w:val="21"/>
                <w:lang w:val="ru-RU"/>
              </w:rPr>
              <w:t>乌兹别克斯坦共和国外交部</w:t>
            </w:r>
          </w:p>
        </w:tc>
      </w:tr>
      <w:tr w:rsidR="00432D3F" w:rsidRPr="004D2851" w:rsidTr="005A470A">
        <w:trPr>
          <w:jc w:val="center"/>
        </w:trPr>
        <w:tc>
          <w:tcPr>
            <w:tcW w:w="720" w:type="dxa"/>
          </w:tcPr>
          <w:p w:rsidR="00432D3F" w:rsidRPr="004D2851" w:rsidRDefault="00432D3F" w:rsidP="005A470A">
            <w:pPr>
              <w:numPr>
                <w:ilvl w:val="0"/>
                <w:numId w:val="22"/>
              </w:numPr>
              <w:tabs>
                <w:tab w:val="num" w:pos="432"/>
              </w:tabs>
              <w:spacing w:after="40"/>
              <w:ind w:left="0" w:firstLine="0"/>
              <w:rPr>
                <w:rFonts w:eastAsia="Calibri"/>
                <w:bCs/>
                <w:szCs w:val="21"/>
                <w:lang w:val="ru-RU"/>
              </w:rPr>
            </w:pPr>
          </w:p>
        </w:tc>
        <w:tc>
          <w:tcPr>
            <w:tcW w:w="8919" w:type="dxa"/>
          </w:tcPr>
          <w:p w:rsidR="00432D3F" w:rsidRPr="004D2851" w:rsidRDefault="00432D3F" w:rsidP="005A470A">
            <w:pPr>
              <w:tabs>
                <w:tab w:val="left" w:pos="10152"/>
              </w:tabs>
              <w:spacing w:after="40"/>
              <w:rPr>
                <w:rFonts w:hint="eastAsia"/>
                <w:bCs/>
                <w:szCs w:val="21"/>
              </w:rPr>
            </w:pPr>
            <w:r w:rsidRPr="004D2851">
              <w:rPr>
                <w:rFonts w:hint="eastAsia"/>
                <w:bCs/>
                <w:szCs w:val="21"/>
                <w:lang w:val="ru-RU"/>
              </w:rPr>
              <w:t>乌兹别克斯坦共和国</w:t>
            </w:r>
            <w:r w:rsidRPr="004D2851">
              <w:rPr>
                <w:rFonts w:hint="eastAsia"/>
                <w:bCs/>
                <w:szCs w:val="21"/>
              </w:rPr>
              <w:t>司法部</w:t>
            </w:r>
          </w:p>
        </w:tc>
      </w:tr>
      <w:tr w:rsidR="00432D3F" w:rsidRPr="004D2851" w:rsidTr="005A470A">
        <w:trPr>
          <w:jc w:val="center"/>
        </w:trPr>
        <w:tc>
          <w:tcPr>
            <w:tcW w:w="720" w:type="dxa"/>
          </w:tcPr>
          <w:p w:rsidR="00432D3F" w:rsidRPr="004D2851" w:rsidRDefault="00432D3F" w:rsidP="005A470A">
            <w:pPr>
              <w:numPr>
                <w:ilvl w:val="0"/>
                <w:numId w:val="22"/>
              </w:numPr>
              <w:tabs>
                <w:tab w:val="num" w:pos="432"/>
              </w:tabs>
              <w:spacing w:after="40"/>
              <w:ind w:left="0" w:firstLine="0"/>
              <w:rPr>
                <w:rFonts w:eastAsia="Calibri"/>
                <w:bCs/>
                <w:szCs w:val="21"/>
              </w:rPr>
            </w:pPr>
          </w:p>
        </w:tc>
        <w:tc>
          <w:tcPr>
            <w:tcW w:w="8919" w:type="dxa"/>
          </w:tcPr>
          <w:p w:rsidR="00432D3F" w:rsidRPr="004D2851" w:rsidRDefault="00432D3F" w:rsidP="005A470A">
            <w:pPr>
              <w:tabs>
                <w:tab w:val="left" w:pos="10152"/>
              </w:tabs>
              <w:spacing w:after="40"/>
              <w:rPr>
                <w:rFonts w:hint="eastAsia"/>
                <w:bCs/>
                <w:szCs w:val="21"/>
                <w:lang w:val="ru-RU"/>
              </w:rPr>
            </w:pPr>
            <w:r w:rsidRPr="004D2851">
              <w:rPr>
                <w:rFonts w:hint="eastAsia"/>
                <w:bCs/>
                <w:szCs w:val="21"/>
                <w:lang w:val="ru-RU"/>
              </w:rPr>
              <w:t>乌兹别克斯坦共和国内务部</w:t>
            </w:r>
          </w:p>
        </w:tc>
      </w:tr>
      <w:tr w:rsidR="00432D3F" w:rsidRPr="004D2851" w:rsidTr="005A470A">
        <w:trPr>
          <w:jc w:val="center"/>
        </w:trPr>
        <w:tc>
          <w:tcPr>
            <w:tcW w:w="720" w:type="dxa"/>
          </w:tcPr>
          <w:p w:rsidR="00432D3F" w:rsidRPr="004D2851" w:rsidRDefault="00432D3F" w:rsidP="005A470A">
            <w:pPr>
              <w:numPr>
                <w:ilvl w:val="0"/>
                <w:numId w:val="22"/>
              </w:numPr>
              <w:tabs>
                <w:tab w:val="num" w:pos="432"/>
              </w:tabs>
              <w:spacing w:after="40"/>
              <w:ind w:left="0" w:firstLine="0"/>
              <w:rPr>
                <w:rFonts w:eastAsia="Calibri"/>
                <w:bCs/>
                <w:szCs w:val="21"/>
                <w:lang w:val="ru-RU"/>
              </w:rPr>
            </w:pPr>
          </w:p>
        </w:tc>
        <w:tc>
          <w:tcPr>
            <w:tcW w:w="8919" w:type="dxa"/>
          </w:tcPr>
          <w:p w:rsidR="00432D3F" w:rsidRPr="004D2851" w:rsidRDefault="00432D3F" w:rsidP="005A470A">
            <w:pPr>
              <w:tabs>
                <w:tab w:val="left" w:pos="10152"/>
              </w:tabs>
              <w:spacing w:after="40"/>
              <w:rPr>
                <w:rFonts w:hint="eastAsia"/>
                <w:bCs/>
                <w:szCs w:val="21"/>
              </w:rPr>
            </w:pPr>
            <w:r w:rsidRPr="004D2851">
              <w:rPr>
                <w:rFonts w:hint="eastAsia"/>
                <w:bCs/>
                <w:szCs w:val="21"/>
                <w:lang w:val="ru-RU"/>
              </w:rPr>
              <w:t>乌兹别克斯坦共和国</w:t>
            </w:r>
            <w:r w:rsidRPr="004D2851">
              <w:rPr>
                <w:rFonts w:hint="eastAsia"/>
                <w:bCs/>
                <w:szCs w:val="21"/>
              </w:rPr>
              <w:t>国防部</w:t>
            </w:r>
          </w:p>
        </w:tc>
      </w:tr>
      <w:tr w:rsidR="00432D3F" w:rsidRPr="004D2851" w:rsidTr="005A470A">
        <w:trPr>
          <w:jc w:val="center"/>
        </w:trPr>
        <w:tc>
          <w:tcPr>
            <w:tcW w:w="720" w:type="dxa"/>
          </w:tcPr>
          <w:p w:rsidR="00432D3F" w:rsidRPr="004D2851" w:rsidRDefault="00432D3F" w:rsidP="005A470A">
            <w:pPr>
              <w:numPr>
                <w:ilvl w:val="0"/>
                <w:numId w:val="22"/>
              </w:numPr>
              <w:tabs>
                <w:tab w:val="num" w:pos="432"/>
              </w:tabs>
              <w:spacing w:after="40"/>
              <w:ind w:left="0" w:firstLine="0"/>
              <w:rPr>
                <w:rFonts w:eastAsia="Calibri"/>
                <w:bCs/>
                <w:szCs w:val="21"/>
              </w:rPr>
            </w:pPr>
          </w:p>
        </w:tc>
        <w:tc>
          <w:tcPr>
            <w:tcW w:w="8919" w:type="dxa"/>
          </w:tcPr>
          <w:p w:rsidR="00432D3F" w:rsidRPr="004D2851" w:rsidRDefault="00432D3F" w:rsidP="005A470A">
            <w:pPr>
              <w:tabs>
                <w:tab w:val="left" w:pos="10152"/>
              </w:tabs>
              <w:spacing w:after="40"/>
              <w:rPr>
                <w:rFonts w:hint="eastAsia"/>
                <w:bCs/>
                <w:szCs w:val="21"/>
                <w:lang w:val="ru-RU"/>
              </w:rPr>
            </w:pPr>
            <w:r w:rsidRPr="004D2851">
              <w:rPr>
                <w:rFonts w:hint="eastAsia"/>
                <w:bCs/>
                <w:szCs w:val="21"/>
                <w:lang w:val="ru-RU"/>
              </w:rPr>
              <w:t>乌兹别克斯坦共和国紧急状况部</w:t>
            </w:r>
          </w:p>
        </w:tc>
      </w:tr>
      <w:tr w:rsidR="00432D3F" w:rsidRPr="004D2851" w:rsidTr="005A470A">
        <w:trPr>
          <w:jc w:val="center"/>
        </w:trPr>
        <w:tc>
          <w:tcPr>
            <w:tcW w:w="720" w:type="dxa"/>
          </w:tcPr>
          <w:p w:rsidR="00432D3F" w:rsidRPr="004D2851" w:rsidRDefault="00432D3F" w:rsidP="005A470A">
            <w:pPr>
              <w:numPr>
                <w:ilvl w:val="0"/>
                <w:numId w:val="22"/>
              </w:numPr>
              <w:tabs>
                <w:tab w:val="num" w:pos="432"/>
              </w:tabs>
              <w:spacing w:after="40"/>
              <w:ind w:left="0" w:firstLine="0"/>
              <w:rPr>
                <w:rFonts w:eastAsia="Calibri"/>
                <w:bCs/>
                <w:szCs w:val="21"/>
                <w:lang w:val="ru-RU"/>
              </w:rPr>
            </w:pPr>
          </w:p>
        </w:tc>
        <w:tc>
          <w:tcPr>
            <w:tcW w:w="8919" w:type="dxa"/>
          </w:tcPr>
          <w:p w:rsidR="00432D3F" w:rsidRPr="004D2851" w:rsidRDefault="00432D3F" w:rsidP="005A470A">
            <w:pPr>
              <w:tabs>
                <w:tab w:val="left" w:pos="10152"/>
              </w:tabs>
              <w:spacing w:after="40"/>
              <w:rPr>
                <w:rFonts w:hint="eastAsia"/>
                <w:bCs/>
                <w:szCs w:val="21"/>
              </w:rPr>
            </w:pPr>
            <w:r w:rsidRPr="004D2851">
              <w:rPr>
                <w:rFonts w:hint="eastAsia"/>
                <w:bCs/>
                <w:szCs w:val="21"/>
                <w:lang w:val="ru-RU"/>
              </w:rPr>
              <w:t>乌兹别克斯坦共和国</w:t>
            </w:r>
            <w:r w:rsidRPr="004D2851">
              <w:rPr>
                <w:rFonts w:hint="eastAsia"/>
                <w:bCs/>
                <w:szCs w:val="21"/>
              </w:rPr>
              <w:t>财政部</w:t>
            </w:r>
          </w:p>
        </w:tc>
      </w:tr>
      <w:tr w:rsidR="00432D3F" w:rsidRPr="004D2851" w:rsidTr="005A470A">
        <w:trPr>
          <w:jc w:val="center"/>
        </w:trPr>
        <w:tc>
          <w:tcPr>
            <w:tcW w:w="720" w:type="dxa"/>
          </w:tcPr>
          <w:p w:rsidR="00432D3F" w:rsidRPr="004D2851" w:rsidRDefault="00432D3F" w:rsidP="005A470A">
            <w:pPr>
              <w:numPr>
                <w:ilvl w:val="0"/>
                <w:numId w:val="22"/>
              </w:numPr>
              <w:tabs>
                <w:tab w:val="num" w:pos="432"/>
              </w:tabs>
              <w:spacing w:after="40"/>
              <w:ind w:left="0" w:firstLine="0"/>
              <w:rPr>
                <w:rFonts w:eastAsia="Calibri"/>
                <w:bCs/>
                <w:szCs w:val="21"/>
              </w:rPr>
            </w:pPr>
          </w:p>
        </w:tc>
        <w:tc>
          <w:tcPr>
            <w:tcW w:w="8919" w:type="dxa"/>
          </w:tcPr>
          <w:p w:rsidR="00432D3F" w:rsidRPr="004D2851" w:rsidRDefault="00432D3F" w:rsidP="005A470A">
            <w:pPr>
              <w:tabs>
                <w:tab w:val="left" w:pos="10152"/>
              </w:tabs>
              <w:spacing w:after="40"/>
              <w:rPr>
                <w:rFonts w:hint="eastAsia"/>
                <w:bCs/>
                <w:szCs w:val="21"/>
                <w:highlight w:val="yellow"/>
              </w:rPr>
            </w:pPr>
            <w:r w:rsidRPr="004D2851">
              <w:rPr>
                <w:rFonts w:hint="eastAsia"/>
                <w:bCs/>
                <w:szCs w:val="21"/>
                <w:lang w:val="ru-RU"/>
              </w:rPr>
              <w:t>乌兹别克斯坦共和国</w:t>
            </w:r>
            <w:r w:rsidRPr="004D2851">
              <w:rPr>
                <w:rFonts w:hint="eastAsia"/>
                <w:bCs/>
                <w:szCs w:val="21"/>
              </w:rPr>
              <w:t>经济部</w:t>
            </w:r>
          </w:p>
        </w:tc>
      </w:tr>
      <w:tr w:rsidR="00432D3F" w:rsidRPr="004D2851" w:rsidTr="005A470A">
        <w:trPr>
          <w:jc w:val="center"/>
        </w:trPr>
        <w:tc>
          <w:tcPr>
            <w:tcW w:w="720" w:type="dxa"/>
          </w:tcPr>
          <w:p w:rsidR="00432D3F" w:rsidRPr="004D2851" w:rsidRDefault="00432D3F" w:rsidP="005A470A">
            <w:pPr>
              <w:numPr>
                <w:ilvl w:val="0"/>
                <w:numId w:val="22"/>
              </w:numPr>
              <w:tabs>
                <w:tab w:val="num" w:pos="432"/>
              </w:tabs>
              <w:spacing w:after="40"/>
              <w:ind w:left="0" w:firstLine="0"/>
              <w:rPr>
                <w:rFonts w:eastAsia="Calibri"/>
                <w:bCs/>
                <w:szCs w:val="21"/>
              </w:rPr>
            </w:pPr>
          </w:p>
        </w:tc>
        <w:tc>
          <w:tcPr>
            <w:tcW w:w="8919" w:type="dxa"/>
          </w:tcPr>
          <w:p w:rsidR="00432D3F" w:rsidRPr="004D2851" w:rsidRDefault="00432D3F" w:rsidP="005A470A">
            <w:pPr>
              <w:tabs>
                <w:tab w:val="left" w:pos="10152"/>
              </w:tabs>
              <w:spacing w:after="40"/>
              <w:rPr>
                <w:rFonts w:eastAsia="Calibri"/>
                <w:bCs/>
                <w:szCs w:val="21"/>
                <w:lang w:val="ru-RU"/>
              </w:rPr>
            </w:pPr>
            <w:r w:rsidRPr="004D2851">
              <w:rPr>
                <w:rFonts w:hint="eastAsia"/>
                <w:bCs/>
                <w:szCs w:val="21"/>
                <w:lang w:val="ru-RU"/>
              </w:rPr>
              <w:t>乌兹别克斯坦共和国高等和中等教育部</w:t>
            </w:r>
          </w:p>
        </w:tc>
      </w:tr>
      <w:tr w:rsidR="00432D3F" w:rsidRPr="004D2851" w:rsidTr="005A470A">
        <w:trPr>
          <w:jc w:val="center"/>
        </w:trPr>
        <w:tc>
          <w:tcPr>
            <w:tcW w:w="720" w:type="dxa"/>
          </w:tcPr>
          <w:p w:rsidR="00432D3F" w:rsidRPr="004D2851" w:rsidRDefault="00432D3F" w:rsidP="005A470A">
            <w:pPr>
              <w:numPr>
                <w:ilvl w:val="0"/>
                <w:numId w:val="22"/>
              </w:numPr>
              <w:tabs>
                <w:tab w:val="num" w:pos="432"/>
              </w:tabs>
              <w:spacing w:after="40"/>
              <w:ind w:left="0" w:firstLine="0"/>
              <w:rPr>
                <w:rFonts w:eastAsia="Calibri"/>
                <w:bCs/>
                <w:szCs w:val="21"/>
                <w:lang w:val="ru-RU"/>
              </w:rPr>
            </w:pPr>
          </w:p>
        </w:tc>
        <w:tc>
          <w:tcPr>
            <w:tcW w:w="8919" w:type="dxa"/>
          </w:tcPr>
          <w:p w:rsidR="00432D3F" w:rsidRPr="004D2851" w:rsidRDefault="00432D3F" w:rsidP="005A470A">
            <w:pPr>
              <w:tabs>
                <w:tab w:val="left" w:pos="10152"/>
              </w:tabs>
              <w:spacing w:after="40"/>
              <w:rPr>
                <w:rFonts w:hint="eastAsia"/>
                <w:bCs/>
                <w:szCs w:val="21"/>
                <w:lang w:val="ru-RU"/>
              </w:rPr>
            </w:pPr>
            <w:r w:rsidRPr="004D2851">
              <w:rPr>
                <w:rFonts w:hint="eastAsia"/>
                <w:bCs/>
                <w:szCs w:val="21"/>
                <w:lang w:val="ru-RU"/>
              </w:rPr>
              <w:t>乌兹别克斯坦共和国农业和水利部</w:t>
            </w:r>
          </w:p>
        </w:tc>
      </w:tr>
      <w:tr w:rsidR="00432D3F" w:rsidRPr="004D2851" w:rsidTr="005A470A">
        <w:trPr>
          <w:jc w:val="center"/>
        </w:trPr>
        <w:tc>
          <w:tcPr>
            <w:tcW w:w="720" w:type="dxa"/>
          </w:tcPr>
          <w:p w:rsidR="00432D3F" w:rsidRPr="004D2851" w:rsidRDefault="00432D3F" w:rsidP="005A470A">
            <w:pPr>
              <w:numPr>
                <w:ilvl w:val="0"/>
                <w:numId w:val="22"/>
              </w:numPr>
              <w:tabs>
                <w:tab w:val="num" w:pos="432"/>
              </w:tabs>
              <w:spacing w:after="40"/>
              <w:ind w:left="0" w:firstLine="0"/>
              <w:rPr>
                <w:rFonts w:eastAsia="Calibri"/>
                <w:bCs/>
                <w:szCs w:val="21"/>
                <w:lang w:val="ru-RU"/>
              </w:rPr>
            </w:pPr>
          </w:p>
        </w:tc>
        <w:tc>
          <w:tcPr>
            <w:tcW w:w="8919" w:type="dxa"/>
          </w:tcPr>
          <w:p w:rsidR="00432D3F" w:rsidRPr="004D2851" w:rsidRDefault="00432D3F" w:rsidP="005A470A">
            <w:pPr>
              <w:tabs>
                <w:tab w:val="left" w:pos="10152"/>
              </w:tabs>
              <w:spacing w:after="40"/>
              <w:rPr>
                <w:rFonts w:eastAsia="Calibri"/>
                <w:bCs/>
                <w:szCs w:val="21"/>
                <w:lang w:val="ru-RU"/>
              </w:rPr>
            </w:pPr>
            <w:r w:rsidRPr="004D2851">
              <w:rPr>
                <w:rFonts w:hint="eastAsia"/>
                <w:bCs/>
                <w:szCs w:val="21"/>
                <w:lang w:val="ru-RU"/>
              </w:rPr>
              <w:t>乌兹别克斯坦共和国大众教育部</w:t>
            </w:r>
          </w:p>
        </w:tc>
      </w:tr>
      <w:tr w:rsidR="00432D3F" w:rsidRPr="004D2851" w:rsidTr="005A470A">
        <w:trPr>
          <w:jc w:val="center"/>
        </w:trPr>
        <w:tc>
          <w:tcPr>
            <w:tcW w:w="720" w:type="dxa"/>
          </w:tcPr>
          <w:p w:rsidR="00432D3F" w:rsidRPr="004D2851" w:rsidRDefault="00432D3F" w:rsidP="005A470A">
            <w:pPr>
              <w:numPr>
                <w:ilvl w:val="0"/>
                <w:numId w:val="22"/>
              </w:numPr>
              <w:tabs>
                <w:tab w:val="num" w:pos="432"/>
              </w:tabs>
              <w:spacing w:after="40"/>
              <w:ind w:left="0" w:firstLine="0"/>
              <w:rPr>
                <w:rFonts w:eastAsia="Calibri"/>
                <w:bCs/>
                <w:szCs w:val="21"/>
                <w:lang w:val="ru-RU"/>
              </w:rPr>
            </w:pPr>
          </w:p>
        </w:tc>
        <w:tc>
          <w:tcPr>
            <w:tcW w:w="8919" w:type="dxa"/>
          </w:tcPr>
          <w:p w:rsidR="00432D3F" w:rsidRPr="004D2851" w:rsidRDefault="00432D3F" w:rsidP="005A470A">
            <w:pPr>
              <w:tabs>
                <w:tab w:val="left" w:pos="10152"/>
              </w:tabs>
              <w:spacing w:after="40"/>
              <w:rPr>
                <w:rFonts w:hint="eastAsia"/>
                <w:bCs/>
                <w:szCs w:val="21"/>
                <w:lang w:val="ru-RU"/>
              </w:rPr>
            </w:pPr>
            <w:r w:rsidRPr="004D2851">
              <w:rPr>
                <w:rFonts w:hint="eastAsia"/>
                <w:bCs/>
                <w:szCs w:val="21"/>
                <w:lang w:val="ru-RU"/>
              </w:rPr>
              <w:t>乌兹别克斯坦共和国劳动和社会保护部</w:t>
            </w:r>
          </w:p>
        </w:tc>
      </w:tr>
      <w:tr w:rsidR="00432D3F" w:rsidRPr="004D2851" w:rsidTr="005A470A">
        <w:trPr>
          <w:jc w:val="center"/>
        </w:trPr>
        <w:tc>
          <w:tcPr>
            <w:tcW w:w="720" w:type="dxa"/>
          </w:tcPr>
          <w:p w:rsidR="00432D3F" w:rsidRPr="004D2851" w:rsidRDefault="00432D3F" w:rsidP="005A470A">
            <w:pPr>
              <w:numPr>
                <w:ilvl w:val="0"/>
                <w:numId w:val="22"/>
              </w:numPr>
              <w:tabs>
                <w:tab w:val="num" w:pos="432"/>
              </w:tabs>
              <w:spacing w:after="40"/>
              <w:ind w:left="0" w:firstLine="0"/>
              <w:rPr>
                <w:rFonts w:eastAsia="Calibri"/>
                <w:bCs/>
                <w:szCs w:val="21"/>
                <w:lang w:val="ru-RU"/>
              </w:rPr>
            </w:pPr>
          </w:p>
        </w:tc>
        <w:tc>
          <w:tcPr>
            <w:tcW w:w="8919" w:type="dxa"/>
          </w:tcPr>
          <w:p w:rsidR="00432D3F" w:rsidRPr="004D2851" w:rsidRDefault="00432D3F" w:rsidP="005A470A">
            <w:pPr>
              <w:tabs>
                <w:tab w:val="left" w:pos="10152"/>
              </w:tabs>
              <w:spacing w:after="40"/>
              <w:rPr>
                <w:rFonts w:eastAsia="Calibri"/>
                <w:bCs/>
                <w:szCs w:val="21"/>
              </w:rPr>
            </w:pPr>
            <w:r w:rsidRPr="004D2851">
              <w:rPr>
                <w:rFonts w:hint="eastAsia"/>
                <w:bCs/>
                <w:szCs w:val="21"/>
                <w:lang w:val="ru-RU"/>
              </w:rPr>
              <w:t>乌兹别克斯坦共和国卫生部</w:t>
            </w:r>
          </w:p>
        </w:tc>
      </w:tr>
      <w:tr w:rsidR="00432D3F" w:rsidRPr="004D2851" w:rsidTr="005A470A">
        <w:trPr>
          <w:jc w:val="center"/>
        </w:trPr>
        <w:tc>
          <w:tcPr>
            <w:tcW w:w="720" w:type="dxa"/>
          </w:tcPr>
          <w:p w:rsidR="00432D3F" w:rsidRPr="004D2851" w:rsidRDefault="00432D3F" w:rsidP="005A470A">
            <w:pPr>
              <w:numPr>
                <w:ilvl w:val="0"/>
                <w:numId w:val="22"/>
              </w:numPr>
              <w:tabs>
                <w:tab w:val="num" w:pos="432"/>
              </w:tabs>
              <w:spacing w:after="40"/>
              <w:ind w:left="0" w:firstLine="0"/>
              <w:rPr>
                <w:rFonts w:eastAsia="Calibri"/>
                <w:bCs/>
                <w:szCs w:val="21"/>
              </w:rPr>
            </w:pPr>
          </w:p>
        </w:tc>
        <w:tc>
          <w:tcPr>
            <w:tcW w:w="8919" w:type="dxa"/>
          </w:tcPr>
          <w:p w:rsidR="00432D3F" w:rsidRPr="004D2851" w:rsidRDefault="00432D3F" w:rsidP="005A470A">
            <w:pPr>
              <w:tabs>
                <w:tab w:val="left" w:pos="10152"/>
              </w:tabs>
              <w:spacing w:after="40"/>
              <w:rPr>
                <w:rFonts w:hint="eastAsia"/>
                <w:bCs/>
                <w:szCs w:val="21"/>
              </w:rPr>
            </w:pPr>
            <w:r w:rsidRPr="004D2851">
              <w:rPr>
                <w:rFonts w:hint="eastAsia"/>
                <w:bCs/>
                <w:szCs w:val="21"/>
                <w:lang w:val="ru-RU"/>
              </w:rPr>
              <w:t>乌兹别克斯坦共和国</w:t>
            </w:r>
            <w:r w:rsidRPr="004D2851">
              <w:rPr>
                <w:rFonts w:hint="eastAsia"/>
                <w:bCs/>
                <w:szCs w:val="21"/>
              </w:rPr>
              <w:t>总检察院</w:t>
            </w:r>
          </w:p>
        </w:tc>
      </w:tr>
      <w:tr w:rsidR="00432D3F" w:rsidRPr="004D2851" w:rsidTr="005A470A">
        <w:trPr>
          <w:jc w:val="center"/>
        </w:trPr>
        <w:tc>
          <w:tcPr>
            <w:tcW w:w="720" w:type="dxa"/>
          </w:tcPr>
          <w:p w:rsidR="00432D3F" w:rsidRPr="004D2851" w:rsidRDefault="00432D3F" w:rsidP="005A470A">
            <w:pPr>
              <w:numPr>
                <w:ilvl w:val="0"/>
                <w:numId w:val="22"/>
              </w:numPr>
              <w:tabs>
                <w:tab w:val="num" w:pos="432"/>
              </w:tabs>
              <w:spacing w:after="40"/>
              <w:ind w:left="0" w:firstLine="0"/>
              <w:rPr>
                <w:rFonts w:eastAsia="Calibri"/>
                <w:bCs/>
                <w:szCs w:val="21"/>
              </w:rPr>
            </w:pPr>
          </w:p>
        </w:tc>
        <w:tc>
          <w:tcPr>
            <w:tcW w:w="8919" w:type="dxa"/>
          </w:tcPr>
          <w:p w:rsidR="00432D3F" w:rsidRPr="004D2851" w:rsidRDefault="00432D3F" w:rsidP="005A470A">
            <w:pPr>
              <w:tabs>
                <w:tab w:val="left" w:pos="10152"/>
              </w:tabs>
              <w:spacing w:after="40"/>
              <w:rPr>
                <w:rFonts w:hint="eastAsia"/>
                <w:bCs/>
                <w:szCs w:val="21"/>
              </w:rPr>
            </w:pPr>
            <w:r w:rsidRPr="004D2851">
              <w:rPr>
                <w:rFonts w:hint="eastAsia"/>
                <w:bCs/>
                <w:szCs w:val="21"/>
                <w:lang w:val="ru-RU"/>
              </w:rPr>
              <w:t>乌兹别克斯坦共和国</w:t>
            </w:r>
            <w:r w:rsidRPr="004D2851">
              <w:rPr>
                <w:rFonts w:hint="eastAsia"/>
                <w:bCs/>
                <w:szCs w:val="21"/>
              </w:rPr>
              <w:t>宪法法院</w:t>
            </w:r>
          </w:p>
        </w:tc>
      </w:tr>
      <w:tr w:rsidR="00432D3F" w:rsidRPr="004D2851" w:rsidTr="005A470A">
        <w:trPr>
          <w:jc w:val="center"/>
        </w:trPr>
        <w:tc>
          <w:tcPr>
            <w:tcW w:w="720" w:type="dxa"/>
          </w:tcPr>
          <w:p w:rsidR="00432D3F" w:rsidRPr="004D2851" w:rsidRDefault="00432D3F" w:rsidP="005A470A">
            <w:pPr>
              <w:numPr>
                <w:ilvl w:val="0"/>
                <w:numId w:val="22"/>
              </w:numPr>
              <w:tabs>
                <w:tab w:val="num" w:pos="432"/>
              </w:tabs>
              <w:spacing w:after="40"/>
              <w:ind w:left="0" w:firstLine="0"/>
              <w:rPr>
                <w:rFonts w:eastAsia="Calibri"/>
                <w:bCs/>
                <w:szCs w:val="21"/>
              </w:rPr>
            </w:pPr>
          </w:p>
        </w:tc>
        <w:tc>
          <w:tcPr>
            <w:tcW w:w="8919" w:type="dxa"/>
          </w:tcPr>
          <w:p w:rsidR="00432D3F" w:rsidRPr="004D2851" w:rsidRDefault="00432D3F" w:rsidP="005A470A">
            <w:pPr>
              <w:tabs>
                <w:tab w:val="left" w:pos="10152"/>
              </w:tabs>
              <w:spacing w:after="40"/>
              <w:rPr>
                <w:rFonts w:hint="eastAsia"/>
                <w:bCs/>
                <w:szCs w:val="21"/>
              </w:rPr>
            </w:pPr>
            <w:r w:rsidRPr="004D2851">
              <w:rPr>
                <w:rFonts w:hint="eastAsia"/>
                <w:bCs/>
                <w:szCs w:val="21"/>
                <w:lang w:val="ru-RU"/>
              </w:rPr>
              <w:t>乌兹别克斯坦共和国</w:t>
            </w:r>
            <w:r w:rsidRPr="004D2851">
              <w:rPr>
                <w:rFonts w:hint="eastAsia"/>
                <w:bCs/>
                <w:szCs w:val="21"/>
              </w:rPr>
              <w:t>最高法院</w:t>
            </w:r>
          </w:p>
        </w:tc>
      </w:tr>
      <w:tr w:rsidR="00432D3F" w:rsidRPr="004D2851" w:rsidTr="005A470A">
        <w:trPr>
          <w:jc w:val="center"/>
        </w:trPr>
        <w:tc>
          <w:tcPr>
            <w:tcW w:w="720" w:type="dxa"/>
          </w:tcPr>
          <w:p w:rsidR="00432D3F" w:rsidRPr="004D2851" w:rsidRDefault="00432D3F" w:rsidP="005A470A">
            <w:pPr>
              <w:numPr>
                <w:ilvl w:val="0"/>
                <w:numId w:val="22"/>
              </w:numPr>
              <w:tabs>
                <w:tab w:val="num" w:pos="432"/>
              </w:tabs>
              <w:spacing w:after="40"/>
              <w:ind w:left="0" w:firstLine="0"/>
              <w:rPr>
                <w:rFonts w:eastAsia="Calibri"/>
                <w:bCs/>
                <w:szCs w:val="21"/>
              </w:rPr>
            </w:pPr>
          </w:p>
        </w:tc>
        <w:tc>
          <w:tcPr>
            <w:tcW w:w="8919" w:type="dxa"/>
          </w:tcPr>
          <w:p w:rsidR="00432D3F" w:rsidRPr="004D2851" w:rsidRDefault="00432D3F" w:rsidP="005A470A">
            <w:pPr>
              <w:tabs>
                <w:tab w:val="left" w:pos="10152"/>
              </w:tabs>
              <w:spacing w:after="40"/>
              <w:rPr>
                <w:rFonts w:eastAsia="Calibri"/>
                <w:bCs/>
                <w:szCs w:val="21"/>
                <w:lang w:val="ru-RU"/>
              </w:rPr>
            </w:pPr>
            <w:r w:rsidRPr="004D2851">
              <w:rPr>
                <w:rFonts w:hint="eastAsia"/>
                <w:bCs/>
                <w:szCs w:val="21"/>
                <w:lang w:val="ru-RU"/>
              </w:rPr>
              <w:t>乌兹别克斯坦共和国高等经济法院</w:t>
            </w:r>
          </w:p>
        </w:tc>
      </w:tr>
      <w:tr w:rsidR="00432D3F" w:rsidRPr="004D2851" w:rsidTr="005A470A">
        <w:trPr>
          <w:jc w:val="center"/>
        </w:trPr>
        <w:tc>
          <w:tcPr>
            <w:tcW w:w="720" w:type="dxa"/>
          </w:tcPr>
          <w:p w:rsidR="00432D3F" w:rsidRPr="004D2851" w:rsidRDefault="00432D3F" w:rsidP="005A470A">
            <w:pPr>
              <w:numPr>
                <w:ilvl w:val="0"/>
                <w:numId w:val="22"/>
              </w:numPr>
              <w:tabs>
                <w:tab w:val="num" w:pos="432"/>
              </w:tabs>
              <w:spacing w:after="40"/>
              <w:ind w:left="0" w:firstLine="0"/>
              <w:rPr>
                <w:rFonts w:eastAsia="Calibri"/>
                <w:bCs/>
                <w:szCs w:val="21"/>
                <w:lang w:val="ru-RU"/>
              </w:rPr>
            </w:pPr>
          </w:p>
        </w:tc>
        <w:tc>
          <w:tcPr>
            <w:tcW w:w="8919" w:type="dxa"/>
          </w:tcPr>
          <w:p w:rsidR="00432D3F" w:rsidRPr="004D2851" w:rsidRDefault="00432D3F" w:rsidP="005A470A">
            <w:pPr>
              <w:tabs>
                <w:tab w:val="left" w:pos="10152"/>
              </w:tabs>
              <w:spacing w:after="40"/>
              <w:rPr>
                <w:rFonts w:eastAsia="Calibri"/>
                <w:bCs/>
                <w:szCs w:val="21"/>
                <w:lang w:val="ru-RU"/>
              </w:rPr>
            </w:pPr>
            <w:r w:rsidRPr="004D2851">
              <w:rPr>
                <w:rFonts w:hint="eastAsia"/>
                <w:bCs/>
                <w:szCs w:val="21"/>
                <w:lang w:val="ru-RU"/>
              </w:rPr>
              <w:t>乌兹别克斯坦共和国最高法院下属司法立法民主化和自由化及保障司法制度独立性研究中心</w:t>
            </w:r>
          </w:p>
        </w:tc>
      </w:tr>
      <w:tr w:rsidR="00432D3F" w:rsidRPr="004D2851" w:rsidTr="005A470A">
        <w:trPr>
          <w:jc w:val="center"/>
        </w:trPr>
        <w:tc>
          <w:tcPr>
            <w:tcW w:w="720" w:type="dxa"/>
          </w:tcPr>
          <w:p w:rsidR="00432D3F" w:rsidRPr="004D2851" w:rsidRDefault="00432D3F" w:rsidP="005A470A">
            <w:pPr>
              <w:numPr>
                <w:ilvl w:val="0"/>
                <w:numId w:val="22"/>
              </w:numPr>
              <w:tabs>
                <w:tab w:val="num" w:pos="432"/>
              </w:tabs>
              <w:spacing w:after="40"/>
              <w:ind w:left="0" w:firstLine="0"/>
              <w:rPr>
                <w:rFonts w:eastAsia="Calibri"/>
                <w:bCs/>
                <w:szCs w:val="21"/>
                <w:lang w:val="ru-RU"/>
              </w:rPr>
            </w:pPr>
          </w:p>
        </w:tc>
        <w:tc>
          <w:tcPr>
            <w:tcW w:w="8919" w:type="dxa"/>
          </w:tcPr>
          <w:p w:rsidR="00432D3F" w:rsidRPr="004D2851" w:rsidRDefault="00432D3F" w:rsidP="005A470A">
            <w:pPr>
              <w:tabs>
                <w:tab w:val="left" w:pos="10152"/>
              </w:tabs>
              <w:spacing w:after="40"/>
              <w:rPr>
                <w:rFonts w:eastAsia="Calibri"/>
                <w:bCs/>
                <w:szCs w:val="21"/>
                <w:lang w:val="ru-RU"/>
              </w:rPr>
            </w:pPr>
            <w:r w:rsidRPr="004D2851">
              <w:rPr>
                <w:rFonts w:hint="eastAsia"/>
                <w:bCs/>
                <w:szCs w:val="21"/>
                <w:lang w:val="ru-RU"/>
              </w:rPr>
              <w:t>乌兹别克斯坦共和国内务部处罚执行总局</w:t>
            </w:r>
          </w:p>
        </w:tc>
      </w:tr>
      <w:tr w:rsidR="00432D3F" w:rsidRPr="004D2851" w:rsidTr="005A470A">
        <w:trPr>
          <w:jc w:val="center"/>
        </w:trPr>
        <w:tc>
          <w:tcPr>
            <w:tcW w:w="720" w:type="dxa"/>
          </w:tcPr>
          <w:p w:rsidR="00432D3F" w:rsidRPr="004D2851" w:rsidRDefault="00432D3F" w:rsidP="005A470A">
            <w:pPr>
              <w:numPr>
                <w:ilvl w:val="0"/>
                <w:numId w:val="22"/>
              </w:numPr>
              <w:tabs>
                <w:tab w:val="num" w:pos="432"/>
              </w:tabs>
              <w:spacing w:after="40"/>
              <w:ind w:left="0" w:firstLine="0"/>
              <w:rPr>
                <w:rFonts w:eastAsia="Calibri"/>
                <w:bCs/>
                <w:szCs w:val="21"/>
                <w:lang w:val="ru-RU"/>
              </w:rPr>
            </w:pPr>
          </w:p>
        </w:tc>
        <w:tc>
          <w:tcPr>
            <w:tcW w:w="8919" w:type="dxa"/>
          </w:tcPr>
          <w:p w:rsidR="00432D3F" w:rsidRPr="004D2851" w:rsidRDefault="00432D3F" w:rsidP="005A470A">
            <w:pPr>
              <w:tabs>
                <w:tab w:val="left" w:pos="10152"/>
              </w:tabs>
              <w:spacing w:after="40"/>
              <w:rPr>
                <w:rFonts w:eastAsia="Calibri"/>
                <w:bCs/>
                <w:szCs w:val="21"/>
                <w:highlight w:val="yellow"/>
                <w:lang w:val="ru-RU"/>
              </w:rPr>
            </w:pPr>
            <w:r w:rsidRPr="004D2851">
              <w:rPr>
                <w:rFonts w:hint="eastAsia"/>
                <w:bCs/>
                <w:szCs w:val="21"/>
                <w:lang w:val="ru-RU"/>
              </w:rPr>
              <w:t>乌兹别克斯坦共和国总统下属现行法律监督学院</w:t>
            </w:r>
          </w:p>
        </w:tc>
      </w:tr>
      <w:tr w:rsidR="00432D3F" w:rsidRPr="004D2851" w:rsidTr="005A470A">
        <w:trPr>
          <w:jc w:val="center"/>
        </w:trPr>
        <w:tc>
          <w:tcPr>
            <w:tcW w:w="720" w:type="dxa"/>
          </w:tcPr>
          <w:p w:rsidR="00432D3F" w:rsidRPr="004D2851" w:rsidRDefault="00432D3F" w:rsidP="005A470A">
            <w:pPr>
              <w:numPr>
                <w:ilvl w:val="0"/>
                <w:numId w:val="22"/>
              </w:numPr>
              <w:tabs>
                <w:tab w:val="num" w:pos="432"/>
              </w:tabs>
              <w:spacing w:after="40"/>
              <w:ind w:left="0" w:firstLine="0"/>
              <w:rPr>
                <w:rFonts w:eastAsia="Calibri"/>
                <w:bCs/>
                <w:szCs w:val="21"/>
                <w:lang w:val="ru-RU"/>
              </w:rPr>
            </w:pPr>
          </w:p>
        </w:tc>
        <w:tc>
          <w:tcPr>
            <w:tcW w:w="8919" w:type="dxa"/>
          </w:tcPr>
          <w:p w:rsidR="00432D3F" w:rsidRPr="004D2851" w:rsidRDefault="00432D3F" w:rsidP="005A470A">
            <w:pPr>
              <w:tabs>
                <w:tab w:val="left" w:pos="10152"/>
              </w:tabs>
              <w:spacing w:after="40"/>
              <w:rPr>
                <w:rFonts w:eastAsia="Calibri"/>
                <w:bCs/>
                <w:szCs w:val="21"/>
                <w:lang w:val="ru-RU"/>
              </w:rPr>
            </w:pPr>
            <w:r w:rsidRPr="004D2851">
              <w:rPr>
                <w:rFonts w:hint="eastAsia"/>
                <w:bCs/>
                <w:szCs w:val="21"/>
                <w:lang w:val="ru-RU"/>
              </w:rPr>
              <w:t>乌兹别克斯坦共和国国家统计委员会</w:t>
            </w:r>
          </w:p>
        </w:tc>
      </w:tr>
      <w:tr w:rsidR="00432D3F" w:rsidRPr="004D2851" w:rsidTr="005A470A">
        <w:trPr>
          <w:jc w:val="center"/>
        </w:trPr>
        <w:tc>
          <w:tcPr>
            <w:tcW w:w="720" w:type="dxa"/>
          </w:tcPr>
          <w:p w:rsidR="00432D3F" w:rsidRPr="004D2851" w:rsidRDefault="00432D3F" w:rsidP="005A470A">
            <w:pPr>
              <w:numPr>
                <w:ilvl w:val="0"/>
                <w:numId w:val="22"/>
              </w:numPr>
              <w:tabs>
                <w:tab w:val="num" w:pos="432"/>
                <w:tab w:val="num" w:pos="864"/>
              </w:tabs>
              <w:spacing w:after="40"/>
              <w:ind w:left="0" w:firstLine="0"/>
              <w:rPr>
                <w:rFonts w:eastAsia="Calibri"/>
                <w:bCs/>
                <w:szCs w:val="21"/>
                <w:lang w:val="ru-RU"/>
              </w:rPr>
            </w:pPr>
          </w:p>
        </w:tc>
        <w:tc>
          <w:tcPr>
            <w:tcW w:w="8919" w:type="dxa"/>
          </w:tcPr>
          <w:p w:rsidR="00432D3F" w:rsidRPr="004D2851" w:rsidRDefault="00432D3F" w:rsidP="005A470A">
            <w:pPr>
              <w:tabs>
                <w:tab w:val="left" w:pos="10152"/>
              </w:tabs>
              <w:spacing w:after="40"/>
              <w:rPr>
                <w:rFonts w:hint="eastAsia"/>
                <w:bCs/>
                <w:szCs w:val="21"/>
                <w:lang w:val="ru-RU"/>
              </w:rPr>
            </w:pPr>
            <w:r w:rsidRPr="004D2851">
              <w:rPr>
                <w:rFonts w:hint="eastAsia"/>
                <w:bCs/>
                <w:szCs w:val="21"/>
                <w:lang w:val="ru-RU"/>
              </w:rPr>
              <w:t>乌兹别克斯坦共和国中央选举委员会</w:t>
            </w:r>
          </w:p>
        </w:tc>
      </w:tr>
      <w:tr w:rsidR="00432D3F" w:rsidRPr="004D2851" w:rsidTr="005A470A">
        <w:trPr>
          <w:jc w:val="center"/>
        </w:trPr>
        <w:tc>
          <w:tcPr>
            <w:tcW w:w="720" w:type="dxa"/>
          </w:tcPr>
          <w:p w:rsidR="00432D3F" w:rsidRPr="004D2851" w:rsidRDefault="00432D3F" w:rsidP="005A470A">
            <w:pPr>
              <w:numPr>
                <w:ilvl w:val="0"/>
                <w:numId w:val="22"/>
              </w:numPr>
              <w:tabs>
                <w:tab w:val="num" w:pos="432"/>
              </w:tabs>
              <w:spacing w:after="40"/>
              <w:ind w:left="0" w:firstLine="0"/>
              <w:rPr>
                <w:rFonts w:eastAsia="Calibri"/>
                <w:bCs/>
                <w:szCs w:val="21"/>
                <w:lang w:val="ru-RU"/>
              </w:rPr>
            </w:pPr>
          </w:p>
        </w:tc>
        <w:tc>
          <w:tcPr>
            <w:tcW w:w="8919" w:type="dxa"/>
          </w:tcPr>
          <w:p w:rsidR="00432D3F" w:rsidRPr="004D2851" w:rsidRDefault="00432D3F" w:rsidP="005A470A">
            <w:pPr>
              <w:tabs>
                <w:tab w:val="left" w:pos="10152"/>
              </w:tabs>
              <w:spacing w:after="40"/>
              <w:rPr>
                <w:rFonts w:eastAsia="Calibri"/>
                <w:bCs/>
                <w:szCs w:val="21"/>
                <w:lang w:val="ru-RU"/>
              </w:rPr>
            </w:pPr>
            <w:r w:rsidRPr="004D2851">
              <w:rPr>
                <w:rFonts w:hint="eastAsia"/>
                <w:bCs/>
                <w:szCs w:val="21"/>
                <w:lang w:val="ru-RU"/>
              </w:rPr>
              <w:t>乌兹别克斯坦共和国新闻出版署</w:t>
            </w:r>
          </w:p>
        </w:tc>
      </w:tr>
      <w:tr w:rsidR="00432D3F" w:rsidRPr="004D2851" w:rsidTr="005A470A">
        <w:trPr>
          <w:jc w:val="center"/>
        </w:trPr>
        <w:tc>
          <w:tcPr>
            <w:tcW w:w="720" w:type="dxa"/>
          </w:tcPr>
          <w:p w:rsidR="00432D3F" w:rsidRPr="004D2851" w:rsidRDefault="00432D3F" w:rsidP="005A470A">
            <w:pPr>
              <w:numPr>
                <w:ilvl w:val="0"/>
                <w:numId w:val="22"/>
              </w:numPr>
              <w:tabs>
                <w:tab w:val="num" w:pos="432"/>
              </w:tabs>
              <w:spacing w:after="40"/>
              <w:ind w:left="0" w:firstLine="0"/>
              <w:rPr>
                <w:rFonts w:eastAsia="Calibri"/>
                <w:bCs/>
                <w:szCs w:val="21"/>
                <w:lang w:val="ru-RU"/>
              </w:rPr>
            </w:pPr>
          </w:p>
        </w:tc>
        <w:tc>
          <w:tcPr>
            <w:tcW w:w="8919" w:type="dxa"/>
          </w:tcPr>
          <w:p w:rsidR="00432D3F" w:rsidRPr="004D2851" w:rsidRDefault="00432D3F" w:rsidP="005A470A">
            <w:pPr>
              <w:tabs>
                <w:tab w:val="left" w:pos="10152"/>
              </w:tabs>
              <w:spacing w:after="40"/>
              <w:rPr>
                <w:rFonts w:eastAsia="Calibri"/>
                <w:bCs/>
                <w:szCs w:val="21"/>
              </w:rPr>
            </w:pPr>
            <w:r w:rsidRPr="004D2851">
              <w:rPr>
                <w:rFonts w:hint="eastAsia"/>
                <w:bCs/>
                <w:szCs w:val="21"/>
                <w:lang w:val="ru-RU"/>
              </w:rPr>
              <w:t>乌兹别克斯坦国家广播电视公司</w:t>
            </w:r>
          </w:p>
        </w:tc>
      </w:tr>
      <w:tr w:rsidR="00432D3F" w:rsidRPr="004D2851" w:rsidTr="005A470A">
        <w:trPr>
          <w:jc w:val="center"/>
        </w:trPr>
        <w:tc>
          <w:tcPr>
            <w:tcW w:w="720" w:type="dxa"/>
          </w:tcPr>
          <w:p w:rsidR="00432D3F" w:rsidRPr="004D2851" w:rsidRDefault="00432D3F" w:rsidP="005A470A">
            <w:pPr>
              <w:numPr>
                <w:ilvl w:val="0"/>
                <w:numId w:val="22"/>
              </w:numPr>
              <w:tabs>
                <w:tab w:val="num" w:pos="432"/>
              </w:tabs>
              <w:spacing w:after="40"/>
              <w:ind w:left="0" w:firstLine="0"/>
              <w:rPr>
                <w:rFonts w:eastAsia="Calibri"/>
                <w:bCs/>
                <w:szCs w:val="21"/>
              </w:rPr>
            </w:pPr>
          </w:p>
        </w:tc>
        <w:tc>
          <w:tcPr>
            <w:tcW w:w="8919" w:type="dxa"/>
          </w:tcPr>
          <w:p w:rsidR="00432D3F" w:rsidRPr="004D2851" w:rsidRDefault="00432D3F" w:rsidP="005A470A">
            <w:pPr>
              <w:tabs>
                <w:tab w:val="left" w:pos="10152"/>
              </w:tabs>
              <w:spacing w:after="40"/>
              <w:rPr>
                <w:rFonts w:eastAsia="Calibri"/>
                <w:bCs/>
                <w:szCs w:val="21"/>
                <w:lang w:val="ru-RU"/>
              </w:rPr>
            </w:pPr>
            <w:r w:rsidRPr="004D2851">
              <w:rPr>
                <w:rFonts w:hint="eastAsia"/>
                <w:bCs/>
                <w:szCs w:val="21"/>
                <w:lang w:val="ru-RU"/>
              </w:rPr>
              <w:t>乌兹别克斯坦共和国法律专业人员进修中心</w:t>
            </w:r>
          </w:p>
        </w:tc>
      </w:tr>
      <w:tr w:rsidR="00432D3F" w:rsidRPr="004D2851" w:rsidTr="005A470A">
        <w:trPr>
          <w:jc w:val="center"/>
        </w:trPr>
        <w:tc>
          <w:tcPr>
            <w:tcW w:w="720" w:type="dxa"/>
          </w:tcPr>
          <w:p w:rsidR="00432D3F" w:rsidRPr="004D2851" w:rsidRDefault="00432D3F" w:rsidP="005A470A">
            <w:pPr>
              <w:numPr>
                <w:ilvl w:val="0"/>
                <w:numId w:val="22"/>
              </w:numPr>
              <w:tabs>
                <w:tab w:val="num" w:pos="432"/>
              </w:tabs>
              <w:spacing w:after="40"/>
              <w:ind w:left="0" w:firstLine="0"/>
              <w:rPr>
                <w:rFonts w:eastAsia="Calibri"/>
                <w:bCs/>
                <w:szCs w:val="21"/>
                <w:lang w:val="ru-RU"/>
              </w:rPr>
            </w:pPr>
          </w:p>
        </w:tc>
        <w:tc>
          <w:tcPr>
            <w:tcW w:w="8919" w:type="dxa"/>
          </w:tcPr>
          <w:p w:rsidR="00432D3F" w:rsidRPr="004D2851" w:rsidRDefault="00432D3F" w:rsidP="005A470A">
            <w:pPr>
              <w:tabs>
                <w:tab w:val="left" w:pos="10152"/>
              </w:tabs>
              <w:spacing w:after="40"/>
              <w:rPr>
                <w:rFonts w:hint="eastAsia"/>
                <w:bCs/>
                <w:szCs w:val="21"/>
                <w:lang w:val="ru-RU"/>
              </w:rPr>
            </w:pPr>
            <w:r w:rsidRPr="004D2851">
              <w:rPr>
                <w:rFonts w:hint="eastAsia"/>
                <w:bCs/>
                <w:szCs w:val="21"/>
                <w:lang w:val="ru-RU"/>
              </w:rPr>
              <w:t>乌兹别克斯坦共和国总检察院高级培训班</w:t>
            </w:r>
          </w:p>
        </w:tc>
      </w:tr>
      <w:tr w:rsidR="00432D3F" w:rsidRPr="004D2851" w:rsidTr="005A470A">
        <w:trPr>
          <w:jc w:val="center"/>
        </w:trPr>
        <w:tc>
          <w:tcPr>
            <w:tcW w:w="720" w:type="dxa"/>
          </w:tcPr>
          <w:p w:rsidR="00432D3F" w:rsidRPr="004D2851" w:rsidRDefault="00432D3F" w:rsidP="005A470A">
            <w:pPr>
              <w:numPr>
                <w:ilvl w:val="0"/>
                <w:numId w:val="22"/>
              </w:numPr>
              <w:tabs>
                <w:tab w:val="num" w:pos="432"/>
              </w:tabs>
              <w:spacing w:after="40"/>
              <w:ind w:left="0" w:firstLine="0"/>
              <w:rPr>
                <w:rFonts w:eastAsia="Calibri"/>
                <w:bCs/>
                <w:szCs w:val="21"/>
                <w:lang w:val="ru-RU"/>
              </w:rPr>
            </w:pPr>
          </w:p>
        </w:tc>
        <w:tc>
          <w:tcPr>
            <w:tcW w:w="8919" w:type="dxa"/>
          </w:tcPr>
          <w:p w:rsidR="00432D3F" w:rsidRPr="004D2851" w:rsidRDefault="00432D3F" w:rsidP="005A470A">
            <w:pPr>
              <w:tabs>
                <w:tab w:val="left" w:pos="10152"/>
              </w:tabs>
              <w:spacing w:after="40"/>
              <w:rPr>
                <w:rFonts w:eastAsia="Calibri"/>
                <w:bCs/>
                <w:szCs w:val="21"/>
                <w:lang w:val="ru-RU"/>
              </w:rPr>
            </w:pPr>
            <w:r w:rsidRPr="004D2851">
              <w:rPr>
                <w:rFonts w:hint="eastAsia"/>
                <w:bCs/>
                <w:szCs w:val="21"/>
                <w:lang w:val="ru-RU"/>
              </w:rPr>
              <w:t>乌兹别克斯坦共和国内务部研究院</w:t>
            </w:r>
            <w:r w:rsidRPr="004D2851">
              <w:rPr>
                <w:rFonts w:eastAsia="Calibri"/>
                <w:bCs/>
                <w:szCs w:val="21"/>
                <w:lang w:val="ru-RU"/>
              </w:rPr>
              <w:t xml:space="preserve"> </w:t>
            </w:r>
          </w:p>
        </w:tc>
      </w:tr>
      <w:tr w:rsidR="00432D3F" w:rsidRPr="004D2851" w:rsidTr="005A470A">
        <w:trPr>
          <w:jc w:val="center"/>
        </w:trPr>
        <w:tc>
          <w:tcPr>
            <w:tcW w:w="720" w:type="dxa"/>
          </w:tcPr>
          <w:p w:rsidR="00432D3F" w:rsidRPr="004D2851" w:rsidRDefault="00432D3F" w:rsidP="005A470A">
            <w:pPr>
              <w:numPr>
                <w:ilvl w:val="0"/>
                <w:numId w:val="22"/>
              </w:numPr>
              <w:tabs>
                <w:tab w:val="num" w:pos="432"/>
              </w:tabs>
              <w:spacing w:after="40"/>
              <w:ind w:left="0" w:firstLine="0"/>
              <w:rPr>
                <w:rFonts w:eastAsia="Calibri"/>
                <w:bCs/>
                <w:szCs w:val="21"/>
                <w:lang w:val="ru-RU"/>
              </w:rPr>
            </w:pPr>
          </w:p>
        </w:tc>
        <w:tc>
          <w:tcPr>
            <w:tcW w:w="8919" w:type="dxa"/>
          </w:tcPr>
          <w:p w:rsidR="00432D3F" w:rsidRPr="004D2851" w:rsidRDefault="00432D3F" w:rsidP="005A470A">
            <w:pPr>
              <w:tabs>
                <w:tab w:val="left" w:pos="10152"/>
              </w:tabs>
              <w:spacing w:after="40"/>
              <w:rPr>
                <w:rFonts w:eastAsia="SimHei" w:hint="eastAsia"/>
                <w:bCs/>
                <w:szCs w:val="21"/>
                <w:lang w:val="ru-RU"/>
              </w:rPr>
            </w:pPr>
            <w:r w:rsidRPr="004D2851">
              <w:rPr>
                <w:rFonts w:hint="eastAsia"/>
                <w:bCs/>
                <w:szCs w:val="21"/>
                <w:lang w:val="ru-RU"/>
              </w:rPr>
              <w:t>乌兹别克斯坦共和国直属国家行政学院</w:t>
            </w:r>
          </w:p>
        </w:tc>
      </w:tr>
      <w:tr w:rsidR="00432D3F" w:rsidRPr="004D2851" w:rsidTr="005A470A">
        <w:trPr>
          <w:jc w:val="center"/>
        </w:trPr>
        <w:tc>
          <w:tcPr>
            <w:tcW w:w="720" w:type="dxa"/>
          </w:tcPr>
          <w:p w:rsidR="00432D3F" w:rsidRPr="004D2851" w:rsidRDefault="00432D3F" w:rsidP="005A470A">
            <w:pPr>
              <w:numPr>
                <w:ilvl w:val="0"/>
                <w:numId w:val="22"/>
              </w:numPr>
              <w:tabs>
                <w:tab w:val="num" w:pos="432"/>
              </w:tabs>
              <w:spacing w:after="40"/>
              <w:ind w:left="0" w:firstLine="0"/>
              <w:rPr>
                <w:rFonts w:eastAsia="Calibri"/>
                <w:bCs/>
                <w:szCs w:val="21"/>
                <w:lang w:val="ru-RU"/>
              </w:rPr>
            </w:pPr>
          </w:p>
        </w:tc>
        <w:tc>
          <w:tcPr>
            <w:tcW w:w="8919" w:type="dxa"/>
          </w:tcPr>
          <w:p w:rsidR="00432D3F" w:rsidRPr="004D2851" w:rsidRDefault="00432D3F" w:rsidP="005A470A">
            <w:pPr>
              <w:tabs>
                <w:tab w:val="left" w:pos="10152"/>
              </w:tabs>
              <w:spacing w:after="40"/>
              <w:rPr>
                <w:rFonts w:hint="eastAsia"/>
                <w:bCs/>
                <w:szCs w:val="21"/>
                <w:lang w:val="ru-RU"/>
              </w:rPr>
            </w:pPr>
            <w:r w:rsidRPr="004D2851">
              <w:rPr>
                <w:rFonts w:hint="eastAsia"/>
                <w:bCs/>
                <w:szCs w:val="21"/>
                <w:lang w:val="ru-RU"/>
              </w:rPr>
              <w:t>乌兹别克斯坦共和国世界经济和外交大学</w:t>
            </w:r>
          </w:p>
        </w:tc>
      </w:tr>
      <w:tr w:rsidR="00432D3F" w:rsidRPr="004D2851" w:rsidTr="005A470A">
        <w:trPr>
          <w:jc w:val="center"/>
        </w:trPr>
        <w:tc>
          <w:tcPr>
            <w:tcW w:w="720" w:type="dxa"/>
          </w:tcPr>
          <w:p w:rsidR="00432D3F" w:rsidRPr="004D2851" w:rsidRDefault="00432D3F" w:rsidP="005A470A">
            <w:pPr>
              <w:numPr>
                <w:ilvl w:val="0"/>
                <w:numId w:val="22"/>
              </w:numPr>
              <w:tabs>
                <w:tab w:val="num" w:pos="432"/>
              </w:tabs>
              <w:spacing w:after="40"/>
              <w:ind w:left="0" w:firstLine="0"/>
              <w:rPr>
                <w:rFonts w:eastAsia="Calibri"/>
                <w:bCs/>
                <w:szCs w:val="21"/>
                <w:lang w:val="ru-RU"/>
              </w:rPr>
            </w:pPr>
          </w:p>
        </w:tc>
        <w:tc>
          <w:tcPr>
            <w:tcW w:w="8919" w:type="dxa"/>
          </w:tcPr>
          <w:p w:rsidR="00432D3F" w:rsidRPr="004D2851" w:rsidRDefault="00432D3F" w:rsidP="005A470A">
            <w:pPr>
              <w:tabs>
                <w:tab w:val="left" w:pos="10152"/>
              </w:tabs>
              <w:spacing w:after="40"/>
              <w:rPr>
                <w:rFonts w:hint="eastAsia"/>
                <w:bCs/>
                <w:szCs w:val="21"/>
                <w:highlight w:val="yellow"/>
                <w:lang w:val="ru-RU"/>
              </w:rPr>
            </w:pPr>
            <w:r w:rsidRPr="004D2851">
              <w:rPr>
                <w:rFonts w:hint="eastAsia"/>
                <w:bCs/>
                <w:szCs w:val="21"/>
                <w:lang w:val="ru-RU"/>
              </w:rPr>
              <w:t>乌兹别克斯坦共和国塔什干国立法学院</w:t>
            </w:r>
          </w:p>
        </w:tc>
      </w:tr>
    </w:tbl>
    <w:p w:rsidR="00432D3F" w:rsidRPr="004D2851" w:rsidRDefault="00432D3F" w:rsidP="00432D3F">
      <w:pPr>
        <w:spacing w:line="240" w:lineRule="auto"/>
        <w:ind w:left="1264" w:right="1264" w:firstLine="709"/>
        <w:jc w:val="right"/>
        <w:rPr>
          <w:rFonts w:hint="eastAsia"/>
          <w:color w:val="000000"/>
          <w:szCs w:val="21"/>
          <w:lang w:val="ru-RU"/>
        </w:rPr>
      </w:pPr>
      <w:r w:rsidRPr="004D2851">
        <w:rPr>
          <w:rFonts w:eastAsia="Calibri"/>
          <w:b/>
          <w:szCs w:val="21"/>
          <w:lang w:val="ru-RU"/>
        </w:rPr>
        <w:br w:type="page"/>
      </w:r>
      <w:r w:rsidRPr="004D2851">
        <w:rPr>
          <w:rFonts w:hint="eastAsia"/>
          <w:color w:val="000000"/>
          <w:szCs w:val="21"/>
          <w:lang w:val="ru-RU"/>
        </w:rPr>
        <w:t>附件</w:t>
      </w:r>
      <w:r w:rsidRPr="004D2851">
        <w:rPr>
          <w:rFonts w:eastAsia="Calibri"/>
          <w:color w:val="000000"/>
          <w:szCs w:val="21"/>
          <w:lang w:val="ru-RU"/>
        </w:rPr>
        <w:t>11</w:t>
      </w:r>
    </w:p>
    <w:p w:rsidR="00432D3F" w:rsidRDefault="00432D3F" w:rsidP="00432D3F">
      <w:pPr>
        <w:spacing w:line="240" w:lineRule="auto"/>
        <w:ind w:left="1264" w:right="1264" w:firstLine="709"/>
        <w:jc w:val="center"/>
        <w:rPr>
          <w:rFonts w:eastAsia="SimHei" w:hint="eastAsia"/>
          <w:szCs w:val="21"/>
        </w:rPr>
      </w:pPr>
      <w:r w:rsidRPr="004D2851">
        <w:rPr>
          <w:rFonts w:eastAsia="SimHei" w:hint="eastAsia"/>
          <w:szCs w:val="21"/>
        </w:rPr>
        <w:t>参加编写第五次定期报告的非商业性非政府组织</w:t>
      </w:r>
    </w:p>
    <w:p w:rsidR="00432D3F" w:rsidRPr="004D2851" w:rsidRDefault="00432D3F" w:rsidP="00432D3F">
      <w:pPr>
        <w:spacing w:line="240" w:lineRule="auto"/>
        <w:ind w:left="1264" w:right="1264" w:firstLine="709"/>
        <w:jc w:val="center"/>
        <w:rPr>
          <w:rFonts w:eastAsia="Calibri"/>
          <w:b/>
          <w:szCs w:val="21"/>
          <w:lang w:val="ru-RU"/>
        </w:rPr>
      </w:pPr>
    </w:p>
    <w:tbl>
      <w:tblPr>
        <w:tblW w:w="9747" w:type="dxa"/>
        <w:jc w:val="center"/>
        <w:tblLayout w:type="fixed"/>
        <w:tblLook w:val="01E0"/>
      </w:tblPr>
      <w:tblGrid>
        <w:gridCol w:w="540"/>
        <w:gridCol w:w="9207"/>
      </w:tblGrid>
      <w:tr w:rsidR="00432D3F" w:rsidRPr="004D2851" w:rsidTr="005A470A">
        <w:trPr>
          <w:jc w:val="center"/>
        </w:trPr>
        <w:tc>
          <w:tcPr>
            <w:tcW w:w="540" w:type="dxa"/>
          </w:tcPr>
          <w:p w:rsidR="00432D3F" w:rsidRPr="004D2851" w:rsidRDefault="00432D3F" w:rsidP="005A470A">
            <w:pPr>
              <w:spacing w:after="120"/>
              <w:rPr>
                <w:rFonts w:eastAsia="Calibri"/>
                <w:bCs/>
                <w:szCs w:val="21"/>
              </w:rPr>
            </w:pPr>
            <w:r w:rsidRPr="004D2851">
              <w:rPr>
                <w:rFonts w:eastAsia="Calibri"/>
                <w:bCs/>
                <w:szCs w:val="21"/>
              </w:rPr>
              <w:t>1</w:t>
            </w:r>
          </w:p>
        </w:tc>
        <w:tc>
          <w:tcPr>
            <w:tcW w:w="9207" w:type="dxa"/>
          </w:tcPr>
          <w:p w:rsidR="00432D3F" w:rsidRPr="004D2851" w:rsidRDefault="00432D3F" w:rsidP="005A470A">
            <w:pPr>
              <w:spacing w:after="120"/>
              <w:rPr>
                <w:rFonts w:hint="eastAsia"/>
                <w:bCs/>
                <w:szCs w:val="21"/>
              </w:rPr>
            </w:pPr>
            <w:r w:rsidRPr="004D2851">
              <w:rPr>
                <w:rFonts w:hint="eastAsia"/>
                <w:bCs/>
                <w:szCs w:val="21"/>
              </w:rPr>
              <w:t>乌兹别克斯坦妇女委员会</w:t>
            </w:r>
          </w:p>
        </w:tc>
      </w:tr>
      <w:tr w:rsidR="00432D3F" w:rsidRPr="004D2851" w:rsidTr="005A470A">
        <w:trPr>
          <w:jc w:val="center"/>
        </w:trPr>
        <w:tc>
          <w:tcPr>
            <w:tcW w:w="540" w:type="dxa"/>
          </w:tcPr>
          <w:p w:rsidR="00432D3F" w:rsidRPr="004D2851" w:rsidRDefault="00432D3F" w:rsidP="005A470A">
            <w:pPr>
              <w:spacing w:after="120"/>
              <w:rPr>
                <w:rFonts w:eastAsia="Calibri"/>
                <w:bCs/>
                <w:szCs w:val="21"/>
              </w:rPr>
            </w:pPr>
            <w:r w:rsidRPr="004D2851">
              <w:rPr>
                <w:rFonts w:eastAsia="Calibri"/>
                <w:bCs/>
                <w:szCs w:val="21"/>
              </w:rPr>
              <w:t>2</w:t>
            </w:r>
          </w:p>
        </w:tc>
        <w:tc>
          <w:tcPr>
            <w:tcW w:w="9207" w:type="dxa"/>
          </w:tcPr>
          <w:p w:rsidR="00432D3F" w:rsidRPr="004D2851" w:rsidRDefault="00432D3F" w:rsidP="005A470A">
            <w:pPr>
              <w:spacing w:after="120"/>
              <w:rPr>
                <w:rFonts w:hint="eastAsia"/>
                <w:bCs/>
                <w:szCs w:val="21"/>
              </w:rPr>
            </w:pPr>
            <w:r w:rsidRPr="004D2851">
              <w:rPr>
                <w:rFonts w:hint="eastAsia"/>
                <w:bCs/>
                <w:szCs w:val="21"/>
              </w:rPr>
              <w:t>乌兹别克斯坦工会联合会理事会</w:t>
            </w:r>
          </w:p>
        </w:tc>
      </w:tr>
      <w:tr w:rsidR="00432D3F" w:rsidRPr="004D2851" w:rsidTr="005A470A">
        <w:trPr>
          <w:jc w:val="center"/>
        </w:trPr>
        <w:tc>
          <w:tcPr>
            <w:tcW w:w="540" w:type="dxa"/>
          </w:tcPr>
          <w:p w:rsidR="00432D3F" w:rsidRPr="004D2851" w:rsidRDefault="00432D3F" w:rsidP="005A470A">
            <w:pPr>
              <w:spacing w:after="120"/>
              <w:rPr>
                <w:rFonts w:eastAsia="Calibri"/>
                <w:bCs/>
                <w:szCs w:val="21"/>
              </w:rPr>
            </w:pPr>
            <w:r w:rsidRPr="004D2851">
              <w:rPr>
                <w:rFonts w:eastAsia="Calibri"/>
                <w:bCs/>
                <w:szCs w:val="21"/>
              </w:rPr>
              <w:t>3</w:t>
            </w:r>
          </w:p>
        </w:tc>
        <w:tc>
          <w:tcPr>
            <w:tcW w:w="9207" w:type="dxa"/>
          </w:tcPr>
          <w:p w:rsidR="00432D3F" w:rsidRPr="004D2851" w:rsidRDefault="00432D3F" w:rsidP="005A470A">
            <w:pPr>
              <w:spacing w:after="120"/>
              <w:rPr>
                <w:rFonts w:hint="eastAsia"/>
                <w:bCs/>
                <w:szCs w:val="21"/>
                <w:lang w:val="ru-RU"/>
              </w:rPr>
            </w:pPr>
            <w:r w:rsidRPr="004D2851">
              <w:rPr>
                <w:rFonts w:cs="Arial" w:hint="eastAsia"/>
                <w:color w:val="222222"/>
                <w:szCs w:val="21"/>
              </w:rPr>
              <w:t>公民社会形成</w:t>
            </w:r>
            <w:r w:rsidRPr="004D2851">
              <w:rPr>
                <w:rFonts w:cs="Arial"/>
                <w:color w:val="222222"/>
                <w:szCs w:val="21"/>
              </w:rPr>
              <w:t>独立</w:t>
            </w:r>
            <w:r w:rsidRPr="004D2851">
              <w:rPr>
                <w:rFonts w:cs="Arial" w:hint="eastAsia"/>
                <w:color w:val="222222"/>
                <w:szCs w:val="21"/>
              </w:rPr>
              <w:t>检测机构</w:t>
            </w:r>
          </w:p>
        </w:tc>
      </w:tr>
      <w:tr w:rsidR="00432D3F" w:rsidRPr="004D2851" w:rsidTr="005A470A">
        <w:trPr>
          <w:jc w:val="center"/>
        </w:trPr>
        <w:tc>
          <w:tcPr>
            <w:tcW w:w="540" w:type="dxa"/>
          </w:tcPr>
          <w:p w:rsidR="00432D3F" w:rsidRPr="004D2851" w:rsidRDefault="00432D3F" w:rsidP="005A470A">
            <w:pPr>
              <w:spacing w:after="120"/>
              <w:rPr>
                <w:rFonts w:eastAsia="Calibri"/>
                <w:bCs/>
                <w:szCs w:val="21"/>
              </w:rPr>
            </w:pPr>
            <w:r w:rsidRPr="004D2851">
              <w:rPr>
                <w:rFonts w:eastAsia="Calibri"/>
                <w:bCs/>
                <w:szCs w:val="21"/>
              </w:rPr>
              <w:t>4</w:t>
            </w:r>
          </w:p>
        </w:tc>
        <w:tc>
          <w:tcPr>
            <w:tcW w:w="9207" w:type="dxa"/>
          </w:tcPr>
          <w:p w:rsidR="00432D3F" w:rsidRPr="004D2851" w:rsidRDefault="00432D3F" w:rsidP="005A470A">
            <w:pPr>
              <w:spacing w:after="120"/>
              <w:rPr>
                <w:rFonts w:hint="eastAsia"/>
                <w:bCs/>
                <w:szCs w:val="21"/>
                <w:highlight w:val="yellow"/>
                <w:lang w:val="ru-RU"/>
              </w:rPr>
            </w:pPr>
            <w:r w:rsidRPr="004D2851">
              <w:rPr>
                <w:rFonts w:hint="eastAsia"/>
                <w:bCs/>
                <w:szCs w:val="21"/>
                <w:lang w:val="ru-RU"/>
              </w:rPr>
              <w:t>乌兹别克斯坦非商业性非政府组织国家协会</w:t>
            </w:r>
          </w:p>
        </w:tc>
      </w:tr>
      <w:tr w:rsidR="00432D3F" w:rsidRPr="004D2851" w:rsidTr="005A470A">
        <w:trPr>
          <w:jc w:val="center"/>
        </w:trPr>
        <w:tc>
          <w:tcPr>
            <w:tcW w:w="540" w:type="dxa"/>
          </w:tcPr>
          <w:p w:rsidR="00432D3F" w:rsidRPr="004D2851" w:rsidRDefault="00432D3F" w:rsidP="005A470A">
            <w:pPr>
              <w:spacing w:after="120"/>
              <w:rPr>
                <w:rFonts w:eastAsia="Calibri"/>
                <w:bCs/>
                <w:szCs w:val="21"/>
              </w:rPr>
            </w:pPr>
            <w:r w:rsidRPr="004D2851">
              <w:rPr>
                <w:rFonts w:eastAsia="Calibri"/>
                <w:bCs/>
                <w:szCs w:val="21"/>
              </w:rPr>
              <w:t>5</w:t>
            </w:r>
          </w:p>
        </w:tc>
        <w:tc>
          <w:tcPr>
            <w:tcW w:w="9207" w:type="dxa"/>
          </w:tcPr>
          <w:p w:rsidR="00432D3F" w:rsidRPr="004D2851" w:rsidRDefault="00432D3F" w:rsidP="005A470A">
            <w:pPr>
              <w:spacing w:after="120"/>
              <w:rPr>
                <w:rFonts w:hint="eastAsia"/>
                <w:bCs/>
                <w:szCs w:val="21"/>
                <w:lang w:val="ru-RU"/>
              </w:rPr>
            </w:pPr>
            <w:r w:rsidRPr="004D2851">
              <w:rPr>
                <w:rFonts w:hint="eastAsia"/>
                <w:bCs/>
                <w:szCs w:val="21"/>
                <w:lang w:val="ru-RU"/>
              </w:rPr>
              <w:t>乌兹别克斯坦共和国议会下属支持非商业性非政府组织及其他民间社会组织的公共基金会</w:t>
            </w:r>
          </w:p>
        </w:tc>
      </w:tr>
      <w:tr w:rsidR="00432D3F" w:rsidRPr="004D2851" w:rsidTr="005A470A">
        <w:trPr>
          <w:jc w:val="center"/>
        </w:trPr>
        <w:tc>
          <w:tcPr>
            <w:tcW w:w="540" w:type="dxa"/>
          </w:tcPr>
          <w:p w:rsidR="00432D3F" w:rsidRPr="004D2851" w:rsidRDefault="00432D3F" w:rsidP="005A470A">
            <w:pPr>
              <w:spacing w:after="120"/>
              <w:rPr>
                <w:rFonts w:eastAsia="Calibri"/>
                <w:bCs/>
                <w:szCs w:val="21"/>
              </w:rPr>
            </w:pPr>
            <w:r w:rsidRPr="004D2851">
              <w:rPr>
                <w:rFonts w:eastAsia="Calibri"/>
                <w:bCs/>
                <w:szCs w:val="21"/>
              </w:rPr>
              <w:t>6</w:t>
            </w:r>
          </w:p>
        </w:tc>
        <w:tc>
          <w:tcPr>
            <w:tcW w:w="9207" w:type="dxa"/>
          </w:tcPr>
          <w:p w:rsidR="00432D3F" w:rsidRPr="004D2851" w:rsidRDefault="00432D3F" w:rsidP="005A470A">
            <w:pPr>
              <w:spacing w:after="120"/>
              <w:rPr>
                <w:rFonts w:hint="eastAsia"/>
                <w:bCs/>
                <w:szCs w:val="21"/>
              </w:rPr>
            </w:pPr>
            <w:r w:rsidRPr="004D2851">
              <w:rPr>
                <w:rFonts w:hint="eastAsia"/>
                <w:bCs/>
                <w:szCs w:val="21"/>
              </w:rPr>
              <w:t>共和国国际文化中心</w:t>
            </w:r>
          </w:p>
        </w:tc>
      </w:tr>
      <w:tr w:rsidR="00432D3F" w:rsidRPr="004D2851" w:rsidTr="005A470A">
        <w:trPr>
          <w:jc w:val="center"/>
        </w:trPr>
        <w:tc>
          <w:tcPr>
            <w:tcW w:w="540" w:type="dxa"/>
          </w:tcPr>
          <w:p w:rsidR="00432D3F" w:rsidRPr="004D2851" w:rsidRDefault="00432D3F" w:rsidP="005A470A">
            <w:pPr>
              <w:spacing w:after="120"/>
              <w:rPr>
                <w:rFonts w:eastAsia="Calibri"/>
                <w:bCs/>
                <w:szCs w:val="21"/>
              </w:rPr>
            </w:pPr>
            <w:r w:rsidRPr="004D2851">
              <w:rPr>
                <w:rFonts w:eastAsia="Calibri"/>
                <w:bCs/>
                <w:szCs w:val="21"/>
              </w:rPr>
              <w:t>7</w:t>
            </w:r>
          </w:p>
        </w:tc>
        <w:tc>
          <w:tcPr>
            <w:tcW w:w="9207" w:type="dxa"/>
          </w:tcPr>
          <w:p w:rsidR="00432D3F" w:rsidRPr="004D2851" w:rsidRDefault="00432D3F" w:rsidP="005A470A">
            <w:pPr>
              <w:spacing w:after="120"/>
              <w:rPr>
                <w:rFonts w:hint="eastAsia"/>
                <w:bCs/>
                <w:szCs w:val="21"/>
              </w:rPr>
            </w:pPr>
            <w:r w:rsidRPr="004D2851">
              <w:rPr>
                <w:rFonts w:hint="eastAsia"/>
                <w:bCs/>
                <w:szCs w:val="21"/>
              </w:rPr>
              <w:t>乌兹别克斯坦共和国律师协会</w:t>
            </w:r>
          </w:p>
        </w:tc>
      </w:tr>
      <w:tr w:rsidR="00432D3F" w:rsidRPr="004D2851" w:rsidTr="005A470A">
        <w:trPr>
          <w:jc w:val="center"/>
        </w:trPr>
        <w:tc>
          <w:tcPr>
            <w:tcW w:w="540" w:type="dxa"/>
          </w:tcPr>
          <w:p w:rsidR="00432D3F" w:rsidRPr="004D2851" w:rsidRDefault="00432D3F" w:rsidP="005A470A">
            <w:pPr>
              <w:spacing w:after="120"/>
              <w:rPr>
                <w:rFonts w:eastAsia="Calibri"/>
                <w:bCs/>
                <w:szCs w:val="21"/>
              </w:rPr>
            </w:pPr>
            <w:r w:rsidRPr="004D2851">
              <w:rPr>
                <w:rFonts w:eastAsia="Calibri"/>
                <w:bCs/>
                <w:szCs w:val="21"/>
              </w:rPr>
              <w:t>8</w:t>
            </w:r>
          </w:p>
        </w:tc>
        <w:tc>
          <w:tcPr>
            <w:tcW w:w="9207" w:type="dxa"/>
          </w:tcPr>
          <w:p w:rsidR="00432D3F" w:rsidRPr="004D2851" w:rsidRDefault="00432D3F" w:rsidP="005A470A">
            <w:pPr>
              <w:spacing w:after="120"/>
              <w:rPr>
                <w:bCs/>
                <w:szCs w:val="21"/>
                <w:lang w:val="it-IT"/>
              </w:rPr>
            </w:pPr>
            <w:r w:rsidRPr="004D2851">
              <w:rPr>
                <w:rFonts w:hint="eastAsia"/>
                <w:bCs/>
                <w:szCs w:val="21"/>
                <w:lang w:val="it-IT"/>
              </w:rPr>
              <w:t>“</w:t>
            </w:r>
            <w:r w:rsidRPr="004D2851">
              <w:rPr>
                <w:bCs/>
                <w:szCs w:val="21"/>
                <w:lang w:val="it-IT"/>
              </w:rPr>
              <w:t>Istikbolli</w:t>
            </w:r>
            <w:r w:rsidRPr="004D2851">
              <w:rPr>
                <w:rFonts w:hint="eastAsia"/>
                <w:bCs/>
                <w:szCs w:val="21"/>
                <w:lang w:val="it-IT"/>
              </w:rPr>
              <w:t xml:space="preserve"> A</w:t>
            </w:r>
            <w:r w:rsidRPr="004D2851">
              <w:rPr>
                <w:bCs/>
                <w:szCs w:val="21"/>
                <w:lang w:val="it-IT"/>
              </w:rPr>
              <w:t>vlod</w:t>
            </w:r>
            <w:r w:rsidRPr="004D2851">
              <w:rPr>
                <w:rFonts w:hint="eastAsia"/>
                <w:bCs/>
                <w:szCs w:val="21"/>
                <w:lang w:val="it-IT"/>
              </w:rPr>
              <w:t>”</w:t>
            </w:r>
            <w:r w:rsidRPr="004D2851">
              <w:rPr>
                <w:bCs/>
                <w:szCs w:val="21"/>
                <w:lang w:val="it-IT"/>
              </w:rPr>
              <w:t xml:space="preserve"> </w:t>
            </w:r>
            <w:r w:rsidRPr="004D2851">
              <w:rPr>
                <w:bCs/>
                <w:szCs w:val="21"/>
              </w:rPr>
              <w:t>青年信息</w:t>
            </w:r>
            <w:r w:rsidRPr="004D2851">
              <w:rPr>
                <w:rFonts w:hint="eastAsia"/>
                <w:bCs/>
                <w:szCs w:val="21"/>
              </w:rPr>
              <w:t>宣传</w:t>
            </w:r>
            <w:r w:rsidRPr="004D2851">
              <w:rPr>
                <w:bCs/>
                <w:szCs w:val="21"/>
              </w:rPr>
              <w:t>中心</w:t>
            </w:r>
          </w:p>
        </w:tc>
      </w:tr>
      <w:tr w:rsidR="00432D3F" w:rsidRPr="004D2851" w:rsidTr="005A470A">
        <w:trPr>
          <w:jc w:val="center"/>
        </w:trPr>
        <w:tc>
          <w:tcPr>
            <w:tcW w:w="540" w:type="dxa"/>
          </w:tcPr>
          <w:p w:rsidR="00432D3F" w:rsidRPr="004D2851" w:rsidRDefault="00432D3F" w:rsidP="005A470A">
            <w:pPr>
              <w:spacing w:after="120"/>
              <w:rPr>
                <w:rFonts w:eastAsia="Calibri"/>
                <w:bCs/>
                <w:szCs w:val="21"/>
              </w:rPr>
            </w:pPr>
            <w:r w:rsidRPr="004D2851">
              <w:rPr>
                <w:rFonts w:eastAsia="Calibri"/>
                <w:bCs/>
                <w:szCs w:val="21"/>
              </w:rPr>
              <w:t>9</w:t>
            </w:r>
          </w:p>
        </w:tc>
        <w:tc>
          <w:tcPr>
            <w:tcW w:w="9207" w:type="dxa"/>
          </w:tcPr>
          <w:p w:rsidR="00432D3F" w:rsidRPr="004D2851" w:rsidRDefault="00432D3F" w:rsidP="005A470A">
            <w:pPr>
              <w:spacing w:after="120"/>
              <w:rPr>
                <w:bCs/>
                <w:szCs w:val="21"/>
              </w:rPr>
            </w:pPr>
            <w:r w:rsidRPr="004D2851">
              <w:rPr>
                <w:rFonts w:hint="eastAsia"/>
                <w:bCs/>
                <w:szCs w:val="21"/>
              </w:rPr>
              <w:t>“</w:t>
            </w:r>
            <w:r w:rsidRPr="004D2851">
              <w:rPr>
                <w:bCs/>
                <w:szCs w:val="21"/>
              </w:rPr>
              <w:t>Kamolot</w:t>
            </w:r>
            <w:r w:rsidRPr="004D2851">
              <w:rPr>
                <w:rFonts w:hint="eastAsia"/>
                <w:bCs/>
                <w:szCs w:val="21"/>
              </w:rPr>
              <w:t>”</w:t>
            </w:r>
            <w:r w:rsidRPr="004D2851">
              <w:rPr>
                <w:bCs/>
                <w:szCs w:val="21"/>
              </w:rPr>
              <w:t>青年社会活动</w:t>
            </w:r>
          </w:p>
        </w:tc>
      </w:tr>
      <w:tr w:rsidR="00432D3F" w:rsidRPr="004D2851" w:rsidTr="005A470A">
        <w:trPr>
          <w:jc w:val="center"/>
        </w:trPr>
        <w:tc>
          <w:tcPr>
            <w:tcW w:w="540" w:type="dxa"/>
          </w:tcPr>
          <w:p w:rsidR="00432D3F" w:rsidRPr="004D2851" w:rsidRDefault="00432D3F" w:rsidP="005A470A">
            <w:pPr>
              <w:spacing w:after="120"/>
              <w:rPr>
                <w:bCs/>
                <w:szCs w:val="21"/>
              </w:rPr>
            </w:pPr>
            <w:r w:rsidRPr="004D2851">
              <w:rPr>
                <w:bCs/>
                <w:szCs w:val="21"/>
              </w:rPr>
              <w:t>10</w:t>
            </w:r>
          </w:p>
        </w:tc>
        <w:tc>
          <w:tcPr>
            <w:tcW w:w="9207" w:type="dxa"/>
          </w:tcPr>
          <w:p w:rsidR="00432D3F" w:rsidRPr="004D2851" w:rsidRDefault="00432D3F" w:rsidP="005A470A">
            <w:pPr>
              <w:spacing w:after="120"/>
              <w:rPr>
                <w:bCs/>
                <w:szCs w:val="21"/>
              </w:rPr>
            </w:pPr>
            <w:r w:rsidRPr="004D2851">
              <w:rPr>
                <w:bCs/>
                <w:szCs w:val="21"/>
              </w:rPr>
              <w:t>共和国儿童社会适应中心</w:t>
            </w:r>
          </w:p>
        </w:tc>
      </w:tr>
      <w:tr w:rsidR="00432D3F" w:rsidRPr="004D2851" w:rsidTr="005A470A">
        <w:trPr>
          <w:jc w:val="center"/>
        </w:trPr>
        <w:tc>
          <w:tcPr>
            <w:tcW w:w="540" w:type="dxa"/>
          </w:tcPr>
          <w:p w:rsidR="00432D3F" w:rsidRPr="004D2851" w:rsidRDefault="00432D3F" w:rsidP="005A470A">
            <w:pPr>
              <w:spacing w:after="120"/>
              <w:rPr>
                <w:bCs/>
                <w:szCs w:val="21"/>
              </w:rPr>
            </w:pPr>
            <w:r w:rsidRPr="004D2851">
              <w:rPr>
                <w:bCs/>
                <w:szCs w:val="21"/>
              </w:rPr>
              <w:t>11</w:t>
            </w:r>
          </w:p>
        </w:tc>
        <w:tc>
          <w:tcPr>
            <w:tcW w:w="9207" w:type="dxa"/>
          </w:tcPr>
          <w:p w:rsidR="00432D3F" w:rsidRPr="004D2851" w:rsidRDefault="00432D3F" w:rsidP="005A470A">
            <w:pPr>
              <w:spacing w:after="120"/>
              <w:rPr>
                <w:rFonts w:hint="eastAsia"/>
                <w:bCs/>
                <w:szCs w:val="21"/>
              </w:rPr>
            </w:pPr>
            <w:r w:rsidRPr="004D2851">
              <w:rPr>
                <w:rFonts w:hint="eastAsia"/>
                <w:bCs/>
                <w:szCs w:val="21"/>
              </w:rPr>
              <w:t>乌兹别克斯坦</w:t>
            </w:r>
            <w:r w:rsidRPr="004D2851">
              <w:rPr>
                <w:bCs/>
                <w:szCs w:val="21"/>
              </w:rPr>
              <w:t>独立平面媒体和通讯社支持和发展公共基金</w:t>
            </w:r>
            <w:r w:rsidRPr="004D2851">
              <w:rPr>
                <w:rFonts w:hint="eastAsia"/>
                <w:bCs/>
                <w:szCs w:val="21"/>
              </w:rPr>
              <w:t>会</w:t>
            </w:r>
          </w:p>
        </w:tc>
      </w:tr>
      <w:tr w:rsidR="00432D3F" w:rsidRPr="004D2851" w:rsidTr="005A470A">
        <w:trPr>
          <w:jc w:val="center"/>
        </w:trPr>
        <w:tc>
          <w:tcPr>
            <w:tcW w:w="540" w:type="dxa"/>
          </w:tcPr>
          <w:p w:rsidR="00432D3F" w:rsidRPr="004D2851" w:rsidRDefault="00432D3F" w:rsidP="005A470A">
            <w:pPr>
              <w:spacing w:after="120"/>
              <w:rPr>
                <w:rFonts w:eastAsia="Calibri"/>
                <w:bCs/>
                <w:szCs w:val="21"/>
              </w:rPr>
            </w:pPr>
            <w:r w:rsidRPr="004D2851">
              <w:rPr>
                <w:rFonts w:eastAsia="Calibri"/>
                <w:bCs/>
                <w:szCs w:val="21"/>
              </w:rPr>
              <w:t>12</w:t>
            </w:r>
          </w:p>
        </w:tc>
        <w:tc>
          <w:tcPr>
            <w:tcW w:w="9207" w:type="dxa"/>
          </w:tcPr>
          <w:p w:rsidR="00432D3F" w:rsidRPr="004D2851" w:rsidRDefault="00432D3F" w:rsidP="005A470A">
            <w:pPr>
              <w:spacing w:after="120"/>
              <w:rPr>
                <w:rFonts w:hint="eastAsia"/>
                <w:bCs/>
                <w:szCs w:val="21"/>
              </w:rPr>
            </w:pPr>
            <w:r w:rsidRPr="004D2851">
              <w:rPr>
                <w:rFonts w:hint="eastAsia"/>
                <w:bCs/>
                <w:szCs w:val="21"/>
              </w:rPr>
              <w:t>国家电子媒体协会</w:t>
            </w:r>
          </w:p>
        </w:tc>
      </w:tr>
      <w:tr w:rsidR="00432D3F" w:rsidRPr="004D2851" w:rsidTr="005A470A">
        <w:trPr>
          <w:jc w:val="center"/>
        </w:trPr>
        <w:tc>
          <w:tcPr>
            <w:tcW w:w="540" w:type="dxa"/>
          </w:tcPr>
          <w:p w:rsidR="00432D3F" w:rsidRPr="004D2851" w:rsidRDefault="00432D3F" w:rsidP="005A470A">
            <w:pPr>
              <w:spacing w:after="120"/>
              <w:rPr>
                <w:rFonts w:eastAsia="Calibri"/>
                <w:bCs/>
                <w:szCs w:val="21"/>
              </w:rPr>
            </w:pPr>
            <w:r w:rsidRPr="004D2851">
              <w:rPr>
                <w:rFonts w:eastAsia="Calibri"/>
                <w:bCs/>
                <w:szCs w:val="21"/>
              </w:rPr>
              <w:t>13</w:t>
            </w:r>
          </w:p>
        </w:tc>
        <w:tc>
          <w:tcPr>
            <w:tcW w:w="9207" w:type="dxa"/>
          </w:tcPr>
          <w:p w:rsidR="00432D3F" w:rsidRPr="004D2851" w:rsidRDefault="00432D3F" w:rsidP="005A470A">
            <w:pPr>
              <w:spacing w:after="120"/>
              <w:rPr>
                <w:bCs/>
                <w:szCs w:val="21"/>
              </w:rPr>
            </w:pPr>
            <w:r w:rsidRPr="004D2851">
              <w:rPr>
                <w:rFonts w:hint="eastAsia"/>
                <w:bCs/>
                <w:szCs w:val="21"/>
              </w:rPr>
              <w:t>“</w:t>
            </w:r>
            <w:r w:rsidRPr="004D2851">
              <w:rPr>
                <w:bCs/>
                <w:szCs w:val="21"/>
              </w:rPr>
              <w:t>Ijtimoiy</w:t>
            </w:r>
            <w:r w:rsidRPr="004D2851">
              <w:rPr>
                <w:rFonts w:hint="eastAsia"/>
                <w:bCs/>
                <w:szCs w:val="21"/>
              </w:rPr>
              <w:t>i</w:t>
            </w:r>
            <w:r w:rsidRPr="004D2851">
              <w:rPr>
                <w:bCs/>
                <w:szCs w:val="21"/>
              </w:rPr>
              <w:t xml:space="preserve"> fikr</w:t>
            </w:r>
            <w:r w:rsidRPr="004D2851">
              <w:rPr>
                <w:rFonts w:hint="eastAsia"/>
                <w:bCs/>
                <w:szCs w:val="21"/>
              </w:rPr>
              <w:t>”</w:t>
            </w:r>
            <w:r w:rsidRPr="004D2851">
              <w:rPr>
                <w:bCs/>
                <w:szCs w:val="21"/>
              </w:rPr>
              <w:t>公共舆论研究中心</w:t>
            </w:r>
          </w:p>
        </w:tc>
      </w:tr>
      <w:tr w:rsidR="00432D3F" w:rsidRPr="004D2851" w:rsidTr="005A470A">
        <w:trPr>
          <w:trHeight w:val="20"/>
          <w:jc w:val="center"/>
        </w:trPr>
        <w:tc>
          <w:tcPr>
            <w:tcW w:w="540" w:type="dxa"/>
          </w:tcPr>
          <w:p w:rsidR="00432D3F" w:rsidRPr="004D2851" w:rsidRDefault="00432D3F" w:rsidP="005A470A">
            <w:pPr>
              <w:spacing w:after="120"/>
              <w:rPr>
                <w:rFonts w:eastAsia="Calibri"/>
                <w:bCs/>
                <w:szCs w:val="21"/>
              </w:rPr>
            </w:pPr>
            <w:r w:rsidRPr="004D2851">
              <w:rPr>
                <w:rFonts w:eastAsia="Calibri"/>
                <w:bCs/>
                <w:szCs w:val="21"/>
              </w:rPr>
              <w:t>14</w:t>
            </w:r>
          </w:p>
        </w:tc>
        <w:tc>
          <w:tcPr>
            <w:tcW w:w="9207" w:type="dxa"/>
          </w:tcPr>
          <w:p w:rsidR="00432D3F" w:rsidRPr="004D2851" w:rsidRDefault="00432D3F" w:rsidP="005A470A">
            <w:pPr>
              <w:spacing w:after="120"/>
              <w:rPr>
                <w:bCs/>
                <w:szCs w:val="21"/>
              </w:rPr>
            </w:pPr>
            <w:r w:rsidRPr="004D2851">
              <w:rPr>
                <w:rFonts w:hint="eastAsia"/>
                <w:bCs/>
                <w:szCs w:val="21"/>
              </w:rPr>
              <w:t>乌兹别克斯坦“</w:t>
            </w:r>
            <w:r w:rsidRPr="004D2851">
              <w:rPr>
                <w:rFonts w:hint="eastAsia"/>
                <w:bCs/>
                <w:szCs w:val="21"/>
              </w:rPr>
              <w:t>M</w:t>
            </w:r>
            <w:r w:rsidRPr="004D2851">
              <w:rPr>
                <w:bCs/>
                <w:szCs w:val="21"/>
              </w:rPr>
              <w:t>akhallya</w:t>
            </w:r>
            <w:r w:rsidRPr="004D2851">
              <w:rPr>
                <w:rFonts w:hint="eastAsia"/>
                <w:bCs/>
                <w:szCs w:val="21"/>
              </w:rPr>
              <w:t>”慈善</w:t>
            </w:r>
            <w:r w:rsidRPr="004D2851">
              <w:rPr>
                <w:bCs/>
                <w:szCs w:val="21"/>
              </w:rPr>
              <w:t>基金会</w:t>
            </w:r>
          </w:p>
        </w:tc>
      </w:tr>
      <w:tr w:rsidR="00432D3F" w:rsidRPr="004D2851" w:rsidTr="005A470A">
        <w:trPr>
          <w:jc w:val="center"/>
        </w:trPr>
        <w:tc>
          <w:tcPr>
            <w:tcW w:w="540" w:type="dxa"/>
          </w:tcPr>
          <w:p w:rsidR="00432D3F" w:rsidRPr="004D2851" w:rsidRDefault="00432D3F" w:rsidP="005A470A">
            <w:pPr>
              <w:spacing w:after="120"/>
              <w:rPr>
                <w:bCs/>
                <w:szCs w:val="21"/>
              </w:rPr>
            </w:pPr>
            <w:r w:rsidRPr="004D2851">
              <w:rPr>
                <w:bCs/>
                <w:szCs w:val="21"/>
              </w:rPr>
              <w:t>15</w:t>
            </w:r>
          </w:p>
        </w:tc>
        <w:tc>
          <w:tcPr>
            <w:tcW w:w="9207" w:type="dxa"/>
          </w:tcPr>
          <w:p w:rsidR="00432D3F" w:rsidRPr="004D2851" w:rsidRDefault="00432D3F" w:rsidP="005A470A">
            <w:pPr>
              <w:spacing w:after="120"/>
              <w:rPr>
                <w:bCs/>
                <w:szCs w:val="21"/>
              </w:rPr>
            </w:pPr>
            <w:r w:rsidRPr="004D2851">
              <w:rPr>
                <w:rFonts w:hint="eastAsia"/>
                <w:bCs/>
                <w:szCs w:val="21"/>
              </w:rPr>
              <w:t>“</w:t>
            </w:r>
            <w:r w:rsidRPr="004D2851">
              <w:rPr>
                <w:bCs/>
                <w:szCs w:val="21"/>
              </w:rPr>
              <w:t>你并不孤单</w:t>
            </w:r>
            <w:r w:rsidRPr="004D2851">
              <w:rPr>
                <w:rFonts w:hint="eastAsia"/>
                <w:bCs/>
                <w:szCs w:val="21"/>
              </w:rPr>
              <w:t>”</w:t>
            </w:r>
            <w:r w:rsidRPr="004D2851">
              <w:rPr>
                <w:bCs/>
                <w:szCs w:val="21"/>
              </w:rPr>
              <w:t>基金会</w:t>
            </w:r>
          </w:p>
        </w:tc>
      </w:tr>
      <w:tr w:rsidR="00432D3F" w:rsidRPr="004D2851" w:rsidTr="005A470A">
        <w:trPr>
          <w:jc w:val="center"/>
        </w:trPr>
        <w:tc>
          <w:tcPr>
            <w:tcW w:w="540" w:type="dxa"/>
          </w:tcPr>
          <w:p w:rsidR="00432D3F" w:rsidRPr="004D2851" w:rsidRDefault="00432D3F" w:rsidP="005A470A">
            <w:pPr>
              <w:spacing w:after="120"/>
              <w:rPr>
                <w:bCs/>
                <w:szCs w:val="21"/>
              </w:rPr>
            </w:pPr>
            <w:r w:rsidRPr="004D2851">
              <w:rPr>
                <w:bCs/>
                <w:szCs w:val="21"/>
              </w:rPr>
              <w:t>16</w:t>
            </w:r>
          </w:p>
        </w:tc>
        <w:tc>
          <w:tcPr>
            <w:tcW w:w="9207" w:type="dxa"/>
          </w:tcPr>
          <w:p w:rsidR="00432D3F" w:rsidRPr="004D2851" w:rsidRDefault="00432D3F" w:rsidP="005A470A">
            <w:pPr>
              <w:spacing w:after="120"/>
              <w:rPr>
                <w:bCs/>
                <w:szCs w:val="21"/>
              </w:rPr>
            </w:pPr>
            <w:r w:rsidRPr="004D2851">
              <w:rPr>
                <w:rFonts w:hint="eastAsia"/>
                <w:bCs/>
                <w:szCs w:val="21"/>
              </w:rPr>
              <w:t>“</w:t>
            </w:r>
            <w:r w:rsidRPr="004D2851">
              <w:rPr>
                <w:bCs/>
                <w:szCs w:val="21"/>
              </w:rPr>
              <w:t>为了健康的一代</w:t>
            </w:r>
            <w:r w:rsidRPr="004D2851">
              <w:rPr>
                <w:rFonts w:hint="eastAsia"/>
                <w:bCs/>
                <w:szCs w:val="21"/>
              </w:rPr>
              <w:t>”</w:t>
            </w:r>
            <w:r w:rsidRPr="004D2851">
              <w:rPr>
                <w:bCs/>
                <w:szCs w:val="21"/>
              </w:rPr>
              <w:t>基金会</w:t>
            </w:r>
          </w:p>
        </w:tc>
      </w:tr>
      <w:tr w:rsidR="00432D3F" w:rsidRPr="004D2851" w:rsidTr="005A470A">
        <w:trPr>
          <w:jc w:val="center"/>
        </w:trPr>
        <w:tc>
          <w:tcPr>
            <w:tcW w:w="540" w:type="dxa"/>
          </w:tcPr>
          <w:p w:rsidR="00432D3F" w:rsidRPr="004D2851" w:rsidRDefault="00432D3F" w:rsidP="005A470A">
            <w:pPr>
              <w:spacing w:after="120"/>
              <w:rPr>
                <w:bCs/>
                <w:szCs w:val="21"/>
              </w:rPr>
            </w:pPr>
            <w:r w:rsidRPr="004D2851">
              <w:rPr>
                <w:bCs/>
                <w:szCs w:val="21"/>
              </w:rPr>
              <w:t>17</w:t>
            </w:r>
          </w:p>
        </w:tc>
        <w:tc>
          <w:tcPr>
            <w:tcW w:w="9207" w:type="dxa"/>
          </w:tcPr>
          <w:p w:rsidR="00432D3F" w:rsidRPr="004D2851" w:rsidRDefault="00432D3F" w:rsidP="005A470A">
            <w:pPr>
              <w:spacing w:after="120"/>
              <w:rPr>
                <w:bCs/>
                <w:szCs w:val="21"/>
              </w:rPr>
            </w:pPr>
            <w:r w:rsidRPr="004D2851">
              <w:rPr>
                <w:rFonts w:hint="eastAsia"/>
                <w:bCs/>
                <w:szCs w:val="21"/>
              </w:rPr>
              <w:t>“</w:t>
            </w:r>
            <w:r w:rsidRPr="004D2851">
              <w:rPr>
                <w:bCs/>
                <w:szCs w:val="21"/>
              </w:rPr>
              <w:t>家庭</w:t>
            </w:r>
            <w:r w:rsidRPr="004D2851">
              <w:rPr>
                <w:rFonts w:hint="eastAsia"/>
                <w:bCs/>
                <w:szCs w:val="21"/>
              </w:rPr>
              <w:t>”</w:t>
            </w:r>
            <w:r w:rsidRPr="004D2851">
              <w:rPr>
                <w:bCs/>
                <w:szCs w:val="21"/>
              </w:rPr>
              <w:t>实用科学中心</w:t>
            </w:r>
          </w:p>
        </w:tc>
      </w:tr>
      <w:tr w:rsidR="00432D3F" w:rsidRPr="004D2851" w:rsidTr="005A470A">
        <w:trPr>
          <w:jc w:val="center"/>
        </w:trPr>
        <w:tc>
          <w:tcPr>
            <w:tcW w:w="540" w:type="dxa"/>
          </w:tcPr>
          <w:p w:rsidR="00432D3F" w:rsidRPr="004D2851" w:rsidRDefault="00432D3F" w:rsidP="005A470A">
            <w:pPr>
              <w:spacing w:after="120"/>
              <w:rPr>
                <w:rFonts w:eastAsia="Calibri"/>
                <w:bCs/>
                <w:szCs w:val="21"/>
              </w:rPr>
            </w:pPr>
            <w:r w:rsidRPr="004D2851">
              <w:rPr>
                <w:rFonts w:eastAsia="Calibri"/>
                <w:bCs/>
                <w:szCs w:val="21"/>
              </w:rPr>
              <w:t>18</w:t>
            </w:r>
          </w:p>
        </w:tc>
        <w:tc>
          <w:tcPr>
            <w:tcW w:w="9207" w:type="dxa"/>
          </w:tcPr>
          <w:p w:rsidR="00432D3F" w:rsidRPr="004D2851" w:rsidRDefault="00432D3F" w:rsidP="005A470A">
            <w:pPr>
              <w:spacing w:after="120"/>
              <w:rPr>
                <w:rFonts w:hint="eastAsia"/>
                <w:bCs/>
                <w:szCs w:val="21"/>
              </w:rPr>
            </w:pPr>
            <w:r w:rsidRPr="004D2851">
              <w:rPr>
                <w:rFonts w:hint="eastAsia"/>
                <w:bCs/>
                <w:szCs w:val="21"/>
              </w:rPr>
              <w:t>公民倡议支持中心</w:t>
            </w:r>
          </w:p>
        </w:tc>
      </w:tr>
      <w:tr w:rsidR="00432D3F" w:rsidRPr="004D2851" w:rsidTr="005A470A">
        <w:trPr>
          <w:jc w:val="center"/>
        </w:trPr>
        <w:tc>
          <w:tcPr>
            <w:tcW w:w="540" w:type="dxa"/>
          </w:tcPr>
          <w:p w:rsidR="00432D3F" w:rsidRPr="004D2851" w:rsidRDefault="00432D3F" w:rsidP="005A470A">
            <w:pPr>
              <w:spacing w:after="120"/>
              <w:rPr>
                <w:rFonts w:eastAsia="Calibri"/>
                <w:bCs/>
                <w:szCs w:val="21"/>
              </w:rPr>
            </w:pPr>
            <w:r w:rsidRPr="004D2851">
              <w:rPr>
                <w:rFonts w:eastAsia="Calibri"/>
                <w:bCs/>
                <w:szCs w:val="21"/>
              </w:rPr>
              <w:t>19</w:t>
            </w:r>
          </w:p>
        </w:tc>
        <w:tc>
          <w:tcPr>
            <w:tcW w:w="9207" w:type="dxa"/>
          </w:tcPr>
          <w:p w:rsidR="00432D3F" w:rsidRPr="004D2851" w:rsidRDefault="00432D3F" w:rsidP="005A470A">
            <w:pPr>
              <w:spacing w:after="120"/>
              <w:rPr>
                <w:rFonts w:hint="eastAsia"/>
                <w:bCs/>
                <w:szCs w:val="21"/>
                <w:highlight w:val="yellow"/>
                <w:lang w:val="ru-RU"/>
              </w:rPr>
            </w:pPr>
            <w:r w:rsidRPr="004D2851">
              <w:rPr>
                <w:rFonts w:hint="eastAsia"/>
                <w:bCs/>
                <w:szCs w:val="21"/>
                <w:lang w:val="ru-RU"/>
              </w:rPr>
              <w:t>儿童与家庭支持协会</w:t>
            </w:r>
          </w:p>
        </w:tc>
      </w:tr>
      <w:tr w:rsidR="00432D3F" w:rsidRPr="004D2851" w:rsidTr="005A470A">
        <w:trPr>
          <w:jc w:val="center"/>
        </w:trPr>
        <w:tc>
          <w:tcPr>
            <w:tcW w:w="540" w:type="dxa"/>
          </w:tcPr>
          <w:p w:rsidR="00432D3F" w:rsidRPr="004D2851" w:rsidRDefault="00432D3F" w:rsidP="005A470A">
            <w:pPr>
              <w:spacing w:after="120"/>
              <w:rPr>
                <w:rFonts w:eastAsia="Calibri"/>
                <w:bCs/>
                <w:szCs w:val="21"/>
              </w:rPr>
            </w:pPr>
            <w:r w:rsidRPr="004D2851">
              <w:rPr>
                <w:rFonts w:eastAsia="Calibri"/>
                <w:bCs/>
                <w:szCs w:val="21"/>
              </w:rPr>
              <w:t>20</w:t>
            </w:r>
          </w:p>
        </w:tc>
        <w:tc>
          <w:tcPr>
            <w:tcW w:w="9207" w:type="dxa"/>
          </w:tcPr>
          <w:p w:rsidR="00432D3F" w:rsidRPr="004D2851" w:rsidRDefault="00432D3F" w:rsidP="005A470A">
            <w:pPr>
              <w:spacing w:after="120"/>
              <w:rPr>
                <w:rFonts w:hint="eastAsia"/>
                <w:bCs/>
                <w:szCs w:val="21"/>
              </w:rPr>
            </w:pPr>
            <w:r w:rsidRPr="004D2851">
              <w:rPr>
                <w:rFonts w:hint="eastAsia"/>
                <w:bCs/>
                <w:szCs w:val="21"/>
              </w:rPr>
              <w:t>乌兹别克斯坦生态运动</w:t>
            </w:r>
          </w:p>
        </w:tc>
      </w:tr>
      <w:tr w:rsidR="00432D3F" w:rsidRPr="004D2851" w:rsidTr="005A470A">
        <w:trPr>
          <w:jc w:val="center"/>
        </w:trPr>
        <w:tc>
          <w:tcPr>
            <w:tcW w:w="540" w:type="dxa"/>
          </w:tcPr>
          <w:p w:rsidR="00432D3F" w:rsidRPr="004D2851" w:rsidRDefault="00432D3F" w:rsidP="005A470A">
            <w:pPr>
              <w:spacing w:after="120"/>
              <w:rPr>
                <w:rFonts w:eastAsia="Calibri"/>
                <w:bCs/>
                <w:szCs w:val="21"/>
              </w:rPr>
            </w:pPr>
            <w:r w:rsidRPr="004D2851">
              <w:rPr>
                <w:rFonts w:eastAsia="Calibri"/>
                <w:bCs/>
                <w:szCs w:val="21"/>
              </w:rPr>
              <w:t>21</w:t>
            </w:r>
          </w:p>
        </w:tc>
        <w:tc>
          <w:tcPr>
            <w:tcW w:w="9207" w:type="dxa"/>
          </w:tcPr>
          <w:p w:rsidR="00432D3F" w:rsidRPr="004D2851" w:rsidRDefault="00432D3F" w:rsidP="005A470A">
            <w:pPr>
              <w:spacing w:after="120"/>
              <w:rPr>
                <w:rFonts w:hint="eastAsia"/>
                <w:bCs/>
                <w:szCs w:val="21"/>
              </w:rPr>
            </w:pPr>
            <w:r w:rsidRPr="004D2851">
              <w:rPr>
                <w:rFonts w:hint="eastAsia"/>
                <w:bCs/>
                <w:szCs w:val="21"/>
              </w:rPr>
              <w:t>女企业家协会</w:t>
            </w:r>
          </w:p>
        </w:tc>
      </w:tr>
      <w:tr w:rsidR="00432D3F" w:rsidRPr="004D2851" w:rsidTr="005A470A">
        <w:trPr>
          <w:jc w:val="center"/>
        </w:trPr>
        <w:tc>
          <w:tcPr>
            <w:tcW w:w="540" w:type="dxa"/>
          </w:tcPr>
          <w:p w:rsidR="00432D3F" w:rsidRPr="004D2851" w:rsidRDefault="00432D3F" w:rsidP="005A470A">
            <w:pPr>
              <w:spacing w:after="120"/>
              <w:rPr>
                <w:rFonts w:eastAsia="Calibri"/>
                <w:bCs/>
                <w:szCs w:val="21"/>
              </w:rPr>
            </w:pPr>
            <w:r w:rsidRPr="004D2851">
              <w:rPr>
                <w:rFonts w:eastAsia="Calibri"/>
                <w:bCs/>
                <w:szCs w:val="21"/>
              </w:rPr>
              <w:t>22</w:t>
            </w:r>
          </w:p>
        </w:tc>
        <w:tc>
          <w:tcPr>
            <w:tcW w:w="9207" w:type="dxa"/>
          </w:tcPr>
          <w:p w:rsidR="00432D3F" w:rsidRPr="004D2851" w:rsidRDefault="00432D3F" w:rsidP="005A470A">
            <w:pPr>
              <w:spacing w:after="120"/>
              <w:rPr>
                <w:rFonts w:hint="eastAsia"/>
                <w:bCs/>
                <w:szCs w:val="21"/>
                <w:lang w:val="ru-RU"/>
              </w:rPr>
            </w:pPr>
            <w:r w:rsidRPr="004D2851">
              <w:rPr>
                <w:rFonts w:hint="eastAsia"/>
                <w:bCs/>
                <w:szCs w:val="21"/>
                <w:lang w:val="ru-RU"/>
              </w:rPr>
              <w:t>乌兹别克斯坦人民民主党</w:t>
            </w:r>
          </w:p>
        </w:tc>
      </w:tr>
      <w:tr w:rsidR="00432D3F" w:rsidRPr="004D2851" w:rsidTr="005A470A">
        <w:trPr>
          <w:jc w:val="center"/>
        </w:trPr>
        <w:tc>
          <w:tcPr>
            <w:tcW w:w="540" w:type="dxa"/>
          </w:tcPr>
          <w:p w:rsidR="00432D3F" w:rsidRPr="004D2851" w:rsidRDefault="00432D3F" w:rsidP="005A470A">
            <w:pPr>
              <w:spacing w:after="120"/>
              <w:rPr>
                <w:rFonts w:eastAsia="Calibri"/>
                <w:bCs/>
                <w:szCs w:val="21"/>
              </w:rPr>
            </w:pPr>
            <w:r w:rsidRPr="004D2851">
              <w:rPr>
                <w:rFonts w:eastAsia="Calibri"/>
                <w:bCs/>
                <w:szCs w:val="21"/>
              </w:rPr>
              <w:t>23</w:t>
            </w:r>
          </w:p>
        </w:tc>
        <w:tc>
          <w:tcPr>
            <w:tcW w:w="9207" w:type="dxa"/>
          </w:tcPr>
          <w:p w:rsidR="00432D3F" w:rsidRPr="004D2851" w:rsidRDefault="00432D3F" w:rsidP="005A470A">
            <w:pPr>
              <w:spacing w:after="120"/>
              <w:rPr>
                <w:bCs/>
                <w:szCs w:val="21"/>
                <w:lang w:val="ru-RU"/>
              </w:rPr>
            </w:pPr>
            <w:r w:rsidRPr="004D2851">
              <w:rPr>
                <w:bCs/>
                <w:szCs w:val="21"/>
                <w:lang w:val="ru-RU"/>
              </w:rPr>
              <w:t>乌兹别克斯坦</w:t>
            </w:r>
            <w:r w:rsidRPr="004D2851">
              <w:rPr>
                <w:rFonts w:hint="eastAsia"/>
                <w:bCs/>
                <w:szCs w:val="21"/>
                <w:lang w:val="ru-RU"/>
              </w:rPr>
              <w:t>“</w:t>
            </w:r>
            <w:r w:rsidRPr="004D2851">
              <w:rPr>
                <w:bCs/>
                <w:szCs w:val="21"/>
                <w:lang w:val="ru-RU"/>
              </w:rPr>
              <w:t>Milliy</w:t>
            </w:r>
            <w:r w:rsidRPr="004D2851">
              <w:rPr>
                <w:rFonts w:hint="eastAsia"/>
                <w:bCs/>
                <w:szCs w:val="21"/>
                <w:lang w:val="ru-RU"/>
              </w:rPr>
              <w:t xml:space="preserve"> T</w:t>
            </w:r>
            <w:r w:rsidRPr="004D2851">
              <w:rPr>
                <w:bCs/>
                <w:szCs w:val="21"/>
                <w:lang w:val="ru-RU"/>
              </w:rPr>
              <w:t>iklanish</w:t>
            </w:r>
            <w:r w:rsidRPr="004D2851">
              <w:rPr>
                <w:rFonts w:hint="eastAsia"/>
                <w:bCs/>
                <w:szCs w:val="21"/>
                <w:lang w:val="ru-RU"/>
              </w:rPr>
              <w:t>”国家</w:t>
            </w:r>
            <w:r w:rsidRPr="004D2851">
              <w:rPr>
                <w:bCs/>
                <w:szCs w:val="21"/>
                <w:lang w:val="ru-RU"/>
              </w:rPr>
              <w:t>民主党</w:t>
            </w:r>
          </w:p>
        </w:tc>
      </w:tr>
      <w:tr w:rsidR="00432D3F" w:rsidRPr="004D2851" w:rsidTr="005A470A">
        <w:trPr>
          <w:jc w:val="center"/>
        </w:trPr>
        <w:tc>
          <w:tcPr>
            <w:tcW w:w="540" w:type="dxa"/>
          </w:tcPr>
          <w:p w:rsidR="00432D3F" w:rsidRPr="004D2851" w:rsidRDefault="00432D3F" w:rsidP="005A470A">
            <w:pPr>
              <w:spacing w:after="120"/>
              <w:rPr>
                <w:rFonts w:eastAsia="Calibri"/>
                <w:bCs/>
                <w:szCs w:val="21"/>
              </w:rPr>
            </w:pPr>
            <w:r w:rsidRPr="004D2851">
              <w:rPr>
                <w:rFonts w:eastAsia="Calibri"/>
                <w:bCs/>
                <w:szCs w:val="21"/>
              </w:rPr>
              <w:t>24</w:t>
            </w:r>
          </w:p>
        </w:tc>
        <w:tc>
          <w:tcPr>
            <w:tcW w:w="9207" w:type="dxa"/>
          </w:tcPr>
          <w:p w:rsidR="00432D3F" w:rsidRPr="004D2851" w:rsidRDefault="00432D3F" w:rsidP="005A470A">
            <w:pPr>
              <w:spacing w:after="120"/>
              <w:rPr>
                <w:rFonts w:hint="eastAsia"/>
                <w:bCs/>
                <w:szCs w:val="21"/>
                <w:lang w:val="ru-RU"/>
              </w:rPr>
            </w:pPr>
            <w:r w:rsidRPr="004D2851">
              <w:rPr>
                <w:rFonts w:hint="eastAsia"/>
                <w:bCs/>
                <w:szCs w:val="21"/>
                <w:lang w:val="ru-RU"/>
              </w:rPr>
              <w:t>乌兹别克斯坦自由民主党</w:t>
            </w:r>
          </w:p>
        </w:tc>
      </w:tr>
      <w:tr w:rsidR="00432D3F" w:rsidRPr="004D2851" w:rsidTr="005A470A">
        <w:trPr>
          <w:jc w:val="center"/>
        </w:trPr>
        <w:tc>
          <w:tcPr>
            <w:tcW w:w="540" w:type="dxa"/>
          </w:tcPr>
          <w:p w:rsidR="00432D3F" w:rsidRPr="004D2851" w:rsidRDefault="00432D3F" w:rsidP="005A470A">
            <w:pPr>
              <w:spacing w:after="120"/>
              <w:rPr>
                <w:rFonts w:eastAsia="Calibri"/>
                <w:bCs/>
                <w:szCs w:val="21"/>
              </w:rPr>
            </w:pPr>
            <w:r w:rsidRPr="004D2851">
              <w:rPr>
                <w:rFonts w:eastAsia="Calibri"/>
                <w:bCs/>
                <w:szCs w:val="21"/>
              </w:rPr>
              <w:t>25</w:t>
            </w:r>
          </w:p>
        </w:tc>
        <w:tc>
          <w:tcPr>
            <w:tcW w:w="9207" w:type="dxa"/>
          </w:tcPr>
          <w:p w:rsidR="00432D3F" w:rsidRPr="004D2851" w:rsidRDefault="00432D3F" w:rsidP="005A470A">
            <w:pPr>
              <w:spacing w:after="120"/>
              <w:rPr>
                <w:bCs/>
                <w:szCs w:val="21"/>
                <w:lang w:val="ru-RU"/>
              </w:rPr>
            </w:pPr>
            <w:r w:rsidRPr="004D2851">
              <w:rPr>
                <w:rFonts w:hint="eastAsia"/>
                <w:bCs/>
                <w:szCs w:val="21"/>
                <w:lang w:val="ru-RU"/>
              </w:rPr>
              <w:t>“</w:t>
            </w:r>
            <w:r w:rsidRPr="004D2851">
              <w:rPr>
                <w:bCs/>
                <w:szCs w:val="21"/>
                <w:lang w:val="ru-RU"/>
              </w:rPr>
              <w:t>Adolat</w:t>
            </w:r>
            <w:r w:rsidRPr="004D2851">
              <w:rPr>
                <w:rFonts w:hint="eastAsia"/>
                <w:bCs/>
                <w:szCs w:val="21"/>
                <w:lang w:val="ru-RU"/>
              </w:rPr>
              <w:t>”</w:t>
            </w:r>
            <w:r w:rsidRPr="004D2851">
              <w:rPr>
                <w:bCs/>
                <w:szCs w:val="21"/>
                <w:lang w:val="ru-RU"/>
              </w:rPr>
              <w:t>社会民主党</w:t>
            </w:r>
          </w:p>
        </w:tc>
      </w:tr>
    </w:tbl>
    <w:p w:rsidR="00432D3F" w:rsidRPr="004D2851" w:rsidRDefault="00432D3F" w:rsidP="00432D3F">
      <w:pPr>
        <w:spacing w:line="240" w:lineRule="auto"/>
        <w:ind w:left="1264" w:right="1264" w:firstLine="709"/>
        <w:jc w:val="right"/>
        <w:rPr>
          <w:rFonts w:hint="eastAsia"/>
          <w:color w:val="000000"/>
          <w:szCs w:val="21"/>
        </w:rPr>
      </w:pPr>
      <w:r w:rsidRPr="004D2851">
        <w:rPr>
          <w:rFonts w:eastAsia="Calibri"/>
          <w:b/>
          <w:szCs w:val="21"/>
        </w:rPr>
        <w:br w:type="page"/>
      </w:r>
      <w:r w:rsidRPr="004D2851">
        <w:rPr>
          <w:rFonts w:hint="eastAsia"/>
          <w:color w:val="000000"/>
          <w:szCs w:val="21"/>
        </w:rPr>
        <w:t>附件</w:t>
      </w:r>
      <w:r w:rsidRPr="004D2851">
        <w:rPr>
          <w:rFonts w:eastAsia="Calibri"/>
          <w:color w:val="000000"/>
          <w:szCs w:val="21"/>
        </w:rPr>
        <w:t>12</w:t>
      </w:r>
    </w:p>
    <w:p w:rsidR="00432D3F" w:rsidRDefault="00432D3F" w:rsidP="00432D3F">
      <w:pPr>
        <w:spacing w:line="240" w:lineRule="auto"/>
        <w:ind w:left="1264" w:right="1264" w:firstLine="709"/>
        <w:jc w:val="center"/>
        <w:rPr>
          <w:rFonts w:eastAsia="SimHei" w:hint="eastAsia"/>
          <w:szCs w:val="21"/>
        </w:rPr>
      </w:pPr>
      <w:r w:rsidRPr="004D2851">
        <w:rPr>
          <w:rFonts w:eastAsia="SimHei" w:hint="eastAsia"/>
          <w:szCs w:val="21"/>
        </w:rPr>
        <w:t>缩略语</w:t>
      </w:r>
    </w:p>
    <w:p w:rsidR="00432D3F" w:rsidRPr="004D2851" w:rsidRDefault="00432D3F" w:rsidP="00432D3F">
      <w:pPr>
        <w:spacing w:line="240" w:lineRule="auto"/>
        <w:ind w:left="1264" w:right="1264" w:firstLine="709"/>
        <w:jc w:val="center"/>
        <w:rPr>
          <w:rFonts w:eastAsia="SimHei" w:hint="eastAsia"/>
          <w:szCs w:val="21"/>
        </w:rPr>
      </w:pPr>
    </w:p>
    <w:tbl>
      <w:tblPr>
        <w:tblW w:w="0" w:type="auto"/>
        <w:jc w:val="center"/>
        <w:tblLook w:val="01E0"/>
      </w:tblPr>
      <w:tblGrid>
        <w:gridCol w:w="1657"/>
        <w:gridCol w:w="7807"/>
      </w:tblGrid>
      <w:tr w:rsidR="00432D3F" w:rsidRPr="004D2851" w:rsidTr="005A470A">
        <w:trPr>
          <w:jc w:val="center"/>
        </w:trPr>
        <w:tc>
          <w:tcPr>
            <w:tcW w:w="1657" w:type="dxa"/>
          </w:tcPr>
          <w:p w:rsidR="00432D3F" w:rsidRPr="004D2851" w:rsidRDefault="00432D3F" w:rsidP="005A470A">
            <w:pPr>
              <w:spacing w:after="80"/>
              <w:jc w:val="center"/>
              <w:rPr>
                <w:rFonts w:eastAsia="Calibri"/>
                <w:color w:val="000000"/>
                <w:szCs w:val="21"/>
              </w:rPr>
            </w:pPr>
            <w:r w:rsidRPr="004D2851">
              <w:rPr>
                <w:rFonts w:eastAsia="Calibri"/>
                <w:color w:val="000000"/>
                <w:szCs w:val="21"/>
              </w:rPr>
              <w:t>АКБ</w:t>
            </w:r>
          </w:p>
        </w:tc>
        <w:tc>
          <w:tcPr>
            <w:tcW w:w="7807" w:type="dxa"/>
          </w:tcPr>
          <w:p w:rsidR="00432D3F" w:rsidRPr="004D2851" w:rsidRDefault="00432D3F" w:rsidP="005A470A">
            <w:pPr>
              <w:spacing w:after="80"/>
              <w:rPr>
                <w:rFonts w:hint="eastAsia"/>
                <w:szCs w:val="21"/>
              </w:rPr>
            </w:pPr>
            <w:r w:rsidRPr="004D2851">
              <w:rPr>
                <w:rFonts w:hint="eastAsia"/>
                <w:szCs w:val="21"/>
              </w:rPr>
              <w:t>股份制商业银行</w:t>
            </w:r>
          </w:p>
        </w:tc>
      </w:tr>
      <w:tr w:rsidR="00432D3F" w:rsidRPr="004D2851" w:rsidTr="005A470A">
        <w:trPr>
          <w:jc w:val="center"/>
        </w:trPr>
        <w:tc>
          <w:tcPr>
            <w:tcW w:w="1657" w:type="dxa"/>
          </w:tcPr>
          <w:p w:rsidR="00432D3F" w:rsidRPr="004D2851" w:rsidRDefault="00432D3F" w:rsidP="005A470A">
            <w:pPr>
              <w:tabs>
                <w:tab w:val="center" w:pos="4677"/>
                <w:tab w:val="right" w:pos="9355"/>
              </w:tabs>
              <w:spacing w:after="80"/>
              <w:jc w:val="center"/>
              <w:rPr>
                <w:rFonts w:eastAsia="Calibri"/>
                <w:szCs w:val="21"/>
              </w:rPr>
            </w:pPr>
            <w:r w:rsidRPr="004D2851">
              <w:rPr>
                <w:rFonts w:eastAsia="Calibri"/>
                <w:szCs w:val="21"/>
              </w:rPr>
              <w:t>ВИЧ/СПИД</w:t>
            </w:r>
          </w:p>
        </w:tc>
        <w:tc>
          <w:tcPr>
            <w:tcW w:w="7807" w:type="dxa"/>
          </w:tcPr>
          <w:p w:rsidR="00432D3F" w:rsidRPr="004D2851" w:rsidRDefault="00432D3F" w:rsidP="005A470A">
            <w:pPr>
              <w:tabs>
                <w:tab w:val="center" w:pos="4677"/>
                <w:tab w:val="right" w:pos="9355"/>
              </w:tabs>
              <w:spacing w:after="80"/>
              <w:rPr>
                <w:rFonts w:eastAsia="Calibri" w:hint="eastAsia"/>
                <w:szCs w:val="21"/>
                <w:lang w:val="ru-RU"/>
              </w:rPr>
            </w:pPr>
            <w:r w:rsidRPr="004D2851">
              <w:rPr>
                <w:rFonts w:hint="eastAsia"/>
                <w:szCs w:val="21"/>
              </w:rPr>
              <w:t>艾滋病毒</w:t>
            </w:r>
            <w:r w:rsidRPr="004D2851">
              <w:rPr>
                <w:rFonts w:hint="eastAsia"/>
                <w:szCs w:val="21"/>
              </w:rPr>
              <w:t>/</w:t>
            </w:r>
            <w:r w:rsidRPr="004D2851">
              <w:rPr>
                <w:rFonts w:hint="eastAsia"/>
                <w:szCs w:val="21"/>
              </w:rPr>
              <w:t>艾滋病</w:t>
            </w:r>
          </w:p>
        </w:tc>
      </w:tr>
      <w:tr w:rsidR="00432D3F" w:rsidRPr="004D2851" w:rsidTr="005A470A">
        <w:trPr>
          <w:jc w:val="center"/>
        </w:trPr>
        <w:tc>
          <w:tcPr>
            <w:tcW w:w="1657" w:type="dxa"/>
          </w:tcPr>
          <w:p w:rsidR="00432D3F" w:rsidRPr="004D2851" w:rsidRDefault="00432D3F" w:rsidP="005A470A">
            <w:pPr>
              <w:tabs>
                <w:tab w:val="center" w:pos="4677"/>
                <w:tab w:val="right" w:pos="9355"/>
              </w:tabs>
              <w:spacing w:after="80"/>
              <w:jc w:val="center"/>
              <w:rPr>
                <w:rFonts w:eastAsia="Calibri"/>
                <w:szCs w:val="21"/>
              </w:rPr>
            </w:pPr>
            <w:r w:rsidRPr="004D2851">
              <w:rPr>
                <w:rFonts w:eastAsia="Calibri"/>
                <w:szCs w:val="21"/>
              </w:rPr>
              <w:t xml:space="preserve">ВОЗ </w:t>
            </w:r>
          </w:p>
        </w:tc>
        <w:tc>
          <w:tcPr>
            <w:tcW w:w="7807" w:type="dxa"/>
          </w:tcPr>
          <w:p w:rsidR="00432D3F" w:rsidRPr="004D2851" w:rsidRDefault="00432D3F" w:rsidP="005A470A">
            <w:pPr>
              <w:tabs>
                <w:tab w:val="center" w:pos="4677"/>
                <w:tab w:val="right" w:pos="9355"/>
              </w:tabs>
              <w:spacing w:after="80"/>
              <w:rPr>
                <w:rFonts w:hint="eastAsia"/>
                <w:szCs w:val="21"/>
              </w:rPr>
            </w:pPr>
            <w:r w:rsidRPr="004D2851">
              <w:rPr>
                <w:rFonts w:hint="eastAsia"/>
                <w:szCs w:val="21"/>
              </w:rPr>
              <w:t>世界卫生组织</w:t>
            </w:r>
          </w:p>
        </w:tc>
      </w:tr>
      <w:tr w:rsidR="00432D3F" w:rsidRPr="004D2851" w:rsidTr="005A470A">
        <w:trPr>
          <w:jc w:val="center"/>
        </w:trPr>
        <w:tc>
          <w:tcPr>
            <w:tcW w:w="1657" w:type="dxa"/>
          </w:tcPr>
          <w:p w:rsidR="00432D3F" w:rsidRPr="004D2851" w:rsidRDefault="00432D3F" w:rsidP="005A470A">
            <w:pPr>
              <w:tabs>
                <w:tab w:val="center" w:pos="4677"/>
                <w:tab w:val="right" w:pos="9355"/>
              </w:tabs>
              <w:spacing w:after="80"/>
              <w:jc w:val="center"/>
              <w:rPr>
                <w:rFonts w:eastAsia="Calibri"/>
                <w:szCs w:val="21"/>
              </w:rPr>
            </w:pPr>
            <w:r w:rsidRPr="004D2851">
              <w:rPr>
                <w:rFonts w:eastAsia="Calibri"/>
                <w:szCs w:val="21"/>
              </w:rPr>
              <w:t>ВМС</w:t>
            </w:r>
          </w:p>
        </w:tc>
        <w:tc>
          <w:tcPr>
            <w:tcW w:w="7807" w:type="dxa"/>
          </w:tcPr>
          <w:p w:rsidR="00432D3F" w:rsidRPr="004D2851" w:rsidRDefault="00432D3F" w:rsidP="005A470A">
            <w:pPr>
              <w:tabs>
                <w:tab w:val="center" w:pos="4677"/>
                <w:tab w:val="right" w:pos="9355"/>
              </w:tabs>
              <w:spacing w:after="80"/>
              <w:rPr>
                <w:rFonts w:hint="eastAsia"/>
                <w:szCs w:val="21"/>
              </w:rPr>
            </w:pPr>
            <w:r w:rsidRPr="004D2851">
              <w:rPr>
                <w:rFonts w:hint="eastAsia"/>
                <w:szCs w:val="21"/>
              </w:rPr>
              <w:t>宫内节育环</w:t>
            </w:r>
          </w:p>
        </w:tc>
      </w:tr>
      <w:tr w:rsidR="00432D3F" w:rsidRPr="004D2851" w:rsidTr="005A470A">
        <w:trPr>
          <w:jc w:val="center"/>
        </w:trPr>
        <w:tc>
          <w:tcPr>
            <w:tcW w:w="1657" w:type="dxa"/>
          </w:tcPr>
          <w:p w:rsidR="00432D3F" w:rsidRPr="004D2851" w:rsidRDefault="00432D3F" w:rsidP="005A470A">
            <w:pPr>
              <w:tabs>
                <w:tab w:val="center" w:pos="4677"/>
                <w:tab w:val="right" w:pos="9355"/>
              </w:tabs>
              <w:spacing w:after="80"/>
              <w:jc w:val="center"/>
              <w:rPr>
                <w:rFonts w:eastAsia="Calibri"/>
                <w:szCs w:val="21"/>
              </w:rPr>
            </w:pPr>
            <w:r w:rsidRPr="004D2851">
              <w:rPr>
                <w:rFonts w:eastAsia="Calibri"/>
                <w:szCs w:val="21"/>
              </w:rPr>
              <w:t>ВУЗ</w:t>
            </w:r>
          </w:p>
        </w:tc>
        <w:tc>
          <w:tcPr>
            <w:tcW w:w="7807" w:type="dxa"/>
          </w:tcPr>
          <w:p w:rsidR="00432D3F" w:rsidRPr="004D2851" w:rsidRDefault="00432D3F" w:rsidP="005A470A">
            <w:pPr>
              <w:tabs>
                <w:tab w:val="center" w:pos="4677"/>
                <w:tab w:val="right" w:pos="9355"/>
              </w:tabs>
              <w:spacing w:after="80"/>
              <w:rPr>
                <w:rFonts w:hint="eastAsia"/>
                <w:szCs w:val="21"/>
              </w:rPr>
            </w:pPr>
            <w:r w:rsidRPr="004D2851">
              <w:rPr>
                <w:rFonts w:hint="eastAsia"/>
                <w:szCs w:val="21"/>
              </w:rPr>
              <w:t>高等学校</w:t>
            </w:r>
          </w:p>
        </w:tc>
      </w:tr>
      <w:tr w:rsidR="00432D3F" w:rsidRPr="004D2851" w:rsidTr="005A470A">
        <w:trPr>
          <w:jc w:val="center"/>
        </w:trPr>
        <w:tc>
          <w:tcPr>
            <w:tcW w:w="1657" w:type="dxa"/>
          </w:tcPr>
          <w:p w:rsidR="00432D3F" w:rsidRPr="004D2851" w:rsidRDefault="00432D3F" w:rsidP="005A470A">
            <w:pPr>
              <w:tabs>
                <w:tab w:val="center" w:pos="4677"/>
                <w:tab w:val="right" w:pos="9355"/>
              </w:tabs>
              <w:spacing w:after="80"/>
              <w:jc w:val="center"/>
              <w:rPr>
                <w:rFonts w:eastAsia="Calibri"/>
                <w:szCs w:val="21"/>
              </w:rPr>
            </w:pPr>
            <w:r w:rsidRPr="004D2851">
              <w:rPr>
                <w:rFonts w:eastAsia="Calibri"/>
                <w:szCs w:val="21"/>
              </w:rPr>
              <w:t>ГК</w:t>
            </w:r>
          </w:p>
        </w:tc>
        <w:tc>
          <w:tcPr>
            <w:tcW w:w="7807" w:type="dxa"/>
          </w:tcPr>
          <w:p w:rsidR="00432D3F" w:rsidRPr="004D2851" w:rsidRDefault="00432D3F" w:rsidP="005A470A">
            <w:pPr>
              <w:tabs>
                <w:tab w:val="center" w:pos="4677"/>
                <w:tab w:val="right" w:pos="9355"/>
              </w:tabs>
              <w:spacing w:after="80"/>
              <w:rPr>
                <w:rFonts w:hint="eastAsia"/>
                <w:szCs w:val="21"/>
              </w:rPr>
            </w:pPr>
            <w:r w:rsidRPr="004D2851">
              <w:rPr>
                <w:rFonts w:hint="eastAsia"/>
                <w:szCs w:val="21"/>
              </w:rPr>
              <w:t>民法典</w:t>
            </w:r>
          </w:p>
        </w:tc>
      </w:tr>
      <w:tr w:rsidR="00432D3F" w:rsidRPr="004D2851" w:rsidTr="005A470A">
        <w:trPr>
          <w:jc w:val="center"/>
        </w:trPr>
        <w:tc>
          <w:tcPr>
            <w:tcW w:w="1657" w:type="dxa"/>
          </w:tcPr>
          <w:p w:rsidR="00432D3F" w:rsidRPr="004D2851" w:rsidRDefault="00432D3F" w:rsidP="005A470A">
            <w:pPr>
              <w:tabs>
                <w:tab w:val="center" w:pos="4677"/>
                <w:tab w:val="right" w:pos="9355"/>
              </w:tabs>
              <w:spacing w:after="80"/>
              <w:jc w:val="center"/>
              <w:rPr>
                <w:rFonts w:eastAsia="Calibri"/>
                <w:szCs w:val="21"/>
              </w:rPr>
            </w:pPr>
            <w:r w:rsidRPr="004D2851">
              <w:rPr>
                <w:rFonts w:eastAsia="Calibri"/>
                <w:szCs w:val="21"/>
              </w:rPr>
              <w:t>ГУИН</w:t>
            </w:r>
          </w:p>
        </w:tc>
        <w:tc>
          <w:tcPr>
            <w:tcW w:w="7807" w:type="dxa"/>
          </w:tcPr>
          <w:p w:rsidR="00432D3F" w:rsidRPr="004D2851" w:rsidRDefault="00432D3F" w:rsidP="005A470A">
            <w:pPr>
              <w:tabs>
                <w:tab w:val="center" w:pos="4677"/>
                <w:tab w:val="right" w:pos="9355"/>
              </w:tabs>
              <w:spacing w:after="80"/>
              <w:rPr>
                <w:rFonts w:hint="eastAsia"/>
                <w:szCs w:val="21"/>
              </w:rPr>
            </w:pPr>
            <w:r w:rsidRPr="004D2851">
              <w:rPr>
                <w:rFonts w:hint="eastAsia"/>
                <w:szCs w:val="21"/>
              </w:rPr>
              <w:t>惩戒总局</w:t>
            </w:r>
          </w:p>
        </w:tc>
      </w:tr>
      <w:tr w:rsidR="00432D3F" w:rsidRPr="004D2851" w:rsidTr="005A470A">
        <w:trPr>
          <w:jc w:val="center"/>
        </w:trPr>
        <w:tc>
          <w:tcPr>
            <w:tcW w:w="1657" w:type="dxa"/>
          </w:tcPr>
          <w:p w:rsidR="00432D3F" w:rsidRPr="004D2851" w:rsidRDefault="00432D3F" w:rsidP="005A470A">
            <w:pPr>
              <w:tabs>
                <w:tab w:val="center" w:pos="4677"/>
                <w:tab w:val="right" w:pos="9355"/>
              </w:tabs>
              <w:spacing w:after="80"/>
              <w:jc w:val="center"/>
              <w:rPr>
                <w:rFonts w:eastAsia="Calibri"/>
                <w:szCs w:val="21"/>
              </w:rPr>
            </w:pPr>
            <w:r w:rsidRPr="004D2851">
              <w:rPr>
                <w:rFonts w:eastAsia="Calibri"/>
                <w:szCs w:val="21"/>
              </w:rPr>
              <w:t>ДХС</w:t>
            </w:r>
          </w:p>
        </w:tc>
        <w:tc>
          <w:tcPr>
            <w:tcW w:w="7807" w:type="dxa"/>
          </w:tcPr>
          <w:p w:rsidR="00432D3F" w:rsidRPr="004D2851" w:rsidRDefault="00432D3F" w:rsidP="005A470A">
            <w:pPr>
              <w:tabs>
                <w:tab w:val="center" w:pos="4677"/>
                <w:tab w:val="right" w:pos="9355"/>
              </w:tabs>
              <w:spacing w:after="80"/>
              <w:rPr>
                <w:rFonts w:hint="eastAsia"/>
                <w:szCs w:val="21"/>
              </w:rPr>
            </w:pPr>
            <w:r w:rsidRPr="004D2851">
              <w:rPr>
                <w:rFonts w:hint="eastAsia"/>
                <w:szCs w:val="21"/>
              </w:rPr>
              <w:t>自愿绝育手术</w:t>
            </w:r>
          </w:p>
        </w:tc>
      </w:tr>
      <w:tr w:rsidR="00432D3F" w:rsidRPr="004D2851" w:rsidTr="005A470A">
        <w:trPr>
          <w:jc w:val="center"/>
        </w:trPr>
        <w:tc>
          <w:tcPr>
            <w:tcW w:w="1657" w:type="dxa"/>
          </w:tcPr>
          <w:p w:rsidR="00432D3F" w:rsidRPr="004D2851" w:rsidRDefault="00432D3F" w:rsidP="005A470A">
            <w:pPr>
              <w:tabs>
                <w:tab w:val="center" w:pos="4677"/>
                <w:tab w:val="right" w:pos="9355"/>
              </w:tabs>
              <w:spacing w:after="80"/>
              <w:jc w:val="center"/>
              <w:rPr>
                <w:rFonts w:eastAsia="Calibri"/>
                <w:szCs w:val="21"/>
              </w:rPr>
            </w:pPr>
            <w:r w:rsidRPr="004D2851">
              <w:rPr>
                <w:rFonts w:eastAsia="Calibri"/>
                <w:szCs w:val="21"/>
              </w:rPr>
              <w:t>ЕС</w:t>
            </w:r>
          </w:p>
        </w:tc>
        <w:tc>
          <w:tcPr>
            <w:tcW w:w="7807" w:type="dxa"/>
          </w:tcPr>
          <w:p w:rsidR="00432D3F" w:rsidRPr="004D2851" w:rsidRDefault="00432D3F" w:rsidP="005A470A">
            <w:pPr>
              <w:tabs>
                <w:tab w:val="center" w:pos="4677"/>
                <w:tab w:val="right" w:pos="9355"/>
              </w:tabs>
              <w:spacing w:after="80"/>
              <w:rPr>
                <w:rFonts w:hint="eastAsia"/>
                <w:szCs w:val="21"/>
              </w:rPr>
            </w:pPr>
            <w:r w:rsidRPr="004D2851">
              <w:rPr>
                <w:rFonts w:hint="eastAsia"/>
                <w:szCs w:val="21"/>
              </w:rPr>
              <w:t>欧盟</w:t>
            </w:r>
          </w:p>
        </w:tc>
      </w:tr>
      <w:tr w:rsidR="00432D3F" w:rsidRPr="004D2851" w:rsidTr="005A470A">
        <w:trPr>
          <w:jc w:val="center"/>
        </w:trPr>
        <w:tc>
          <w:tcPr>
            <w:tcW w:w="1657" w:type="dxa"/>
          </w:tcPr>
          <w:p w:rsidR="00432D3F" w:rsidRPr="004D2851" w:rsidRDefault="00432D3F" w:rsidP="005A470A">
            <w:pPr>
              <w:spacing w:after="80"/>
              <w:jc w:val="center"/>
              <w:rPr>
                <w:rFonts w:eastAsia="Calibri"/>
                <w:szCs w:val="21"/>
              </w:rPr>
            </w:pPr>
            <w:r w:rsidRPr="004D2851">
              <w:rPr>
                <w:rFonts w:eastAsia="Calibri"/>
                <w:szCs w:val="21"/>
              </w:rPr>
              <w:t>ЗАГС</w:t>
            </w:r>
          </w:p>
        </w:tc>
        <w:tc>
          <w:tcPr>
            <w:tcW w:w="7807" w:type="dxa"/>
          </w:tcPr>
          <w:p w:rsidR="00432D3F" w:rsidRPr="004D2851" w:rsidRDefault="00432D3F" w:rsidP="005A470A">
            <w:pPr>
              <w:tabs>
                <w:tab w:val="center" w:pos="4677"/>
                <w:tab w:val="right" w:pos="9355"/>
              </w:tabs>
              <w:spacing w:after="80"/>
              <w:rPr>
                <w:rFonts w:hint="eastAsia"/>
                <w:szCs w:val="21"/>
              </w:rPr>
            </w:pPr>
            <w:r w:rsidRPr="004D2851">
              <w:rPr>
                <w:rFonts w:hint="eastAsia"/>
                <w:szCs w:val="21"/>
              </w:rPr>
              <w:t>户籍登记处</w:t>
            </w:r>
          </w:p>
        </w:tc>
      </w:tr>
      <w:tr w:rsidR="00432D3F" w:rsidRPr="004D2851" w:rsidTr="005A470A">
        <w:trPr>
          <w:jc w:val="center"/>
        </w:trPr>
        <w:tc>
          <w:tcPr>
            <w:tcW w:w="1657" w:type="dxa"/>
          </w:tcPr>
          <w:p w:rsidR="00432D3F" w:rsidRPr="004D2851" w:rsidRDefault="00432D3F" w:rsidP="005A470A">
            <w:pPr>
              <w:tabs>
                <w:tab w:val="center" w:pos="4677"/>
                <w:tab w:val="right" w:pos="9355"/>
              </w:tabs>
              <w:spacing w:after="80"/>
              <w:jc w:val="center"/>
              <w:rPr>
                <w:rFonts w:eastAsia="Calibri"/>
                <w:color w:val="000000"/>
                <w:szCs w:val="21"/>
              </w:rPr>
            </w:pPr>
            <w:r w:rsidRPr="004D2851">
              <w:rPr>
                <w:rFonts w:eastAsia="Calibri"/>
                <w:szCs w:val="21"/>
              </w:rPr>
              <w:t>ИА</w:t>
            </w:r>
          </w:p>
        </w:tc>
        <w:tc>
          <w:tcPr>
            <w:tcW w:w="7807" w:type="dxa"/>
          </w:tcPr>
          <w:p w:rsidR="00432D3F" w:rsidRPr="004D2851" w:rsidRDefault="00432D3F" w:rsidP="005A470A">
            <w:pPr>
              <w:tabs>
                <w:tab w:val="center" w:pos="4677"/>
                <w:tab w:val="right" w:pos="9355"/>
              </w:tabs>
              <w:spacing w:after="80"/>
              <w:rPr>
                <w:rFonts w:hint="eastAsia"/>
                <w:szCs w:val="21"/>
              </w:rPr>
            </w:pPr>
            <w:r w:rsidRPr="004D2851">
              <w:rPr>
                <w:rFonts w:hint="eastAsia"/>
                <w:szCs w:val="21"/>
              </w:rPr>
              <w:t>新闻署</w:t>
            </w:r>
          </w:p>
        </w:tc>
      </w:tr>
      <w:tr w:rsidR="00432D3F" w:rsidRPr="004D2851" w:rsidTr="005A470A">
        <w:trPr>
          <w:jc w:val="center"/>
        </w:trPr>
        <w:tc>
          <w:tcPr>
            <w:tcW w:w="1657" w:type="dxa"/>
          </w:tcPr>
          <w:p w:rsidR="00432D3F" w:rsidRPr="004D2851" w:rsidRDefault="00432D3F" w:rsidP="005A470A">
            <w:pPr>
              <w:tabs>
                <w:tab w:val="center" w:pos="4677"/>
                <w:tab w:val="right" w:pos="9355"/>
              </w:tabs>
              <w:spacing w:after="80"/>
              <w:jc w:val="center"/>
              <w:rPr>
                <w:rFonts w:eastAsia="Calibri"/>
                <w:szCs w:val="21"/>
              </w:rPr>
            </w:pPr>
            <w:r w:rsidRPr="004D2851">
              <w:rPr>
                <w:rFonts w:eastAsia="Calibri"/>
                <w:szCs w:val="21"/>
              </w:rPr>
              <w:t>ИК</w:t>
            </w:r>
          </w:p>
        </w:tc>
        <w:tc>
          <w:tcPr>
            <w:tcW w:w="7807" w:type="dxa"/>
          </w:tcPr>
          <w:p w:rsidR="00432D3F" w:rsidRPr="004D2851" w:rsidRDefault="00432D3F" w:rsidP="005A470A">
            <w:pPr>
              <w:tabs>
                <w:tab w:val="center" w:pos="4677"/>
                <w:tab w:val="right" w:pos="9355"/>
              </w:tabs>
              <w:spacing w:after="80"/>
              <w:rPr>
                <w:rFonts w:hint="eastAsia"/>
                <w:szCs w:val="21"/>
              </w:rPr>
            </w:pPr>
            <w:r w:rsidRPr="004D2851">
              <w:rPr>
                <w:rFonts w:hint="eastAsia"/>
                <w:szCs w:val="21"/>
              </w:rPr>
              <w:t>避孕针</w:t>
            </w:r>
          </w:p>
        </w:tc>
      </w:tr>
      <w:tr w:rsidR="00432D3F" w:rsidRPr="004D2851" w:rsidTr="005A470A">
        <w:trPr>
          <w:jc w:val="center"/>
        </w:trPr>
        <w:tc>
          <w:tcPr>
            <w:tcW w:w="1657" w:type="dxa"/>
          </w:tcPr>
          <w:p w:rsidR="00432D3F" w:rsidRPr="004D2851" w:rsidRDefault="00432D3F" w:rsidP="005A470A">
            <w:pPr>
              <w:tabs>
                <w:tab w:val="center" w:pos="4677"/>
                <w:tab w:val="right" w:pos="9355"/>
              </w:tabs>
              <w:spacing w:after="80"/>
              <w:jc w:val="center"/>
              <w:rPr>
                <w:rFonts w:eastAsia="Calibri"/>
                <w:szCs w:val="21"/>
              </w:rPr>
            </w:pPr>
            <w:r w:rsidRPr="004D2851">
              <w:rPr>
                <w:rFonts w:eastAsia="Calibri"/>
                <w:szCs w:val="21"/>
              </w:rPr>
              <w:t>ИППП</w:t>
            </w:r>
          </w:p>
        </w:tc>
        <w:tc>
          <w:tcPr>
            <w:tcW w:w="7807" w:type="dxa"/>
          </w:tcPr>
          <w:p w:rsidR="00432D3F" w:rsidRPr="004D2851" w:rsidRDefault="00432D3F" w:rsidP="005A470A">
            <w:pPr>
              <w:tabs>
                <w:tab w:val="center" w:pos="4677"/>
                <w:tab w:val="right" w:pos="9355"/>
              </w:tabs>
              <w:spacing w:after="80"/>
              <w:rPr>
                <w:rFonts w:hint="eastAsia"/>
                <w:szCs w:val="21"/>
              </w:rPr>
            </w:pPr>
            <w:r w:rsidRPr="004D2851">
              <w:rPr>
                <w:rFonts w:hint="eastAsia"/>
                <w:szCs w:val="21"/>
              </w:rPr>
              <w:t>性传播</w:t>
            </w:r>
          </w:p>
        </w:tc>
      </w:tr>
      <w:tr w:rsidR="00432D3F" w:rsidRPr="004D2851" w:rsidTr="005A470A">
        <w:trPr>
          <w:jc w:val="center"/>
        </w:trPr>
        <w:tc>
          <w:tcPr>
            <w:tcW w:w="1657" w:type="dxa"/>
          </w:tcPr>
          <w:p w:rsidR="00432D3F" w:rsidRPr="004D2851" w:rsidRDefault="00432D3F" w:rsidP="005A470A">
            <w:pPr>
              <w:tabs>
                <w:tab w:val="center" w:pos="4677"/>
                <w:tab w:val="right" w:pos="9355"/>
              </w:tabs>
              <w:spacing w:after="80"/>
              <w:jc w:val="center"/>
              <w:rPr>
                <w:rFonts w:eastAsia="Calibri"/>
                <w:color w:val="000000"/>
                <w:szCs w:val="21"/>
              </w:rPr>
            </w:pPr>
            <w:r w:rsidRPr="004D2851">
              <w:rPr>
                <w:rFonts w:eastAsia="Calibri"/>
                <w:color w:val="000000"/>
                <w:szCs w:val="21"/>
              </w:rPr>
              <w:t>КЖУ</w:t>
            </w:r>
          </w:p>
        </w:tc>
        <w:tc>
          <w:tcPr>
            <w:tcW w:w="7807" w:type="dxa"/>
          </w:tcPr>
          <w:p w:rsidR="00432D3F" w:rsidRPr="004D2851" w:rsidRDefault="00432D3F" w:rsidP="005A470A">
            <w:pPr>
              <w:tabs>
                <w:tab w:val="center" w:pos="4677"/>
                <w:tab w:val="right" w:pos="9355"/>
              </w:tabs>
              <w:spacing w:after="80"/>
              <w:rPr>
                <w:rFonts w:hint="eastAsia"/>
                <w:szCs w:val="21"/>
              </w:rPr>
            </w:pPr>
            <w:r w:rsidRPr="004D2851">
              <w:rPr>
                <w:rFonts w:hint="eastAsia"/>
                <w:szCs w:val="21"/>
              </w:rPr>
              <w:t>乌兹别克斯坦妇女委员会</w:t>
            </w:r>
          </w:p>
        </w:tc>
      </w:tr>
      <w:tr w:rsidR="00432D3F" w:rsidRPr="004D2851" w:rsidTr="005A470A">
        <w:trPr>
          <w:jc w:val="center"/>
        </w:trPr>
        <w:tc>
          <w:tcPr>
            <w:tcW w:w="1657" w:type="dxa"/>
          </w:tcPr>
          <w:p w:rsidR="00432D3F" w:rsidRPr="004D2851" w:rsidRDefault="00432D3F" w:rsidP="005A470A">
            <w:pPr>
              <w:tabs>
                <w:tab w:val="center" w:pos="4677"/>
                <w:tab w:val="right" w:pos="9355"/>
              </w:tabs>
              <w:spacing w:after="80"/>
              <w:jc w:val="center"/>
              <w:rPr>
                <w:rFonts w:eastAsia="Calibri"/>
                <w:szCs w:val="21"/>
              </w:rPr>
            </w:pPr>
            <w:r w:rsidRPr="004D2851">
              <w:rPr>
                <w:rFonts w:eastAsia="Calibri"/>
                <w:szCs w:val="21"/>
              </w:rPr>
              <w:t>КНР</w:t>
            </w:r>
          </w:p>
        </w:tc>
        <w:tc>
          <w:tcPr>
            <w:tcW w:w="7807" w:type="dxa"/>
          </w:tcPr>
          <w:p w:rsidR="00432D3F" w:rsidRPr="004D2851" w:rsidRDefault="00432D3F" w:rsidP="005A470A">
            <w:pPr>
              <w:tabs>
                <w:tab w:val="center" w:pos="4677"/>
                <w:tab w:val="right" w:pos="9355"/>
              </w:tabs>
              <w:spacing w:after="80"/>
              <w:rPr>
                <w:rFonts w:hint="eastAsia"/>
                <w:szCs w:val="21"/>
              </w:rPr>
            </w:pPr>
            <w:r w:rsidRPr="004D2851">
              <w:rPr>
                <w:rFonts w:hint="eastAsia"/>
                <w:szCs w:val="21"/>
              </w:rPr>
              <w:t>中华人民共和国</w:t>
            </w:r>
          </w:p>
        </w:tc>
      </w:tr>
      <w:tr w:rsidR="00432D3F" w:rsidRPr="004D2851" w:rsidTr="005A470A">
        <w:trPr>
          <w:jc w:val="center"/>
        </w:trPr>
        <w:tc>
          <w:tcPr>
            <w:tcW w:w="1657" w:type="dxa"/>
          </w:tcPr>
          <w:p w:rsidR="00432D3F" w:rsidRPr="004D2851" w:rsidRDefault="00432D3F" w:rsidP="005A470A">
            <w:pPr>
              <w:tabs>
                <w:tab w:val="center" w:pos="4677"/>
                <w:tab w:val="right" w:pos="9355"/>
              </w:tabs>
              <w:spacing w:after="80"/>
              <w:jc w:val="center"/>
              <w:rPr>
                <w:rFonts w:eastAsia="Calibri"/>
                <w:szCs w:val="21"/>
              </w:rPr>
            </w:pPr>
            <w:r w:rsidRPr="004D2851">
              <w:rPr>
                <w:rFonts w:eastAsia="Calibri"/>
                <w:szCs w:val="21"/>
              </w:rPr>
              <w:t>МВД</w:t>
            </w:r>
          </w:p>
        </w:tc>
        <w:tc>
          <w:tcPr>
            <w:tcW w:w="7807" w:type="dxa"/>
          </w:tcPr>
          <w:p w:rsidR="00432D3F" w:rsidRPr="004D2851" w:rsidRDefault="00432D3F" w:rsidP="005A470A">
            <w:pPr>
              <w:tabs>
                <w:tab w:val="center" w:pos="4677"/>
                <w:tab w:val="right" w:pos="9355"/>
              </w:tabs>
              <w:spacing w:after="80"/>
              <w:rPr>
                <w:rFonts w:hint="eastAsia"/>
                <w:szCs w:val="21"/>
              </w:rPr>
            </w:pPr>
            <w:r w:rsidRPr="004D2851">
              <w:rPr>
                <w:rFonts w:hint="eastAsia"/>
                <w:szCs w:val="21"/>
              </w:rPr>
              <w:t>内务部</w:t>
            </w:r>
          </w:p>
        </w:tc>
      </w:tr>
      <w:tr w:rsidR="00432D3F" w:rsidRPr="004D2851" w:rsidTr="005A470A">
        <w:trPr>
          <w:jc w:val="center"/>
        </w:trPr>
        <w:tc>
          <w:tcPr>
            <w:tcW w:w="1657" w:type="dxa"/>
          </w:tcPr>
          <w:p w:rsidR="00432D3F" w:rsidRPr="004D2851" w:rsidRDefault="00432D3F" w:rsidP="005A470A">
            <w:pPr>
              <w:tabs>
                <w:tab w:val="center" w:pos="4677"/>
                <w:tab w:val="right" w:pos="9355"/>
              </w:tabs>
              <w:spacing w:after="80"/>
              <w:jc w:val="center"/>
              <w:rPr>
                <w:rFonts w:eastAsia="Calibri"/>
                <w:szCs w:val="21"/>
              </w:rPr>
            </w:pPr>
            <w:r w:rsidRPr="004D2851">
              <w:rPr>
                <w:rFonts w:eastAsia="Calibri"/>
                <w:szCs w:val="21"/>
              </w:rPr>
              <w:t>МОТ</w:t>
            </w:r>
          </w:p>
        </w:tc>
        <w:tc>
          <w:tcPr>
            <w:tcW w:w="7807" w:type="dxa"/>
          </w:tcPr>
          <w:p w:rsidR="00432D3F" w:rsidRPr="004D2851" w:rsidRDefault="00432D3F" w:rsidP="005A470A">
            <w:pPr>
              <w:tabs>
                <w:tab w:val="center" w:pos="4677"/>
                <w:tab w:val="right" w:pos="9355"/>
              </w:tabs>
              <w:spacing w:after="80"/>
              <w:rPr>
                <w:rFonts w:eastAsia="Calibri"/>
                <w:szCs w:val="21"/>
              </w:rPr>
            </w:pPr>
            <w:r w:rsidRPr="004D2851">
              <w:rPr>
                <w:rFonts w:hint="eastAsia"/>
                <w:szCs w:val="21"/>
              </w:rPr>
              <w:t>国际劳工组织</w:t>
            </w:r>
          </w:p>
        </w:tc>
      </w:tr>
      <w:tr w:rsidR="00432D3F" w:rsidRPr="004D2851" w:rsidTr="005A470A">
        <w:trPr>
          <w:jc w:val="center"/>
        </w:trPr>
        <w:tc>
          <w:tcPr>
            <w:tcW w:w="1657" w:type="dxa"/>
          </w:tcPr>
          <w:p w:rsidR="00432D3F" w:rsidRPr="004D2851" w:rsidRDefault="00432D3F" w:rsidP="005A470A">
            <w:pPr>
              <w:tabs>
                <w:tab w:val="center" w:pos="4677"/>
                <w:tab w:val="right" w:pos="9355"/>
              </w:tabs>
              <w:spacing w:after="80"/>
              <w:jc w:val="center"/>
              <w:rPr>
                <w:rFonts w:eastAsia="Calibri"/>
                <w:iCs/>
                <w:szCs w:val="21"/>
              </w:rPr>
            </w:pPr>
            <w:r w:rsidRPr="004D2851">
              <w:rPr>
                <w:rFonts w:eastAsia="Calibri"/>
                <w:szCs w:val="21"/>
              </w:rPr>
              <w:t>НАННОУз</w:t>
            </w:r>
          </w:p>
        </w:tc>
        <w:tc>
          <w:tcPr>
            <w:tcW w:w="7807" w:type="dxa"/>
          </w:tcPr>
          <w:p w:rsidR="00432D3F" w:rsidRPr="004D2851" w:rsidRDefault="00432D3F" w:rsidP="005A470A">
            <w:pPr>
              <w:tabs>
                <w:tab w:val="center" w:pos="4677"/>
                <w:tab w:val="right" w:pos="9355"/>
              </w:tabs>
              <w:spacing w:after="80"/>
              <w:rPr>
                <w:rFonts w:eastAsia="Calibri"/>
                <w:szCs w:val="21"/>
                <w:lang w:val="ru-RU"/>
              </w:rPr>
            </w:pPr>
            <w:r w:rsidRPr="004D2851">
              <w:rPr>
                <w:rFonts w:hint="eastAsia"/>
                <w:bCs/>
                <w:szCs w:val="21"/>
                <w:lang w:val="ru-RU"/>
              </w:rPr>
              <w:t>乌兹别克斯坦非商业性非政府组织国家协会</w:t>
            </w:r>
          </w:p>
        </w:tc>
      </w:tr>
      <w:tr w:rsidR="00432D3F" w:rsidRPr="004D2851" w:rsidTr="005A470A">
        <w:trPr>
          <w:jc w:val="center"/>
        </w:trPr>
        <w:tc>
          <w:tcPr>
            <w:tcW w:w="1657" w:type="dxa"/>
          </w:tcPr>
          <w:p w:rsidR="00432D3F" w:rsidRPr="004D2851" w:rsidRDefault="00432D3F" w:rsidP="005A470A">
            <w:pPr>
              <w:spacing w:after="80"/>
              <w:jc w:val="center"/>
              <w:rPr>
                <w:rFonts w:eastAsia="Calibri"/>
                <w:szCs w:val="21"/>
              </w:rPr>
            </w:pPr>
            <w:r w:rsidRPr="004D2851">
              <w:rPr>
                <w:rFonts w:eastAsia="Calibri"/>
                <w:szCs w:val="21"/>
                <w:lang w:val="uz-Cyrl-UZ"/>
              </w:rPr>
              <w:t>НА</w:t>
            </w:r>
            <w:r w:rsidRPr="004D2851">
              <w:rPr>
                <w:rFonts w:eastAsia="Calibri"/>
                <w:szCs w:val="21"/>
              </w:rPr>
              <w:t>Э</w:t>
            </w:r>
            <w:r w:rsidRPr="004D2851">
              <w:rPr>
                <w:rFonts w:eastAsia="Calibri"/>
                <w:szCs w:val="21"/>
                <w:lang w:val="uz-Cyrl-UZ"/>
              </w:rPr>
              <w:t>СМИ</w:t>
            </w:r>
          </w:p>
        </w:tc>
        <w:tc>
          <w:tcPr>
            <w:tcW w:w="7807" w:type="dxa"/>
          </w:tcPr>
          <w:p w:rsidR="00432D3F" w:rsidRPr="004D2851" w:rsidRDefault="00432D3F" w:rsidP="005A470A">
            <w:pPr>
              <w:tabs>
                <w:tab w:val="center" w:pos="4677"/>
                <w:tab w:val="right" w:pos="9355"/>
              </w:tabs>
              <w:spacing w:after="80"/>
              <w:rPr>
                <w:rFonts w:eastAsia="Calibri"/>
                <w:szCs w:val="21"/>
                <w:lang w:val="ru-RU"/>
              </w:rPr>
            </w:pPr>
            <w:r w:rsidRPr="004D2851">
              <w:rPr>
                <w:rFonts w:hint="eastAsia"/>
                <w:szCs w:val="21"/>
                <w:lang w:val="ru-RU"/>
              </w:rPr>
              <w:t>国家电子媒体协会</w:t>
            </w:r>
          </w:p>
        </w:tc>
      </w:tr>
      <w:tr w:rsidR="00432D3F" w:rsidRPr="004D2851" w:rsidTr="005A470A">
        <w:trPr>
          <w:jc w:val="center"/>
        </w:trPr>
        <w:tc>
          <w:tcPr>
            <w:tcW w:w="1657" w:type="dxa"/>
          </w:tcPr>
          <w:p w:rsidR="00432D3F" w:rsidRPr="004D2851" w:rsidRDefault="00432D3F" w:rsidP="005A470A">
            <w:pPr>
              <w:spacing w:after="80"/>
              <w:jc w:val="center"/>
              <w:rPr>
                <w:rFonts w:eastAsia="Calibri"/>
                <w:szCs w:val="21"/>
              </w:rPr>
            </w:pPr>
            <w:r w:rsidRPr="004D2851">
              <w:rPr>
                <w:rFonts w:eastAsia="Calibri"/>
                <w:szCs w:val="21"/>
              </w:rPr>
              <w:t>НДПУ</w:t>
            </w:r>
          </w:p>
        </w:tc>
        <w:tc>
          <w:tcPr>
            <w:tcW w:w="7807" w:type="dxa"/>
          </w:tcPr>
          <w:p w:rsidR="00432D3F" w:rsidRPr="004D2851" w:rsidRDefault="00432D3F" w:rsidP="005A470A">
            <w:pPr>
              <w:spacing w:after="80"/>
              <w:rPr>
                <w:rFonts w:hint="eastAsia"/>
                <w:szCs w:val="21"/>
              </w:rPr>
            </w:pPr>
            <w:r w:rsidRPr="004D2851">
              <w:rPr>
                <w:rFonts w:hint="eastAsia"/>
                <w:szCs w:val="21"/>
              </w:rPr>
              <w:t>乌兹别克斯坦人民民主党</w:t>
            </w:r>
          </w:p>
        </w:tc>
      </w:tr>
      <w:tr w:rsidR="00432D3F" w:rsidRPr="004D2851" w:rsidTr="005A470A">
        <w:trPr>
          <w:jc w:val="center"/>
        </w:trPr>
        <w:tc>
          <w:tcPr>
            <w:tcW w:w="1657" w:type="dxa"/>
          </w:tcPr>
          <w:p w:rsidR="00432D3F" w:rsidRPr="004D2851" w:rsidRDefault="00432D3F" w:rsidP="005A470A">
            <w:pPr>
              <w:tabs>
                <w:tab w:val="center" w:pos="4677"/>
                <w:tab w:val="right" w:pos="9355"/>
              </w:tabs>
              <w:spacing w:after="80"/>
              <w:jc w:val="center"/>
              <w:rPr>
                <w:rFonts w:eastAsia="Calibri"/>
                <w:szCs w:val="21"/>
              </w:rPr>
            </w:pPr>
            <w:r w:rsidRPr="004D2851">
              <w:rPr>
                <w:rFonts w:eastAsia="Calibri"/>
                <w:szCs w:val="21"/>
              </w:rPr>
              <w:t>НИИ</w:t>
            </w:r>
          </w:p>
        </w:tc>
        <w:tc>
          <w:tcPr>
            <w:tcW w:w="7807" w:type="dxa"/>
          </w:tcPr>
          <w:p w:rsidR="00432D3F" w:rsidRPr="004D2851" w:rsidRDefault="00432D3F" w:rsidP="005A470A">
            <w:pPr>
              <w:tabs>
                <w:tab w:val="center" w:pos="4677"/>
                <w:tab w:val="right" w:pos="9355"/>
              </w:tabs>
              <w:spacing w:after="80"/>
              <w:rPr>
                <w:rFonts w:hint="eastAsia"/>
                <w:szCs w:val="21"/>
              </w:rPr>
            </w:pPr>
            <w:r w:rsidRPr="004D2851">
              <w:rPr>
                <w:rFonts w:hint="eastAsia"/>
                <w:szCs w:val="21"/>
              </w:rPr>
              <w:t>科学研究所</w:t>
            </w:r>
          </w:p>
        </w:tc>
      </w:tr>
      <w:tr w:rsidR="00432D3F" w:rsidRPr="004D2851" w:rsidTr="005A470A">
        <w:trPr>
          <w:jc w:val="center"/>
        </w:trPr>
        <w:tc>
          <w:tcPr>
            <w:tcW w:w="1657" w:type="dxa"/>
          </w:tcPr>
          <w:p w:rsidR="00432D3F" w:rsidRPr="004D2851" w:rsidRDefault="00432D3F" w:rsidP="005A470A">
            <w:pPr>
              <w:tabs>
                <w:tab w:val="center" w:pos="4677"/>
                <w:tab w:val="right" w:pos="9355"/>
              </w:tabs>
              <w:spacing w:after="80"/>
              <w:jc w:val="center"/>
              <w:rPr>
                <w:rFonts w:eastAsia="Calibri"/>
                <w:szCs w:val="21"/>
              </w:rPr>
            </w:pPr>
            <w:r w:rsidRPr="004D2851">
              <w:rPr>
                <w:rFonts w:eastAsia="Calibri"/>
                <w:szCs w:val="21"/>
              </w:rPr>
              <w:t>НИМФОГО</w:t>
            </w:r>
          </w:p>
        </w:tc>
        <w:tc>
          <w:tcPr>
            <w:tcW w:w="7807" w:type="dxa"/>
          </w:tcPr>
          <w:p w:rsidR="00432D3F" w:rsidRPr="004D2851" w:rsidRDefault="00432D3F" w:rsidP="005A470A">
            <w:pPr>
              <w:tabs>
                <w:tab w:val="center" w:pos="4677"/>
                <w:tab w:val="right" w:pos="9355"/>
              </w:tabs>
              <w:spacing w:after="80"/>
              <w:rPr>
                <w:rFonts w:eastAsia="Calibri"/>
                <w:szCs w:val="21"/>
                <w:lang w:val="ru-RU"/>
              </w:rPr>
            </w:pPr>
            <w:r w:rsidRPr="004D2851">
              <w:rPr>
                <w:rFonts w:cs="Arial" w:hint="eastAsia"/>
                <w:color w:val="222222"/>
                <w:szCs w:val="21"/>
              </w:rPr>
              <w:t>公民社会形成</w:t>
            </w:r>
            <w:r w:rsidRPr="004D2851">
              <w:rPr>
                <w:rFonts w:cs="Arial"/>
                <w:color w:val="222222"/>
                <w:szCs w:val="21"/>
              </w:rPr>
              <w:t>独立</w:t>
            </w:r>
            <w:r w:rsidRPr="004D2851">
              <w:rPr>
                <w:rFonts w:cs="Arial" w:hint="eastAsia"/>
                <w:color w:val="222222"/>
                <w:szCs w:val="21"/>
              </w:rPr>
              <w:t>检测机构</w:t>
            </w:r>
          </w:p>
        </w:tc>
      </w:tr>
      <w:tr w:rsidR="00432D3F" w:rsidRPr="004D2851" w:rsidTr="005A470A">
        <w:trPr>
          <w:jc w:val="center"/>
        </w:trPr>
        <w:tc>
          <w:tcPr>
            <w:tcW w:w="1657" w:type="dxa"/>
          </w:tcPr>
          <w:p w:rsidR="00432D3F" w:rsidRPr="004D2851" w:rsidRDefault="00432D3F" w:rsidP="005A470A">
            <w:pPr>
              <w:tabs>
                <w:tab w:val="center" w:pos="4677"/>
                <w:tab w:val="right" w:pos="9355"/>
              </w:tabs>
              <w:spacing w:after="80"/>
              <w:jc w:val="center"/>
              <w:rPr>
                <w:rFonts w:eastAsia="Calibri"/>
                <w:szCs w:val="21"/>
              </w:rPr>
            </w:pPr>
            <w:r w:rsidRPr="004D2851">
              <w:rPr>
                <w:rFonts w:eastAsia="Calibri"/>
                <w:szCs w:val="21"/>
              </w:rPr>
              <w:t>ННО</w:t>
            </w:r>
          </w:p>
        </w:tc>
        <w:tc>
          <w:tcPr>
            <w:tcW w:w="7807" w:type="dxa"/>
          </w:tcPr>
          <w:p w:rsidR="00432D3F" w:rsidRPr="004D2851" w:rsidRDefault="00432D3F" w:rsidP="005A470A">
            <w:pPr>
              <w:tabs>
                <w:tab w:val="center" w:pos="4677"/>
                <w:tab w:val="right" w:pos="9355"/>
              </w:tabs>
              <w:spacing w:after="80"/>
              <w:rPr>
                <w:rFonts w:hint="eastAsia"/>
                <w:szCs w:val="21"/>
              </w:rPr>
            </w:pPr>
            <w:r w:rsidRPr="004D2851">
              <w:rPr>
                <w:rFonts w:hint="eastAsia"/>
                <w:szCs w:val="21"/>
              </w:rPr>
              <w:t>非商业性非政府组织</w:t>
            </w:r>
          </w:p>
        </w:tc>
      </w:tr>
      <w:tr w:rsidR="00432D3F" w:rsidRPr="004D2851" w:rsidTr="005A470A">
        <w:trPr>
          <w:jc w:val="center"/>
        </w:trPr>
        <w:tc>
          <w:tcPr>
            <w:tcW w:w="1657" w:type="dxa"/>
          </w:tcPr>
          <w:p w:rsidR="00432D3F" w:rsidRPr="004D2851" w:rsidRDefault="00432D3F" w:rsidP="005A470A">
            <w:pPr>
              <w:tabs>
                <w:tab w:val="center" w:pos="4677"/>
                <w:tab w:val="right" w:pos="9355"/>
              </w:tabs>
              <w:spacing w:after="80"/>
              <w:jc w:val="center"/>
              <w:rPr>
                <w:rFonts w:eastAsia="Calibri"/>
                <w:szCs w:val="21"/>
              </w:rPr>
            </w:pPr>
            <w:r w:rsidRPr="004D2851">
              <w:rPr>
                <w:rFonts w:eastAsia="Calibri"/>
                <w:szCs w:val="21"/>
              </w:rPr>
              <w:t>НПД</w:t>
            </w:r>
          </w:p>
        </w:tc>
        <w:tc>
          <w:tcPr>
            <w:tcW w:w="7807" w:type="dxa"/>
          </w:tcPr>
          <w:p w:rsidR="00432D3F" w:rsidRPr="004D2851" w:rsidRDefault="00432D3F" w:rsidP="005A470A">
            <w:pPr>
              <w:tabs>
                <w:tab w:val="center" w:pos="4677"/>
                <w:tab w:val="right" w:pos="9355"/>
              </w:tabs>
              <w:spacing w:after="80"/>
              <w:rPr>
                <w:rFonts w:hint="eastAsia"/>
                <w:szCs w:val="21"/>
              </w:rPr>
            </w:pPr>
            <w:r w:rsidRPr="004D2851">
              <w:rPr>
                <w:rFonts w:hint="eastAsia"/>
                <w:szCs w:val="21"/>
              </w:rPr>
              <w:t>国家行动计划</w:t>
            </w:r>
          </w:p>
        </w:tc>
      </w:tr>
      <w:tr w:rsidR="00432D3F" w:rsidRPr="004D2851" w:rsidTr="005A470A">
        <w:trPr>
          <w:jc w:val="center"/>
        </w:trPr>
        <w:tc>
          <w:tcPr>
            <w:tcW w:w="1657" w:type="dxa"/>
          </w:tcPr>
          <w:p w:rsidR="00432D3F" w:rsidRPr="004D2851" w:rsidRDefault="00432D3F" w:rsidP="005A470A">
            <w:pPr>
              <w:tabs>
                <w:tab w:val="center" w:pos="4677"/>
                <w:tab w:val="right" w:pos="9355"/>
              </w:tabs>
              <w:spacing w:after="80"/>
              <w:jc w:val="center"/>
              <w:rPr>
                <w:rFonts w:eastAsia="Calibri"/>
                <w:szCs w:val="21"/>
              </w:rPr>
            </w:pPr>
            <w:r w:rsidRPr="004D2851">
              <w:rPr>
                <w:rFonts w:eastAsia="Calibri"/>
                <w:szCs w:val="21"/>
              </w:rPr>
              <w:t>НПО</w:t>
            </w:r>
          </w:p>
        </w:tc>
        <w:tc>
          <w:tcPr>
            <w:tcW w:w="7807" w:type="dxa"/>
          </w:tcPr>
          <w:p w:rsidR="00432D3F" w:rsidRPr="004D2851" w:rsidRDefault="00432D3F" w:rsidP="005A470A">
            <w:pPr>
              <w:tabs>
                <w:tab w:val="center" w:pos="4677"/>
                <w:tab w:val="right" w:pos="9355"/>
              </w:tabs>
              <w:spacing w:after="80"/>
              <w:rPr>
                <w:rFonts w:hint="eastAsia"/>
                <w:szCs w:val="21"/>
              </w:rPr>
            </w:pPr>
            <w:r w:rsidRPr="004D2851">
              <w:rPr>
                <w:rFonts w:hint="eastAsia"/>
                <w:szCs w:val="21"/>
              </w:rPr>
              <w:t>非政府组织</w:t>
            </w:r>
          </w:p>
        </w:tc>
      </w:tr>
      <w:tr w:rsidR="00432D3F" w:rsidRPr="004D2851" w:rsidTr="005A470A">
        <w:trPr>
          <w:jc w:val="center"/>
        </w:trPr>
        <w:tc>
          <w:tcPr>
            <w:tcW w:w="1657" w:type="dxa"/>
          </w:tcPr>
          <w:p w:rsidR="00432D3F" w:rsidRPr="004D2851" w:rsidRDefault="00432D3F" w:rsidP="005A470A">
            <w:pPr>
              <w:tabs>
                <w:tab w:val="center" w:pos="4677"/>
                <w:tab w:val="right" w:pos="9355"/>
              </w:tabs>
              <w:spacing w:after="80"/>
              <w:jc w:val="center"/>
              <w:rPr>
                <w:rFonts w:eastAsia="Calibri"/>
                <w:szCs w:val="21"/>
              </w:rPr>
            </w:pPr>
            <w:r w:rsidRPr="004D2851">
              <w:rPr>
                <w:rFonts w:eastAsia="Calibri"/>
                <w:szCs w:val="21"/>
              </w:rPr>
              <w:t>ОБСЕ</w:t>
            </w:r>
          </w:p>
        </w:tc>
        <w:tc>
          <w:tcPr>
            <w:tcW w:w="7807" w:type="dxa"/>
          </w:tcPr>
          <w:p w:rsidR="00432D3F" w:rsidRPr="004D2851" w:rsidRDefault="00432D3F" w:rsidP="005A470A">
            <w:pPr>
              <w:tabs>
                <w:tab w:val="center" w:pos="4677"/>
                <w:tab w:val="right" w:pos="9355"/>
              </w:tabs>
              <w:spacing w:after="80"/>
              <w:rPr>
                <w:rFonts w:hint="eastAsia"/>
                <w:szCs w:val="21"/>
                <w:lang w:val="ru-RU"/>
              </w:rPr>
            </w:pPr>
            <w:r w:rsidRPr="004D2851">
              <w:rPr>
                <w:rFonts w:hint="eastAsia"/>
                <w:szCs w:val="21"/>
                <w:lang w:val="ru-RU"/>
              </w:rPr>
              <w:t>欧安组织</w:t>
            </w:r>
          </w:p>
        </w:tc>
      </w:tr>
      <w:tr w:rsidR="00432D3F" w:rsidRPr="004D2851" w:rsidTr="005A470A">
        <w:trPr>
          <w:jc w:val="center"/>
        </w:trPr>
        <w:tc>
          <w:tcPr>
            <w:tcW w:w="1657" w:type="dxa"/>
          </w:tcPr>
          <w:p w:rsidR="00432D3F" w:rsidRPr="004D2851" w:rsidRDefault="00432D3F" w:rsidP="005A470A">
            <w:pPr>
              <w:tabs>
                <w:tab w:val="center" w:pos="4677"/>
                <w:tab w:val="right" w:pos="9355"/>
              </w:tabs>
              <w:spacing w:after="80"/>
              <w:jc w:val="center"/>
              <w:rPr>
                <w:rFonts w:eastAsia="Calibri"/>
                <w:szCs w:val="21"/>
              </w:rPr>
            </w:pPr>
            <w:r w:rsidRPr="004D2851">
              <w:rPr>
                <w:rFonts w:eastAsia="Calibri"/>
                <w:szCs w:val="21"/>
              </w:rPr>
              <w:t>Омбудсман</w:t>
            </w:r>
          </w:p>
        </w:tc>
        <w:tc>
          <w:tcPr>
            <w:tcW w:w="7807" w:type="dxa"/>
          </w:tcPr>
          <w:p w:rsidR="00432D3F" w:rsidRPr="004D2851" w:rsidRDefault="00432D3F" w:rsidP="005A470A">
            <w:pPr>
              <w:tabs>
                <w:tab w:val="center" w:pos="4677"/>
                <w:tab w:val="right" w:pos="9355"/>
              </w:tabs>
              <w:spacing w:after="80"/>
              <w:rPr>
                <w:rFonts w:hint="eastAsia"/>
                <w:szCs w:val="21"/>
                <w:lang w:val="ru-RU"/>
              </w:rPr>
            </w:pPr>
            <w:r w:rsidRPr="004D2851">
              <w:rPr>
                <w:rFonts w:hint="eastAsia"/>
                <w:szCs w:val="21"/>
                <w:lang w:val="ru-RU"/>
              </w:rPr>
              <w:t>乌兹别克斯坦共和国议会人权专员</w:t>
            </w:r>
          </w:p>
        </w:tc>
      </w:tr>
      <w:tr w:rsidR="00432D3F" w:rsidRPr="004D2851" w:rsidTr="005A470A">
        <w:trPr>
          <w:jc w:val="center"/>
        </w:trPr>
        <w:tc>
          <w:tcPr>
            <w:tcW w:w="1657" w:type="dxa"/>
          </w:tcPr>
          <w:p w:rsidR="00432D3F" w:rsidRPr="004D2851" w:rsidRDefault="00432D3F" w:rsidP="005A470A">
            <w:pPr>
              <w:tabs>
                <w:tab w:val="center" w:pos="4677"/>
                <w:tab w:val="right" w:pos="9355"/>
              </w:tabs>
              <w:spacing w:after="80"/>
              <w:jc w:val="center"/>
              <w:rPr>
                <w:rFonts w:eastAsia="Calibri"/>
                <w:szCs w:val="21"/>
              </w:rPr>
            </w:pPr>
            <w:r w:rsidRPr="004D2851">
              <w:rPr>
                <w:rFonts w:eastAsia="Calibri"/>
                <w:szCs w:val="21"/>
              </w:rPr>
              <w:t>ОДМ</w:t>
            </w:r>
          </w:p>
        </w:tc>
        <w:tc>
          <w:tcPr>
            <w:tcW w:w="7807" w:type="dxa"/>
          </w:tcPr>
          <w:p w:rsidR="00432D3F" w:rsidRPr="004D2851" w:rsidRDefault="00432D3F" w:rsidP="005A470A">
            <w:pPr>
              <w:tabs>
                <w:tab w:val="center" w:pos="4677"/>
                <w:tab w:val="right" w:pos="9355"/>
              </w:tabs>
              <w:spacing w:after="80"/>
              <w:rPr>
                <w:rFonts w:hint="eastAsia"/>
                <w:szCs w:val="21"/>
              </w:rPr>
            </w:pPr>
            <w:r w:rsidRPr="004D2851">
              <w:rPr>
                <w:rFonts w:hint="eastAsia"/>
                <w:szCs w:val="21"/>
              </w:rPr>
              <w:t>青年社会运动</w:t>
            </w:r>
          </w:p>
        </w:tc>
      </w:tr>
      <w:tr w:rsidR="00432D3F" w:rsidRPr="004D2851" w:rsidTr="005A470A">
        <w:trPr>
          <w:jc w:val="center"/>
        </w:trPr>
        <w:tc>
          <w:tcPr>
            <w:tcW w:w="1657" w:type="dxa"/>
          </w:tcPr>
          <w:p w:rsidR="00432D3F" w:rsidRPr="004D2851" w:rsidRDefault="00432D3F" w:rsidP="005A470A">
            <w:pPr>
              <w:tabs>
                <w:tab w:val="center" w:pos="4677"/>
                <w:tab w:val="right" w:pos="9355"/>
              </w:tabs>
              <w:spacing w:after="80"/>
              <w:jc w:val="center"/>
              <w:rPr>
                <w:rFonts w:eastAsia="Calibri"/>
                <w:szCs w:val="21"/>
              </w:rPr>
            </w:pPr>
            <w:r w:rsidRPr="004D2851">
              <w:rPr>
                <w:rFonts w:eastAsia="Calibri"/>
                <w:szCs w:val="21"/>
              </w:rPr>
              <w:t>ОК</w:t>
            </w:r>
          </w:p>
        </w:tc>
        <w:tc>
          <w:tcPr>
            <w:tcW w:w="7807" w:type="dxa"/>
          </w:tcPr>
          <w:p w:rsidR="00432D3F" w:rsidRPr="004D2851" w:rsidRDefault="00432D3F" w:rsidP="005A470A">
            <w:pPr>
              <w:tabs>
                <w:tab w:val="center" w:pos="4677"/>
                <w:tab w:val="right" w:pos="9355"/>
              </w:tabs>
              <w:spacing w:after="80"/>
              <w:rPr>
                <w:rFonts w:hint="eastAsia"/>
                <w:szCs w:val="21"/>
              </w:rPr>
            </w:pPr>
            <w:r w:rsidRPr="004D2851">
              <w:rPr>
                <w:rFonts w:hint="eastAsia"/>
                <w:szCs w:val="21"/>
              </w:rPr>
              <w:t>口服避孕药</w:t>
            </w:r>
          </w:p>
        </w:tc>
      </w:tr>
      <w:tr w:rsidR="00432D3F" w:rsidRPr="004D2851" w:rsidTr="005A470A">
        <w:trPr>
          <w:jc w:val="center"/>
        </w:trPr>
        <w:tc>
          <w:tcPr>
            <w:tcW w:w="1657" w:type="dxa"/>
          </w:tcPr>
          <w:p w:rsidR="00432D3F" w:rsidRPr="004D2851" w:rsidRDefault="00432D3F" w:rsidP="005A470A">
            <w:pPr>
              <w:tabs>
                <w:tab w:val="center" w:pos="4677"/>
                <w:tab w:val="right" w:pos="9355"/>
              </w:tabs>
              <w:spacing w:after="80"/>
              <w:jc w:val="center"/>
              <w:rPr>
                <w:rFonts w:eastAsia="Calibri"/>
                <w:iCs/>
                <w:szCs w:val="21"/>
              </w:rPr>
            </w:pPr>
            <w:r w:rsidRPr="004D2851">
              <w:rPr>
                <w:rFonts w:eastAsia="Calibri"/>
                <w:szCs w:val="21"/>
              </w:rPr>
              <w:t>ООН</w:t>
            </w:r>
          </w:p>
        </w:tc>
        <w:tc>
          <w:tcPr>
            <w:tcW w:w="7807" w:type="dxa"/>
          </w:tcPr>
          <w:p w:rsidR="00432D3F" w:rsidRPr="004D2851" w:rsidRDefault="00432D3F" w:rsidP="005A470A">
            <w:pPr>
              <w:tabs>
                <w:tab w:val="center" w:pos="4677"/>
                <w:tab w:val="right" w:pos="9355"/>
              </w:tabs>
              <w:spacing w:after="80"/>
              <w:rPr>
                <w:rFonts w:hint="eastAsia"/>
                <w:szCs w:val="21"/>
              </w:rPr>
            </w:pPr>
            <w:r w:rsidRPr="004D2851">
              <w:rPr>
                <w:rFonts w:hint="eastAsia"/>
                <w:szCs w:val="21"/>
              </w:rPr>
              <w:t>联合国</w:t>
            </w:r>
          </w:p>
        </w:tc>
      </w:tr>
      <w:tr w:rsidR="00432D3F" w:rsidRPr="004D2851" w:rsidTr="005A470A">
        <w:trPr>
          <w:jc w:val="center"/>
        </w:trPr>
        <w:tc>
          <w:tcPr>
            <w:tcW w:w="1657" w:type="dxa"/>
          </w:tcPr>
          <w:p w:rsidR="00432D3F" w:rsidRPr="004D2851" w:rsidRDefault="00432D3F" w:rsidP="005A470A">
            <w:pPr>
              <w:tabs>
                <w:tab w:val="center" w:pos="4677"/>
                <w:tab w:val="right" w:pos="9355"/>
              </w:tabs>
              <w:spacing w:after="80"/>
              <w:jc w:val="center"/>
              <w:rPr>
                <w:rFonts w:eastAsia="Calibri"/>
                <w:szCs w:val="21"/>
              </w:rPr>
            </w:pPr>
            <w:r w:rsidRPr="004D2851">
              <w:rPr>
                <w:rFonts w:eastAsia="Calibri"/>
                <w:szCs w:val="21"/>
              </w:rPr>
              <w:t>ПРООН</w:t>
            </w:r>
          </w:p>
        </w:tc>
        <w:tc>
          <w:tcPr>
            <w:tcW w:w="7807" w:type="dxa"/>
          </w:tcPr>
          <w:p w:rsidR="00432D3F" w:rsidRPr="004D2851" w:rsidRDefault="00432D3F" w:rsidP="005A470A">
            <w:pPr>
              <w:tabs>
                <w:tab w:val="center" w:pos="4677"/>
                <w:tab w:val="right" w:pos="9355"/>
              </w:tabs>
              <w:spacing w:after="80"/>
              <w:rPr>
                <w:rFonts w:hint="eastAsia"/>
                <w:szCs w:val="21"/>
              </w:rPr>
            </w:pPr>
            <w:r w:rsidRPr="004D2851">
              <w:rPr>
                <w:rFonts w:hint="eastAsia"/>
                <w:szCs w:val="21"/>
              </w:rPr>
              <w:t>联合国开发计划署</w:t>
            </w:r>
          </w:p>
        </w:tc>
      </w:tr>
      <w:tr w:rsidR="00432D3F" w:rsidRPr="004D2851" w:rsidTr="005A470A">
        <w:trPr>
          <w:jc w:val="center"/>
        </w:trPr>
        <w:tc>
          <w:tcPr>
            <w:tcW w:w="1657" w:type="dxa"/>
          </w:tcPr>
          <w:p w:rsidR="00432D3F" w:rsidRPr="004D2851" w:rsidRDefault="00432D3F" w:rsidP="005A470A">
            <w:pPr>
              <w:tabs>
                <w:tab w:val="center" w:pos="4677"/>
                <w:tab w:val="right" w:pos="9355"/>
              </w:tabs>
              <w:spacing w:after="80"/>
              <w:jc w:val="center"/>
              <w:rPr>
                <w:rFonts w:eastAsia="Calibri"/>
                <w:szCs w:val="21"/>
              </w:rPr>
            </w:pPr>
            <w:r w:rsidRPr="004D2851">
              <w:rPr>
                <w:rFonts w:eastAsia="Calibri"/>
                <w:szCs w:val="21"/>
              </w:rPr>
              <w:t>СК</w:t>
            </w:r>
          </w:p>
        </w:tc>
        <w:tc>
          <w:tcPr>
            <w:tcW w:w="7807" w:type="dxa"/>
          </w:tcPr>
          <w:p w:rsidR="00432D3F" w:rsidRPr="004D2851" w:rsidRDefault="00432D3F" w:rsidP="005A470A">
            <w:pPr>
              <w:tabs>
                <w:tab w:val="center" w:pos="4677"/>
                <w:tab w:val="right" w:pos="9355"/>
              </w:tabs>
              <w:spacing w:after="80"/>
              <w:rPr>
                <w:rFonts w:hint="eastAsia"/>
                <w:szCs w:val="21"/>
              </w:rPr>
            </w:pPr>
            <w:r w:rsidRPr="004D2851">
              <w:rPr>
                <w:rFonts w:hint="eastAsia"/>
                <w:szCs w:val="21"/>
              </w:rPr>
              <w:t>《家庭法典》</w:t>
            </w:r>
          </w:p>
        </w:tc>
      </w:tr>
      <w:tr w:rsidR="00432D3F" w:rsidRPr="004D2851" w:rsidTr="005A470A">
        <w:trPr>
          <w:jc w:val="center"/>
        </w:trPr>
        <w:tc>
          <w:tcPr>
            <w:tcW w:w="1657" w:type="dxa"/>
          </w:tcPr>
          <w:p w:rsidR="00432D3F" w:rsidRPr="004D2851" w:rsidRDefault="00432D3F" w:rsidP="005A470A">
            <w:pPr>
              <w:tabs>
                <w:tab w:val="center" w:pos="4677"/>
                <w:tab w:val="right" w:pos="9355"/>
              </w:tabs>
              <w:spacing w:after="80"/>
              <w:jc w:val="center"/>
              <w:rPr>
                <w:rFonts w:eastAsia="Calibri"/>
                <w:szCs w:val="21"/>
              </w:rPr>
            </w:pPr>
            <w:r w:rsidRPr="004D2851">
              <w:rPr>
                <w:rFonts w:eastAsia="Calibri"/>
                <w:szCs w:val="21"/>
              </w:rPr>
              <w:t>СМИ</w:t>
            </w:r>
          </w:p>
        </w:tc>
        <w:tc>
          <w:tcPr>
            <w:tcW w:w="7807" w:type="dxa"/>
          </w:tcPr>
          <w:p w:rsidR="00432D3F" w:rsidRPr="004D2851" w:rsidRDefault="00432D3F" w:rsidP="005A470A">
            <w:pPr>
              <w:tabs>
                <w:tab w:val="center" w:pos="4677"/>
                <w:tab w:val="right" w:pos="9355"/>
              </w:tabs>
              <w:spacing w:after="80"/>
              <w:rPr>
                <w:rFonts w:hint="eastAsia"/>
                <w:szCs w:val="21"/>
              </w:rPr>
            </w:pPr>
            <w:r w:rsidRPr="004D2851">
              <w:rPr>
                <w:rFonts w:hint="eastAsia"/>
                <w:szCs w:val="21"/>
              </w:rPr>
              <w:t>大众媒体</w:t>
            </w:r>
          </w:p>
        </w:tc>
      </w:tr>
      <w:tr w:rsidR="00432D3F" w:rsidRPr="004D2851" w:rsidTr="005A470A">
        <w:trPr>
          <w:jc w:val="center"/>
        </w:trPr>
        <w:tc>
          <w:tcPr>
            <w:tcW w:w="1657" w:type="dxa"/>
          </w:tcPr>
          <w:p w:rsidR="00432D3F" w:rsidRPr="004D2851" w:rsidRDefault="00432D3F" w:rsidP="005A470A">
            <w:pPr>
              <w:tabs>
                <w:tab w:val="center" w:pos="4677"/>
                <w:tab w:val="right" w:pos="9355"/>
              </w:tabs>
              <w:spacing w:after="80"/>
              <w:jc w:val="center"/>
              <w:rPr>
                <w:rFonts w:eastAsia="Calibri"/>
                <w:szCs w:val="21"/>
              </w:rPr>
            </w:pPr>
            <w:r w:rsidRPr="004D2851">
              <w:rPr>
                <w:rFonts w:eastAsia="Calibri"/>
                <w:szCs w:val="21"/>
              </w:rPr>
              <w:t>СНГ</w:t>
            </w:r>
          </w:p>
        </w:tc>
        <w:tc>
          <w:tcPr>
            <w:tcW w:w="7807" w:type="dxa"/>
          </w:tcPr>
          <w:p w:rsidR="00432D3F" w:rsidRPr="004D2851" w:rsidRDefault="00432D3F" w:rsidP="005A470A">
            <w:pPr>
              <w:tabs>
                <w:tab w:val="center" w:pos="4677"/>
                <w:tab w:val="right" w:pos="9355"/>
              </w:tabs>
              <w:spacing w:after="80"/>
              <w:rPr>
                <w:rFonts w:hint="eastAsia"/>
                <w:szCs w:val="21"/>
              </w:rPr>
            </w:pPr>
            <w:r w:rsidRPr="004D2851">
              <w:rPr>
                <w:rFonts w:hint="eastAsia"/>
                <w:szCs w:val="21"/>
              </w:rPr>
              <w:t>独联体</w:t>
            </w:r>
          </w:p>
        </w:tc>
      </w:tr>
      <w:tr w:rsidR="00432D3F" w:rsidRPr="004D2851" w:rsidTr="005A470A">
        <w:trPr>
          <w:jc w:val="center"/>
        </w:trPr>
        <w:tc>
          <w:tcPr>
            <w:tcW w:w="1657" w:type="dxa"/>
          </w:tcPr>
          <w:p w:rsidR="00432D3F" w:rsidRPr="004D2851" w:rsidRDefault="00432D3F" w:rsidP="005A470A">
            <w:pPr>
              <w:tabs>
                <w:tab w:val="center" w:pos="4677"/>
                <w:tab w:val="right" w:pos="9355"/>
              </w:tabs>
              <w:spacing w:after="80"/>
              <w:jc w:val="center"/>
              <w:rPr>
                <w:rFonts w:eastAsia="Calibri"/>
                <w:szCs w:val="21"/>
              </w:rPr>
            </w:pPr>
            <w:r w:rsidRPr="004D2851">
              <w:rPr>
                <w:rFonts w:eastAsia="Calibri"/>
                <w:szCs w:val="21"/>
              </w:rPr>
              <w:t>СПЧ</w:t>
            </w:r>
          </w:p>
        </w:tc>
        <w:tc>
          <w:tcPr>
            <w:tcW w:w="7807" w:type="dxa"/>
          </w:tcPr>
          <w:p w:rsidR="00432D3F" w:rsidRPr="004D2851" w:rsidRDefault="00432D3F" w:rsidP="005A470A">
            <w:pPr>
              <w:tabs>
                <w:tab w:val="center" w:pos="4677"/>
                <w:tab w:val="right" w:pos="9355"/>
              </w:tabs>
              <w:spacing w:after="80"/>
              <w:rPr>
                <w:rFonts w:hint="eastAsia"/>
                <w:szCs w:val="21"/>
                <w:lang w:val="ru-RU"/>
              </w:rPr>
            </w:pPr>
            <w:r w:rsidRPr="004D2851">
              <w:rPr>
                <w:rFonts w:hint="eastAsia"/>
                <w:szCs w:val="21"/>
                <w:lang w:val="ru-RU"/>
              </w:rPr>
              <w:t>联合国人权理事会</w:t>
            </w:r>
          </w:p>
        </w:tc>
      </w:tr>
      <w:tr w:rsidR="00432D3F" w:rsidRPr="004D2851" w:rsidTr="005A470A">
        <w:trPr>
          <w:jc w:val="center"/>
        </w:trPr>
        <w:tc>
          <w:tcPr>
            <w:tcW w:w="1657" w:type="dxa"/>
          </w:tcPr>
          <w:p w:rsidR="00432D3F" w:rsidRPr="004D2851" w:rsidRDefault="00432D3F" w:rsidP="005A470A">
            <w:pPr>
              <w:tabs>
                <w:tab w:val="center" w:pos="4677"/>
                <w:tab w:val="right" w:pos="9355"/>
              </w:tabs>
              <w:spacing w:after="80"/>
              <w:jc w:val="center"/>
              <w:rPr>
                <w:rFonts w:eastAsia="Calibri"/>
                <w:szCs w:val="21"/>
              </w:rPr>
            </w:pPr>
            <w:r w:rsidRPr="004D2851">
              <w:rPr>
                <w:rFonts w:eastAsia="Calibri"/>
                <w:szCs w:val="21"/>
              </w:rPr>
              <w:t>США</w:t>
            </w:r>
          </w:p>
        </w:tc>
        <w:tc>
          <w:tcPr>
            <w:tcW w:w="7807" w:type="dxa"/>
          </w:tcPr>
          <w:p w:rsidR="00432D3F" w:rsidRPr="004D2851" w:rsidRDefault="00432D3F" w:rsidP="005A470A">
            <w:pPr>
              <w:tabs>
                <w:tab w:val="center" w:pos="4677"/>
                <w:tab w:val="right" w:pos="9355"/>
              </w:tabs>
              <w:spacing w:after="80"/>
              <w:rPr>
                <w:rFonts w:hint="eastAsia"/>
                <w:szCs w:val="21"/>
              </w:rPr>
            </w:pPr>
            <w:r w:rsidRPr="004D2851">
              <w:rPr>
                <w:rFonts w:hint="eastAsia"/>
                <w:szCs w:val="21"/>
              </w:rPr>
              <w:t>美国</w:t>
            </w:r>
          </w:p>
        </w:tc>
      </w:tr>
      <w:tr w:rsidR="00432D3F" w:rsidRPr="004D2851" w:rsidTr="005A470A">
        <w:trPr>
          <w:jc w:val="center"/>
        </w:trPr>
        <w:tc>
          <w:tcPr>
            <w:tcW w:w="1657" w:type="dxa"/>
          </w:tcPr>
          <w:p w:rsidR="00432D3F" w:rsidRPr="004D2851" w:rsidRDefault="00432D3F" w:rsidP="005A470A">
            <w:pPr>
              <w:tabs>
                <w:tab w:val="center" w:pos="4677"/>
                <w:tab w:val="right" w:pos="9355"/>
              </w:tabs>
              <w:spacing w:after="80"/>
              <w:jc w:val="center"/>
              <w:rPr>
                <w:rFonts w:eastAsia="Calibri"/>
                <w:szCs w:val="21"/>
              </w:rPr>
            </w:pPr>
            <w:r w:rsidRPr="004D2851">
              <w:rPr>
                <w:rFonts w:eastAsia="Calibri"/>
                <w:szCs w:val="21"/>
              </w:rPr>
              <w:t>ТВ</w:t>
            </w:r>
          </w:p>
        </w:tc>
        <w:tc>
          <w:tcPr>
            <w:tcW w:w="7807" w:type="dxa"/>
          </w:tcPr>
          <w:p w:rsidR="00432D3F" w:rsidRPr="004D2851" w:rsidRDefault="00432D3F" w:rsidP="005A470A">
            <w:pPr>
              <w:tabs>
                <w:tab w:val="center" w:pos="4677"/>
                <w:tab w:val="right" w:pos="9355"/>
              </w:tabs>
              <w:spacing w:after="80"/>
              <w:rPr>
                <w:rFonts w:hint="eastAsia"/>
                <w:szCs w:val="21"/>
              </w:rPr>
            </w:pPr>
            <w:r w:rsidRPr="004D2851">
              <w:rPr>
                <w:rFonts w:hint="eastAsia"/>
                <w:szCs w:val="21"/>
              </w:rPr>
              <w:t>电视</w:t>
            </w:r>
          </w:p>
        </w:tc>
      </w:tr>
      <w:tr w:rsidR="00432D3F" w:rsidRPr="004D2851" w:rsidTr="005A470A">
        <w:trPr>
          <w:jc w:val="center"/>
        </w:trPr>
        <w:tc>
          <w:tcPr>
            <w:tcW w:w="1657" w:type="dxa"/>
          </w:tcPr>
          <w:p w:rsidR="00432D3F" w:rsidRPr="004D2851" w:rsidRDefault="00432D3F" w:rsidP="005A470A">
            <w:pPr>
              <w:tabs>
                <w:tab w:val="center" w:pos="4677"/>
                <w:tab w:val="right" w:pos="9355"/>
              </w:tabs>
              <w:spacing w:after="80"/>
              <w:jc w:val="center"/>
              <w:rPr>
                <w:rFonts w:eastAsia="Calibri"/>
                <w:szCs w:val="21"/>
              </w:rPr>
            </w:pPr>
            <w:r w:rsidRPr="004D2851">
              <w:rPr>
                <w:rFonts w:eastAsia="Calibri"/>
                <w:szCs w:val="21"/>
              </w:rPr>
              <w:t>УВД</w:t>
            </w:r>
          </w:p>
        </w:tc>
        <w:tc>
          <w:tcPr>
            <w:tcW w:w="7807" w:type="dxa"/>
          </w:tcPr>
          <w:p w:rsidR="00432D3F" w:rsidRPr="004D2851" w:rsidRDefault="00432D3F" w:rsidP="005A470A">
            <w:pPr>
              <w:tabs>
                <w:tab w:val="center" w:pos="4677"/>
                <w:tab w:val="right" w:pos="9355"/>
              </w:tabs>
              <w:spacing w:after="80"/>
              <w:rPr>
                <w:rFonts w:hint="eastAsia"/>
                <w:szCs w:val="21"/>
              </w:rPr>
            </w:pPr>
            <w:r w:rsidRPr="004D2851">
              <w:rPr>
                <w:rFonts w:hint="eastAsia"/>
                <w:szCs w:val="21"/>
              </w:rPr>
              <w:t>内务局</w:t>
            </w:r>
          </w:p>
        </w:tc>
      </w:tr>
      <w:tr w:rsidR="00432D3F" w:rsidRPr="004D2851" w:rsidTr="005A470A">
        <w:trPr>
          <w:jc w:val="center"/>
        </w:trPr>
        <w:tc>
          <w:tcPr>
            <w:tcW w:w="1657" w:type="dxa"/>
          </w:tcPr>
          <w:p w:rsidR="00432D3F" w:rsidRPr="004D2851" w:rsidRDefault="00432D3F" w:rsidP="005A470A">
            <w:pPr>
              <w:tabs>
                <w:tab w:val="center" w:pos="4677"/>
                <w:tab w:val="right" w:pos="9355"/>
              </w:tabs>
              <w:spacing w:after="80"/>
              <w:jc w:val="center"/>
              <w:rPr>
                <w:rFonts w:eastAsia="Calibri"/>
                <w:szCs w:val="21"/>
              </w:rPr>
            </w:pPr>
            <w:r w:rsidRPr="004D2851">
              <w:rPr>
                <w:rFonts w:eastAsia="Calibri"/>
                <w:szCs w:val="21"/>
              </w:rPr>
              <w:t>УК</w:t>
            </w:r>
          </w:p>
        </w:tc>
        <w:tc>
          <w:tcPr>
            <w:tcW w:w="7807" w:type="dxa"/>
          </w:tcPr>
          <w:p w:rsidR="00432D3F" w:rsidRPr="004D2851" w:rsidRDefault="00432D3F" w:rsidP="005A470A">
            <w:pPr>
              <w:tabs>
                <w:tab w:val="center" w:pos="4677"/>
                <w:tab w:val="right" w:pos="9355"/>
              </w:tabs>
              <w:spacing w:after="80"/>
              <w:rPr>
                <w:rFonts w:hint="eastAsia"/>
                <w:szCs w:val="21"/>
              </w:rPr>
            </w:pPr>
            <w:r w:rsidRPr="004D2851">
              <w:rPr>
                <w:rFonts w:hint="eastAsia"/>
                <w:szCs w:val="21"/>
              </w:rPr>
              <w:t>《刑法典》</w:t>
            </w:r>
          </w:p>
        </w:tc>
      </w:tr>
      <w:tr w:rsidR="00432D3F" w:rsidRPr="004D2851" w:rsidTr="005A470A">
        <w:trPr>
          <w:jc w:val="center"/>
        </w:trPr>
        <w:tc>
          <w:tcPr>
            <w:tcW w:w="1657" w:type="dxa"/>
          </w:tcPr>
          <w:p w:rsidR="00432D3F" w:rsidRPr="004D2851" w:rsidRDefault="00432D3F" w:rsidP="005A470A">
            <w:pPr>
              <w:tabs>
                <w:tab w:val="center" w:pos="4677"/>
                <w:tab w:val="right" w:pos="9355"/>
              </w:tabs>
              <w:spacing w:after="80"/>
              <w:jc w:val="center"/>
              <w:rPr>
                <w:rFonts w:eastAsia="Calibri"/>
                <w:szCs w:val="21"/>
              </w:rPr>
            </w:pPr>
            <w:r w:rsidRPr="004D2851">
              <w:rPr>
                <w:rFonts w:eastAsia="Calibri"/>
                <w:szCs w:val="21"/>
              </w:rPr>
              <w:t>УПО</w:t>
            </w:r>
          </w:p>
        </w:tc>
        <w:tc>
          <w:tcPr>
            <w:tcW w:w="7807" w:type="dxa"/>
          </w:tcPr>
          <w:p w:rsidR="00432D3F" w:rsidRPr="004D2851" w:rsidRDefault="00432D3F" w:rsidP="005A470A">
            <w:pPr>
              <w:tabs>
                <w:tab w:val="center" w:pos="4677"/>
                <w:tab w:val="right" w:pos="9355"/>
              </w:tabs>
              <w:spacing w:after="80"/>
              <w:rPr>
                <w:rFonts w:hint="eastAsia"/>
                <w:szCs w:val="21"/>
              </w:rPr>
            </w:pPr>
            <w:r w:rsidRPr="004D2851">
              <w:rPr>
                <w:rFonts w:hint="eastAsia"/>
                <w:szCs w:val="21"/>
              </w:rPr>
              <w:t>普遍定期审议</w:t>
            </w:r>
          </w:p>
        </w:tc>
      </w:tr>
      <w:tr w:rsidR="00432D3F" w:rsidRPr="004D2851" w:rsidTr="005A470A">
        <w:trPr>
          <w:jc w:val="center"/>
        </w:trPr>
        <w:tc>
          <w:tcPr>
            <w:tcW w:w="1657" w:type="dxa"/>
          </w:tcPr>
          <w:p w:rsidR="00432D3F" w:rsidRPr="004D2851" w:rsidRDefault="00432D3F" w:rsidP="005A470A">
            <w:pPr>
              <w:spacing w:after="80"/>
              <w:jc w:val="center"/>
              <w:rPr>
                <w:rFonts w:eastAsia="Calibri"/>
                <w:szCs w:val="21"/>
              </w:rPr>
            </w:pPr>
            <w:r w:rsidRPr="004D2851">
              <w:rPr>
                <w:rFonts w:eastAsia="Calibri"/>
                <w:szCs w:val="21"/>
              </w:rPr>
              <w:t>ЦИК</w:t>
            </w:r>
          </w:p>
        </w:tc>
        <w:tc>
          <w:tcPr>
            <w:tcW w:w="7807" w:type="dxa"/>
          </w:tcPr>
          <w:p w:rsidR="00432D3F" w:rsidRPr="004D2851" w:rsidRDefault="00432D3F" w:rsidP="005A470A">
            <w:pPr>
              <w:tabs>
                <w:tab w:val="center" w:pos="4677"/>
                <w:tab w:val="right" w:pos="9355"/>
              </w:tabs>
              <w:spacing w:after="80"/>
              <w:rPr>
                <w:rFonts w:hint="eastAsia"/>
                <w:szCs w:val="21"/>
              </w:rPr>
            </w:pPr>
            <w:r w:rsidRPr="004D2851">
              <w:rPr>
                <w:rFonts w:hint="eastAsia"/>
                <w:szCs w:val="21"/>
              </w:rPr>
              <w:t>中央选举委员会</w:t>
            </w:r>
          </w:p>
        </w:tc>
      </w:tr>
      <w:tr w:rsidR="00432D3F" w:rsidRPr="004D2851" w:rsidTr="005A470A">
        <w:trPr>
          <w:jc w:val="center"/>
        </w:trPr>
        <w:tc>
          <w:tcPr>
            <w:tcW w:w="1657" w:type="dxa"/>
          </w:tcPr>
          <w:p w:rsidR="00432D3F" w:rsidRPr="004D2851" w:rsidRDefault="00432D3F" w:rsidP="005A470A">
            <w:pPr>
              <w:tabs>
                <w:tab w:val="center" w:pos="4677"/>
                <w:tab w:val="right" w:pos="9355"/>
              </w:tabs>
              <w:spacing w:after="80"/>
              <w:jc w:val="center"/>
              <w:rPr>
                <w:rFonts w:eastAsia="Calibri"/>
                <w:szCs w:val="21"/>
              </w:rPr>
            </w:pPr>
            <w:r w:rsidRPr="004D2851">
              <w:rPr>
                <w:rFonts w:eastAsia="Calibri"/>
                <w:color w:val="000000"/>
                <w:szCs w:val="21"/>
              </w:rPr>
              <w:t>ЦПГИ</w:t>
            </w:r>
          </w:p>
        </w:tc>
        <w:tc>
          <w:tcPr>
            <w:tcW w:w="7807" w:type="dxa"/>
          </w:tcPr>
          <w:p w:rsidR="00432D3F" w:rsidRPr="004D2851" w:rsidRDefault="00432D3F" w:rsidP="005A470A">
            <w:pPr>
              <w:tabs>
                <w:tab w:val="center" w:pos="4677"/>
                <w:tab w:val="right" w:pos="9355"/>
              </w:tabs>
              <w:spacing w:after="80"/>
              <w:rPr>
                <w:rFonts w:hint="eastAsia"/>
                <w:szCs w:val="21"/>
              </w:rPr>
            </w:pPr>
            <w:r w:rsidRPr="004D2851">
              <w:rPr>
                <w:rFonts w:hint="eastAsia"/>
                <w:szCs w:val="21"/>
              </w:rPr>
              <w:t>公民倡议支持中心</w:t>
            </w:r>
          </w:p>
        </w:tc>
      </w:tr>
      <w:tr w:rsidR="00432D3F" w:rsidRPr="004D2851" w:rsidTr="005A470A">
        <w:trPr>
          <w:jc w:val="center"/>
        </w:trPr>
        <w:tc>
          <w:tcPr>
            <w:tcW w:w="1657" w:type="dxa"/>
          </w:tcPr>
          <w:p w:rsidR="00432D3F" w:rsidRPr="004D2851" w:rsidRDefault="00432D3F" w:rsidP="005A470A">
            <w:pPr>
              <w:tabs>
                <w:tab w:val="center" w:pos="4677"/>
                <w:tab w:val="right" w:pos="9355"/>
              </w:tabs>
              <w:spacing w:after="80"/>
              <w:jc w:val="center"/>
              <w:rPr>
                <w:rFonts w:eastAsia="Calibri"/>
                <w:szCs w:val="21"/>
              </w:rPr>
            </w:pPr>
            <w:r w:rsidRPr="004D2851">
              <w:rPr>
                <w:rFonts w:eastAsia="Calibri"/>
                <w:szCs w:val="21"/>
              </w:rPr>
              <w:t>ЦРТ</w:t>
            </w:r>
          </w:p>
        </w:tc>
        <w:tc>
          <w:tcPr>
            <w:tcW w:w="7807" w:type="dxa"/>
          </w:tcPr>
          <w:p w:rsidR="00432D3F" w:rsidRPr="004D2851" w:rsidRDefault="00432D3F" w:rsidP="005A470A">
            <w:pPr>
              <w:tabs>
                <w:tab w:val="center" w:pos="4677"/>
                <w:tab w:val="right" w:pos="9355"/>
              </w:tabs>
              <w:spacing w:after="80"/>
              <w:rPr>
                <w:rFonts w:hint="eastAsia"/>
                <w:szCs w:val="21"/>
              </w:rPr>
            </w:pPr>
            <w:r w:rsidRPr="004D2851">
              <w:rPr>
                <w:rFonts w:hint="eastAsia"/>
                <w:szCs w:val="21"/>
              </w:rPr>
              <w:t>千年发展目标</w:t>
            </w:r>
          </w:p>
        </w:tc>
      </w:tr>
      <w:tr w:rsidR="00432D3F" w:rsidRPr="004D2851" w:rsidTr="005A470A">
        <w:trPr>
          <w:jc w:val="center"/>
        </w:trPr>
        <w:tc>
          <w:tcPr>
            <w:tcW w:w="1657" w:type="dxa"/>
          </w:tcPr>
          <w:p w:rsidR="00432D3F" w:rsidRPr="004D2851" w:rsidRDefault="00432D3F" w:rsidP="005A470A">
            <w:pPr>
              <w:tabs>
                <w:tab w:val="center" w:pos="4677"/>
                <w:tab w:val="right" w:pos="9355"/>
              </w:tabs>
              <w:spacing w:after="80"/>
              <w:jc w:val="center"/>
              <w:rPr>
                <w:rFonts w:eastAsia="Calibri"/>
                <w:szCs w:val="21"/>
              </w:rPr>
            </w:pPr>
            <w:r w:rsidRPr="004D2851">
              <w:rPr>
                <w:rFonts w:eastAsia="Calibri"/>
                <w:szCs w:val="21"/>
              </w:rPr>
              <w:t>ЮНИСЕФ</w:t>
            </w:r>
          </w:p>
        </w:tc>
        <w:tc>
          <w:tcPr>
            <w:tcW w:w="7807" w:type="dxa"/>
          </w:tcPr>
          <w:p w:rsidR="00432D3F" w:rsidRPr="004D2851" w:rsidRDefault="00432D3F" w:rsidP="005A470A">
            <w:pPr>
              <w:tabs>
                <w:tab w:val="center" w:pos="4677"/>
                <w:tab w:val="right" w:pos="9355"/>
              </w:tabs>
              <w:spacing w:after="80"/>
              <w:rPr>
                <w:rFonts w:hint="eastAsia"/>
                <w:szCs w:val="21"/>
              </w:rPr>
            </w:pPr>
            <w:r w:rsidRPr="004D2851">
              <w:rPr>
                <w:rFonts w:hint="eastAsia"/>
                <w:szCs w:val="21"/>
              </w:rPr>
              <w:t>联合国儿童基金会</w:t>
            </w:r>
          </w:p>
        </w:tc>
      </w:tr>
      <w:tr w:rsidR="00432D3F" w:rsidRPr="004D2851" w:rsidTr="005A470A">
        <w:trPr>
          <w:jc w:val="center"/>
        </w:trPr>
        <w:tc>
          <w:tcPr>
            <w:tcW w:w="1657" w:type="dxa"/>
          </w:tcPr>
          <w:p w:rsidR="00432D3F" w:rsidRPr="004D2851" w:rsidRDefault="00432D3F" w:rsidP="005A470A">
            <w:pPr>
              <w:spacing w:after="80"/>
              <w:jc w:val="center"/>
              <w:rPr>
                <w:rFonts w:eastAsia="Calibri"/>
                <w:szCs w:val="21"/>
              </w:rPr>
            </w:pPr>
            <w:r w:rsidRPr="004D2851">
              <w:rPr>
                <w:rFonts w:eastAsia="Calibri"/>
                <w:szCs w:val="21"/>
              </w:rPr>
              <w:t>UNFPA</w:t>
            </w:r>
          </w:p>
        </w:tc>
        <w:tc>
          <w:tcPr>
            <w:tcW w:w="7807" w:type="dxa"/>
          </w:tcPr>
          <w:p w:rsidR="00432D3F" w:rsidRPr="004D2851" w:rsidRDefault="00432D3F" w:rsidP="005A470A">
            <w:pPr>
              <w:tabs>
                <w:tab w:val="center" w:pos="4677"/>
                <w:tab w:val="right" w:pos="9355"/>
              </w:tabs>
              <w:spacing w:after="80"/>
              <w:rPr>
                <w:rFonts w:hint="eastAsia"/>
                <w:szCs w:val="21"/>
              </w:rPr>
            </w:pPr>
            <w:r w:rsidRPr="004D2851">
              <w:rPr>
                <w:rFonts w:hint="eastAsia"/>
                <w:szCs w:val="21"/>
              </w:rPr>
              <w:t>联合国人口基金</w:t>
            </w:r>
          </w:p>
        </w:tc>
      </w:tr>
    </w:tbl>
    <w:p w:rsidR="00432D3F" w:rsidRPr="004D2851" w:rsidRDefault="00432D3F" w:rsidP="00432D3F">
      <w:pPr>
        <w:spacing w:line="240" w:lineRule="auto"/>
        <w:ind w:left="1264" w:right="1264" w:firstLine="709"/>
        <w:contextualSpacing/>
        <w:rPr>
          <w:rFonts w:eastAsia="Calibri"/>
          <w:color w:val="000000"/>
          <w:szCs w:val="21"/>
        </w:rPr>
      </w:pPr>
    </w:p>
    <w:p w:rsidR="00432D3F" w:rsidRPr="004D2851" w:rsidRDefault="00432D3F" w:rsidP="00432D3F">
      <w:pPr>
        <w:spacing w:line="240" w:lineRule="auto"/>
        <w:ind w:right="1264"/>
        <w:jc w:val="center"/>
        <w:rPr>
          <w:rFonts w:eastAsia="SimHei" w:hint="eastAsia"/>
          <w:szCs w:val="21"/>
        </w:rPr>
      </w:pPr>
      <w:r w:rsidRPr="004D2851">
        <w:rPr>
          <w:rFonts w:eastAsia="Calibri"/>
          <w:color w:val="000000"/>
          <w:szCs w:val="21"/>
        </w:rPr>
        <w:br w:type="page"/>
      </w:r>
      <w:r w:rsidRPr="004D2851">
        <w:rPr>
          <w:rFonts w:eastAsia="SimHei" w:hint="eastAsia"/>
          <w:szCs w:val="21"/>
        </w:rPr>
        <w:t>目录</w:t>
      </w:r>
    </w:p>
    <w:tbl>
      <w:tblPr>
        <w:tblW w:w="105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55"/>
        <w:gridCol w:w="1440"/>
        <w:gridCol w:w="1440"/>
      </w:tblGrid>
      <w:tr w:rsidR="00432D3F" w:rsidRPr="004D2851" w:rsidTr="005A470A">
        <w:trPr>
          <w:trHeight w:val="20"/>
          <w:jc w:val="center"/>
        </w:trPr>
        <w:tc>
          <w:tcPr>
            <w:tcW w:w="7655" w:type="dxa"/>
          </w:tcPr>
          <w:p w:rsidR="00432D3F" w:rsidRPr="004D2851" w:rsidRDefault="00432D3F" w:rsidP="005A470A">
            <w:pPr>
              <w:spacing w:line="300" w:lineRule="exact"/>
              <w:rPr>
                <w:rFonts w:eastAsia="Calibri"/>
                <w:b/>
                <w:szCs w:val="21"/>
              </w:rPr>
            </w:pPr>
          </w:p>
        </w:tc>
        <w:tc>
          <w:tcPr>
            <w:tcW w:w="1440" w:type="dxa"/>
          </w:tcPr>
          <w:p w:rsidR="00432D3F" w:rsidRPr="004D2851" w:rsidRDefault="00432D3F" w:rsidP="005A470A">
            <w:pPr>
              <w:spacing w:line="300" w:lineRule="exact"/>
              <w:jc w:val="center"/>
              <w:rPr>
                <w:rFonts w:hint="eastAsia"/>
                <w:i/>
                <w:szCs w:val="21"/>
              </w:rPr>
            </w:pPr>
            <w:r w:rsidRPr="004D2851">
              <w:rPr>
                <w:rFonts w:eastAsia="KaiTi_GB2312" w:hint="eastAsia"/>
                <w:szCs w:val="21"/>
              </w:rPr>
              <w:t>段次</w:t>
            </w:r>
          </w:p>
        </w:tc>
        <w:tc>
          <w:tcPr>
            <w:tcW w:w="1440" w:type="dxa"/>
          </w:tcPr>
          <w:p w:rsidR="00432D3F" w:rsidRPr="004D2851" w:rsidRDefault="00432D3F" w:rsidP="005A470A">
            <w:pPr>
              <w:spacing w:line="300" w:lineRule="exact"/>
              <w:jc w:val="center"/>
              <w:rPr>
                <w:rFonts w:eastAsia="KaiTi_GB2312" w:hint="eastAsia"/>
                <w:szCs w:val="21"/>
              </w:rPr>
            </w:pPr>
            <w:r w:rsidRPr="004D2851">
              <w:rPr>
                <w:rFonts w:eastAsia="KaiTi_GB2312" w:hint="eastAsia"/>
                <w:szCs w:val="21"/>
              </w:rPr>
              <w:t>页次</w:t>
            </w:r>
          </w:p>
        </w:tc>
      </w:tr>
      <w:tr w:rsidR="00432D3F" w:rsidRPr="004D2851" w:rsidTr="005A470A">
        <w:trPr>
          <w:trHeight w:val="20"/>
          <w:jc w:val="center"/>
        </w:trPr>
        <w:tc>
          <w:tcPr>
            <w:tcW w:w="7655" w:type="dxa"/>
          </w:tcPr>
          <w:p w:rsidR="00432D3F" w:rsidRPr="004D2851" w:rsidRDefault="00432D3F" w:rsidP="005A470A">
            <w:pPr>
              <w:spacing w:line="300" w:lineRule="exact"/>
              <w:rPr>
                <w:rFonts w:hint="eastAsia"/>
                <w:szCs w:val="21"/>
              </w:rPr>
            </w:pPr>
            <w:r w:rsidRPr="004D2851">
              <w:rPr>
                <w:rFonts w:hint="eastAsia"/>
                <w:szCs w:val="21"/>
              </w:rPr>
              <w:t>导言</w:t>
            </w:r>
          </w:p>
        </w:tc>
        <w:tc>
          <w:tcPr>
            <w:tcW w:w="1440" w:type="dxa"/>
          </w:tcPr>
          <w:p w:rsidR="00432D3F" w:rsidRPr="004D2851" w:rsidRDefault="00432D3F" w:rsidP="005A470A">
            <w:pPr>
              <w:spacing w:line="300" w:lineRule="exact"/>
              <w:jc w:val="center"/>
              <w:rPr>
                <w:rFonts w:eastAsia="Calibri"/>
                <w:szCs w:val="21"/>
              </w:rPr>
            </w:pPr>
            <w:r w:rsidRPr="004D2851">
              <w:rPr>
                <w:rFonts w:eastAsia="Calibri"/>
                <w:szCs w:val="21"/>
              </w:rPr>
              <w:t>1-27</w:t>
            </w:r>
          </w:p>
        </w:tc>
        <w:tc>
          <w:tcPr>
            <w:tcW w:w="1440" w:type="dxa"/>
          </w:tcPr>
          <w:p w:rsidR="00432D3F" w:rsidRPr="008B58B8" w:rsidRDefault="00432D3F" w:rsidP="005A470A">
            <w:pPr>
              <w:spacing w:line="300" w:lineRule="exact"/>
              <w:jc w:val="center"/>
              <w:rPr>
                <w:rFonts w:hint="eastAsia"/>
                <w:szCs w:val="21"/>
              </w:rPr>
            </w:pPr>
            <w:r>
              <w:rPr>
                <w:rFonts w:hint="eastAsia"/>
                <w:szCs w:val="21"/>
              </w:rPr>
              <w:t>2-6</w:t>
            </w:r>
          </w:p>
        </w:tc>
      </w:tr>
      <w:tr w:rsidR="00432D3F" w:rsidRPr="004D2851" w:rsidTr="005A470A">
        <w:trPr>
          <w:trHeight w:val="20"/>
          <w:jc w:val="center"/>
        </w:trPr>
        <w:tc>
          <w:tcPr>
            <w:tcW w:w="7655" w:type="dxa"/>
          </w:tcPr>
          <w:p w:rsidR="00432D3F" w:rsidRPr="004D2851" w:rsidRDefault="00432D3F" w:rsidP="005A470A">
            <w:pPr>
              <w:spacing w:line="300" w:lineRule="exact"/>
              <w:rPr>
                <w:rFonts w:eastAsia="Calibri" w:hint="eastAsia"/>
                <w:szCs w:val="21"/>
                <w:lang w:val="ru-RU"/>
              </w:rPr>
            </w:pPr>
            <w:r w:rsidRPr="004D2851">
              <w:rPr>
                <w:rFonts w:eastAsia="SimHei"/>
                <w:szCs w:val="21"/>
                <w:lang w:val="ru-RU"/>
              </w:rPr>
              <w:t>《消除对妇女一切形式歧视公约》</w:t>
            </w:r>
            <w:r>
              <w:rPr>
                <w:rFonts w:eastAsia="SimHei" w:hint="eastAsia"/>
                <w:szCs w:val="21"/>
                <w:lang w:val="ru-RU"/>
              </w:rPr>
              <w:t>各项规定的执行情况</w:t>
            </w:r>
          </w:p>
        </w:tc>
        <w:tc>
          <w:tcPr>
            <w:tcW w:w="1440" w:type="dxa"/>
          </w:tcPr>
          <w:p w:rsidR="00432D3F" w:rsidRPr="004D2851" w:rsidRDefault="00432D3F" w:rsidP="005A470A">
            <w:pPr>
              <w:spacing w:line="300" w:lineRule="exact"/>
              <w:jc w:val="center"/>
              <w:rPr>
                <w:rFonts w:eastAsia="Calibri"/>
                <w:szCs w:val="21"/>
              </w:rPr>
            </w:pPr>
            <w:r w:rsidRPr="004D2851">
              <w:rPr>
                <w:rFonts w:eastAsia="Calibri"/>
                <w:szCs w:val="21"/>
              </w:rPr>
              <w:t>28-285</w:t>
            </w:r>
          </w:p>
        </w:tc>
        <w:tc>
          <w:tcPr>
            <w:tcW w:w="1440" w:type="dxa"/>
          </w:tcPr>
          <w:p w:rsidR="00432D3F" w:rsidRPr="008B58B8" w:rsidRDefault="00432D3F" w:rsidP="005A470A">
            <w:pPr>
              <w:spacing w:line="300" w:lineRule="exact"/>
              <w:jc w:val="center"/>
              <w:rPr>
                <w:rFonts w:hint="eastAsia"/>
                <w:szCs w:val="21"/>
              </w:rPr>
            </w:pPr>
            <w:r>
              <w:rPr>
                <w:rFonts w:hint="eastAsia"/>
                <w:szCs w:val="21"/>
              </w:rPr>
              <w:t>6-40</w:t>
            </w:r>
          </w:p>
        </w:tc>
      </w:tr>
      <w:tr w:rsidR="00432D3F" w:rsidRPr="004D2851" w:rsidTr="005A470A">
        <w:trPr>
          <w:trHeight w:val="20"/>
          <w:jc w:val="center"/>
        </w:trPr>
        <w:tc>
          <w:tcPr>
            <w:tcW w:w="7655" w:type="dxa"/>
          </w:tcPr>
          <w:p w:rsidR="00432D3F" w:rsidRPr="004D2851" w:rsidRDefault="00432D3F" w:rsidP="005A470A">
            <w:pPr>
              <w:spacing w:line="300" w:lineRule="exact"/>
              <w:rPr>
                <w:szCs w:val="21"/>
              </w:rPr>
            </w:pPr>
            <w:r w:rsidRPr="004D2851">
              <w:rPr>
                <w:szCs w:val="21"/>
              </w:rPr>
              <w:t>第</w:t>
            </w:r>
            <w:r w:rsidRPr="004D2851">
              <w:rPr>
                <w:szCs w:val="21"/>
              </w:rPr>
              <w:t>1</w:t>
            </w:r>
            <w:r w:rsidRPr="004D2851">
              <w:rPr>
                <w:szCs w:val="21"/>
              </w:rPr>
              <w:t>条</w:t>
            </w:r>
            <w:r>
              <w:rPr>
                <w:szCs w:val="21"/>
              </w:rPr>
              <w:t>.</w:t>
            </w:r>
            <w:r w:rsidRPr="004D2851">
              <w:rPr>
                <w:szCs w:val="21"/>
              </w:rPr>
              <w:t xml:space="preserve"> </w:t>
            </w:r>
            <w:r w:rsidRPr="004D2851">
              <w:rPr>
                <w:szCs w:val="21"/>
              </w:rPr>
              <w:t>歧视妇女概念的定</w:t>
            </w:r>
            <w:r w:rsidRPr="004D2851">
              <w:rPr>
                <w:rFonts w:hint="eastAsia"/>
                <w:szCs w:val="21"/>
              </w:rPr>
              <w:t>义</w:t>
            </w:r>
          </w:p>
        </w:tc>
        <w:tc>
          <w:tcPr>
            <w:tcW w:w="1440" w:type="dxa"/>
          </w:tcPr>
          <w:p w:rsidR="00432D3F" w:rsidRPr="004D2851" w:rsidRDefault="00432D3F" w:rsidP="005A470A">
            <w:pPr>
              <w:spacing w:line="300" w:lineRule="exact"/>
              <w:jc w:val="center"/>
              <w:rPr>
                <w:szCs w:val="21"/>
              </w:rPr>
            </w:pPr>
            <w:r w:rsidRPr="004D2851">
              <w:rPr>
                <w:szCs w:val="21"/>
              </w:rPr>
              <w:t>28-32</w:t>
            </w:r>
          </w:p>
        </w:tc>
        <w:tc>
          <w:tcPr>
            <w:tcW w:w="1440" w:type="dxa"/>
          </w:tcPr>
          <w:p w:rsidR="00432D3F" w:rsidRPr="004D2851" w:rsidRDefault="00432D3F" w:rsidP="005A470A">
            <w:pPr>
              <w:spacing w:line="300" w:lineRule="exact"/>
              <w:jc w:val="center"/>
              <w:rPr>
                <w:rFonts w:hint="eastAsia"/>
                <w:szCs w:val="21"/>
              </w:rPr>
            </w:pPr>
            <w:r>
              <w:rPr>
                <w:rFonts w:hint="eastAsia"/>
                <w:szCs w:val="21"/>
              </w:rPr>
              <w:t>6-8</w:t>
            </w:r>
          </w:p>
        </w:tc>
      </w:tr>
      <w:tr w:rsidR="00432D3F" w:rsidRPr="004D2851" w:rsidTr="005A470A">
        <w:trPr>
          <w:trHeight w:val="20"/>
          <w:jc w:val="center"/>
        </w:trPr>
        <w:tc>
          <w:tcPr>
            <w:tcW w:w="7655" w:type="dxa"/>
          </w:tcPr>
          <w:p w:rsidR="00432D3F" w:rsidRPr="004D2851" w:rsidRDefault="00432D3F" w:rsidP="005A470A">
            <w:pPr>
              <w:spacing w:line="300" w:lineRule="exact"/>
              <w:rPr>
                <w:szCs w:val="21"/>
              </w:rPr>
            </w:pPr>
            <w:r w:rsidRPr="004D2851">
              <w:rPr>
                <w:szCs w:val="21"/>
              </w:rPr>
              <w:t>第</w:t>
            </w:r>
            <w:r w:rsidRPr="004D2851">
              <w:rPr>
                <w:szCs w:val="21"/>
              </w:rPr>
              <w:t>2</w:t>
            </w:r>
            <w:r w:rsidRPr="004D2851">
              <w:rPr>
                <w:szCs w:val="21"/>
              </w:rPr>
              <w:t>条</w:t>
            </w:r>
            <w:r>
              <w:rPr>
                <w:szCs w:val="21"/>
              </w:rPr>
              <w:t>.</w:t>
            </w:r>
            <w:r w:rsidRPr="004D2851">
              <w:rPr>
                <w:szCs w:val="21"/>
              </w:rPr>
              <w:t xml:space="preserve"> </w:t>
            </w:r>
            <w:r w:rsidRPr="004D2851">
              <w:rPr>
                <w:szCs w:val="21"/>
              </w:rPr>
              <w:t>禁止歧视妇女</w:t>
            </w:r>
            <w:r w:rsidRPr="004D2851">
              <w:rPr>
                <w:rFonts w:hint="eastAsia"/>
                <w:szCs w:val="21"/>
              </w:rPr>
              <w:t>的</w:t>
            </w:r>
            <w:r w:rsidRPr="004D2851">
              <w:rPr>
                <w:szCs w:val="21"/>
              </w:rPr>
              <w:t>国家政策的落实</w:t>
            </w:r>
          </w:p>
        </w:tc>
        <w:tc>
          <w:tcPr>
            <w:tcW w:w="1440" w:type="dxa"/>
          </w:tcPr>
          <w:p w:rsidR="00432D3F" w:rsidRPr="004D2851" w:rsidRDefault="00432D3F" w:rsidP="005A470A">
            <w:pPr>
              <w:spacing w:line="300" w:lineRule="exact"/>
              <w:jc w:val="center"/>
              <w:rPr>
                <w:szCs w:val="21"/>
              </w:rPr>
            </w:pPr>
            <w:r w:rsidRPr="004D2851">
              <w:rPr>
                <w:szCs w:val="21"/>
              </w:rPr>
              <w:t>33-63</w:t>
            </w:r>
          </w:p>
        </w:tc>
        <w:tc>
          <w:tcPr>
            <w:tcW w:w="1440" w:type="dxa"/>
          </w:tcPr>
          <w:p w:rsidR="00432D3F" w:rsidRPr="004D2851" w:rsidRDefault="00432D3F" w:rsidP="005A470A">
            <w:pPr>
              <w:spacing w:line="300" w:lineRule="exact"/>
              <w:jc w:val="center"/>
              <w:rPr>
                <w:rFonts w:hint="eastAsia"/>
                <w:szCs w:val="21"/>
              </w:rPr>
            </w:pPr>
            <w:r>
              <w:rPr>
                <w:rFonts w:hint="eastAsia"/>
                <w:szCs w:val="21"/>
              </w:rPr>
              <w:t>8-12</w:t>
            </w:r>
          </w:p>
        </w:tc>
      </w:tr>
      <w:tr w:rsidR="00432D3F" w:rsidRPr="004D2851" w:rsidTr="005A470A">
        <w:trPr>
          <w:trHeight w:val="20"/>
          <w:jc w:val="center"/>
        </w:trPr>
        <w:tc>
          <w:tcPr>
            <w:tcW w:w="7655" w:type="dxa"/>
          </w:tcPr>
          <w:p w:rsidR="00432D3F" w:rsidRPr="004D2851" w:rsidRDefault="00432D3F" w:rsidP="005A470A">
            <w:pPr>
              <w:spacing w:line="300" w:lineRule="exact"/>
              <w:rPr>
                <w:szCs w:val="21"/>
              </w:rPr>
            </w:pPr>
            <w:r w:rsidRPr="004D2851">
              <w:rPr>
                <w:szCs w:val="21"/>
              </w:rPr>
              <w:t>第</w:t>
            </w:r>
            <w:r w:rsidRPr="004D2851">
              <w:rPr>
                <w:szCs w:val="21"/>
              </w:rPr>
              <w:t>3</w:t>
            </w:r>
            <w:r w:rsidRPr="004D2851">
              <w:rPr>
                <w:szCs w:val="21"/>
              </w:rPr>
              <w:t>条</w:t>
            </w:r>
            <w:r>
              <w:rPr>
                <w:szCs w:val="21"/>
              </w:rPr>
              <w:t>.</w:t>
            </w:r>
            <w:r w:rsidRPr="004D2851">
              <w:rPr>
                <w:szCs w:val="21"/>
              </w:rPr>
              <w:t xml:space="preserve"> </w:t>
            </w:r>
            <w:r w:rsidRPr="004D2851">
              <w:rPr>
                <w:szCs w:val="21"/>
              </w:rPr>
              <w:t>乌兹别克斯坦共和国在提高妇女地位方面采取的措施</w:t>
            </w:r>
          </w:p>
        </w:tc>
        <w:tc>
          <w:tcPr>
            <w:tcW w:w="1440" w:type="dxa"/>
          </w:tcPr>
          <w:p w:rsidR="00432D3F" w:rsidRPr="004D2851" w:rsidRDefault="00432D3F" w:rsidP="005A470A">
            <w:pPr>
              <w:spacing w:line="300" w:lineRule="exact"/>
              <w:jc w:val="center"/>
              <w:rPr>
                <w:szCs w:val="21"/>
              </w:rPr>
            </w:pPr>
            <w:r w:rsidRPr="004D2851">
              <w:rPr>
                <w:szCs w:val="21"/>
              </w:rPr>
              <w:t>64-80</w:t>
            </w:r>
          </w:p>
        </w:tc>
        <w:tc>
          <w:tcPr>
            <w:tcW w:w="1440" w:type="dxa"/>
          </w:tcPr>
          <w:p w:rsidR="00432D3F" w:rsidRPr="004D2851" w:rsidRDefault="00432D3F" w:rsidP="005A470A">
            <w:pPr>
              <w:spacing w:line="300" w:lineRule="exact"/>
              <w:jc w:val="center"/>
              <w:rPr>
                <w:rFonts w:hint="eastAsia"/>
                <w:szCs w:val="21"/>
              </w:rPr>
            </w:pPr>
            <w:r>
              <w:rPr>
                <w:rFonts w:hint="eastAsia"/>
                <w:szCs w:val="21"/>
              </w:rPr>
              <w:t>12-14</w:t>
            </w:r>
          </w:p>
        </w:tc>
      </w:tr>
      <w:tr w:rsidR="00432D3F" w:rsidRPr="004D2851" w:rsidTr="005A470A">
        <w:trPr>
          <w:trHeight w:val="20"/>
          <w:jc w:val="center"/>
        </w:trPr>
        <w:tc>
          <w:tcPr>
            <w:tcW w:w="7655" w:type="dxa"/>
          </w:tcPr>
          <w:p w:rsidR="00432D3F" w:rsidRPr="004D2851" w:rsidRDefault="00432D3F" w:rsidP="005A470A">
            <w:pPr>
              <w:spacing w:line="300" w:lineRule="exact"/>
              <w:rPr>
                <w:szCs w:val="21"/>
              </w:rPr>
            </w:pPr>
            <w:r w:rsidRPr="004D2851">
              <w:rPr>
                <w:szCs w:val="21"/>
              </w:rPr>
              <w:t>第</w:t>
            </w:r>
            <w:r w:rsidRPr="004D2851">
              <w:rPr>
                <w:szCs w:val="21"/>
              </w:rPr>
              <w:t>4</w:t>
            </w:r>
            <w:r w:rsidRPr="004D2851">
              <w:rPr>
                <w:szCs w:val="21"/>
              </w:rPr>
              <w:t>条</w:t>
            </w:r>
            <w:r>
              <w:rPr>
                <w:szCs w:val="21"/>
              </w:rPr>
              <w:t>.</w:t>
            </w:r>
            <w:r w:rsidRPr="004D2851">
              <w:rPr>
                <w:szCs w:val="21"/>
              </w:rPr>
              <w:t xml:space="preserve"> </w:t>
            </w:r>
            <w:r w:rsidRPr="004D2851">
              <w:rPr>
                <w:rFonts w:hint="eastAsia"/>
                <w:szCs w:val="21"/>
              </w:rPr>
              <w:t>旨在</w:t>
            </w:r>
            <w:r w:rsidRPr="004D2851">
              <w:rPr>
                <w:szCs w:val="21"/>
              </w:rPr>
              <w:t>加快实现男女事实上的平等的特别措施</w:t>
            </w:r>
          </w:p>
        </w:tc>
        <w:tc>
          <w:tcPr>
            <w:tcW w:w="1440" w:type="dxa"/>
          </w:tcPr>
          <w:p w:rsidR="00432D3F" w:rsidRPr="004D2851" w:rsidRDefault="00432D3F" w:rsidP="005A470A">
            <w:pPr>
              <w:spacing w:line="300" w:lineRule="exact"/>
              <w:jc w:val="center"/>
              <w:rPr>
                <w:szCs w:val="21"/>
              </w:rPr>
            </w:pPr>
            <w:r w:rsidRPr="004D2851">
              <w:rPr>
                <w:szCs w:val="21"/>
              </w:rPr>
              <w:t>81-87</w:t>
            </w:r>
          </w:p>
        </w:tc>
        <w:tc>
          <w:tcPr>
            <w:tcW w:w="1440" w:type="dxa"/>
          </w:tcPr>
          <w:p w:rsidR="00432D3F" w:rsidRPr="004D2851" w:rsidRDefault="00432D3F" w:rsidP="005A470A">
            <w:pPr>
              <w:spacing w:line="300" w:lineRule="exact"/>
              <w:jc w:val="center"/>
              <w:rPr>
                <w:rFonts w:hint="eastAsia"/>
                <w:szCs w:val="21"/>
              </w:rPr>
            </w:pPr>
            <w:r>
              <w:rPr>
                <w:rFonts w:hint="eastAsia"/>
                <w:szCs w:val="21"/>
              </w:rPr>
              <w:t>14-15</w:t>
            </w:r>
          </w:p>
        </w:tc>
      </w:tr>
      <w:tr w:rsidR="00432D3F" w:rsidRPr="004D2851" w:rsidTr="005A470A">
        <w:trPr>
          <w:trHeight w:val="20"/>
          <w:jc w:val="center"/>
        </w:trPr>
        <w:tc>
          <w:tcPr>
            <w:tcW w:w="7655" w:type="dxa"/>
          </w:tcPr>
          <w:p w:rsidR="00432D3F" w:rsidRPr="004D2851" w:rsidRDefault="00432D3F" w:rsidP="005A470A">
            <w:pPr>
              <w:spacing w:line="300" w:lineRule="exact"/>
              <w:rPr>
                <w:szCs w:val="21"/>
              </w:rPr>
            </w:pPr>
            <w:r w:rsidRPr="004D2851">
              <w:rPr>
                <w:szCs w:val="21"/>
              </w:rPr>
              <w:t>第</w:t>
            </w:r>
            <w:r w:rsidRPr="004D2851">
              <w:rPr>
                <w:szCs w:val="21"/>
              </w:rPr>
              <w:t>5</w:t>
            </w:r>
            <w:r w:rsidRPr="004D2851">
              <w:rPr>
                <w:szCs w:val="21"/>
              </w:rPr>
              <w:t>条</w:t>
            </w:r>
            <w:r>
              <w:rPr>
                <w:szCs w:val="21"/>
              </w:rPr>
              <w:t>.</w:t>
            </w:r>
            <w:r w:rsidRPr="004D2851">
              <w:rPr>
                <w:szCs w:val="21"/>
              </w:rPr>
              <w:t xml:space="preserve"> </w:t>
            </w:r>
            <w:r w:rsidRPr="004D2851">
              <w:rPr>
                <w:rFonts w:hint="eastAsia"/>
                <w:szCs w:val="21"/>
              </w:rPr>
              <w:t>旨在</w:t>
            </w:r>
            <w:r w:rsidRPr="004D2851">
              <w:rPr>
                <w:szCs w:val="21"/>
              </w:rPr>
              <w:t>根除对妇女偏见的措施</w:t>
            </w:r>
          </w:p>
        </w:tc>
        <w:tc>
          <w:tcPr>
            <w:tcW w:w="1440" w:type="dxa"/>
          </w:tcPr>
          <w:p w:rsidR="00432D3F" w:rsidRPr="004D2851" w:rsidRDefault="00432D3F" w:rsidP="005A470A">
            <w:pPr>
              <w:spacing w:line="300" w:lineRule="exact"/>
              <w:jc w:val="center"/>
              <w:rPr>
                <w:szCs w:val="21"/>
              </w:rPr>
            </w:pPr>
            <w:r w:rsidRPr="004D2851">
              <w:rPr>
                <w:szCs w:val="21"/>
              </w:rPr>
              <w:t>88-108</w:t>
            </w:r>
          </w:p>
        </w:tc>
        <w:tc>
          <w:tcPr>
            <w:tcW w:w="1440" w:type="dxa"/>
          </w:tcPr>
          <w:p w:rsidR="00432D3F" w:rsidRPr="004D2851" w:rsidRDefault="00432D3F" w:rsidP="005A470A">
            <w:pPr>
              <w:spacing w:line="300" w:lineRule="exact"/>
              <w:jc w:val="center"/>
              <w:rPr>
                <w:rFonts w:hint="eastAsia"/>
                <w:szCs w:val="21"/>
              </w:rPr>
            </w:pPr>
            <w:r>
              <w:rPr>
                <w:rFonts w:hint="eastAsia"/>
                <w:szCs w:val="21"/>
              </w:rPr>
              <w:t>15-18</w:t>
            </w:r>
          </w:p>
        </w:tc>
      </w:tr>
      <w:tr w:rsidR="00432D3F" w:rsidRPr="004D2851" w:rsidTr="005A470A">
        <w:trPr>
          <w:trHeight w:val="20"/>
          <w:jc w:val="center"/>
        </w:trPr>
        <w:tc>
          <w:tcPr>
            <w:tcW w:w="7655" w:type="dxa"/>
          </w:tcPr>
          <w:p w:rsidR="00432D3F" w:rsidRPr="004D2851" w:rsidRDefault="00432D3F" w:rsidP="005A470A">
            <w:pPr>
              <w:spacing w:line="300" w:lineRule="exact"/>
              <w:rPr>
                <w:szCs w:val="21"/>
              </w:rPr>
            </w:pPr>
            <w:r w:rsidRPr="004D2851">
              <w:rPr>
                <w:szCs w:val="21"/>
              </w:rPr>
              <w:t>第</w:t>
            </w:r>
            <w:r w:rsidRPr="004D2851">
              <w:rPr>
                <w:szCs w:val="21"/>
              </w:rPr>
              <w:t>6</w:t>
            </w:r>
            <w:r w:rsidRPr="004D2851">
              <w:rPr>
                <w:szCs w:val="21"/>
              </w:rPr>
              <w:t>条</w:t>
            </w:r>
            <w:r>
              <w:rPr>
                <w:szCs w:val="21"/>
              </w:rPr>
              <w:t>.</w:t>
            </w:r>
            <w:r w:rsidRPr="004D2851">
              <w:rPr>
                <w:szCs w:val="21"/>
              </w:rPr>
              <w:t xml:space="preserve"> </w:t>
            </w:r>
            <w:r w:rsidRPr="004D2851">
              <w:rPr>
                <w:rFonts w:hint="eastAsia"/>
                <w:szCs w:val="21"/>
              </w:rPr>
              <w:t>旨在</w:t>
            </w:r>
            <w:r w:rsidRPr="004D2851">
              <w:rPr>
                <w:szCs w:val="21"/>
              </w:rPr>
              <w:t>打击</w:t>
            </w:r>
            <w:r w:rsidRPr="004D2851">
              <w:rPr>
                <w:rFonts w:hint="eastAsia"/>
                <w:szCs w:val="21"/>
              </w:rPr>
              <w:t>一切</w:t>
            </w:r>
            <w:r w:rsidRPr="004D2851">
              <w:rPr>
                <w:szCs w:val="21"/>
              </w:rPr>
              <w:t>形式的贩运妇女和利用妇女卖淫营利的措施</w:t>
            </w:r>
          </w:p>
        </w:tc>
        <w:tc>
          <w:tcPr>
            <w:tcW w:w="1440" w:type="dxa"/>
          </w:tcPr>
          <w:p w:rsidR="00432D3F" w:rsidRPr="004D2851" w:rsidRDefault="00432D3F" w:rsidP="005A470A">
            <w:pPr>
              <w:spacing w:line="300" w:lineRule="exact"/>
              <w:jc w:val="center"/>
              <w:rPr>
                <w:szCs w:val="21"/>
              </w:rPr>
            </w:pPr>
            <w:r w:rsidRPr="004D2851">
              <w:rPr>
                <w:szCs w:val="21"/>
              </w:rPr>
              <w:t>109-124</w:t>
            </w:r>
          </w:p>
        </w:tc>
        <w:tc>
          <w:tcPr>
            <w:tcW w:w="1440" w:type="dxa"/>
          </w:tcPr>
          <w:p w:rsidR="00432D3F" w:rsidRPr="004D2851" w:rsidRDefault="00432D3F" w:rsidP="005A470A">
            <w:pPr>
              <w:spacing w:line="300" w:lineRule="exact"/>
              <w:jc w:val="center"/>
              <w:rPr>
                <w:rFonts w:hint="eastAsia"/>
                <w:szCs w:val="21"/>
              </w:rPr>
            </w:pPr>
            <w:r>
              <w:rPr>
                <w:rFonts w:hint="eastAsia"/>
                <w:szCs w:val="21"/>
              </w:rPr>
              <w:t>18-20</w:t>
            </w:r>
          </w:p>
        </w:tc>
      </w:tr>
      <w:tr w:rsidR="00432D3F" w:rsidRPr="004D2851" w:rsidTr="005A470A">
        <w:trPr>
          <w:trHeight w:val="20"/>
          <w:jc w:val="center"/>
        </w:trPr>
        <w:tc>
          <w:tcPr>
            <w:tcW w:w="7655" w:type="dxa"/>
          </w:tcPr>
          <w:p w:rsidR="00432D3F" w:rsidRPr="004D2851" w:rsidRDefault="00432D3F" w:rsidP="005A470A">
            <w:pPr>
              <w:spacing w:line="300" w:lineRule="exact"/>
              <w:rPr>
                <w:szCs w:val="21"/>
              </w:rPr>
            </w:pPr>
            <w:r w:rsidRPr="004D2851">
              <w:rPr>
                <w:szCs w:val="21"/>
              </w:rPr>
              <w:t>第</w:t>
            </w:r>
            <w:r w:rsidRPr="004D2851">
              <w:rPr>
                <w:szCs w:val="21"/>
              </w:rPr>
              <w:t>7</w:t>
            </w:r>
            <w:r w:rsidRPr="004D2851">
              <w:rPr>
                <w:szCs w:val="21"/>
              </w:rPr>
              <w:t>条</w:t>
            </w:r>
            <w:r>
              <w:rPr>
                <w:szCs w:val="21"/>
              </w:rPr>
              <w:t>.</w:t>
            </w:r>
            <w:r w:rsidRPr="004D2851">
              <w:rPr>
                <w:szCs w:val="21"/>
              </w:rPr>
              <w:t xml:space="preserve"> </w:t>
            </w:r>
            <w:r w:rsidRPr="004D2851">
              <w:rPr>
                <w:rFonts w:hint="eastAsia"/>
                <w:szCs w:val="21"/>
              </w:rPr>
              <w:t>消除</w:t>
            </w:r>
            <w:r w:rsidRPr="004D2851">
              <w:rPr>
                <w:szCs w:val="21"/>
              </w:rPr>
              <w:t>在国家政治和公共生活中妇女</w:t>
            </w:r>
            <w:r w:rsidRPr="004D2851">
              <w:rPr>
                <w:rFonts w:hint="eastAsia"/>
                <w:szCs w:val="21"/>
              </w:rPr>
              <w:t>歧视</w:t>
            </w:r>
            <w:r w:rsidRPr="004D2851">
              <w:rPr>
                <w:szCs w:val="21"/>
              </w:rPr>
              <w:t>的措施</w:t>
            </w:r>
          </w:p>
        </w:tc>
        <w:tc>
          <w:tcPr>
            <w:tcW w:w="1440" w:type="dxa"/>
          </w:tcPr>
          <w:p w:rsidR="00432D3F" w:rsidRPr="004D2851" w:rsidRDefault="00432D3F" w:rsidP="005A470A">
            <w:pPr>
              <w:spacing w:line="300" w:lineRule="exact"/>
              <w:jc w:val="center"/>
              <w:rPr>
                <w:szCs w:val="21"/>
              </w:rPr>
            </w:pPr>
            <w:r w:rsidRPr="004D2851">
              <w:rPr>
                <w:szCs w:val="21"/>
              </w:rPr>
              <w:t>125-148</w:t>
            </w:r>
          </w:p>
        </w:tc>
        <w:tc>
          <w:tcPr>
            <w:tcW w:w="1440" w:type="dxa"/>
          </w:tcPr>
          <w:p w:rsidR="00432D3F" w:rsidRPr="004D2851" w:rsidRDefault="00432D3F" w:rsidP="005A470A">
            <w:pPr>
              <w:spacing w:line="300" w:lineRule="exact"/>
              <w:jc w:val="center"/>
              <w:rPr>
                <w:rFonts w:hint="eastAsia"/>
                <w:szCs w:val="21"/>
              </w:rPr>
            </w:pPr>
            <w:r>
              <w:rPr>
                <w:rFonts w:hint="eastAsia"/>
                <w:szCs w:val="21"/>
              </w:rPr>
              <w:t>20-23</w:t>
            </w:r>
          </w:p>
        </w:tc>
      </w:tr>
      <w:tr w:rsidR="00432D3F" w:rsidRPr="004D2851" w:rsidTr="005A470A">
        <w:trPr>
          <w:trHeight w:val="20"/>
          <w:jc w:val="center"/>
        </w:trPr>
        <w:tc>
          <w:tcPr>
            <w:tcW w:w="7655" w:type="dxa"/>
          </w:tcPr>
          <w:p w:rsidR="00432D3F" w:rsidRPr="004D2851" w:rsidRDefault="00432D3F" w:rsidP="005A470A">
            <w:pPr>
              <w:spacing w:line="300" w:lineRule="exact"/>
              <w:rPr>
                <w:szCs w:val="21"/>
              </w:rPr>
            </w:pPr>
            <w:r w:rsidRPr="004D2851">
              <w:rPr>
                <w:szCs w:val="21"/>
              </w:rPr>
              <w:t>第</w:t>
            </w:r>
            <w:r w:rsidRPr="004D2851">
              <w:rPr>
                <w:szCs w:val="21"/>
              </w:rPr>
              <w:t>8</w:t>
            </w:r>
            <w:r w:rsidRPr="004D2851">
              <w:rPr>
                <w:szCs w:val="21"/>
              </w:rPr>
              <w:t>条</w:t>
            </w:r>
            <w:r>
              <w:rPr>
                <w:szCs w:val="21"/>
              </w:rPr>
              <w:t>.</w:t>
            </w:r>
            <w:r w:rsidRPr="004D2851">
              <w:rPr>
                <w:szCs w:val="21"/>
              </w:rPr>
              <w:t xml:space="preserve"> </w:t>
            </w:r>
            <w:r w:rsidRPr="004D2851">
              <w:rPr>
                <w:rFonts w:hint="eastAsia"/>
                <w:szCs w:val="21"/>
              </w:rPr>
              <w:t>乌兹别克斯坦共和国政府采取的确保</w:t>
            </w:r>
            <w:r w:rsidRPr="004D2851">
              <w:rPr>
                <w:szCs w:val="21"/>
              </w:rPr>
              <w:t>妇女参与国际合作的措施</w:t>
            </w:r>
          </w:p>
        </w:tc>
        <w:tc>
          <w:tcPr>
            <w:tcW w:w="1440" w:type="dxa"/>
          </w:tcPr>
          <w:p w:rsidR="00432D3F" w:rsidRPr="004D2851" w:rsidRDefault="00432D3F" w:rsidP="005A470A">
            <w:pPr>
              <w:spacing w:line="300" w:lineRule="exact"/>
              <w:jc w:val="center"/>
              <w:rPr>
                <w:szCs w:val="21"/>
              </w:rPr>
            </w:pPr>
            <w:r w:rsidRPr="004D2851">
              <w:rPr>
                <w:szCs w:val="21"/>
              </w:rPr>
              <w:t>149-156</w:t>
            </w:r>
          </w:p>
        </w:tc>
        <w:tc>
          <w:tcPr>
            <w:tcW w:w="1440" w:type="dxa"/>
          </w:tcPr>
          <w:p w:rsidR="00432D3F" w:rsidRPr="004D2851" w:rsidRDefault="00432D3F" w:rsidP="005A470A">
            <w:pPr>
              <w:spacing w:line="300" w:lineRule="exact"/>
              <w:jc w:val="center"/>
              <w:rPr>
                <w:rFonts w:hint="eastAsia"/>
                <w:szCs w:val="21"/>
              </w:rPr>
            </w:pPr>
            <w:r>
              <w:rPr>
                <w:rFonts w:hint="eastAsia"/>
                <w:szCs w:val="21"/>
              </w:rPr>
              <w:t>23-24</w:t>
            </w:r>
          </w:p>
        </w:tc>
      </w:tr>
      <w:tr w:rsidR="00432D3F" w:rsidRPr="004D2851" w:rsidTr="005A470A">
        <w:trPr>
          <w:trHeight w:val="20"/>
          <w:jc w:val="center"/>
        </w:trPr>
        <w:tc>
          <w:tcPr>
            <w:tcW w:w="7655" w:type="dxa"/>
          </w:tcPr>
          <w:p w:rsidR="00432D3F" w:rsidRPr="004D2851" w:rsidRDefault="00432D3F" w:rsidP="005A470A">
            <w:pPr>
              <w:spacing w:line="300" w:lineRule="exact"/>
              <w:rPr>
                <w:szCs w:val="21"/>
              </w:rPr>
            </w:pPr>
            <w:r w:rsidRPr="004D2851">
              <w:rPr>
                <w:szCs w:val="21"/>
              </w:rPr>
              <w:t>第</w:t>
            </w:r>
            <w:r w:rsidRPr="004D2851">
              <w:rPr>
                <w:szCs w:val="21"/>
              </w:rPr>
              <w:t>9</w:t>
            </w:r>
            <w:r w:rsidRPr="004D2851">
              <w:rPr>
                <w:szCs w:val="21"/>
              </w:rPr>
              <w:t>条</w:t>
            </w:r>
            <w:r>
              <w:rPr>
                <w:szCs w:val="21"/>
              </w:rPr>
              <w:t>.</w:t>
            </w:r>
            <w:r w:rsidRPr="004D2851">
              <w:rPr>
                <w:szCs w:val="21"/>
              </w:rPr>
              <w:t xml:space="preserve"> </w:t>
            </w:r>
            <w:r w:rsidRPr="004D2851">
              <w:rPr>
                <w:szCs w:val="21"/>
              </w:rPr>
              <w:t>赋予妇女</w:t>
            </w:r>
            <w:r w:rsidRPr="004D2851">
              <w:rPr>
                <w:rFonts w:hint="eastAsia"/>
                <w:szCs w:val="21"/>
              </w:rPr>
              <w:t>与男子平等地</w:t>
            </w:r>
            <w:r w:rsidRPr="004D2851">
              <w:rPr>
                <w:szCs w:val="21"/>
              </w:rPr>
              <w:t>获得、改变或保留</w:t>
            </w:r>
            <w:r w:rsidRPr="004D2851">
              <w:rPr>
                <w:rFonts w:hint="eastAsia"/>
                <w:szCs w:val="21"/>
              </w:rPr>
              <w:t>国籍的</w:t>
            </w:r>
            <w:r w:rsidRPr="004D2851">
              <w:rPr>
                <w:szCs w:val="21"/>
              </w:rPr>
              <w:t>权利</w:t>
            </w:r>
          </w:p>
        </w:tc>
        <w:tc>
          <w:tcPr>
            <w:tcW w:w="1440" w:type="dxa"/>
          </w:tcPr>
          <w:p w:rsidR="00432D3F" w:rsidRPr="004D2851" w:rsidRDefault="00432D3F" w:rsidP="005A470A">
            <w:pPr>
              <w:spacing w:line="300" w:lineRule="exact"/>
              <w:jc w:val="center"/>
              <w:rPr>
                <w:szCs w:val="21"/>
              </w:rPr>
            </w:pPr>
            <w:r w:rsidRPr="004D2851">
              <w:rPr>
                <w:szCs w:val="21"/>
              </w:rPr>
              <w:t>157-163</w:t>
            </w:r>
          </w:p>
        </w:tc>
        <w:tc>
          <w:tcPr>
            <w:tcW w:w="1440" w:type="dxa"/>
          </w:tcPr>
          <w:p w:rsidR="00432D3F" w:rsidRPr="004D2851" w:rsidRDefault="00432D3F" w:rsidP="005A470A">
            <w:pPr>
              <w:spacing w:line="300" w:lineRule="exact"/>
              <w:jc w:val="center"/>
              <w:rPr>
                <w:rFonts w:hint="eastAsia"/>
                <w:szCs w:val="21"/>
              </w:rPr>
            </w:pPr>
            <w:r>
              <w:rPr>
                <w:rFonts w:hint="eastAsia"/>
                <w:szCs w:val="21"/>
              </w:rPr>
              <w:t>24-25</w:t>
            </w:r>
          </w:p>
        </w:tc>
      </w:tr>
      <w:tr w:rsidR="00432D3F" w:rsidRPr="004D2851" w:rsidTr="005A470A">
        <w:trPr>
          <w:trHeight w:val="20"/>
          <w:jc w:val="center"/>
        </w:trPr>
        <w:tc>
          <w:tcPr>
            <w:tcW w:w="7655" w:type="dxa"/>
          </w:tcPr>
          <w:p w:rsidR="00432D3F" w:rsidRPr="004D2851" w:rsidRDefault="00432D3F" w:rsidP="005A470A">
            <w:pPr>
              <w:spacing w:line="300" w:lineRule="exact"/>
              <w:rPr>
                <w:szCs w:val="21"/>
              </w:rPr>
            </w:pPr>
            <w:r w:rsidRPr="004D2851">
              <w:rPr>
                <w:szCs w:val="21"/>
              </w:rPr>
              <w:t>第</w:t>
            </w:r>
            <w:r w:rsidRPr="004D2851">
              <w:rPr>
                <w:szCs w:val="21"/>
              </w:rPr>
              <w:t>10</w:t>
            </w:r>
            <w:r w:rsidRPr="004D2851">
              <w:rPr>
                <w:szCs w:val="21"/>
              </w:rPr>
              <w:t>条</w:t>
            </w:r>
            <w:r>
              <w:rPr>
                <w:szCs w:val="21"/>
              </w:rPr>
              <w:t>.</w:t>
            </w:r>
            <w:r w:rsidRPr="004D2851">
              <w:rPr>
                <w:szCs w:val="21"/>
              </w:rPr>
              <w:t xml:space="preserve"> </w:t>
            </w:r>
            <w:r w:rsidRPr="004D2851">
              <w:rPr>
                <w:rFonts w:hint="eastAsia"/>
                <w:szCs w:val="21"/>
              </w:rPr>
              <w:t>消除</w:t>
            </w:r>
            <w:r w:rsidRPr="004D2851">
              <w:rPr>
                <w:szCs w:val="21"/>
              </w:rPr>
              <w:t>教育领域</w:t>
            </w:r>
            <w:r w:rsidRPr="004D2851">
              <w:rPr>
                <w:rFonts w:hint="eastAsia"/>
                <w:szCs w:val="21"/>
              </w:rPr>
              <w:t>中对妇女</w:t>
            </w:r>
            <w:r w:rsidRPr="004D2851">
              <w:rPr>
                <w:szCs w:val="21"/>
              </w:rPr>
              <w:t>歧视的措施</w:t>
            </w:r>
          </w:p>
        </w:tc>
        <w:tc>
          <w:tcPr>
            <w:tcW w:w="1440" w:type="dxa"/>
          </w:tcPr>
          <w:p w:rsidR="00432D3F" w:rsidRPr="004D2851" w:rsidRDefault="00432D3F" w:rsidP="005A470A">
            <w:pPr>
              <w:spacing w:line="300" w:lineRule="exact"/>
              <w:jc w:val="center"/>
              <w:rPr>
                <w:szCs w:val="21"/>
              </w:rPr>
            </w:pPr>
            <w:r w:rsidRPr="004D2851">
              <w:rPr>
                <w:szCs w:val="21"/>
              </w:rPr>
              <w:t>164-193</w:t>
            </w:r>
          </w:p>
        </w:tc>
        <w:tc>
          <w:tcPr>
            <w:tcW w:w="1440" w:type="dxa"/>
          </w:tcPr>
          <w:p w:rsidR="00432D3F" w:rsidRPr="004D2851" w:rsidRDefault="00432D3F" w:rsidP="005A470A">
            <w:pPr>
              <w:spacing w:line="300" w:lineRule="exact"/>
              <w:jc w:val="center"/>
              <w:rPr>
                <w:rFonts w:hint="eastAsia"/>
                <w:szCs w:val="21"/>
              </w:rPr>
            </w:pPr>
            <w:r>
              <w:rPr>
                <w:rFonts w:hint="eastAsia"/>
                <w:szCs w:val="21"/>
              </w:rPr>
              <w:t>25-29</w:t>
            </w:r>
          </w:p>
        </w:tc>
      </w:tr>
      <w:tr w:rsidR="00432D3F" w:rsidRPr="004D2851" w:rsidTr="005A470A">
        <w:trPr>
          <w:trHeight w:val="20"/>
          <w:jc w:val="center"/>
        </w:trPr>
        <w:tc>
          <w:tcPr>
            <w:tcW w:w="7655" w:type="dxa"/>
          </w:tcPr>
          <w:p w:rsidR="00432D3F" w:rsidRPr="004D2851" w:rsidRDefault="00432D3F" w:rsidP="005A470A">
            <w:pPr>
              <w:spacing w:line="300" w:lineRule="exact"/>
              <w:rPr>
                <w:szCs w:val="21"/>
              </w:rPr>
            </w:pPr>
            <w:r w:rsidRPr="004D2851">
              <w:rPr>
                <w:szCs w:val="21"/>
              </w:rPr>
              <w:t>第</w:t>
            </w:r>
            <w:r w:rsidRPr="004D2851">
              <w:rPr>
                <w:szCs w:val="21"/>
              </w:rPr>
              <w:t>11</w:t>
            </w:r>
            <w:r w:rsidRPr="004D2851">
              <w:rPr>
                <w:szCs w:val="21"/>
              </w:rPr>
              <w:t>条</w:t>
            </w:r>
            <w:r>
              <w:rPr>
                <w:szCs w:val="21"/>
              </w:rPr>
              <w:t>.</w:t>
            </w:r>
            <w:r w:rsidRPr="004D2851">
              <w:rPr>
                <w:szCs w:val="21"/>
              </w:rPr>
              <w:t xml:space="preserve"> </w:t>
            </w:r>
            <w:r w:rsidRPr="004D2851">
              <w:rPr>
                <w:rFonts w:hint="eastAsia"/>
                <w:szCs w:val="21"/>
              </w:rPr>
              <w:t>消除</w:t>
            </w:r>
            <w:r w:rsidRPr="004D2851">
              <w:rPr>
                <w:szCs w:val="21"/>
              </w:rPr>
              <w:t>就业领域</w:t>
            </w:r>
            <w:r w:rsidRPr="004D2851">
              <w:rPr>
                <w:rFonts w:hint="eastAsia"/>
                <w:szCs w:val="21"/>
              </w:rPr>
              <w:t>中对妇女</w:t>
            </w:r>
            <w:r w:rsidRPr="004D2851">
              <w:rPr>
                <w:szCs w:val="21"/>
              </w:rPr>
              <w:t>歧视的措施</w:t>
            </w:r>
          </w:p>
        </w:tc>
        <w:tc>
          <w:tcPr>
            <w:tcW w:w="1440" w:type="dxa"/>
          </w:tcPr>
          <w:p w:rsidR="00432D3F" w:rsidRPr="004D2851" w:rsidRDefault="00432D3F" w:rsidP="005A470A">
            <w:pPr>
              <w:spacing w:line="300" w:lineRule="exact"/>
              <w:jc w:val="center"/>
              <w:rPr>
                <w:szCs w:val="21"/>
              </w:rPr>
            </w:pPr>
            <w:r w:rsidRPr="004D2851">
              <w:rPr>
                <w:szCs w:val="21"/>
              </w:rPr>
              <w:t>194-212</w:t>
            </w:r>
          </w:p>
        </w:tc>
        <w:tc>
          <w:tcPr>
            <w:tcW w:w="1440" w:type="dxa"/>
          </w:tcPr>
          <w:p w:rsidR="00432D3F" w:rsidRPr="004D2851" w:rsidRDefault="00432D3F" w:rsidP="005A470A">
            <w:pPr>
              <w:spacing w:line="300" w:lineRule="exact"/>
              <w:jc w:val="center"/>
              <w:rPr>
                <w:rFonts w:hint="eastAsia"/>
                <w:szCs w:val="21"/>
              </w:rPr>
            </w:pPr>
            <w:r>
              <w:rPr>
                <w:rFonts w:hint="eastAsia"/>
                <w:szCs w:val="21"/>
              </w:rPr>
              <w:t>29-31</w:t>
            </w:r>
          </w:p>
        </w:tc>
      </w:tr>
      <w:tr w:rsidR="00432D3F" w:rsidRPr="004D2851" w:rsidTr="005A470A">
        <w:trPr>
          <w:trHeight w:val="20"/>
          <w:jc w:val="center"/>
        </w:trPr>
        <w:tc>
          <w:tcPr>
            <w:tcW w:w="7655" w:type="dxa"/>
          </w:tcPr>
          <w:p w:rsidR="00432D3F" w:rsidRPr="004D2851" w:rsidRDefault="00432D3F" w:rsidP="005A470A">
            <w:pPr>
              <w:spacing w:line="300" w:lineRule="exact"/>
              <w:rPr>
                <w:szCs w:val="21"/>
              </w:rPr>
            </w:pPr>
            <w:r w:rsidRPr="004D2851">
              <w:rPr>
                <w:szCs w:val="21"/>
              </w:rPr>
              <w:t>第</w:t>
            </w:r>
            <w:r w:rsidRPr="004D2851">
              <w:rPr>
                <w:szCs w:val="21"/>
              </w:rPr>
              <w:t>12</w:t>
            </w:r>
            <w:r w:rsidRPr="004D2851">
              <w:rPr>
                <w:szCs w:val="21"/>
              </w:rPr>
              <w:t>条</w:t>
            </w:r>
            <w:r>
              <w:rPr>
                <w:szCs w:val="21"/>
              </w:rPr>
              <w:t>.</w:t>
            </w:r>
            <w:r w:rsidRPr="004D2851">
              <w:rPr>
                <w:szCs w:val="21"/>
              </w:rPr>
              <w:t xml:space="preserve"> </w:t>
            </w:r>
            <w:r w:rsidRPr="004D2851">
              <w:rPr>
                <w:rFonts w:hint="eastAsia"/>
                <w:szCs w:val="21"/>
              </w:rPr>
              <w:t>消除</w:t>
            </w:r>
            <w:r w:rsidRPr="004D2851">
              <w:rPr>
                <w:szCs w:val="21"/>
              </w:rPr>
              <w:t>卫生领域</w:t>
            </w:r>
            <w:r w:rsidRPr="004D2851">
              <w:rPr>
                <w:rFonts w:hint="eastAsia"/>
                <w:szCs w:val="21"/>
              </w:rPr>
              <w:t>中对</w:t>
            </w:r>
            <w:r w:rsidRPr="004D2851">
              <w:rPr>
                <w:szCs w:val="21"/>
              </w:rPr>
              <w:t>妇女歧视的措施</w:t>
            </w:r>
          </w:p>
        </w:tc>
        <w:tc>
          <w:tcPr>
            <w:tcW w:w="1440" w:type="dxa"/>
          </w:tcPr>
          <w:p w:rsidR="00432D3F" w:rsidRPr="004D2851" w:rsidRDefault="00432D3F" w:rsidP="005A470A">
            <w:pPr>
              <w:spacing w:line="300" w:lineRule="exact"/>
              <w:jc w:val="center"/>
              <w:rPr>
                <w:szCs w:val="21"/>
              </w:rPr>
            </w:pPr>
            <w:r w:rsidRPr="004D2851">
              <w:rPr>
                <w:szCs w:val="21"/>
              </w:rPr>
              <w:t>213-230</w:t>
            </w:r>
          </w:p>
        </w:tc>
        <w:tc>
          <w:tcPr>
            <w:tcW w:w="1440" w:type="dxa"/>
          </w:tcPr>
          <w:p w:rsidR="00432D3F" w:rsidRPr="004D2851" w:rsidRDefault="00432D3F" w:rsidP="005A470A">
            <w:pPr>
              <w:spacing w:line="300" w:lineRule="exact"/>
              <w:jc w:val="center"/>
              <w:rPr>
                <w:rFonts w:hint="eastAsia"/>
                <w:szCs w:val="21"/>
              </w:rPr>
            </w:pPr>
            <w:r>
              <w:rPr>
                <w:rFonts w:hint="eastAsia"/>
                <w:szCs w:val="21"/>
              </w:rPr>
              <w:t>31-33</w:t>
            </w:r>
          </w:p>
        </w:tc>
      </w:tr>
      <w:tr w:rsidR="00432D3F" w:rsidRPr="004D2851" w:rsidTr="005A470A">
        <w:trPr>
          <w:trHeight w:val="20"/>
          <w:jc w:val="center"/>
        </w:trPr>
        <w:tc>
          <w:tcPr>
            <w:tcW w:w="7655" w:type="dxa"/>
          </w:tcPr>
          <w:p w:rsidR="00432D3F" w:rsidRPr="004D2851" w:rsidRDefault="00432D3F" w:rsidP="005A470A">
            <w:pPr>
              <w:spacing w:line="300" w:lineRule="exact"/>
              <w:rPr>
                <w:szCs w:val="21"/>
              </w:rPr>
            </w:pPr>
            <w:r w:rsidRPr="004D2851">
              <w:rPr>
                <w:szCs w:val="21"/>
              </w:rPr>
              <w:t>第</w:t>
            </w:r>
            <w:r w:rsidRPr="004D2851">
              <w:rPr>
                <w:szCs w:val="21"/>
              </w:rPr>
              <w:t>13</w:t>
            </w:r>
            <w:r w:rsidRPr="004D2851">
              <w:rPr>
                <w:szCs w:val="21"/>
              </w:rPr>
              <w:t>条</w:t>
            </w:r>
            <w:r>
              <w:rPr>
                <w:szCs w:val="21"/>
              </w:rPr>
              <w:t>.</w:t>
            </w:r>
            <w:r w:rsidRPr="004D2851">
              <w:rPr>
                <w:szCs w:val="21"/>
              </w:rPr>
              <w:t xml:space="preserve"> </w:t>
            </w:r>
            <w:r w:rsidRPr="004D2851">
              <w:rPr>
                <w:rFonts w:hint="eastAsia"/>
                <w:szCs w:val="21"/>
              </w:rPr>
              <w:t>消除</w:t>
            </w:r>
            <w:r w:rsidRPr="004D2851">
              <w:rPr>
                <w:szCs w:val="21"/>
              </w:rPr>
              <w:t>经济和社会领域</w:t>
            </w:r>
            <w:r w:rsidRPr="004D2851">
              <w:rPr>
                <w:rFonts w:hint="eastAsia"/>
                <w:szCs w:val="21"/>
              </w:rPr>
              <w:t>对</w:t>
            </w:r>
            <w:r w:rsidRPr="004D2851">
              <w:rPr>
                <w:szCs w:val="21"/>
              </w:rPr>
              <w:t>妇女歧视的措施</w:t>
            </w:r>
          </w:p>
        </w:tc>
        <w:tc>
          <w:tcPr>
            <w:tcW w:w="1440" w:type="dxa"/>
          </w:tcPr>
          <w:p w:rsidR="00432D3F" w:rsidRPr="004D2851" w:rsidRDefault="00432D3F" w:rsidP="005A470A">
            <w:pPr>
              <w:spacing w:line="300" w:lineRule="exact"/>
              <w:jc w:val="center"/>
              <w:rPr>
                <w:szCs w:val="21"/>
              </w:rPr>
            </w:pPr>
            <w:r w:rsidRPr="004D2851">
              <w:rPr>
                <w:szCs w:val="21"/>
              </w:rPr>
              <w:t>231-246</w:t>
            </w:r>
          </w:p>
        </w:tc>
        <w:tc>
          <w:tcPr>
            <w:tcW w:w="1440" w:type="dxa"/>
          </w:tcPr>
          <w:p w:rsidR="00432D3F" w:rsidRPr="004D2851" w:rsidRDefault="00432D3F" w:rsidP="005A470A">
            <w:pPr>
              <w:spacing w:line="300" w:lineRule="exact"/>
              <w:jc w:val="center"/>
              <w:rPr>
                <w:rFonts w:hint="eastAsia"/>
                <w:szCs w:val="21"/>
              </w:rPr>
            </w:pPr>
            <w:r>
              <w:rPr>
                <w:rFonts w:hint="eastAsia"/>
                <w:szCs w:val="21"/>
              </w:rPr>
              <w:t>33-35</w:t>
            </w:r>
          </w:p>
        </w:tc>
      </w:tr>
      <w:tr w:rsidR="00432D3F" w:rsidRPr="004D2851" w:rsidTr="005A470A">
        <w:trPr>
          <w:trHeight w:val="20"/>
          <w:jc w:val="center"/>
        </w:trPr>
        <w:tc>
          <w:tcPr>
            <w:tcW w:w="7655" w:type="dxa"/>
          </w:tcPr>
          <w:p w:rsidR="00432D3F" w:rsidRPr="004D2851" w:rsidRDefault="00432D3F" w:rsidP="005A470A">
            <w:pPr>
              <w:spacing w:line="300" w:lineRule="exact"/>
              <w:rPr>
                <w:szCs w:val="21"/>
              </w:rPr>
            </w:pPr>
            <w:r w:rsidRPr="004D2851">
              <w:rPr>
                <w:szCs w:val="21"/>
              </w:rPr>
              <w:t>第</w:t>
            </w:r>
            <w:r w:rsidRPr="004D2851">
              <w:rPr>
                <w:szCs w:val="21"/>
              </w:rPr>
              <w:t>14</w:t>
            </w:r>
            <w:r w:rsidRPr="004D2851">
              <w:rPr>
                <w:szCs w:val="21"/>
              </w:rPr>
              <w:t>条</w:t>
            </w:r>
            <w:r>
              <w:rPr>
                <w:szCs w:val="21"/>
              </w:rPr>
              <w:t>.</w:t>
            </w:r>
            <w:r w:rsidRPr="004D2851">
              <w:rPr>
                <w:szCs w:val="21"/>
              </w:rPr>
              <w:t xml:space="preserve"> </w:t>
            </w:r>
            <w:r w:rsidRPr="004D2851">
              <w:rPr>
                <w:rFonts w:hint="eastAsia"/>
                <w:szCs w:val="21"/>
              </w:rPr>
              <w:t>消除对</w:t>
            </w:r>
            <w:r w:rsidRPr="004D2851">
              <w:rPr>
                <w:szCs w:val="21"/>
              </w:rPr>
              <w:t>农村妇女</w:t>
            </w:r>
            <w:r w:rsidRPr="004D2851">
              <w:rPr>
                <w:rFonts w:hint="eastAsia"/>
                <w:szCs w:val="21"/>
              </w:rPr>
              <w:t>歧视</w:t>
            </w:r>
            <w:r w:rsidRPr="004D2851">
              <w:rPr>
                <w:szCs w:val="21"/>
              </w:rPr>
              <w:t>的措施</w:t>
            </w:r>
          </w:p>
        </w:tc>
        <w:tc>
          <w:tcPr>
            <w:tcW w:w="1440" w:type="dxa"/>
          </w:tcPr>
          <w:p w:rsidR="00432D3F" w:rsidRPr="004D2851" w:rsidRDefault="00432D3F" w:rsidP="005A470A">
            <w:pPr>
              <w:spacing w:line="300" w:lineRule="exact"/>
              <w:jc w:val="center"/>
              <w:rPr>
                <w:szCs w:val="21"/>
              </w:rPr>
            </w:pPr>
            <w:r w:rsidRPr="004D2851">
              <w:rPr>
                <w:szCs w:val="21"/>
              </w:rPr>
              <w:t>247-256</w:t>
            </w:r>
          </w:p>
        </w:tc>
        <w:tc>
          <w:tcPr>
            <w:tcW w:w="1440" w:type="dxa"/>
          </w:tcPr>
          <w:p w:rsidR="00432D3F" w:rsidRPr="004D2851" w:rsidRDefault="00432D3F" w:rsidP="005A470A">
            <w:pPr>
              <w:spacing w:line="300" w:lineRule="exact"/>
              <w:jc w:val="center"/>
              <w:rPr>
                <w:rFonts w:hint="eastAsia"/>
                <w:szCs w:val="21"/>
              </w:rPr>
            </w:pPr>
            <w:r>
              <w:rPr>
                <w:rFonts w:hint="eastAsia"/>
                <w:szCs w:val="21"/>
              </w:rPr>
              <w:t>35-37</w:t>
            </w:r>
          </w:p>
        </w:tc>
      </w:tr>
      <w:tr w:rsidR="00432D3F" w:rsidRPr="004D2851" w:rsidTr="005A470A">
        <w:trPr>
          <w:trHeight w:val="20"/>
          <w:jc w:val="center"/>
        </w:trPr>
        <w:tc>
          <w:tcPr>
            <w:tcW w:w="7655" w:type="dxa"/>
          </w:tcPr>
          <w:p w:rsidR="00432D3F" w:rsidRPr="004D2851" w:rsidRDefault="00432D3F" w:rsidP="005A470A">
            <w:pPr>
              <w:spacing w:line="300" w:lineRule="exact"/>
              <w:rPr>
                <w:szCs w:val="21"/>
              </w:rPr>
            </w:pPr>
            <w:r w:rsidRPr="004D2851">
              <w:rPr>
                <w:szCs w:val="21"/>
              </w:rPr>
              <w:t>第</w:t>
            </w:r>
            <w:r w:rsidRPr="004D2851">
              <w:rPr>
                <w:szCs w:val="21"/>
              </w:rPr>
              <w:t>15</w:t>
            </w:r>
            <w:r w:rsidRPr="004D2851">
              <w:rPr>
                <w:szCs w:val="21"/>
              </w:rPr>
              <w:t>条</w:t>
            </w:r>
            <w:r>
              <w:rPr>
                <w:szCs w:val="21"/>
              </w:rPr>
              <w:t>.</w:t>
            </w:r>
            <w:r w:rsidRPr="004D2851">
              <w:rPr>
                <w:szCs w:val="21"/>
              </w:rPr>
              <w:t xml:space="preserve"> </w:t>
            </w:r>
            <w:r w:rsidRPr="004D2851">
              <w:rPr>
                <w:szCs w:val="21"/>
              </w:rPr>
              <w:t>法律面前男女平等</w:t>
            </w:r>
          </w:p>
        </w:tc>
        <w:tc>
          <w:tcPr>
            <w:tcW w:w="1440" w:type="dxa"/>
          </w:tcPr>
          <w:p w:rsidR="00432D3F" w:rsidRPr="004D2851" w:rsidRDefault="00432D3F" w:rsidP="005A470A">
            <w:pPr>
              <w:spacing w:line="300" w:lineRule="exact"/>
              <w:jc w:val="center"/>
              <w:rPr>
                <w:szCs w:val="21"/>
              </w:rPr>
            </w:pPr>
            <w:r w:rsidRPr="004D2851">
              <w:rPr>
                <w:szCs w:val="21"/>
              </w:rPr>
              <w:t>257-267</w:t>
            </w:r>
          </w:p>
        </w:tc>
        <w:tc>
          <w:tcPr>
            <w:tcW w:w="1440" w:type="dxa"/>
          </w:tcPr>
          <w:p w:rsidR="00432D3F" w:rsidRPr="004D2851" w:rsidRDefault="00432D3F" w:rsidP="005A470A">
            <w:pPr>
              <w:spacing w:line="300" w:lineRule="exact"/>
              <w:jc w:val="center"/>
              <w:rPr>
                <w:rFonts w:hint="eastAsia"/>
                <w:szCs w:val="21"/>
              </w:rPr>
            </w:pPr>
            <w:r>
              <w:rPr>
                <w:rFonts w:hint="eastAsia"/>
                <w:szCs w:val="21"/>
              </w:rPr>
              <w:t>37-38</w:t>
            </w:r>
          </w:p>
        </w:tc>
      </w:tr>
      <w:tr w:rsidR="00432D3F" w:rsidRPr="004D2851" w:rsidTr="005A470A">
        <w:trPr>
          <w:trHeight w:val="20"/>
          <w:jc w:val="center"/>
        </w:trPr>
        <w:tc>
          <w:tcPr>
            <w:tcW w:w="7655" w:type="dxa"/>
          </w:tcPr>
          <w:p w:rsidR="00432D3F" w:rsidRPr="004D2851" w:rsidRDefault="00432D3F" w:rsidP="005A470A">
            <w:pPr>
              <w:spacing w:line="300" w:lineRule="exact"/>
              <w:rPr>
                <w:szCs w:val="21"/>
              </w:rPr>
            </w:pPr>
            <w:r w:rsidRPr="004D2851">
              <w:rPr>
                <w:szCs w:val="21"/>
              </w:rPr>
              <w:t>第</w:t>
            </w:r>
            <w:r w:rsidRPr="004D2851">
              <w:rPr>
                <w:szCs w:val="21"/>
              </w:rPr>
              <w:t>16</w:t>
            </w:r>
            <w:r w:rsidRPr="004D2851">
              <w:rPr>
                <w:szCs w:val="21"/>
              </w:rPr>
              <w:t>条</w:t>
            </w:r>
            <w:r>
              <w:rPr>
                <w:szCs w:val="21"/>
              </w:rPr>
              <w:t>.</w:t>
            </w:r>
            <w:r w:rsidRPr="004D2851">
              <w:rPr>
                <w:szCs w:val="21"/>
              </w:rPr>
              <w:t xml:space="preserve"> </w:t>
            </w:r>
            <w:r w:rsidRPr="004D2851">
              <w:rPr>
                <w:szCs w:val="21"/>
              </w:rPr>
              <w:t>禁止在婚姻和家庭关系问题上歧视妇女的措施</w:t>
            </w:r>
          </w:p>
        </w:tc>
        <w:tc>
          <w:tcPr>
            <w:tcW w:w="1440" w:type="dxa"/>
          </w:tcPr>
          <w:p w:rsidR="00432D3F" w:rsidRPr="004D2851" w:rsidRDefault="00432D3F" w:rsidP="005A470A">
            <w:pPr>
              <w:spacing w:line="300" w:lineRule="exact"/>
              <w:jc w:val="center"/>
              <w:rPr>
                <w:szCs w:val="21"/>
              </w:rPr>
            </w:pPr>
            <w:r w:rsidRPr="004D2851">
              <w:rPr>
                <w:szCs w:val="21"/>
              </w:rPr>
              <w:t>268-285</w:t>
            </w:r>
          </w:p>
        </w:tc>
        <w:tc>
          <w:tcPr>
            <w:tcW w:w="1440" w:type="dxa"/>
          </w:tcPr>
          <w:p w:rsidR="00432D3F" w:rsidRPr="004D2851" w:rsidRDefault="00432D3F" w:rsidP="005A470A">
            <w:pPr>
              <w:spacing w:line="300" w:lineRule="exact"/>
              <w:jc w:val="center"/>
              <w:rPr>
                <w:rFonts w:hint="eastAsia"/>
                <w:szCs w:val="21"/>
              </w:rPr>
            </w:pPr>
            <w:r>
              <w:rPr>
                <w:rFonts w:hint="eastAsia"/>
                <w:szCs w:val="21"/>
              </w:rPr>
              <w:t>38-40</w:t>
            </w:r>
          </w:p>
        </w:tc>
      </w:tr>
      <w:tr w:rsidR="00432D3F" w:rsidRPr="004D2851" w:rsidTr="005A470A">
        <w:trPr>
          <w:trHeight w:val="20"/>
          <w:jc w:val="center"/>
        </w:trPr>
        <w:tc>
          <w:tcPr>
            <w:tcW w:w="7655" w:type="dxa"/>
          </w:tcPr>
          <w:p w:rsidR="00432D3F" w:rsidRPr="004D2851" w:rsidRDefault="00432D3F" w:rsidP="005A470A">
            <w:pPr>
              <w:spacing w:line="300" w:lineRule="exact"/>
              <w:rPr>
                <w:rFonts w:hint="eastAsia"/>
                <w:szCs w:val="21"/>
              </w:rPr>
            </w:pPr>
            <w:r w:rsidRPr="004D2851">
              <w:rPr>
                <w:rFonts w:hint="eastAsia"/>
                <w:szCs w:val="21"/>
              </w:rPr>
              <w:t>附件</w:t>
            </w:r>
          </w:p>
        </w:tc>
        <w:tc>
          <w:tcPr>
            <w:tcW w:w="1440" w:type="dxa"/>
          </w:tcPr>
          <w:p w:rsidR="00432D3F" w:rsidRPr="004D2851" w:rsidRDefault="00432D3F" w:rsidP="005A470A">
            <w:pPr>
              <w:spacing w:line="300" w:lineRule="exact"/>
              <w:jc w:val="center"/>
              <w:rPr>
                <w:rFonts w:eastAsia="Calibri"/>
                <w:szCs w:val="21"/>
              </w:rPr>
            </w:pPr>
          </w:p>
        </w:tc>
        <w:tc>
          <w:tcPr>
            <w:tcW w:w="1440" w:type="dxa"/>
          </w:tcPr>
          <w:p w:rsidR="00432D3F" w:rsidRPr="004D2851" w:rsidRDefault="00432D3F" w:rsidP="005A470A">
            <w:pPr>
              <w:spacing w:line="300" w:lineRule="exact"/>
              <w:jc w:val="center"/>
              <w:rPr>
                <w:rFonts w:hint="eastAsia"/>
                <w:szCs w:val="21"/>
              </w:rPr>
            </w:pPr>
            <w:r>
              <w:rPr>
                <w:rFonts w:hint="eastAsia"/>
                <w:szCs w:val="21"/>
              </w:rPr>
              <w:t>41</w:t>
            </w:r>
          </w:p>
        </w:tc>
      </w:tr>
      <w:tr w:rsidR="00432D3F" w:rsidRPr="004D2851" w:rsidTr="005A470A">
        <w:trPr>
          <w:trHeight w:val="20"/>
          <w:jc w:val="center"/>
        </w:trPr>
        <w:tc>
          <w:tcPr>
            <w:tcW w:w="7655" w:type="dxa"/>
          </w:tcPr>
          <w:p w:rsidR="00432D3F" w:rsidRPr="004D2851" w:rsidRDefault="00432D3F" w:rsidP="005A470A">
            <w:pPr>
              <w:spacing w:line="300" w:lineRule="exact"/>
              <w:rPr>
                <w:rFonts w:hint="eastAsia"/>
                <w:szCs w:val="21"/>
                <w:lang w:val="ru-RU"/>
              </w:rPr>
            </w:pPr>
            <w:r w:rsidRPr="004D2851">
              <w:rPr>
                <w:rFonts w:hint="eastAsia"/>
                <w:szCs w:val="21"/>
                <w:lang w:val="ru-RU"/>
              </w:rPr>
              <w:t>乌兹别克斯坦执行国际人权条约的定期报告（</w:t>
            </w:r>
            <w:r w:rsidRPr="004D2851">
              <w:rPr>
                <w:rFonts w:hint="eastAsia"/>
                <w:szCs w:val="21"/>
                <w:lang w:val="ru-RU"/>
              </w:rPr>
              <w:t>2008-2013</w:t>
            </w:r>
            <w:r w:rsidRPr="004D2851">
              <w:rPr>
                <w:rFonts w:hint="eastAsia"/>
                <w:szCs w:val="21"/>
                <w:lang w:val="ru-RU"/>
              </w:rPr>
              <w:t>年）</w:t>
            </w:r>
          </w:p>
        </w:tc>
        <w:tc>
          <w:tcPr>
            <w:tcW w:w="1440" w:type="dxa"/>
          </w:tcPr>
          <w:p w:rsidR="00432D3F" w:rsidRPr="004D2851" w:rsidRDefault="00432D3F" w:rsidP="005A470A">
            <w:pPr>
              <w:spacing w:line="300" w:lineRule="exact"/>
              <w:jc w:val="center"/>
              <w:rPr>
                <w:rFonts w:eastAsia="Calibri"/>
                <w:szCs w:val="21"/>
                <w:lang w:val="ru-RU"/>
              </w:rPr>
            </w:pPr>
          </w:p>
        </w:tc>
        <w:tc>
          <w:tcPr>
            <w:tcW w:w="1440" w:type="dxa"/>
          </w:tcPr>
          <w:p w:rsidR="00432D3F" w:rsidRPr="008B58B8" w:rsidRDefault="00432D3F" w:rsidP="005A470A">
            <w:pPr>
              <w:spacing w:line="300" w:lineRule="exact"/>
              <w:jc w:val="center"/>
              <w:rPr>
                <w:rFonts w:hint="eastAsia"/>
                <w:szCs w:val="21"/>
              </w:rPr>
            </w:pPr>
            <w:r>
              <w:rPr>
                <w:rFonts w:hint="eastAsia"/>
                <w:szCs w:val="21"/>
              </w:rPr>
              <w:t>41</w:t>
            </w:r>
          </w:p>
        </w:tc>
      </w:tr>
      <w:tr w:rsidR="00432D3F" w:rsidRPr="004D2851" w:rsidTr="005A470A">
        <w:trPr>
          <w:trHeight w:val="20"/>
          <w:jc w:val="center"/>
        </w:trPr>
        <w:tc>
          <w:tcPr>
            <w:tcW w:w="7655" w:type="dxa"/>
          </w:tcPr>
          <w:p w:rsidR="00432D3F" w:rsidRPr="004D2851" w:rsidRDefault="00432D3F" w:rsidP="005A470A">
            <w:pPr>
              <w:spacing w:line="300" w:lineRule="exact"/>
              <w:contextualSpacing/>
              <w:rPr>
                <w:rFonts w:hint="eastAsia"/>
                <w:szCs w:val="21"/>
              </w:rPr>
            </w:pPr>
            <w:r w:rsidRPr="004D2851">
              <w:rPr>
                <w:rFonts w:hint="eastAsia"/>
                <w:color w:val="000000"/>
                <w:szCs w:val="21"/>
              </w:rPr>
              <w:t>乌兹别克斯坦常住人口数量</w:t>
            </w:r>
          </w:p>
        </w:tc>
        <w:tc>
          <w:tcPr>
            <w:tcW w:w="1440" w:type="dxa"/>
          </w:tcPr>
          <w:p w:rsidR="00432D3F" w:rsidRPr="004D2851" w:rsidRDefault="00432D3F" w:rsidP="005A470A">
            <w:pPr>
              <w:spacing w:line="300" w:lineRule="exact"/>
              <w:jc w:val="center"/>
              <w:rPr>
                <w:rFonts w:eastAsia="Calibri"/>
                <w:szCs w:val="21"/>
              </w:rPr>
            </w:pPr>
          </w:p>
        </w:tc>
        <w:tc>
          <w:tcPr>
            <w:tcW w:w="1440" w:type="dxa"/>
          </w:tcPr>
          <w:p w:rsidR="00432D3F" w:rsidRPr="008B58B8" w:rsidRDefault="00432D3F" w:rsidP="005A470A">
            <w:pPr>
              <w:spacing w:line="300" w:lineRule="exact"/>
              <w:jc w:val="center"/>
              <w:rPr>
                <w:rFonts w:hint="eastAsia"/>
                <w:szCs w:val="21"/>
              </w:rPr>
            </w:pPr>
            <w:r>
              <w:rPr>
                <w:rFonts w:hint="eastAsia"/>
                <w:szCs w:val="21"/>
              </w:rPr>
              <w:t>42</w:t>
            </w:r>
          </w:p>
        </w:tc>
      </w:tr>
      <w:tr w:rsidR="00432D3F" w:rsidRPr="004D2851" w:rsidTr="005A470A">
        <w:trPr>
          <w:trHeight w:val="20"/>
          <w:jc w:val="center"/>
        </w:trPr>
        <w:tc>
          <w:tcPr>
            <w:tcW w:w="7655" w:type="dxa"/>
          </w:tcPr>
          <w:p w:rsidR="00432D3F" w:rsidRPr="004D2851" w:rsidRDefault="00432D3F" w:rsidP="005A470A">
            <w:pPr>
              <w:spacing w:line="300" w:lineRule="exact"/>
              <w:rPr>
                <w:rFonts w:hint="eastAsia"/>
                <w:color w:val="000000"/>
                <w:szCs w:val="21"/>
              </w:rPr>
            </w:pPr>
            <w:r w:rsidRPr="004D2851">
              <w:rPr>
                <w:rFonts w:hint="eastAsia"/>
                <w:color w:val="000000"/>
                <w:szCs w:val="21"/>
              </w:rPr>
              <w:t>截至</w:t>
            </w:r>
            <w:r w:rsidRPr="004D2851">
              <w:rPr>
                <w:rFonts w:hint="eastAsia"/>
                <w:color w:val="000000"/>
                <w:szCs w:val="21"/>
              </w:rPr>
              <w:t>2012</w:t>
            </w:r>
            <w:r w:rsidRPr="004D2851">
              <w:rPr>
                <w:rFonts w:hint="eastAsia"/>
                <w:color w:val="000000"/>
                <w:szCs w:val="21"/>
              </w:rPr>
              <w:t>年年底按性别分列的经济领域法人实体领导人数量</w:t>
            </w:r>
          </w:p>
        </w:tc>
        <w:tc>
          <w:tcPr>
            <w:tcW w:w="1440" w:type="dxa"/>
          </w:tcPr>
          <w:p w:rsidR="00432D3F" w:rsidRPr="004D2851" w:rsidRDefault="00432D3F" w:rsidP="005A470A">
            <w:pPr>
              <w:spacing w:line="300" w:lineRule="exact"/>
              <w:jc w:val="center"/>
              <w:rPr>
                <w:rFonts w:eastAsia="Calibri"/>
                <w:szCs w:val="21"/>
                <w:lang w:val="ru-RU"/>
              </w:rPr>
            </w:pPr>
          </w:p>
        </w:tc>
        <w:tc>
          <w:tcPr>
            <w:tcW w:w="1440" w:type="dxa"/>
          </w:tcPr>
          <w:p w:rsidR="00432D3F" w:rsidRPr="008B58B8" w:rsidRDefault="00432D3F" w:rsidP="005A470A">
            <w:pPr>
              <w:spacing w:line="300" w:lineRule="exact"/>
              <w:jc w:val="center"/>
              <w:rPr>
                <w:rFonts w:hint="eastAsia"/>
                <w:szCs w:val="21"/>
              </w:rPr>
            </w:pPr>
            <w:r>
              <w:rPr>
                <w:rFonts w:hint="eastAsia"/>
                <w:szCs w:val="21"/>
              </w:rPr>
              <w:t>42</w:t>
            </w:r>
          </w:p>
        </w:tc>
      </w:tr>
      <w:tr w:rsidR="00432D3F" w:rsidRPr="004D2851" w:rsidTr="005A470A">
        <w:trPr>
          <w:trHeight w:val="20"/>
          <w:jc w:val="center"/>
        </w:trPr>
        <w:tc>
          <w:tcPr>
            <w:tcW w:w="7655" w:type="dxa"/>
          </w:tcPr>
          <w:p w:rsidR="00432D3F" w:rsidRPr="004D2851" w:rsidRDefault="00432D3F" w:rsidP="005A470A">
            <w:pPr>
              <w:spacing w:line="300" w:lineRule="exact"/>
              <w:rPr>
                <w:rFonts w:hint="eastAsia"/>
                <w:szCs w:val="21"/>
                <w:lang w:val="ru-RU"/>
              </w:rPr>
            </w:pPr>
            <w:r w:rsidRPr="004D2851">
              <w:rPr>
                <w:rFonts w:hint="eastAsia"/>
                <w:szCs w:val="21"/>
                <w:lang w:val="ru-RU"/>
              </w:rPr>
              <w:t>内务部关于妇女权利的信息宣传工作</w:t>
            </w:r>
          </w:p>
        </w:tc>
        <w:tc>
          <w:tcPr>
            <w:tcW w:w="1440" w:type="dxa"/>
          </w:tcPr>
          <w:p w:rsidR="00432D3F" w:rsidRPr="004D2851" w:rsidRDefault="00432D3F" w:rsidP="005A470A">
            <w:pPr>
              <w:spacing w:line="300" w:lineRule="exact"/>
              <w:jc w:val="center"/>
              <w:rPr>
                <w:rFonts w:eastAsia="Calibri"/>
                <w:szCs w:val="21"/>
                <w:lang w:val="ru-RU"/>
              </w:rPr>
            </w:pPr>
          </w:p>
        </w:tc>
        <w:tc>
          <w:tcPr>
            <w:tcW w:w="1440" w:type="dxa"/>
          </w:tcPr>
          <w:p w:rsidR="00432D3F" w:rsidRPr="008B58B8" w:rsidRDefault="00432D3F" w:rsidP="005A470A">
            <w:pPr>
              <w:spacing w:line="300" w:lineRule="exact"/>
              <w:jc w:val="center"/>
              <w:rPr>
                <w:rFonts w:hint="eastAsia"/>
                <w:szCs w:val="21"/>
              </w:rPr>
            </w:pPr>
            <w:r>
              <w:rPr>
                <w:rFonts w:hint="eastAsia"/>
                <w:szCs w:val="21"/>
              </w:rPr>
              <w:t>43</w:t>
            </w:r>
          </w:p>
        </w:tc>
      </w:tr>
      <w:tr w:rsidR="00432D3F" w:rsidRPr="004D2851" w:rsidTr="005A470A">
        <w:trPr>
          <w:trHeight w:val="20"/>
          <w:jc w:val="center"/>
        </w:trPr>
        <w:tc>
          <w:tcPr>
            <w:tcW w:w="7655" w:type="dxa"/>
          </w:tcPr>
          <w:p w:rsidR="00432D3F" w:rsidRPr="004D2851" w:rsidRDefault="00432D3F" w:rsidP="005A470A">
            <w:pPr>
              <w:spacing w:line="300" w:lineRule="exact"/>
              <w:rPr>
                <w:rFonts w:hint="eastAsia"/>
                <w:szCs w:val="21"/>
              </w:rPr>
            </w:pPr>
            <w:r w:rsidRPr="004D2851">
              <w:rPr>
                <w:rFonts w:eastAsia="Calibri"/>
                <w:szCs w:val="21"/>
              </w:rPr>
              <w:t>2010-2013</w:t>
            </w:r>
            <w:r w:rsidRPr="004D2851">
              <w:rPr>
                <w:rFonts w:hint="eastAsia"/>
                <w:szCs w:val="21"/>
              </w:rPr>
              <w:t>年刑事案件数量</w:t>
            </w:r>
          </w:p>
        </w:tc>
        <w:tc>
          <w:tcPr>
            <w:tcW w:w="1440" w:type="dxa"/>
          </w:tcPr>
          <w:p w:rsidR="00432D3F" w:rsidRPr="004D2851" w:rsidRDefault="00432D3F" w:rsidP="005A470A">
            <w:pPr>
              <w:spacing w:line="300" w:lineRule="exact"/>
              <w:jc w:val="center"/>
              <w:rPr>
                <w:rFonts w:eastAsia="Calibri"/>
                <w:szCs w:val="21"/>
              </w:rPr>
            </w:pPr>
          </w:p>
        </w:tc>
        <w:tc>
          <w:tcPr>
            <w:tcW w:w="1440" w:type="dxa"/>
          </w:tcPr>
          <w:p w:rsidR="00432D3F" w:rsidRPr="008B58B8" w:rsidRDefault="00432D3F" w:rsidP="005A470A">
            <w:pPr>
              <w:spacing w:line="300" w:lineRule="exact"/>
              <w:jc w:val="center"/>
              <w:rPr>
                <w:rFonts w:hint="eastAsia"/>
                <w:szCs w:val="21"/>
              </w:rPr>
            </w:pPr>
            <w:r>
              <w:rPr>
                <w:rFonts w:hint="eastAsia"/>
                <w:szCs w:val="21"/>
              </w:rPr>
              <w:t>43</w:t>
            </w:r>
          </w:p>
        </w:tc>
      </w:tr>
      <w:tr w:rsidR="00432D3F" w:rsidRPr="004D2851" w:rsidTr="005A470A">
        <w:trPr>
          <w:trHeight w:val="20"/>
          <w:jc w:val="center"/>
        </w:trPr>
        <w:tc>
          <w:tcPr>
            <w:tcW w:w="7655" w:type="dxa"/>
          </w:tcPr>
          <w:p w:rsidR="00432D3F" w:rsidRPr="004D2851" w:rsidRDefault="00432D3F" w:rsidP="005A470A">
            <w:pPr>
              <w:spacing w:line="300" w:lineRule="exact"/>
              <w:rPr>
                <w:rFonts w:hint="eastAsia"/>
                <w:szCs w:val="21"/>
                <w:lang w:val="ru-RU"/>
              </w:rPr>
            </w:pPr>
            <w:r w:rsidRPr="004D2851">
              <w:rPr>
                <w:rFonts w:hint="eastAsia"/>
                <w:szCs w:val="21"/>
                <w:lang w:val="ru-RU"/>
              </w:rPr>
              <w:t>2010-2013</w:t>
            </w:r>
            <w:r w:rsidRPr="004D2851">
              <w:rPr>
                <w:rFonts w:hint="eastAsia"/>
                <w:szCs w:val="21"/>
                <w:lang w:val="ru-RU"/>
              </w:rPr>
              <w:t>年按性别分列的负刑事责任人员数量</w:t>
            </w:r>
          </w:p>
        </w:tc>
        <w:tc>
          <w:tcPr>
            <w:tcW w:w="1440" w:type="dxa"/>
          </w:tcPr>
          <w:p w:rsidR="00432D3F" w:rsidRPr="004D2851" w:rsidRDefault="00432D3F" w:rsidP="005A470A">
            <w:pPr>
              <w:spacing w:line="300" w:lineRule="exact"/>
              <w:jc w:val="center"/>
              <w:rPr>
                <w:rFonts w:eastAsia="Calibri"/>
                <w:szCs w:val="21"/>
                <w:lang w:val="ru-RU"/>
              </w:rPr>
            </w:pPr>
          </w:p>
        </w:tc>
        <w:tc>
          <w:tcPr>
            <w:tcW w:w="1440" w:type="dxa"/>
          </w:tcPr>
          <w:p w:rsidR="00432D3F" w:rsidRPr="008B58B8" w:rsidRDefault="00432D3F" w:rsidP="005A470A">
            <w:pPr>
              <w:spacing w:line="300" w:lineRule="exact"/>
              <w:jc w:val="center"/>
              <w:rPr>
                <w:rFonts w:hint="eastAsia"/>
                <w:szCs w:val="21"/>
              </w:rPr>
            </w:pPr>
            <w:r>
              <w:rPr>
                <w:rFonts w:hint="eastAsia"/>
                <w:szCs w:val="21"/>
              </w:rPr>
              <w:t>44</w:t>
            </w:r>
          </w:p>
        </w:tc>
      </w:tr>
      <w:tr w:rsidR="00432D3F" w:rsidRPr="004D2851" w:rsidTr="005A470A">
        <w:trPr>
          <w:trHeight w:val="20"/>
          <w:jc w:val="center"/>
        </w:trPr>
        <w:tc>
          <w:tcPr>
            <w:tcW w:w="7655" w:type="dxa"/>
          </w:tcPr>
          <w:p w:rsidR="00432D3F" w:rsidRPr="004D2851" w:rsidRDefault="00432D3F" w:rsidP="005A470A">
            <w:pPr>
              <w:spacing w:line="300" w:lineRule="exact"/>
              <w:rPr>
                <w:rFonts w:eastAsia="Calibri"/>
                <w:szCs w:val="21"/>
                <w:lang w:val="ru-RU"/>
              </w:rPr>
            </w:pPr>
            <w:r w:rsidRPr="004D2851">
              <w:rPr>
                <w:rFonts w:hint="eastAsia"/>
                <w:szCs w:val="21"/>
                <w:lang w:val="ru-RU"/>
              </w:rPr>
              <w:t>2010-2013</w:t>
            </w:r>
            <w:r w:rsidRPr="004D2851">
              <w:rPr>
                <w:rFonts w:hint="eastAsia"/>
                <w:szCs w:val="21"/>
                <w:lang w:val="ru-RU"/>
              </w:rPr>
              <w:t>年按性别分列的受害者数量</w:t>
            </w:r>
          </w:p>
        </w:tc>
        <w:tc>
          <w:tcPr>
            <w:tcW w:w="1440" w:type="dxa"/>
          </w:tcPr>
          <w:p w:rsidR="00432D3F" w:rsidRPr="004D2851" w:rsidRDefault="00432D3F" w:rsidP="005A470A">
            <w:pPr>
              <w:spacing w:line="300" w:lineRule="exact"/>
              <w:jc w:val="center"/>
              <w:rPr>
                <w:rFonts w:eastAsia="Calibri"/>
                <w:szCs w:val="21"/>
                <w:lang w:val="ru-RU"/>
              </w:rPr>
            </w:pPr>
          </w:p>
        </w:tc>
        <w:tc>
          <w:tcPr>
            <w:tcW w:w="1440" w:type="dxa"/>
          </w:tcPr>
          <w:p w:rsidR="00432D3F" w:rsidRPr="00C36CC3" w:rsidRDefault="00432D3F" w:rsidP="005A470A">
            <w:pPr>
              <w:spacing w:line="300" w:lineRule="exact"/>
              <w:jc w:val="center"/>
              <w:rPr>
                <w:rFonts w:hint="eastAsia"/>
                <w:szCs w:val="21"/>
              </w:rPr>
            </w:pPr>
            <w:r>
              <w:rPr>
                <w:rFonts w:hint="eastAsia"/>
                <w:szCs w:val="21"/>
              </w:rPr>
              <w:t>44</w:t>
            </w:r>
          </w:p>
        </w:tc>
      </w:tr>
      <w:tr w:rsidR="00432D3F" w:rsidRPr="004D2851" w:rsidTr="005A470A">
        <w:trPr>
          <w:trHeight w:val="20"/>
          <w:jc w:val="center"/>
        </w:trPr>
        <w:tc>
          <w:tcPr>
            <w:tcW w:w="7655" w:type="dxa"/>
          </w:tcPr>
          <w:p w:rsidR="00432D3F" w:rsidRPr="004D2851" w:rsidRDefault="00432D3F" w:rsidP="005A470A">
            <w:pPr>
              <w:tabs>
                <w:tab w:val="left" w:leader="underscore" w:pos="10066"/>
              </w:tabs>
              <w:spacing w:line="300" w:lineRule="exact"/>
              <w:rPr>
                <w:rFonts w:hint="eastAsia"/>
                <w:szCs w:val="21"/>
                <w:lang w:val="ru-RU"/>
              </w:rPr>
            </w:pPr>
            <w:r w:rsidRPr="004D2851">
              <w:rPr>
                <w:rFonts w:eastAsia="Calibri"/>
                <w:bCs/>
                <w:szCs w:val="21"/>
                <w:lang w:val="ru-RU"/>
              </w:rPr>
              <w:t>2010-2013</w:t>
            </w:r>
            <w:r w:rsidRPr="004D2851">
              <w:rPr>
                <w:rFonts w:hint="eastAsia"/>
                <w:bCs/>
                <w:szCs w:val="21"/>
                <w:lang w:val="ru-RU"/>
              </w:rPr>
              <w:t>年议员、参议员、监察员、非商业性非政府妇女组织和国际组织参观女子监狱的数据</w:t>
            </w:r>
          </w:p>
        </w:tc>
        <w:tc>
          <w:tcPr>
            <w:tcW w:w="1440" w:type="dxa"/>
          </w:tcPr>
          <w:p w:rsidR="00432D3F" w:rsidRPr="004D2851" w:rsidRDefault="00432D3F" w:rsidP="005A470A">
            <w:pPr>
              <w:spacing w:line="300" w:lineRule="exact"/>
              <w:jc w:val="center"/>
              <w:rPr>
                <w:rFonts w:eastAsia="Calibri"/>
                <w:szCs w:val="21"/>
                <w:lang w:val="ru-RU"/>
              </w:rPr>
            </w:pPr>
          </w:p>
        </w:tc>
        <w:tc>
          <w:tcPr>
            <w:tcW w:w="1440" w:type="dxa"/>
          </w:tcPr>
          <w:p w:rsidR="00432D3F" w:rsidRPr="00C36CC3" w:rsidRDefault="00432D3F" w:rsidP="005A470A">
            <w:pPr>
              <w:spacing w:line="300" w:lineRule="exact"/>
              <w:jc w:val="center"/>
              <w:rPr>
                <w:rFonts w:hint="eastAsia"/>
                <w:szCs w:val="21"/>
              </w:rPr>
            </w:pPr>
            <w:r>
              <w:rPr>
                <w:rFonts w:hint="eastAsia"/>
                <w:szCs w:val="21"/>
              </w:rPr>
              <w:t>45</w:t>
            </w:r>
          </w:p>
        </w:tc>
      </w:tr>
      <w:tr w:rsidR="00432D3F" w:rsidRPr="004D2851" w:rsidTr="005A470A">
        <w:trPr>
          <w:trHeight w:val="20"/>
          <w:jc w:val="center"/>
        </w:trPr>
        <w:tc>
          <w:tcPr>
            <w:tcW w:w="7655" w:type="dxa"/>
          </w:tcPr>
          <w:p w:rsidR="00432D3F" w:rsidRPr="004D2851" w:rsidRDefault="00432D3F" w:rsidP="005A470A">
            <w:pPr>
              <w:tabs>
                <w:tab w:val="left" w:leader="underscore" w:pos="10066"/>
              </w:tabs>
              <w:spacing w:line="300" w:lineRule="exact"/>
              <w:rPr>
                <w:bCs/>
                <w:szCs w:val="21"/>
                <w:lang w:val="ru-RU"/>
              </w:rPr>
            </w:pPr>
            <w:r w:rsidRPr="004D2851">
              <w:rPr>
                <w:rFonts w:hint="eastAsia"/>
                <w:bCs/>
                <w:szCs w:val="21"/>
                <w:lang w:val="ru-RU"/>
              </w:rPr>
              <w:t>编写乌兹别克斯坦共和国关于执行《消除对妇女一切形式歧视公约》的第五次定期报告的工作小组</w:t>
            </w:r>
          </w:p>
        </w:tc>
        <w:tc>
          <w:tcPr>
            <w:tcW w:w="1440" w:type="dxa"/>
          </w:tcPr>
          <w:p w:rsidR="00432D3F" w:rsidRPr="004D2851" w:rsidRDefault="00432D3F" w:rsidP="005A470A">
            <w:pPr>
              <w:spacing w:line="300" w:lineRule="exact"/>
              <w:jc w:val="center"/>
              <w:rPr>
                <w:rFonts w:eastAsia="Calibri"/>
                <w:szCs w:val="21"/>
                <w:lang w:val="ru-RU"/>
              </w:rPr>
            </w:pPr>
          </w:p>
        </w:tc>
        <w:tc>
          <w:tcPr>
            <w:tcW w:w="1440" w:type="dxa"/>
          </w:tcPr>
          <w:p w:rsidR="00432D3F" w:rsidRPr="00C36CC3" w:rsidRDefault="00432D3F" w:rsidP="005A470A">
            <w:pPr>
              <w:spacing w:line="300" w:lineRule="exact"/>
              <w:jc w:val="center"/>
              <w:rPr>
                <w:rFonts w:hint="eastAsia"/>
                <w:szCs w:val="21"/>
              </w:rPr>
            </w:pPr>
            <w:r>
              <w:rPr>
                <w:rFonts w:hint="eastAsia"/>
                <w:szCs w:val="21"/>
              </w:rPr>
              <w:t>46</w:t>
            </w:r>
          </w:p>
        </w:tc>
      </w:tr>
      <w:tr w:rsidR="00432D3F" w:rsidRPr="004D2851" w:rsidTr="005A470A">
        <w:trPr>
          <w:trHeight w:val="20"/>
          <w:jc w:val="center"/>
        </w:trPr>
        <w:tc>
          <w:tcPr>
            <w:tcW w:w="7655" w:type="dxa"/>
          </w:tcPr>
          <w:p w:rsidR="00432D3F" w:rsidRPr="004D2851" w:rsidRDefault="00432D3F" w:rsidP="005A470A">
            <w:pPr>
              <w:tabs>
                <w:tab w:val="left" w:leader="underscore" w:pos="10066"/>
              </w:tabs>
              <w:spacing w:line="300" w:lineRule="exact"/>
              <w:rPr>
                <w:bCs/>
                <w:szCs w:val="21"/>
                <w:lang w:val="ru-RU"/>
              </w:rPr>
            </w:pPr>
            <w:r w:rsidRPr="004D2851">
              <w:rPr>
                <w:rFonts w:hint="eastAsia"/>
                <w:bCs/>
                <w:szCs w:val="21"/>
                <w:lang w:val="ru-RU"/>
              </w:rPr>
              <w:t>参加编写第五次定期报告的国家机构</w:t>
            </w:r>
          </w:p>
        </w:tc>
        <w:tc>
          <w:tcPr>
            <w:tcW w:w="1440" w:type="dxa"/>
          </w:tcPr>
          <w:p w:rsidR="00432D3F" w:rsidRPr="004D2851" w:rsidRDefault="00432D3F" w:rsidP="005A470A">
            <w:pPr>
              <w:spacing w:line="300" w:lineRule="exact"/>
              <w:jc w:val="center"/>
              <w:rPr>
                <w:rFonts w:eastAsia="Calibri"/>
                <w:szCs w:val="21"/>
                <w:lang w:val="ru-RU"/>
              </w:rPr>
            </w:pPr>
          </w:p>
        </w:tc>
        <w:tc>
          <w:tcPr>
            <w:tcW w:w="1440" w:type="dxa"/>
          </w:tcPr>
          <w:p w:rsidR="00432D3F" w:rsidRPr="00C36CC3" w:rsidRDefault="00432D3F" w:rsidP="005A470A">
            <w:pPr>
              <w:spacing w:line="300" w:lineRule="exact"/>
              <w:jc w:val="center"/>
              <w:rPr>
                <w:rFonts w:hint="eastAsia"/>
                <w:szCs w:val="21"/>
              </w:rPr>
            </w:pPr>
            <w:r>
              <w:rPr>
                <w:rFonts w:hint="eastAsia"/>
                <w:szCs w:val="21"/>
              </w:rPr>
              <w:t>47</w:t>
            </w:r>
          </w:p>
        </w:tc>
      </w:tr>
      <w:tr w:rsidR="00432D3F" w:rsidRPr="004D2851" w:rsidTr="005A470A">
        <w:trPr>
          <w:trHeight w:val="20"/>
          <w:jc w:val="center"/>
        </w:trPr>
        <w:tc>
          <w:tcPr>
            <w:tcW w:w="7655" w:type="dxa"/>
          </w:tcPr>
          <w:p w:rsidR="00432D3F" w:rsidRPr="004D2851" w:rsidRDefault="00432D3F" w:rsidP="005A470A">
            <w:pPr>
              <w:tabs>
                <w:tab w:val="left" w:leader="underscore" w:pos="10066"/>
              </w:tabs>
              <w:spacing w:line="300" w:lineRule="exact"/>
              <w:rPr>
                <w:bCs/>
                <w:szCs w:val="21"/>
                <w:lang w:val="ru-RU"/>
              </w:rPr>
            </w:pPr>
            <w:r w:rsidRPr="004D2851">
              <w:rPr>
                <w:rFonts w:hint="eastAsia"/>
                <w:bCs/>
                <w:szCs w:val="21"/>
                <w:lang w:val="ru-RU"/>
              </w:rPr>
              <w:t>参加编写第五次定期报告的非商业性非政府组织</w:t>
            </w:r>
          </w:p>
        </w:tc>
        <w:tc>
          <w:tcPr>
            <w:tcW w:w="1440" w:type="dxa"/>
          </w:tcPr>
          <w:p w:rsidR="00432D3F" w:rsidRPr="004D2851" w:rsidRDefault="00432D3F" w:rsidP="005A470A">
            <w:pPr>
              <w:spacing w:line="300" w:lineRule="exact"/>
              <w:jc w:val="center"/>
              <w:rPr>
                <w:rFonts w:eastAsia="Calibri"/>
                <w:szCs w:val="21"/>
                <w:lang w:val="ru-RU"/>
              </w:rPr>
            </w:pPr>
          </w:p>
        </w:tc>
        <w:tc>
          <w:tcPr>
            <w:tcW w:w="1440" w:type="dxa"/>
          </w:tcPr>
          <w:p w:rsidR="00432D3F" w:rsidRPr="00C36CC3" w:rsidRDefault="00432D3F" w:rsidP="005A470A">
            <w:pPr>
              <w:spacing w:line="300" w:lineRule="exact"/>
              <w:jc w:val="center"/>
              <w:rPr>
                <w:rFonts w:hint="eastAsia"/>
                <w:szCs w:val="21"/>
              </w:rPr>
            </w:pPr>
            <w:r>
              <w:rPr>
                <w:rFonts w:hint="eastAsia"/>
                <w:szCs w:val="21"/>
              </w:rPr>
              <w:t>48</w:t>
            </w:r>
          </w:p>
        </w:tc>
      </w:tr>
      <w:tr w:rsidR="00432D3F" w:rsidRPr="004D2851" w:rsidTr="005A470A">
        <w:trPr>
          <w:trHeight w:val="20"/>
          <w:jc w:val="center"/>
        </w:trPr>
        <w:tc>
          <w:tcPr>
            <w:tcW w:w="7655" w:type="dxa"/>
          </w:tcPr>
          <w:p w:rsidR="00432D3F" w:rsidRPr="004D2851" w:rsidRDefault="00432D3F" w:rsidP="005A470A">
            <w:pPr>
              <w:spacing w:line="300" w:lineRule="exact"/>
              <w:rPr>
                <w:rFonts w:hint="eastAsia"/>
                <w:szCs w:val="21"/>
              </w:rPr>
            </w:pPr>
            <w:r w:rsidRPr="004D2851">
              <w:rPr>
                <w:rFonts w:hint="eastAsia"/>
                <w:szCs w:val="21"/>
              </w:rPr>
              <w:t>缩略语</w:t>
            </w:r>
          </w:p>
        </w:tc>
        <w:tc>
          <w:tcPr>
            <w:tcW w:w="1440" w:type="dxa"/>
          </w:tcPr>
          <w:p w:rsidR="00432D3F" w:rsidRPr="004D2851" w:rsidRDefault="00432D3F" w:rsidP="005A470A">
            <w:pPr>
              <w:spacing w:line="300" w:lineRule="exact"/>
              <w:jc w:val="center"/>
              <w:rPr>
                <w:rFonts w:eastAsia="Calibri"/>
                <w:szCs w:val="21"/>
              </w:rPr>
            </w:pPr>
          </w:p>
        </w:tc>
        <w:tc>
          <w:tcPr>
            <w:tcW w:w="1440" w:type="dxa"/>
          </w:tcPr>
          <w:p w:rsidR="00432D3F" w:rsidRPr="00C36CC3" w:rsidRDefault="00432D3F" w:rsidP="005A470A">
            <w:pPr>
              <w:spacing w:line="300" w:lineRule="exact"/>
              <w:jc w:val="center"/>
              <w:rPr>
                <w:rFonts w:hint="eastAsia"/>
                <w:szCs w:val="21"/>
              </w:rPr>
            </w:pPr>
            <w:r>
              <w:rPr>
                <w:rFonts w:hint="eastAsia"/>
                <w:szCs w:val="21"/>
              </w:rPr>
              <w:t>49-50</w:t>
            </w:r>
          </w:p>
        </w:tc>
      </w:tr>
    </w:tbl>
    <w:p w:rsidR="00432D3F" w:rsidRDefault="00432D3F" w:rsidP="00432D3F">
      <w:pPr>
        <w:pStyle w:val="SingleTxt"/>
        <w:ind w:left="0"/>
        <w:jc w:val="center"/>
        <w:rPr>
          <w:rFonts w:hint="eastAsia"/>
        </w:rPr>
      </w:pPr>
    </w:p>
    <w:p w:rsidR="00333B44" w:rsidRPr="00432D3F" w:rsidRDefault="00432D3F" w:rsidP="00432D3F">
      <w:pPr>
        <w:pStyle w:val="SingleTxt"/>
        <w:spacing w:after="0" w:line="240" w:lineRule="auto"/>
        <w:rPr>
          <w:rFonts w:hint="eastAsia"/>
          <w:sz w:val="20"/>
        </w:rPr>
      </w:pPr>
      <w:r>
        <w:rPr>
          <w:rFonts w:hint="eastAsia"/>
          <w:noProof/>
          <w:sz w:val="20"/>
        </w:rPr>
        <w:pict>
          <v:line id="_x0000_s1027" style="position:absolute;left:0;text-align:left;z-index:2;mso-position-horizontal:center" from="0,30pt" to="1in,30pt" strokecolor="#010000" strokeweight=".25pt"/>
        </w:pict>
      </w:r>
    </w:p>
    <w:sectPr w:rsidR="00333B44" w:rsidRPr="00432D3F" w:rsidSect="00333B44">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7-21T16:33:00Z" w:initials="Start">
    <w:p w:rsidR="00333B44" w:rsidRDefault="00333B44">
      <w:pPr>
        <w:pStyle w:val="CommentText"/>
      </w:pPr>
      <w:r>
        <w:fldChar w:fldCharType="begin"/>
      </w:r>
      <w:r>
        <w:rPr>
          <w:rStyle w:val="CommentReference"/>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CommentReference"/>
        </w:rPr>
        <w:instrText xml:space="preserve"> </w:instrText>
      </w:r>
      <w:r w:rsidR="00AA0984">
        <w:fldChar w:fldCharType="separate"/>
      </w:r>
      <w:r w:rsidR="00AA0984">
        <w:rPr>
          <w:rFonts w:hint="eastAsia"/>
          <w:noProof/>
        </w:rPr>
        <w:t>页</w:t>
      </w:r>
      <w:r w:rsidR="00AA0984">
        <w:rPr>
          <w:rFonts w:hint="eastAsia"/>
          <w:noProof/>
        </w:rPr>
        <w:t xml:space="preserve">: </w:t>
      </w:r>
      <w:r w:rsidR="00AA0984">
        <w:rPr>
          <w:noProof/>
        </w:rPr>
        <w:t>1</w:t>
      </w:r>
      <w:r w:rsidR="00AA0984">
        <w:rPr>
          <w:rFonts w:hint="eastAsia"/>
          <w:noProof/>
        </w:rPr>
        <w:br/>
      </w:r>
      <w:r>
        <w:fldChar w:fldCharType="end"/>
      </w:r>
      <w:r>
        <w:rPr>
          <w:rStyle w:val="CommentReference"/>
        </w:rPr>
        <w:annotationRef/>
      </w:r>
      <w:r>
        <w:t>&lt;&lt;ODS JOB NO&gt;&gt;N1429605C&lt;&lt;ODS JOB NO&gt;&gt;</w:t>
      </w:r>
    </w:p>
    <w:p w:rsidR="00333B44" w:rsidRDefault="00333B44">
      <w:pPr>
        <w:pStyle w:val="CommentText"/>
      </w:pPr>
      <w:r>
        <w:t>&lt;&lt;ODS DOC SYMBOL1&gt;&gt;CEDAW/C/UZB/5&lt;&lt;ODS DOC SYMBOL1&gt;&gt;</w:t>
      </w:r>
    </w:p>
    <w:p w:rsidR="00333B44" w:rsidRDefault="00333B44">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7D83" w:rsidRDefault="00A07D83">
      <w:r>
        <w:separator/>
      </w:r>
    </w:p>
  </w:endnote>
  <w:endnote w:type="continuationSeparator" w:id="0">
    <w:p w:rsidR="00A07D83" w:rsidRDefault="00A07D8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
    <w:panose1 w:val="02010609060101010101"/>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Palatino Linotype">
    <w:panose1 w:val="02040502050505030304"/>
    <w:charset w:val="00"/>
    <w:family w:val="roman"/>
    <w:pitch w:val="variable"/>
    <w:sig w:usb0="E0000287" w:usb1="40000013" w:usb2="00000000" w:usb3="00000000" w:csb0="0000019F" w:csb1="00000000"/>
  </w:font>
  <w:font w:name="PF Bulletin Sans Pro Medium">
    <w:altName w:val="Arial"/>
    <w:panose1 w:val="00000000000000000000"/>
    <w:charset w:val="CC"/>
    <w:family w:val="swiss"/>
    <w:notTrueType/>
    <w:pitch w:val="default"/>
    <w:sig w:usb0="00000201" w:usb1="00000000" w:usb2="00000000" w:usb3="00000000" w:csb0="00000004" w:csb1="00000000"/>
  </w:font>
  <w:font w:name="PF Bulletin Sans Pro">
    <w:altName w:val="Arial"/>
    <w:panose1 w:val="00000000000000000000"/>
    <w:charset w:val="CC"/>
    <w:family w:val="swiss"/>
    <w:notTrueType/>
    <w:pitch w:val="default"/>
    <w:sig w:usb0="00000203" w:usb1="00000000" w:usb2="00000000" w:usb3="00000000" w:csb0="00000005"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333B44" w:rsidTr="00333B44">
      <w:tblPrEx>
        <w:tblCellMar>
          <w:top w:w="0" w:type="dxa"/>
          <w:bottom w:w="0" w:type="dxa"/>
        </w:tblCellMar>
      </w:tblPrEx>
      <w:tc>
        <w:tcPr>
          <w:tcW w:w="5033" w:type="dxa"/>
          <w:shd w:val="clear" w:color="auto" w:fill="auto"/>
        </w:tcPr>
        <w:p w:rsidR="00333B44" w:rsidRPr="00333B44" w:rsidRDefault="00333B44" w:rsidP="00333B44">
          <w:pPr>
            <w:pStyle w:val="Footer"/>
            <w:jc w:val="right"/>
            <w:rPr>
              <w:b w:val="0"/>
              <w:w w:val="103"/>
              <w:sz w:val="14"/>
              <w:lang w:eastAsia="zh-CN"/>
            </w:rPr>
          </w:pPr>
          <w:fldSimple w:instr=" DOCVARIABLE &quot;FooterJN&quot; \* MERGEFORMAT ">
            <w:r w:rsidR="00AA0984">
              <w:rPr>
                <w:b w:val="0"/>
                <w:w w:val="103"/>
                <w:sz w:val="14"/>
                <w:lang w:eastAsia="zh-CN"/>
              </w:rPr>
              <w:t>14-03055 (C)</w:t>
            </w:r>
          </w:fldSimple>
        </w:p>
      </w:tc>
      <w:tc>
        <w:tcPr>
          <w:tcW w:w="5033" w:type="dxa"/>
          <w:shd w:val="clear" w:color="auto" w:fill="auto"/>
        </w:tcPr>
        <w:p w:rsidR="00333B44" w:rsidRPr="00333B44" w:rsidRDefault="00333B44" w:rsidP="00333B44">
          <w:pPr>
            <w:pStyle w:val="Footer"/>
            <w:jc w:val="left"/>
            <w:rPr>
              <w:w w:val="103"/>
              <w:lang w:eastAsia="zh-CN"/>
            </w:rPr>
          </w:pPr>
          <w:r>
            <w:rPr>
              <w:w w:val="103"/>
              <w:lang w:eastAsia="zh-CN"/>
            </w:rPr>
            <w:fldChar w:fldCharType="begin"/>
          </w:r>
          <w:r>
            <w:rPr>
              <w:w w:val="103"/>
              <w:lang w:eastAsia="zh-CN"/>
            </w:rPr>
            <w:instrText xml:space="preserve"> PAGE  \* Arabic  \* MERGEFORMAT </w:instrText>
          </w:r>
          <w:r>
            <w:rPr>
              <w:w w:val="103"/>
              <w:lang w:eastAsia="zh-CN"/>
            </w:rPr>
            <w:fldChar w:fldCharType="separate"/>
          </w:r>
          <w:r w:rsidR="00605F96">
            <w:rPr>
              <w:w w:val="103"/>
              <w:lang w:eastAsia="zh-CN"/>
            </w:rPr>
            <w:t>2</w:t>
          </w:r>
          <w:r>
            <w:rPr>
              <w:w w:val="103"/>
              <w:lang w:eastAsia="zh-CN"/>
            </w:rPr>
            <w:fldChar w:fldCharType="end"/>
          </w:r>
          <w:r>
            <w:rPr>
              <w:w w:val="103"/>
              <w:lang w:eastAsia="zh-CN"/>
            </w:rPr>
            <w:t>/</w:t>
          </w:r>
          <w:fldSimple w:instr=" NUMPAGES  \* Arabic  \* MERGEFORMAT ">
            <w:r w:rsidR="00605F96">
              <w:rPr>
                <w:w w:val="103"/>
                <w:lang w:eastAsia="zh-CN"/>
              </w:rPr>
              <w:t>4</w:t>
            </w:r>
          </w:fldSimple>
        </w:p>
      </w:tc>
    </w:tr>
  </w:tbl>
  <w:p w:rsidR="00333B44" w:rsidRPr="00333B44" w:rsidRDefault="00333B44" w:rsidP="00333B4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333B44" w:rsidTr="00333B44">
      <w:tblPrEx>
        <w:tblCellMar>
          <w:top w:w="0" w:type="dxa"/>
          <w:bottom w:w="0" w:type="dxa"/>
        </w:tblCellMar>
      </w:tblPrEx>
      <w:tc>
        <w:tcPr>
          <w:tcW w:w="5033" w:type="dxa"/>
          <w:shd w:val="clear" w:color="auto" w:fill="auto"/>
        </w:tcPr>
        <w:p w:rsidR="00333B44" w:rsidRPr="00333B44" w:rsidRDefault="00333B44" w:rsidP="00333B44">
          <w:pPr>
            <w:pStyle w:val="Footer"/>
            <w:jc w:val="right"/>
            <w:rPr>
              <w:lang w:eastAsia="zh-CN"/>
            </w:rPr>
          </w:pPr>
          <w:r>
            <w:rPr>
              <w:lang w:eastAsia="zh-CN"/>
            </w:rPr>
            <w:fldChar w:fldCharType="begin"/>
          </w:r>
          <w:r>
            <w:rPr>
              <w:lang w:eastAsia="zh-CN"/>
            </w:rPr>
            <w:instrText xml:space="preserve"> PAGE  \* Arabic  \* MERGEFORMAT </w:instrText>
          </w:r>
          <w:r>
            <w:rPr>
              <w:lang w:eastAsia="zh-CN"/>
            </w:rPr>
            <w:fldChar w:fldCharType="separate"/>
          </w:r>
          <w:r w:rsidR="00605F96">
            <w:rPr>
              <w:lang w:eastAsia="zh-CN"/>
            </w:rPr>
            <w:t>3</w:t>
          </w:r>
          <w:r>
            <w:rPr>
              <w:lang w:eastAsia="zh-CN"/>
            </w:rPr>
            <w:fldChar w:fldCharType="end"/>
          </w:r>
          <w:r>
            <w:rPr>
              <w:lang w:eastAsia="zh-CN"/>
            </w:rPr>
            <w:t>/</w:t>
          </w:r>
          <w:fldSimple w:instr=" NUMPAGES  \* Arabic  \* MERGEFORMAT ">
            <w:r w:rsidR="00605F96">
              <w:rPr>
                <w:lang w:eastAsia="zh-CN"/>
              </w:rPr>
              <w:t>4</w:t>
            </w:r>
          </w:fldSimple>
        </w:p>
      </w:tc>
      <w:tc>
        <w:tcPr>
          <w:tcW w:w="5033" w:type="dxa"/>
          <w:shd w:val="clear" w:color="auto" w:fill="auto"/>
        </w:tcPr>
        <w:p w:rsidR="00333B44" w:rsidRPr="00333B44" w:rsidRDefault="00333B44" w:rsidP="00333B44">
          <w:pPr>
            <w:pStyle w:val="Footer"/>
            <w:jc w:val="left"/>
            <w:rPr>
              <w:b w:val="0"/>
              <w:w w:val="103"/>
              <w:sz w:val="14"/>
              <w:lang w:eastAsia="zh-CN"/>
            </w:rPr>
          </w:pPr>
          <w:fldSimple w:instr=" DOCVARIABLE &quot;FooterJN&quot; \* MERGEFORMAT ">
            <w:r w:rsidR="00AA0984">
              <w:rPr>
                <w:b w:val="0"/>
                <w:w w:val="103"/>
                <w:sz w:val="14"/>
                <w:lang w:eastAsia="zh-CN"/>
              </w:rPr>
              <w:t>14-03055 (C)</w:t>
            </w:r>
          </w:fldSimple>
        </w:p>
      </w:tc>
    </w:tr>
  </w:tbl>
  <w:p w:rsidR="00333B44" w:rsidRPr="00333B44" w:rsidRDefault="00333B44" w:rsidP="00333B4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333B44" w:rsidTr="00333B44">
      <w:tblPrEx>
        <w:tblCellMar>
          <w:top w:w="0" w:type="dxa"/>
          <w:bottom w:w="0" w:type="dxa"/>
        </w:tblCellMar>
      </w:tblPrEx>
      <w:tc>
        <w:tcPr>
          <w:tcW w:w="5033" w:type="dxa"/>
        </w:tcPr>
        <w:p w:rsidR="00333B44" w:rsidRDefault="00333B44" w:rsidP="00333B44">
          <w:pPr>
            <w:pStyle w:val="Release"/>
          </w:pPr>
          <w:r w:rsidRPr="007F4A1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37.7pt;margin-top:-71.85pt;width:60.85pt;height:57.85pt;z-index:1;mso-position-horizontal-relative:page;mso-position-vertical-relative:page" o:preferrelative="f" filled="t">
                <v:imagedata r:id="rId1" o:title="5Size =1Lang = C"/>
                <w10:wrap anchorx="page" anchory="page"/>
              </v:shape>
            </w:pict>
          </w:r>
          <w:r w:rsidR="007F4A12" w:rsidRPr="007F4A12">
            <w:t>14-03055</w:t>
          </w:r>
          <w:r w:rsidR="007F4A12">
            <w:t xml:space="preserve"> X</w:t>
          </w:r>
          <w:r w:rsidR="007F4A12" w:rsidRPr="007F4A12">
            <w:t xml:space="preserve"> (C)</w:t>
          </w:r>
          <w:r w:rsidRPr="007F4A12">
            <w:t xml:space="preserve"> </w:t>
          </w:r>
          <w:r>
            <w:t xml:space="preserve">   210714    210714</w:t>
          </w:r>
        </w:p>
        <w:p w:rsidR="00333B44" w:rsidRPr="00333B44" w:rsidRDefault="00333B44" w:rsidP="00333B44">
          <w:pPr>
            <w:spacing w:before="80" w:line="210" w:lineRule="exact"/>
            <w:rPr>
              <w:rFonts w:ascii="Barcode 3 of 9 by request" w:hAnsi="Barcode 3 of 9 by request"/>
              <w:sz w:val="24"/>
            </w:rPr>
          </w:pPr>
          <w:r>
            <w:rPr>
              <w:rFonts w:ascii="Barcode 3 of 9 by request" w:hAnsi="Barcode 3 of 9 by request"/>
              <w:sz w:val="24"/>
            </w:rPr>
            <w:t>*1403055*</w:t>
          </w:r>
        </w:p>
      </w:tc>
      <w:tc>
        <w:tcPr>
          <w:tcW w:w="3686" w:type="dxa"/>
        </w:tcPr>
        <w:p w:rsidR="00333B44" w:rsidRDefault="00333B44" w:rsidP="00333B44">
          <w:pPr>
            <w:pStyle w:val="Footer"/>
            <w:jc w:val="right"/>
            <w:rPr>
              <w:b w:val="0"/>
              <w:sz w:val="21"/>
              <w:lang w:eastAsia="zh-CN"/>
            </w:rPr>
          </w:pPr>
          <w:r>
            <w:rPr>
              <w:b w:val="0"/>
              <w:sz w:val="21"/>
              <w:lang w:eastAsia="zh-CN"/>
            </w:rPr>
            <w:pict>
              <v:shape id="_x0000_i1026" type="#_x0000_t75" style="width:48.75pt;height:18pt">
                <v:imagedata r:id="rId2" o:title="recycle_Chinese"/>
              </v:shape>
            </w:pict>
          </w:r>
        </w:p>
      </w:tc>
    </w:tr>
  </w:tbl>
  <w:p w:rsidR="00333B44" w:rsidRPr="00333B44" w:rsidRDefault="00333B44" w:rsidP="00333B44">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7D83" w:rsidRDefault="00A07D83">
      <w:r>
        <w:separator/>
      </w:r>
    </w:p>
  </w:footnote>
  <w:footnote w:type="continuationSeparator" w:id="0">
    <w:p w:rsidR="00A07D83" w:rsidRDefault="00A07D8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333B44" w:rsidTr="00333B44">
      <w:tblPrEx>
        <w:tblCellMar>
          <w:top w:w="0" w:type="dxa"/>
          <w:bottom w:w="0" w:type="dxa"/>
        </w:tblCellMar>
      </w:tblPrEx>
      <w:trPr>
        <w:trHeight w:hRule="exact" w:val="864"/>
      </w:trPr>
      <w:tc>
        <w:tcPr>
          <w:tcW w:w="4838" w:type="dxa"/>
          <w:shd w:val="clear" w:color="auto" w:fill="auto"/>
          <w:vAlign w:val="bottom"/>
        </w:tcPr>
        <w:p w:rsidR="00333B44" w:rsidRPr="00333B44" w:rsidRDefault="00333B44" w:rsidP="00333B44">
          <w:pPr>
            <w:pStyle w:val="Header"/>
            <w:spacing w:after="80"/>
            <w:jc w:val="left"/>
            <w:rPr>
              <w:b/>
              <w:sz w:val="17"/>
              <w:lang w:eastAsia="zh-CN"/>
            </w:rPr>
          </w:pPr>
          <w:fldSimple w:instr=" DOCVARIABLE &quot;sss1&quot; \* MERGEFORMAT ">
            <w:r w:rsidR="00AA0984">
              <w:rPr>
                <w:b/>
                <w:sz w:val="17"/>
                <w:lang w:eastAsia="zh-CN"/>
              </w:rPr>
              <w:t>CEDAW/C/UZB/5</w:t>
            </w:r>
          </w:fldSimple>
        </w:p>
      </w:tc>
      <w:tc>
        <w:tcPr>
          <w:tcW w:w="5033" w:type="dxa"/>
          <w:shd w:val="clear" w:color="auto" w:fill="auto"/>
          <w:vAlign w:val="bottom"/>
        </w:tcPr>
        <w:p w:rsidR="00333B44" w:rsidRDefault="00333B44" w:rsidP="00333B44">
          <w:pPr>
            <w:pStyle w:val="Header"/>
            <w:rPr>
              <w:lang w:eastAsia="zh-CN"/>
            </w:rPr>
          </w:pPr>
        </w:p>
      </w:tc>
    </w:tr>
  </w:tbl>
  <w:p w:rsidR="00333B44" w:rsidRPr="00333B44" w:rsidRDefault="00333B44" w:rsidP="00333B4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333B44" w:rsidTr="00333B44">
      <w:tblPrEx>
        <w:tblCellMar>
          <w:top w:w="0" w:type="dxa"/>
          <w:bottom w:w="0" w:type="dxa"/>
        </w:tblCellMar>
      </w:tblPrEx>
      <w:trPr>
        <w:trHeight w:hRule="exact" w:val="864"/>
      </w:trPr>
      <w:tc>
        <w:tcPr>
          <w:tcW w:w="4838" w:type="dxa"/>
          <w:shd w:val="clear" w:color="auto" w:fill="auto"/>
          <w:vAlign w:val="bottom"/>
        </w:tcPr>
        <w:p w:rsidR="00333B44" w:rsidRDefault="00333B44" w:rsidP="00333B44">
          <w:pPr>
            <w:pStyle w:val="Header"/>
            <w:rPr>
              <w:lang w:eastAsia="zh-CN"/>
            </w:rPr>
          </w:pPr>
        </w:p>
      </w:tc>
      <w:tc>
        <w:tcPr>
          <w:tcW w:w="5033" w:type="dxa"/>
          <w:shd w:val="clear" w:color="auto" w:fill="auto"/>
          <w:vAlign w:val="bottom"/>
        </w:tcPr>
        <w:p w:rsidR="00333B44" w:rsidRPr="00333B44" w:rsidRDefault="00333B44" w:rsidP="00333B44">
          <w:pPr>
            <w:pStyle w:val="Header"/>
            <w:spacing w:after="80"/>
            <w:jc w:val="right"/>
            <w:rPr>
              <w:b/>
              <w:sz w:val="17"/>
              <w:lang w:eastAsia="zh-CN"/>
            </w:rPr>
          </w:pPr>
          <w:fldSimple w:instr=" DOCVARIABLE &quot;sss1&quot; \* MERGEFORMAT ">
            <w:r w:rsidR="00AA0984">
              <w:rPr>
                <w:b/>
                <w:sz w:val="17"/>
                <w:lang w:eastAsia="zh-CN"/>
              </w:rPr>
              <w:t>CEDAW/C/UZB/5</w:t>
            </w:r>
          </w:fldSimple>
        </w:p>
      </w:tc>
    </w:tr>
  </w:tbl>
  <w:p w:rsidR="00333B44" w:rsidRPr="00333B44" w:rsidRDefault="00333B44" w:rsidP="00333B44">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333B44" w:rsidTr="00333B4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33B44" w:rsidRDefault="00333B44" w:rsidP="00333B44">
          <w:pPr>
            <w:pStyle w:val="Header"/>
            <w:spacing w:after="120"/>
            <w:rPr>
              <w:lang w:eastAsia="zh-CN"/>
            </w:rPr>
          </w:pPr>
        </w:p>
      </w:tc>
      <w:tc>
        <w:tcPr>
          <w:tcW w:w="1872" w:type="dxa"/>
          <w:tcBorders>
            <w:bottom w:val="single" w:sz="4" w:space="0" w:color="auto"/>
          </w:tcBorders>
          <w:shd w:val="clear" w:color="auto" w:fill="auto"/>
          <w:vAlign w:val="bottom"/>
        </w:tcPr>
        <w:p w:rsidR="00333B44" w:rsidRPr="00333B44" w:rsidRDefault="00333B44" w:rsidP="00333B44">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333B44" w:rsidRDefault="00333B44" w:rsidP="00333B44">
          <w:pPr>
            <w:pStyle w:val="Header"/>
            <w:spacing w:after="120"/>
            <w:rPr>
              <w:lang w:eastAsia="zh-CN"/>
            </w:rPr>
          </w:pPr>
        </w:p>
      </w:tc>
      <w:tc>
        <w:tcPr>
          <w:tcW w:w="6523" w:type="dxa"/>
          <w:gridSpan w:val="3"/>
          <w:tcBorders>
            <w:bottom w:val="single" w:sz="4" w:space="0" w:color="auto"/>
          </w:tcBorders>
          <w:shd w:val="clear" w:color="auto" w:fill="auto"/>
          <w:vAlign w:val="bottom"/>
        </w:tcPr>
        <w:p w:rsidR="00333B44" w:rsidRPr="00333B44" w:rsidRDefault="00333B44" w:rsidP="00333B44">
          <w:pPr>
            <w:spacing w:after="80" w:line="240" w:lineRule="auto"/>
            <w:jc w:val="right"/>
            <w:rPr>
              <w:position w:val="-4"/>
            </w:rPr>
          </w:pPr>
          <w:r>
            <w:rPr>
              <w:position w:val="-4"/>
              <w:sz w:val="40"/>
            </w:rPr>
            <w:t>CEDAW</w:t>
          </w:r>
          <w:r>
            <w:rPr>
              <w:position w:val="-4"/>
            </w:rPr>
            <w:t>/C/UZB/5</w:t>
          </w:r>
        </w:p>
      </w:tc>
    </w:tr>
    <w:tr w:rsidR="00333B44" w:rsidRPr="00333B44" w:rsidTr="00333B4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33B44" w:rsidRDefault="00333B44" w:rsidP="00333B44">
          <w:pPr>
            <w:pStyle w:val="Header"/>
            <w:spacing w:before="109"/>
            <w:ind w:left="-72"/>
            <w:rPr>
              <w:lang w:eastAsia="zh-CN"/>
            </w:rPr>
          </w:pPr>
          <w:r>
            <w:rPr>
              <w:lang w:eastAsia="zh-CN"/>
            </w:rPr>
            <w:t xml:space="preserve"> </w:t>
          </w:r>
          <w:r>
            <w:rPr>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333B44" w:rsidRPr="00333B44" w:rsidRDefault="00333B44" w:rsidP="00333B44">
          <w:pPr>
            <w:pStyle w:val="Header"/>
            <w:spacing w:before="109"/>
            <w:ind w:left="-72"/>
            <w:rPr>
              <w:lang w:eastAsia="zh-CN"/>
            </w:rPr>
          </w:pPr>
        </w:p>
      </w:tc>
      <w:tc>
        <w:tcPr>
          <w:tcW w:w="5227" w:type="dxa"/>
          <w:gridSpan w:val="3"/>
          <w:tcBorders>
            <w:top w:val="single" w:sz="4" w:space="0" w:color="auto"/>
            <w:bottom w:val="single" w:sz="12" w:space="0" w:color="auto"/>
          </w:tcBorders>
          <w:shd w:val="clear" w:color="auto" w:fill="auto"/>
        </w:tcPr>
        <w:p w:rsidR="00333B44" w:rsidRPr="00333B44" w:rsidRDefault="00333B44" w:rsidP="00333B44">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333B44" w:rsidRPr="00333B44" w:rsidRDefault="00333B44" w:rsidP="00333B44">
          <w:pPr>
            <w:pStyle w:val="Header"/>
            <w:spacing w:before="109"/>
            <w:rPr>
              <w:lang w:eastAsia="zh-CN"/>
            </w:rPr>
          </w:pPr>
        </w:p>
      </w:tc>
      <w:tc>
        <w:tcPr>
          <w:tcW w:w="3180" w:type="dxa"/>
          <w:gridSpan w:val="2"/>
          <w:tcBorders>
            <w:top w:val="single" w:sz="4" w:space="0" w:color="auto"/>
            <w:bottom w:val="single" w:sz="12" w:space="0" w:color="auto"/>
          </w:tcBorders>
          <w:shd w:val="clear" w:color="auto" w:fill="auto"/>
        </w:tcPr>
        <w:p w:rsidR="00333B44" w:rsidRDefault="00333B44" w:rsidP="00333B44">
          <w:pPr>
            <w:pStyle w:val="Distr"/>
          </w:pPr>
          <w:r>
            <w:t>Distr.: General</w:t>
          </w:r>
        </w:p>
        <w:p w:rsidR="00333B44" w:rsidRDefault="00333B44" w:rsidP="00333B44">
          <w:pPr>
            <w:pStyle w:val="Publication"/>
          </w:pPr>
          <w:r>
            <w:t>10 April 2014</w:t>
          </w:r>
        </w:p>
        <w:p w:rsidR="00333B44" w:rsidRDefault="00333B44" w:rsidP="00333B44">
          <w:pPr>
            <w:spacing w:line="240" w:lineRule="exact"/>
          </w:pPr>
          <w:r>
            <w:t>Chinese</w:t>
          </w:r>
        </w:p>
        <w:p w:rsidR="00333B44" w:rsidRDefault="00333B44" w:rsidP="00333B44">
          <w:pPr>
            <w:pStyle w:val="Original"/>
          </w:pPr>
          <w:r>
            <w:t>Original: Russian</w:t>
          </w:r>
        </w:p>
        <w:p w:rsidR="00333B44" w:rsidRPr="00333B44" w:rsidRDefault="00333B44" w:rsidP="00333B44"/>
      </w:tc>
    </w:tr>
  </w:tbl>
  <w:p w:rsidR="00333B44" w:rsidRPr="00333B44" w:rsidRDefault="00333B44" w:rsidP="00333B44">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7AA0C35A"/>
    <w:lvl w:ilvl="0">
      <w:start w:val="1"/>
      <w:numFmt w:val="decimal"/>
      <w:lvlText w:val="%1."/>
      <w:lvlJc w:val="left"/>
      <w:pPr>
        <w:tabs>
          <w:tab w:val="num" w:pos="1440"/>
        </w:tabs>
        <w:ind w:left="1440"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C5921156"/>
    <w:lvl w:ilvl="0">
      <w:start w:val="1"/>
      <w:numFmt w:val="decimal"/>
      <w:lvlText w:val="%1."/>
      <w:lvlJc w:val="left"/>
      <w:pPr>
        <w:tabs>
          <w:tab w:val="num" w:pos="720"/>
        </w:tabs>
        <w:ind w:left="720"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FFFFFFFE"/>
    <w:multiLevelType w:val="singleLevel"/>
    <w:tmpl w:val="90604DCE"/>
    <w:lvl w:ilvl="0">
      <w:numFmt w:val="bullet"/>
      <w:lvlText w:val="*"/>
      <w:lvlJc w:val="left"/>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9C46251"/>
    <w:multiLevelType w:val="hybridMultilevel"/>
    <w:tmpl w:val="F39E86E0"/>
    <w:lvl w:ilvl="0" w:tplc="90604DCE">
      <w:numFmt w:val="bullet"/>
      <w:lvlText w:val="-"/>
      <w:lvlJc w:val="left"/>
      <w:pPr>
        <w:tabs>
          <w:tab w:val="num" w:pos="2148"/>
        </w:tabs>
        <w:ind w:left="2148" w:hanging="407"/>
      </w:pPr>
      <w:rPr>
        <w:rFonts w:ascii="Times New Roman" w:hAnsi="Times New Roman"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4">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5">
    <w:nsid w:val="0FE97EFF"/>
    <w:multiLevelType w:val="hybridMultilevel"/>
    <w:tmpl w:val="8CC847F6"/>
    <w:lvl w:ilvl="0" w:tplc="7AAEEA8C">
      <w:start w:val="1"/>
      <w:numFmt w:val="decimal"/>
      <w:lvlText w:val="%1."/>
      <w:lvlJc w:val="left"/>
      <w:pPr>
        <w:tabs>
          <w:tab w:val="num" w:pos="1965"/>
        </w:tabs>
        <w:ind w:left="1965" w:hanging="124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6">
    <w:nsid w:val="11F354D2"/>
    <w:multiLevelType w:val="hybridMultilevel"/>
    <w:tmpl w:val="A27639D6"/>
    <w:lvl w:ilvl="0" w:tplc="E020F026">
      <w:start w:val="1"/>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527261E"/>
    <w:multiLevelType w:val="hybridMultilevel"/>
    <w:tmpl w:val="F204464E"/>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8">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1E1B2ECF"/>
    <w:multiLevelType w:val="hybridMultilevel"/>
    <w:tmpl w:val="71484C76"/>
    <w:lvl w:ilvl="0" w:tplc="5704AC1E">
      <w:start w:val="257"/>
      <w:numFmt w:val="decimal"/>
      <w:lvlText w:val="%1."/>
      <w:lvlJc w:val="left"/>
      <w:pPr>
        <w:tabs>
          <w:tab w:val="num" w:pos="720"/>
        </w:tabs>
        <w:ind w:left="720" w:hanging="360"/>
      </w:pPr>
      <w:rPr>
        <w:rFonts w:cs="Times New Roman" w:hint="default"/>
        <w:b w:val="0"/>
        <w:i w:val="0"/>
        <w:color w:val="auto"/>
        <w:sz w:val="24"/>
        <w:szCs w:val="24"/>
      </w:rPr>
    </w:lvl>
    <w:lvl w:ilvl="1" w:tplc="04190019">
      <w:start w:val="1"/>
      <w:numFmt w:val="lowerLetter"/>
      <w:lvlText w:val="%2."/>
      <w:lvlJc w:val="left"/>
      <w:pPr>
        <w:tabs>
          <w:tab w:val="num" w:pos="1440"/>
        </w:tabs>
        <w:ind w:left="1440" w:hanging="360"/>
      </w:pPr>
      <w:rPr>
        <w:rFonts w:cs="Times New Roman"/>
      </w:rPr>
    </w:lvl>
    <w:lvl w:ilvl="2" w:tplc="A1D0274E">
      <w:start w:val="13"/>
      <w:numFmt w:val="bullet"/>
      <w:lvlText w:val="•"/>
      <w:lvlJc w:val="left"/>
      <w:pPr>
        <w:ind w:left="2340" w:hanging="360"/>
      </w:pPr>
      <w:rPr>
        <w:rFonts w:ascii="Times New Roman" w:eastAsia="Times New Roman" w:hAnsi="Times New Roman" w:hint="default"/>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0">
    <w:nsid w:val="1F5C4154"/>
    <w:multiLevelType w:val="multilevel"/>
    <w:tmpl w:val="37EA95C4"/>
    <w:lvl w:ilvl="0">
      <w:start w:val="1"/>
      <w:numFmt w:val="decimal"/>
      <w:lvlText w:val="%1."/>
      <w:lvlJc w:val="left"/>
      <w:pPr>
        <w:ind w:left="6315" w:hanging="502"/>
      </w:pPr>
      <w:rPr>
        <w:rFonts w:ascii="Times New Roman" w:hAnsi="Times New Roman" w:cs="Times New Roman" w:hint="default"/>
        <w:b w:val="0"/>
        <w:i w:val="0"/>
      </w:rPr>
    </w:lvl>
    <w:lvl w:ilvl="1">
      <w:start w:val="1"/>
      <w:numFmt w:val="lowerLetter"/>
      <w:lvlText w:val="%2."/>
      <w:lvlJc w:val="left"/>
      <w:pPr>
        <w:ind w:left="1789" w:hanging="360"/>
      </w:pPr>
      <w:rPr>
        <w:rFonts w:cs="Times New Roman" w:hint="default"/>
      </w:rPr>
    </w:lvl>
    <w:lvl w:ilvl="2">
      <w:start w:val="1"/>
      <w:numFmt w:val="lowerRoman"/>
      <w:lvlText w:val="%3."/>
      <w:lvlJc w:val="right"/>
      <w:pPr>
        <w:ind w:left="2509" w:hanging="180"/>
      </w:pPr>
      <w:rPr>
        <w:rFonts w:cs="Times New Roman" w:hint="default"/>
      </w:rPr>
    </w:lvl>
    <w:lvl w:ilvl="3">
      <w:start w:val="1"/>
      <w:numFmt w:val="decimal"/>
      <w:lvlText w:val="%4."/>
      <w:lvlJc w:val="left"/>
      <w:pPr>
        <w:ind w:left="3229" w:hanging="360"/>
      </w:pPr>
      <w:rPr>
        <w:rFonts w:cs="Times New Roman" w:hint="default"/>
      </w:rPr>
    </w:lvl>
    <w:lvl w:ilvl="4">
      <w:start w:val="1"/>
      <w:numFmt w:val="lowerLetter"/>
      <w:lvlText w:val="%5."/>
      <w:lvlJc w:val="left"/>
      <w:pPr>
        <w:ind w:left="3949" w:hanging="360"/>
      </w:pPr>
      <w:rPr>
        <w:rFonts w:cs="Times New Roman" w:hint="default"/>
      </w:rPr>
    </w:lvl>
    <w:lvl w:ilvl="5">
      <w:start w:val="1"/>
      <w:numFmt w:val="lowerRoman"/>
      <w:lvlText w:val="%6."/>
      <w:lvlJc w:val="right"/>
      <w:pPr>
        <w:ind w:left="4669" w:hanging="180"/>
      </w:pPr>
      <w:rPr>
        <w:rFonts w:cs="Times New Roman" w:hint="default"/>
      </w:rPr>
    </w:lvl>
    <w:lvl w:ilvl="6">
      <w:start w:val="1"/>
      <w:numFmt w:val="decimal"/>
      <w:lvlText w:val="%7."/>
      <w:lvlJc w:val="left"/>
      <w:pPr>
        <w:ind w:left="5389" w:hanging="360"/>
      </w:pPr>
      <w:rPr>
        <w:rFonts w:cs="Times New Roman" w:hint="default"/>
      </w:rPr>
    </w:lvl>
    <w:lvl w:ilvl="7">
      <w:start w:val="1"/>
      <w:numFmt w:val="lowerLetter"/>
      <w:lvlText w:val="%8."/>
      <w:lvlJc w:val="left"/>
      <w:pPr>
        <w:ind w:left="6109" w:hanging="360"/>
      </w:pPr>
      <w:rPr>
        <w:rFonts w:cs="Times New Roman" w:hint="default"/>
      </w:rPr>
    </w:lvl>
    <w:lvl w:ilvl="8">
      <w:start w:val="1"/>
      <w:numFmt w:val="lowerRoman"/>
      <w:lvlText w:val="%9."/>
      <w:lvlJc w:val="right"/>
      <w:pPr>
        <w:ind w:left="6829" w:hanging="180"/>
      </w:pPr>
      <w:rPr>
        <w:rFonts w:cs="Times New Roman" w:hint="default"/>
      </w:rPr>
    </w:lvl>
  </w:abstractNum>
  <w:abstractNum w:abstractNumId="21">
    <w:nsid w:val="21B128CE"/>
    <w:multiLevelType w:val="hybridMultilevel"/>
    <w:tmpl w:val="BE345C38"/>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2">
    <w:nsid w:val="27965E89"/>
    <w:multiLevelType w:val="singleLevel"/>
    <w:tmpl w:val="F676B8DE"/>
    <w:lvl w:ilvl="0">
      <w:start w:val="1"/>
      <w:numFmt w:val="decimal"/>
      <w:lvlText w:val="%1."/>
      <w:legacy w:legacy="1" w:legacySpace="0" w:legacyIndent="413"/>
      <w:lvlJc w:val="left"/>
      <w:rPr>
        <w:rFonts w:ascii="Times New Roman" w:hAnsi="Times New Roman" w:cs="Times New Roman" w:hint="default"/>
        <w:b w:val="0"/>
      </w:rPr>
    </w:lvl>
  </w:abstractNum>
  <w:abstractNum w:abstractNumId="23">
    <w:nsid w:val="2A7F0B44"/>
    <w:multiLevelType w:val="hybridMultilevel"/>
    <w:tmpl w:val="DDFA5DE4"/>
    <w:lvl w:ilvl="0" w:tplc="90604DCE">
      <w:numFmt w:val="bullet"/>
      <w:lvlText w:val="-"/>
      <w:lvlJc w:val="left"/>
      <w:pPr>
        <w:tabs>
          <w:tab w:val="num" w:pos="720"/>
        </w:tabs>
        <w:ind w:left="720" w:hanging="360"/>
      </w:pPr>
      <w:rPr>
        <w:rFonts w:ascii="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2FCA0489"/>
    <w:multiLevelType w:val="hybridMultilevel"/>
    <w:tmpl w:val="5268BC7C"/>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5">
    <w:nsid w:val="35856ABB"/>
    <w:multiLevelType w:val="hybridMultilevel"/>
    <w:tmpl w:val="A8346B52"/>
    <w:lvl w:ilvl="0" w:tplc="E020F026">
      <w:start w:val="1"/>
      <w:numFmt w:val="decimal"/>
      <w:lvlText w:val="%1."/>
      <w:lvlJc w:val="left"/>
      <w:pPr>
        <w:ind w:left="1429" w:hanging="360"/>
      </w:pPr>
      <w:rPr>
        <w:rFonts w:cs="Times New Roman"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6">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27">
    <w:nsid w:val="3E1F686B"/>
    <w:multiLevelType w:val="hybridMultilevel"/>
    <w:tmpl w:val="1B86572C"/>
    <w:lvl w:ilvl="0" w:tplc="E310662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8">
    <w:nsid w:val="4236610B"/>
    <w:multiLevelType w:val="hybridMultilevel"/>
    <w:tmpl w:val="E03ABE66"/>
    <w:lvl w:ilvl="0" w:tplc="90604DCE">
      <w:numFmt w:val="bullet"/>
      <w:lvlText w:val="-"/>
      <w:lvlJc w:val="left"/>
      <w:pPr>
        <w:ind w:left="1429" w:hanging="360"/>
      </w:pPr>
      <w:rPr>
        <w:rFonts w:ascii="Times New Roman" w:hAnsi="Times New Roman"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9">
    <w:nsid w:val="42480E1C"/>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30">
    <w:nsid w:val="48C14CB7"/>
    <w:multiLevelType w:val="multilevel"/>
    <w:tmpl w:val="CAEC4356"/>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31">
    <w:nsid w:val="50BD2823"/>
    <w:multiLevelType w:val="hybridMultilevel"/>
    <w:tmpl w:val="C1EE8358"/>
    <w:lvl w:ilvl="0" w:tplc="78164008">
      <w:start w:val="1"/>
      <w:numFmt w:val="decimal"/>
      <w:lvlText w:val="%1."/>
      <w:lvlJc w:val="left"/>
      <w:pPr>
        <w:ind w:left="360" w:hanging="360"/>
      </w:pPr>
      <w:rPr>
        <w:rFonts w:cs="Times New Roman"/>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32">
    <w:nsid w:val="551607BF"/>
    <w:multiLevelType w:val="hybridMultilevel"/>
    <w:tmpl w:val="B254E6A0"/>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33">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nsid w:val="65E97303"/>
    <w:multiLevelType w:val="hybridMultilevel"/>
    <w:tmpl w:val="0E9CCA7A"/>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5">
    <w:nsid w:val="66620366"/>
    <w:multiLevelType w:val="hybridMultilevel"/>
    <w:tmpl w:val="1864F61A"/>
    <w:lvl w:ilvl="0" w:tplc="F3EC4304">
      <w:start w:val="1"/>
      <w:numFmt w:val="bullet"/>
      <w:lvlText w:val="-"/>
      <w:lvlJc w:val="left"/>
      <w:pPr>
        <w:tabs>
          <w:tab w:val="num" w:pos="1155"/>
        </w:tabs>
        <w:ind w:left="1155" w:hanging="360"/>
      </w:pPr>
      <w:rPr>
        <w:rFonts w:ascii="Times New Roman" w:eastAsia="Times New Roman" w:hAnsi="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6AB14A15"/>
    <w:multiLevelType w:val="hybridMultilevel"/>
    <w:tmpl w:val="0258611E"/>
    <w:lvl w:ilvl="0" w:tplc="71BA771A">
      <w:start w:val="165"/>
      <w:numFmt w:val="decimal"/>
      <w:lvlText w:val="%1."/>
      <w:lvlJc w:val="left"/>
      <w:pPr>
        <w:ind w:left="1271" w:hanging="420"/>
      </w:pPr>
      <w:rPr>
        <w:rFonts w:cs="Times New Roman" w:hint="default"/>
        <w:b w:val="0"/>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8">
    <w:nsid w:val="6EFD2029"/>
    <w:multiLevelType w:val="hybridMultilevel"/>
    <w:tmpl w:val="10C4966E"/>
    <w:lvl w:ilvl="0" w:tplc="90604DCE">
      <w:numFmt w:val="bullet"/>
      <w:lvlText w:val="-"/>
      <w:lvlJc w:val="left"/>
      <w:pPr>
        <w:ind w:left="1429" w:hanging="360"/>
      </w:pPr>
      <w:rPr>
        <w:rFonts w:ascii="Times New Roman" w:hAnsi="Times New Roman"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num w:numId="1">
    <w:abstractNumId w:val="1"/>
  </w:num>
  <w:num w:numId="2">
    <w:abstractNumId w:val="3"/>
  </w:num>
  <w:num w:numId="3">
    <w:abstractNumId w:val="14"/>
  </w:num>
  <w:num w:numId="4">
    <w:abstractNumId w:val="26"/>
  </w:num>
  <w:num w:numId="5">
    <w:abstractNumId w:val="29"/>
  </w:num>
  <w:num w:numId="6">
    <w:abstractNumId w:val="30"/>
  </w:num>
  <w:num w:numId="7">
    <w:abstractNumId w:val="0"/>
  </w:num>
  <w:num w:numId="8">
    <w:abstractNumId w:val="2"/>
  </w:num>
  <w:num w:numId="9">
    <w:abstractNumId w:val="8"/>
  </w:num>
  <w:num w:numId="10">
    <w:abstractNumId w:val="9"/>
  </w:num>
  <w:num w:numId="11">
    <w:abstractNumId w:val="7"/>
  </w:num>
  <w:num w:numId="12">
    <w:abstractNumId w:val="6"/>
  </w:num>
  <w:num w:numId="13">
    <w:abstractNumId w:val="5"/>
  </w:num>
  <w:num w:numId="14">
    <w:abstractNumId w:val="4"/>
  </w:num>
  <w:num w:numId="15">
    <w:abstractNumId w:val="33"/>
  </w:num>
  <w:num w:numId="16">
    <w:abstractNumId w:val="18"/>
  </w:num>
  <w:num w:numId="17">
    <w:abstractNumId w:val="12"/>
  </w:num>
  <w:num w:numId="18">
    <w:abstractNumId w:val="11"/>
  </w:num>
  <w:num w:numId="19">
    <w:abstractNumId w:val="36"/>
  </w:num>
  <w:num w:numId="20">
    <w:abstractNumId w:val="15"/>
  </w:num>
  <w:num w:numId="21">
    <w:abstractNumId w:val="24"/>
  </w:num>
  <w:num w:numId="22">
    <w:abstractNumId w:val="32"/>
  </w:num>
  <w:num w:numId="23">
    <w:abstractNumId w:val="21"/>
  </w:num>
  <w:num w:numId="24">
    <w:abstractNumId w:val="10"/>
    <w:lvlOverride w:ilvl="0">
      <w:lvl w:ilvl="0">
        <w:numFmt w:val="bullet"/>
        <w:lvlText w:val="-"/>
        <w:legacy w:legacy="1" w:legacySpace="0" w:legacyIndent="153"/>
        <w:lvlJc w:val="left"/>
        <w:rPr>
          <w:rFonts w:ascii="Times New Roman" w:hAnsi="Times New Roman" w:hint="default"/>
        </w:rPr>
      </w:lvl>
    </w:lvlOverride>
  </w:num>
  <w:num w:numId="25">
    <w:abstractNumId w:val="22"/>
    <w:lvlOverride w:ilvl="0">
      <w:startOverride w:val="1"/>
    </w:lvlOverride>
  </w:num>
  <w:num w:numId="26">
    <w:abstractNumId w:val="13"/>
  </w:num>
  <w:num w:numId="27">
    <w:abstractNumId w:val="23"/>
  </w:num>
  <w:num w:numId="28">
    <w:abstractNumId w:val="34"/>
  </w:num>
  <w:num w:numId="29">
    <w:abstractNumId w:val="17"/>
  </w:num>
  <w:num w:numId="30">
    <w:abstractNumId w:val="16"/>
  </w:num>
  <w:num w:numId="31">
    <w:abstractNumId w:val="28"/>
  </w:num>
  <w:num w:numId="32">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7"/>
  </w:num>
  <w:num w:numId="35">
    <w:abstractNumId w:val="38"/>
  </w:num>
  <w:num w:numId="36">
    <w:abstractNumId w:val="25"/>
  </w:num>
  <w:num w:numId="37">
    <w:abstractNumId w:val="19"/>
  </w:num>
  <w:num w:numId="38">
    <w:abstractNumId w:val="20"/>
  </w:num>
  <w:num w:numId="39">
    <w:abstractNumId w:val="37"/>
  </w:num>
  <w:num w:numId="40">
    <w:abstractNumId w:val="20"/>
    <w:lvlOverride w:ilvl="0">
      <w:lvl w:ilvl="0">
        <w:start w:val="1"/>
        <w:numFmt w:val="decimal"/>
        <w:lvlText w:val="%1."/>
        <w:lvlJc w:val="left"/>
        <w:pPr>
          <w:ind w:left="680" w:hanging="113"/>
        </w:pPr>
        <w:rPr>
          <w:rFonts w:ascii="Times New Roman" w:hAnsi="Times New Roman" w:cs="Times New Roman" w:hint="default"/>
          <w:b w:val="0"/>
          <w:i w:val="0"/>
        </w:rPr>
      </w:lvl>
    </w:lvlOverride>
    <w:lvlOverride w:ilvl="1">
      <w:lvl w:ilvl="1">
        <w:start w:val="1"/>
        <w:numFmt w:val="lowerLetter"/>
        <w:lvlText w:val="%2."/>
        <w:lvlJc w:val="left"/>
        <w:pPr>
          <w:ind w:left="1789" w:hanging="360"/>
        </w:pPr>
        <w:rPr>
          <w:rFonts w:cs="Times New Roman" w:hint="default"/>
        </w:rPr>
      </w:lvl>
    </w:lvlOverride>
    <w:lvlOverride w:ilvl="2">
      <w:lvl w:ilvl="2">
        <w:start w:val="1"/>
        <w:numFmt w:val="lowerRoman"/>
        <w:lvlText w:val="%3."/>
        <w:lvlJc w:val="right"/>
        <w:pPr>
          <w:ind w:left="2509" w:hanging="180"/>
        </w:pPr>
        <w:rPr>
          <w:rFonts w:cs="Times New Roman" w:hint="default"/>
        </w:rPr>
      </w:lvl>
    </w:lvlOverride>
    <w:lvlOverride w:ilvl="3">
      <w:lvl w:ilvl="3">
        <w:start w:val="1"/>
        <w:numFmt w:val="decimal"/>
        <w:lvlText w:val="%4."/>
        <w:lvlJc w:val="left"/>
        <w:pPr>
          <w:ind w:left="3229" w:hanging="360"/>
        </w:pPr>
        <w:rPr>
          <w:rFonts w:cs="Times New Roman" w:hint="default"/>
        </w:rPr>
      </w:lvl>
    </w:lvlOverride>
    <w:lvlOverride w:ilvl="4">
      <w:lvl w:ilvl="4">
        <w:start w:val="1"/>
        <w:numFmt w:val="lowerLetter"/>
        <w:lvlText w:val="%5."/>
        <w:lvlJc w:val="left"/>
        <w:pPr>
          <w:ind w:left="3949" w:hanging="360"/>
        </w:pPr>
        <w:rPr>
          <w:rFonts w:cs="Times New Roman" w:hint="default"/>
        </w:rPr>
      </w:lvl>
    </w:lvlOverride>
    <w:lvlOverride w:ilvl="5">
      <w:lvl w:ilvl="5">
        <w:start w:val="1"/>
        <w:numFmt w:val="lowerRoman"/>
        <w:lvlText w:val="%6."/>
        <w:lvlJc w:val="right"/>
        <w:pPr>
          <w:ind w:left="4669" w:hanging="180"/>
        </w:pPr>
        <w:rPr>
          <w:rFonts w:cs="Times New Roman" w:hint="default"/>
        </w:rPr>
      </w:lvl>
    </w:lvlOverride>
    <w:lvlOverride w:ilvl="6">
      <w:lvl w:ilvl="6">
        <w:start w:val="1"/>
        <w:numFmt w:val="decimal"/>
        <w:lvlText w:val="%7."/>
        <w:lvlJc w:val="left"/>
        <w:pPr>
          <w:ind w:left="5389" w:hanging="360"/>
        </w:pPr>
        <w:rPr>
          <w:rFonts w:cs="Times New Roman" w:hint="default"/>
        </w:rPr>
      </w:lvl>
    </w:lvlOverride>
    <w:lvlOverride w:ilvl="7">
      <w:lvl w:ilvl="7">
        <w:start w:val="1"/>
        <w:numFmt w:val="lowerLetter"/>
        <w:lvlText w:val="%8."/>
        <w:lvlJc w:val="left"/>
        <w:pPr>
          <w:ind w:left="6109" w:hanging="360"/>
        </w:pPr>
        <w:rPr>
          <w:rFonts w:cs="Times New Roman" w:hint="default"/>
        </w:rPr>
      </w:lvl>
    </w:lvlOverride>
    <w:lvlOverride w:ilvl="8">
      <w:lvl w:ilvl="8">
        <w:start w:val="1"/>
        <w:numFmt w:val="lowerRoman"/>
        <w:lvlText w:val="%9."/>
        <w:lvlJc w:val="right"/>
        <w:pPr>
          <w:ind w:left="6829" w:hanging="180"/>
        </w:pPr>
        <w:rPr>
          <w:rFonts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hideSpellingErrors/>
  <w:stylePaneFormatFilter w:val="3F01"/>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03055*"/>
    <w:docVar w:name="CreationDt" w:val="21/07/2014 16:24:49"/>
    <w:docVar w:name="DocCategory" w:val="Doc"/>
    <w:docVar w:name="DocType" w:val="Final"/>
    <w:docVar w:name="FooterJN" w:val="14-03055 (C)"/>
    <w:docVar w:name="jobn" w:val="14-03055 (C)"/>
    <w:docVar w:name="jobnDT" w:val="14-03055 (C)   210714"/>
    <w:docVar w:name="jobnDTDT" w:val="14-03055 (C)   210714   210714"/>
    <w:docVar w:name="JobNo" w:val="1403055C"/>
    <w:docVar w:name="OandT" w:val="JI SX"/>
    <w:docVar w:name="sss1" w:val="CEDAW/C/UZB/5"/>
    <w:docVar w:name="sss2" w:val="-"/>
    <w:docVar w:name="Symbol1" w:val="CEDAW/C/UZB/5"/>
    <w:docVar w:name="Symbol2" w:val="-"/>
  </w:docVars>
  <w:rsids>
    <w:rsidRoot w:val="002A2063"/>
    <w:rsid w:val="00000689"/>
    <w:rsid w:val="0000347C"/>
    <w:rsid w:val="0000715A"/>
    <w:rsid w:val="000101C8"/>
    <w:rsid w:val="000125BC"/>
    <w:rsid w:val="0001645E"/>
    <w:rsid w:val="0001726F"/>
    <w:rsid w:val="00021314"/>
    <w:rsid w:val="00021A2B"/>
    <w:rsid w:val="00024E72"/>
    <w:rsid w:val="00034465"/>
    <w:rsid w:val="000366AA"/>
    <w:rsid w:val="00036AA2"/>
    <w:rsid w:val="00036F1B"/>
    <w:rsid w:val="00037444"/>
    <w:rsid w:val="00037B39"/>
    <w:rsid w:val="00044CA4"/>
    <w:rsid w:val="00044EE9"/>
    <w:rsid w:val="00045EFE"/>
    <w:rsid w:val="00054631"/>
    <w:rsid w:val="00056952"/>
    <w:rsid w:val="00066B28"/>
    <w:rsid w:val="00067AEB"/>
    <w:rsid w:val="0007337D"/>
    <w:rsid w:val="00074771"/>
    <w:rsid w:val="000758DF"/>
    <w:rsid w:val="00076EB8"/>
    <w:rsid w:val="000777FC"/>
    <w:rsid w:val="00077AEE"/>
    <w:rsid w:val="00082CCB"/>
    <w:rsid w:val="00083CAB"/>
    <w:rsid w:val="000863AD"/>
    <w:rsid w:val="00095C67"/>
    <w:rsid w:val="000A31F9"/>
    <w:rsid w:val="000C1786"/>
    <w:rsid w:val="000C4C08"/>
    <w:rsid w:val="000C4DDE"/>
    <w:rsid w:val="000D32BA"/>
    <w:rsid w:val="000E240F"/>
    <w:rsid w:val="000E49A4"/>
    <w:rsid w:val="000F1058"/>
    <w:rsid w:val="000F55DC"/>
    <w:rsid w:val="00101C4E"/>
    <w:rsid w:val="00101F86"/>
    <w:rsid w:val="001113F8"/>
    <w:rsid w:val="00114C03"/>
    <w:rsid w:val="00114F57"/>
    <w:rsid w:val="001212F9"/>
    <w:rsid w:val="00121328"/>
    <w:rsid w:val="001267BE"/>
    <w:rsid w:val="0012708E"/>
    <w:rsid w:val="00130EE5"/>
    <w:rsid w:val="00131015"/>
    <w:rsid w:val="001329F7"/>
    <w:rsid w:val="0014121B"/>
    <w:rsid w:val="00141322"/>
    <w:rsid w:val="0015066B"/>
    <w:rsid w:val="00150D3A"/>
    <w:rsid w:val="00153D29"/>
    <w:rsid w:val="00161E69"/>
    <w:rsid w:val="00161F54"/>
    <w:rsid w:val="00164626"/>
    <w:rsid w:val="00170FBE"/>
    <w:rsid w:val="00173F4B"/>
    <w:rsid w:val="00174233"/>
    <w:rsid w:val="001746A8"/>
    <w:rsid w:val="0017506F"/>
    <w:rsid w:val="001873A2"/>
    <w:rsid w:val="001944A4"/>
    <w:rsid w:val="001A4A37"/>
    <w:rsid w:val="001B0DFD"/>
    <w:rsid w:val="001B2814"/>
    <w:rsid w:val="001B4F95"/>
    <w:rsid w:val="001C1478"/>
    <w:rsid w:val="001C161F"/>
    <w:rsid w:val="001C3329"/>
    <w:rsid w:val="001C3F7F"/>
    <w:rsid w:val="001C5166"/>
    <w:rsid w:val="001D0354"/>
    <w:rsid w:val="001D225C"/>
    <w:rsid w:val="001D3F72"/>
    <w:rsid w:val="001D41AE"/>
    <w:rsid w:val="001E0ADA"/>
    <w:rsid w:val="001E20EC"/>
    <w:rsid w:val="001E340C"/>
    <w:rsid w:val="001E4442"/>
    <w:rsid w:val="001E5A51"/>
    <w:rsid w:val="001F03A7"/>
    <w:rsid w:val="001F2F76"/>
    <w:rsid w:val="001F6F25"/>
    <w:rsid w:val="00203760"/>
    <w:rsid w:val="00207135"/>
    <w:rsid w:val="00212008"/>
    <w:rsid w:val="002145EA"/>
    <w:rsid w:val="00221884"/>
    <w:rsid w:val="00231575"/>
    <w:rsid w:val="00232F4A"/>
    <w:rsid w:val="00241DB7"/>
    <w:rsid w:val="00247382"/>
    <w:rsid w:val="00252E35"/>
    <w:rsid w:val="00254858"/>
    <w:rsid w:val="00254B46"/>
    <w:rsid w:val="00255FC4"/>
    <w:rsid w:val="00257053"/>
    <w:rsid w:val="00260C62"/>
    <w:rsid w:val="00263B7B"/>
    <w:rsid w:val="00266257"/>
    <w:rsid w:val="00271BE6"/>
    <w:rsid w:val="0027454D"/>
    <w:rsid w:val="00277AAE"/>
    <w:rsid w:val="00280671"/>
    <w:rsid w:val="002814F9"/>
    <w:rsid w:val="00282D17"/>
    <w:rsid w:val="00290382"/>
    <w:rsid w:val="002A2063"/>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D65A8"/>
    <w:rsid w:val="002E66D5"/>
    <w:rsid w:val="002F41E2"/>
    <w:rsid w:val="002F746E"/>
    <w:rsid w:val="003063F6"/>
    <w:rsid w:val="00320C99"/>
    <w:rsid w:val="003274A9"/>
    <w:rsid w:val="003305F1"/>
    <w:rsid w:val="00331221"/>
    <w:rsid w:val="00333B44"/>
    <w:rsid w:val="00346223"/>
    <w:rsid w:val="00350AE6"/>
    <w:rsid w:val="00355510"/>
    <w:rsid w:val="00363610"/>
    <w:rsid w:val="003649EE"/>
    <w:rsid w:val="00371BC6"/>
    <w:rsid w:val="00373A15"/>
    <w:rsid w:val="00376C04"/>
    <w:rsid w:val="00383ACA"/>
    <w:rsid w:val="00384CB1"/>
    <w:rsid w:val="00394A02"/>
    <w:rsid w:val="003966E8"/>
    <w:rsid w:val="003A1C26"/>
    <w:rsid w:val="003A7B88"/>
    <w:rsid w:val="003C448D"/>
    <w:rsid w:val="003C7B20"/>
    <w:rsid w:val="003D075F"/>
    <w:rsid w:val="003D5B4D"/>
    <w:rsid w:val="003E4565"/>
    <w:rsid w:val="003E5999"/>
    <w:rsid w:val="003E748F"/>
    <w:rsid w:val="003E7612"/>
    <w:rsid w:val="003F4BD2"/>
    <w:rsid w:val="003F7BF8"/>
    <w:rsid w:val="00413FBC"/>
    <w:rsid w:val="00414423"/>
    <w:rsid w:val="0041733F"/>
    <w:rsid w:val="00420761"/>
    <w:rsid w:val="00432D3F"/>
    <w:rsid w:val="00433853"/>
    <w:rsid w:val="00440B0D"/>
    <w:rsid w:val="004411AD"/>
    <w:rsid w:val="004424EF"/>
    <w:rsid w:val="00453BB0"/>
    <w:rsid w:val="00460162"/>
    <w:rsid w:val="004620A8"/>
    <w:rsid w:val="0046458E"/>
    <w:rsid w:val="00464770"/>
    <w:rsid w:val="00466BB5"/>
    <w:rsid w:val="004700CF"/>
    <w:rsid w:val="00474C34"/>
    <w:rsid w:val="004821D0"/>
    <w:rsid w:val="00483BDA"/>
    <w:rsid w:val="00487444"/>
    <w:rsid w:val="00492C47"/>
    <w:rsid w:val="00493C9C"/>
    <w:rsid w:val="004955C1"/>
    <w:rsid w:val="00495C7E"/>
    <w:rsid w:val="0049799B"/>
    <w:rsid w:val="004A06D1"/>
    <w:rsid w:val="004A11FC"/>
    <w:rsid w:val="004B2C67"/>
    <w:rsid w:val="004B4F06"/>
    <w:rsid w:val="004C0224"/>
    <w:rsid w:val="004C053E"/>
    <w:rsid w:val="004C3255"/>
    <w:rsid w:val="004C3BAA"/>
    <w:rsid w:val="004D07E1"/>
    <w:rsid w:val="004D1C19"/>
    <w:rsid w:val="004E4081"/>
    <w:rsid w:val="004E739A"/>
    <w:rsid w:val="004F29B8"/>
    <w:rsid w:val="004F3649"/>
    <w:rsid w:val="004F4BBB"/>
    <w:rsid w:val="004F5333"/>
    <w:rsid w:val="004F5E26"/>
    <w:rsid w:val="0050413E"/>
    <w:rsid w:val="00512841"/>
    <w:rsid w:val="00515657"/>
    <w:rsid w:val="00521275"/>
    <w:rsid w:val="0052216F"/>
    <w:rsid w:val="00523247"/>
    <w:rsid w:val="005232CA"/>
    <w:rsid w:val="00523636"/>
    <w:rsid w:val="00530CBB"/>
    <w:rsid w:val="0053111B"/>
    <w:rsid w:val="005335B9"/>
    <w:rsid w:val="00536CCE"/>
    <w:rsid w:val="00537F92"/>
    <w:rsid w:val="00542636"/>
    <w:rsid w:val="00545A99"/>
    <w:rsid w:val="00547EC6"/>
    <w:rsid w:val="00552CE5"/>
    <w:rsid w:val="005541E4"/>
    <w:rsid w:val="00554F60"/>
    <w:rsid w:val="00562B21"/>
    <w:rsid w:val="00562FE7"/>
    <w:rsid w:val="00564EAA"/>
    <w:rsid w:val="0057094A"/>
    <w:rsid w:val="00570BD4"/>
    <w:rsid w:val="0057450D"/>
    <w:rsid w:val="0058302A"/>
    <w:rsid w:val="005A175A"/>
    <w:rsid w:val="005A470A"/>
    <w:rsid w:val="005B04F3"/>
    <w:rsid w:val="005B1476"/>
    <w:rsid w:val="005B1D3C"/>
    <w:rsid w:val="005B3B9A"/>
    <w:rsid w:val="005B6C71"/>
    <w:rsid w:val="005B7338"/>
    <w:rsid w:val="005C02AB"/>
    <w:rsid w:val="005C5FC3"/>
    <w:rsid w:val="005D0F04"/>
    <w:rsid w:val="005D2204"/>
    <w:rsid w:val="005F12F0"/>
    <w:rsid w:val="005F1AAD"/>
    <w:rsid w:val="005F3273"/>
    <w:rsid w:val="005F34A3"/>
    <w:rsid w:val="00602C6C"/>
    <w:rsid w:val="00605F96"/>
    <w:rsid w:val="006107DE"/>
    <w:rsid w:val="00610CF2"/>
    <w:rsid w:val="00615A9C"/>
    <w:rsid w:val="00617802"/>
    <w:rsid w:val="006328DE"/>
    <w:rsid w:val="006353DE"/>
    <w:rsid w:val="006432CB"/>
    <w:rsid w:val="006479F1"/>
    <w:rsid w:val="0065055D"/>
    <w:rsid w:val="00650BEE"/>
    <w:rsid w:val="006520FA"/>
    <w:rsid w:val="0065377D"/>
    <w:rsid w:val="00661120"/>
    <w:rsid w:val="00666F57"/>
    <w:rsid w:val="006740A7"/>
    <w:rsid w:val="006767D5"/>
    <w:rsid w:val="00691524"/>
    <w:rsid w:val="006926DF"/>
    <w:rsid w:val="006A654B"/>
    <w:rsid w:val="006C4BB3"/>
    <w:rsid w:val="006D4068"/>
    <w:rsid w:val="006E2924"/>
    <w:rsid w:val="006E7A26"/>
    <w:rsid w:val="006F04EF"/>
    <w:rsid w:val="006F2B3D"/>
    <w:rsid w:val="006F6A4F"/>
    <w:rsid w:val="007016DF"/>
    <w:rsid w:val="007038D4"/>
    <w:rsid w:val="007052CC"/>
    <w:rsid w:val="0071385D"/>
    <w:rsid w:val="00715C4B"/>
    <w:rsid w:val="007319E0"/>
    <w:rsid w:val="007328A2"/>
    <w:rsid w:val="00732A10"/>
    <w:rsid w:val="007345AA"/>
    <w:rsid w:val="00735C21"/>
    <w:rsid w:val="00737B00"/>
    <w:rsid w:val="00747DB4"/>
    <w:rsid w:val="0075155C"/>
    <w:rsid w:val="00753A05"/>
    <w:rsid w:val="0075586B"/>
    <w:rsid w:val="00757193"/>
    <w:rsid w:val="00761190"/>
    <w:rsid w:val="00766FD7"/>
    <w:rsid w:val="00770BE9"/>
    <w:rsid w:val="00776537"/>
    <w:rsid w:val="00780C90"/>
    <w:rsid w:val="00783A25"/>
    <w:rsid w:val="007843DB"/>
    <w:rsid w:val="007877F4"/>
    <w:rsid w:val="007B394B"/>
    <w:rsid w:val="007B6BAE"/>
    <w:rsid w:val="007C5623"/>
    <w:rsid w:val="007C74B9"/>
    <w:rsid w:val="007D441A"/>
    <w:rsid w:val="007E0D70"/>
    <w:rsid w:val="007E1B5E"/>
    <w:rsid w:val="007E6253"/>
    <w:rsid w:val="007F2278"/>
    <w:rsid w:val="007F4A12"/>
    <w:rsid w:val="00803014"/>
    <w:rsid w:val="00805783"/>
    <w:rsid w:val="00806CEF"/>
    <w:rsid w:val="00806F57"/>
    <w:rsid w:val="00806F90"/>
    <w:rsid w:val="008246FC"/>
    <w:rsid w:val="00824C19"/>
    <w:rsid w:val="00826250"/>
    <w:rsid w:val="0083056F"/>
    <w:rsid w:val="008378D1"/>
    <w:rsid w:val="00843C13"/>
    <w:rsid w:val="00846462"/>
    <w:rsid w:val="00847383"/>
    <w:rsid w:val="00860742"/>
    <w:rsid w:val="0086691F"/>
    <w:rsid w:val="00872730"/>
    <w:rsid w:val="00883DB0"/>
    <w:rsid w:val="00884C8F"/>
    <w:rsid w:val="008927AD"/>
    <w:rsid w:val="00896D38"/>
    <w:rsid w:val="008A0216"/>
    <w:rsid w:val="008A0650"/>
    <w:rsid w:val="008A1208"/>
    <w:rsid w:val="008B0240"/>
    <w:rsid w:val="008B0349"/>
    <w:rsid w:val="008B1481"/>
    <w:rsid w:val="008B5DE8"/>
    <w:rsid w:val="008C076B"/>
    <w:rsid w:val="008C3296"/>
    <w:rsid w:val="008C3413"/>
    <w:rsid w:val="008E2C22"/>
    <w:rsid w:val="008E2D03"/>
    <w:rsid w:val="008E7BDF"/>
    <w:rsid w:val="008F2BB5"/>
    <w:rsid w:val="008F425D"/>
    <w:rsid w:val="008F43E4"/>
    <w:rsid w:val="008F5472"/>
    <w:rsid w:val="008F5D0F"/>
    <w:rsid w:val="00907874"/>
    <w:rsid w:val="009122E0"/>
    <w:rsid w:val="00913351"/>
    <w:rsid w:val="00946C87"/>
    <w:rsid w:val="00957134"/>
    <w:rsid w:val="0096193C"/>
    <w:rsid w:val="009769E1"/>
    <w:rsid w:val="00977E0D"/>
    <w:rsid w:val="00982D5C"/>
    <w:rsid w:val="00986132"/>
    <w:rsid w:val="00986C04"/>
    <w:rsid w:val="009932F9"/>
    <w:rsid w:val="009A11E3"/>
    <w:rsid w:val="009A2F76"/>
    <w:rsid w:val="009B1250"/>
    <w:rsid w:val="009C600E"/>
    <w:rsid w:val="009D0B10"/>
    <w:rsid w:val="009D2AC2"/>
    <w:rsid w:val="009E1774"/>
    <w:rsid w:val="009E2668"/>
    <w:rsid w:val="009E40A3"/>
    <w:rsid w:val="009E5C8C"/>
    <w:rsid w:val="009F10B1"/>
    <w:rsid w:val="009F3D89"/>
    <w:rsid w:val="009F47E3"/>
    <w:rsid w:val="009F6938"/>
    <w:rsid w:val="00A0537D"/>
    <w:rsid w:val="00A055AB"/>
    <w:rsid w:val="00A069AD"/>
    <w:rsid w:val="00A07D83"/>
    <w:rsid w:val="00A171EB"/>
    <w:rsid w:val="00A17A85"/>
    <w:rsid w:val="00A20856"/>
    <w:rsid w:val="00A24399"/>
    <w:rsid w:val="00A24CA5"/>
    <w:rsid w:val="00A252DF"/>
    <w:rsid w:val="00A27E35"/>
    <w:rsid w:val="00A33D4D"/>
    <w:rsid w:val="00A33D6D"/>
    <w:rsid w:val="00A37345"/>
    <w:rsid w:val="00A40AAE"/>
    <w:rsid w:val="00A40EA9"/>
    <w:rsid w:val="00A4532A"/>
    <w:rsid w:val="00A46E28"/>
    <w:rsid w:val="00A5206D"/>
    <w:rsid w:val="00A55E9E"/>
    <w:rsid w:val="00A635A7"/>
    <w:rsid w:val="00A652D9"/>
    <w:rsid w:val="00A72E47"/>
    <w:rsid w:val="00A74DBA"/>
    <w:rsid w:val="00A750A5"/>
    <w:rsid w:val="00A76C95"/>
    <w:rsid w:val="00A778F1"/>
    <w:rsid w:val="00A90956"/>
    <w:rsid w:val="00A95404"/>
    <w:rsid w:val="00A968C5"/>
    <w:rsid w:val="00AA0984"/>
    <w:rsid w:val="00AA3C28"/>
    <w:rsid w:val="00AA759D"/>
    <w:rsid w:val="00AB2786"/>
    <w:rsid w:val="00AB5BEE"/>
    <w:rsid w:val="00AC373F"/>
    <w:rsid w:val="00AC550F"/>
    <w:rsid w:val="00AD4308"/>
    <w:rsid w:val="00AF114B"/>
    <w:rsid w:val="00AF2A33"/>
    <w:rsid w:val="00AF4C2D"/>
    <w:rsid w:val="00B014C7"/>
    <w:rsid w:val="00B03EFA"/>
    <w:rsid w:val="00B16C8C"/>
    <w:rsid w:val="00B171E7"/>
    <w:rsid w:val="00B309DD"/>
    <w:rsid w:val="00B3574C"/>
    <w:rsid w:val="00B36621"/>
    <w:rsid w:val="00B36D64"/>
    <w:rsid w:val="00B412C8"/>
    <w:rsid w:val="00B41B48"/>
    <w:rsid w:val="00B425CC"/>
    <w:rsid w:val="00B42711"/>
    <w:rsid w:val="00B43CAA"/>
    <w:rsid w:val="00B509DC"/>
    <w:rsid w:val="00B55E1D"/>
    <w:rsid w:val="00B56194"/>
    <w:rsid w:val="00B60F41"/>
    <w:rsid w:val="00B61A34"/>
    <w:rsid w:val="00B62FDC"/>
    <w:rsid w:val="00B64E8E"/>
    <w:rsid w:val="00B65E8B"/>
    <w:rsid w:val="00B8025A"/>
    <w:rsid w:val="00B827B1"/>
    <w:rsid w:val="00B9116F"/>
    <w:rsid w:val="00B9408D"/>
    <w:rsid w:val="00B94698"/>
    <w:rsid w:val="00BB23A4"/>
    <w:rsid w:val="00BB6332"/>
    <w:rsid w:val="00BC2276"/>
    <w:rsid w:val="00BD1B08"/>
    <w:rsid w:val="00BD1BFF"/>
    <w:rsid w:val="00BD2150"/>
    <w:rsid w:val="00BE1CC3"/>
    <w:rsid w:val="00BE1CDE"/>
    <w:rsid w:val="00BE365A"/>
    <w:rsid w:val="00BE47C4"/>
    <w:rsid w:val="00C052A2"/>
    <w:rsid w:val="00C06A4A"/>
    <w:rsid w:val="00C131AA"/>
    <w:rsid w:val="00C1391A"/>
    <w:rsid w:val="00C14CE6"/>
    <w:rsid w:val="00C15218"/>
    <w:rsid w:val="00C22BB2"/>
    <w:rsid w:val="00C22F76"/>
    <w:rsid w:val="00C2725D"/>
    <w:rsid w:val="00C31771"/>
    <w:rsid w:val="00C31E79"/>
    <w:rsid w:val="00C403C9"/>
    <w:rsid w:val="00C42033"/>
    <w:rsid w:val="00C464DD"/>
    <w:rsid w:val="00C52423"/>
    <w:rsid w:val="00C60D8E"/>
    <w:rsid w:val="00C62EF9"/>
    <w:rsid w:val="00C650F5"/>
    <w:rsid w:val="00C672B6"/>
    <w:rsid w:val="00C75600"/>
    <w:rsid w:val="00C76854"/>
    <w:rsid w:val="00C847BD"/>
    <w:rsid w:val="00C900C5"/>
    <w:rsid w:val="00C92AE0"/>
    <w:rsid w:val="00C93BC6"/>
    <w:rsid w:val="00C943B4"/>
    <w:rsid w:val="00CA2BB0"/>
    <w:rsid w:val="00CA450F"/>
    <w:rsid w:val="00CA4BBC"/>
    <w:rsid w:val="00CA7E8C"/>
    <w:rsid w:val="00CB2B1E"/>
    <w:rsid w:val="00CC053E"/>
    <w:rsid w:val="00CC05C5"/>
    <w:rsid w:val="00CC1E2C"/>
    <w:rsid w:val="00CC213B"/>
    <w:rsid w:val="00CC3E8B"/>
    <w:rsid w:val="00CC4E84"/>
    <w:rsid w:val="00CD5641"/>
    <w:rsid w:val="00CE11A2"/>
    <w:rsid w:val="00CE474E"/>
    <w:rsid w:val="00CE4CEF"/>
    <w:rsid w:val="00CE64AC"/>
    <w:rsid w:val="00CE7DFC"/>
    <w:rsid w:val="00CF02D3"/>
    <w:rsid w:val="00CF1FCA"/>
    <w:rsid w:val="00CF49BA"/>
    <w:rsid w:val="00CF7718"/>
    <w:rsid w:val="00D10888"/>
    <w:rsid w:val="00D177F1"/>
    <w:rsid w:val="00D21209"/>
    <w:rsid w:val="00D22A31"/>
    <w:rsid w:val="00D24E82"/>
    <w:rsid w:val="00D25E6B"/>
    <w:rsid w:val="00D26510"/>
    <w:rsid w:val="00D32015"/>
    <w:rsid w:val="00D323B5"/>
    <w:rsid w:val="00D42ACC"/>
    <w:rsid w:val="00D46BC5"/>
    <w:rsid w:val="00D51DC5"/>
    <w:rsid w:val="00D53449"/>
    <w:rsid w:val="00D5525A"/>
    <w:rsid w:val="00D613E0"/>
    <w:rsid w:val="00D676D7"/>
    <w:rsid w:val="00D71517"/>
    <w:rsid w:val="00D7168D"/>
    <w:rsid w:val="00D83D1B"/>
    <w:rsid w:val="00D874E1"/>
    <w:rsid w:val="00D950BE"/>
    <w:rsid w:val="00D9586D"/>
    <w:rsid w:val="00D95A8C"/>
    <w:rsid w:val="00D9749C"/>
    <w:rsid w:val="00DA4C43"/>
    <w:rsid w:val="00DA51B2"/>
    <w:rsid w:val="00DA6965"/>
    <w:rsid w:val="00DB0932"/>
    <w:rsid w:val="00DB293E"/>
    <w:rsid w:val="00DB3DBB"/>
    <w:rsid w:val="00DC2506"/>
    <w:rsid w:val="00DC4290"/>
    <w:rsid w:val="00DC49FA"/>
    <w:rsid w:val="00DD3D6B"/>
    <w:rsid w:val="00DD4467"/>
    <w:rsid w:val="00DD5418"/>
    <w:rsid w:val="00DD61C8"/>
    <w:rsid w:val="00DD772B"/>
    <w:rsid w:val="00DF5B53"/>
    <w:rsid w:val="00DF742A"/>
    <w:rsid w:val="00E041F4"/>
    <w:rsid w:val="00E050BA"/>
    <w:rsid w:val="00E076AC"/>
    <w:rsid w:val="00E16A6B"/>
    <w:rsid w:val="00E25442"/>
    <w:rsid w:val="00E25A1F"/>
    <w:rsid w:val="00E34E6A"/>
    <w:rsid w:val="00E35B72"/>
    <w:rsid w:val="00E37B54"/>
    <w:rsid w:val="00E37EEB"/>
    <w:rsid w:val="00E440B3"/>
    <w:rsid w:val="00E5153D"/>
    <w:rsid w:val="00E56B5D"/>
    <w:rsid w:val="00E63A20"/>
    <w:rsid w:val="00E66265"/>
    <w:rsid w:val="00E710FB"/>
    <w:rsid w:val="00E73CC9"/>
    <w:rsid w:val="00E75847"/>
    <w:rsid w:val="00E80528"/>
    <w:rsid w:val="00E806D9"/>
    <w:rsid w:val="00E816C7"/>
    <w:rsid w:val="00E82CA2"/>
    <w:rsid w:val="00E94E5A"/>
    <w:rsid w:val="00E95594"/>
    <w:rsid w:val="00E95A55"/>
    <w:rsid w:val="00EA31C3"/>
    <w:rsid w:val="00EB33AC"/>
    <w:rsid w:val="00EC25DE"/>
    <w:rsid w:val="00EC669D"/>
    <w:rsid w:val="00EC6F21"/>
    <w:rsid w:val="00ED2D39"/>
    <w:rsid w:val="00EE0913"/>
    <w:rsid w:val="00EF23C4"/>
    <w:rsid w:val="00EF36AA"/>
    <w:rsid w:val="00EF695D"/>
    <w:rsid w:val="00F01440"/>
    <w:rsid w:val="00F020E7"/>
    <w:rsid w:val="00F03676"/>
    <w:rsid w:val="00F04C64"/>
    <w:rsid w:val="00F057A4"/>
    <w:rsid w:val="00F13305"/>
    <w:rsid w:val="00F3596A"/>
    <w:rsid w:val="00F40463"/>
    <w:rsid w:val="00F44A01"/>
    <w:rsid w:val="00F50336"/>
    <w:rsid w:val="00F55E5B"/>
    <w:rsid w:val="00F569BC"/>
    <w:rsid w:val="00F62E3F"/>
    <w:rsid w:val="00F67F90"/>
    <w:rsid w:val="00F77B3E"/>
    <w:rsid w:val="00F833CB"/>
    <w:rsid w:val="00F87754"/>
    <w:rsid w:val="00F90A4B"/>
    <w:rsid w:val="00F90C56"/>
    <w:rsid w:val="00F94B3C"/>
    <w:rsid w:val="00FA7A95"/>
    <w:rsid w:val="00FB089D"/>
    <w:rsid w:val="00FB282B"/>
    <w:rsid w:val="00FC1CE4"/>
    <w:rsid w:val="00FD594E"/>
    <w:rsid w:val="00FD75B9"/>
    <w:rsid w:val="00FE0315"/>
    <w:rsid w:val="00FE1E08"/>
    <w:rsid w:val="00FE5FE8"/>
    <w:rsid w:val="00FF3563"/>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4771"/>
    <w:pPr>
      <w:spacing w:line="320" w:lineRule="exact"/>
      <w:jc w:val="both"/>
    </w:pPr>
    <w:rPr>
      <w:kern w:val="14"/>
      <w:sz w:val="21"/>
      <w:lang w:eastAsia="zh-CN"/>
    </w:rPr>
  </w:style>
  <w:style w:type="paragraph" w:styleId="Heading1">
    <w:name w:val="heading 1"/>
    <w:aliases w:val="Table_G"/>
    <w:basedOn w:val="Normal"/>
    <w:next w:val="HCh"/>
    <w:link w:val="Heading1Char"/>
    <w:qFormat/>
    <w:rsid w:val="005B04F3"/>
    <w:pPr>
      <w:keepNext/>
      <w:keepLines/>
      <w:numPr>
        <w:numId w:val="5"/>
      </w:numPr>
      <w:tabs>
        <w:tab w:val="right" w:pos="1021"/>
        <w:tab w:val="left" w:pos="1264"/>
        <w:tab w:val="left" w:pos="1695"/>
        <w:tab w:val="left" w:pos="2126"/>
        <w:tab w:val="left" w:pos="2557"/>
      </w:tabs>
      <w:spacing w:line="400" w:lineRule="exact"/>
      <w:ind w:right="1264"/>
      <w:outlineLvl w:val="0"/>
    </w:pPr>
    <w:rPr>
      <w:rFonts w:eastAsia="SimHei"/>
      <w:bCs/>
      <w:sz w:val="28"/>
      <w:szCs w:val="28"/>
      <w:lang/>
    </w:rPr>
  </w:style>
  <w:style w:type="paragraph" w:styleId="Heading2">
    <w:name w:val="heading 2"/>
    <w:basedOn w:val="Normal"/>
    <w:next w:val="H1"/>
    <w:link w:val="Heading2Char"/>
    <w:qFormat/>
    <w:rsid w:val="005B04F3"/>
    <w:pPr>
      <w:keepNext/>
      <w:keepLines/>
      <w:numPr>
        <w:ilvl w:val="1"/>
        <w:numId w:val="5"/>
      </w:numPr>
      <w:tabs>
        <w:tab w:val="right" w:pos="1021"/>
        <w:tab w:val="left" w:pos="1264"/>
        <w:tab w:val="left" w:pos="1695"/>
        <w:tab w:val="left" w:pos="2126"/>
        <w:tab w:val="left" w:pos="2557"/>
      </w:tabs>
      <w:spacing w:line="240" w:lineRule="exact"/>
      <w:ind w:right="1264"/>
      <w:outlineLvl w:val="1"/>
    </w:pPr>
    <w:rPr>
      <w:rFonts w:ascii="SimHei" w:hAnsi="SimHei"/>
      <w:b/>
      <w:bCs/>
      <w:sz w:val="28"/>
      <w:szCs w:val="26"/>
      <w:lang/>
    </w:rPr>
  </w:style>
  <w:style w:type="paragraph" w:styleId="Heading3">
    <w:name w:val="heading 3"/>
    <w:basedOn w:val="Normal"/>
    <w:next w:val="Normal"/>
    <w:link w:val="Heading3Char"/>
    <w:qFormat/>
    <w:rsid w:val="005B04F3"/>
    <w:pPr>
      <w:keepNext/>
      <w:keepLines/>
      <w:numPr>
        <w:ilvl w:val="2"/>
        <w:numId w:val="5"/>
      </w:numPr>
      <w:spacing w:before="260" w:after="260" w:line="416" w:lineRule="atLeast"/>
      <w:outlineLvl w:val="2"/>
    </w:pPr>
    <w:rPr>
      <w:rFonts w:ascii="SimSun" w:hAnsi="SimSun"/>
      <w:b/>
      <w:bCs/>
      <w:sz w:val="32"/>
      <w:lang/>
    </w:rPr>
  </w:style>
  <w:style w:type="paragraph" w:styleId="Heading4">
    <w:name w:val="heading 4"/>
    <w:basedOn w:val="Normal"/>
    <w:next w:val="Normal"/>
    <w:link w:val="Heading4Char"/>
    <w:qFormat/>
    <w:rsid w:val="00432D3F"/>
    <w:pPr>
      <w:numPr>
        <w:ilvl w:val="3"/>
        <w:numId w:val="5"/>
      </w:numPr>
      <w:suppressAutoHyphens/>
      <w:spacing w:line="240" w:lineRule="auto"/>
      <w:ind w:left="864" w:hanging="144"/>
      <w:jc w:val="left"/>
      <w:outlineLvl w:val="3"/>
    </w:pPr>
    <w:rPr>
      <w:kern w:val="0"/>
      <w:sz w:val="20"/>
      <w:lang w:val="en-GB" w:eastAsia="en-US"/>
    </w:rPr>
  </w:style>
  <w:style w:type="paragraph" w:styleId="Heading5">
    <w:name w:val="heading 5"/>
    <w:basedOn w:val="Normal"/>
    <w:next w:val="Normal"/>
    <w:link w:val="Heading5Char"/>
    <w:qFormat/>
    <w:rsid w:val="00432D3F"/>
    <w:pPr>
      <w:numPr>
        <w:ilvl w:val="4"/>
        <w:numId w:val="5"/>
      </w:numPr>
      <w:suppressAutoHyphens/>
      <w:spacing w:line="240" w:lineRule="auto"/>
      <w:ind w:left="1008"/>
      <w:jc w:val="left"/>
      <w:outlineLvl w:val="4"/>
    </w:pPr>
    <w:rPr>
      <w:kern w:val="0"/>
      <w:sz w:val="20"/>
      <w:lang w:val="en-GB" w:eastAsia="en-US"/>
    </w:rPr>
  </w:style>
  <w:style w:type="paragraph" w:styleId="Heading6">
    <w:name w:val="heading 6"/>
    <w:basedOn w:val="Normal"/>
    <w:next w:val="Normal"/>
    <w:link w:val="Heading6Char"/>
    <w:qFormat/>
    <w:rsid w:val="00432D3F"/>
    <w:pPr>
      <w:numPr>
        <w:ilvl w:val="5"/>
        <w:numId w:val="5"/>
      </w:numPr>
      <w:suppressAutoHyphens/>
      <w:spacing w:line="240" w:lineRule="auto"/>
      <w:ind w:left="1152"/>
      <w:jc w:val="left"/>
      <w:outlineLvl w:val="5"/>
    </w:pPr>
    <w:rPr>
      <w:kern w:val="0"/>
      <w:sz w:val="20"/>
      <w:lang w:val="en-GB" w:eastAsia="en-US"/>
    </w:rPr>
  </w:style>
  <w:style w:type="paragraph" w:styleId="Heading7">
    <w:name w:val="heading 7"/>
    <w:basedOn w:val="Normal"/>
    <w:next w:val="Normal"/>
    <w:link w:val="Heading7Char"/>
    <w:qFormat/>
    <w:rsid w:val="00432D3F"/>
    <w:pPr>
      <w:numPr>
        <w:ilvl w:val="6"/>
        <w:numId w:val="5"/>
      </w:numPr>
      <w:suppressAutoHyphens/>
      <w:spacing w:line="240" w:lineRule="auto"/>
      <w:ind w:left="1296" w:hanging="288"/>
      <w:jc w:val="left"/>
      <w:outlineLvl w:val="6"/>
    </w:pPr>
    <w:rPr>
      <w:kern w:val="0"/>
      <w:sz w:val="20"/>
      <w:lang w:val="en-GB" w:eastAsia="en-US"/>
    </w:rPr>
  </w:style>
  <w:style w:type="paragraph" w:styleId="Heading8">
    <w:name w:val="heading 8"/>
    <w:basedOn w:val="Normal"/>
    <w:next w:val="Normal"/>
    <w:link w:val="Heading8Char"/>
    <w:qFormat/>
    <w:rsid w:val="00432D3F"/>
    <w:pPr>
      <w:numPr>
        <w:ilvl w:val="7"/>
        <w:numId w:val="5"/>
      </w:numPr>
      <w:suppressAutoHyphens/>
      <w:spacing w:line="240" w:lineRule="auto"/>
      <w:ind w:left="1440" w:hanging="432"/>
      <w:jc w:val="left"/>
      <w:outlineLvl w:val="7"/>
    </w:pPr>
    <w:rPr>
      <w:kern w:val="0"/>
      <w:sz w:val="20"/>
      <w:lang w:val="en-GB" w:eastAsia="en-US"/>
    </w:rPr>
  </w:style>
  <w:style w:type="paragraph" w:styleId="Heading9">
    <w:name w:val="heading 9"/>
    <w:basedOn w:val="Normal"/>
    <w:next w:val="Normal"/>
    <w:link w:val="Heading9Char"/>
    <w:qFormat/>
    <w:rsid w:val="00432D3F"/>
    <w:pPr>
      <w:numPr>
        <w:ilvl w:val="8"/>
        <w:numId w:val="5"/>
      </w:numPr>
      <w:suppressAutoHyphens/>
      <w:spacing w:line="240" w:lineRule="auto"/>
      <w:ind w:left="1584" w:hanging="144"/>
      <w:jc w:val="left"/>
      <w:outlineLvl w:val="8"/>
    </w:pPr>
    <w:rPr>
      <w:kern w:val="0"/>
      <w:sz w:val="20"/>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H1">
    <w:name w:val="_ H_1"/>
    <w:basedOn w:val="Normal"/>
    <w:next w:val="Normal"/>
    <w:autoRedefine/>
    <w:qFormat/>
    <w:rsid w:val="00986132"/>
    <w:pPr>
      <w:keepNext/>
      <w:keepLines/>
      <w:suppressAutoHyphens/>
      <w:outlineLvl w:val="0"/>
    </w:pPr>
    <w:rPr>
      <w:rFonts w:ascii="SimHei" w:eastAsia="SimHei"/>
      <w:sz w:val="24"/>
    </w:rPr>
  </w:style>
  <w:style w:type="paragraph" w:customStyle="1" w:styleId="HCh">
    <w:name w:val="_ H _Ch"/>
    <w:basedOn w:val="H1"/>
    <w:next w:val="Normal"/>
    <w:autoRedefine/>
    <w:qFormat/>
    <w:rsid w:val="001E5A51"/>
    <w:pPr>
      <w:tabs>
        <w:tab w:val="left" w:pos="57"/>
      </w:tabs>
      <w:spacing w:line="400" w:lineRule="exact"/>
    </w:pPr>
    <w:rPr>
      <w:sz w:val="28"/>
    </w:rPr>
  </w:style>
  <w:style w:type="paragraph" w:customStyle="1" w:styleId="HM">
    <w:name w:val="_ H __M"/>
    <w:basedOn w:val="HCh"/>
    <w:next w:val="Normal"/>
    <w:autoRedefine/>
    <w:qFormat/>
    <w:rsid w:val="001E5A51"/>
    <w:rPr>
      <w:sz w:val="34"/>
    </w:rPr>
  </w:style>
  <w:style w:type="paragraph" w:customStyle="1" w:styleId="H23">
    <w:name w:val="_ H_2/3"/>
    <w:basedOn w:val="Normal"/>
    <w:next w:val="Normal"/>
    <w:autoRedefine/>
    <w:qFormat/>
    <w:rsid w:val="00986132"/>
    <w:pPr>
      <w:outlineLvl w:val="1"/>
    </w:pPr>
    <w:rPr>
      <w:rFonts w:ascii="SimHei" w:eastAsia="SimHei"/>
      <w:spacing w:val="2"/>
    </w:rPr>
  </w:style>
  <w:style w:type="paragraph" w:customStyle="1" w:styleId="H4">
    <w:name w:val="_ H_4"/>
    <w:basedOn w:val="Normal"/>
    <w:next w:val="Normal"/>
    <w:autoRedefine/>
    <w:qFormat/>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autoRedefine/>
    <w:qFormat/>
    <w:rsid w:val="001E5A51"/>
    <w:pPr>
      <w:keepNext/>
      <w:keepLines/>
      <w:tabs>
        <w:tab w:val="right" w:pos="360"/>
      </w:tabs>
      <w:suppressAutoHyphens/>
      <w:outlineLvl w:val="4"/>
    </w:pPr>
    <w:rPr>
      <w:noProof/>
      <w:spacing w:val="4"/>
      <w:w w:val="103"/>
    </w:rPr>
  </w:style>
  <w:style w:type="paragraph" w:customStyle="1" w:styleId="DualTxt">
    <w:name w:val="__Dual Txt"/>
    <w:basedOn w:val="Normal"/>
    <w:autoRedefine/>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autoRedefine/>
    <w:qFormat/>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autoRedefine/>
    <w:qFormat/>
    <w:rsid w:val="001E5A51"/>
    <w:pPr>
      <w:spacing w:line="640" w:lineRule="exact"/>
    </w:pPr>
    <w:rPr>
      <w:spacing w:val="-8"/>
      <w:w w:val="96"/>
      <w:sz w:val="57"/>
    </w:rPr>
  </w:style>
  <w:style w:type="paragraph" w:customStyle="1" w:styleId="SS">
    <w:name w:val="__S_S"/>
    <w:basedOn w:val="HCh"/>
    <w:next w:val="Normal"/>
    <w:autoRedefine/>
    <w:qFormat/>
    <w:rsid w:val="001E5A51"/>
    <w:pPr>
      <w:ind w:left="1264" w:right="1264"/>
    </w:pPr>
  </w:style>
  <w:style w:type="paragraph" w:customStyle="1" w:styleId="SingleTxt">
    <w:name w:val="__Single Txt"/>
    <w:basedOn w:val="Normal"/>
    <w:autoRedefine/>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autoRedefine/>
    <w:qFormat/>
    <w:rsid w:val="001E5A51"/>
    <w:pPr>
      <w:tabs>
        <w:tab w:val="right" w:leader="dot" w:pos="360"/>
      </w:tabs>
      <w:spacing w:line="390" w:lineRule="exact"/>
    </w:pPr>
    <w:rPr>
      <w:sz w:val="40"/>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
    <w:rsid w:val="00803014"/>
    <w:rPr>
      <w:color w:val="auto"/>
      <w:spacing w:val="0"/>
      <w:w w:val="150"/>
      <w:position w:val="0"/>
      <w:vertAlign w:val="superscript"/>
    </w:rPr>
  </w:style>
  <w:style w:type="character" w:styleId="EndnoteReference">
    <w:name w:val="endnote reference"/>
    <w:aliases w:val="1_G"/>
    <w:rsid w:val="001E5A51"/>
    <w:rPr>
      <w:color w:val="auto"/>
      <w:spacing w:val="0"/>
      <w:w w:val="150"/>
      <w:position w:val="0"/>
      <w:vertAlign w:val="superscript"/>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rsid w:val="001E5A51"/>
    <w:pPr>
      <w:tabs>
        <w:tab w:val="right" w:pos="418"/>
      </w:tabs>
      <w:spacing w:after="120" w:line="240" w:lineRule="exact"/>
      <w:ind w:left="170" w:hanging="170"/>
    </w:pPr>
    <w:rPr>
      <w:noProof/>
      <w:sz w:val="18"/>
      <w:lang/>
    </w:rPr>
  </w:style>
  <w:style w:type="paragraph" w:styleId="EndnoteText">
    <w:name w:val="endnote text"/>
    <w:aliases w:val="2_G"/>
    <w:basedOn w:val="FootnoteText"/>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link w:val="BalloonTextChar"/>
    <w:rsid w:val="001E5A51"/>
    <w:rPr>
      <w:sz w:val="18"/>
      <w:szCs w:val="18"/>
      <w:lang/>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aliases w:val="6_G"/>
    <w:link w:val="HeaderChar"/>
    <w:rsid w:val="001E5A51"/>
    <w:pPr>
      <w:tabs>
        <w:tab w:val="center" w:pos="4320"/>
        <w:tab w:val="right" w:pos="8640"/>
      </w:tabs>
      <w:jc w:val="both"/>
    </w:pPr>
    <w:rPr>
      <w:noProof/>
      <w:sz w:val="18"/>
    </w:rPr>
  </w:style>
  <w:style w:type="paragraph" w:styleId="Footer">
    <w:name w:val="footer"/>
    <w:aliases w:val="3_G"/>
    <w:link w:val="FooterChar"/>
    <w:rsid w:val="001E5A51"/>
    <w:pPr>
      <w:tabs>
        <w:tab w:val="center" w:pos="4320"/>
        <w:tab w:val="right" w:pos="8640"/>
      </w:tabs>
      <w:jc w:val="both"/>
    </w:pPr>
    <w:rPr>
      <w:b/>
      <w:noProof/>
      <w:sz w:val="18"/>
      <w:szCs w:val="18"/>
    </w:rPr>
  </w:style>
  <w:style w:type="character" w:styleId="Hyperlink">
    <w:name w:val="Hyperlink"/>
    <w:rsid w:val="00036F1B"/>
    <w:rPr>
      <w:color w:val="0000FF"/>
      <w:u w:val="none"/>
    </w:rPr>
  </w:style>
  <w:style w:type="character" w:styleId="FollowedHyperlink">
    <w:name w:val="FollowedHyperlink"/>
    <w:qFormat/>
    <w:rsid w:val="00036F1B"/>
    <w:rPr>
      <w:color w:val="0000FF"/>
      <w:u w:val="none"/>
    </w:rPr>
  </w:style>
  <w:style w:type="paragraph" w:customStyle="1" w:styleId="Distr">
    <w:name w:val="Distr 分发种类"/>
    <w:next w:val="Normal"/>
    <w:autoRedefine/>
    <w:qFormat/>
    <w:rsid w:val="005B1D3C"/>
    <w:pPr>
      <w:spacing w:before="240" w:line="240" w:lineRule="exact"/>
    </w:pPr>
    <w:rPr>
      <w:kern w:val="14"/>
      <w:lang w:eastAsia="zh-CN"/>
    </w:rPr>
  </w:style>
  <w:style w:type="paragraph" w:customStyle="1" w:styleId="Publication">
    <w:name w:val="Publication 印发日期"/>
    <w:next w:val="Normal"/>
    <w:autoRedefine/>
    <w:qFormat/>
    <w:rsid w:val="005B1D3C"/>
    <w:pPr>
      <w:spacing w:line="240" w:lineRule="exact"/>
    </w:pPr>
    <w:rPr>
      <w:kern w:val="14"/>
      <w:lang w:eastAsia="zh-CN"/>
    </w:rPr>
  </w:style>
  <w:style w:type="paragraph" w:customStyle="1" w:styleId="Original">
    <w:name w:val="Original 原件种类"/>
    <w:next w:val="Normal"/>
    <w:autoRedefine/>
    <w:qFormat/>
    <w:rsid w:val="005B1D3C"/>
    <w:pPr>
      <w:spacing w:line="240" w:lineRule="exact"/>
    </w:pPr>
    <w:rPr>
      <w:kern w:val="14"/>
      <w:lang w:eastAsia="zh-CN"/>
    </w:rPr>
  </w:style>
  <w:style w:type="paragraph" w:customStyle="1" w:styleId="Release">
    <w:name w:val="Release 送印日期"/>
    <w:next w:val="Normal"/>
    <w:autoRedefine/>
    <w:qFormat/>
    <w:rsid w:val="00074771"/>
    <w:pPr>
      <w:spacing w:line="240" w:lineRule="exact"/>
    </w:pPr>
    <w:rPr>
      <w:kern w:val="14"/>
      <w:sz w:val="21"/>
      <w:lang w:eastAsia="zh-CN"/>
    </w:rPr>
  </w:style>
  <w:style w:type="paragraph" w:customStyle="1" w:styleId="Session">
    <w:name w:val="Session 届会"/>
    <w:basedOn w:val="H23"/>
    <w:autoRedefine/>
    <w:qFormat/>
    <w:rsid w:val="001944A4"/>
    <w:pPr>
      <w:spacing w:line="240" w:lineRule="exact"/>
    </w:pPr>
    <w:rPr>
      <w:spacing w:val="4"/>
    </w:rPr>
  </w:style>
  <w:style w:type="paragraph" w:customStyle="1" w:styleId="Committee">
    <w:name w:val="Committee 委员会"/>
    <w:basedOn w:val="H1"/>
    <w:autoRedefine/>
    <w:qFormat/>
    <w:rsid w:val="001944A4"/>
    <w:pPr>
      <w:spacing w:line="240" w:lineRule="exact"/>
    </w:pPr>
  </w:style>
  <w:style w:type="paragraph" w:customStyle="1" w:styleId="AgendaTitle">
    <w:name w:val="AgendaTitle 议程项目"/>
    <w:basedOn w:val="NormalWeb"/>
    <w:autoRedefine/>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NormalWeb">
    <w:name w:val="Normal (Web)"/>
    <w:basedOn w:val="Normal"/>
    <w:rsid w:val="001944A4"/>
    <w:rPr>
      <w:sz w:val="24"/>
      <w:szCs w:val="24"/>
    </w:rPr>
  </w:style>
  <w:style w:type="character" w:customStyle="1" w:styleId="Heading1Char">
    <w:name w:val="Heading 1 Char"/>
    <w:aliases w:val="Table_G Char"/>
    <w:link w:val="Heading1"/>
    <w:rsid w:val="005B04F3"/>
    <w:rPr>
      <w:rFonts w:eastAsia="SimHei"/>
      <w:bCs/>
      <w:kern w:val="14"/>
      <w:sz w:val="28"/>
      <w:szCs w:val="28"/>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Heading2Char">
    <w:name w:val="Heading 2 Char"/>
    <w:link w:val="Heading2"/>
    <w:rsid w:val="005B04F3"/>
    <w:rPr>
      <w:rFonts w:ascii="SimHei" w:hAnsi="SimHei"/>
      <w:b/>
      <w:bCs/>
      <w:kern w:val="14"/>
      <w:sz w:val="28"/>
      <w:szCs w:val="26"/>
    </w:rPr>
  </w:style>
  <w:style w:type="character" w:customStyle="1" w:styleId="Heading3Char">
    <w:name w:val="Heading 3 Char"/>
    <w:link w:val="Heading3"/>
    <w:rsid w:val="005B04F3"/>
    <w:rPr>
      <w:rFonts w:ascii="SimSun" w:hAnsi="SimSun"/>
      <w:b/>
      <w:bCs/>
      <w:kern w:val="14"/>
      <w:sz w:val="32"/>
    </w:rPr>
  </w:style>
  <w:style w:type="character" w:customStyle="1" w:styleId="Heading4Char">
    <w:name w:val="Heading 4 Char"/>
    <w:link w:val="Heading4"/>
    <w:rsid w:val="00432D3F"/>
    <w:rPr>
      <w:lang w:val="en-GB" w:eastAsia="en-US"/>
    </w:rPr>
  </w:style>
  <w:style w:type="character" w:customStyle="1" w:styleId="Heading5Char">
    <w:name w:val="Heading 5 Char"/>
    <w:link w:val="Heading5"/>
    <w:rsid w:val="00432D3F"/>
    <w:rPr>
      <w:lang w:val="en-GB" w:eastAsia="en-US"/>
    </w:rPr>
  </w:style>
  <w:style w:type="character" w:customStyle="1" w:styleId="Heading6Char">
    <w:name w:val="Heading 6 Char"/>
    <w:link w:val="Heading6"/>
    <w:rsid w:val="00432D3F"/>
    <w:rPr>
      <w:lang w:val="en-GB" w:eastAsia="en-US"/>
    </w:rPr>
  </w:style>
  <w:style w:type="character" w:customStyle="1" w:styleId="Heading7Char">
    <w:name w:val="Heading 7 Char"/>
    <w:link w:val="Heading7"/>
    <w:rsid w:val="00432D3F"/>
    <w:rPr>
      <w:lang w:val="en-GB" w:eastAsia="en-US"/>
    </w:rPr>
  </w:style>
  <w:style w:type="character" w:customStyle="1" w:styleId="Heading8Char">
    <w:name w:val="Heading 8 Char"/>
    <w:link w:val="Heading8"/>
    <w:rsid w:val="00432D3F"/>
    <w:rPr>
      <w:lang w:val="en-GB" w:eastAsia="en-US"/>
    </w:rPr>
  </w:style>
  <w:style w:type="character" w:customStyle="1" w:styleId="Heading9Char">
    <w:name w:val="Heading 9 Char"/>
    <w:link w:val="Heading9"/>
    <w:rsid w:val="00432D3F"/>
    <w:rPr>
      <w:lang w:val="en-GB" w:eastAsia="en-US"/>
    </w:rPr>
  </w:style>
  <w:style w:type="paragraph" w:customStyle="1" w:styleId="GB23126">
    <w:name w:val="样式 (中文) 楷体_GB2312 六号 蓝色 右 段后: 6 磅 行距: 单倍行距"/>
    <w:basedOn w:val="Normal"/>
    <w:rsid w:val="00432D3F"/>
    <w:pPr>
      <w:spacing w:after="120" w:line="240" w:lineRule="auto"/>
      <w:jc w:val="right"/>
    </w:pPr>
    <w:rPr>
      <w:rFonts w:ascii="SimSun" w:eastAsia="KaiTi_GB2312" w:cs="SimSun"/>
      <w:sz w:val="15"/>
    </w:rPr>
  </w:style>
  <w:style w:type="paragraph" w:customStyle="1" w:styleId="HCh6">
    <w:name w:val="样式 _ H _Ch + (中文) 宋体 段后: 6 磅"/>
    <w:basedOn w:val="HCh"/>
    <w:rsid w:val="00432D3F"/>
    <w:pPr>
      <w:spacing w:after="120"/>
      <w:jc w:val="left"/>
    </w:pPr>
    <w:rPr>
      <w:rFonts w:eastAsia="SimSun" w:cs="SimSun"/>
    </w:rPr>
  </w:style>
  <w:style w:type="paragraph" w:customStyle="1" w:styleId="SingleTxtG">
    <w:name w:val="_ Single Txt_G"/>
    <w:basedOn w:val="Normal"/>
    <w:rsid w:val="00432D3F"/>
    <w:pPr>
      <w:suppressAutoHyphens/>
      <w:spacing w:after="120" w:line="240" w:lineRule="atLeast"/>
      <w:ind w:left="1134" w:right="1134"/>
    </w:pPr>
    <w:rPr>
      <w:kern w:val="0"/>
      <w:sz w:val="20"/>
      <w:lang w:val="en-GB" w:eastAsia="en-US"/>
    </w:rPr>
  </w:style>
  <w:style w:type="paragraph" w:styleId="Date">
    <w:name w:val="Date"/>
    <w:basedOn w:val="Normal"/>
    <w:next w:val="Normal"/>
    <w:link w:val="DateChar"/>
    <w:rsid w:val="00432D3F"/>
    <w:rPr>
      <w:rFonts w:ascii="SimSun"/>
      <w:lang/>
    </w:rPr>
  </w:style>
  <w:style w:type="character" w:customStyle="1" w:styleId="DateChar">
    <w:name w:val="Date Char"/>
    <w:link w:val="Date"/>
    <w:rsid w:val="00432D3F"/>
    <w:rPr>
      <w:rFonts w:ascii="SimSun"/>
      <w:kern w:val="14"/>
      <w:sz w:val="21"/>
    </w:rPr>
  </w:style>
  <w:style w:type="paragraph" w:customStyle="1" w:styleId="HMG">
    <w:name w:val="_ H __M_G"/>
    <w:basedOn w:val="Normal"/>
    <w:next w:val="Normal"/>
    <w:rsid w:val="00432D3F"/>
    <w:pPr>
      <w:keepNext/>
      <w:keepLines/>
      <w:tabs>
        <w:tab w:val="right" w:pos="851"/>
      </w:tabs>
      <w:suppressAutoHyphens/>
      <w:spacing w:before="240" w:after="240" w:line="360" w:lineRule="exact"/>
      <w:ind w:left="1134" w:right="1134" w:hanging="1134"/>
      <w:jc w:val="left"/>
    </w:pPr>
    <w:rPr>
      <w:b/>
      <w:kern w:val="0"/>
      <w:sz w:val="34"/>
      <w:lang w:val="en-GB" w:eastAsia="en-US"/>
    </w:rPr>
  </w:style>
  <w:style w:type="paragraph" w:customStyle="1" w:styleId="HChG">
    <w:name w:val="_ H _Ch_G"/>
    <w:basedOn w:val="Normal"/>
    <w:next w:val="Normal"/>
    <w:link w:val="HChGChar"/>
    <w:rsid w:val="00432D3F"/>
    <w:pPr>
      <w:keepNext/>
      <w:keepLines/>
      <w:tabs>
        <w:tab w:val="right" w:pos="851"/>
      </w:tabs>
      <w:suppressAutoHyphens/>
      <w:spacing w:before="360" w:after="240" w:line="300" w:lineRule="exact"/>
      <w:ind w:left="1134" w:right="1134" w:hanging="1134"/>
      <w:jc w:val="left"/>
    </w:pPr>
    <w:rPr>
      <w:b/>
      <w:kern w:val="0"/>
      <w:sz w:val="28"/>
      <w:lang w:eastAsia="en-US"/>
    </w:rPr>
  </w:style>
  <w:style w:type="character" w:styleId="PageNumber">
    <w:name w:val="page number"/>
    <w:aliases w:val="7_G"/>
    <w:rsid w:val="00432D3F"/>
    <w:rPr>
      <w:rFonts w:ascii="Times New Roman" w:hAnsi="Times New Roman"/>
      <w:b/>
      <w:sz w:val="18"/>
    </w:rPr>
  </w:style>
  <w:style w:type="paragraph" w:styleId="PlainText">
    <w:name w:val="Plain Text"/>
    <w:basedOn w:val="Normal"/>
    <w:link w:val="PlainTextChar"/>
    <w:rsid w:val="00432D3F"/>
    <w:pPr>
      <w:suppressAutoHyphens/>
      <w:spacing w:line="240" w:lineRule="atLeast"/>
      <w:jc w:val="left"/>
    </w:pPr>
    <w:rPr>
      <w:kern w:val="0"/>
      <w:sz w:val="20"/>
      <w:lang w:val="en-GB" w:eastAsia="en-US"/>
    </w:rPr>
  </w:style>
  <w:style w:type="character" w:customStyle="1" w:styleId="PlainTextChar">
    <w:name w:val="Plain Text Char"/>
    <w:link w:val="PlainText"/>
    <w:rsid w:val="00432D3F"/>
    <w:rPr>
      <w:rFonts w:cs="Courier New"/>
      <w:lang w:val="en-GB" w:eastAsia="en-US"/>
    </w:rPr>
  </w:style>
  <w:style w:type="paragraph" w:styleId="BodyText">
    <w:name w:val="Body Text"/>
    <w:basedOn w:val="Normal"/>
    <w:next w:val="Normal"/>
    <w:link w:val="BodyTextChar"/>
    <w:rsid w:val="00432D3F"/>
    <w:pPr>
      <w:suppressAutoHyphens/>
      <w:spacing w:line="240" w:lineRule="atLeast"/>
      <w:jc w:val="left"/>
    </w:pPr>
    <w:rPr>
      <w:kern w:val="0"/>
      <w:sz w:val="20"/>
      <w:lang w:val="en-GB" w:eastAsia="en-US"/>
    </w:rPr>
  </w:style>
  <w:style w:type="character" w:customStyle="1" w:styleId="BodyTextChar">
    <w:name w:val="Body Text Char"/>
    <w:link w:val="BodyText"/>
    <w:rsid w:val="00432D3F"/>
    <w:rPr>
      <w:lang w:val="en-GB" w:eastAsia="en-US"/>
    </w:rPr>
  </w:style>
  <w:style w:type="paragraph" w:styleId="BodyTextIndent">
    <w:name w:val="Body Text Indent"/>
    <w:basedOn w:val="Normal"/>
    <w:link w:val="BodyTextIndentChar1"/>
    <w:rsid w:val="00432D3F"/>
    <w:pPr>
      <w:suppressAutoHyphens/>
      <w:spacing w:after="120" w:line="240" w:lineRule="atLeast"/>
      <w:ind w:left="283"/>
      <w:jc w:val="left"/>
    </w:pPr>
    <w:rPr>
      <w:kern w:val="0"/>
      <w:sz w:val="20"/>
      <w:lang w:eastAsia="en-US"/>
    </w:rPr>
  </w:style>
  <w:style w:type="character" w:customStyle="1" w:styleId="BodyTextIndentChar1">
    <w:name w:val="Body Text Indent Char1"/>
    <w:link w:val="BodyTextIndent"/>
    <w:rsid w:val="00432D3F"/>
    <w:rPr>
      <w:lang w:eastAsia="en-US"/>
    </w:rPr>
  </w:style>
  <w:style w:type="paragraph" w:styleId="BlockText">
    <w:name w:val="Block Text"/>
    <w:basedOn w:val="Normal"/>
    <w:rsid w:val="00432D3F"/>
    <w:pPr>
      <w:suppressAutoHyphens/>
      <w:spacing w:line="240" w:lineRule="atLeast"/>
      <w:ind w:left="1440" w:right="1440"/>
      <w:jc w:val="left"/>
    </w:pPr>
    <w:rPr>
      <w:kern w:val="0"/>
      <w:sz w:val="20"/>
      <w:lang w:val="en-GB" w:eastAsia="en-US"/>
    </w:rPr>
  </w:style>
  <w:style w:type="paragraph" w:customStyle="1" w:styleId="SMG">
    <w:name w:val="__S_M_G"/>
    <w:basedOn w:val="Normal"/>
    <w:next w:val="Normal"/>
    <w:rsid w:val="00432D3F"/>
    <w:pPr>
      <w:keepNext/>
      <w:keepLines/>
      <w:suppressAutoHyphens/>
      <w:spacing w:before="240" w:after="240" w:line="420" w:lineRule="exact"/>
      <w:ind w:left="1134" w:right="1134"/>
      <w:jc w:val="left"/>
    </w:pPr>
    <w:rPr>
      <w:b/>
      <w:kern w:val="0"/>
      <w:sz w:val="40"/>
      <w:lang w:val="en-GB" w:eastAsia="en-US"/>
    </w:rPr>
  </w:style>
  <w:style w:type="paragraph" w:customStyle="1" w:styleId="SLG">
    <w:name w:val="__S_L_G"/>
    <w:basedOn w:val="Normal"/>
    <w:next w:val="Normal"/>
    <w:rsid w:val="00432D3F"/>
    <w:pPr>
      <w:keepNext/>
      <w:keepLines/>
      <w:suppressAutoHyphens/>
      <w:spacing w:before="240" w:after="240" w:line="580" w:lineRule="exact"/>
      <w:ind w:left="1134" w:right="1134"/>
      <w:jc w:val="left"/>
    </w:pPr>
    <w:rPr>
      <w:b/>
      <w:kern w:val="0"/>
      <w:sz w:val="56"/>
      <w:lang w:val="en-GB" w:eastAsia="en-US"/>
    </w:rPr>
  </w:style>
  <w:style w:type="paragraph" w:customStyle="1" w:styleId="SSG">
    <w:name w:val="__S_S_G"/>
    <w:basedOn w:val="Normal"/>
    <w:next w:val="Normal"/>
    <w:rsid w:val="00432D3F"/>
    <w:pPr>
      <w:keepNext/>
      <w:keepLines/>
      <w:suppressAutoHyphens/>
      <w:spacing w:before="240" w:after="240" w:line="300" w:lineRule="exact"/>
      <w:ind w:left="1134" w:right="1134"/>
      <w:jc w:val="left"/>
    </w:pPr>
    <w:rPr>
      <w:b/>
      <w:kern w:val="0"/>
      <w:sz w:val="28"/>
      <w:lang w:val="en-GB" w:eastAsia="en-US"/>
    </w:rPr>
  </w:style>
  <w:style w:type="paragraph" w:customStyle="1" w:styleId="XLargeG">
    <w:name w:val="__XLarge_G"/>
    <w:basedOn w:val="Normal"/>
    <w:next w:val="Normal"/>
    <w:rsid w:val="00432D3F"/>
    <w:pPr>
      <w:keepNext/>
      <w:keepLines/>
      <w:suppressAutoHyphens/>
      <w:spacing w:before="240" w:after="240" w:line="420" w:lineRule="exact"/>
      <w:ind w:left="1134" w:right="1134"/>
      <w:jc w:val="left"/>
    </w:pPr>
    <w:rPr>
      <w:b/>
      <w:kern w:val="0"/>
      <w:sz w:val="40"/>
      <w:lang w:val="en-GB" w:eastAsia="en-US"/>
    </w:rPr>
  </w:style>
  <w:style w:type="paragraph" w:customStyle="1" w:styleId="Bullet1G">
    <w:name w:val="_Bullet 1_G"/>
    <w:basedOn w:val="Normal"/>
    <w:rsid w:val="00432D3F"/>
    <w:pPr>
      <w:numPr>
        <w:numId w:val="18"/>
      </w:numPr>
      <w:suppressAutoHyphens/>
      <w:spacing w:after="120" w:line="240" w:lineRule="atLeast"/>
      <w:ind w:right="1134"/>
    </w:pPr>
    <w:rPr>
      <w:kern w:val="0"/>
      <w:sz w:val="20"/>
      <w:lang w:val="en-GB" w:eastAsia="en-US"/>
    </w:rPr>
  </w:style>
  <w:style w:type="character" w:styleId="LineNumber">
    <w:name w:val="line number"/>
    <w:rsid w:val="00432D3F"/>
    <w:rPr>
      <w:sz w:val="14"/>
    </w:rPr>
  </w:style>
  <w:style w:type="paragraph" w:customStyle="1" w:styleId="Bullet2G">
    <w:name w:val="_Bullet 2_G"/>
    <w:basedOn w:val="Normal"/>
    <w:rsid w:val="00432D3F"/>
    <w:pPr>
      <w:numPr>
        <w:numId w:val="19"/>
      </w:numPr>
      <w:suppressAutoHyphens/>
      <w:spacing w:after="120" w:line="240" w:lineRule="atLeast"/>
      <w:ind w:right="1134"/>
    </w:pPr>
    <w:rPr>
      <w:kern w:val="0"/>
      <w:sz w:val="20"/>
      <w:lang w:val="en-GB" w:eastAsia="en-US"/>
    </w:rPr>
  </w:style>
  <w:style w:type="paragraph" w:customStyle="1" w:styleId="H1G">
    <w:name w:val="_ H_1_G"/>
    <w:basedOn w:val="Normal"/>
    <w:next w:val="Normal"/>
    <w:rsid w:val="00432D3F"/>
    <w:pPr>
      <w:keepNext/>
      <w:keepLines/>
      <w:tabs>
        <w:tab w:val="right" w:pos="851"/>
      </w:tabs>
      <w:suppressAutoHyphens/>
      <w:spacing w:before="360" w:after="240" w:line="270" w:lineRule="exact"/>
      <w:ind w:left="1134" w:right="1134" w:hanging="1134"/>
      <w:jc w:val="left"/>
    </w:pPr>
    <w:rPr>
      <w:b/>
      <w:kern w:val="0"/>
      <w:sz w:val="24"/>
      <w:lang w:val="en-GB" w:eastAsia="en-US"/>
    </w:rPr>
  </w:style>
  <w:style w:type="paragraph" w:customStyle="1" w:styleId="H23G">
    <w:name w:val="_ H_2/3_G"/>
    <w:basedOn w:val="Normal"/>
    <w:next w:val="Normal"/>
    <w:rsid w:val="00432D3F"/>
    <w:pPr>
      <w:keepNext/>
      <w:keepLines/>
      <w:tabs>
        <w:tab w:val="right" w:pos="851"/>
      </w:tabs>
      <w:suppressAutoHyphens/>
      <w:spacing w:before="240" w:after="120" w:line="240" w:lineRule="exact"/>
      <w:ind w:left="1134" w:right="1134" w:hanging="1134"/>
      <w:jc w:val="left"/>
    </w:pPr>
    <w:rPr>
      <w:b/>
      <w:kern w:val="0"/>
      <w:sz w:val="20"/>
      <w:lang w:val="en-GB" w:eastAsia="en-US"/>
    </w:rPr>
  </w:style>
  <w:style w:type="paragraph" w:customStyle="1" w:styleId="H4G">
    <w:name w:val="_ H_4_G"/>
    <w:basedOn w:val="Normal"/>
    <w:next w:val="Normal"/>
    <w:rsid w:val="00432D3F"/>
    <w:pPr>
      <w:keepNext/>
      <w:keepLines/>
      <w:tabs>
        <w:tab w:val="right" w:pos="851"/>
      </w:tabs>
      <w:suppressAutoHyphens/>
      <w:spacing w:before="240" w:after="120" w:line="240" w:lineRule="exact"/>
      <w:ind w:left="1134" w:right="1134" w:hanging="1134"/>
      <w:jc w:val="left"/>
    </w:pPr>
    <w:rPr>
      <w:i/>
      <w:kern w:val="0"/>
      <w:sz w:val="20"/>
      <w:lang w:val="en-GB" w:eastAsia="en-US"/>
    </w:rPr>
  </w:style>
  <w:style w:type="paragraph" w:customStyle="1" w:styleId="H56G">
    <w:name w:val="_ H_5/6_G"/>
    <w:basedOn w:val="Normal"/>
    <w:next w:val="Normal"/>
    <w:rsid w:val="00432D3F"/>
    <w:pPr>
      <w:keepNext/>
      <w:keepLines/>
      <w:tabs>
        <w:tab w:val="right" w:pos="851"/>
      </w:tabs>
      <w:suppressAutoHyphens/>
      <w:spacing w:before="240" w:after="120" w:line="240" w:lineRule="exact"/>
      <w:ind w:left="1134" w:right="1134" w:hanging="1134"/>
      <w:jc w:val="left"/>
    </w:pPr>
    <w:rPr>
      <w:kern w:val="0"/>
      <w:sz w:val="20"/>
      <w:lang w:val="en-GB" w:eastAsia="en-US"/>
    </w:rPr>
  </w:style>
  <w:style w:type="numbering" w:styleId="111111">
    <w:name w:val="Outline List 2"/>
    <w:basedOn w:val="NoList"/>
    <w:rsid w:val="00432D3F"/>
    <w:pPr>
      <w:numPr>
        <w:numId w:val="15"/>
      </w:numPr>
    </w:pPr>
  </w:style>
  <w:style w:type="numbering" w:styleId="1ai">
    <w:name w:val="Outline List 1"/>
    <w:basedOn w:val="NoList"/>
    <w:rsid w:val="00432D3F"/>
    <w:pPr>
      <w:numPr>
        <w:numId w:val="16"/>
      </w:numPr>
    </w:pPr>
  </w:style>
  <w:style w:type="numbering" w:styleId="ArticleSection">
    <w:name w:val="Outline List 3"/>
    <w:basedOn w:val="NoList"/>
    <w:rsid w:val="00432D3F"/>
    <w:pPr>
      <w:numPr>
        <w:numId w:val="17"/>
      </w:numPr>
    </w:pPr>
  </w:style>
  <w:style w:type="paragraph" w:styleId="BodyText2">
    <w:name w:val="Body Text 2"/>
    <w:basedOn w:val="Normal"/>
    <w:link w:val="BodyText2Char"/>
    <w:rsid w:val="00432D3F"/>
    <w:pPr>
      <w:suppressAutoHyphens/>
      <w:spacing w:after="120" w:line="480" w:lineRule="auto"/>
      <w:jc w:val="left"/>
    </w:pPr>
    <w:rPr>
      <w:kern w:val="0"/>
      <w:sz w:val="20"/>
      <w:lang w:val="en-GB" w:eastAsia="en-US"/>
    </w:rPr>
  </w:style>
  <w:style w:type="character" w:customStyle="1" w:styleId="BodyText2Char">
    <w:name w:val="Body Text 2 Char"/>
    <w:link w:val="BodyText2"/>
    <w:rsid w:val="00432D3F"/>
    <w:rPr>
      <w:lang w:val="en-GB" w:eastAsia="en-US"/>
    </w:rPr>
  </w:style>
  <w:style w:type="paragraph" w:styleId="BodyText3">
    <w:name w:val="Body Text 3"/>
    <w:basedOn w:val="Normal"/>
    <w:link w:val="BodyText3Char"/>
    <w:rsid w:val="00432D3F"/>
    <w:pPr>
      <w:suppressAutoHyphens/>
      <w:spacing w:after="120" w:line="240" w:lineRule="atLeast"/>
      <w:jc w:val="left"/>
    </w:pPr>
    <w:rPr>
      <w:kern w:val="0"/>
      <w:sz w:val="16"/>
      <w:szCs w:val="16"/>
      <w:lang w:val="en-GB" w:eastAsia="en-US"/>
    </w:rPr>
  </w:style>
  <w:style w:type="character" w:customStyle="1" w:styleId="BodyText3Char">
    <w:name w:val="Body Text 3 Char"/>
    <w:link w:val="BodyText3"/>
    <w:rsid w:val="00432D3F"/>
    <w:rPr>
      <w:sz w:val="16"/>
      <w:szCs w:val="16"/>
      <w:lang w:val="en-GB" w:eastAsia="en-US"/>
    </w:rPr>
  </w:style>
  <w:style w:type="paragraph" w:styleId="BodyTextFirstIndent">
    <w:name w:val="Body Text First Indent"/>
    <w:basedOn w:val="BodyText"/>
    <w:link w:val="BodyTextFirstIndentChar"/>
    <w:rsid w:val="00432D3F"/>
    <w:pPr>
      <w:spacing w:after="120"/>
      <w:ind w:firstLine="210"/>
    </w:pPr>
  </w:style>
  <w:style w:type="character" w:customStyle="1" w:styleId="BodyTextFirstIndentChar">
    <w:name w:val="Body Text First Indent Char"/>
    <w:basedOn w:val="BodyTextChar"/>
    <w:link w:val="BodyTextFirstIndent"/>
    <w:rsid w:val="00432D3F"/>
  </w:style>
  <w:style w:type="paragraph" w:styleId="BodyTextFirstIndent2">
    <w:name w:val="Body Text First Indent 2"/>
    <w:basedOn w:val="BodyTextIndent"/>
    <w:link w:val="BodyTextFirstIndent2Char"/>
    <w:rsid w:val="00432D3F"/>
    <w:pPr>
      <w:ind w:firstLine="210"/>
    </w:pPr>
  </w:style>
  <w:style w:type="character" w:customStyle="1" w:styleId="BodyTextFirstIndent2Char">
    <w:name w:val="Body Text First Indent 2 Char"/>
    <w:basedOn w:val="BodyTextIndentChar1"/>
    <w:link w:val="BodyTextFirstIndent2"/>
    <w:rsid w:val="00432D3F"/>
  </w:style>
  <w:style w:type="paragraph" w:styleId="BodyTextIndent2">
    <w:name w:val="Body Text Indent 2"/>
    <w:basedOn w:val="Normal"/>
    <w:link w:val="BodyTextIndent2Char"/>
    <w:rsid w:val="00432D3F"/>
    <w:pPr>
      <w:suppressAutoHyphens/>
      <w:spacing w:after="120" w:line="480" w:lineRule="auto"/>
      <w:ind w:left="283"/>
      <w:jc w:val="left"/>
    </w:pPr>
    <w:rPr>
      <w:kern w:val="0"/>
      <w:sz w:val="20"/>
      <w:lang w:eastAsia="en-US"/>
    </w:rPr>
  </w:style>
  <w:style w:type="character" w:customStyle="1" w:styleId="BodyTextIndent2Char">
    <w:name w:val="Body Text Indent 2 Char"/>
    <w:link w:val="BodyTextIndent2"/>
    <w:rsid w:val="00432D3F"/>
    <w:rPr>
      <w:lang w:eastAsia="en-US"/>
    </w:rPr>
  </w:style>
  <w:style w:type="paragraph" w:styleId="BodyTextIndent3">
    <w:name w:val="Body Text Indent 3"/>
    <w:basedOn w:val="Normal"/>
    <w:link w:val="BodyTextIndent3Char"/>
    <w:rsid w:val="00432D3F"/>
    <w:pPr>
      <w:suppressAutoHyphens/>
      <w:spacing w:after="120" w:line="240" w:lineRule="atLeast"/>
      <w:ind w:left="283"/>
      <w:jc w:val="left"/>
    </w:pPr>
    <w:rPr>
      <w:kern w:val="0"/>
      <w:sz w:val="16"/>
      <w:szCs w:val="16"/>
      <w:lang w:val="en-GB" w:eastAsia="en-US"/>
    </w:rPr>
  </w:style>
  <w:style w:type="character" w:customStyle="1" w:styleId="BodyTextIndent3Char">
    <w:name w:val="Body Text Indent 3 Char"/>
    <w:link w:val="BodyTextIndent3"/>
    <w:rsid w:val="00432D3F"/>
    <w:rPr>
      <w:sz w:val="16"/>
      <w:szCs w:val="16"/>
      <w:lang w:val="en-GB" w:eastAsia="en-US"/>
    </w:rPr>
  </w:style>
  <w:style w:type="paragraph" w:styleId="Closing">
    <w:name w:val="Closing"/>
    <w:basedOn w:val="Normal"/>
    <w:link w:val="ClosingChar"/>
    <w:rsid w:val="00432D3F"/>
    <w:pPr>
      <w:suppressAutoHyphens/>
      <w:spacing w:line="240" w:lineRule="atLeast"/>
      <w:ind w:left="4252"/>
      <w:jc w:val="left"/>
    </w:pPr>
    <w:rPr>
      <w:kern w:val="0"/>
      <w:sz w:val="20"/>
      <w:lang w:val="en-GB" w:eastAsia="en-US"/>
    </w:rPr>
  </w:style>
  <w:style w:type="character" w:customStyle="1" w:styleId="ClosingChar">
    <w:name w:val="Closing Char"/>
    <w:link w:val="Closing"/>
    <w:rsid w:val="00432D3F"/>
    <w:rPr>
      <w:lang w:val="en-GB" w:eastAsia="en-US"/>
    </w:rPr>
  </w:style>
  <w:style w:type="paragraph" w:styleId="E-mailSignature">
    <w:name w:val="E-mail Signature"/>
    <w:basedOn w:val="Normal"/>
    <w:link w:val="E-mailSignatureChar"/>
    <w:rsid w:val="00432D3F"/>
    <w:pPr>
      <w:suppressAutoHyphens/>
      <w:spacing w:line="240" w:lineRule="atLeast"/>
      <w:jc w:val="left"/>
    </w:pPr>
    <w:rPr>
      <w:kern w:val="0"/>
      <w:sz w:val="20"/>
      <w:lang w:val="en-GB" w:eastAsia="en-US"/>
    </w:rPr>
  </w:style>
  <w:style w:type="character" w:customStyle="1" w:styleId="E-mailSignatureChar">
    <w:name w:val="E-mail Signature Char"/>
    <w:link w:val="E-mailSignature"/>
    <w:rsid w:val="00432D3F"/>
    <w:rPr>
      <w:lang w:val="en-GB" w:eastAsia="en-US"/>
    </w:rPr>
  </w:style>
  <w:style w:type="character" w:styleId="Emphasis">
    <w:name w:val="Emphasis"/>
    <w:qFormat/>
    <w:rsid w:val="00432D3F"/>
    <w:rPr>
      <w:i/>
      <w:iCs/>
    </w:rPr>
  </w:style>
  <w:style w:type="paragraph" w:styleId="EnvelopeReturn">
    <w:name w:val="envelope return"/>
    <w:basedOn w:val="Normal"/>
    <w:rsid w:val="00432D3F"/>
    <w:pPr>
      <w:suppressAutoHyphens/>
      <w:spacing w:line="240" w:lineRule="atLeast"/>
      <w:jc w:val="left"/>
    </w:pPr>
    <w:rPr>
      <w:rFonts w:ascii="Arial" w:hAnsi="Arial" w:cs="Arial"/>
      <w:kern w:val="0"/>
      <w:sz w:val="20"/>
      <w:lang w:val="en-GB" w:eastAsia="en-US"/>
    </w:rPr>
  </w:style>
  <w:style w:type="character" w:styleId="HTMLAcronym">
    <w:name w:val="HTML Acronym"/>
    <w:rsid w:val="00432D3F"/>
  </w:style>
  <w:style w:type="paragraph" w:styleId="HTMLAddress">
    <w:name w:val="HTML Address"/>
    <w:basedOn w:val="Normal"/>
    <w:link w:val="HTMLAddressChar"/>
    <w:rsid w:val="00432D3F"/>
    <w:pPr>
      <w:suppressAutoHyphens/>
      <w:spacing w:line="240" w:lineRule="atLeast"/>
      <w:jc w:val="left"/>
    </w:pPr>
    <w:rPr>
      <w:i/>
      <w:iCs/>
      <w:kern w:val="0"/>
      <w:sz w:val="20"/>
      <w:lang w:val="en-GB" w:eastAsia="en-US"/>
    </w:rPr>
  </w:style>
  <w:style w:type="character" w:customStyle="1" w:styleId="HTMLAddressChar">
    <w:name w:val="HTML Address Char"/>
    <w:link w:val="HTMLAddress"/>
    <w:rsid w:val="00432D3F"/>
    <w:rPr>
      <w:i/>
      <w:iCs/>
      <w:lang w:val="en-GB" w:eastAsia="en-US"/>
    </w:rPr>
  </w:style>
  <w:style w:type="character" w:styleId="HTMLCite">
    <w:name w:val="HTML Cite"/>
    <w:rsid w:val="00432D3F"/>
    <w:rPr>
      <w:i/>
      <w:iCs/>
    </w:rPr>
  </w:style>
  <w:style w:type="character" w:styleId="HTMLCode">
    <w:name w:val="HTML Code"/>
    <w:rsid w:val="00432D3F"/>
    <w:rPr>
      <w:rFonts w:ascii="Courier New" w:hAnsi="Courier New" w:cs="Courier New"/>
      <w:sz w:val="20"/>
      <w:szCs w:val="20"/>
    </w:rPr>
  </w:style>
  <w:style w:type="character" w:styleId="HTMLDefinition">
    <w:name w:val="HTML Definition"/>
    <w:rsid w:val="00432D3F"/>
    <w:rPr>
      <w:i/>
      <w:iCs/>
    </w:rPr>
  </w:style>
  <w:style w:type="character" w:styleId="HTMLKeyboard">
    <w:name w:val="HTML Keyboard"/>
    <w:rsid w:val="00432D3F"/>
    <w:rPr>
      <w:rFonts w:ascii="Courier New" w:hAnsi="Courier New" w:cs="Courier New"/>
      <w:sz w:val="20"/>
      <w:szCs w:val="20"/>
    </w:rPr>
  </w:style>
  <w:style w:type="paragraph" w:styleId="HTMLPreformatted">
    <w:name w:val="HTML Preformatted"/>
    <w:basedOn w:val="Normal"/>
    <w:link w:val="HTMLPreformattedChar"/>
    <w:rsid w:val="00432D3F"/>
    <w:pPr>
      <w:suppressAutoHyphens/>
      <w:spacing w:line="240" w:lineRule="atLeast"/>
      <w:jc w:val="left"/>
    </w:pPr>
    <w:rPr>
      <w:rFonts w:ascii="Courier New" w:hAnsi="Courier New"/>
      <w:kern w:val="0"/>
      <w:sz w:val="20"/>
      <w:lang w:val="en-GB" w:eastAsia="en-US"/>
    </w:rPr>
  </w:style>
  <w:style w:type="character" w:customStyle="1" w:styleId="HTMLPreformattedChar">
    <w:name w:val="HTML Preformatted Char"/>
    <w:link w:val="HTMLPreformatted"/>
    <w:rsid w:val="00432D3F"/>
    <w:rPr>
      <w:rFonts w:ascii="Courier New" w:hAnsi="Courier New" w:cs="Courier New"/>
      <w:lang w:val="en-GB" w:eastAsia="en-US"/>
    </w:rPr>
  </w:style>
  <w:style w:type="character" w:styleId="HTMLSample">
    <w:name w:val="HTML Sample"/>
    <w:rsid w:val="00432D3F"/>
    <w:rPr>
      <w:rFonts w:ascii="Courier New" w:hAnsi="Courier New" w:cs="Courier New"/>
    </w:rPr>
  </w:style>
  <w:style w:type="character" w:styleId="HTMLTypewriter">
    <w:name w:val="HTML Typewriter"/>
    <w:rsid w:val="00432D3F"/>
    <w:rPr>
      <w:rFonts w:ascii="Courier New" w:hAnsi="Courier New" w:cs="Courier New"/>
      <w:sz w:val="20"/>
      <w:szCs w:val="20"/>
    </w:rPr>
  </w:style>
  <w:style w:type="character" w:styleId="HTMLVariable">
    <w:name w:val="HTML Variable"/>
    <w:rsid w:val="00432D3F"/>
    <w:rPr>
      <w:i/>
      <w:iCs/>
    </w:rPr>
  </w:style>
  <w:style w:type="paragraph" w:styleId="List">
    <w:name w:val="List"/>
    <w:basedOn w:val="Normal"/>
    <w:rsid w:val="00432D3F"/>
    <w:pPr>
      <w:suppressAutoHyphens/>
      <w:spacing w:line="240" w:lineRule="atLeast"/>
      <w:ind w:left="283" w:hanging="283"/>
      <w:jc w:val="left"/>
    </w:pPr>
    <w:rPr>
      <w:kern w:val="0"/>
      <w:sz w:val="20"/>
      <w:lang w:val="en-GB" w:eastAsia="en-US"/>
    </w:rPr>
  </w:style>
  <w:style w:type="paragraph" w:styleId="List2">
    <w:name w:val="List 2"/>
    <w:basedOn w:val="Normal"/>
    <w:rsid w:val="00432D3F"/>
    <w:pPr>
      <w:suppressAutoHyphens/>
      <w:spacing w:line="240" w:lineRule="atLeast"/>
      <w:ind w:left="566" w:hanging="283"/>
      <w:jc w:val="left"/>
    </w:pPr>
    <w:rPr>
      <w:kern w:val="0"/>
      <w:sz w:val="20"/>
      <w:lang w:val="en-GB" w:eastAsia="en-US"/>
    </w:rPr>
  </w:style>
  <w:style w:type="paragraph" w:styleId="List3">
    <w:name w:val="List 3"/>
    <w:basedOn w:val="Normal"/>
    <w:rsid w:val="00432D3F"/>
    <w:pPr>
      <w:suppressAutoHyphens/>
      <w:spacing w:line="240" w:lineRule="atLeast"/>
      <w:ind w:left="849" w:hanging="283"/>
      <w:jc w:val="left"/>
    </w:pPr>
    <w:rPr>
      <w:kern w:val="0"/>
      <w:sz w:val="20"/>
      <w:lang w:val="en-GB" w:eastAsia="en-US"/>
    </w:rPr>
  </w:style>
  <w:style w:type="paragraph" w:styleId="List4">
    <w:name w:val="List 4"/>
    <w:basedOn w:val="Normal"/>
    <w:rsid w:val="00432D3F"/>
    <w:pPr>
      <w:suppressAutoHyphens/>
      <w:spacing w:line="240" w:lineRule="atLeast"/>
      <w:ind w:left="1132" w:hanging="283"/>
      <w:jc w:val="left"/>
    </w:pPr>
    <w:rPr>
      <w:kern w:val="0"/>
      <w:sz w:val="20"/>
      <w:lang w:val="en-GB" w:eastAsia="en-US"/>
    </w:rPr>
  </w:style>
  <w:style w:type="paragraph" w:styleId="List5">
    <w:name w:val="List 5"/>
    <w:basedOn w:val="Normal"/>
    <w:rsid w:val="00432D3F"/>
    <w:pPr>
      <w:suppressAutoHyphens/>
      <w:spacing w:line="240" w:lineRule="atLeast"/>
      <w:ind w:left="1415" w:hanging="283"/>
      <w:jc w:val="left"/>
    </w:pPr>
    <w:rPr>
      <w:kern w:val="0"/>
      <w:sz w:val="20"/>
      <w:lang w:val="en-GB" w:eastAsia="en-US"/>
    </w:rPr>
  </w:style>
  <w:style w:type="paragraph" w:styleId="ListBullet">
    <w:name w:val="List Bullet"/>
    <w:basedOn w:val="Normal"/>
    <w:rsid w:val="00432D3F"/>
    <w:pPr>
      <w:numPr>
        <w:numId w:val="10"/>
      </w:numPr>
      <w:suppressAutoHyphens/>
      <w:spacing w:line="240" w:lineRule="atLeast"/>
      <w:jc w:val="left"/>
    </w:pPr>
    <w:rPr>
      <w:kern w:val="0"/>
      <w:sz w:val="20"/>
      <w:lang w:val="en-GB" w:eastAsia="en-US"/>
    </w:rPr>
  </w:style>
  <w:style w:type="paragraph" w:styleId="ListBullet2">
    <w:name w:val="List Bullet 2"/>
    <w:basedOn w:val="Normal"/>
    <w:rsid w:val="00432D3F"/>
    <w:pPr>
      <w:numPr>
        <w:numId w:val="11"/>
      </w:numPr>
      <w:suppressAutoHyphens/>
      <w:spacing w:line="240" w:lineRule="atLeast"/>
      <w:jc w:val="left"/>
    </w:pPr>
    <w:rPr>
      <w:kern w:val="0"/>
      <w:sz w:val="20"/>
      <w:lang w:val="en-GB" w:eastAsia="en-US"/>
    </w:rPr>
  </w:style>
  <w:style w:type="paragraph" w:styleId="ListBullet3">
    <w:name w:val="List Bullet 3"/>
    <w:basedOn w:val="Normal"/>
    <w:rsid w:val="00432D3F"/>
    <w:pPr>
      <w:numPr>
        <w:numId w:val="12"/>
      </w:numPr>
      <w:suppressAutoHyphens/>
      <w:spacing w:line="240" w:lineRule="atLeast"/>
      <w:jc w:val="left"/>
    </w:pPr>
    <w:rPr>
      <w:kern w:val="0"/>
      <w:sz w:val="20"/>
      <w:lang w:val="en-GB" w:eastAsia="en-US"/>
    </w:rPr>
  </w:style>
  <w:style w:type="paragraph" w:styleId="ListBullet4">
    <w:name w:val="List Bullet 4"/>
    <w:basedOn w:val="Normal"/>
    <w:rsid w:val="00432D3F"/>
    <w:pPr>
      <w:numPr>
        <w:numId w:val="13"/>
      </w:numPr>
      <w:suppressAutoHyphens/>
      <w:spacing w:line="240" w:lineRule="atLeast"/>
      <w:jc w:val="left"/>
    </w:pPr>
    <w:rPr>
      <w:kern w:val="0"/>
      <w:sz w:val="20"/>
      <w:lang w:val="en-GB" w:eastAsia="en-US"/>
    </w:rPr>
  </w:style>
  <w:style w:type="paragraph" w:styleId="ListBullet5">
    <w:name w:val="List Bullet 5"/>
    <w:basedOn w:val="Normal"/>
    <w:rsid w:val="00432D3F"/>
    <w:pPr>
      <w:numPr>
        <w:numId w:val="14"/>
      </w:numPr>
      <w:suppressAutoHyphens/>
      <w:spacing w:line="240" w:lineRule="atLeast"/>
      <w:jc w:val="left"/>
    </w:pPr>
    <w:rPr>
      <w:kern w:val="0"/>
      <w:sz w:val="20"/>
      <w:lang w:val="en-GB" w:eastAsia="en-US"/>
    </w:rPr>
  </w:style>
  <w:style w:type="paragraph" w:styleId="ListContinue">
    <w:name w:val="List Continue"/>
    <w:basedOn w:val="Normal"/>
    <w:rsid w:val="00432D3F"/>
    <w:pPr>
      <w:suppressAutoHyphens/>
      <w:spacing w:after="120" w:line="240" w:lineRule="atLeast"/>
      <w:ind w:left="283"/>
      <w:jc w:val="left"/>
    </w:pPr>
    <w:rPr>
      <w:kern w:val="0"/>
      <w:sz w:val="20"/>
      <w:lang w:val="en-GB" w:eastAsia="en-US"/>
    </w:rPr>
  </w:style>
  <w:style w:type="paragraph" w:styleId="ListContinue2">
    <w:name w:val="List Continue 2"/>
    <w:basedOn w:val="Normal"/>
    <w:rsid w:val="00432D3F"/>
    <w:pPr>
      <w:suppressAutoHyphens/>
      <w:spacing w:after="120" w:line="240" w:lineRule="atLeast"/>
      <w:ind w:left="566"/>
      <w:jc w:val="left"/>
    </w:pPr>
    <w:rPr>
      <w:kern w:val="0"/>
      <w:sz w:val="20"/>
      <w:lang w:val="en-GB" w:eastAsia="en-US"/>
    </w:rPr>
  </w:style>
  <w:style w:type="paragraph" w:styleId="ListContinue3">
    <w:name w:val="List Continue 3"/>
    <w:basedOn w:val="Normal"/>
    <w:rsid w:val="00432D3F"/>
    <w:pPr>
      <w:suppressAutoHyphens/>
      <w:spacing w:after="120" w:line="240" w:lineRule="atLeast"/>
      <w:ind w:left="849"/>
      <w:jc w:val="left"/>
    </w:pPr>
    <w:rPr>
      <w:kern w:val="0"/>
      <w:sz w:val="20"/>
      <w:lang w:val="en-GB" w:eastAsia="en-US"/>
    </w:rPr>
  </w:style>
  <w:style w:type="paragraph" w:styleId="ListContinue4">
    <w:name w:val="List Continue 4"/>
    <w:basedOn w:val="Normal"/>
    <w:rsid w:val="00432D3F"/>
    <w:pPr>
      <w:suppressAutoHyphens/>
      <w:spacing w:after="120" w:line="240" w:lineRule="atLeast"/>
      <w:ind w:left="1132"/>
      <w:jc w:val="left"/>
    </w:pPr>
    <w:rPr>
      <w:kern w:val="0"/>
      <w:sz w:val="20"/>
      <w:lang w:val="en-GB" w:eastAsia="en-US"/>
    </w:rPr>
  </w:style>
  <w:style w:type="paragraph" w:styleId="ListContinue5">
    <w:name w:val="List Continue 5"/>
    <w:basedOn w:val="Normal"/>
    <w:rsid w:val="00432D3F"/>
    <w:pPr>
      <w:suppressAutoHyphens/>
      <w:spacing w:after="120" w:line="240" w:lineRule="atLeast"/>
      <w:ind w:left="1415"/>
      <w:jc w:val="left"/>
    </w:pPr>
    <w:rPr>
      <w:kern w:val="0"/>
      <w:sz w:val="20"/>
      <w:lang w:val="en-GB" w:eastAsia="en-US"/>
    </w:rPr>
  </w:style>
  <w:style w:type="paragraph" w:styleId="ListNumber">
    <w:name w:val="List Number"/>
    <w:basedOn w:val="Normal"/>
    <w:rsid w:val="00432D3F"/>
    <w:pPr>
      <w:numPr>
        <w:numId w:val="9"/>
      </w:numPr>
      <w:suppressAutoHyphens/>
      <w:spacing w:line="240" w:lineRule="atLeast"/>
      <w:jc w:val="left"/>
    </w:pPr>
    <w:rPr>
      <w:kern w:val="0"/>
      <w:sz w:val="20"/>
      <w:lang w:val="en-GB" w:eastAsia="en-US"/>
    </w:rPr>
  </w:style>
  <w:style w:type="paragraph" w:styleId="ListNumber2">
    <w:name w:val="List Number 2"/>
    <w:basedOn w:val="Normal"/>
    <w:rsid w:val="00432D3F"/>
    <w:pPr>
      <w:tabs>
        <w:tab w:val="num" w:pos="643"/>
      </w:tabs>
      <w:suppressAutoHyphens/>
      <w:spacing w:line="240" w:lineRule="atLeast"/>
      <w:ind w:left="643" w:hanging="360"/>
      <w:jc w:val="left"/>
    </w:pPr>
    <w:rPr>
      <w:kern w:val="0"/>
      <w:sz w:val="20"/>
      <w:lang w:val="en-GB" w:eastAsia="en-US"/>
    </w:rPr>
  </w:style>
  <w:style w:type="paragraph" w:styleId="ListNumber3">
    <w:name w:val="List Number 3"/>
    <w:basedOn w:val="Normal"/>
    <w:rsid w:val="00432D3F"/>
    <w:pPr>
      <w:numPr>
        <w:numId w:val="8"/>
      </w:numPr>
      <w:suppressAutoHyphens/>
      <w:spacing w:line="240" w:lineRule="atLeast"/>
      <w:jc w:val="left"/>
    </w:pPr>
    <w:rPr>
      <w:kern w:val="0"/>
      <w:sz w:val="20"/>
      <w:lang w:val="en-GB" w:eastAsia="en-US"/>
    </w:rPr>
  </w:style>
  <w:style w:type="paragraph" w:styleId="ListNumber4">
    <w:name w:val="List Number 4"/>
    <w:basedOn w:val="Normal"/>
    <w:rsid w:val="00432D3F"/>
    <w:pPr>
      <w:tabs>
        <w:tab w:val="num" w:pos="1209"/>
      </w:tabs>
      <w:suppressAutoHyphens/>
      <w:spacing w:line="240" w:lineRule="atLeast"/>
      <w:ind w:left="1209" w:hanging="360"/>
      <w:jc w:val="left"/>
    </w:pPr>
    <w:rPr>
      <w:kern w:val="0"/>
      <w:sz w:val="20"/>
      <w:lang w:val="en-GB" w:eastAsia="en-US"/>
    </w:rPr>
  </w:style>
  <w:style w:type="paragraph" w:styleId="ListNumber5">
    <w:name w:val="List Number 5"/>
    <w:basedOn w:val="Normal"/>
    <w:rsid w:val="00432D3F"/>
    <w:pPr>
      <w:numPr>
        <w:numId w:val="7"/>
      </w:numPr>
      <w:suppressAutoHyphens/>
      <w:spacing w:line="240" w:lineRule="atLeast"/>
      <w:jc w:val="left"/>
    </w:pPr>
    <w:rPr>
      <w:kern w:val="0"/>
      <w:sz w:val="20"/>
      <w:lang w:val="en-GB" w:eastAsia="en-US"/>
    </w:rPr>
  </w:style>
  <w:style w:type="paragraph" w:styleId="MessageHeader">
    <w:name w:val="Message Header"/>
    <w:basedOn w:val="Normal"/>
    <w:link w:val="MessageHeaderChar"/>
    <w:rsid w:val="00432D3F"/>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jc w:val="left"/>
    </w:pPr>
    <w:rPr>
      <w:rFonts w:ascii="Arial" w:hAnsi="Arial"/>
      <w:kern w:val="0"/>
      <w:sz w:val="24"/>
      <w:szCs w:val="24"/>
      <w:lang w:val="en-GB" w:eastAsia="en-US"/>
    </w:rPr>
  </w:style>
  <w:style w:type="character" w:customStyle="1" w:styleId="MessageHeaderChar">
    <w:name w:val="Message Header Char"/>
    <w:link w:val="MessageHeader"/>
    <w:rsid w:val="00432D3F"/>
    <w:rPr>
      <w:rFonts w:ascii="Arial" w:hAnsi="Arial" w:cs="Arial"/>
      <w:sz w:val="24"/>
      <w:szCs w:val="24"/>
      <w:shd w:val="pct20" w:color="auto" w:fill="auto"/>
      <w:lang w:val="en-GB" w:eastAsia="en-US"/>
    </w:rPr>
  </w:style>
  <w:style w:type="paragraph" w:styleId="NormalIndent">
    <w:name w:val="Normal Indent"/>
    <w:basedOn w:val="Normal"/>
    <w:rsid w:val="00432D3F"/>
    <w:pPr>
      <w:suppressAutoHyphens/>
      <w:spacing w:line="240" w:lineRule="atLeast"/>
      <w:ind w:left="567"/>
      <w:jc w:val="left"/>
    </w:pPr>
    <w:rPr>
      <w:kern w:val="0"/>
      <w:sz w:val="20"/>
      <w:lang w:val="en-GB" w:eastAsia="en-US"/>
    </w:rPr>
  </w:style>
  <w:style w:type="paragraph" w:styleId="NoteHeading">
    <w:name w:val="Note Heading"/>
    <w:basedOn w:val="Normal"/>
    <w:next w:val="Normal"/>
    <w:link w:val="NoteHeadingChar"/>
    <w:rsid w:val="00432D3F"/>
    <w:pPr>
      <w:suppressAutoHyphens/>
      <w:spacing w:line="240" w:lineRule="atLeast"/>
      <w:jc w:val="left"/>
    </w:pPr>
    <w:rPr>
      <w:kern w:val="0"/>
      <w:sz w:val="20"/>
      <w:lang w:val="en-GB" w:eastAsia="en-US"/>
    </w:rPr>
  </w:style>
  <w:style w:type="character" w:customStyle="1" w:styleId="NoteHeadingChar">
    <w:name w:val="Note Heading Char"/>
    <w:link w:val="NoteHeading"/>
    <w:rsid w:val="00432D3F"/>
    <w:rPr>
      <w:lang w:val="en-GB" w:eastAsia="en-US"/>
    </w:rPr>
  </w:style>
  <w:style w:type="paragraph" w:styleId="Salutation">
    <w:name w:val="Salutation"/>
    <w:basedOn w:val="Normal"/>
    <w:next w:val="Normal"/>
    <w:link w:val="SalutationChar"/>
    <w:rsid w:val="00432D3F"/>
    <w:pPr>
      <w:suppressAutoHyphens/>
      <w:spacing w:line="240" w:lineRule="atLeast"/>
      <w:jc w:val="left"/>
    </w:pPr>
    <w:rPr>
      <w:kern w:val="0"/>
      <w:sz w:val="20"/>
      <w:lang w:val="en-GB" w:eastAsia="en-US"/>
    </w:rPr>
  </w:style>
  <w:style w:type="character" w:customStyle="1" w:styleId="SalutationChar">
    <w:name w:val="Salutation Char"/>
    <w:link w:val="Salutation"/>
    <w:rsid w:val="00432D3F"/>
    <w:rPr>
      <w:lang w:val="en-GB" w:eastAsia="en-US"/>
    </w:rPr>
  </w:style>
  <w:style w:type="paragraph" w:styleId="Signature">
    <w:name w:val="Signature"/>
    <w:basedOn w:val="Normal"/>
    <w:link w:val="SignatureChar"/>
    <w:rsid w:val="00432D3F"/>
    <w:pPr>
      <w:suppressAutoHyphens/>
      <w:spacing w:line="240" w:lineRule="atLeast"/>
      <w:ind w:left="4252"/>
      <w:jc w:val="left"/>
    </w:pPr>
    <w:rPr>
      <w:kern w:val="0"/>
      <w:sz w:val="20"/>
      <w:lang w:val="en-GB" w:eastAsia="en-US"/>
    </w:rPr>
  </w:style>
  <w:style w:type="character" w:customStyle="1" w:styleId="SignatureChar">
    <w:name w:val="Signature Char"/>
    <w:link w:val="Signature"/>
    <w:rsid w:val="00432D3F"/>
    <w:rPr>
      <w:lang w:val="en-GB" w:eastAsia="en-US"/>
    </w:rPr>
  </w:style>
  <w:style w:type="character" w:styleId="Strong">
    <w:name w:val="Strong"/>
    <w:qFormat/>
    <w:rsid w:val="00432D3F"/>
    <w:rPr>
      <w:b/>
      <w:bCs/>
    </w:rPr>
  </w:style>
  <w:style w:type="paragraph" w:styleId="Subtitle">
    <w:name w:val="Subtitle"/>
    <w:basedOn w:val="Normal"/>
    <w:link w:val="SubtitleChar"/>
    <w:qFormat/>
    <w:rsid w:val="00432D3F"/>
    <w:pPr>
      <w:suppressAutoHyphens/>
      <w:spacing w:after="60" w:line="240" w:lineRule="atLeast"/>
      <w:jc w:val="center"/>
      <w:outlineLvl w:val="1"/>
    </w:pPr>
    <w:rPr>
      <w:rFonts w:ascii="Arial" w:hAnsi="Arial"/>
      <w:kern w:val="0"/>
      <w:sz w:val="24"/>
      <w:szCs w:val="24"/>
      <w:lang w:eastAsia="en-US"/>
    </w:rPr>
  </w:style>
  <w:style w:type="character" w:customStyle="1" w:styleId="SubtitleChar">
    <w:name w:val="Subtitle Char"/>
    <w:link w:val="Subtitle"/>
    <w:rsid w:val="00432D3F"/>
    <w:rPr>
      <w:rFonts w:ascii="Arial" w:hAnsi="Arial"/>
      <w:sz w:val="24"/>
      <w:szCs w:val="24"/>
      <w:lang w:eastAsia="en-US"/>
    </w:rPr>
  </w:style>
  <w:style w:type="table" w:styleId="Table3Deffects1">
    <w:name w:val="Table 3D effects 1"/>
    <w:basedOn w:val="TableNormal"/>
    <w:rsid w:val="00432D3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432D3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432D3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432D3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432D3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432D3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432D3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432D3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432D3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432D3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432D3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432D3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432D3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432D3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432D3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432D3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432D3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432D3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rsid w:val="00432D3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432D3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432D3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432D3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432D3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432D3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432D3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432D3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432D3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432D3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432D3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432D3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432D3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432D3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432D3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432D3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432D3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432D3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432D3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432D3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432D3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432D3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432D3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rsid w:val="00432D3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432D3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432D3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432D3F"/>
    <w:pPr>
      <w:suppressAutoHyphens/>
      <w:spacing w:before="240" w:after="60" w:line="240" w:lineRule="atLeast"/>
      <w:jc w:val="center"/>
      <w:outlineLvl w:val="0"/>
    </w:pPr>
    <w:rPr>
      <w:rFonts w:ascii="Arial" w:hAnsi="Arial"/>
      <w:b/>
      <w:bCs/>
      <w:kern w:val="28"/>
      <w:sz w:val="32"/>
      <w:szCs w:val="32"/>
      <w:lang w:val="en-GB" w:eastAsia="en-US"/>
    </w:rPr>
  </w:style>
  <w:style w:type="character" w:customStyle="1" w:styleId="TitleChar">
    <w:name w:val="Title Char"/>
    <w:link w:val="Title"/>
    <w:rsid w:val="00432D3F"/>
    <w:rPr>
      <w:rFonts w:ascii="Arial" w:hAnsi="Arial" w:cs="Arial"/>
      <w:b/>
      <w:bCs/>
      <w:kern w:val="28"/>
      <w:sz w:val="32"/>
      <w:szCs w:val="32"/>
      <w:lang w:val="en-GB" w:eastAsia="en-US"/>
    </w:rPr>
  </w:style>
  <w:style w:type="paragraph" w:styleId="EnvelopeAddress">
    <w:name w:val="envelope address"/>
    <w:basedOn w:val="Normal"/>
    <w:rsid w:val="00432D3F"/>
    <w:pPr>
      <w:framePr w:w="7920" w:h="1980" w:hRule="exact" w:hSpace="180" w:wrap="auto" w:hAnchor="page" w:xAlign="center" w:yAlign="bottom"/>
      <w:suppressAutoHyphens/>
      <w:spacing w:line="240" w:lineRule="atLeast"/>
      <w:ind w:left="2880"/>
      <w:jc w:val="left"/>
    </w:pPr>
    <w:rPr>
      <w:rFonts w:ascii="Arial" w:hAnsi="Arial" w:cs="Arial"/>
      <w:kern w:val="0"/>
      <w:sz w:val="24"/>
      <w:szCs w:val="24"/>
      <w:lang w:val="en-GB" w:eastAsia="en-US"/>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rsid w:val="00432D3F"/>
    <w:rPr>
      <w:noProof/>
      <w:kern w:val="14"/>
      <w:sz w:val="18"/>
    </w:rPr>
  </w:style>
  <w:style w:type="character" w:customStyle="1" w:styleId="HChGChar">
    <w:name w:val="_ H _Ch_G Char"/>
    <w:link w:val="HChG"/>
    <w:rsid w:val="00432D3F"/>
    <w:rPr>
      <w:b/>
      <w:sz w:val="28"/>
      <w:lang w:eastAsia="en-US"/>
    </w:rPr>
  </w:style>
  <w:style w:type="character" w:customStyle="1" w:styleId="hps">
    <w:name w:val="hps"/>
    <w:rsid w:val="00432D3F"/>
  </w:style>
  <w:style w:type="paragraph" w:customStyle="1" w:styleId="a">
    <w:name w:val=" Знак"/>
    <w:basedOn w:val="Normal"/>
    <w:autoRedefine/>
    <w:rsid w:val="00432D3F"/>
    <w:pPr>
      <w:spacing w:after="160" w:line="240" w:lineRule="exact"/>
      <w:jc w:val="left"/>
    </w:pPr>
    <w:rPr>
      <w:rFonts w:ascii="Arial" w:eastAsia="Arial" w:hAnsi="Arial" w:cs="Arial"/>
      <w:kern w:val="0"/>
      <w:sz w:val="28"/>
      <w:lang w:eastAsia="en-US"/>
    </w:rPr>
  </w:style>
  <w:style w:type="character" w:customStyle="1" w:styleId="BalloonTextChar">
    <w:name w:val="Balloon Text Char"/>
    <w:link w:val="BalloonText"/>
    <w:rsid w:val="00432D3F"/>
    <w:rPr>
      <w:kern w:val="14"/>
      <w:sz w:val="18"/>
      <w:szCs w:val="18"/>
    </w:rPr>
  </w:style>
  <w:style w:type="paragraph" w:customStyle="1" w:styleId="ListParagraph1">
    <w:name w:val="List Paragraph1"/>
    <w:basedOn w:val="Normal"/>
    <w:rsid w:val="00432D3F"/>
    <w:pPr>
      <w:spacing w:after="200" w:line="276" w:lineRule="auto"/>
      <w:ind w:left="720"/>
      <w:contextualSpacing/>
      <w:jc w:val="left"/>
    </w:pPr>
    <w:rPr>
      <w:rFonts w:ascii="Calibri" w:hAnsi="Calibri"/>
      <w:kern w:val="0"/>
      <w:sz w:val="22"/>
      <w:szCs w:val="22"/>
      <w:lang w:eastAsia="en-US"/>
    </w:rPr>
  </w:style>
  <w:style w:type="paragraph" w:customStyle="1" w:styleId="FR3">
    <w:name w:val="FR3"/>
    <w:rsid w:val="00432D3F"/>
    <w:pPr>
      <w:widowControl w:val="0"/>
      <w:autoSpaceDE w:val="0"/>
      <w:autoSpaceDN w:val="0"/>
      <w:adjustRightInd w:val="0"/>
      <w:ind w:left="360"/>
      <w:jc w:val="both"/>
    </w:pPr>
    <w:rPr>
      <w:rFonts w:eastAsia="Calibri"/>
      <w:noProof/>
      <w:sz w:val="24"/>
      <w:lang w:val="ru-RU" w:eastAsia="ru-RU"/>
    </w:rPr>
  </w:style>
  <w:style w:type="paragraph" w:customStyle="1" w:styleId="FR2">
    <w:name w:val="FR2"/>
    <w:rsid w:val="00432D3F"/>
    <w:pPr>
      <w:widowControl w:val="0"/>
      <w:autoSpaceDE w:val="0"/>
      <w:autoSpaceDN w:val="0"/>
      <w:adjustRightInd w:val="0"/>
      <w:jc w:val="right"/>
    </w:pPr>
    <w:rPr>
      <w:rFonts w:ascii="Arial" w:eastAsia="Calibri" w:hAnsi="Arial"/>
      <w:sz w:val="32"/>
      <w:lang w:val="ru-RU" w:eastAsia="ru-RU"/>
    </w:rPr>
  </w:style>
  <w:style w:type="character" w:customStyle="1" w:styleId="BodyTextIndentChar">
    <w:name w:val="Body Text Indent Char"/>
    <w:locked/>
    <w:rsid w:val="00432D3F"/>
    <w:rPr>
      <w:rFonts w:ascii="Times New Roman" w:hAnsi="Times New Roman"/>
      <w:sz w:val="20"/>
      <w:lang w:val="ru-RU" w:eastAsia="ru-RU"/>
    </w:rPr>
  </w:style>
  <w:style w:type="character" w:customStyle="1" w:styleId="HeaderChar">
    <w:name w:val="Header Char"/>
    <w:aliases w:val="6_G Char"/>
    <w:link w:val="Header"/>
    <w:locked/>
    <w:rsid w:val="00432D3F"/>
    <w:rPr>
      <w:noProof/>
      <w:sz w:val="18"/>
      <w:lang w:bidi="ar-SA"/>
    </w:rPr>
  </w:style>
  <w:style w:type="character" w:customStyle="1" w:styleId="FooterChar">
    <w:name w:val="Footer Char"/>
    <w:aliases w:val="3_G Char"/>
    <w:link w:val="Footer"/>
    <w:locked/>
    <w:rsid w:val="00432D3F"/>
    <w:rPr>
      <w:b/>
      <w:noProof/>
      <w:sz w:val="18"/>
      <w:szCs w:val="18"/>
      <w:lang w:bidi="ar-SA"/>
    </w:rPr>
  </w:style>
  <w:style w:type="paragraph" w:customStyle="1" w:styleId="a0">
    <w:name w:val="Знак"/>
    <w:basedOn w:val="Normal"/>
    <w:autoRedefine/>
    <w:rsid w:val="00432D3F"/>
    <w:pPr>
      <w:spacing w:after="160" w:line="240" w:lineRule="exact"/>
      <w:jc w:val="left"/>
    </w:pPr>
    <w:rPr>
      <w:rFonts w:ascii="Arial" w:hAnsi="Arial" w:cs="Arial"/>
      <w:kern w:val="0"/>
      <w:sz w:val="28"/>
      <w:lang w:eastAsia="en-US"/>
    </w:rPr>
  </w:style>
  <w:style w:type="character" w:customStyle="1" w:styleId="FontStyle242">
    <w:name w:val="Font Style242"/>
    <w:rsid w:val="00432D3F"/>
    <w:rPr>
      <w:rFonts w:ascii="Palatino Linotype" w:hAnsi="Palatino Linotype"/>
      <w:sz w:val="24"/>
    </w:rPr>
  </w:style>
  <w:style w:type="paragraph" w:customStyle="1" w:styleId="a1">
    <w:name w:val="Стиль"/>
    <w:rsid w:val="00432D3F"/>
    <w:pPr>
      <w:widowControl w:val="0"/>
      <w:autoSpaceDE w:val="0"/>
      <w:autoSpaceDN w:val="0"/>
      <w:adjustRightInd w:val="0"/>
    </w:pPr>
    <w:rPr>
      <w:rFonts w:ascii="Calibri" w:eastAsia="Calibri" w:hAnsi="Calibri"/>
      <w:sz w:val="24"/>
      <w:szCs w:val="24"/>
      <w:lang w:val="ru-RU" w:eastAsia="ru-RU"/>
    </w:rPr>
  </w:style>
  <w:style w:type="paragraph" w:customStyle="1" w:styleId="NoSpacing1">
    <w:name w:val="No Spacing1"/>
    <w:rsid w:val="00432D3F"/>
    <w:rPr>
      <w:rFonts w:ascii="Calibri" w:eastAsia="Calibri" w:hAnsi="Calibri" w:cs="Calibri"/>
      <w:sz w:val="22"/>
      <w:szCs w:val="22"/>
    </w:rPr>
  </w:style>
  <w:style w:type="character" w:customStyle="1" w:styleId="A6">
    <w:name w:val="A6"/>
    <w:rsid w:val="00432D3F"/>
    <w:rPr>
      <w:color w:val="000000"/>
      <w:sz w:val="22"/>
    </w:rPr>
  </w:style>
  <w:style w:type="paragraph" w:customStyle="1" w:styleId="Pa3">
    <w:name w:val="Pa3"/>
    <w:basedOn w:val="Normal"/>
    <w:next w:val="Normal"/>
    <w:rsid w:val="00432D3F"/>
    <w:pPr>
      <w:autoSpaceDE w:val="0"/>
      <w:autoSpaceDN w:val="0"/>
      <w:adjustRightInd w:val="0"/>
      <w:spacing w:line="241" w:lineRule="atLeast"/>
      <w:jc w:val="left"/>
    </w:pPr>
    <w:rPr>
      <w:rFonts w:ascii="PF Bulletin Sans Pro Medium" w:eastAsia="Calibri" w:hAnsi="PF Bulletin Sans Pro Medium" w:cs="PF Bulletin Sans Pro Medium"/>
      <w:kern w:val="0"/>
      <w:sz w:val="24"/>
      <w:szCs w:val="24"/>
      <w:lang w:eastAsia="en-US"/>
    </w:rPr>
  </w:style>
  <w:style w:type="character" w:customStyle="1" w:styleId="A4">
    <w:name w:val="A4"/>
    <w:rsid w:val="00432D3F"/>
    <w:rPr>
      <w:rFonts w:ascii="PF Bulletin Sans Pro" w:hAnsi="PF Bulletin Sans Pro"/>
      <w:color w:val="000000"/>
      <w:sz w:val="14"/>
    </w:rPr>
  </w:style>
  <w:style w:type="paragraph" w:customStyle="1" w:styleId="1">
    <w:name w:val="Знак Знак1"/>
    <w:basedOn w:val="Normal"/>
    <w:rsid w:val="00432D3F"/>
    <w:pPr>
      <w:spacing w:after="160" w:line="240" w:lineRule="exact"/>
      <w:jc w:val="left"/>
    </w:pPr>
    <w:rPr>
      <w:rFonts w:ascii="Arial" w:hAnsi="Arial" w:cs="Arial"/>
      <w:kern w:val="0"/>
      <w:sz w:val="20"/>
      <w:lang w:eastAsia="en-US"/>
    </w:rPr>
  </w:style>
  <w:style w:type="paragraph" w:customStyle="1" w:styleId="10">
    <w:name w:val="Знак1"/>
    <w:basedOn w:val="Normal"/>
    <w:autoRedefine/>
    <w:rsid w:val="00432D3F"/>
    <w:pPr>
      <w:spacing w:after="160" w:line="240" w:lineRule="exact"/>
      <w:jc w:val="left"/>
    </w:pPr>
    <w:rPr>
      <w:rFonts w:ascii="Arial" w:hAnsi="Arial" w:cs="Arial"/>
      <w:kern w:val="0"/>
      <w:sz w:val="28"/>
      <w:lang w:eastAsia="en-US"/>
    </w:rPr>
  </w:style>
  <w:style w:type="numbering" w:customStyle="1" w:styleId="11">
    <w:name w:val="Нет списка1"/>
    <w:next w:val="NoList"/>
    <w:semiHidden/>
    <w:rsid w:val="00432D3F"/>
  </w:style>
  <w:style w:type="character" w:customStyle="1" w:styleId="1Char1">
    <w:name w:val="Текст сноски Знак1 Char1"/>
    <w:aliases w:val="Текст сноски Знак Знак Знак Знак Знак Знак Знак1 Char1,Текст сноски Знак Знак Знак Знак1 Char1,Текст сноски Знак Знак Знак1 Char1,Текст сноски Знак Знак Знак Знак Знак Знак Зна Char1,Char2 Char1"/>
    <w:semiHidden/>
    <w:rsid w:val="00432D3F"/>
    <w:rPr>
      <w:rFonts w:ascii="Calibri" w:hAnsi="Calibri" w:cs="Times New Roman"/>
      <w:sz w:val="20"/>
      <w:szCs w:val="20"/>
    </w:rPr>
  </w:style>
  <w:style w:type="character" w:customStyle="1" w:styleId="FootnoteTextChar11">
    <w:name w:val="Footnote Text Char11"/>
    <w:aliases w:val="Текст сноски Знак1 Char11,Текст сноски Знак Знак Знак Знак Знак Знак Знак1 Char11,Текст сноски Знак Знак Знак Знак1 Char11,Текст сноски Знак Знак Знак1 Char11,Текст сноски Знак Знак Знак Знак Знак Знак Зна Char11,Char2 Char11"/>
    <w:semiHidden/>
    <w:rsid w:val="00432D3F"/>
    <w:rPr>
      <w:rFonts w:cs="Times New Roman"/>
    </w:rPr>
  </w:style>
  <w:style w:type="character" w:customStyle="1" w:styleId="longtext">
    <w:name w:val="long_text"/>
    <w:rsid w:val="00432D3F"/>
  </w:style>
  <w:style w:type="character" w:customStyle="1" w:styleId="st1">
    <w:name w:val="st1"/>
    <w:rsid w:val="00432D3F"/>
  </w:style>
  <w:style w:type="character" w:customStyle="1" w:styleId="shorttext">
    <w:name w:val="short_text"/>
    <w:rsid w:val="00432D3F"/>
  </w:style>
  <w:style w:type="character" w:customStyle="1" w:styleId="atn">
    <w:name w:val="atn"/>
    <w:rsid w:val="00432D3F"/>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13</TotalTime>
  <Pages>4</Pages>
  <Words>22904</Words>
  <Characters>26112</Characters>
  <Application>Microsoft Office Outlook</Application>
  <DocSecurity>4</DocSecurity>
  <Lines>1374</Lines>
  <Paragraphs>1361</Paragraphs>
  <ScaleCrop>false</ScaleCrop>
  <Company>United Nations</Company>
  <LinksUpToDate>false</LinksUpToDate>
  <CharactersWithSpaces>47655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Shuxing Ji</dc:creator>
  <cp:keywords/>
  <dc:description/>
  <cp:lastModifiedBy>Shuxing Ji</cp:lastModifiedBy>
  <cp:revision>10</cp:revision>
  <cp:lastPrinted>2014-07-21T14:33:00Z</cp:lastPrinted>
  <dcterms:created xsi:type="dcterms:W3CDTF">2014-07-21T14:19:00Z</dcterms:created>
  <dcterms:modified xsi:type="dcterms:W3CDTF">2014-07-21T14:34:00Z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1403055</vt:lpwstr>
  </property>
  <property fmtid="{D5CDD505-2E9C-101B-9397-08002B2CF9AE}" pid="3" name="ODSRefJobNo">
    <vt:lpwstr>1429605C</vt:lpwstr>
  </property>
  <property fmtid="{D5CDD505-2E9C-101B-9397-08002B2CF9AE}" pid="4" name="Symbol1">
    <vt:lpwstr>CEDAW/C/UZB/5</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10 April 2014</vt:lpwstr>
  </property>
  <property fmtid="{D5CDD505-2E9C-101B-9397-08002B2CF9AE}" pid="9" name="Original">
    <vt:lpwstr>Russian</vt:lpwstr>
  </property>
  <property fmtid="{D5CDD505-2E9C-101B-9397-08002B2CF9AE}" pid="10" name="Release Date">
    <vt:lpwstr>210714</vt:lpwstr>
  </property>
  <property fmtid="{D5CDD505-2E9C-101B-9397-08002B2CF9AE}" pid="11" name="Comment">
    <vt:lpwstr/>
  </property>
  <property fmtid="{D5CDD505-2E9C-101B-9397-08002B2CF9AE}" pid="12" name="DraftPages">
    <vt:lpwstr> 51</vt:lpwstr>
  </property>
  <property fmtid="{D5CDD505-2E9C-101B-9397-08002B2CF9AE}" pid="13" name="Operator">
    <vt:lpwstr>JI SX</vt:lpwstr>
  </property>
</Properties>
</file>