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4"/>
        <w:gridCol w:w="1885"/>
        <w:gridCol w:w="2868"/>
        <w:gridCol w:w="3612"/>
      </w:tblGrid>
      <w:tr w:rsidR="00AD0014" w:rsidRPr="00DB7679" w:rsidTr="005B46D9">
        <w:trPr>
          <w:trHeight w:hRule="exact" w:val="851"/>
        </w:trPr>
        <w:tc>
          <w:tcPr>
            <w:tcW w:w="1274" w:type="dxa"/>
            <w:tcBorders>
              <w:top w:val="nil"/>
              <w:bottom w:val="single" w:sz="4" w:space="0" w:color="auto"/>
            </w:tcBorders>
          </w:tcPr>
          <w:p w:rsidR="00AD0014" w:rsidRPr="000F3A9F" w:rsidRDefault="00AD0014" w:rsidP="00BC55C8">
            <w:pPr>
              <w:rPr>
                <w:rFonts w:hint="cs"/>
              </w:rPr>
            </w:pPr>
          </w:p>
        </w:tc>
        <w:tc>
          <w:tcPr>
            <w:tcW w:w="1885" w:type="dxa"/>
            <w:tcBorders>
              <w:bottom w:val="single" w:sz="4" w:space="0" w:color="auto"/>
            </w:tcBorders>
            <w:vAlign w:val="bottom"/>
          </w:tcPr>
          <w:p w:rsidR="00AD0014" w:rsidRPr="00DB7679" w:rsidRDefault="00AD0014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480" w:type="dxa"/>
            <w:gridSpan w:val="2"/>
            <w:tcBorders>
              <w:bottom w:val="single" w:sz="4" w:space="0" w:color="auto"/>
            </w:tcBorders>
            <w:vAlign w:val="bottom"/>
          </w:tcPr>
          <w:p w:rsidR="00AD0014" w:rsidRPr="00DB7679" w:rsidRDefault="00DE500B" w:rsidP="00DE500B">
            <w:pPr>
              <w:bidi w:val="0"/>
              <w:spacing w:after="20"/>
              <w:jc w:val="left"/>
              <w:rPr>
                <w:szCs w:val="20"/>
              </w:rPr>
            </w:pPr>
            <w:r w:rsidRPr="00DE500B">
              <w:rPr>
                <w:sz w:val="40"/>
                <w:szCs w:val="20"/>
              </w:rPr>
              <w:t>CRPD</w:t>
            </w:r>
            <w:r>
              <w:rPr>
                <w:szCs w:val="20"/>
              </w:rPr>
              <w:t>/C/11/1</w:t>
            </w:r>
          </w:p>
        </w:tc>
      </w:tr>
      <w:tr w:rsidR="00257225" w:rsidRPr="00DB7679" w:rsidTr="005B46D9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475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57225" w:rsidRPr="008D70D4" w:rsidRDefault="00257225" w:rsidP="008D70D4">
            <w:pPr>
              <w:jc w:val="right"/>
              <w:rPr>
                <w:rFonts w:hint="cs"/>
                <w:szCs w:val="60"/>
                <w:rtl/>
              </w:rPr>
            </w:pPr>
          </w:p>
        </w:tc>
        <w:tc>
          <w:tcPr>
            <w:tcW w:w="3612" w:type="dxa"/>
            <w:tcBorders>
              <w:top w:val="single" w:sz="4" w:space="0" w:color="auto"/>
              <w:bottom w:val="single" w:sz="12" w:space="0" w:color="auto"/>
            </w:tcBorders>
          </w:tcPr>
          <w:p w:rsidR="00DE500B" w:rsidRDefault="00DE500B" w:rsidP="00DE500B">
            <w:pPr>
              <w:bidi w:val="0"/>
              <w:spacing w:before="240"/>
              <w:jc w:val="left"/>
            </w:pPr>
            <w:r>
              <w:t>Distr.: General</w:t>
            </w:r>
          </w:p>
          <w:p w:rsidR="00DE500B" w:rsidRDefault="00DE500B" w:rsidP="00DE500B">
            <w:pPr>
              <w:bidi w:val="0"/>
              <w:jc w:val="left"/>
            </w:pPr>
            <w:r>
              <w:t>14 January 2014</w:t>
            </w:r>
          </w:p>
          <w:p w:rsidR="00DE500B" w:rsidRDefault="00DE500B" w:rsidP="00DE500B">
            <w:pPr>
              <w:bidi w:val="0"/>
              <w:jc w:val="left"/>
            </w:pPr>
            <w:r>
              <w:t>Arabic</w:t>
            </w:r>
          </w:p>
          <w:p w:rsidR="00257225" w:rsidRPr="008B4BC6" w:rsidRDefault="00DE500B" w:rsidP="00DE500B">
            <w:pPr>
              <w:bidi w:val="0"/>
              <w:jc w:val="left"/>
            </w:pPr>
            <w:r>
              <w:t>Original: English</w:t>
            </w:r>
          </w:p>
        </w:tc>
      </w:tr>
    </w:tbl>
    <w:p w:rsidR="00DE500B" w:rsidRPr="00671E02" w:rsidRDefault="00DE500B" w:rsidP="00DE500B">
      <w:pPr>
        <w:spacing w:before="120" w:line="380" w:lineRule="exact"/>
        <w:rPr>
          <w:rFonts w:ascii="Times New Roman Bold" w:hAnsi="Times New Roman Bold" w:hint="cs"/>
          <w:b/>
          <w:bCs/>
          <w:szCs w:val="36"/>
          <w:rtl/>
        </w:rPr>
      </w:pPr>
      <w:r w:rsidRPr="00671E02">
        <w:rPr>
          <w:rFonts w:ascii="Times New Roman Bold" w:hAnsi="Times New Roman Bold" w:hint="cs"/>
          <w:b/>
          <w:bCs/>
          <w:szCs w:val="36"/>
          <w:rtl/>
        </w:rPr>
        <w:t>اللجنة المعنية بحقوق الأشخاص ذوي الإعاقة</w:t>
      </w:r>
    </w:p>
    <w:p w:rsidR="00DE500B" w:rsidRPr="00671E02" w:rsidRDefault="00DE500B" w:rsidP="00DE500B">
      <w:pPr>
        <w:spacing w:line="380" w:lineRule="exact"/>
        <w:rPr>
          <w:rFonts w:hint="cs"/>
          <w:b/>
          <w:bCs/>
          <w:rtl/>
        </w:rPr>
      </w:pPr>
      <w:r w:rsidRPr="00671E02">
        <w:rPr>
          <w:rFonts w:hint="cs"/>
          <w:b/>
          <w:bCs/>
          <w:rtl/>
        </w:rPr>
        <w:t xml:space="preserve">الدورة </w:t>
      </w:r>
      <w:r>
        <w:rPr>
          <w:rFonts w:hint="cs"/>
          <w:b/>
          <w:bCs/>
          <w:rtl/>
        </w:rPr>
        <w:t>الحادية عشرة</w:t>
      </w:r>
    </w:p>
    <w:p w:rsidR="00DE500B" w:rsidRPr="00671E02" w:rsidRDefault="00DE500B" w:rsidP="00DE500B">
      <w:pPr>
        <w:spacing w:line="380" w:lineRule="exact"/>
        <w:rPr>
          <w:rFonts w:hint="cs"/>
          <w:rtl/>
        </w:rPr>
      </w:pPr>
      <w:r>
        <w:rPr>
          <w:rFonts w:hint="cs"/>
          <w:rtl/>
        </w:rPr>
        <w:t>31 آذار/مارس - 11 نيسان/أبريل 2014</w:t>
      </w:r>
    </w:p>
    <w:p w:rsidR="00DE500B" w:rsidRPr="00671E02" w:rsidRDefault="00DE500B" w:rsidP="00DE500B">
      <w:pPr>
        <w:spacing w:line="380" w:lineRule="exact"/>
        <w:rPr>
          <w:rFonts w:hint="cs"/>
          <w:rtl/>
        </w:rPr>
      </w:pPr>
      <w:r w:rsidRPr="00671E02">
        <w:rPr>
          <w:rFonts w:hint="cs"/>
          <w:rtl/>
        </w:rPr>
        <w:t xml:space="preserve">البند </w:t>
      </w:r>
      <w:r>
        <w:rPr>
          <w:rFonts w:hint="cs"/>
          <w:rtl/>
        </w:rPr>
        <w:t>1</w:t>
      </w:r>
      <w:r w:rsidRPr="00671E02">
        <w:rPr>
          <w:rFonts w:hint="cs"/>
          <w:rtl/>
        </w:rPr>
        <w:t xml:space="preserve"> من جدول الأعمال المؤقت</w:t>
      </w:r>
    </w:p>
    <w:p w:rsidR="00DE500B" w:rsidRPr="00671E02" w:rsidRDefault="00DE500B" w:rsidP="00580A7D">
      <w:pPr>
        <w:spacing w:after="240" w:line="380" w:lineRule="exact"/>
        <w:rPr>
          <w:rFonts w:hint="cs"/>
          <w:b/>
          <w:bCs/>
          <w:rtl/>
        </w:rPr>
      </w:pPr>
      <w:r w:rsidRPr="00671E02">
        <w:rPr>
          <w:rFonts w:hint="cs"/>
          <w:b/>
          <w:bCs/>
          <w:rtl/>
        </w:rPr>
        <w:t>إقرار جدول الأعمال</w:t>
      </w:r>
    </w:p>
    <w:p w:rsidR="00DE500B" w:rsidRPr="00671E02" w:rsidRDefault="00DE500B" w:rsidP="00DE500B">
      <w:pPr>
        <w:pStyle w:val="HChGA"/>
        <w:rPr>
          <w:rFonts w:hint="cs"/>
          <w:rtl/>
        </w:rPr>
      </w:pPr>
      <w:r w:rsidRPr="00671E02">
        <w:rPr>
          <w:rFonts w:hint="cs"/>
          <w:rtl/>
        </w:rPr>
        <w:tab/>
      </w:r>
      <w:r w:rsidRPr="00671E02">
        <w:rPr>
          <w:rFonts w:hint="cs"/>
          <w:rtl/>
        </w:rPr>
        <w:tab/>
        <w:t>جدول الأعمال المؤقت وشروحه</w:t>
      </w:r>
    </w:p>
    <w:p w:rsidR="00DE500B" w:rsidRPr="00671E02" w:rsidRDefault="00DE500B" w:rsidP="00DE500B">
      <w:pPr>
        <w:pStyle w:val="H1GA"/>
        <w:rPr>
          <w:rFonts w:hint="cs"/>
          <w:rtl/>
        </w:rPr>
      </w:pPr>
      <w:r w:rsidRPr="00671E02">
        <w:rPr>
          <w:rFonts w:hint="cs"/>
          <w:rtl/>
        </w:rPr>
        <w:tab/>
      </w:r>
      <w:r w:rsidRPr="00671E02">
        <w:rPr>
          <w:rFonts w:hint="cs"/>
          <w:rtl/>
        </w:rPr>
        <w:tab/>
        <w:t>مذكرة من الأمين العام</w:t>
      </w:r>
    </w:p>
    <w:p w:rsidR="00DE500B" w:rsidRPr="00671E02" w:rsidRDefault="00DE500B" w:rsidP="00DE500B">
      <w:pPr>
        <w:pStyle w:val="SingleTxtGA"/>
        <w:rPr>
          <w:rFonts w:hint="cs"/>
          <w:rtl/>
        </w:rPr>
      </w:pPr>
      <w:r w:rsidRPr="00671E02">
        <w:rPr>
          <w:rFonts w:hint="cs"/>
          <w:rtl/>
        </w:rPr>
        <w:t>1-</w:t>
      </w:r>
      <w:r w:rsidRPr="00671E02">
        <w:rPr>
          <w:rFonts w:hint="cs"/>
          <w:rtl/>
        </w:rPr>
        <w:tab/>
        <w:t xml:space="preserve">ستُعقد الدورة </w:t>
      </w:r>
      <w:r>
        <w:rPr>
          <w:rFonts w:hint="cs"/>
          <w:rtl/>
        </w:rPr>
        <w:t xml:space="preserve">الحادية عشرة </w:t>
      </w:r>
      <w:r w:rsidRPr="00671E02">
        <w:rPr>
          <w:rFonts w:hint="cs"/>
          <w:rtl/>
        </w:rPr>
        <w:t xml:space="preserve">للجنة المعنية بحقوق الأشخاص ذوي الإعاقة في مكتب الأمم المتحدة بجنيف في الفترة من </w:t>
      </w:r>
      <w:r>
        <w:rPr>
          <w:rFonts w:hint="cs"/>
          <w:rtl/>
        </w:rPr>
        <w:t>31 آذار/مارس إلى 11 نيسان/أبريل 2014</w:t>
      </w:r>
      <w:r w:rsidRPr="00671E02">
        <w:rPr>
          <w:rFonts w:hint="cs"/>
          <w:rtl/>
        </w:rPr>
        <w:t>. وستُعقد الجلسة الأولى للدورة ف</w:t>
      </w:r>
      <w:r>
        <w:rPr>
          <w:rFonts w:hint="cs"/>
          <w:rtl/>
        </w:rPr>
        <w:t>ي الساعة العاشرة من صباح يوم الإ</w:t>
      </w:r>
      <w:r w:rsidRPr="00671E02">
        <w:rPr>
          <w:rFonts w:hint="cs"/>
          <w:rtl/>
        </w:rPr>
        <w:t>ثنين</w:t>
      </w:r>
      <w:r w:rsidR="006353A7">
        <w:rPr>
          <w:rFonts w:hint="cs"/>
          <w:rtl/>
        </w:rPr>
        <w:t xml:space="preserve"> 31 آذار/مارس</w:t>
      </w:r>
      <w:r w:rsidRPr="00671E02">
        <w:rPr>
          <w:rFonts w:hint="cs"/>
          <w:rtl/>
        </w:rPr>
        <w:t>.</w:t>
      </w:r>
    </w:p>
    <w:p w:rsidR="00DE500B" w:rsidRPr="00671E02" w:rsidRDefault="00DE500B" w:rsidP="00DE500B">
      <w:pPr>
        <w:pStyle w:val="SingleTxtGA"/>
        <w:rPr>
          <w:rFonts w:hint="cs"/>
          <w:rtl/>
        </w:rPr>
      </w:pPr>
      <w:r w:rsidRPr="00671E02">
        <w:rPr>
          <w:rFonts w:hint="cs"/>
          <w:rtl/>
        </w:rPr>
        <w:t>2-</w:t>
      </w:r>
      <w:r w:rsidRPr="00671E02">
        <w:rPr>
          <w:rFonts w:hint="cs"/>
          <w:rtl/>
        </w:rPr>
        <w:tab/>
        <w:t>ووفقاً للمادة 8 من النظام الداخلي، أعدَّ الأمين العام، بالتشاور مع رئيس اللجنة، جدول الأعمال المؤقت المرفق للدورة</w:t>
      </w:r>
      <w:r>
        <w:rPr>
          <w:rFonts w:hint="cs"/>
          <w:rtl/>
        </w:rPr>
        <w:t xml:space="preserve"> الحادية عشرة</w:t>
      </w:r>
      <w:r w:rsidRPr="00671E02">
        <w:rPr>
          <w:rFonts w:hint="cs"/>
          <w:rtl/>
        </w:rPr>
        <w:t>. وترد شروح جدول الأعمال المؤقت مرفقةً بهذه المذكِّرة.</w:t>
      </w:r>
    </w:p>
    <w:p w:rsidR="00DE500B" w:rsidRPr="00671E02" w:rsidRDefault="00DE500B" w:rsidP="00DE500B">
      <w:pPr>
        <w:pStyle w:val="SingleTxtGA"/>
        <w:rPr>
          <w:rFonts w:hint="cs"/>
          <w:rtl/>
        </w:rPr>
      </w:pPr>
      <w:r w:rsidRPr="00671E02">
        <w:rPr>
          <w:rFonts w:hint="cs"/>
          <w:rtl/>
        </w:rPr>
        <w:t>3-</w:t>
      </w:r>
      <w:r w:rsidRPr="00671E02">
        <w:rPr>
          <w:rFonts w:hint="cs"/>
          <w:rtl/>
        </w:rPr>
        <w:tab/>
        <w:t>وعملاً بالمادة 29 من النظام الداخلي، تكون جلسات اللجنة علنية ما لم تقرر اللجنة خلاف ذلك.</w:t>
      </w:r>
    </w:p>
    <w:p w:rsidR="00DE500B" w:rsidRPr="00671E02" w:rsidRDefault="00DE500B" w:rsidP="00DE500B">
      <w:pPr>
        <w:pStyle w:val="HChGA"/>
        <w:pageBreakBefore/>
        <w:spacing w:before="120"/>
        <w:rPr>
          <w:rFonts w:hint="cs"/>
          <w:rtl/>
        </w:rPr>
      </w:pPr>
      <w:r w:rsidRPr="00671E02">
        <w:rPr>
          <w:rFonts w:hint="cs"/>
          <w:rtl/>
        </w:rPr>
        <w:tab/>
      </w:r>
      <w:r w:rsidRPr="00671E02">
        <w:rPr>
          <w:rFonts w:hint="cs"/>
          <w:rtl/>
        </w:rPr>
        <w:tab/>
        <w:t>جدول الأعمال المؤقت</w:t>
      </w:r>
    </w:p>
    <w:p w:rsidR="00DE500B" w:rsidRPr="00671E02" w:rsidRDefault="00DE500B" w:rsidP="00DE500B">
      <w:pPr>
        <w:pStyle w:val="SingleTxtGA"/>
        <w:rPr>
          <w:rFonts w:hint="cs"/>
        </w:rPr>
      </w:pPr>
      <w:r w:rsidRPr="00671E02">
        <w:rPr>
          <w:rFonts w:hint="cs"/>
          <w:rtl/>
        </w:rPr>
        <w:t>1-</w:t>
      </w:r>
      <w:r w:rsidRPr="00671E02">
        <w:rPr>
          <w:rFonts w:hint="cs"/>
          <w:rtl/>
        </w:rPr>
        <w:tab/>
      </w:r>
      <w:r>
        <w:rPr>
          <w:rFonts w:hint="cs"/>
          <w:rtl/>
          <w:lang/>
        </w:rPr>
        <w:t>إقرار جدول الأعمال</w:t>
      </w:r>
      <w:r w:rsidR="00D60FCB">
        <w:rPr>
          <w:rFonts w:hint="cs"/>
          <w:rtl/>
          <w:lang/>
        </w:rPr>
        <w:t>.</w:t>
      </w:r>
    </w:p>
    <w:p w:rsidR="00DE500B" w:rsidRPr="00671E02" w:rsidRDefault="00DE500B" w:rsidP="00DE500B">
      <w:pPr>
        <w:pStyle w:val="SingleTxtGA"/>
        <w:rPr>
          <w:rFonts w:hint="cs"/>
          <w:rtl/>
        </w:rPr>
      </w:pPr>
      <w:r>
        <w:rPr>
          <w:rFonts w:hint="cs"/>
          <w:rtl/>
        </w:rPr>
        <w:t>2-</w:t>
      </w:r>
      <w:r>
        <w:rPr>
          <w:rFonts w:hint="cs"/>
          <w:rtl/>
        </w:rPr>
        <w:tab/>
        <w:t>المسائل التنظيمية</w:t>
      </w:r>
      <w:r w:rsidR="00D60FCB">
        <w:rPr>
          <w:rFonts w:hint="cs"/>
          <w:rtl/>
        </w:rPr>
        <w:t>.</w:t>
      </w:r>
    </w:p>
    <w:p w:rsidR="00DE500B" w:rsidRPr="00671E02" w:rsidRDefault="00DE500B" w:rsidP="00DE500B">
      <w:pPr>
        <w:pStyle w:val="SingleTxtGA"/>
        <w:rPr>
          <w:rFonts w:hint="cs"/>
          <w:lang w:val="fr-CH"/>
        </w:rPr>
      </w:pPr>
      <w:r>
        <w:rPr>
          <w:rFonts w:hint="cs"/>
          <w:rtl/>
        </w:rPr>
        <w:t>3</w:t>
      </w:r>
      <w:r w:rsidRPr="00671E02">
        <w:rPr>
          <w:rFonts w:hint="cs"/>
          <w:rtl/>
        </w:rPr>
        <w:t>-</w:t>
      </w:r>
      <w:r w:rsidRPr="00671E02">
        <w:rPr>
          <w:rFonts w:hint="cs"/>
          <w:rtl/>
        </w:rPr>
        <w:tab/>
        <w:t xml:space="preserve">تقرير الرئيس عن الأنشطة المضطلع بها بين </w:t>
      </w:r>
      <w:r>
        <w:rPr>
          <w:rFonts w:hint="cs"/>
          <w:rtl/>
        </w:rPr>
        <w:t>الدورتين العاشرة والحادية عشرة للجنة</w:t>
      </w:r>
      <w:r w:rsidR="00D60FCB">
        <w:rPr>
          <w:rFonts w:hint="cs"/>
          <w:rtl/>
        </w:rPr>
        <w:t>.</w:t>
      </w:r>
    </w:p>
    <w:p w:rsidR="00DE500B" w:rsidRPr="00671E02" w:rsidRDefault="00DE500B" w:rsidP="00DE500B">
      <w:pPr>
        <w:pStyle w:val="SingleTxtGA"/>
        <w:rPr>
          <w:rFonts w:hint="cs"/>
          <w:rtl/>
        </w:rPr>
      </w:pPr>
      <w:r>
        <w:rPr>
          <w:rFonts w:hint="cs"/>
          <w:rtl/>
        </w:rPr>
        <w:t>4</w:t>
      </w:r>
      <w:r w:rsidRPr="00671E02">
        <w:rPr>
          <w:rFonts w:hint="cs"/>
          <w:rtl/>
        </w:rPr>
        <w:t>-</w:t>
      </w:r>
      <w:r w:rsidRPr="00671E02">
        <w:rPr>
          <w:rFonts w:hint="cs"/>
          <w:rtl/>
        </w:rPr>
        <w:tab/>
        <w:t>اع</w:t>
      </w:r>
      <w:r>
        <w:rPr>
          <w:rFonts w:hint="cs"/>
          <w:rtl/>
        </w:rPr>
        <w:t>تماد تقرير الدورة العاشرة للجنة</w:t>
      </w:r>
      <w:r w:rsidR="00D60FCB">
        <w:rPr>
          <w:rFonts w:hint="cs"/>
          <w:rtl/>
        </w:rPr>
        <w:t>.</w:t>
      </w:r>
    </w:p>
    <w:p w:rsidR="00DE500B" w:rsidRPr="00671E02" w:rsidRDefault="00DE500B" w:rsidP="00DE500B">
      <w:pPr>
        <w:pStyle w:val="SingleTxtGA"/>
        <w:rPr>
          <w:rFonts w:hint="cs"/>
          <w:rtl/>
        </w:rPr>
      </w:pPr>
      <w:r>
        <w:rPr>
          <w:rFonts w:hint="cs"/>
          <w:rtl/>
        </w:rPr>
        <w:t>5</w:t>
      </w:r>
      <w:r w:rsidRPr="00671E02">
        <w:rPr>
          <w:rFonts w:hint="cs"/>
          <w:rtl/>
        </w:rPr>
        <w:t>-</w:t>
      </w:r>
      <w:r w:rsidRPr="00671E02">
        <w:rPr>
          <w:rFonts w:hint="cs"/>
          <w:rtl/>
        </w:rPr>
        <w:tab/>
        <w:t>تقديم تقارير الدول الأطراف بموجب الما</w:t>
      </w:r>
      <w:r>
        <w:rPr>
          <w:rFonts w:hint="cs"/>
          <w:rtl/>
        </w:rPr>
        <w:t>دة 35 من الاتفاقية</w:t>
      </w:r>
      <w:r w:rsidR="00D60FCB">
        <w:rPr>
          <w:rFonts w:hint="cs"/>
          <w:rtl/>
        </w:rPr>
        <w:t>.</w:t>
      </w:r>
    </w:p>
    <w:p w:rsidR="00DE500B" w:rsidRPr="00671E02" w:rsidRDefault="00DE500B" w:rsidP="00DE500B">
      <w:pPr>
        <w:pStyle w:val="SingleTxtGA"/>
        <w:rPr>
          <w:rFonts w:hint="cs"/>
          <w:rtl/>
        </w:rPr>
      </w:pPr>
      <w:r>
        <w:rPr>
          <w:rFonts w:hint="cs"/>
          <w:rtl/>
        </w:rPr>
        <w:t>6</w:t>
      </w:r>
      <w:r w:rsidRPr="00671E02">
        <w:rPr>
          <w:rFonts w:hint="cs"/>
          <w:rtl/>
        </w:rPr>
        <w:t>-</w:t>
      </w:r>
      <w:r w:rsidRPr="00671E02">
        <w:rPr>
          <w:rFonts w:hint="cs"/>
          <w:rtl/>
        </w:rPr>
        <w:tab/>
        <w:t>النظر في التقارير المقدمة من الدول الأطر</w:t>
      </w:r>
      <w:r>
        <w:rPr>
          <w:rFonts w:hint="cs"/>
          <w:rtl/>
        </w:rPr>
        <w:t>اف بموجب المادة 35 من الاتفاقية</w:t>
      </w:r>
      <w:r w:rsidR="00D60FCB">
        <w:rPr>
          <w:rFonts w:hint="cs"/>
          <w:rtl/>
        </w:rPr>
        <w:t>.</w:t>
      </w:r>
    </w:p>
    <w:p w:rsidR="00DE500B" w:rsidRPr="00671E02" w:rsidRDefault="00DE500B" w:rsidP="00DE500B">
      <w:pPr>
        <w:pStyle w:val="SingleTxtGA"/>
        <w:rPr>
          <w:rFonts w:hint="cs"/>
          <w:rtl/>
        </w:rPr>
      </w:pPr>
      <w:r>
        <w:rPr>
          <w:rFonts w:hint="cs"/>
          <w:rtl/>
        </w:rPr>
        <w:t>7</w:t>
      </w:r>
      <w:r w:rsidRPr="00671E02">
        <w:rPr>
          <w:rFonts w:hint="cs"/>
          <w:rtl/>
        </w:rPr>
        <w:t>-</w:t>
      </w:r>
      <w:r w:rsidRPr="00671E02">
        <w:rPr>
          <w:rFonts w:hint="cs"/>
          <w:rtl/>
        </w:rPr>
        <w:tab/>
        <w:t xml:space="preserve">اعتماد قوائم </w:t>
      </w:r>
      <w:r>
        <w:rPr>
          <w:rFonts w:hint="cs"/>
          <w:rtl/>
        </w:rPr>
        <w:t>القضايا المتعلقة بتقارير الدول الأطراف</w:t>
      </w:r>
      <w:r w:rsidR="00D60FCB">
        <w:rPr>
          <w:rFonts w:hint="cs"/>
          <w:rtl/>
        </w:rPr>
        <w:t>.</w:t>
      </w:r>
    </w:p>
    <w:p w:rsidR="00DE500B" w:rsidRPr="00671E02" w:rsidRDefault="00DE500B" w:rsidP="00DE500B">
      <w:pPr>
        <w:pStyle w:val="SingleTxtGA"/>
        <w:ind w:left="1939" w:hanging="692"/>
        <w:rPr>
          <w:rFonts w:hint="cs"/>
          <w:rtl/>
        </w:rPr>
      </w:pPr>
      <w:r>
        <w:rPr>
          <w:rFonts w:hint="cs"/>
          <w:rtl/>
        </w:rPr>
        <w:t>8</w:t>
      </w:r>
      <w:r w:rsidRPr="00671E02">
        <w:rPr>
          <w:rFonts w:hint="cs"/>
          <w:rtl/>
        </w:rPr>
        <w:t>-</w:t>
      </w:r>
      <w:r w:rsidRPr="00671E02">
        <w:rPr>
          <w:rFonts w:hint="cs"/>
          <w:rtl/>
        </w:rPr>
        <w:tab/>
        <w:t>التعاون مع هيئات الأمم المتحدة الأخرى ووكالات</w:t>
      </w:r>
      <w:r>
        <w:rPr>
          <w:rFonts w:hint="cs"/>
          <w:rtl/>
        </w:rPr>
        <w:t>ها</w:t>
      </w:r>
      <w:r w:rsidRPr="00671E02">
        <w:rPr>
          <w:rFonts w:hint="cs"/>
          <w:rtl/>
        </w:rPr>
        <w:t xml:space="preserve"> المتخصصة ومنظمات </w:t>
      </w:r>
      <w:r>
        <w:rPr>
          <w:rFonts w:hint="cs"/>
          <w:rtl/>
        </w:rPr>
        <w:t xml:space="preserve">الأشخاص ذوي الإعاقة </w:t>
      </w:r>
      <w:r w:rsidRPr="00671E02">
        <w:rPr>
          <w:rFonts w:hint="cs"/>
          <w:rtl/>
        </w:rPr>
        <w:t>وغيرها من الهيئات المختص</w:t>
      </w:r>
      <w:r>
        <w:rPr>
          <w:rFonts w:hint="cs"/>
          <w:rtl/>
        </w:rPr>
        <w:t>ة</w:t>
      </w:r>
      <w:r w:rsidR="00D60FCB">
        <w:rPr>
          <w:rFonts w:hint="cs"/>
          <w:rtl/>
        </w:rPr>
        <w:t>.</w:t>
      </w:r>
    </w:p>
    <w:p w:rsidR="00DE500B" w:rsidRPr="00671E02" w:rsidRDefault="00DE500B" w:rsidP="00DE500B">
      <w:pPr>
        <w:pStyle w:val="SingleTxtGA"/>
        <w:rPr>
          <w:rFonts w:hint="cs"/>
          <w:rtl/>
        </w:rPr>
      </w:pPr>
      <w:r>
        <w:rPr>
          <w:rFonts w:hint="cs"/>
          <w:rtl/>
        </w:rPr>
        <w:t>9</w:t>
      </w:r>
      <w:r w:rsidRPr="00671E02">
        <w:rPr>
          <w:rFonts w:hint="cs"/>
          <w:rtl/>
        </w:rPr>
        <w:t>-</w:t>
      </w:r>
      <w:r w:rsidRPr="00671E02">
        <w:rPr>
          <w:rFonts w:hint="cs"/>
          <w:rtl/>
        </w:rPr>
        <w:tab/>
        <w:t>التعليق</w:t>
      </w:r>
      <w:r>
        <w:rPr>
          <w:rFonts w:hint="cs"/>
          <w:rtl/>
        </w:rPr>
        <w:t>ات العامة وأيام المناقشة العامة</w:t>
      </w:r>
      <w:r w:rsidR="00D60FCB">
        <w:rPr>
          <w:rFonts w:hint="cs"/>
          <w:rtl/>
        </w:rPr>
        <w:t>.</w:t>
      </w:r>
    </w:p>
    <w:p w:rsidR="00DE500B" w:rsidRPr="00671E02" w:rsidRDefault="00DE500B" w:rsidP="00DE500B">
      <w:pPr>
        <w:pStyle w:val="SingleTxtGA"/>
        <w:rPr>
          <w:rFonts w:hint="cs"/>
          <w:rtl/>
        </w:rPr>
      </w:pPr>
      <w:r>
        <w:rPr>
          <w:rFonts w:hint="cs"/>
          <w:rtl/>
        </w:rPr>
        <w:t>10-</w:t>
      </w:r>
      <w:r>
        <w:rPr>
          <w:rFonts w:hint="cs"/>
          <w:rtl/>
        </w:rPr>
        <w:tab/>
        <w:t>أساليب عمل اللجنة</w:t>
      </w:r>
      <w:r w:rsidR="00D60FCB">
        <w:rPr>
          <w:rFonts w:hint="cs"/>
          <w:rtl/>
        </w:rPr>
        <w:t>.</w:t>
      </w:r>
    </w:p>
    <w:p w:rsidR="00DE500B" w:rsidRPr="00671E02" w:rsidRDefault="00DE500B" w:rsidP="00DE500B">
      <w:pPr>
        <w:pStyle w:val="SingleTxtGA"/>
        <w:rPr>
          <w:rFonts w:hint="cs"/>
          <w:rtl/>
        </w:rPr>
      </w:pPr>
      <w:r>
        <w:rPr>
          <w:rFonts w:hint="cs"/>
          <w:rtl/>
        </w:rPr>
        <w:t>11-</w:t>
      </w:r>
      <w:r>
        <w:rPr>
          <w:rFonts w:hint="cs"/>
          <w:rtl/>
        </w:rPr>
        <w:tab/>
        <w:t>الاجتماعات المقبلة</w:t>
      </w:r>
      <w:r w:rsidR="00D60FCB">
        <w:rPr>
          <w:rFonts w:hint="cs"/>
          <w:rtl/>
        </w:rPr>
        <w:t>.</w:t>
      </w:r>
    </w:p>
    <w:p w:rsidR="00DE500B" w:rsidRPr="00671E02" w:rsidRDefault="00DE500B" w:rsidP="00DE500B">
      <w:pPr>
        <w:pStyle w:val="SingleTxtGA"/>
        <w:rPr>
          <w:rFonts w:hint="cs"/>
          <w:rtl/>
        </w:rPr>
      </w:pPr>
      <w:r>
        <w:rPr>
          <w:rFonts w:hint="cs"/>
          <w:rtl/>
        </w:rPr>
        <w:t>12-</w:t>
      </w:r>
      <w:r>
        <w:rPr>
          <w:rFonts w:hint="cs"/>
          <w:rtl/>
        </w:rPr>
        <w:tab/>
        <w:t>تعزيز هيئات المعاهدات</w:t>
      </w:r>
      <w:r w:rsidR="00D60FCB">
        <w:rPr>
          <w:rFonts w:hint="cs"/>
          <w:rtl/>
        </w:rPr>
        <w:t>.</w:t>
      </w:r>
    </w:p>
    <w:p w:rsidR="00DE500B" w:rsidRPr="00671E02" w:rsidRDefault="00DE500B" w:rsidP="00DE500B">
      <w:pPr>
        <w:pStyle w:val="SingleTxtGA"/>
        <w:rPr>
          <w:rFonts w:hint="cs"/>
          <w:rtl/>
          <w:lang/>
        </w:rPr>
      </w:pPr>
      <w:r>
        <w:rPr>
          <w:rFonts w:hint="cs"/>
          <w:rtl/>
        </w:rPr>
        <w:t>13</w:t>
      </w:r>
      <w:r w:rsidRPr="00671E02">
        <w:rPr>
          <w:rFonts w:hint="cs"/>
          <w:rtl/>
        </w:rPr>
        <w:t>-</w:t>
      </w:r>
      <w:r w:rsidRPr="00671E02">
        <w:rPr>
          <w:rFonts w:hint="cs"/>
          <w:rtl/>
        </w:rPr>
        <w:tab/>
      </w:r>
      <w:r w:rsidRPr="00671E02">
        <w:rPr>
          <w:rFonts w:hint="cs"/>
          <w:rtl/>
          <w:lang/>
        </w:rPr>
        <w:t>الأنشطة الم</w:t>
      </w:r>
      <w:r>
        <w:rPr>
          <w:rFonts w:hint="cs"/>
          <w:rtl/>
          <w:lang/>
        </w:rPr>
        <w:t>نفذة بموجب البروتوكول الاختياري</w:t>
      </w:r>
      <w:r w:rsidR="00D60FCB">
        <w:rPr>
          <w:rFonts w:hint="cs"/>
          <w:rtl/>
          <w:lang/>
        </w:rPr>
        <w:t>.</w:t>
      </w:r>
    </w:p>
    <w:p w:rsidR="00DE500B" w:rsidRPr="00671E02" w:rsidRDefault="00DE500B" w:rsidP="009F20FD">
      <w:pPr>
        <w:pStyle w:val="H1GA"/>
        <w:rPr>
          <w:rFonts w:hint="cs"/>
          <w:rtl/>
        </w:rPr>
      </w:pPr>
      <w:r w:rsidRPr="00671E02">
        <w:rPr>
          <w:rFonts w:hint="cs"/>
          <w:rtl/>
        </w:rPr>
        <w:tab/>
      </w:r>
      <w:r w:rsidRPr="00671E02">
        <w:rPr>
          <w:rFonts w:hint="cs"/>
          <w:rtl/>
        </w:rPr>
        <w:tab/>
        <w:t>الشروح</w:t>
      </w:r>
    </w:p>
    <w:p w:rsidR="00DE500B" w:rsidRPr="00DE500B" w:rsidRDefault="00DE500B" w:rsidP="00DE500B">
      <w:pPr>
        <w:pStyle w:val="SingleTxtGA"/>
        <w:rPr>
          <w:rFonts w:hint="cs"/>
          <w:spacing w:val="2"/>
          <w:rtl/>
        </w:rPr>
      </w:pPr>
      <w:r w:rsidRPr="00DE500B">
        <w:rPr>
          <w:rFonts w:hint="cs"/>
          <w:spacing w:val="2"/>
          <w:rtl/>
          <w:lang/>
        </w:rPr>
        <w:tab/>
        <w:t>سيفتتح ممثل الأمين العام الدورة الحادية عشرة للجنة المعنية بحقوق الأشخاص ذوي</w:t>
      </w:r>
      <w:r>
        <w:rPr>
          <w:rFonts w:hint="eastAsia"/>
          <w:spacing w:val="2"/>
          <w:rtl/>
          <w:lang/>
        </w:rPr>
        <w:t> </w:t>
      </w:r>
      <w:r w:rsidRPr="00DE500B">
        <w:rPr>
          <w:rFonts w:hint="cs"/>
          <w:spacing w:val="2"/>
          <w:rtl/>
          <w:lang/>
        </w:rPr>
        <w:t>الإعاقة.</w:t>
      </w:r>
    </w:p>
    <w:p w:rsidR="00DE500B" w:rsidRPr="00671E02" w:rsidRDefault="00DE500B" w:rsidP="009F20FD">
      <w:pPr>
        <w:pStyle w:val="H23GA"/>
        <w:rPr>
          <w:rFonts w:hint="cs"/>
          <w:rtl/>
        </w:rPr>
      </w:pPr>
      <w:r w:rsidRPr="00671E02">
        <w:rPr>
          <w:rFonts w:hint="cs"/>
          <w:rtl/>
        </w:rPr>
        <w:tab/>
      </w:r>
      <w:r>
        <w:rPr>
          <w:rFonts w:hint="cs"/>
          <w:rtl/>
        </w:rPr>
        <w:t>1</w:t>
      </w:r>
      <w:r w:rsidRPr="00671E02">
        <w:rPr>
          <w:rFonts w:hint="cs"/>
          <w:rtl/>
        </w:rPr>
        <w:t>-</w:t>
      </w:r>
      <w:r w:rsidRPr="00671E02">
        <w:rPr>
          <w:rFonts w:hint="cs"/>
          <w:rtl/>
        </w:rPr>
        <w:tab/>
        <w:t>إقرار جدول الأعمال</w:t>
      </w:r>
    </w:p>
    <w:p w:rsidR="00DE500B" w:rsidRPr="00671E02" w:rsidRDefault="00DE500B" w:rsidP="00DE500B">
      <w:pPr>
        <w:pStyle w:val="SingleTxtGA"/>
        <w:rPr>
          <w:rFonts w:hint="cs"/>
          <w:rtl/>
        </w:rPr>
      </w:pPr>
      <w:r w:rsidRPr="00671E02">
        <w:rPr>
          <w:rFonts w:hint="cs"/>
          <w:rtl/>
        </w:rPr>
        <w:tab/>
        <w:t>تنص المادة 9 من النظام الداخلي للجنة على أن يكون البند الأول في جدول أعمال أي دورة هو إقرار جدول الأعمال، ما لم يكن انتخاب أعضاء المكتب مطلوباً بمقتضى المادة</w:t>
      </w:r>
      <w:r>
        <w:rPr>
          <w:rFonts w:hint="eastAsia"/>
          <w:rtl/>
        </w:rPr>
        <w:t> </w:t>
      </w:r>
      <w:r w:rsidRPr="00671E02">
        <w:rPr>
          <w:rFonts w:hint="cs"/>
          <w:rtl/>
        </w:rPr>
        <w:t xml:space="preserve">20. ووفقاً للمادة 10، يجوز للجنة أن تنقح جدول الأعمال </w:t>
      </w:r>
      <w:r>
        <w:rPr>
          <w:rFonts w:hint="cs"/>
          <w:rtl/>
        </w:rPr>
        <w:t xml:space="preserve">في أثناء </w:t>
      </w:r>
      <w:r w:rsidRPr="00671E02">
        <w:rPr>
          <w:rFonts w:hint="cs"/>
          <w:rtl/>
        </w:rPr>
        <w:t xml:space="preserve">أي دورة </w:t>
      </w:r>
      <w:r>
        <w:rPr>
          <w:rFonts w:hint="cs"/>
          <w:rtl/>
        </w:rPr>
        <w:t>و</w:t>
      </w:r>
      <w:r w:rsidRPr="00671E02">
        <w:rPr>
          <w:rFonts w:hint="cs"/>
          <w:rtl/>
        </w:rPr>
        <w:t>يجوز لها، بحسب الاقتضاء، إضافة بنود أو إرجاء النظر فيها أو حذفها.</w:t>
      </w:r>
    </w:p>
    <w:p w:rsidR="00DE500B" w:rsidRPr="00671E02" w:rsidRDefault="00DE500B" w:rsidP="009F20FD">
      <w:pPr>
        <w:pStyle w:val="H23GA"/>
        <w:rPr>
          <w:rFonts w:hint="cs"/>
          <w:rtl/>
        </w:rPr>
      </w:pPr>
      <w:r w:rsidRPr="00671E02">
        <w:rPr>
          <w:rFonts w:hint="cs"/>
          <w:rtl/>
        </w:rPr>
        <w:tab/>
      </w:r>
      <w:r>
        <w:rPr>
          <w:rFonts w:hint="cs"/>
          <w:rtl/>
        </w:rPr>
        <w:t>2</w:t>
      </w:r>
      <w:r w:rsidRPr="00671E02">
        <w:rPr>
          <w:rFonts w:hint="cs"/>
          <w:rtl/>
        </w:rPr>
        <w:t>-</w:t>
      </w:r>
      <w:r w:rsidRPr="00671E02">
        <w:rPr>
          <w:rFonts w:hint="cs"/>
          <w:rtl/>
        </w:rPr>
        <w:tab/>
        <w:t>المسائل التنظيمية</w:t>
      </w:r>
    </w:p>
    <w:p w:rsidR="00DE500B" w:rsidRPr="00671E02" w:rsidRDefault="00DE500B" w:rsidP="00DE500B">
      <w:pPr>
        <w:pStyle w:val="SingleTxtGA"/>
        <w:rPr>
          <w:rFonts w:hint="cs"/>
          <w:rtl/>
        </w:rPr>
      </w:pPr>
      <w:r w:rsidRPr="00671E02">
        <w:rPr>
          <w:rFonts w:hint="cs"/>
          <w:rtl/>
        </w:rPr>
        <w:tab/>
        <w:t>ستنظر اللجنة، في إطار هذا البند، في المسائل المتعلقة بتنظيم أعمال الدورة الحالية، وبخاصة اعتماد برنامج عملها</w:t>
      </w:r>
      <w:r>
        <w:rPr>
          <w:rFonts w:hint="cs"/>
          <w:rtl/>
        </w:rPr>
        <w:t xml:space="preserve">، الذي </w:t>
      </w:r>
      <w:r w:rsidRPr="00671E02">
        <w:rPr>
          <w:rFonts w:hint="cs"/>
          <w:rtl/>
        </w:rPr>
        <w:t>يرد مشروع له في المرفق.</w:t>
      </w:r>
    </w:p>
    <w:p w:rsidR="00DE500B" w:rsidRPr="00671E02" w:rsidRDefault="00DE500B" w:rsidP="009F20FD">
      <w:pPr>
        <w:pStyle w:val="H23GA"/>
        <w:rPr>
          <w:rFonts w:hint="cs"/>
          <w:rtl/>
        </w:rPr>
      </w:pPr>
      <w:r w:rsidRPr="00671E02">
        <w:rPr>
          <w:rFonts w:hint="cs"/>
          <w:rtl/>
        </w:rPr>
        <w:tab/>
      </w:r>
      <w:r>
        <w:rPr>
          <w:rFonts w:hint="cs"/>
          <w:rtl/>
        </w:rPr>
        <w:t>3</w:t>
      </w:r>
      <w:r w:rsidRPr="00671E02">
        <w:rPr>
          <w:rFonts w:hint="cs"/>
          <w:rtl/>
        </w:rPr>
        <w:t>-</w:t>
      </w:r>
      <w:r w:rsidRPr="00671E02">
        <w:rPr>
          <w:rFonts w:hint="cs"/>
          <w:rtl/>
        </w:rPr>
        <w:tab/>
        <w:t xml:space="preserve">تقرير الرئيس عن الأنشطة المضطلع بها بين الدورتين العاشرة </w:t>
      </w:r>
      <w:r>
        <w:rPr>
          <w:rFonts w:hint="cs"/>
          <w:rtl/>
        </w:rPr>
        <w:t>والحادية عشرة</w:t>
      </w:r>
      <w:r>
        <w:rPr>
          <w:rFonts w:hint="eastAsia"/>
          <w:rtl/>
        </w:rPr>
        <w:t> </w:t>
      </w:r>
      <w:r w:rsidRPr="00671E02">
        <w:rPr>
          <w:rFonts w:hint="cs"/>
          <w:rtl/>
        </w:rPr>
        <w:t>للجنة</w:t>
      </w:r>
    </w:p>
    <w:p w:rsidR="00DE500B" w:rsidRPr="00671E02" w:rsidRDefault="00DE500B" w:rsidP="00DE500B">
      <w:pPr>
        <w:pStyle w:val="SingleTxtGA"/>
        <w:rPr>
          <w:rFonts w:hint="cs"/>
          <w:rtl/>
        </w:rPr>
      </w:pPr>
      <w:r w:rsidRPr="00671E02">
        <w:rPr>
          <w:rFonts w:hint="cs"/>
          <w:b/>
          <w:bCs/>
          <w:rtl/>
        </w:rPr>
        <w:tab/>
      </w:r>
      <w:r w:rsidRPr="00671E02">
        <w:rPr>
          <w:rFonts w:hint="cs"/>
          <w:rtl/>
        </w:rPr>
        <w:t xml:space="preserve">ستستمع اللجنة، في إطار هذا البند، إلى تقرير الرئيس </w:t>
      </w:r>
      <w:r w:rsidRPr="00671E02">
        <w:rPr>
          <w:rtl/>
        </w:rPr>
        <w:t>عن الأنشطة المضطلع بها بين الدور</w:t>
      </w:r>
      <w:r w:rsidRPr="00671E02">
        <w:rPr>
          <w:rFonts w:hint="cs"/>
          <w:rtl/>
        </w:rPr>
        <w:t>تين</w:t>
      </w:r>
      <w:r w:rsidRPr="00671E02">
        <w:rPr>
          <w:rtl/>
        </w:rPr>
        <w:t xml:space="preserve"> </w:t>
      </w:r>
      <w:r w:rsidRPr="00671E02">
        <w:rPr>
          <w:rFonts w:hint="cs"/>
          <w:rtl/>
        </w:rPr>
        <w:t xml:space="preserve">العاشرة </w:t>
      </w:r>
      <w:r>
        <w:rPr>
          <w:rFonts w:hint="cs"/>
          <w:rtl/>
        </w:rPr>
        <w:t xml:space="preserve">والحادية عشرة </w:t>
      </w:r>
      <w:r w:rsidRPr="00671E02">
        <w:rPr>
          <w:rtl/>
        </w:rPr>
        <w:t>للجنة</w:t>
      </w:r>
      <w:r w:rsidRPr="00671E02">
        <w:rPr>
          <w:rFonts w:hint="cs"/>
          <w:rtl/>
        </w:rPr>
        <w:t>.</w:t>
      </w:r>
    </w:p>
    <w:p w:rsidR="00DE500B" w:rsidRPr="00671E02" w:rsidRDefault="00DE500B" w:rsidP="009F20FD">
      <w:pPr>
        <w:pStyle w:val="H23GA"/>
        <w:rPr>
          <w:rFonts w:hint="cs"/>
          <w:rtl/>
        </w:rPr>
      </w:pPr>
      <w:r w:rsidRPr="00671E02">
        <w:rPr>
          <w:rFonts w:hint="cs"/>
          <w:rtl/>
        </w:rPr>
        <w:tab/>
      </w:r>
      <w:r>
        <w:rPr>
          <w:rFonts w:hint="cs"/>
          <w:rtl/>
        </w:rPr>
        <w:t>4</w:t>
      </w:r>
      <w:r w:rsidRPr="00671E02">
        <w:rPr>
          <w:rFonts w:hint="cs"/>
          <w:rtl/>
        </w:rPr>
        <w:t>-</w:t>
      </w:r>
      <w:r w:rsidRPr="00671E02">
        <w:rPr>
          <w:rFonts w:hint="cs"/>
          <w:rtl/>
        </w:rPr>
        <w:tab/>
        <w:t xml:space="preserve">اعتماد تقرير الدورة </w:t>
      </w:r>
      <w:r>
        <w:rPr>
          <w:rFonts w:hint="cs"/>
          <w:rtl/>
        </w:rPr>
        <w:t xml:space="preserve">العاشرة </w:t>
      </w:r>
      <w:r w:rsidRPr="00671E02">
        <w:rPr>
          <w:rFonts w:hint="cs"/>
          <w:rtl/>
        </w:rPr>
        <w:t>للجنة</w:t>
      </w:r>
    </w:p>
    <w:p w:rsidR="00DE500B" w:rsidRPr="00671E02" w:rsidRDefault="00DE500B" w:rsidP="00DE500B">
      <w:pPr>
        <w:pStyle w:val="SingleTxtGA"/>
        <w:rPr>
          <w:rFonts w:hint="cs"/>
          <w:rtl/>
        </w:rPr>
      </w:pPr>
      <w:r w:rsidRPr="00671E02">
        <w:rPr>
          <w:rFonts w:hint="cs"/>
          <w:rtl/>
        </w:rPr>
        <w:tab/>
        <w:t>ستعتمد اللجنة، في إطار هذا البند، التقرير المتعلق بدورتها</w:t>
      </w:r>
      <w:r>
        <w:rPr>
          <w:rFonts w:hint="cs"/>
          <w:rtl/>
        </w:rPr>
        <w:t xml:space="preserve"> العاشرة</w:t>
      </w:r>
      <w:r w:rsidRPr="00671E02">
        <w:rPr>
          <w:rFonts w:hint="cs"/>
          <w:rtl/>
        </w:rPr>
        <w:t>.</w:t>
      </w:r>
    </w:p>
    <w:p w:rsidR="00DE500B" w:rsidRPr="00671E02" w:rsidRDefault="00DE500B" w:rsidP="009F20FD">
      <w:pPr>
        <w:pStyle w:val="H23GA"/>
        <w:rPr>
          <w:rFonts w:hint="cs"/>
          <w:rtl/>
        </w:rPr>
      </w:pPr>
      <w:r w:rsidRPr="00671E02">
        <w:rPr>
          <w:rFonts w:hint="cs"/>
          <w:rtl/>
        </w:rPr>
        <w:tab/>
      </w:r>
      <w:r>
        <w:rPr>
          <w:rFonts w:hint="cs"/>
          <w:rtl/>
        </w:rPr>
        <w:t>5</w:t>
      </w:r>
      <w:r w:rsidRPr="00671E02">
        <w:rPr>
          <w:rFonts w:hint="cs"/>
          <w:rtl/>
        </w:rPr>
        <w:t>-</w:t>
      </w:r>
      <w:r w:rsidRPr="00671E02">
        <w:rPr>
          <w:rFonts w:hint="cs"/>
          <w:rtl/>
        </w:rPr>
        <w:tab/>
        <w:t>تقديم تقارير الدول الأطراف بموجب المادة 35 من الاتفاقية</w:t>
      </w:r>
    </w:p>
    <w:p w:rsidR="00DE500B" w:rsidRPr="00671E02" w:rsidRDefault="00DE500B" w:rsidP="00DE500B">
      <w:pPr>
        <w:pStyle w:val="SingleTxtGA"/>
        <w:spacing w:after="240"/>
        <w:rPr>
          <w:rFonts w:hint="cs"/>
          <w:rtl/>
        </w:rPr>
      </w:pPr>
      <w:r w:rsidRPr="00671E02">
        <w:rPr>
          <w:rFonts w:hint="cs"/>
          <w:rtl/>
        </w:rPr>
        <w:tab/>
        <w:t xml:space="preserve">ستطلع اللجنة، في إطار هذا البند، على تحديث بشأن التقارير الواردة من الدول الأطراف بموجب المادة 35 من الاتفاقية، وحتى تاريخ إصدار </w:t>
      </w:r>
      <w:r>
        <w:rPr>
          <w:rFonts w:hint="cs"/>
          <w:rtl/>
        </w:rPr>
        <w:t>جدول الأعمال هذا</w:t>
      </w:r>
      <w:r w:rsidRPr="00671E02">
        <w:rPr>
          <w:rFonts w:hint="cs"/>
          <w:rtl/>
        </w:rPr>
        <w:t>، كانت التقارير الأولية التالية قد وردت ولم تنظر فيها اللجنة بعد:</w:t>
      </w:r>
    </w:p>
    <w:tbl>
      <w:tblPr>
        <w:tblStyle w:val="TableGrid"/>
        <w:bidiVisual/>
        <w:tblW w:w="8385" w:type="dxa"/>
        <w:tblInd w:w="12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044"/>
        <w:gridCol w:w="2281"/>
        <w:gridCol w:w="2758"/>
        <w:gridCol w:w="1302"/>
      </w:tblGrid>
      <w:tr w:rsidR="00DE500B" w:rsidRPr="00671E02" w:rsidTr="0065064F">
        <w:trPr>
          <w:tblHeader/>
        </w:trPr>
        <w:tc>
          <w:tcPr>
            <w:tcW w:w="2044" w:type="dxa"/>
          </w:tcPr>
          <w:p w:rsidR="00DE500B" w:rsidRPr="00671E02" w:rsidRDefault="00DE500B" w:rsidP="00D60FCB">
            <w:pPr>
              <w:spacing w:before="60" w:after="120" w:line="300" w:lineRule="exact"/>
              <w:ind w:left="57" w:right="57"/>
              <w:rPr>
                <w:rFonts w:hint="cs"/>
                <w:i/>
                <w:iCs/>
                <w:sz w:val="18"/>
                <w:szCs w:val="28"/>
                <w:rtl/>
              </w:rPr>
            </w:pPr>
            <w:r w:rsidRPr="00671E02">
              <w:rPr>
                <w:rFonts w:hint="cs"/>
                <w:i/>
                <w:iCs/>
                <w:sz w:val="18"/>
                <w:szCs w:val="28"/>
                <w:rtl/>
              </w:rPr>
              <w:t>الدولة الطرف</w:t>
            </w:r>
          </w:p>
        </w:tc>
        <w:tc>
          <w:tcPr>
            <w:tcW w:w="2281" w:type="dxa"/>
          </w:tcPr>
          <w:p w:rsidR="00DE500B" w:rsidRPr="00671E02" w:rsidRDefault="00DE500B" w:rsidP="00D60FCB">
            <w:pPr>
              <w:spacing w:before="60" w:after="120" w:line="300" w:lineRule="exact"/>
              <w:ind w:left="57" w:right="57"/>
              <w:rPr>
                <w:rFonts w:hint="cs"/>
                <w:i/>
                <w:iCs/>
                <w:sz w:val="18"/>
                <w:szCs w:val="28"/>
                <w:rtl/>
              </w:rPr>
            </w:pPr>
            <w:r w:rsidRPr="00671E02">
              <w:rPr>
                <w:rFonts w:hint="cs"/>
                <w:i/>
                <w:iCs/>
                <w:sz w:val="18"/>
                <w:szCs w:val="28"/>
                <w:rtl/>
              </w:rPr>
              <w:t>التاريخ المحدد لتقديم التقرير</w:t>
            </w:r>
          </w:p>
        </w:tc>
        <w:tc>
          <w:tcPr>
            <w:tcW w:w="2758" w:type="dxa"/>
          </w:tcPr>
          <w:p w:rsidR="00DE500B" w:rsidRPr="00671E02" w:rsidRDefault="00DE500B" w:rsidP="00D60FCB">
            <w:pPr>
              <w:spacing w:before="60" w:after="120" w:line="300" w:lineRule="exact"/>
              <w:ind w:left="57" w:right="57"/>
              <w:rPr>
                <w:rFonts w:hint="cs"/>
                <w:i/>
                <w:iCs/>
                <w:sz w:val="18"/>
                <w:szCs w:val="28"/>
                <w:rtl/>
              </w:rPr>
            </w:pPr>
            <w:r w:rsidRPr="00671E02">
              <w:rPr>
                <w:rFonts w:hint="cs"/>
                <w:i/>
                <w:iCs/>
                <w:sz w:val="18"/>
                <w:szCs w:val="28"/>
                <w:rtl/>
              </w:rPr>
              <w:t>تاريخ استلام التقرير</w:t>
            </w:r>
          </w:p>
        </w:tc>
        <w:tc>
          <w:tcPr>
            <w:tcW w:w="1302" w:type="dxa"/>
          </w:tcPr>
          <w:p w:rsidR="00DE500B" w:rsidRPr="00671E02" w:rsidRDefault="00DE500B" w:rsidP="0065064F">
            <w:pPr>
              <w:spacing w:before="60" w:after="120" w:line="300" w:lineRule="exact"/>
              <w:ind w:left="57"/>
              <w:rPr>
                <w:rFonts w:hint="cs"/>
                <w:i/>
                <w:iCs/>
                <w:sz w:val="18"/>
                <w:szCs w:val="28"/>
                <w:rtl/>
              </w:rPr>
            </w:pPr>
            <w:r w:rsidRPr="00671E02">
              <w:rPr>
                <w:rFonts w:hint="cs"/>
                <w:i/>
                <w:iCs/>
                <w:sz w:val="18"/>
                <w:szCs w:val="28"/>
                <w:rtl/>
              </w:rPr>
              <w:t>الرمز</w:t>
            </w:r>
          </w:p>
        </w:tc>
      </w:tr>
      <w:tr w:rsidR="00DE500B" w:rsidRPr="00671E02" w:rsidTr="0065064F">
        <w:tc>
          <w:tcPr>
            <w:tcW w:w="2044" w:type="dxa"/>
          </w:tcPr>
          <w:p w:rsidR="00DE500B" w:rsidRPr="00671E02" w:rsidRDefault="00DE500B" w:rsidP="00D60FCB">
            <w:pPr>
              <w:spacing w:before="12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إثيوبيا</w:t>
            </w:r>
          </w:p>
        </w:tc>
        <w:tc>
          <w:tcPr>
            <w:tcW w:w="2281" w:type="dxa"/>
          </w:tcPr>
          <w:p w:rsidR="00DE500B" w:rsidRPr="00671E02" w:rsidRDefault="00DE500B" w:rsidP="00D60FCB">
            <w:pPr>
              <w:spacing w:before="12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2012</w:t>
            </w:r>
          </w:p>
        </w:tc>
        <w:tc>
          <w:tcPr>
            <w:tcW w:w="2758" w:type="dxa"/>
          </w:tcPr>
          <w:p w:rsidR="00DE500B" w:rsidRPr="00671E02" w:rsidRDefault="00DE500B" w:rsidP="00D60FCB">
            <w:pPr>
              <w:spacing w:before="12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8 كانون الثاني/يناير 2013</w:t>
            </w:r>
          </w:p>
        </w:tc>
        <w:tc>
          <w:tcPr>
            <w:tcW w:w="1302" w:type="dxa"/>
          </w:tcPr>
          <w:p w:rsidR="00DE500B" w:rsidRPr="00671E02" w:rsidRDefault="00DE500B" w:rsidP="0065064F">
            <w:pPr>
              <w:spacing w:before="120" w:after="60" w:line="280" w:lineRule="exact"/>
              <w:ind w:left="57"/>
              <w:rPr>
                <w:sz w:val="18"/>
                <w:szCs w:val="28"/>
              </w:rPr>
            </w:pPr>
            <w:r w:rsidRPr="00671E02">
              <w:rPr>
                <w:bCs/>
                <w:sz w:val="18"/>
                <w:szCs w:val="28"/>
              </w:rPr>
              <w:t>CRPD/C/ETH/1</w:t>
            </w:r>
          </w:p>
        </w:tc>
      </w:tr>
      <w:tr w:rsidR="00DE500B" w:rsidRPr="00671E02" w:rsidTr="0065064F">
        <w:tc>
          <w:tcPr>
            <w:tcW w:w="2044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أذربيجان</w:t>
            </w:r>
          </w:p>
        </w:tc>
        <w:tc>
          <w:tcPr>
            <w:tcW w:w="2281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2011</w:t>
            </w:r>
          </w:p>
        </w:tc>
        <w:tc>
          <w:tcPr>
            <w:tcW w:w="2758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16 شباط/فبراير 2011</w:t>
            </w:r>
          </w:p>
        </w:tc>
        <w:tc>
          <w:tcPr>
            <w:tcW w:w="1302" w:type="dxa"/>
          </w:tcPr>
          <w:p w:rsidR="00DE500B" w:rsidRPr="00671E02" w:rsidRDefault="00DE500B" w:rsidP="0065064F">
            <w:pPr>
              <w:spacing w:before="60" w:after="60" w:line="280" w:lineRule="exact"/>
              <w:ind w:left="57"/>
              <w:rPr>
                <w:sz w:val="18"/>
                <w:szCs w:val="28"/>
              </w:rPr>
            </w:pPr>
            <w:r w:rsidRPr="00671E02">
              <w:rPr>
                <w:bCs/>
                <w:sz w:val="18"/>
                <w:szCs w:val="28"/>
              </w:rPr>
              <w:t>CRPD/C/AZE/1</w:t>
            </w:r>
          </w:p>
        </w:tc>
      </w:tr>
      <w:tr w:rsidR="00DE500B" w:rsidRPr="00671E02" w:rsidTr="0065064F">
        <w:tc>
          <w:tcPr>
            <w:tcW w:w="2044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الأردن</w:t>
            </w:r>
          </w:p>
        </w:tc>
        <w:tc>
          <w:tcPr>
            <w:tcW w:w="2281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sz w:val="18"/>
                <w:szCs w:val="28"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2010</w:t>
            </w:r>
          </w:p>
        </w:tc>
        <w:tc>
          <w:tcPr>
            <w:tcW w:w="2758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3 تشرين الأول/أكتوبر 2012</w:t>
            </w:r>
          </w:p>
        </w:tc>
        <w:tc>
          <w:tcPr>
            <w:tcW w:w="1302" w:type="dxa"/>
          </w:tcPr>
          <w:p w:rsidR="00DE500B" w:rsidRPr="00671E02" w:rsidRDefault="00DE500B" w:rsidP="0065064F">
            <w:pPr>
              <w:spacing w:before="60" w:after="60" w:line="280" w:lineRule="exact"/>
              <w:ind w:left="57"/>
              <w:rPr>
                <w:sz w:val="18"/>
                <w:szCs w:val="28"/>
              </w:rPr>
            </w:pPr>
            <w:r w:rsidRPr="00671E02">
              <w:rPr>
                <w:bCs/>
                <w:sz w:val="18"/>
                <w:szCs w:val="28"/>
              </w:rPr>
              <w:t>CRPD/C/JOR/1</w:t>
            </w:r>
          </w:p>
        </w:tc>
      </w:tr>
      <w:tr w:rsidR="00DE500B" w:rsidRPr="00671E02" w:rsidTr="0065064F">
        <w:tc>
          <w:tcPr>
            <w:tcW w:w="2044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أرمينيا</w:t>
            </w:r>
          </w:p>
        </w:tc>
        <w:tc>
          <w:tcPr>
            <w:tcW w:w="2281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2012</w:t>
            </w:r>
          </w:p>
        </w:tc>
        <w:tc>
          <w:tcPr>
            <w:tcW w:w="2758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21 كانون الثاني/يناير 2013</w:t>
            </w:r>
          </w:p>
        </w:tc>
        <w:tc>
          <w:tcPr>
            <w:tcW w:w="1302" w:type="dxa"/>
          </w:tcPr>
          <w:p w:rsidR="00DE500B" w:rsidRPr="00671E02" w:rsidRDefault="00DE500B" w:rsidP="0065064F">
            <w:pPr>
              <w:spacing w:before="60" w:after="60" w:line="280" w:lineRule="exact"/>
              <w:ind w:left="57"/>
              <w:rPr>
                <w:sz w:val="18"/>
                <w:szCs w:val="28"/>
              </w:rPr>
            </w:pPr>
            <w:r w:rsidRPr="00671E02">
              <w:rPr>
                <w:bCs/>
                <w:sz w:val="18"/>
                <w:szCs w:val="28"/>
              </w:rPr>
              <w:t>CRPD/C/ARM/1</w:t>
            </w:r>
          </w:p>
        </w:tc>
      </w:tr>
      <w:tr w:rsidR="00DE500B" w:rsidRPr="00671E02" w:rsidTr="0065064F">
        <w:tc>
          <w:tcPr>
            <w:tcW w:w="2044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إكوادور</w:t>
            </w:r>
          </w:p>
        </w:tc>
        <w:tc>
          <w:tcPr>
            <w:tcW w:w="2281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sz w:val="18"/>
                <w:szCs w:val="28"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2010</w:t>
            </w:r>
          </w:p>
        </w:tc>
        <w:tc>
          <w:tcPr>
            <w:tcW w:w="2758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8 أيلول/سبتمبر 2011</w:t>
            </w:r>
          </w:p>
        </w:tc>
        <w:tc>
          <w:tcPr>
            <w:tcW w:w="1302" w:type="dxa"/>
          </w:tcPr>
          <w:p w:rsidR="00DE500B" w:rsidRPr="00671E02" w:rsidRDefault="00DE500B" w:rsidP="0065064F">
            <w:pPr>
              <w:spacing w:before="60" w:after="60" w:line="280" w:lineRule="exact"/>
              <w:ind w:left="57"/>
              <w:rPr>
                <w:sz w:val="18"/>
                <w:szCs w:val="28"/>
              </w:rPr>
            </w:pPr>
            <w:r w:rsidRPr="00671E02">
              <w:rPr>
                <w:bCs/>
                <w:sz w:val="18"/>
                <w:szCs w:val="28"/>
              </w:rPr>
              <w:t>CRPD/C/ECU/1</w:t>
            </w:r>
          </w:p>
        </w:tc>
      </w:tr>
      <w:tr w:rsidR="00DE500B" w:rsidRPr="00671E02" w:rsidTr="0065064F">
        <w:tc>
          <w:tcPr>
            <w:tcW w:w="2044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ألمانيا</w:t>
            </w:r>
          </w:p>
        </w:tc>
        <w:tc>
          <w:tcPr>
            <w:tcW w:w="2281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sz w:val="18"/>
                <w:szCs w:val="28"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2011</w:t>
            </w:r>
          </w:p>
        </w:tc>
        <w:tc>
          <w:tcPr>
            <w:tcW w:w="2758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19 أيلول/سبتمبر 2011</w:t>
            </w:r>
          </w:p>
        </w:tc>
        <w:tc>
          <w:tcPr>
            <w:tcW w:w="1302" w:type="dxa"/>
          </w:tcPr>
          <w:p w:rsidR="00DE500B" w:rsidRPr="00671E02" w:rsidRDefault="00DE500B" w:rsidP="0065064F">
            <w:pPr>
              <w:spacing w:before="60" w:after="60" w:line="280" w:lineRule="exact"/>
              <w:ind w:left="57"/>
              <w:rPr>
                <w:sz w:val="18"/>
                <w:szCs w:val="28"/>
              </w:rPr>
            </w:pPr>
            <w:r w:rsidRPr="00671E02">
              <w:rPr>
                <w:bCs/>
                <w:sz w:val="18"/>
                <w:szCs w:val="28"/>
              </w:rPr>
              <w:t>CRPD/C/DEU/1</w:t>
            </w:r>
          </w:p>
        </w:tc>
      </w:tr>
      <w:tr w:rsidR="00DE500B" w:rsidRPr="00671E02" w:rsidTr="0065064F">
        <w:tc>
          <w:tcPr>
            <w:tcW w:w="2044" w:type="dxa"/>
          </w:tcPr>
          <w:p w:rsidR="00DE500B" w:rsidRPr="00D60FCB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pacing w:val="-6"/>
                <w:sz w:val="18"/>
                <w:szCs w:val="28"/>
                <w:rtl/>
              </w:rPr>
            </w:pPr>
            <w:r w:rsidRPr="00D60FCB">
              <w:rPr>
                <w:rFonts w:hint="cs"/>
                <w:spacing w:val="-6"/>
                <w:sz w:val="18"/>
                <w:szCs w:val="28"/>
                <w:rtl/>
              </w:rPr>
              <w:t>الإمارات العربية المتحدة</w:t>
            </w:r>
          </w:p>
        </w:tc>
        <w:tc>
          <w:tcPr>
            <w:tcW w:w="2281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sz w:val="18"/>
                <w:szCs w:val="28"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2012</w:t>
            </w:r>
          </w:p>
        </w:tc>
        <w:tc>
          <w:tcPr>
            <w:tcW w:w="2758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24 كانون الثاني/يناير 2013</w:t>
            </w:r>
          </w:p>
        </w:tc>
        <w:tc>
          <w:tcPr>
            <w:tcW w:w="1302" w:type="dxa"/>
          </w:tcPr>
          <w:p w:rsidR="00DE500B" w:rsidRPr="00671E02" w:rsidRDefault="00DE500B" w:rsidP="0065064F">
            <w:pPr>
              <w:spacing w:before="60" w:after="60" w:line="280" w:lineRule="exact"/>
              <w:ind w:left="57"/>
              <w:rPr>
                <w:sz w:val="18"/>
                <w:szCs w:val="28"/>
              </w:rPr>
            </w:pPr>
            <w:r w:rsidRPr="00671E02">
              <w:rPr>
                <w:bCs/>
                <w:sz w:val="18"/>
                <w:szCs w:val="28"/>
              </w:rPr>
              <w:t>CRPD/C/ARE/1</w:t>
            </w:r>
          </w:p>
        </w:tc>
      </w:tr>
      <w:tr w:rsidR="00DE500B" w:rsidRPr="00671E02" w:rsidTr="0065064F">
        <w:tc>
          <w:tcPr>
            <w:tcW w:w="2044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أوروغواي</w:t>
            </w:r>
          </w:p>
        </w:tc>
        <w:tc>
          <w:tcPr>
            <w:tcW w:w="2281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sz w:val="18"/>
                <w:szCs w:val="28"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2011</w:t>
            </w:r>
          </w:p>
        </w:tc>
        <w:tc>
          <w:tcPr>
            <w:tcW w:w="2758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21 آذار/مارس 2013</w:t>
            </w:r>
          </w:p>
        </w:tc>
        <w:tc>
          <w:tcPr>
            <w:tcW w:w="1302" w:type="dxa"/>
          </w:tcPr>
          <w:p w:rsidR="00DE500B" w:rsidRPr="00671E02" w:rsidRDefault="00DE500B" w:rsidP="0065064F">
            <w:pPr>
              <w:spacing w:before="60" w:after="60" w:line="280" w:lineRule="exact"/>
              <w:ind w:left="57"/>
              <w:rPr>
                <w:sz w:val="18"/>
                <w:szCs w:val="28"/>
              </w:rPr>
            </w:pPr>
            <w:r w:rsidRPr="00671E02">
              <w:rPr>
                <w:bCs/>
                <w:sz w:val="18"/>
                <w:szCs w:val="28"/>
              </w:rPr>
              <w:t>CRPD/C/URY/1</w:t>
            </w:r>
          </w:p>
        </w:tc>
      </w:tr>
      <w:tr w:rsidR="00DE500B" w:rsidRPr="00671E02" w:rsidTr="0065064F">
        <w:tc>
          <w:tcPr>
            <w:tcW w:w="2044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أوغندا</w:t>
            </w:r>
          </w:p>
        </w:tc>
        <w:tc>
          <w:tcPr>
            <w:tcW w:w="2281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sz w:val="18"/>
                <w:szCs w:val="28"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2010</w:t>
            </w:r>
          </w:p>
        </w:tc>
        <w:tc>
          <w:tcPr>
            <w:tcW w:w="2758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22 كانون الثاني/يناير 2013</w:t>
            </w:r>
          </w:p>
        </w:tc>
        <w:tc>
          <w:tcPr>
            <w:tcW w:w="1302" w:type="dxa"/>
          </w:tcPr>
          <w:p w:rsidR="00DE500B" w:rsidRPr="00671E02" w:rsidRDefault="00DE500B" w:rsidP="0065064F">
            <w:pPr>
              <w:spacing w:before="60" w:after="60" w:line="280" w:lineRule="exact"/>
              <w:ind w:left="57"/>
              <w:rPr>
                <w:sz w:val="18"/>
                <w:szCs w:val="28"/>
              </w:rPr>
            </w:pPr>
            <w:r w:rsidRPr="00671E02">
              <w:rPr>
                <w:bCs/>
                <w:sz w:val="18"/>
                <w:szCs w:val="28"/>
              </w:rPr>
              <w:t>CRPD/C/UGA/1</w:t>
            </w:r>
          </w:p>
        </w:tc>
      </w:tr>
      <w:tr w:rsidR="00DE500B" w:rsidRPr="00671E02" w:rsidTr="0065064F">
        <w:tc>
          <w:tcPr>
            <w:tcW w:w="2044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أوكرانيا</w:t>
            </w:r>
          </w:p>
        </w:tc>
        <w:tc>
          <w:tcPr>
            <w:tcW w:w="2281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sz w:val="18"/>
                <w:szCs w:val="28"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2012</w:t>
            </w:r>
          </w:p>
        </w:tc>
        <w:tc>
          <w:tcPr>
            <w:tcW w:w="2758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12 نيسان/أبريل 2012</w:t>
            </w:r>
          </w:p>
        </w:tc>
        <w:tc>
          <w:tcPr>
            <w:tcW w:w="1302" w:type="dxa"/>
          </w:tcPr>
          <w:p w:rsidR="00DE500B" w:rsidRPr="00671E02" w:rsidRDefault="00DE500B" w:rsidP="0065064F">
            <w:pPr>
              <w:spacing w:before="60" w:after="60" w:line="280" w:lineRule="exact"/>
              <w:ind w:lef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bCs/>
                <w:sz w:val="18"/>
                <w:szCs w:val="28"/>
              </w:rPr>
              <w:t>CRPD/C/UKR/1</w:t>
            </w:r>
          </w:p>
        </w:tc>
      </w:tr>
      <w:tr w:rsidR="00DE500B" w:rsidRPr="00671E02" w:rsidTr="0065064F">
        <w:tc>
          <w:tcPr>
            <w:tcW w:w="2044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إيطاليا</w:t>
            </w:r>
          </w:p>
        </w:tc>
        <w:tc>
          <w:tcPr>
            <w:tcW w:w="2281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2011</w:t>
            </w:r>
          </w:p>
        </w:tc>
        <w:tc>
          <w:tcPr>
            <w:tcW w:w="2758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21 كانون الثاني/يناير 2013</w:t>
            </w:r>
          </w:p>
        </w:tc>
        <w:tc>
          <w:tcPr>
            <w:tcW w:w="1302" w:type="dxa"/>
          </w:tcPr>
          <w:p w:rsidR="00DE500B" w:rsidRPr="00671E02" w:rsidRDefault="00DE500B" w:rsidP="0065064F">
            <w:pPr>
              <w:spacing w:before="60" w:after="60" w:line="280" w:lineRule="exact"/>
              <w:ind w:left="57"/>
              <w:rPr>
                <w:sz w:val="18"/>
                <w:szCs w:val="28"/>
              </w:rPr>
            </w:pPr>
            <w:r w:rsidRPr="00671E02">
              <w:rPr>
                <w:bCs/>
                <w:sz w:val="18"/>
                <w:szCs w:val="28"/>
              </w:rPr>
              <w:t>CRPD/C/ITA/1</w:t>
            </w:r>
          </w:p>
        </w:tc>
      </w:tr>
      <w:tr w:rsidR="00DE500B" w:rsidRPr="00671E02" w:rsidTr="0065064F">
        <w:tc>
          <w:tcPr>
            <w:tcW w:w="2044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البرازيل</w:t>
            </w:r>
          </w:p>
        </w:tc>
        <w:tc>
          <w:tcPr>
            <w:tcW w:w="2281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2010</w:t>
            </w:r>
          </w:p>
        </w:tc>
        <w:tc>
          <w:tcPr>
            <w:tcW w:w="2758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>
              <w:rPr>
                <w:rFonts w:hint="cs"/>
                <w:sz w:val="18"/>
                <w:szCs w:val="28"/>
                <w:rtl/>
              </w:rPr>
              <w:t>27 أ</w:t>
            </w:r>
            <w:r w:rsidRPr="00671E02">
              <w:rPr>
                <w:rFonts w:hint="cs"/>
                <w:sz w:val="18"/>
                <w:szCs w:val="28"/>
                <w:rtl/>
              </w:rPr>
              <w:t xml:space="preserve">يار/مايو 2012 </w:t>
            </w:r>
          </w:p>
        </w:tc>
        <w:tc>
          <w:tcPr>
            <w:tcW w:w="1302" w:type="dxa"/>
          </w:tcPr>
          <w:p w:rsidR="00DE500B" w:rsidRPr="00671E02" w:rsidRDefault="00DE500B" w:rsidP="0065064F">
            <w:pPr>
              <w:spacing w:before="60" w:after="60" w:line="280" w:lineRule="exact"/>
              <w:ind w:left="57"/>
              <w:rPr>
                <w:sz w:val="18"/>
                <w:szCs w:val="28"/>
              </w:rPr>
            </w:pPr>
            <w:r w:rsidRPr="00671E02">
              <w:rPr>
                <w:bCs/>
                <w:sz w:val="18"/>
                <w:szCs w:val="28"/>
              </w:rPr>
              <w:t>CRPD/C/BRA/1</w:t>
            </w:r>
          </w:p>
        </w:tc>
      </w:tr>
      <w:tr w:rsidR="00DE500B" w:rsidRPr="00671E02" w:rsidTr="0065064F">
        <w:tc>
          <w:tcPr>
            <w:tcW w:w="2044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البرتغال</w:t>
            </w:r>
          </w:p>
        </w:tc>
        <w:tc>
          <w:tcPr>
            <w:tcW w:w="2281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sz w:val="18"/>
                <w:szCs w:val="28"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2011</w:t>
            </w:r>
          </w:p>
        </w:tc>
        <w:tc>
          <w:tcPr>
            <w:tcW w:w="2758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8 آب/أغسطس 2012</w:t>
            </w:r>
          </w:p>
        </w:tc>
        <w:tc>
          <w:tcPr>
            <w:tcW w:w="1302" w:type="dxa"/>
          </w:tcPr>
          <w:p w:rsidR="00DE500B" w:rsidRPr="00671E02" w:rsidRDefault="00DE500B" w:rsidP="0065064F">
            <w:pPr>
              <w:spacing w:before="60" w:after="60" w:line="280" w:lineRule="exact"/>
              <w:ind w:left="57"/>
              <w:rPr>
                <w:sz w:val="18"/>
                <w:szCs w:val="28"/>
              </w:rPr>
            </w:pPr>
            <w:r w:rsidRPr="00671E02">
              <w:rPr>
                <w:bCs/>
                <w:sz w:val="18"/>
                <w:szCs w:val="28"/>
              </w:rPr>
              <w:t>CRPD/C/PRT/1</w:t>
            </w:r>
          </w:p>
        </w:tc>
      </w:tr>
      <w:tr w:rsidR="00DE500B" w:rsidRPr="00671E02" w:rsidTr="0065064F">
        <w:tc>
          <w:tcPr>
            <w:tcW w:w="2044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بلجيكا</w:t>
            </w:r>
          </w:p>
        </w:tc>
        <w:tc>
          <w:tcPr>
            <w:tcW w:w="2281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2011</w:t>
            </w:r>
          </w:p>
        </w:tc>
        <w:tc>
          <w:tcPr>
            <w:tcW w:w="2758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28 تموز/يوليه 2011</w:t>
            </w:r>
          </w:p>
        </w:tc>
        <w:tc>
          <w:tcPr>
            <w:tcW w:w="1302" w:type="dxa"/>
          </w:tcPr>
          <w:p w:rsidR="00DE500B" w:rsidRPr="00671E02" w:rsidRDefault="00DE500B" w:rsidP="0065064F">
            <w:pPr>
              <w:spacing w:before="60" w:after="60" w:line="280" w:lineRule="exact"/>
              <w:ind w:left="57"/>
              <w:rPr>
                <w:sz w:val="18"/>
                <w:szCs w:val="28"/>
              </w:rPr>
            </w:pPr>
            <w:r w:rsidRPr="00671E02">
              <w:rPr>
                <w:bCs/>
                <w:sz w:val="18"/>
                <w:szCs w:val="28"/>
              </w:rPr>
              <w:t>CRPD/C/BEL/1</w:t>
            </w:r>
          </w:p>
        </w:tc>
      </w:tr>
      <w:tr w:rsidR="00DE500B" w:rsidRPr="00671E02" w:rsidTr="0065064F">
        <w:tc>
          <w:tcPr>
            <w:tcW w:w="2044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البوسنة والهرسك</w:t>
            </w:r>
          </w:p>
        </w:tc>
        <w:tc>
          <w:tcPr>
            <w:tcW w:w="2281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sz w:val="18"/>
                <w:szCs w:val="28"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2012</w:t>
            </w:r>
          </w:p>
        </w:tc>
        <w:tc>
          <w:tcPr>
            <w:tcW w:w="2758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5 آذار/مارس 201</w:t>
            </w:r>
            <w:r w:rsidR="006B7EC4">
              <w:rPr>
                <w:rFonts w:hint="cs"/>
                <w:sz w:val="18"/>
                <w:szCs w:val="28"/>
                <w:rtl/>
              </w:rPr>
              <w:t>3</w:t>
            </w:r>
          </w:p>
        </w:tc>
        <w:tc>
          <w:tcPr>
            <w:tcW w:w="1302" w:type="dxa"/>
          </w:tcPr>
          <w:p w:rsidR="00DE500B" w:rsidRPr="00671E02" w:rsidRDefault="00DE500B" w:rsidP="0065064F">
            <w:pPr>
              <w:spacing w:before="60" w:after="60" w:line="280" w:lineRule="exact"/>
              <w:ind w:left="57"/>
              <w:rPr>
                <w:sz w:val="18"/>
                <w:szCs w:val="28"/>
              </w:rPr>
            </w:pPr>
            <w:r w:rsidRPr="00671E02">
              <w:rPr>
                <w:bCs/>
                <w:sz w:val="18"/>
                <w:szCs w:val="28"/>
              </w:rPr>
              <w:t>CRPD/C/BIH/1</w:t>
            </w:r>
          </w:p>
        </w:tc>
      </w:tr>
      <w:tr w:rsidR="00DE500B" w:rsidRPr="00671E02" w:rsidTr="0065064F">
        <w:tc>
          <w:tcPr>
            <w:tcW w:w="2044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تايلند</w:t>
            </w:r>
          </w:p>
        </w:tc>
        <w:tc>
          <w:tcPr>
            <w:tcW w:w="2281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2010</w:t>
            </w:r>
          </w:p>
        </w:tc>
        <w:tc>
          <w:tcPr>
            <w:tcW w:w="2758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3 كانون الأول/ديسمبر 2012</w:t>
            </w:r>
          </w:p>
        </w:tc>
        <w:tc>
          <w:tcPr>
            <w:tcW w:w="1302" w:type="dxa"/>
          </w:tcPr>
          <w:p w:rsidR="00DE500B" w:rsidRPr="00671E02" w:rsidRDefault="00DE500B" w:rsidP="0065064F">
            <w:pPr>
              <w:spacing w:before="60" w:after="60" w:line="280" w:lineRule="exact"/>
              <w:ind w:left="57"/>
              <w:rPr>
                <w:sz w:val="18"/>
                <w:szCs w:val="28"/>
              </w:rPr>
            </w:pPr>
            <w:r w:rsidRPr="00671E02">
              <w:rPr>
                <w:bCs/>
                <w:sz w:val="18"/>
                <w:szCs w:val="28"/>
              </w:rPr>
              <w:t>CRPD/C/THA/1</w:t>
            </w:r>
          </w:p>
        </w:tc>
      </w:tr>
      <w:tr w:rsidR="00DE500B" w:rsidRPr="00671E02" w:rsidTr="0065064F">
        <w:tc>
          <w:tcPr>
            <w:tcW w:w="2044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تركم</w:t>
            </w:r>
            <w:r w:rsidR="006B7EC4">
              <w:rPr>
                <w:rFonts w:hint="cs"/>
                <w:sz w:val="18"/>
                <w:szCs w:val="28"/>
                <w:rtl/>
              </w:rPr>
              <w:t>ا</w:t>
            </w:r>
            <w:r w:rsidRPr="00671E02">
              <w:rPr>
                <w:rFonts w:hint="cs"/>
                <w:sz w:val="18"/>
                <w:szCs w:val="28"/>
                <w:rtl/>
              </w:rPr>
              <w:t>نستان</w:t>
            </w:r>
          </w:p>
        </w:tc>
        <w:tc>
          <w:tcPr>
            <w:tcW w:w="2281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2010</w:t>
            </w:r>
          </w:p>
        </w:tc>
        <w:tc>
          <w:tcPr>
            <w:tcW w:w="2758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5 كانون الأول/ديسمبر 2011</w:t>
            </w:r>
          </w:p>
        </w:tc>
        <w:tc>
          <w:tcPr>
            <w:tcW w:w="1302" w:type="dxa"/>
          </w:tcPr>
          <w:p w:rsidR="00DE500B" w:rsidRPr="00671E02" w:rsidRDefault="00DE500B" w:rsidP="0065064F">
            <w:pPr>
              <w:spacing w:before="60" w:after="60" w:line="280" w:lineRule="exact"/>
              <w:ind w:left="57"/>
              <w:rPr>
                <w:sz w:val="18"/>
                <w:szCs w:val="28"/>
              </w:rPr>
            </w:pPr>
            <w:r w:rsidRPr="00671E02">
              <w:rPr>
                <w:bCs/>
                <w:sz w:val="18"/>
                <w:szCs w:val="28"/>
              </w:rPr>
              <w:t>CRPD/C/TKM/1</w:t>
            </w:r>
          </w:p>
        </w:tc>
      </w:tr>
      <w:tr w:rsidR="00DE500B" w:rsidRPr="00671E02" w:rsidTr="0065064F">
        <w:tc>
          <w:tcPr>
            <w:tcW w:w="2044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جزر كوك</w:t>
            </w:r>
          </w:p>
        </w:tc>
        <w:tc>
          <w:tcPr>
            <w:tcW w:w="2281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sz w:val="18"/>
                <w:szCs w:val="28"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2011</w:t>
            </w:r>
          </w:p>
        </w:tc>
        <w:tc>
          <w:tcPr>
            <w:tcW w:w="2758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9 كانون الأول/ديسمبر 2011</w:t>
            </w:r>
          </w:p>
        </w:tc>
        <w:tc>
          <w:tcPr>
            <w:tcW w:w="1302" w:type="dxa"/>
          </w:tcPr>
          <w:p w:rsidR="00DE500B" w:rsidRPr="00671E02" w:rsidRDefault="00DE500B" w:rsidP="0065064F">
            <w:pPr>
              <w:spacing w:before="60" w:after="60" w:line="280" w:lineRule="exact"/>
              <w:ind w:left="57"/>
              <w:rPr>
                <w:sz w:val="18"/>
                <w:szCs w:val="28"/>
              </w:rPr>
            </w:pPr>
            <w:r w:rsidRPr="00671E02">
              <w:rPr>
                <w:bCs/>
                <w:sz w:val="18"/>
                <w:szCs w:val="28"/>
              </w:rPr>
              <w:t>CRPD/C/COK/1</w:t>
            </w:r>
          </w:p>
        </w:tc>
      </w:tr>
      <w:tr w:rsidR="00DE500B" w:rsidRPr="00671E02" w:rsidTr="0065064F">
        <w:tc>
          <w:tcPr>
            <w:tcW w:w="2044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الجمهورية التشيكية</w:t>
            </w:r>
          </w:p>
        </w:tc>
        <w:tc>
          <w:tcPr>
            <w:tcW w:w="2281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2011</w:t>
            </w:r>
          </w:p>
        </w:tc>
        <w:tc>
          <w:tcPr>
            <w:tcW w:w="2758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1 تشرين الثاني/نوفمبر 2011</w:t>
            </w:r>
          </w:p>
        </w:tc>
        <w:tc>
          <w:tcPr>
            <w:tcW w:w="1302" w:type="dxa"/>
          </w:tcPr>
          <w:p w:rsidR="00DE500B" w:rsidRPr="00671E02" w:rsidRDefault="00DE500B" w:rsidP="0065064F">
            <w:pPr>
              <w:spacing w:before="60" w:after="60" w:line="280" w:lineRule="exact"/>
              <w:ind w:left="57"/>
              <w:rPr>
                <w:bCs/>
                <w:sz w:val="18"/>
                <w:szCs w:val="28"/>
              </w:rPr>
            </w:pPr>
            <w:r w:rsidRPr="00671E02">
              <w:rPr>
                <w:bCs/>
                <w:sz w:val="18"/>
                <w:szCs w:val="28"/>
              </w:rPr>
              <w:t>CRPD/C/CZE/1</w:t>
            </w:r>
          </w:p>
        </w:tc>
      </w:tr>
      <w:tr w:rsidR="00DE500B" w:rsidRPr="00671E02" w:rsidTr="0065064F">
        <w:tc>
          <w:tcPr>
            <w:tcW w:w="2044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jc w:val="left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الجمهورية الدومينيكية</w:t>
            </w:r>
          </w:p>
        </w:tc>
        <w:tc>
          <w:tcPr>
            <w:tcW w:w="2281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2011</w:t>
            </w:r>
          </w:p>
        </w:tc>
        <w:tc>
          <w:tcPr>
            <w:tcW w:w="2758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5 كانون الأول/ديسمبر 2011</w:t>
            </w:r>
          </w:p>
        </w:tc>
        <w:tc>
          <w:tcPr>
            <w:tcW w:w="1302" w:type="dxa"/>
          </w:tcPr>
          <w:p w:rsidR="00DE500B" w:rsidRPr="0065064F" w:rsidRDefault="00DE500B" w:rsidP="0065064F">
            <w:pPr>
              <w:spacing w:before="60" w:after="60" w:line="280" w:lineRule="exact"/>
              <w:ind w:left="57"/>
              <w:rPr>
                <w:spacing w:val="-2"/>
                <w:sz w:val="18"/>
                <w:szCs w:val="28"/>
                <w:lang w:val="fr-CH"/>
              </w:rPr>
            </w:pPr>
            <w:r w:rsidRPr="0065064F">
              <w:rPr>
                <w:spacing w:val="-2"/>
                <w:sz w:val="18"/>
                <w:szCs w:val="28"/>
                <w:lang w:val="fr-CH"/>
              </w:rPr>
              <w:t>CRPD/C/DOM/1</w:t>
            </w:r>
          </w:p>
        </w:tc>
      </w:tr>
      <w:tr w:rsidR="00DE500B" w:rsidRPr="00671E02" w:rsidTr="0065064F">
        <w:tc>
          <w:tcPr>
            <w:tcW w:w="2044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جمهورية كوريا</w:t>
            </w:r>
          </w:p>
        </w:tc>
        <w:tc>
          <w:tcPr>
            <w:tcW w:w="2281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sz w:val="18"/>
                <w:szCs w:val="28"/>
                <w:lang w:val="fr-CH"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2010</w:t>
            </w:r>
          </w:p>
        </w:tc>
        <w:tc>
          <w:tcPr>
            <w:tcW w:w="2758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27 حزيران/يونيه 2011</w:t>
            </w:r>
          </w:p>
        </w:tc>
        <w:tc>
          <w:tcPr>
            <w:tcW w:w="1302" w:type="dxa"/>
          </w:tcPr>
          <w:p w:rsidR="00DE500B" w:rsidRPr="00671E02" w:rsidRDefault="00DE500B" w:rsidP="0065064F">
            <w:pPr>
              <w:spacing w:before="60" w:after="60" w:line="280" w:lineRule="exact"/>
              <w:ind w:left="57"/>
              <w:rPr>
                <w:sz w:val="18"/>
                <w:szCs w:val="28"/>
                <w:lang w:val="fr-CH"/>
              </w:rPr>
            </w:pPr>
            <w:r w:rsidRPr="00671E02">
              <w:rPr>
                <w:sz w:val="18"/>
                <w:szCs w:val="28"/>
                <w:lang w:val="fr-CH"/>
              </w:rPr>
              <w:t>CRPD/C/KOR/1</w:t>
            </w:r>
          </w:p>
        </w:tc>
      </w:tr>
      <w:tr w:rsidR="00DE500B" w:rsidRPr="00671E02" w:rsidTr="0065064F">
        <w:tc>
          <w:tcPr>
            <w:tcW w:w="2044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جمهورية مولدوفا</w:t>
            </w:r>
          </w:p>
        </w:tc>
        <w:tc>
          <w:tcPr>
            <w:tcW w:w="2281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2012</w:t>
            </w:r>
          </w:p>
        </w:tc>
        <w:tc>
          <w:tcPr>
            <w:tcW w:w="2758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15 كانون الثاني/يناير 2013</w:t>
            </w:r>
          </w:p>
        </w:tc>
        <w:tc>
          <w:tcPr>
            <w:tcW w:w="1302" w:type="dxa"/>
          </w:tcPr>
          <w:p w:rsidR="00DE500B" w:rsidRPr="0065064F" w:rsidRDefault="00DE500B" w:rsidP="0065064F">
            <w:pPr>
              <w:spacing w:before="60" w:after="60" w:line="280" w:lineRule="exact"/>
              <w:ind w:left="57"/>
              <w:rPr>
                <w:spacing w:val="-2"/>
                <w:sz w:val="18"/>
                <w:szCs w:val="28"/>
                <w:lang w:val="fr-CH"/>
              </w:rPr>
            </w:pPr>
            <w:r w:rsidRPr="0065064F">
              <w:rPr>
                <w:spacing w:val="-2"/>
                <w:sz w:val="18"/>
                <w:szCs w:val="28"/>
                <w:lang w:val="fr-CH"/>
              </w:rPr>
              <w:t>CRPD/C/MDA/1</w:t>
            </w:r>
          </w:p>
        </w:tc>
      </w:tr>
      <w:tr w:rsidR="00DE500B" w:rsidRPr="00671E02" w:rsidTr="0065064F">
        <w:tc>
          <w:tcPr>
            <w:tcW w:w="2044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الدانمرك</w:t>
            </w:r>
          </w:p>
        </w:tc>
        <w:tc>
          <w:tcPr>
            <w:tcW w:w="2281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2011</w:t>
            </w:r>
          </w:p>
        </w:tc>
        <w:tc>
          <w:tcPr>
            <w:tcW w:w="2758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24 آب/أغسطس 2011</w:t>
            </w:r>
          </w:p>
        </w:tc>
        <w:tc>
          <w:tcPr>
            <w:tcW w:w="1302" w:type="dxa"/>
          </w:tcPr>
          <w:p w:rsidR="00DE500B" w:rsidRPr="00671E02" w:rsidRDefault="00DE500B" w:rsidP="0065064F">
            <w:pPr>
              <w:spacing w:before="60" w:after="60" w:line="280" w:lineRule="exact"/>
              <w:ind w:left="57"/>
              <w:rPr>
                <w:sz w:val="18"/>
                <w:szCs w:val="28"/>
                <w:lang w:val="fr-CH"/>
              </w:rPr>
            </w:pPr>
            <w:r w:rsidRPr="00671E02">
              <w:rPr>
                <w:sz w:val="18"/>
                <w:szCs w:val="28"/>
                <w:lang w:val="fr-CH"/>
              </w:rPr>
              <w:t>CRPD/C/DNK/1</w:t>
            </w:r>
          </w:p>
        </w:tc>
      </w:tr>
      <w:tr w:rsidR="00DE500B" w:rsidRPr="00671E02" w:rsidTr="0065064F">
        <w:tc>
          <w:tcPr>
            <w:tcW w:w="2044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سلوفاكيا</w:t>
            </w:r>
          </w:p>
        </w:tc>
        <w:tc>
          <w:tcPr>
            <w:tcW w:w="2281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2012</w:t>
            </w:r>
          </w:p>
        </w:tc>
        <w:tc>
          <w:tcPr>
            <w:tcW w:w="2758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26 حزيران/يونيه 2012</w:t>
            </w:r>
          </w:p>
        </w:tc>
        <w:tc>
          <w:tcPr>
            <w:tcW w:w="1302" w:type="dxa"/>
          </w:tcPr>
          <w:p w:rsidR="00DE500B" w:rsidRPr="00671E02" w:rsidRDefault="00DE500B" w:rsidP="0065064F">
            <w:pPr>
              <w:spacing w:before="60" w:after="60" w:line="280" w:lineRule="exact"/>
              <w:ind w:left="57"/>
              <w:rPr>
                <w:sz w:val="18"/>
                <w:szCs w:val="28"/>
                <w:lang w:val="fr-CH"/>
              </w:rPr>
            </w:pPr>
            <w:r w:rsidRPr="00671E02">
              <w:rPr>
                <w:sz w:val="18"/>
                <w:szCs w:val="28"/>
                <w:lang w:val="fr-CH"/>
              </w:rPr>
              <w:t>CRPD/C/SVK/1</w:t>
            </w:r>
          </w:p>
        </w:tc>
      </w:tr>
      <w:tr w:rsidR="00DE500B" w:rsidRPr="00671E02" w:rsidTr="0065064F">
        <w:tc>
          <w:tcPr>
            <w:tcW w:w="2044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السويد</w:t>
            </w:r>
          </w:p>
        </w:tc>
        <w:tc>
          <w:tcPr>
            <w:tcW w:w="2281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sz w:val="18"/>
                <w:szCs w:val="28"/>
                <w:lang w:val="fr-CH"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2010</w:t>
            </w:r>
          </w:p>
        </w:tc>
        <w:tc>
          <w:tcPr>
            <w:tcW w:w="2758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7 شباط/فبراير 2011</w:t>
            </w:r>
          </w:p>
        </w:tc>
        <w:tc>
          <w:tcPr>
            <w:tcW w:w="1302" w:type="dxa"/>
          </w:tcPr>
          <w:p w:rsidR="00DE500B" w:rsidRPr="00671E02" w:rsidRDefault="00DE500B" w:rsidP="0065064F">
            <w:pPr>
              <w:spacing w:before="60" w:after="60" w:line="280" w:lineRule="exact"/>
              <w:ind w:left="57"/>
              <w:rPr>
                <w:sz w:val="18"/>
                <w:szCs w:val="28"/>
                <w:lang w:val="fr-CH"/>
              </w:rPr>
            </w:pPr>
            <w:r w:rsidRPr="00671E02">
              <w:rPr>
                <w:sz w:val="18"/>
                <w:szCs w:val="28"/>
                <w:lang w:val="fr-CH"/>
              </w:rPr>
              <w:t>CRPD/C/SWE/1</w:t>
            </w:r>
          </w:p>
        </w:tc>
      </w:tr>
      <w:tr w:rsidR="00DE500B" w:rsidRPr="00671E02" w:rsidTr="0065064F">
        <w:tc>
          <w:tcPr>
            <w:tcW w:w="2044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شيلي</w:t>
            </w:r>
          </w:p>
        </w:tc>
        <w:tc>
          <w:tcPr>
            <w:tcW w:w="2281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2010</w:t>
            </w:r>
          </w:p>
        </w:tc>
        <w:tc>
          <w:tcPr>
            <w:tcW w:w="2758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14 آب/أغسطس 2012</w:t>
            </w:r>
          </w:p>
        </w:tc>
        <w:tc>
          <w:tcPr>
            <w:tcW w:w="1302" w:type="dxa"/>
          </w:tcPr>
          <w:p w:rsidR="00DE500B" w:rsidRPr="00671E02" w:rsidRDefault="00DE500B" w:rsidP="0065064F">
            <w:pPr>
              <w:spacing w:before="60" w:after="60" w:line="280" w:lineRule="exact"/>
              <w:ind w:left="57"/>
              <w:rPr>
                <w:sz w:val="18"/>
                <w:szCs w:val="28"/>
                <w:lang w:val="fr-CH"/>
              </w:rPr>
            </w:pPr>
            <w:r w:rsidRPr="00671E02">
              <w:rPr>
                <w:sz w:val="18"/>
                <w:szCs w:val="28"/>
                <w:lang w:val="fr-CH"/>
              </w:rPr>
              <w:t>CRPD/C/CHL/1</w:t>
            </w:r>
          </w:p>
        </w:tc>
      </w:tr>
      <w:tr w:rsidR="00DE500B" w:rsidRPr="00671E02" w:rsidTr="0065064F">
        <w:tc>
          <w:tcPr>
            <w:tcW w:w="2044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صربيا</w:t>
            </w:r>
          </w:p>
        </w:tc>
        <w:tc>
          <w:tcPr>
            <w:tcW w:w="2281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2011</w:t>
            </w:r>
          </w:p>
        </w:tc>
        <w:tc>
          <w:tcPr>
            <w:tcW w:w="2758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20 حزيران/يونيه 2012</w:t>
            </w:r>
          </w:p>
        </w:tc>
        <w:tc>
          <w:tcPr>
            <w:tcW w:w="1302" w:type="dxa"/>
          </w:tcPr>
          <w:p w:rsidR="00DE500B" w:rsidRPr="00671E02" w:rsidRDefault="00DE500B" w:rsidP="0065064F">
            <w:pPr>
              <w:spacing w:before="60" w:after="60" w:line="280" w:lineRule="exact"/>
              <w:ind w:left="57"/>
              <w:rPr>
                <w:sz w:val="18"/>
                <w:szCs w:val="28"/>
                <w:lang w:val="fr-CH"/>
              </w:rPr>
            </w:pPr>
            <w:r w:rsidRPr="00671E02">
              <w:rPr>
                <w:bCs/>
                <w:sz w:val="18"/>
                <w:szCs w:val="28"/>
              </w:rPr>
              <w:t>CRPD/C/SRB/1</w:t>
            </w:r>
          </w:p>
        </w:tc>
      </w:tr>
      <w:tr w:rsidR="005E4976" w:rsidRPr="00671E02" w:rsidTr="0065064F">
        <w:tc>
          <w:tcPr>
            <w:tcW w:w="2044" w:type="dxa"/>
          </w:tcPr>
          <w:p w:rsidR="005E4976" w:rsidRPr="00671E02" w:rsidRDefault="005E4976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>
              <w:rPr>
                <w:rFonts w:hint="cs"/>
                <w:sz w:val="18"/>
                <w:szCs w:val="28"/>
                <w:rtl/>
              </w:rPr>
              <w:t>غابون</w:t>
            </w:r>
          </w:p>
        </w:tc>
        <w:tc>
          <w:tcPr>
            <w:tcW w:w="2281" w:type="dxa"/>
          </w:tcPr>
          <w:p w:rsidR="005E4976" w:rsidRPr="00671E02" w:rsidRDefault="005E4976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>
              <w:rPr>
                <w:rFonts w:hint="cs"/>
                <w:sz w:val="18"/>
                <w:szCs w:val="28"/>
                <w:rtl/>
              </w:rPr>
              <w:t>2009</w:t>
            </w:r>
          </w:p>
        </w:tc>
        <w:tc>
          <w:tcPr>
            <w:tcW w:w="2758" w:type="dxa"/>
          </w:tcPr>
          <w:p w:rsidR="005E4976" w:rsidRPr="00671E02" w:rsidRDefault="005E4976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>
              <w:rPr>
                <w:rFonts w:hint="cs"/>
                <w:sz w:val="18"/>
                <w:szCs w:val="28"/>
                <w:rtl/>
              </w:rPr>
              <w:t>4 تشرين الأول/أكتوبر 2013</w:t>
            </w:r>
          </w:p>
        </w:tc>
        <w:tc>
          <w:tcPr>
            <w:tcW w:w="1302" w:type="dxa"/>
          </w:tcPr>
          <w:p w:rsidR="005E4976" w:rsidRPr="006B7EC4" w:rsidRDefault="005E4976" w:rsidP="0065064F">
            <w:pPr>
              <w:spacing w:before="60" w:after="60" w:line="280" w:lineRule="exact"/>
              <w:ind w:left="57"/>
              <w:rPr>
                <w:sz w:val="18"/>
                <w:szCs w:val="28"/>
                <w:lang w:val="fr-CH"/>
              </w:rPr>
            </w:pPr>
            <w:r w:rsidRPr="006B7EC4">
              <w:rPr>
                <w:sz w:val="18"/>
                <w:szCs w:val="28"/>
                <w:lang w:val="fr-CH"/>
              </w:rPr>
              <w:t>CRPD/C/GAB/1</w:t>
            </w:r>
          </w:p>
        </w:tc>
      </w:tr>
      <w:tr w:rsidR="005E4976" w:rsidRPr="00671E02" w:rsidTr="0065064F">
        <w:tc>
          <w:tcPr>
            <w:tcW w:w="2044" w:type="dxa"/>
          </w:tcPr>
          <w:p w:rsidR="005E4976" w:rsidRPr="00671E02" w:rsidRDefault="005E4976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>
              <w:rPr>
                <w:rFonts w:hint="cs"/>
                <w:sz w:val="18"/>
                <w:szCs w:val="28"/>
                <w:rtl/>
              </w:rPr>
              <w:t>غواتيمالا</w:t>
            </w:r>
          </w:p>
        </w:tc>
        <w:tc>
          <w:tcPr>
            <w:tcW w:w="2281" w:type="dxa"/>
          </w:tcPr>
          <w:p w:rsidR="005E4976" w:rsidRPr="00671E02" w:rsidRDefault="005E4976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>
              <w:rPr>
                <w:rFonts w:hint="cs"/>
                <w:sz w:val="18"/>
                <w:szCs w:val="28"/>
                <w:rtl/>
              </w:rPr>
              <w:t>2011</w:t>
            </w:r>
          </w:p>
        </w:tc>
        <w:tc>
          <w:tcPr>
            <w:tcW w:w="2758" w:type="dxa"/>
          </w:tcPr>
          <w:p w:rsidR="005E4976" w:rsidRPr="00671E02" w:rsidRDefault="005E4976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>
              <w:rPr>
                <w:rFonts w:hint="cs"/>
                <w:sz w:val="18"/>
                <w:szCs w:val="28"/>
                <w:rtl/>
              </w:rPr>
              <w:t>16 تشرين الأول/أكتوبر 2013</w:t>
            </w:r>
          </w:p>
        </w:tc>
        <w:tc>
          <w:tcPr>
            <w:tcW w:w="1302" w:type="dxa"/>
          </w:tcPr>
          <w:p w:rsidR="005E4976" w:rsidRPr="006B7EC4" w:rsidRDefault="005E4976" w:rsidP="0065064F">
            <w:pPr>
              <w:spacing w:before="60" w:after="60" w:line="280" w:lineRule="exact"/>
              <w:ind w:left="57"/>
              <w:rPr>
                <w:sz w:val="18"/>
                <w:szCs w:val="28"/>
                <w:lang w:val="fr-CH"/>
              </w:rPr>
            </w:pPr>
            <w:r w:rsidRPr="006B7EC4">
              <w:rPr>
                <w:sz w:val="18"/>
                <w:szCs w:val="28"/>
                <w:lang w:val="fr-CH"/>
              </w:rPr>
              <w:t>CRPD/C/GTM/1</w:t>
            </w:r>
          </w:p>
        </w:tc>
      </w:tr>
      <w:tr w:rsidR="006B7EC4" w:rsidRPr="00671E02" w:rsidTr="0065064F">
        <w:tc>
          <w:tcPr>
            <w:tcW w:w="2044" w:type="dxa"/>
          </w:tcPr>
          <w:p w:rsidR="006B7EC4" w:rsidRPr="00671E02" w:rsidRDefault="006B7EC4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>
              <w:rPr>
                <w:rFonts w:hint="cs"/>
                <w:sz w:val="18"/>
                <w:szCs w:val="28"/>
                <w:rtl/>
              </w:rPr>
              <w:t>قبرص</w:t>
            </w:r>
          </w:p>
        </w:tc>
        <w:tc>
          <w:tcPr>
            <w:tcW w:w="2281" w:type="dxa"/>
          </w:tcPr>
          <w:p w:rsidR="006B7EC4" w:rsidRPr="00671E02" w:rsidRDefault="006B7EC4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>
              <w:rPr>
                <w:rFonts w:hint="cs"/>
                <w:sz w:val="18"/>
                <w:szCs w:val="28"/>
                <w:rtl/>
              </w:rPr>
              <w:t>2013</w:t>
            </w:r>
          </w:p>
        </w:tc>
        <w:tc>
          <w:tcPr>
            <w:tcW w:w="2758" w:type="dxa"/>
          </w:tcPr>
          <w:p w:rsidR="006B7EC4" w:rsidRPr="00671E02" w:rsidRDefault="006B7EC4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>
              <w:rPr>
                <w:rFonts w:hint="cs"/>
                <w:sz w:val="18"/>
                <w:szCs w:val="28"/>
                <w:rtl/>
              </w:rPr>
              <w:t>2 آب/أغسطس 2013</w:t>
            </w:r>
          </w:p>
        </w:tc>
        <w:tc>
          <w:tcPr>
            <w:tcW w:w="1302" w:type="dxa"/>
          </w:tcPr>
          <w:p w:rsidR="006B7EC4" w:rsidRPr="006B7EC4" w:rsidRDefault="006B7EC4" w:rsidP="0065064F">
            <w:pPr>
              <w:spacing w:before="60" w:after="60" w:line="280" w:lineRule="exact"/>
              <w:ind w:left="57"/>
              <w:rPr>
                <w:bCs/>
                <w:sz w:val="18"/>
                <w:szCs w:val="28"/>
              </w:rPr>
            </w:pPr>
            <w:r w:rsidRPr="006B7EC4">
              <w:rPr>
                <w:bCs/>
                <w:sz w:val="18"/>
                <w:szCs w:val="28"/>
              </w:rPr>
              <w:t>CRPD/C/CYP/1</w:t>
            </w:r>
          </w:p>
        </w:tc>
      </w:tr>
      <w:tr w:rsidR="00DE500B" w:rsidRPr="00671E02" w:rsidTr="0065064F">
        <w:tc>
          <w:tcPr>
            <w:tcW w:w="2044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قطر</w:t>
            </w:r>
          </w:p>
        </w:tc>
        <w:tc>
          <w:tcPr>
            <w:tcW w:w="2281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2010</w:t>
            </w:r>
          </w:p>
        </w:tc>
        <w:tc>
          <w:tcPr>
            <w:tcW w:w="2758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19 حزيران/يونيه 2012</w:t>
            </w:r>
          </w:p>
        </w:tc>
        <w:tc>
          <w:tcPr>
            <w:tcW w:w="1302" w:type="dxa"/>
          </w:tcPr>
          <w:p w:rsidR="00DE500B" w:rsidRPr="00671E02" w:rsidRDefault="00DE500B" w:rsidP="0065064F">
            <w:pPr>
              <w:spacing w:before="60" w:after="60" w:line="280" w:lineRule="exact"/>
              <w:ind w:left="57"/>
              <w:rPr>
                <w:sz w:val="18"/>
                <w:szCs w:val="28"/>
                <w:lang w:val="fr-CH"/>
              </w:rPr>
            </w:pPr>
            <w:r w:rsidRPr="00671E02">
              <w:rPr>
                <w:sz w:val="18"/>
                <w:szCs w:val="28"/>
                <w:lang w:val="fr-CH"/>
              </w:rPr>
              <w:t>CRPD/C/QAT/1</w:t>
            </w:r>
          </w:p>
        </w:tc>
      </w:tr>
      <w:tr w:rsidR="00DE500B" w:rsidRPr="00671E02" w:rsidTr="0065064F">
        <w:tc>
          <w:tcPr>
            <w:tcW w:w="2044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كرواتيا</w:t>
            </w:r>
          </w:p>
        </w:tc>
        <w:tc>
          <w:tcPr>
            <w:tcW w:w="2281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sz w:val="18"/>
                <w:szCs w:val="28"/>
                <w:lang w:val="fr-CH"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2009</w:t>
            </w:r>
          </w:p>
        </w:tc>
        <w:tc>
          <w:tcPr>
            <w:tcW w:w="2758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27 تشرين الأول/أكتوبر 2011</w:t>
            </w:r>
          </w:p>
        </w:tc>
        <w:tc>
          <w:tcPr>
            <w:tcW w:w="1302" w:type="dxa"/>
          </w:tcPr>
          <w:p w:rsidR="00DE500B" w:rsidRPr="00671E02" w:rsidRDefault="00DE500B" w:rsidP="0065064F">
            <w:pPr>
              <w:spacing w:before="60" w:after="60" w:line="280" w:lineRule="exact"/>
              <w:ind w:left="57"/>
              <w:rPr>
                <w:sz w:val="18"/>
                <w:szCs w:val="28"/>
                <w:lang w:val="fr-CH"/>
              </w:rPr>
            </w:pPr>
            <w:r w:rsidRPr="00671E02">
              <w:rPr>
                <w:sz w:val="18"/>
                <w:szCs w:val="28"/>
                <w:lang w:val="fr-CH"/>
              </w:rPr>
              <w:t>CRPD/C/HRV/1</w:t>
            </w:r>
          </w:p>
        </w:tc>
      </w:tr>
      <w:tr w:rsidR="006B7EC4" w:rsidRPr="00671E02" w:rsidTr="0065064F">
        <w:tc>
          <w:tcPr>
            <w:tcW w:w="2044" w:type="dxa"/>
          </w:tcPr>
          <w:p w:rsidR="006B7EC4" w:rsidRPr="00671E02" w:rsidRDefault="006B7EC4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>
              <w:rPr>
                <w:rFonts w:hint="cs"/>
                <w:sz w:val="18"/>
                <w:szCs w:val="28"/>
                <w:rtl/>
              </w:rPr>
              <w:t>كولومبيا</w:t>
            </w:r>
          </w:p>
        </w:tc>
        <w:tc>
          <w:tcPr>
            <w:tcW w:w="2281" w:type="dxa"/>
          </w:tcPr>
          <w:p w:rsidR="006B7EC4" w:rsidRPr="00671E02" w:rsidRDefault="006B7EC4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>
              <w:rPr>
                <w:rFonts w:hint="cs"/>
                <w:sz w:val="18"/>
                <w:szCs w:val="28"/>
                <w:rtl/>
              </w:rPr>
              <w:t>2013</w:t>
            </w:r>
          </w:p>
        </w:tc>
        <w:tc>
          <w:tcPr>
            <w:tcW w:w="2758" w:type="dxa"/>
          </w:tcPr>
          <w:p w:rsidR="006B7EC4" w:rsidRPr="00671E02" w:rsidRDefault="006B7EC4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>
              <w:rPr>
                <w:rFonts w:hint="cs"/>
                <w:sz w:val="18"/>
                <w:szCs w:val="28"/>
                <w:rtl/>
              </w:rPr>
              <w:t>11 حزيران/يونيه 2013</w:t>
            </w:r>
          </w:p>
        </w:tc>
        <w:tc>
          <w:tcPr>
            <w:tcW w:w="1302" w:type="dxa"/>
          </w:tcPr>
          <w:p w:rsidR="006B7EC4" w:rsidRPr="006B7EC4" w:rsidRDefault="006B7EC4" w:rsidP="0065064F">
            <w:pPr>
              <w:spacing w:before="60" w:after="60" w:line="280" w:lineRule="exact"/>
              <w:ind w:left="57"/>
              <w:rPr>
                <w:sz w:val="18"/>
                <w:szCs w:val="28"/>
              </w:rPr>
            </w:pPr>
            <w:r w:rsidRPr="006B7EC4">
              <w:rPr>
                <w:sz w:val="18"/>
                <w:szCs w:val="28"/>
                <w:lang w:val="fr-CH"/>
              </w:rPr>
              <w:t>CRPD/C/COL/1</w:t>
            </w:r>
          </w:p>
        </w:tc>
      </w:tr>
      <w:tr w:rsidR="00DE500B" w:rsidRPr="00671E02" w:rsidTr="0065064F">
        <w:tc>
          <w:tcPr>
            <w:tcW w:w="2044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كوستاريكا</w:t>
            </w:r>
          </w:p>
        </w:tc>
        <w:tc>
          <w:tcPr>
            <w:tcW w:w="2281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2010</w:t>
            </w:r>
          </w:p>
        </w:tc>
        <w:tc>
          <w:tcPr>
            <w:tcW w:w="2758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29 آذار/مارس 2011</w:t>
            </w:r>
          </w:p>
        </w:tc>
        <w:tc>
          <w:tcPr>
            <w:tcW w:w="1302" w:type="dxa"/>
          </w:tcPr>
          <w:p w:rsidR="00DE500B" w:rsidRPr="00671E02" w:rsidRDefault="00DE500B" w:rsidP="0065064F">
            <w:pPr>
              <w:spacing w:before="60" w:after="60" w:line="280" w:lineRule="exact"/>
              <w:ind w:left="57"/>
              <w:rPr>
                <w:sz w:val="18"/>
                <w:szCs w:val="28"/>
                <w:lang w:val="fr-CH"/>
              </w:rPr>
            </w:pPr>
            <w:r w:rsidRPr="00671E02">
              <w:rPr>
                <w:sz w:val="18"/>
                <w:szCs w:val="28"/>
                <w:lang w:val="fr-CH"/>
              </w:rPr>
              <w:t>CRPD/C/CRI/1</w:t>
            </w:r>
          </w:p>
        </w:tc>
      </w:tr>
      <w:tr w:rsidR="00DE500B" w:rsidRPr="00671E02" w:rsidTr="0065064F">
        <w:tc>
          <w:tcPr>
            <w:tcW w:w="2044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كينيا</w:t>
            </w:r>
          </w:p>
        </w:tc>
        <w:tc>
          <w:tcPr>
            <w:tcW w:w="2281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2010</w:t>
            </w:r>
          </w:p>
        </w:tc>
        <w:tc>
          <w:tcPr>
            <w:tcW w:w="2758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3 نيسان/أبريل 2012</w:t>
            </w:r>
          </w:p>
        </w:tc>
        <w:tc>
          <w:tcPr>
            <w:tcW w:w="1302" w:type="dxa"/>
          </w:tcPr>
          <w:p w:rsidR="00DE500B" w:rsidRPr="00671E02" w:rsidRDefault="00DE500B" w:rsidP="0065064F">
            <w:pPr>
              <w:spacing w:before="60" w:after="60" w:line="280" w:lineRule="exact"/>
              <w:ind w:left="57"/>
              <w:rPr>
                <w:sz w:val="18"/>
                <w:szCs w:val="28"/>
                <w:lang w:val="fr-CH"/>
              </w:rPr>
            </w:pPr>
            <w:r w:rsidRPr="00671E02">
              <w:rPr>
                <w:sz w:val="18"/>
                <w:szCs w:val="28"/>
                <w:lang w:val="fr-CH"/>
              </w:rPr>
              <w:t>CRPD/C/KEN/1</w:t>
            </w:r>
          </w:p>
        </w:tc>
      </w:tr>
      <w:tr w:rsidR="00DE500B" w:rsidRPr="00671E02" w:rsidTr="0065064F">
        <w:tc>
          <w:tcPr>
            <w:tcW w:w="2044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ليتوانيا</w:t>
            </w:r>
          </w:p>
        </w:tc>
        <w:tc>
          <w:tcPr>
            <w:tcW w:w="2281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sz w:val="18"/>
                <w:szCs w:val="28"/>
                <w:lang w:val="fr-CH"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2012</w:t>
            </w:r>
          </w:p>
        </w:tc>
        <w:tc>
          <w:tcPr>
            <w:tcW w:w="2758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18 أيلول/سبتمبر 2012</w:t>
            </w:r>
          </w:p>
        </w:tc>
        <w:tc>
          <w:tcPr>
            <w:tcW w:w="1302" w:type="dxa"/>
          </w:tcPr>
          <w:p w:rsidR="00DE500B" w:rsidRPr="00671E02" w:rsidRDefault="00DE500B" w:rsidP="0065064F">
            <w:pPr>
              <w:spacing w:before="60" w:after="60" w:line="280" w:lineRule="exact"/>
              <w:ind w:left="57"/>
              <w:rPr>
                <w:sz w:val="18"/>
                <w:szCs w:val="28"/>
                <w:lang w:val="fr-CH"/>
              </w:rPr>
            </w:pPr>
            <w:r w:rsidRPr="00671E02">
              <w:rPr>
                <w:sz w:val="18"/>
                <w:szCs w:val="28"/>
                <w:lang w:val="fr-CH"/>
              </w:rPr>
              <w:t>CRPD/C/LTU/1</w:t>
            </w:r>
          </w:p>
        </w:tc>
      </w:tr>
      <w:tr w:rsidR="00DE500B" w:rsidRPr="00671E02" w:rsidTr="0065064F">
        <w:tc>
          <w:tcPr>
            <w:tcW w:w="2044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المكسيك</w:t>
            </w:r>
          </w:p>
        </w:tc>
        <w:tc>
          <w:tcPr>
            <w:tcW w:w="2281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2009</w:t>
            </w:r>
          </w:p>
        </w:tc>
        <w:tc>
          <w:tcPr>
            <w:tcW w:w="2758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27 نيسان/أبريل 2011</w:t>
            </w:r>
          </w:p>
        </w:tc>
        <w:tc>
          <w:tcPr>
            <w:tcW w:w="1302" w:type="dxa"/>
          </w:tcPr>
          <w:p w:rsidR="00DE500B" w:rsidRPr="00671E02" w:rsidRDefault="00DE500B" w:rsidP="0065064F">
            <w:pPr>
              <w:spacing w:before="60" w:after="60" w:line="280" w:lineRule="exact"/>
              <w:ind w:left="57"/>
              <w:rPr>
                <w:sz w:val="18"/>
                <w:szCs w:val="28"/>
                <w:lang w:val="fr-CH"/>
              </w:rPr>
            </w:pPr>
            <w:r w:rsidRPr="00671E02">
              <w:rPr>
                <w:sz w:val="18"/>
                <w:szCs w:val="28"/>
                <w:lang w:val="fr-CH"/>
              </w:rPr>
              <w:t>CRPD/C/MEX/1</w:t>
            </w:r>
          </w:p>
        </w:tc>
      </w:tr>
      <w:tr w:rsidR="00DE500B" w:rsidRPr="00671E02" w:rsidTr="0065064F">
        <w:tc>
          <w:tcPr>
            <w:tcW w:w="2044" w:type="dxa"/>
          </w:tcPr>
          <w:p w:rsidR="00DE500B" w:rsidRPr="00671E02" w:rsidRDefault="00DE500B" w:rsidP="0065064F">
            <w:pPr>
              <w:spacing w:before="60" w:after="60" w:line="280" w:lineRule="exact"/>
              <w:ind w:left="57" w:right="170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الم</w:t>
            </w:r>
            <w:r>
              <w:rPr>
                <w:rFonts w:hint="cs"/>
                <w:sz w:val="18"/>
                <w:szCs w:val="28"/>
                <w:rtl/>
              </w:rPr>
              <w:t>ملكة المتحدة لبريطانيا العظمى وآ</w:t>
            </w:r>
            <w:r w:rsidRPr="00671E02">
              <w:rPr>
                <w:rFonts w:hint="cs"/>
                <w:sz w:val="18"/>
                <w:szCs w:val="28"/>
                <w:rtl/>
              </w:rPr>
              <w:t>يرلندا الشمالية</w:t>
            </w:r>
          </w:p>
        </w:tc>
        <w:tc>
          <w:tcPr>
            <w:tcW w:w="2281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2011</w:t>
            </w:r>
          </w:p>
        </w:tc>
        <w:tc>
          <w:tcPr>
            <w:tcW w:w="2758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24 تشرين الثاني/نوفمبر 2011</w:t>
            </w:r>
          </w:p>
        </w:tc>
        <w:tc>
          <w:tcPr>
            <w:tcW w:w="1302" w:type="dxa"/>
          </w:tcPr>
          <w:p w:rsidR="00DE500B" w:rsidRPr="00671E02" w:rsidRDefault="00DE500B" w:rsidP="0065064F">
            <w:pPr>
              <w:spacing w:before="60" w:after="60" w:line="280" w:lineRule="exact"/>
              <w:ind w:left="57"/>
              <w:rPr>
                <w:sz w:val="18"/>
                <w:szCs w:val="28"/>
                <w:lang w:val="fr-CH"/>
              </w:rPr>
            </w:pPr>
            <w:r w:rsidRPr="00671E02">
              <w:rPr>
                <w:sz w:val="18"/>
                <w:szCs w:val="28"/>
                <w:lang w:val="fr-CH"/>
              </w:rPr>
              <w:t>CRPD/C/GBR/1</w:t>
            </w:r>
          </w:p>
        </w:tc>
      </w:tr>
      <w:tr w:rsidR="00DE500B" w:rsidRPr="00671E02" w:rsidTr="0065064F">
        <w:tc>
          <w:tcPr>
            <w:tcW w:w="2044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منغوليا</w:t>
            </w:r>
          </w:p>
        </w:tc>
        <w:tc>
          <w:tcPr>
            <w:tcW w:w="2281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2011</w:t>
            </w:r>
          </w:p>
        </w:tc>
        <w:tc>
          <w:tcPr>
            <w:tcW w:w="2758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8 كانون الأول/ديسمبر 2011</w:t>
            </w:r>
          </w:p>
        </w:tc>
        <w:tc>
          <w:tcPr>
            <w:tcW w:w="1302" w:type="dxa"/>
          </w:tcPr>
          <w:p w:rsidR="00DE500B" w:rsidRPr="0065064F" w:rsidRDefault="00DE500B" w:rsidP="0065064F">
            <w:pPr>
              <w:spacing w:before="60" w:after="60" w:line="280" w:lineRule="exact"/>
              <w:ind w:left="57"/>
              <w:rPr>
                <w:spacing w:val="-2"/>
                <w:sz w:val="18"/>
                <w:szCs w:val="28"/>
                <w:lang w:val="fr-CH"/>
              </w:rPr>
            </w:pPr>
            <w:r w:rsidRPr="0065064F">
              <w:rPr>
                <w:spacing w:val="-2"/>
                <w:sz w:val="18"/>
                <w:szCs w:val="28"/>
                <w:lang w:val="fr-CH"/>
              </w:rPr>
              <w:t>CRPD/C/MNG/1</w:t>
            </w:r>
          </w:p>
        </w:tc>
      </w:tr>
      <w:tr w:rsidR="00DE500B" w:rsidRPr="00671E02" w:rsidTr="0065064F">
        <w:tc>
          <w:tcPr>
            <w:tcW w:w="2044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نيوزيلندا</w:t>
            </w:r>
          </w:p>
        </w:tc>
        <w:tc>
          <w:tcPr>
            <w:tcW w:w="2281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2010</w:t>
            </w:r>
          </w:p>
        </w:tc>
        <w:tc>
          <w:tcPr>
            <w:tcW w:w="2758" w:type="dxa"/>
          </w:tcPr>
          <w:p w:rsidR="00DE500B" w:rsidRPr="00671E02" w:rsidRDefault="00DE500B" w:rsidP="00D60FCB">
            <w:pPr>
              <w:spacing w:before="60" w:after="60" w:line="280" w:lineRule="exact"/>
              <w:ind w:left="57" w:righ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31 آذار/مارس 2012</w:t>
            </w:r>
          </w:p>
        </w:tc>
        <w:tc>
          <w:tcPr>
            <w:tcW w:w="1302" w:type="dxa"/>
          </w:tcPr>
          <w:p w:rsidR="00DE500B" w:rsidRPr="00671E02" w:rsidRDefault="00DE500B" w:rsidP="0065064F">
            <w:pPr>
              <w:spacing w:before="60" w:after="60" w:line="280" w:lineRule="exact"/>
              <w:ind w:left="57"/>
              <w:rPr>
                <w:sz w:val="18"/>
                <w:szCs w:val="28"/>
                <w:lang w:val="fr-CH"/>
              </w:rPr>
            </w:pPr>
            <w:r w:rsidRPr="00671E02">
              <w:rPr>
                <w:sz w:val="18"/>
                <w:szCs w:val="28"/>
                <w:lang w:val="fr-CH"/>
              </w:rPr>
              <w:t>CRPD/C/NZL/1</w:t>
            </w:r>
          </w:p>
        </w:tc>
      </w:tr>
    </w:tbl>
    <w:p w:rsidR="00DE500B" w:rsidRPr="00671E02" w:rsidRDefault="00DE500B" w:rsidP="009F20FD">
      <w:pPr>
        <w:pStyle w:val="H23GA"/>
        <w:spacing w:before="360"/>
        <w:rPr>
          <w:rFonts w:hint="cs"/>
          <w:rtl/>
        </w:rPr>
      </w:pPr>
      <w:r w:rsidRPr="00671E02">
        <w:rPr>
          <w:rFonts w:hint="cs"/>
          <w:rtl/>
        </w:rPr>
        <w:tab/>
      </w:r>
      <w:r w:rsidR="006B7EC4">
        <w:rPr>
          <w:rFonts w:hint="cs"/>
          <w:rtl/>
        </w:rPr>
        <w:t>6</w:t>
      </w:r>
      <w:r w:rsidRPr="00671E02">
        <w:rPr>
          <w:rFonts w:hint="cs"/>
          <w:rtl/>
        </w:rPr>
        <w:t>-</w:t>
      </w:r>
      <w:r w:rsidRPr="00671E02">
        <w:rPr>
          <w:rFonts w:hint="cs"/>
          <w:rtl/>
        </w:rPr>
        <w:tab/>
        <w:t>النظر في التقارير المقدمة من الدول الأطراف بموجب المادة 35 من الاتفاقية</w:t>
      </w:r>
    </w:p>
    <w:p w:rsidR="00DE500B" w:rsidRPr="00671E02" w:rsidRDefault="00DE500B" w:rsidP="006B7EC4">
      <w:pPr>
        <w:pStyle w:val="SingleTxtGA"/>
        <w:rPr>
          <w:rFonts w:hint="cs"/>
          <w:rtl/>
        </w:rPr>
      </w:pPr>
      <w:r w:rsidRPr="00671E02">
        <w:rPr>
          <w:rFonts w:hint="cs"/>
          <w:b/>
          <w:bCs/>
          <w:rtl/>
        </w:rPr>
        <w:tab/>
      </w:r>
      <w:r w:rsidRPr="00671E02">
        <w:rPr>
          <w:rFonts w:hint="cs"/>
          <w:rtl/>
        </w:rPr>
        <w:t xml:space="preserve">ستنظر اللجنة، في دورتها </w:t>
      </w:r>
      <w:r w:rsidR="006B7EC4">
        <w:rPr>
          <w:rFonts w:hint="cs"/>
          <w:rtl/>
        </w:rPr>
        <w:t>الحادية عشرة في التقارير</w:t>
      </w:r>
      <w:r w:rsidRPr="00671E02">
        <w:rPr>
          <w:rFonts w:hint="cs"/>
          <w:rtl/>
        </w:rPr>
        <w:t xml:space="preserve"> </w:t>
      </w:r>
      <w:r>
        <w:rPr>
          <w:rFonts w:hint="cs"/>
          <w:rtl/>
        </w:rPr>
        <w:t>الأولي</w:t>
      </w:r>
      <w:r w:rsidR="006B7EC4">
        <w:rPr>
          <w:rFonts w:hint="cs"/>
          <w:rtl/>
        </w:rPr>
        <w:t>ة</w:t>
      </w:r>
      <w:r>
        <w:rPr>
          <w:rFonts w:hint="cs"/>
          <w:rtl/>
        </w:rPr>
        <w:t xml:space="preserve"> الوارد</w:t>
      </w:r>
      <w:r w:rsidR="006B7EC4">
        <w:rPr>
          <w:rFonts w:hint="cs"/>
          <w:rtl/>
        </w:rPr>
        <w:t>ة</w:t>
      </w:r>
      <w:r>
        <w:rPr>
          <w:rFonts w:hint="cs"/>
          <w:rtl/>
        </w:rPr>
        <w:t xml:space="preserve"> من الدول</w:t>
      </w:r>
      <w:r w:rsidRPr="00671E02">
        <w:rPr>
          <w:rFonts w:hint="cs"/>
          <w:rtl/>
        </w:rPr>
        <w:t xml:space="preserve"> ال</w:t>
      </w:r>
      <w:r>
        <w:rPr>
          <w:rFonts w:hint="cs"/>
          <w:rtl/>
        </w:rPr>
        <w:t>أ</w:t>
      </w:r>
      <w:r w:rsidRPr="00671E02">
        <w:rPr>
          <w:rFonts w:hint="cs"/>
          <w:rtl/>
        </w:rPr>
        <w:t>طر</w:t>
      </w:r>
      <w:r>
        <w:rPr>
          <w:rFonts w:hint="cs"/>
          <w:rtl/>
        </w:rPr>
        <w:t>ا</w:t>
      </w:r>
      <w:r w:rsidRPr="00671E02">
        <w:rPr>
          <w:rFonts w:hint="cs"/>
          <w:rtl/>
        </w:rPr>
        <w:t>ف التالية:</w:t>
      </w:r>
      <w:r w:rsidR="006B7EC4">
        <w:rPr>
          <w:rFonts w:hint="cs"/>
          <w:rtl/>
        </w:rPr>
        <w:t xml:space="preserve"> السويد وأذربيجان وكوستاريكا</w:t>
      </w:r>
      <w:r>
        <w:rPr>
          <w:rFonts w:hint="cs"/>
          <w:rtl/>
        </w:rPr>
        <w:t>.</w:t>
      </w:r>
    </w:p>
    <w:p w:rsidR="00DE500B" w:rsidRPr="00671E02" w:rsidRDefault="00DE500B" w:rsidP="009F20FD">
      <w:pPr>
        <w:pStyle w:val="SingleTxtGA"/>
        <w:spacing w:after="100" w:line="370" w:lineRule="exact"/>
        <w:rPr>
          <w:rFonts w:hint="cs"/>
          <w:rtl/>
        </w:rPr>
      </w:pPr>
      <w:r w:rsidRPr="00671E02">
        <w:rPr>
          <w:rFonts w:hint="cs"/>
          <w:rtl/>
        </w:rPr>
        <w:tab/>
        <w:t xml:space="preserve">ووفقاً للممارسة المتبعة وطبقاً للمادة 41 من النظام الداخلي، أبلغ الأمين العام الدول الأطراف المعنية بالمواعيد </w:t>
      </w:r>
      <w:r>
        <w:rPr>
          <w:rFonts w:hint="cs"/>
          <w:rtl/>
        </w:rPr>
        <w:t xml:space="preserve">المبدئية التي حددتها اللجنة للنظر </w:t>
      </w:r>
      <w:r w:rsidRPr="00671E02">
        <w:rPr>
          <w:rFonts w:hint="cs"/>
          <w:rtl/>
        </w:rPr>
        <w:t>في تقاريرها. ويرد في برنامج العمل المؤقت المرفق جدول زمني للنظر في التق</w:t>
      </w:r>
      <w:r>
        <w:rPr>
          <w:rFonts w:hint="cs"/>
          <w:rtl/>
        </w:rPr>
        <w:t>ا</w:t>
      </w:r>
      <w:r w:rsidRPr="00671E02">
        <w:rPr>
          <w:rFonts w:hint="cs"/>
          <w:rtl/>
        </w:rPr>
        <w:t>رير المقدم</w:t>
      </w:r>
      <w:r>
        <w:rPr>
          <w:rFonts w:hint="cs"/>
          <w:rtl/>
        </w:rPr>
        <w:t>ة</w:t>
      </w:r>
      <w:r w:rsidRPr="00671E02">
        <w:rPr>
          <w:rFonts w:hint="cs"/>
          <w:rtl/>
        </w:rPr>
        <w:t>.</w:t>
      </w:r>
    </w:p>
    <w:p w:rsidR="00DE500B" w:rsidRPr="00671E02" w:rsidRDefault="00DE500B" w:rsidP="009F20FD">
      <w:pPr>
        <w:pStyle w:val="H23GA"/>
        <w:rPr>
          <w:rFonts w:hint="cs"/>
          <w:rtl/>
        </w:rPr>
      </w:pPr>
      <w:r w:rsidRPr="00671E02">
        <w:rPr>
          <w:rtl/>
        </w:rPr>
        <w:tab/>
      </w:r>
      <w:r w:rsidR="006B7EC4">
        <w:rPr>
          <w:rFonts w:hint="cs"/>
          <w:rtl/>
        </w:rPr>
        <w:t>7</w:t>
      </w:r>
      <w:r w:rsidRPr="00671E02">
        <w:rPr>
          <w:rFonts w:hint="cs"/>
          <w:rtl/>
        </w:rPr>
        <w:t>-</w:t>
      </w:r>
      <w:r w:rsidRPr="00671E02">
        <w:rPr>
          <w:rFonts w:hint="cs"/>
          <w:rtl/>
        </w:rPr>
        <w:tab/>
        <w:t xml:space="preserve">اعتماد قوائم </w:t>
      </w:r>
      <w:r w:rsidR="006B7EC4">
        <w:rPr>
          <w:rFonts w:hint="cs"/>
          <w:rtl/>
        </w:rPr>
        <w:t xml:space="preserve">القضايا </w:t>
      </w:r>
      <w:r w:rsidRPr="00671E02">
        <w:rPr>
          <w:rFonts w:hint="cs"/>
          <w:rtl/>
        </w:rPr>
        <w:t>المتعلقة بتقارير الدول الأطراف</w:t>
      </w:r>
    </w:p>
    <w:p w:rsidR="00DE500B" w:rsidRPr="00671E02" w:rsidRDefault="00DE500B" w:rsidP="009F20FD">
      <w:pPr>
        <w:pStyle w:val="SingleTxtGA"/>
        <w:spacing w:after="100" w:line="370" w:lineRule="exact"/>
        <w:rPr>
          <w:rFonts w:hint="cs"/>
          <w:rtl/>
        </w:rPr>
      </w:pPr>
      <w:r>
        <w:rPr>
          <w:rFonts w:hint="cs"/>
          <w:rtl/>
        </w:rPr>
        <w:tab/>
      </w:r>
      <w:r w:rsidRPr="00671E02">
        <w:rPr>
          <w:rFonts w:hint="cs"/>
          <w:rtl/>
        </w:rPr>
        <w:t xml:space="preserve">ستعتمد اللجنة قوائم </w:t>
      </w:r>
      <w:r w:rsidR="006B7EC4">
        <w:rPr>
          <w:rFonts w:hint="cs"/>
          <w:rtl/>
        </w:rPr>
        <w:t xml:space="preserve">القضايا </w:t>
      </w:r>
      <w:r w:rsidRPr="00671E02">
        <w:rPr>
          <w:rFonts w:hint="cs"/>
          <w:rtl/>
        </w:rPr>
        <w:t>المتعلقة بالتقارير الأولية.</w:t>
      </w:r>
    </w:p>
    <w:p w:rsidR="00DE500B" w:rsidRPr="00671E02" w:rsidRDefault="00DE500B" w:rsidP="009F20FD">
      <w:pPr>
        <w:pStyle w:val="H23GA"/>
        <w:rPr>
          <w:rFonts w:hint="cs"/>
          <w:rtl/>
        </w:rPr>
      </w:pPr>
      <w:r w:rsidRPr="00671E02">
        <w:rPr>
          <w:rtl/>
        </w:rPr>
        <w:tab/>
      </w:r>
      <w:r w:rsidR="006B7EC4">
        <w:rPr>
          <w:rFonts w:hint="cs"/>
          <w:rtl/>
        </w:rPr>
        <w:t>8</w:t>
      </w:r>
      <w:r w:rsidRPr="00671E02">
        <w:rPr>
          <w:rFonts w:hint="cs"/>
          <w:rtl/>
        </w:rPr>
        <w:t>-</w:t>
      </w:r>
      <w:r w:rsidRPr="00671E02">
        <w:rPr>
          <w:rFonts w:hint="cs"/>
          <w:rtl/>
        </w:rPr>
        <w:tab/>
        <w:t xml:space="preserve">التعاون مع هيئات الأمم المتحدة </w:t>
      </w:r>
      <w:r>
        <w:rPr>
          <w:rFonts w:hint="cs"/>
          <w:rtl/>
        </w:rPr>
        <w:t xml:space="preserve">الأخرى </w:t>
      </w:r>
      <w:r w:rsidRPr="00671E02">
        <w:rPr>
          <w:rFonts w:hint="cs"/>
          <w:rtl/>
        </w:rPr>
        <w:t>ووكالات</w:t>
      </w:r>
      <w:r>
        <w:rPr>
          <w:rFonts w:hint="cs"/>
          <w:rtl/>
        </w:rPr>
        <w:t>ها</w:t>
      </w:r>
      <w:r w:rsidRPr="00671E02">
        <w:rPr>
          <w:rFonts w:hint="cs"/>
          <w:rtl/>
        </w:rPr>
        <w:t xml:space="preserve"> المتخصصة ومنظمات </w:t>
      </w:r>
      <w:r>
        <w:rPr>
          <w:rFonts w:hint="cs"/>
          <w:rtl/>
        </w:rPr>
        <w:t xml:space="preserve">الأشخاص </w:t>
      </w:r>
      <w:r w:rsidR="006B7EC4">
        <w:rPr>
          <w:rFonts w:hint="cs"/>
          <w:rtl/>
        </w:rPr>
        <w:t xml:space="preserve">ذوي الإعاقة </w:t>
      </w:r>
      <w:r w:rsidRPr="00671E02">
        <w:rPr>
          <w:rFonts w:hint="cs"/>
          <w:rtl/>
        </w:rPr>
        <w:t xml:space="preserve">وغيرها من الهيئات المختصة </w:t>
      </w:r>
    </w:p>
    <w:p w:rsidR="00DE500B" w:rsidRPr="00671E02" w:rsidRDefault="00DE500B" w:rsidP="009F20FD">
      <w:pPr>
        <w:pStyle w:val="SingleTxtGA"/>
        <w:spacing w:after="100" w:line="370" w:lineRule="exact"/>
        <w:rPr>
          <w:rFonts w:hint="cs"/>
          <w:rtl/>
        </w:rPr>
      </w:pPr>
      <w:r w:rsidRPr="00671E02">
        <w:rPr>
          <w:rFonts w:hint="cs"/>
          <w:rtl/>
        </w:rPr>
        <w:tab/>
        <w:t>ستناقش اللجنة كيفية تعزيز التعاون مع هيئات الأمم المتحدة ووكالات</w:t>
      </w:r>
      <w:r>
        <w:rPr>
          <w:rFonts w:hint="cs"/>
          <w:rtl/>
        </w:rPr>
        <w:t>ها</w:t>
      </w:r>
      <w:r w:rsidRPr="00671E02">
        <w:rPr>
          <w:rFonts w:hint="cs"/>
          <w:rtl/>
        </w:rPr>
        <w:t xml:space="preserve"> المتخصصة والمنظمات غير الحكومية، بما في ذلك منظمات </w:t>
      </w:r>
      <w:r>
        <w:rPr>
          <w:rFonts w:hint="cs"/>
          <w:rtl/>
        </w:rPr>
        <w:t xml:space="preserve">الأشخاص </w:t>
      </w:r>
      <w:r w:rsidR="006B7EC4">
        <w:rPr>
          <w:rFonts w:hint="cs"/>
          <w:rtl/>
        </w:rPr>
        <w:t>ذوي الإعاقة</w:t>
      </w:r>
      <w:r w:rsidRPr="00671E02">
        <w:rPr>
          <w:rFonts w:hint="cs"/>
          <w:rtl/>
        </w:rPr>
        <w:t xml:space="preserve">، وغيرها من الهيئات المختصة، لتحسين تعزيز حقوق الأشخاص ذوي الإعاقة وحمايتها. </w:t>
      </w:r>
      <w:r>
        <w:rPr>
          <w:rFonts w:hint="cs"/>
          <w:rtl/>
        </w:rPr>
        <w:t>ويجوز لممثلي</w:t>
      </w:r>
      <w:r w:rsidRPr="00671E02">
        <w:rPr>
          <w:rFonts w:hint="cs"/>
          <w:rtl/>
        </w:rPr>
        <w:t xml:space="preserve"> هذه المنظمات والهيئات </w:t>
      </w:r>
      <w:r>
        <w:rPr>
          <w:rFonts w:hint="cs"/>
          <w:rtl/>
        </w:rPr>
        <w:t xml:space="preserve">أن يطلبوا توجيه </w:t>
      </w:r>
      <w:r w:rsidRPr="00671E02">
        <w:rPr>
          <w:rFonts w:hint="cs"/>
          <w:rtl/>
        </w:rPr>
        <w:t xml:space="preserve">كلمة </w:t>
      </w:r>
      <w:r>
        <w:rPr>
          <w:rFonts w:hint="cs"/>
          <w:rtl/>
        </w:rPr>
        <w:t xml:space="preserve">إلى </w:t>
      </w:r>
      <w:r w:rsidRPr="00671E02">
        <w:rPr>
          <w:rFonts w:hint="cs"/>
          <w:rtl/>
        </w:rPr>
        <w:t>اللجنة في إطار هذا البند.</w:t>
      </w:r>
    </w:p>
    <w:p w:rsidR="00DE500B" w:rsidRPr="00671E02" w:rsidRDefault="00DE500B" w:rsidP="009F20FD">
      <w:pPr>
        <w:pStyle w:val="H23GA"/>
        <w:rPr>
          <w:rFonts w:hint="cs"/>
          <w:rtl/>
        </w:rPr>
      </w:pPr>
      <w:r w:rsidRPr="00671E02">
        <w:rPr>
          <w:rtl/>
        </w:rPr>
        <w:tab/>
      </w:r>
      <w:r w:rsidR="006B7EC4">
        <w:rPr>
          <w:rFonts w:hint="cs"/>
          <w:rtl/>
        </w:rPr>
        <w:t>9</w:t>
      </w:r>
      <w:r w:rsidRPr="00671E02">
        <w:rPr>
          <w:rFonts w:hint="cs"/>
          <w:rtl/>
        </w:rPr>
        <w:t>-</w:t>
      </w:r>
      <w:r w:rsidRPr="00671E02">
        <w:rPr>
          <w:rFonts w:hint="cs"/>
          <w:rtl/>
        </w:rPr>
        <w:tab/>
        <w:t>التعليقات العامة وأيام المناقشة العامة</w:t>
      </w:r>
    </w:p>
    <w:p w:rsidR="00DE500B" w:rsidRPr="00671E02" w:rsidRDefault="00DE500B" w:rsidP="009F20FD">
      <w:pPr>
        <w:pStyle w:val="SingleTxtGA"/>
        <w:spacing w:after="100" w:line="370" w:lineRule="exact"/>
        <w:rPr>
          <w:rFonts w:hint="cs"/>
          <w:rtl/>
        </w:rPr>
      </w:pPr>
      <w:r w:rsidRPr="00671E02">
        <w:rPr>
          <w:rFonts w:hint="cs"/>
          <w:rtl/>
        </w:rPr>
        <w:tab/>
        <w:t xml:space="preserve">ستستعرض اللجنة </w:t>
      </w:r>
      <w:r w:rsidR="006B7EC4">
        <w:rPr>
          <w:rFonts w:hint="cs"/>
          <w:rtl/>
        </w:rPr>
        <w:t xml:space="preserve">سير عمل </w:t>
      </w:r>
      <w:r>
        <w:rPr>
          <w:rFonts w:hint="cs"/>
          <w:rtl/>
        </w:rPr>
        <w:t>ال</w:t>
      </w:r>
      <w:r w:rsidRPr="00671E02">
        <w:rPr>
          <w:rFonts w:hint="cs"/>
          <w:rtl/>
        </w:rPr>
        <w:t xml:space="preserve">فرق </w:t>
      </w:r>
      <w:r>
        <w:rPr>
          <w:rFonts w:hint="cs"/>
          <w:rtl/>
        </w:rPr>
        <w:t xml:space="preserve">العاملة </w:t>
      </w:r>
      <w:r w:rsidR="006B7EC4">
        <w:rPr>
          <w:rFonts w:hint="cs"/>
          <w:rtl/>
        </w:rPr>
        <w:t xml:space="preserve">المنشأة </w:t>
      </w:r>
      <w:r w:rsidRPr="00671E02">
        <w:rPr>
          <w:rFonts w:hint="cs"/>
          <w:rtl/>
        </w:rPr>
        <w:t xml:space="preserve">لصياغة التعليقات العامة التي تقررها اللجنة. وقد قررت اللجنة حتى الآن إنشاء </w:t>
      </w:r>
      <w:r>
        <w:rPr>
          <w:rFonts w:hint="cs"/>
          <w:rtl/>
        </w:rPr>
        <w:t>أ</w:t>
      </w:r>
      <w:r w:rsidRPr="00671E02">
        <w:rPr>
          <w:rFonts w:hint="cs"/>
          <w:rtl/>
        </w:rPr>
        <w:t xml:space="preserve">فرقة </w:t>
      </w:r>
      <w:r>
        <w:rPr>
          <w:rFonts w:hint="cs"/>
          <w:rtl/>
        </w:rPr>
        <w:t xml:space="preserve">عاملة </w:t>
      </w:r>
      <w:r w:rsidRPr="00671E02">
        <w:rPr>
          <w:rFonts w:hint="cs"/>
          <w:rtl/>
        </w:rPr>
        <w:t xml:space="preserve">معنية </w:t>
      </w:r>
      <w:r>
        <w:rPr>
          <w:rFonts w:hint="cs"/>
          <w:rtl/>
        </w:rPr>
        <w:t>بالنساء ذوات الإعاقة (المادة 6) و</w:t>
      </w:r>
      <w:r w:rsidRPr="00671E02">
        <w:rPr>
          <w:rFonts w:hint="cs"/>
          <w:rtl/>
        </w:rPr>
        <w:t>بإمكانية الوصول (المادة 9) وبالأهلي</w:t>
      </w:r>
      <w:r>
        <w:rPr>
          <w:rFonts w:hint="cs"/>
          <w:rtl/>
        </w:rPr>
        <w:t>ة القانونية (المادة 12). وأُنشئ</w:t>
      </w:r>
      <w:r w:rsidRPr="00671E02">
        <w:rPr>
          <w:rFonts w:hint="cs"/>
          <w:rtl/>
        </w:rPr>
        <w:t xml:space="preserve"> </w:t>
      </w:r>
      <w:r w:rsidR="006B7EC4">
        <w:rPr>
          <w:rFonts w:hint="cs"/>
          <w:rtl/>
        </w:rPr>
        <w:t xml:space="preserve">أيضاً </w:t>
      </w:r>
      <w:r>
        <w:rPr>
          <w:rFonts w:hint="cs"/>
          <w:rtl/>
        </w:rPr>
        <w:t>فريق عامل معني</w:t>
      </w:r>
      <w:r w:rsidRPr="00671E02">
        <w:rPr>
          <w:rFonts w:hint="cs"/>
          <w:rtl/>
        </w:rPr>
        <w:t xml:space="preserve"> بالوصول إلى الن</w:t>
      </w:r>
      <w:r>
        <w:rPr>
          <w:rFonts w:hint="cs"/>
          <w:rtl/>
        </w:rPr>
        <w:t>قل العام وسياسات النقل الجوي وسي</w:t>
      </w:r>
      <w:r w:rsidRPr="00671E02">
        <w:rPr>
          <w:rFonts w:hint="cs"/>
          <w:rtl/>
        </w:rPr>
        <w:t>قدم تق</w:t>
      </w:r>
      <w:r>
        <w:rPr>
          <w:rFonts w:hint="cs"/>
          <w:rtl/>
        </w:rPr>
        <w:t xml:space="preserve">اريره إلى اللجنة </w:t>
      </w:r>
      <w:r w:rsidR="006B7EC4">
        <w:rPr>
          <w:rFonts w:hint="cs"/>
          <w:rtl/>
        </w:rPr>
        <w:t>ولكن</w:t>
      </w:r>
      <w:r w:rsidRPr="00671E02">
        <w:rPr>
          <w:rFonts w:hint="cs"/>
          <w:rtl/>
        </w:rPr>
        <w:t xml:space="preserve"> لن </w:t>
      </w:r>
      <w:r>
        <w:rPr>
          <w:rFonts w:hint="cs"/>
          <w:rtl/>
        </w:rPr>
        <w:t>يُع</w:t>
      </w:r>
      <w:r w:rsidR="006B7EC4">
        <w:rPr>
          <w:rFonts w:hint="cs"/>
          <w:rtl/>
        </w:rPr>
        <w:t>َ</w:t>
      </w:r>
      <w:r>
        <w:rPr>
          <w:rFonts w:hint="cs"/>
          <w:rtl/>
        </w:rPr>
        <w:t xml:space="preserve">د </w:t>
      </w:r>
      <w:r w:rsidRPr="00671E02">
        <w:rPr>
          <w:rFonts w:hint="cs"/>
          <w:rtl/>
        </w:rPr>
        <w:t>تعليق عام</w:t>
      </w:r>
      <w:r>
        <w:rPr>
          <w:rFonts w:hint="cs"/>
          <w:rtl/>
        </w:rPr>
        <w:t xml:space="preserve"> بشأن هذا الموضوع</w:t>
      </w:r>
      <w:r w:rsidRPr="00671E02">
        <w:rPr>
          <w:rFonts w:hint="cs"/>
          <w:rtl/>
        </w:rPr>
        <w:t>.</w:t>
      </w:r>
    </w:p>
    <w:p w:rsidR="00DE500B" w:rsidRPr="00671E02" w:rsidRDefault="00DE500B" w:rsidP="009F20FD">
      <w:pPr>
        <w:pStyle w:val="H23GA"/>
        <w:rPr>
          <w:rFonts w:hint="cs"/>
          <w:rtl/>
        </w:rPr>
      </w:pPr>
      <w:r w:rsidRPr="00671E02">
        <w:rPr>
          <w:rtl/>
        </w:rPr>
        <w:tab/>
      </w:r>
      <w:r w:rsidR="006B7EC4">
        <w:rPr>
          <w:rFonts w:hint="cs"/>
          <w:rtl/>
        </w:rPr>
        <w:t>10</w:t>
      </w:r>
      <w:r w:rsidRPr="00671E02">
        <w:rPr>
          <w:rFonts w:hint="cs"/>
          <w:rtl/>
        </w:rPr>
        <w:t>-</w:t>
      </w:r>
      <w:r w:rsidRPr="00671E02">
        <w:rPr>
          <w:rFonts w:hint="cs"/>
          <w:rtl/>
        </w:rPr>
        <w:tab/>
        <w:t>أساليب عمل اللجنة</w:t>
      </w:r>
    </w:p>
    <w:p w:rsidR="00DE500B" w:rsidRPr="00671E02" w:rsidRDefault="00DE500B" w:rsidP="009F20FD">
      <w:pPr>
        <w:pStyle w:val="SingleTxtGA"/>
        <w:spacing w:after="100" w:line="370" w:lineRule="exact"/>
        <w:rPr>
          <w:rFonts w:hint="cs"/>
          <w:rtl/>
        </w:rPr>
      </w:pPr>
      <w:r w:rsidRPr="00671E02">
        <w:rPr>
          <w:rFonts w:hint="cs"/>
          <w:rtl/>
        </w:rPr>
        <w:tab/>
      </w:r>
      <w:r w:rsidRPr="00671E02">
        <w:rPr>
          <w:rFonts w:hint="cs"/>
          <w:rtl/>
          <w:lang/>
        </w:rPr>
        <w:t>في إطار هذا البند، ستواصل اللجنة نظرها في أساليب عملها.</w:t>
      </w:r>
    </w:p>
    <w:p w:rsidR="00DE500B" w:rsidRPr="00671E02" w:rsidRDefault="00DE500B" w:rsidP="009F20FD">
      <w:pPr>
        <w:pStyle w:val="H23GA"/>
        <w:rPr>
          <w:rFonts w:hint="cs"/>
          <w:rtl/>
        </w:rPr>
      </w:pPr>
      <w:r w:rsidRPr="00671E02">
        <w:rPr>
          <w:rtl/>
        </w:rPr>
        <w:tab/>
      </w:r>
      <w:r w:rsidR="006B7EC4">
        <w:rPr>
          <w:rFonts w:hint="cs"/>
          <w:rtl/>
        </w:rPr>
        <w:t>11</w:t>
      </w:r>
      <w:r w:rsidRPr="00671E02">
        <w:rPr>
          <w:rFonts w:hint="cs"/>
          <w:rtl/>
        </w:rPr>
        <w:t>-</w:t>
      </w:r>
      <w:r w:rsidRPr="00671E02">
        <w:rPr>
          <w:rFonts w:hint="cs"/>
          <w:rtl/>
        </w:rPr>
        <w:tab/>
        <w:t>الاجتماعات المقبلة</w:t>
      </w:r>
    </w:p>
    <w:p w:rsidR="00DE500B" w:rsidRPr="00671E02" w:rsidRDefault="00DE500B" w:rsidP="009F20FD">
      <w:pPr>
        <w:pStyle w:val="SingleTxtGA"/>
        <w:spacing w:after="100" w:line="370" w:lineRule="exact"/>
        <w:rPr>
          <w:rFonts w:hint="cs"/>
          <w:rtl/>
        </w:rPr>
      </w:pPr>
      <w:r w:rsidRPr="00671E02">
        <w:rPr>
          <w:rFonts w:hint="cs"/>
          <w:rtl/>
        </w:rPr>
        <w:tab/>
        <w:t>ستُطلع اللجنة على أي تطورات متعلقة باجتماعاتها المقبلة. كما ستنظر في تنظيم أعمالها المقبلة.</w:t>
      </w:r>
    </w:p>
    <w:p w:rsidR="00DE500B" w:rsidRPr="00671E02" w:rsidRDefault="00DE500B" w:rsidP="009F20FD">
      <w:pPr>
        <w:pStyle w:val="H23GA"/>
        <w:rPr>
          <w:rFonts w:hint="cs"/>
          <w:rtl/>
        </w:rPr>
      </w:pPr>
      <w:r w:rsidRPr="00671E02">
        <w:rPr>
          <w:rtl/>
        </w:rPr>
        <w:tab/>
      </w:r>
      <w:r w:rsidR="006B7EC4">
        <w:rPr>
          <w:rFonts w:hint="cs"/>
          <w:rtl/>
        </w:rPr>
        <w:t>12</w:t>
      </w:r>
      <w:r w:rsidRPr="00671E02">
        <w:rPr>
          <w:rFonts w:hint="cs"/>
          <w:rtl/>
        </w:rPr>
        <w:t>-</w:t>
      </w:r>
      <w:r w:rsidRPr="00671E02">
        <w:rPr>
          <w:rFonts w:hint="cs"/>
          <w:rtl/>
        </w:rPr>
        <w:tab/>
        <w:t xml:space="preserve">تعزيز هيئات المعاهدات </w:t>
      </w:r>
    </w:p>
    <w:p w:rsidR="00DE500B" w:rsidRPr="00671E02" w:rsidRDefault="00DE500B" w:rsidP="009F20FD">
      <w:pPr>
        <w:pStyle w:val="SingleTxtGA"/>
        <w:spacing w:after="100" w:line="370" w:lineRule="exact"/>
        <w:rPr>
          <w:rFonts w:hint="cs"/>
          <w:rtl/>
          <w:lang/>
        </w:rPr>
      </w:pPr>
      <w:r w:rsidRPr="00671E02">
        <w:rPr>
          <w:rFonts w:hint="cs"/>
          <w:rtl/>
        </w:rPr>
        <w:tab/>
      </w:r>
      <w:r w:rsidRPr="00671E02">
        <w:rPr>
          <w:rFonts w:hint="cs"/>
          <w:rtl/>
          <w:lang/>
        </w:rPr>
        <w:t xml:space="preserve">ستواصل اللجنة نظرها في توصيات مفوضة الأمم المتحدة السامية لحقوق الإنسان </w:t>
      </w:r>
      <w:r w:rsidR="006B7EC4">
        <w:rPr>
          <w:rFonts w:hint="cs"/>
          <w:rtl/>
          <w:lang/>
        </w:rPr>
        <w:t>بشأن تعزيز نظام هيئات المعاهدات، وستُطلع على تطورات العملية الحكومية الدولية المتعلقة بتعزيز نظام هيئات المعاهدات.</w:t>
      </w:r>
    </w:p>
    <w:p w:rsidR="00DE500B" w:rsidRPr="00671E02" w:rsidRDefault="00DE500B" w:rsidP="009F20FD">
      <w:pPr>
        <w:pStyle w:val="H23GA"/>
        <w:rPr>
          <w:rFonts w:hint="cs"/>
          <w:rtl/>
          <w:lang/>
        </w:rPr>
      </w:pPr>
      <w:r>
        <w:rPr>
          <w:rFonts w:hint="cs"/>
          <w:rtl/>
          <w:lang/>
        </w:rPr>
        <w:tab/>
      </w:r>
      <w:r w:rsidR="001E7EF1">
        <w:rPr>
          <w:rFonts w:hint="cs"/>
          <w:rtl/>
          <w:lang/>
        </w:rPr>
        <w:t>13</w:t>
      </w:r>
      <w:r w:rsidRPr="00671E02">
        <w:rPr>
          <w:rFonts w:hint="cs"/>
          <w:rtl/>
          <w:lang/>
        </w:rPr>
        <w:t>-</w:t>
      </w:r>
      <w:r w:rsidRPr="00671E02">
        <w:rPr>
          <w:rFonts w:hint="cs"/>
          <w:rtl/>
          <w:lang/>
        </w:rPr>
        <w:tab/>
        <w:t>الأنشطة الم</w:t>
      </w:r>
      <w:r>
        <w:rPr>
          <w:rFonts w:hint="cs"/>
          <w:rtl/>
          <w:lang/>
        </w:rPr>
        <w:t>نفذة بموجب البروتوكول الاختياري</w:t>
      </w:r>
    </w:p>
    <w:p w:rsidR="00DE500B" w:rsidRPr="009F20FD" w:rsidRDefault="00DE500B" w:rsidP="009F20FD">
      <w:pPr>
        <w:pStyle w:val="SingleTxtGA"/>
        <w:spacing w:after="100" w:line="370" w:lineRule="exact"/>
        <w:rPr>
          <w:rFonts w:hint="cs"/>
          <w:spacing w:val="-7"/>
          <w:w w:val="93"/>
          <w:rtl/>
          <w:lang/>
        </w:rPr>
      </w:pPr>
      <w:r w:rsidRPr="009F20FD">
        <w:rPr>
          <w:rFonts w:hint="cs"/>
          <w:spacing w:val="-7"/>
          <w:w w:val="93"/>
          <w:rtl/>
        </w:rPr>
        <w:tab/>
      </w:r>
      <w:r w:rsidRPr="009F20FD">
        <w:rPr>
          <w:rFonts w:hint="cs"/>
          <w:spacing w:val="-7"/>
          <w:w w:val="93"/>
          <w:rtl/>
          <w:lang/>
        </w:rPr>
        <w:t xml:space="preserve">ستنظر اللجنة في الشكاوى </w:t>
      </w:r>
      <w:r w:rsidR="001E7EF1" w:rsidRPr="009F20FD">
        <w:rPr>
          <w:rFonts w:hint="cs"/>
          <w:spacing w:val="-7"/>
          <w:w w:val="93"/>
          <w:rtl/>
          <w:lang/>
        </w:rPr>
        <w:t xml:space="preserve">المقدمة </w:t>
      </w:r>
      <w:r w:rsidRPr="009F20FD">
        <w:rPr>
          <w:rFonts w:hint="cs"/>
          <w:spacing w:val="-7"/>
          <w:w w:val="93"/>
          <w:rtl/>
          <w:lang/>
        </w:rPr>
        <w:t>بموجب البروتوكول الاختياري للاتفاقية وفي سير</w:t>
      </w:r>
      <w:r w:rsidR="0065064F" w:rsidRPr="009F20FD">
        <w:rPr>
          <w:rFonts w:hint="eastAsia"/>
          <w:spacing w:val="-7"/>
          <w:w w:val="93"/>
          <w:rtl/>
          <w:lang/>
        </w:rPr>
        <w:t> </w:t>
      </w:r>
      <w:r w:rsidRPr="009F20FD">
        <w:rPr>
          <w:rFonts w:hint="cs"/>
          <w:spacing w:val="-7"/>
          <w:w w:val="93"/>
          <w:rtl/>
          <w:lang/>
        </w:rPr>
        <w:t>التحقيقات.</w:t>
      </w:r>
    </w:p>
    <w:p w:rsidR="00DE500B" w:rsidRPr="00671E02" w:rsidRDefault="00DE500B" w:rsidP="00246B89">
      <w:pPr>
        <w:pStyle w:val="HChGA"/>
        <w:pageBreakBefore/>
        <w:spacing w:before="120"/>
        <w:rPr>
          <w:rFonts w:hint="cs"/>
          <w:rtl/>
        </w:rPr>
      </w:pPr>
      <w:r w:rsidRPr="00671E02">
        <w:rPr>
          <w:rFonts w:hint="cs"/>
          <w:rtl/>
        </w:rPr>
        <w:t>المرفق</w:t>
      </w:r>
    </w:p>
    <w:p w:rsidR="00DE500B" w:rsidRPr="00671E02" w:rsidRDefault="00DE500B" w:rsidP="00246B89">
      <w:pPr>
        <w:pStyle w:val="HChGA"/>
        <w:rPr>
          <w:rFonts w:hint="cs"/>
          <w:rtl/>
        </w:rPr>
      </w:pPr>
      <w:r w:rsidRPr="00671E02">
        <w:rPr>
          <w:rFonts w:hint="cs"/>
          <w:rtl/>
        </w:rPr>
        <w:tab/>
      </w:r>
      <w:r w:rsidRPr="00671E02">
        <w:rPr>
          <w:rFonts w:hint="cs"/>
          <w:rtl/>
        </w:rPr>
        <w:tab/>
        <w:t xml:space="preserve">برنامج </w:t>
      </w:r>
      <w:r>
        <w:rPr>
          <w:rFonts w:hint="cs"/>
          <w:rtl/>
        </w:rPr>
        <w:t>ال</w:t>
      </w:r>
      <w:r w:rsidRPr="00671E02">
        <w:rPr>
          <w:rFonts w:hint="cs"/>
          <w:rtl/>
        </w:rPr>
        <w:t xml:space="preserve">عمل </w:t>
      </w:r>
      <w:r>
        <w:rPr>
          <w:rFonts w:hint="cs"/>
          <w:rtl/>
        </w:rPr>
        <w:t>ال</w:t>
      </w:r>
      <w:r w:rsidRPr="00671E02">
        <w:rPr>
          <w:rFonts w:hint="cs"/>
          <w:rtl/>
        </w:rPr>
        <w:t>مؤقت</w:t>
      </w:r>
    </w:p>
    <w:tbl>
      <w:tblPr>
        <w:bidiVisual/>
        <w:tblW w:w="0" w:type="auto"/>
        <w:tblInd w:w="1239" w:type="dxa"/>
        <w:tblCellMar>
          <w:left w:w="0" w:type="dxa"/>
          <w:right w:w="0" w:type="dxa"/>
        </w:tblCellMar>
        <w:tblLook w:val="01E0"/>
      </w:tblPr>
      <w:tblGrid>
        <w:gridCol w:w="2541"/>
        <w:gridCol w:w="1962"/>
        <w:gridCol w:w="886"/>
        <w:gridCol w:w="3010"/>
      </w:tblGrid>
      <w:tr w:rsidR="008B5FAC" w:rsidRPr="00671E02" w:rsidTr="005449AC">
        <w:trPr>
          <w:cantSplit/>
        </w:trPr>
        <w:tc>
          <w:tcPr>
            <w:tcW w:w="2541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jc w:val="left"/>
              <w:rPr>
                <w:rFonts w:hint="cs"/>
                <w:b/>
                <w:bCs/>
                <w:sz w:val="18"/>
                <w:szCs w:val="28"/>
                <w:rtl/>
              </w:rPr>
            </w:pPr>
            <w:r w:rsidRPr="00671E02">
              <w:rPr>
                <w:rFonts w:hint="cs"/>
                <w:b/>
                <w:bCs/>
                <w:sz w:val="18"/>
                <w:szCs w:val="28"/>
                <w:rtl/>
              </w:rPr>
              <w:t>الإثنين،</w:t>
            </w:r>
            <w:r>
              <w:rPr>
                <w:b/>
                <w:bCs/>
                <w:sz w:val="18"/>
                <w:szCs w:val="28"/>
                <w:rtl/>
              </w:rPr>
              <w:br/>
            </w:r>
            <w:r>
              <w:rPr>
                <w:rFonts w:hint="cs"/>
                <w:b/>
                <w:bCs/>
                <w:sz w:val="18"/>
                <w:szCs w:val="28"/>
                <w:rtl/>
              </w:rPr>
              <w:t>31 آذار/مارس 2014</w:t>
            </w:r>
          </w:p>
        </w:tc>
        <w:tc>
          <w:tcPr>
            <w:tcW w:w="1962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jc w:val="left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 xml:space="preserve">الجلسة </w:t>
            </w:r>
            <w:r>
              <w:rPr>
                <w:rFonts w:hint="cs"/>
                <w:sz w:val="18"/>
                <w:szCs w:val="28"/>
                <w:rtl/>
              </w:rPr>
              <w:t>122</w:t>
            </w:r>
            <w:r>
              <w:rPr>
                <w:sz w:val="18"/>
                <w:szCs w:val="28"/>
                <w:rtl/>
              </w:rPr>
              <w:br/>
            </w:r>
            <w:r w:rsidRPr="00671E02">
              <w:rPr>
                <w:rFonts w:hint="cs"/>
                <w:sz w:val="18"/>
                <w:szCs w:val="28"/>
                <w:rtl/>
              </w:rPr>
              <w:t>الساعة 00/10</w:t>
            </w:r>
            <w:r>
              <w:rPr>
                <w:rFonts w:hint="cs"/>
                <w:sz w:val="18"/>
                <w:szCs w:val="28"/>
                <w:rtl/>
              </w:rPr>
              <w:br/>
            </w:r>
            <w:r w:rsidRPr="00671E02">
              <w:rPr>
                <w:rFonts w:hint="cs"/>
                <w:sz w:val="18"/>
                <w:szCs w:val="28"/>
                <w:rtl/>
              </w:rPr>
              <w:t>(علنية)</w:t>
            </w:r>
          </w:p>
        </w:tc>
        <w:tc>
          <w:tcPr>
            <w:tcW w:w="886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 xml:space="preserve">البند </w:t>
            </w:r>
            <w:r>
              <w:rPr>
                <w:rFonts w:hint="cs"/>
                <w:sz w:val="18"/>
                <w:szCs w:val="28"/>
                <w:rtl/>
              </w:rPr>
              <w:t>1</w:t>
            </w:r>
          </w:p>
        </w:tc>
        <w:tc>
          <w:tcPr>
            <w:tcW w:w="3010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إقرار جدول الأعمال</w:t>
            </w:r>
          </w:p>
        </w:tc>
      </w:tr>
      <w:tr w:rsidR="008B5FAC" w:rsidRPr="00671E02" w:rsidTr="005449AC">
        <w:trPr>
          <w:cantSplit/>
        </w:trPr>
        <w:tc>
          <w:tcPr>
            <w:tcW w:w="2541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rPr>
                <w:rFonts w:hint="cs"/>
                <w:sz w:val="18"/>
                <w:szCs w:val="28"/>
                <w:rtl/>
              </w:rPr>
            </w:pPr>
          </w:p>
        </w:tc>
        <w:tc>
          <w:tcPr>
            <w:tcW w:w="1962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rPr>
                <w:rFonts w:hint="cs"/>
                <w:sz w:val="18"/>
                <w:szCs w:val="28"/>
                <w:rtl/>
              </w:rPr>
            </w:pPr>
          </w:p>
        </w:tc>
        <w:tc>
          <w:tcPr>
            <w:tcW w:w="886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 xml:space="preserve">البند </w:t>
            </w:r>
            <w:r>
              <w:rPr>
                <w:rFonts w:hint="cs"/>
                <w:sz w:val="18"/>
                <w:szCs w:val="28"/>
                <w:rtl/>
              </w:rPr>
              <w:t>2</w:t>
            </w:r>
          </w:p>
        </w:tc>
        <w:tc>
          <w:tcPr>
            <w:tcW w:w="3010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المسائل التنظيمية: اعتماد برنامج العمل</w:t>
            </w:r>
          </w:p>
        </w:tc>
      </w:tr>
      <w:tr w:rsidR="008B5FAC" w:rsidRPr="00671E02" w:rsidTr="005449AC">
        <w:trPr>
          <w:cantSplit/>
        </w:trPr>
        <w:tc>
          <w:tcPr>
            <w:tcW w:w="2541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rPr>
                <w:rFonts w:hint="cs"/>
                <w:sz w:val="18"/>
                <w:szCs w:val="28"/>
                <w:rtl/>
              </w:rPr>
            </w:pPr>
          </w:p>
        </w:tc>
        <w:tc>
          <w:tcPr>
            <w:tcW w:w="1962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rPr>
                <w:rFonts w:hint="cs"/>
                <w:sz w:val="18"/>
                <w:szCs w:val="28"/>
                <w:rtl/>
              </w:rPr>
            </w:pPr>
          </w:p>
        </w:tc>
        <w:tc>
          <w:tcPr>
            <w:tcW w:w="886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 xml:space="preserve">البند </w:t>
            </w:r>
            <w:r>
              <w:rPr>
                <w:rFonts w:hint="cs"/>
                <w:sz w:val="18"/>
                <w:szCs w:val="28"/>
                <w:rtl/>
              </w:rPr>
              <w:t>3</w:t>
            </w:r>
          </w:p>
        </w:tc>
        <w:tc>
          <w:tcPr>
            <w:tcW w:w="3010" w:type="dxa"/>
            <w:shd w:val="clear" w:color="auto" w:fill="auto"/>
          </w:tcPr>
          <w:p w:rsidR="008B5FAC" w:rsidRPr="00143FF5" w:rsidRDefault="008B5FAC" w:rsidP="005449AC">
            <w:pPr>
              <w:spacing w:before="60" w:line="144" w:lineRule="auto"/>
              <w:ind w:left="57"/>
              <w:rPr>
                <w:rFonts w:hint="cs"/>
                <w:spacing w:val="-6"/>
                <w:sz w:val="18"/>
                <w:szCs w:val="28"/>
                <w:rtl/>
              </w:rPr>
            </w:pPr>
            <w:r w:rsidRPr="00143FF5">
              <w:rPr>
                <w:rFonts w:hint="cs"/>
                <w:spacing w:val="-6"/>
                <w:sz w:val="18"/>
                <w:szCs w:val="28"/>
                <w:rtl/>
              </w:rPr>
              <w:t>تقرير الرئيس عن الأنشطة المضطلع بها بين الدورتين العاشرة والحادية عشرة للجنة</w:t>
            </w:r>
          </w:p>
        </w:tc>
      </w:tr>
      <w:tr w:rsidR="008B5FAC" w:rsidRPr="00671E02" w:rsidTr="005449AC">
        <w:trPr>
          <w:cantSplit/>
        </w:trPr>
        <w:tc>
          <w:tcPr>
            <w:tcW w:w="2541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rPr>
                <w:rFonts w:hint="cs"/>
                <w:sz w:val="18"/>
                <w:szCs w:val="28"/>
                <w:rtl/>
              </w:rPr>
            </w:pPr>
          </w:p>
        </w:tc>
        <w:tc>
          <w:tcPr>
            <w:tcW w:w="1962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rPr>
                <w:rFonts w:hint="cs"/>
                <w:sz w:val="18"/>
                <w:szCs w:val="28"/>
                <w:rtl/>
              </w:rPr>
            </w:pPr>
          </w:p>
        </w:tc>
        <w:tc>
          <w:tcPr>
            <w:tcW w:w="886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 xml:space="preserve">البند </w:t>
            </w:r>
            <w:r>
              <w:rPr>
                <w:rFonts w:hint="cs"/>
                <w:sz w:val="18"/>
                <w:szCs w:val="28"/>
                <w:rtl/>
              </w:rPr>
              <w:t>5</w:t>
            </w:r>
          </w:p>
        </w:tc>
        <w:tc>
          <w:tcPr>
            <w:tcW w:w="3010" w:type="dxa"/>
            <w:shd w:val="clear" w:color="auto" w:fill="auto"/>
          </w:tcPr>
          <w:p w:rsidR="008B5FAC" w:rsidRPr="00F97DB3" w:rsidRDefault="008B5FAC" w:rsidP="005449AC">
            <w:pPr>
              <w:spacing w:before="60" w:line="144" w:lineRule="auto"/>
              <w:ind w:left="57"/>
              <w:rPr>
                <w:rFonts w:hint="cs"/>
                <w:spacing w:val="-2"/>
                <w:sz w:val="18"/>
                <w:szCs w:val="28"/>
                <w:rtl/>
              </w:rPr>
            </w:pPr>
            <w:r w:rsidRPr="00F97DB3">
              <w:rPr>
                <w:rFonts w:hint="cs"/>
                <w:spacing w:val="-2"/>
                <w:sz w:val="18"/>
                <w:szCs w:val="28"/>
                <w:rtl/>
              </w:rPr>
              <w:t>تقديم تقارير الدول الأطراف بموجب المادة 35 من الاتفاقية</w:t>
            </w:r>
          </w:p>
        </w:tc>
      </w:tr>
      <w:tr w:rsidR="008B5FAC" w:rsidRPr="00671E02" w:rsidTr="005449AC">
        <w:trPr>
          <w:cantSplit/>
        </w:trPr>
        <w:tc>
          <w:tcPr>
            <w:tcW w:w="2541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rPr>
                <w:rFonts w:hint="cs"/>
                <w:sz w:val="18"/>
                <w:szCs w:val="28"/>
                <w:rtl/>
              </w:rPr>
            </w:pPr>
          </w:p>
        </w:tc>
        <w:tc>
          <w:tcPr>
            <w:tcW w:w="1962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(علنية/مغلقة)</w:t>
            </w:r>
          </w:p>
        </w:tc>
        <w:tc>
          <w:tcPr>
            <w:tcW w:w="886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 xml:space="preserve">البند </w:t>
            </w:r>
            <w:r>
              <w:rPr>
                <w:rFonts w:hint="cs"/>
                <w:sz w:val="18"/>
                <w:szCs w:val="28"/>
                <w:rtl/>
              </w:rPr>
              <w:t>8</w:t>
            </w:r>
          </w:p>
        </w:tc>
        <w:tc>
          <w:tcPr>
            <w:tcW w:w="3010" w:type="dxa"/>
            <w:shd w:val="clear" w:color="auto" w:fill="auto"/>
          </w:tcPr>
          <w:p w:rsidR="008B5FAC" w:rsidRPr="00143FF5" w:rsidRDefault="008B5FAC" w:rsidP="005449AC">
            <w:pPr>
              <w:spacing w:before="60" w:line="144" w:lineRule="auto"/>
              <w:ind w:left="57"/>
              <w:rPr>
                <w:rFonts w:hint="cs"/>
                <w:spacing w:val="-6"/>
                <w:sz w:val="18"/>
                <w:szCs w:val="28"/>
                <w:rtl/>
              </w:rPr>
            </w:pPr>
            <w:r w:rsidRPr="00143FF5">
              <w:rPr>
                <w:rFonts w:hint="cs"/>
                <w:spacing w:val="-6"/>
                <w:sz w:val="18"/>
                <w:szCs w:val="28"/>
                <w:rtl/>
              </w:rPr>
              <w:t>التعاون مع هيئات الأمم المتحدة الأخرى، ووكالاتها المتخصصة، ومنظمات الأشخاص ذوي الإعاقة والهيئات المختصة الأخرى</w:t>
            </w:r>
          </w:p>
        </w:tc>
      </w:tr>
      <w:tr w:rsidR="008B5FAC" w:rsidRPr="00671E02" w:rsidTr="005449AC">
        <w:trPr>
          <w:cantSplit/>
        </w:trPr>
        <w:tc>
          <w:tcPr>
            <w:tcW w:w="2541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rPr>
                <w:rFonts w:hint="cs"/>
                <w:sz w:val="18"/>
                <w:szCs w:val="28"/>
                <w:rtl/>
              </w:rPr>
            </w:pPr>
          </w:p>
        </w:tc>
        <w:tc>
          <w:tcPr>
            <w:tcW w:w="1962" w:type="dxa"/>
            <w:shd w:val="clear" w:color="auto" w:fill="auto"/>
          </w:tcPr>
          <w:p w:rsidR="008B5FAC" w:rsidRPr="00671E02" w:rsidRDefault="008B5FAC" w:rsidP="005449AC">
            <w:pPr>
              <w:spacing w:before="60" w:after="120" w:line="144" w:lineRule="auto"/>
              <w:ind w:lef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الجلسة 105</w:t>
            </w:r>
            <w:r>
              <w:rPr>
                <w:sz w:val="18"/>
                <w:szCs w:val="28"/>
                <w:rtl/>
              </w:rPr>
              <w:tab/>
            </w:r>
            <w:r>
              <w:rPr>
                <w:rFonts w:hint="cs"/>
                <w:sz w:val="18"/>
                <w:szCs w:val="28"/>
                <w:rtl/>
              </w:rPr>
              <w:br/>
            </w:r>
            <w:r w:rsidRPr="00671E02">
              <w:rPr>
                <w:rFonts w:hint="cs"/>
                <w:sz w:val="18"/>
                <w:szCs w:val="28"/>
                <w:rtl/>
              </w:rPr>
              <w:t>الساعة 00/15</w:t>
            </w:r>
            <w:r>
              <w:rPr>
                <w:sz w:val="18"/>
                <w:szCs w:val="28"/>
                <w:rtl/>
              </w:rPr>
              <w:tab/>
            </w:r>
            <w:r>
              <w:rPr>
                <w:rFonts w:hint="cs"/>
                <w:sz w:val="18"/>
                <w:szCs w:val="28"/>
                <w:rtl/>
              </w:rPr>
              <w:br/>
            </w:r>
            <w:r w:rsidRPr="00671E02">
              <w:rPr>
                <w:rFonts w:hint="cs"/>
                <w:sz w:val="18"/>
                <w:szCs w:val="28"/>
                <w:rtl/>
              </w:rPr>
              <w:t>(علنية)</w:t>
            </w:r>
          </w:p>
        </w:tc>
        <w:tc>
          <w:tcPr>
            <w:tcW w:w="886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 xml:space="preserve">البند </w:t>
            </w:r>
            <w:r>
              <w:rPr>
                <w:rFonts w:hint="cs"/>
                <w:sz w:val="18"/>
                <w:szCs w:val="28"/>
                <w:rtl/>
              </w:rPr>
              <w:t>6</w:t>
            </w:r>
          </w:p>
        </w:tc>
        <w:tc>
          <w:tcPr>
            <w:tcW w:w="3010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 xml:space="preserve">النظر في </w:t>
            </w:r>
            <w:r>
              <w:rPr>
                <w:rFonts w:hint="cs"/>
                <w:sz w:val="18"/>
                <w:szCs w:val="28"/>
                <w:rtl/>
              </w:rPr>
              <w:t>ال</w:t>
            </w:r>
            <w:r w:rsidRPr="00671E02">
              <w:rPr>
                <w:rFonts w:hint="cs"/>
                <w:sz w:val="18"/>
                <w:szCs w:val="28"/>
                <w:rtl/>
              </w:rPr>
              <w:t xml:space="preserve">تقارير </w:t>
            </w:r>
            <w:r>
              <w:rPr>
                <w:rFonts w:hint="cs"/>
                <w:sz w:val="18"/>
                <w:szCs w:val="28"/>
                <w:rtl/>
              </w:rPr>
              <w:t xml:space="preserve">المقدمة من </w:t>
            </w:r>
            <w:r w:rsidRPr="00671E02">
              <w:rPr>
                <w:rFonts w:hint="cs"/>
                <w:sz w:val="18"/>
                <w:szCs w:val="28"/>
                <w:rtl/>
              </w:rPr>
              <w:t xml:space="preserve">الدول الأطراف: </w:t>
            </w:r>
            <w:r>
              <w:rPr>
                <w:rFonts w:hint="cs"/>
                <w:sz w:val="18"/>
                <w:szCs w:val="28"/>
                <w:rtl/>
              </w:rPr>
              <w:t>السويد</w:t>
            </w:r>
          </w:p>
        </w:tc>
      </w:tr>
      <w:tr w:rsidR="008B5FAC" w:rsidRPr="00671E02" w:rsidTr="005449AC">
        <w:trPr>
          <w:cantSplit/>
        </w:trPr>
        <w:tc>
          <w:tcPr>
            <w:tcW w:w="2541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jc w:val="left"/>
              <w:rPr>
                <w:rFonts w:hint="cs"/>
                <w:b/>
                <w:bCs/>
                <w:sz w:val="18"/>
                <w:szCs w:val="28"/>
                <w:rtl/>
              </w:rPr>
            </w:pPr>
            <w:r w:rsidRPr="00671E02">
              <w:rPr>
                <w:rFonts w:hint="cs"/>
                <w:b/>
                <w:bCs/>
                <w:sz w:val="18"/>
                <w:szCs w:val="28"/>
                <w:rtl/>
              </w:rPr>
              <w:t>الثلاثاء،</w:t>
            </w:r>
            <w:r>
              <w:rPr>
                <w:b/>
                <w:bCs/>
                <w:sz w:val="18"/>
                <w:szCs w:val="28"/>
                <w:rtl/>
              </w:rPr>
              <w:br/>
            </w:r>
            <w:r>
              <w:rPr>
                <w:rFonts w:hint="cs"/>
                <w:b/>
                <w:bCs/>
                <w:sz w:val="18"/>
                <w:szCs w:val="28"/>
                <w:rtl/>
              </w:rPr>
              <w:t>1 نيسان/أبريل 2014</w:t>
            </w:r>
          </w:p>
        </w:tc>
        <w:tc>
          <w:tcPr>
            <w:tcW w:w="1962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jc w:val="left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 xml:space="preserve">الجلسة </w:t>
            </w:r>
            <w:r>
              <w:rPr>
                <w:rFonts w:hint="cs"/>
                <w:sz w:val="18"/>
                <w:szCs w:val="28"/>
                <w:rtl/>
              </w:rPr>
              <w:t>124</w:t>
            </w:r>
            <w:r>
              <w:rPr>
                <w:sz w:val="18"/>
                <w:szCs w:val="28"/>
                <w:rtl/>
              </w:rPr>
              <w:tab/>
            </w:r>
            <w:r>
              <w:rPr>
                <w:rFonts w:hint="cs"/>
                <w:sz w:val="18"/>
                <w:szCs w:val="28"/>
                <w:rtl/>
              </w:rPr>
              <w:br/>
            </w:r>
            <w:r w:rsidRPr="00671E02">
              <w:rPr>
                <w:rFonts w:hint="cs"/>
                <w:sz w:val="18"/>
                <w:szCs w:val="28"/>
                <w:rtl/>
              </w:rPr>
              <w:t>الساعة 00/10</w:t>
            </w:r>
            <w:r>
              <w:rPr>
                <w:sz w:val="18"/>
                <w:szCs w:val="28"/>
                <w:rtl/>
              </w:rPr>
              <w:tab/>
            </w:r>
            <w:r>
              <w:rPr>
                <w:sz w:val="18"/>
                <w:szCs w:val="28"/>
                <w:rtl/>
              </w:rPr>
              <w:br/>
            </w:r>
            <w:r w:rsidRPr="00671E02">
              <w:rPr>
                <w:rFonts w:hint="cs"/>
                <w:sz w:val="18"/>
                <w:szCs w:val="28"/>
                <w:rtl/>
              </w:rPr>
              <w:t>(علنية)</w:t>
            </w:r>
          </w:p>
        </w:tc>
        <w:tc>
          <w:tcPr>
            <w:tcW w:w="886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jc w:val="left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 xml:space="preserve">البند </w:t>
            </w:r>
            <w:r>
              <w:rPr>
                <w:rFonts w:hint="cs"/>
                <w:sz w:val="18"/>
                <w:szCs w:val="28"/>
                <w:rtl/>
              </w:rPr>
              <w:t>6</w:t>
            </w:r>
          </w:p>
        </w:tc>
        <w:tc>
          <w:tcPr>
            <w:tcW w:w="3010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 xml:space="preserve">النظر في </w:t>
            </w:r>
            <w:r>
              <w:rPr>
                <w:rFonts w:hint="cs"/>
                <w:sz w:val="18"/>
                <w:szCs w:val="28"/>
                <w:rtl/>
              </w:rPr>
              <w:t>ال</w:t>
            </w:r>
            <w:r w:rsidRPr="00671E02">
              <w:rPr>
                <w:rFonts w:hint="cs"/>
                <w:sz w:val="18"/>
                <w:szCs w:val="28"/>
                <w:rtl/>
              </w:rPr>
              <w:t xml:space="preserve">تقارير </w:t>
            </w:r>
            <w:r>
              <w:rPr>
                <w:rFonts w:hint="cs"/>
                <w:sz w:val="18"/>
                <w:szCs w:val="28"/>
                <w:rtl/>
              </w:rPr>
              <w:t xml:space="preserve">المقدمة من </w:t>
            </w:r>
            <w:r w:rsidRPr="00671E02">
              <w:rPr>
                <w:rFonts w:hint="cs"/>
                <w:sz w:val="18"/>
                <w:szCs w:val="28"/>
                <w:rtl/>
              </w:rPr>
              <w:t xml:space="preserve">الدول الأطراف: </w:t>
            </w:r>
            <w:r>
              <w:rPr>
                <w:rFonts w:hint="cs"/>
                <w:sz w:val="18"/>
                <w:szCs w:val="28"/>
                <w:rtl/>
              </w:rPr>
              <w:t>السويد</w:t>
            </w:r>
          </w:p>
        </w:tc>
      </w:tr>
      <w:tr w:rsidR="008B5FAC" w:rsidRPr="00671E02" w:rsidTr="005449AC">
        <w:trPr>
          <w:cantSplit/>
        </w:trPr>
        <w:tc>
          <w:tcPr>
            <w:tcW w:w="2541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rPr>
                <w:rFonts w:hint="cs"/>
                <w:b/>
                <w:bCs/>
                <w:sz w:val="18"/>
                <w:szCs w:val="28"/>
                <w:rtl/>
              </w:rPr>
            </w:pPr>
          </w:p>
        </w:tc>
        <w:tc>
          <w:tcPr>
            <w:tcW w:w="1962" w:type="dxa"/>
            <w:shd w:val="clear" w:color="auto" w:fill="auto"/>
          </w:tcPr>
          <w:p w:rsidR="008B5FAC" w:rsidRPr="00671E02" w:rsidRDefault="008B5FAC" w:rsidP="005449AC">
            <w:pPr>
              <w:spacing w:before="60" w:after="120" w:line="144" w:lineRule="auto"/>
              <w:ind w:lef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 xml:space="preserve">الجلسة </w:t>
            </w:r>
            <w:r>
              <w:rPr>
                <w:rFonts w:hint="cs"/>
                <w:sz w:val="18"/>
                <w:szCs w:val="28"/>
                <w:rtl/>
              </w:rPr>
              <w:t>125</w:t>
            </w:r>
            <w:r>
              <w:rPr>
                <w:sz w:val="18"/>
                <w:szCs w:val="28"/>
                <w:rtl/>
              </w:rPr>
              <w:tab/>
            </w:r>
            <w:r>
              <w:rPr>
                <w:sz w:val="18"/>
                <w:szCs w:val="28"/>
                <w:rtl/>
              </w:rPr>
              <w:br/>
            </w:r>
            <w:r w:rsidRPr="00671E02">
              <w:rPr>
                <w:rFonts w:hint="cs"/>
                <w:sz w:val="18"/>
                <w:szCs w:val="28"/>
                <w:rtl/>
              </w:rPr>
              <w:t>الساعة 00/15</w:t>
            </w:r>
            <w:r>
              <w:rPr>
                <w:sz w:val="18"/>
                <w:szCs w:val="28"/>
                <w:rtl/>
              </w:rPr>
              <w:tab/>
            </w:r>
            <w:r>
              <w:rPr>
                <w:sz w:val="18"/>
                <w:szCs w:val="28"/>
                <w:rtl/>
              </w:rPr>
              <w:br/>
            </w:r>
            <w:r w:rsidRPr="00671E02">
              <w:rPr>
                <w:rFonts w:hint="cs"/>
                <w:sz w:val="18"/>
                <w:szCs w:val="28"/>
                <w:rtl/>
              </w:rPr>
              <w:t>(علنية)</w:t>
            </w:r>
          </w:p>
        </w:tc>
        <w:tc>
          <w:tcPr>
            <w:tcW w:w="886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 xml:space="preserve">البند </w:t>
            </w:r>
            <w:r>
              <w:rPr>
                <w:rFonts w:hint="cs"/>
                <w:sz w:val="18"/>
                <w:szCs w:val="28"/>
                <w:rtl/>
              </w:rPr>
              <w:t>6</w:t>
            </w:r>
          </w:p>
        </w:tc>
        <w:tc>
          <w:tcPr>
            <w:tcW w:w="3010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 xml:space="preserve">النظر في </w:t>
            </w:r>
            <w:r>
              <w:rPr>
                <w:rFonts w:hint="cs"/>
                <w:sz w:val="18"/>
                <w:szCs w:val="28"/>
                <w:rtl/>
              </w:rPr>
              <w:t>ال</w:t>
            </w:r>
            <w:r w:rsidRPr="00671E02">
              <w:rPr>
                <w:rFonts w:hint="cs"/>
                <w:sz w:val="18"/>
                <w:szCs w:val="28"/>
                <w:rtl/>
              </w:rPr>
              <w:t xml:space="preserve">تقارير </w:t>
            </w:r>
            <w:r>
              <w:rPr>
                <w:rFonts w:hint="cs"/>
                <w:sz w:val="18"/>
                <w:szCs w:val="28"/>
                <w:rtl/>
              </w:rPr>
              <w:t xml:space="preserve">المقدمة من </w:t>
            </w:r>
            <w:r w:rsidRPr="00671E02">
              <w:rPr>
                <w:rFonts w:hint="cs"/>
                <w:sz w:val="18"/>
                <w:szCs w:val="28"/>
                <w:rtl/>
              </w:rPr>
              <w:t xml:space="preserve">الدول الأطراف: </w:t>
            </w:r>
            <w:r>
              <w:rPr>
                <w:rFonts w:hint="cs"/>
                <w:sz w:val="18"/>
                <w:szCs w:val="28"/>
                <w:rtl/>
              </w:rPr>
              <w:t>أذربيجان</w:t>
            </w:r>
          </w:p>
        </w:tc>
      </w:tr>
      <w:tr w:rsidR="008B5FAC" w:rsidRPr="00671E02" w:rsidTr="005449AC">
        <w:trPr>
          <w:cantSplit/>
        </w:trPr>
        <w:tc>
          <w:tcPr>
            <w:tcW w:w="2541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jc w:val="left"/>
              <w:rPr>
                <w:rFonts w:hint="cs"/>
                <w:b/>
                <w:bCs/>
                <w:sz w:val="18"/>
                <w:szCs w:val="28"/>
                <w:rtl/>
              </w:rPr>
            </w:pPr>
            <w:r w:rsidRPr="00671E02">
              <w:rPr>
                <w:rFonts w:hint="cs"/>
                <w:b/>
                <w:bCs/>
                <w:sz w:val="18"/>
                <w:szCs w:val="28"/>
                <w:rtl/>
              </w:rPr>
              <w:t xml:space="preserve">الأربعاء، </w:t>
            </w:r>
            <w:r>
              <w:rPr>
                <w:b/>
                <w:bCs/>
                <w:sz w:val="18"/>
                <w:szCs w:val="28"/>
                <w:rtl/>
              </w:rPr>
              <w:br/>
            </w:r>
            <w:r>
              <w:rPr>
                <w:rFonts w:hint="cs"/>
                <w:b/>
                <w:bCs/>
                <w:sz w:val="18"/>
                <w:szCs w:val="28"/>
                <w:rtl/>
              </w:rPr>
              <w:t>2 نيسان/أبريل 2014</w:t>
            </w:r>
          </w:p>
        </w:tc>
        <w:tc>
          <w:tcPr>
            <w:tcW w:w="1962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 xml:space="preserve">الجلسة </w:t>
            </w:r>
            <w:r>
              <w:rPr>
                <w:rFonts w:hint="cs"/>
                <w:sz w:val="18"/>
                <w:szCs w:val="28"/>
                <w:rtl/>
              </w:rPr>
              <w:t>126</w:t>
            </w:r>
            <w:r>
              <w:rPr>
                <w:sz w:val="18"/>
                <w:szCs w:val="28"/>
                <w:rtl/>
              </w:rPr>
              <w:tab/>
            </w:r>
            <w:r>
              <w:rPr>
                <w:sz w:val="18"/>
                <w:szCs w:val="28"/>
                <w:rtl/>
              </w:rPr>
              <w:br/>
            </w:r>
            <w:r w:rsidRPr="00671E02">
              <w:rPr>
                <w:rFonts w:hint="cs"/>
                <w:sz w:val="18"/>
                <w:szCs w:val="28"/>
                <w:rtl/>
              </w:rPr>
              <w:t>الساعة 00/10</w:t>
            </w:r>
            <w:r>
              <w:rPr>
                <w:sz w:val="18"/>
                <w:szCs w:val="28"/>
                <w:rtl/>
              </w:rPr>
              <w:tab/>
            </w:r>
            <w:r>
              <w:rPr>
                <w:sz w:val="18"/>
                <w:szCs w:val="28"/>
                <w:rtl/>
              </w:rPr>
              <w:br/>
            </w:r>
            <w:r w:rsidRPr="00671E02">
              <w:rPr>
                <w:rFonts w:hint="cs"/>
                <w:sz w:val="18"/>
                <w:szCs w:val="28"/>
                <w:rtl/>
              </w:rPr>
              <w:t>(علنية)</w:t>
            </w:r>
          </w:p>
        </w:tc>
        <w:tc>
          <w:tcPr>
            <w:tcW w:w="886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jc w:val="left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 xml:space="preserve">البند </w:t>
            </w:r>
            <w:r>
              <w:rPr>
                <w:rFonts w:hint="cs"/>
                <w:sz w:val="18"/>
                <w:szCs w:val="28"/>
                <w:rtl/>
              </w:rPr>
              <w:t>6</w:t>
            </w:r>
          </w:p>
        </w:tc>
        <w:tc>
          <w:tcPr>
            <w:tcW w:w="3010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 xml:space="preserve">النظر في </w:t>
            </w:r>
            <w:r>
              <w:rPr>
                <w:rFonts w:hint="cs"/>
                <w:sz w:val="18"/>
                <w:szCs w:val="28"/>
                <w:rtl/>
              </w:rPr>
              <w:t>ال</w:t>
            </w:r>
            <w:r w:rsidRPr="00671E02">
              <w:rPr>
                <w:rFonts w:hint="cs"/>
                <w:sz w:val="18"/>
                <w:szCs w:val="28"/>
                <w:rtl/>
              </w:rPr>
              <w:t xml:space="preserve">تقارير </w:t>
            </w:r>
            <w:r>
              <w:rPr>
                <w:rFonts w:hint="cs"/>
                <w:sz w:val="18"/>
                <w:szCs w:val="28"/>
                <w:rtl/>
              </w:rPr>
              <w:t xml:space="preserve">المقدمة من </w:t>
            </w:r>
            <w:r w:rsidRPr="00671E02">
              <w:rPr>
                <w:rFonts w:hint="cs"/>
                <w:sz w:val="18"/>
                <w:szCs w:val="28"/>
                <w:rtl/>
              </w:rPr>
              <w:t xml:space="preserve">الدول الأطراف: </w:t>
            </w:r>
            <w:r>
              <w:rPr>
                <w:rFonts w:hint="cs"/>
                <w:sz w:val="18"/>
                <w:szCs w:val="28"/>
                <w:rtl/>
              </w:rPr>
              <w:t>أذربيجان</w:t>
            </w:r>
          </w:p>
        </w:tc>
      </w:tr>
      <w:tr w:rsidR="008B5FAC" w:rsidRPr="00671E02" w:rsidTr="005449AC">
        <w:trPr>
          <w:cantSplit/>
        </w:trPr>
        <w:tc>
          <w:tcPr>
            <w:tcW w:w="2541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rPr>
                <w:rFonts w:hint="cs"/>
                <w:b/>
                <w:bCs/>
                <w:sz w:val="18"/>
                <w:szCs w:val="28"/>
                <w:rtl/>
              </w:rPr>
            </w:pPr>
          </w:p>
        </w:tc>
        <w:tc>
          <w:tcPr>
            <w:tcW w:w="1962" w:type="dxa"/>
            <w:shd w:val="clear" w:color="auto" w:fill="auto"/>
          </w:tcPr>
          <w:p w:rsidR="008B5FAC" w:rsidRPr="00671E02" w:rsidRDefault="008B5FAC" w:rsidP="005449AC">
            <w:pPr>
              <w:spacing w:before="60" w:after="120" w:line="144" w:lineRule="auto"/>
              <w:ind w:lef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 xml:space="preserve">الجلسة </w:t>
            </w:r>
            <w:r>
              <w:rPr>
                <w:rFonts w:hint="cs"/>
                <w:sz w:val="18"/>
                <w:szCs w:val="28"/>
                <w:rtl/>
              </w:rPr>
              <w:t>127</w:t>
            </w:r>
            <w:r>
              <w:rPr>
                <w:sz w:val="18"/>
                <w:szCs w:val="28"/>
                <w:rtl/>
              </w:rPr>
              <w:tab/>
            </w:r>
            <w:r>
              <w:rPr>
                <w:sz w:val="18"/>
                <w:szCs w:val="28"/>
                <w:rtl/>
              </w:rPr>
              <w:br/>
            </w:r>
            <w:r w:rsidRPr="00671E02">
              <w:rPr>
                <w:rFonts w:hint="cs"/>
                <w:sz w:val="18"/>
                <w:szCs w:val="28"/>
                <w:rtl/>
              </w:rPr>
              <w:t>الساعة 00/15</w:t>
            </w:r>
            <w:r>
              <w:rPr>
                <w:sz w:val="18"/>
                <w:szCs w:val="28"/>
                <w:rtl/>
              </w:rPr>
              <w:tab/>
            </w:r>
            <w:r>
              <w:rPr>
                <w:rFonts w:hint="cs"/>
                <w:sz w:val="18"/>
                <w:szCs w:val="28"/>
                <w:rtl/>
              </w:rPr>
              <w:br/>
            </w:r>
            <w:r w:rsidRPr="00671E02">
              <w:rPr>
                <w:rFonts w:hint="cs"/>
                <w:sz w:val="18"/>
                <w:szCs w:val="28"/>
                <w:rtl/>
              </w:rPr>
              <w:t>(علنية)</w:t>
            </w:r>
          </w:p>
        </w:tc>
        <w:tc>
          <w:tcPr>
            <w:tcW w:w="886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rPr>
                <w:rFonts w:hint="cs"/>
                <w:sz w:val="18"/>
                <w:szCs w:val="28"/>
                <w:rtl/>
              </w:rPr>
            </w:pPr>
            <w:r>
              <w:rPr>
                <w:rFonts w:hint="cs"/>
                <w:sz w:val="18"/>
                <w:szCs w:val="28"/>
                <w:rtl/>
              </w:rPr>
              <w:t>البند 6</w:t>
            </w:r>
          </w:p>
        </w:tc>
        <w:tc>
          <w:tcPr>
            <w:tcW w:w="3010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 xml:space="preserve">النظر في </w:t>
            </w:r>
            <w:r>
              <w:rPr>
                <w:rFonts w:hint="cs"/>
                <w:sz w:val="18"/>
                <w:szCs w:val="28"/>
                <w:rtl/>
              </w:rPr>
              <w:t>ال</w:t>
            </w:r>
            <w:r w:rsidRPr="00671E02">
              <w:rPr>
                <w:rFonts w:hint="cs"/>
                <w:sz w:val="18"/>
                <w:szCs w:val="28"/>
                <w:rtl/>
              </w:rPr>
              <w:t xml:space="preserve">تقارير </w:t>
            </w:r>
            <w:r>
              <w:rPr>
                <w:rFonts w:hint="cs"/>
                <w:sz w:val="18"/>
                <w:szCs w:val="28"/>
                <w:rtl/>
              </w:rPr>
              <w:t xml:space="preserve">المقدمة من </w:t>
            </w:r>
            <w:r w:rsidRPr="00671E02">
              <w:rPr>
                <w:rFonts w:hint="cs"/>
                <w:sz w:val="18"/>
                <w:szCs w:val="28"/>
                <w:rtl/>
              </w:rPr>
              <w:t xml:space="preserve">الدول الأطراف: </w:t>
            </w:r>
            <w:r>
              <w:rPr>
                <w:rFonts w:hint="cs"/>
                <w:sz w:val="18"/>
                <w:szCs w:val="28"/>
                <w:rtl/>
              </w:rPr>
              <w:t>كوستاريكا</w:t>
            </w:r>
          </w:p>
        </w:tc>
      </w:tr>
      <w:tr w:rsidR="008B5FAC" w:rsidRPr="00671E02" w:rsidTr="005449AC">
        <w:trPr>
          <w:cantSplit/>
        </w:trPr>
        <w:tc>
          <w:tcPr>
            <w:tcW w:w="2541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jc w:val="left"/>
              <w:rPr>
                <w:rFonts w:hint="cs"/>
                <w:b/>
                <w:bCs/>
                <w:sz w:val="18"/>
                <w:szCs w:val="28"/>
                <w:rtl/>
              </w:rPr>
            </w:pPr>
            <w:r w:rsidRPr="00671E02">
              <w:rPr>
                <w:rFonts w:hint="cs"/>
                <w:b/>
                <w:bCs/>
                <w:sz w:val="18"/>
                <w:szCs w:val="28"/>
                <w:rtl/>
              </w:rPr>
              <w:t xml:space="preserve">الخميس، </w:t>
            </w:r>
            <w:r>
              <w:rPr>
                <w:b/>
                <w:bCs/>
                <w:sz w:val="18"/>
                <w:szCs w:val="28"/>
                <w:rtl/>
              </w:rPr>
              <w:br/>
            </w:r>
            <w:r>
              <w:rPr>
                <w:rFonts w:hint="cs"/>
                <w:b/>
                <w:bCs/>
                <w:sz w:val="18"/>
                <w:szCs w:val="28"/>
                <w:rtl/>
              </w:rPr>
              <w:t>3</w:t>
            </w:r>
            <w:r w:rsidRPr="00671E02">
              <w:rPr>
                <w:rFonts w:hint="cs"/>
                <w:b/>
                <w:bCs/>
                <w:sz w:val="18"/>
                <w:szCs w:val="28"/>
                <w:rtl/>
              </w:rPr>
              <w:t xml:space="preserve"> </w:t>
            </w:r>
            <w:r>
              <w:rPr>
                <w:rFonts w:hint="cs"/>
                <w:b/>
                <w:bCs/>
                <w:sz w:val="18"/>
                <w:szCs w:val="28"/>
                <w:rtl/>
              </w:rPr>
              <w:t xml:space="preserve">نيسان/أبريل </w:t>
            </w:r>
            <w:r w:rsidRPr="00671E02">
              <w:rPr>
                <w:rFonts w:hint="cs"/>
                <w:b/>
                <w:bCs/>
                <w:sz w:val="18"/>
                <w:szCs w:val="28"/>
                <w:rtl/>
              </w:rPr>
              <w:t>201</w:t>
            </w:r>
            <w:r>
              <w:rPr>
                <w:rFonts w:hint="cs"/>
                <w:b/>
                <w:bCs/>
                <w:sz w:val="18"/>
                <w:szCs w:val="28"/>
                <w:rtl/>
              </w:rPr>
              <w:t>4</w:t>
            </w:r>
          </w:p>
        </w:tc>
        <w:tc>
          <w:tcPr>
            <w:tcW w:w="1962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jc w:val="left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 xml:space="preserve">الجلسة </w:t>
            </w:r>
            <w:r>
              <w:rPr>
                <w:rFonts w:hint="cs"/>
                <w:sz w:val="18"/>
                <w:szCs w:val="28"/>
                <w:rtl/>
              </w:rPr>
              <w:t>128</w:t>
            </w:r>
            <w:r>
              <w:rPr>
                <w:sz w:val="18"/>
                <w:szCs w:val="28"/>
                <w:rtl/>
              </w:rPr>
              <w:tab/>
            </w:r>
            <w:r>
              <w:rPr>
                <w:sz w:val="18"/>
                <w:szCs w:val="28"/>
                <w:rtl/>
              </w:rPr>
              <w:br/>
            </w:r>
            <w:r w:rsidRPr="00671E02">
              <w:rPr>
                <w:rFonts w:hint="cs"/>
                <w:sz w:val="18"/>
                <w:szCs w:val="28"/>
                <w:rtl/>
              </w:rPr>
              <w:t>الساعة 00/</w:t>
            </w:r>
            <w:r>
              <w:rPr>
                <w:rFonts w:hint="cs"/>
                <w:sz w:val="18"/>
                <w:szCs w:val="28"/>
                <w:rtl/>
              </w:rPr>
              <w:t>10</w:t>
            </w:r>
            <w:r>
              <w:rPr>
                <w:sz w:val="18"/>
                <w:szCs w:val="28"/>
                <w:rtl/>
              </w:rPr>
              <w:tab/>
            </w:r>
            <w:r>
              <w:rPr>
                <w:rFonts w:hint="cs"/>
                <w:sz w:val="18"/>
                <w:szCs w:val="28"/>
                <w:rtl/>
              </w:rPr>
              <w:br/>
            </w:r>
            <w:r w:rsidRPr="00671E02">
              <w:rPr>
                <w:rFonts w:hint="cs"/>
                <w:sz w:val="18"/>
                <w:szCs w:val="28"/>
                <w:rtl/>
              </w:rPr>
              <w:t>(علنية)</w:t>
            </w:r>
          </w:p>
        </w:tc>
        <w:tc>
          <w:tcPr>
            <w:tcW w:w="886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jc w:val="left"/>
              <w:rPr>
                <w:rFonts w:hint="cs"/>
                <w:sz w:val="18"/>
                <w:szCs w:val="28"/>
                <w:rtl/>
              </w:rPr>
            </w:pPr>
            <w:r>
              <w:rPr>
                <w:rFonts w:hint="cs"/>
                <w:sz w:val="18"/>
                <w:szCs w:val="28"/>
                <w:rtl/>
              </w:rPr>
              <w:t>البند 6</w:t>
            </w:r>
          </w:p>
        </w:tc>
        <w:tc>
          <w:tcPr>
            <w:tcW w:w="3010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rPr>
                <w:rFonts w:hint="cs"/>
                <w:sz w:val="18"/>
                <w:szCs w:val="28"/>
                <w:rtl/>
              </w:rPr>
            </w:pPr>
            <w:r>
              <w:rPr>
                <w:rFonts w:hint="cs"/>
                <w:sz w:val="18"/>
                <w:szCs w:val="28"/>
                <w:rtl/>
              </w:rPr>
              <w:t>النظر في التقارير المقدمة من الدول الأطراف: كوستاريكا</w:t>
            </w:r>
          </w:p>
        </w:tc>
      </w:tr>
      <w:tr w:rsidR="008B5FAC" w:rsidRPr="00671E02" w:rsidTr="005449AC">
        <w:trPr>
          <w:cantSplit/>
        </w:trPr>
        <w:tc>
          <w:tcPr>
            <w:tcW w:w="2541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jc w:val="left"/>
              <w:rPr>
                <w:rFonts w:hint="cs"/>
                <w:b/>
                <w:bCs/>
                <w:sz w:val="18"/>
                <w:szCs w:val="28"/>
                <w:rtl/>
              </w:rPr>
            </w:pPr>
          </w:p>
        </w:tc>
        <w:tc>
          <w:tcPr>
            <w:tcW w:w="1962" w:type="dxa"/>
            <w:shd w:val="clear" w:color="auto" w:fill="auto"/>
          </w:tcPr>
          <w:p w:rsidR="008B5FAC" w:rsidRPr="00671E02" w:rsidRDefault="008B5FAC" w:rsidP="005449AC">
            <w:pPr>
              <w:spacing w:before="60" w:after="120" w:line="144" w:lineRule="auto"/>
              <w:ind w:lef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 xml:space="preserve">الجلسة </w:t>
            </w:r>
            <w:r>
              <w:rPr>
                <w:rFonts w:hint="cs"/>
                <w:sz w:val="18"/>
                <w:szCs w:val="28"/>
                <w:rtl/>
              </w:rPr>
              <w:t>129</w:t>
            </w:r>
            <w:r>
              <w:rPr>
                <w:sz w:val="18"/>
                <w:szCs w:val="28"/>
                <w:rtl/>
              </w:rPr>
              <w:tab/>
            </w:r>
            <w:r>
              <w:rPr>
                <w:sz w:val="18"/>
                <w:szCs w:val="28"/>
                <w:rtl/>
              </w:rPr>
              <w:br/>
            </w:r>
            <w:r w:rsidRPr="00671E02">
              <w:rPr>
                <w:rFonts w:hint="cs"/>
                <w:sz w:val="18"/>
                <w:szCs w:val="28"/>
                <w:rtl/>
              </w:rPr>
              <w:t>الساعة 00/</w:t>
            </w:r>
            <w:r>
              <w:rPr>
                <w:rFonts w:hint="cs"/>
                <w:sz w:val="18"/>
                <w:szCs w:val="28"/>
                <w:rtl/>
              </w:rPr>
              <w:t>15</w:t>
            </w:r>
            <w:r>
              <w:rPr>
                <w:sz w:val="18"/>
                <w:szCs w:val="28"/>
                <w:rtl/>
              </w:rPr>
              <w:tab/>
            </w:r>
            <w:r>
              <w:rPr>
                <w:rFonts w:hint="cs"/>
                <w:sz w:val="18"/>
                <w:szCs w:val="28"/>
                <w:rtl/>
              </w:rPr>
              <w:br/>
            </w:r>
            <w:r w:rsidRPr="00671E02">
              <w:rPr>
                <w:rFonts w:hint="cs"/>
                <w:sz w:val="18"/>
                <w:szCs w:val="28"/>
                <w:rtl/>
              </w:rPr>
              <w:t>(</w:t>
            </w:r>
            <w:r>
              <w:rPr>
                <w:rFonts w:hint="cs"/>
                <w:sz w:val="18"/>
                <w:szCs w:val="28"/>
                <w:rtl/>
              </w:rPr>
              <w:t>مغلقة</w:t>
            </w:r>
            <w:r w:rsidRPr="00671E02">
              <w:rPr>
                <w:rFonts w:hint="cs"/>
                <w:sz w:val="18"/>
                <w:szCs w:val="28"/>
                <w:rtl/>
              </w:rPr>
              <w:t>)</w:t>
            </w:r>
          </w:p>
        </w:tc>
        <w:tc>
          <w:tcPr>
            <w:tcW w:w="886" w:type="dxa"/>
            <w:shd w:val="clear" w:color="auto" w:fill="auto"/>
          </w:tcPr>
          <w:p w:rsidR="008B5FAC" w:rsidRDefault="008B5FAC" w:rsidP="005449AC">
            <w:pPr>
              <w:spacing w:before="60" w:line="144" w:lineRule="auto"/>
              <w:ind w:left="57"/>
              <w:rPr>
                <w:rFonts w:hint="cs"/>
                <w:sz w:val="18"/>
                <w:szCs w:val="28"/>
                <w:rtl/>
              </w:rPr>
            </w:pPr>
            <w:r>
              <w:rPr>
                <w:rFonts w:hint="cs"/>
                <w:sz w:val="18"/>
                <w:szCs w:val="28"/>
                <w:rtl/>
              </w:rPr>
              <w:t>البند 9</w:t>
            </w:r>
          </w:p>
        </w:tc>
        <w:tc>
          <w:tcPr>
            <w:tcW w:w="3010" w:type="dxa"/>
            <w:shd w:val="clear" w:color="auto" w:fill="auto"/>
          </w:tcPr>
          <w:p w:rsidR="008B5FAC" w:rsidRDefault="008B5FAC" w:rsidP="005449AC">
            <w:pPr>
              <w:spacing w:before="60" w:line="144" w:lineRule="auto"/>
              <w:ind w:left="57"/>
              <w:rPr>
                <w:rFonts w:hint="cs"/>
                <w:sz w:val="18"/>
                <w:szCs w:val="28"/>
                <w:rtl/>
              </w:rPr>
            </w:pPr>
            <w:r>
              <w:rPr>
                <w:rFonts w:hint="cs"/>
                <w:sz w:val="18"/>
                <w:szCs w:val="28"/>
                <w:rtl/>
              </w:rPr>
              <w:t>التعليقات العامة</w:t>
            </w:r>
          </w:p>
        </w:tc>
      </w:tr>
      <w:tr w:rsidR="008B5FAC" w:rsidRPr="00671E02" w:rsidTr="005449AC">
        <w:trPr>
          <w:cantSplit/>
        </w:trPr>
        <w:tc>
          <w:tcPr>
            <w:tcW w:w="2541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jc w:val="left"/>
              <w:rPr>
                <w:rFonts w:hint="cs"/>
                <w:b/>
                <w:bCs/>
                <w:sz w:val="18"/>
                <w:szCs w:val="28"/>
                <w:rtl/>
              </w:rPr>
            </w:pPr>
            <w:r w:rsidRPr="00671E02">
              <w:rPr>
                <w:rFonts w:hint="cs"/>
                <w:b/>
                <w:bCs/>
                <w:sz w:val="18"/>
                <w:szCs w:val="28"/>
                <w:rtl/>
              </w:rPr>
              <w:t xml:space="preserve">الجمعة، </w:t>
            </w:r>
            <w:r>
              <w:rPr>
                <w:b/>
                <w:bCs/>
                <w:sz w:val="18"/>
                <w:szCs w:val="28"/>
                <w:rtl/>
              </w:rPr>
              <w:br/>
            </w:r>
            <w:r>
              <w:rPr>
                <w:rFonts w:hint="cs"/>
                <w:b/>
                <w:bCs/>
                <w:sz w:val="18"/>
                <w:szCs w:val="28"/>
                <w:rtl/>
              </w:rPr>
              <w:t>4 نيسان/أبريل 2014</w:t>
            </w:r>
          </w:p>
        </w:tc>
        <w:tc>
          <w:tcPr>
            <w:tcW w:w="1962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الجلسة</w:t>
            </w:r>
            <w:r>
              <w:rPr>
                <w:rFonts w:hint="cs"/>
                <w:sz w:val="18"/>
                <w:szCs w:val="28"/>
                <w:rtl/>
              </w:rPr>
              <w:t xml:space="preserve"> 130</w:t>
            </w:r>
            <w:r>
              <w:rPr>
                <w:sz w:val="18"/>
                <w:szCs w:val="28"/>
                <w:rtl/>
              </w:rPr>
              <w:tab/>
            </w:r>
            <w:r>
              <w:rPr>
                <w:rFonts w:hint="cs"/>
                <w:sz w:val="18"/>
                <w:szCs w:val="28"/>
                <w:rtl/>
              </w:rPr>
              <w:br/>
            </w:r>
            <w:r w:rsidRPr="00671E02">
              <w:rPr>
                <w:rFonts w:hint="cs"/>
                <w:sz w:val="18"/>
                <w:szCs w:val="28"/>
                <w:rtl/>
              </w:rPr>
              <w:t>الساعة 00/10</w:t>
            </w:r>
            <w:r>
              <w:rPr>
                <w:sz w:val="18"/>
                <w:szCs w:val="28"/>
                <w:rtl/>
              </w:rPr>
              <w:tab/>
            </w:r>
            <w:r>
              <w:rPr>
                <w:sz w:val="18"/>
                <w:szCs w:val="28"/>
                <w:rtl/>
              </w:rPr>
              <w:br/>
            </w:r>
            <w:r w:rsidRPr="00671E02">
              <w:rPr>
                <w:rFonts w:hint="cs"/>
                <w:sz w:val="18"/>
                <w:szCs w:val="28"/>
                <w:rtl/>
              </w:rPr>
              <w:t>(</w:t>
            </w:r>
            <w:r>
              <w:rPr>
                <w:rFonts w:hint="cs"/>
                <w:sz w:val="18"/>
                <w:szCs w:val="28"/>
                <w:rtl/>
              </w:rPr>
              <w:t>مغلقة</w:t>
            </w:r>
            <w:r w:rsidRPr="00671E02">
              <w:rPr>
                <w:rFonts w:hint="cs"/>
                <w:sz w:val="18"/>
                <w:szCs w:val="28"/>
                <w:rtl/>
              </w:rPr>
              <w:t>)</w:t>
            </w:r>
          </w:p>
        </w:tc>
        <w:tc>
          <w:tcPr>
            <w:tcW w:w="886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rPr>
                <w:rFonts w:hint="cs"/>
                <w:sz w:val="18"/>
                <w:szCs w:val="28"/>
                <w:rtl/>
              </w:rPr>
            </w:pPr>
            <w:r>
              <w:rPr>
                <w:rFonts w:hint="cs"/>
                <w:sz w:val="18"/>
                <w:szCs w:val="28"/>
                <w:rtl/>
              </w:rPr>
              <w:t>البند 13</w:t>
            </w:r>
          </w:p>
        </w:tc>
        <w:tc>
          <w:tcPr>
            <w:tcW w:w="3010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rPr>
                <w:rFonts w:hint="cs"/>
                <w:sz w:val="18"/>
                <w:szCs w:val="28"/>
                <w:rtl/>
              </w:rPr>
            </w:pPr>
            <w:r>
              <w:rPr>
                <w:rFonts w:hint="cs"/>
                <w:sz w:val="18"/>
                <w:szCs w:val="28"/>
                <w:rtl/>
              </w:rPr>
              <w:t>الأنشطة المنفذة بموجب البروتوكول الاختياري: البلاغات</w:t>
            </w:r>
          </w:p>
        </w:tc>
      </w:tr>
      <w:tr w:rsidR="008B5FAC" w:rsidRPr="00671E02" w:rsidTr="005449AC">
        <w:trPr>
          <w:cantSplit/>
        </w:trPr>
        <w:tc>
          <w:tcPr>
            <w:tcW w:w="2541" w:type="dxa"/>
            <w:shd w:val="clear" w:color="auto" w:fill="auto"/>
          </w:tcPr>
          <w:p w:rsidR="008B5FAC" w:rsidRPr="00671E02" w:rsidRDefault="008B5FAC" w:rsidP="005449AC">
            <w:pPr>
              <w:spacing w:before="60" w:line="144" w:lineRule="auto"/>
              <w:ind w:left="57"/>
              <w:rPr>
                <w:rFonts w:hint="cs"/>
                <w:b/>
                <w:bCs/>
                <w:sz w:val="18"/>
                <w:szCs w:val="28"/>
                <w:rtl/>
              </w:rPr>
            </w:pPr>
          </w:p>
        </w:tc>
        <w:tc>
          <w:tcPr>
            <w:tcW w:w="1962" w:type="dxa"/>
            <w:shd w:val="clear" w:color="auto" w:fill="auto"/>
          </w:tcPr>
          <w:p w:rsidR="008B5FAC" w:rsidRPr="00671E02" w:rsidRDefault="008B5FAC" w:rsidP="005449AC">
            <w:pPr>
              <w:spacing w:before="60" w:after="120" w:line="144" w:lineRule="auto"/>
              <w:ind w:lef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 xml:space="preserve">الجلسة </w:t>
            </w:r>
            <w:r>
              <w:rPr>
                <w:rFonts w:hint="cs"/>
                <w:sz w:val="18"/>
                <w:szCs w:val="28"/>
                <w:rtl/>
              </w:rPr>
              <w:t>131</w:t>
            </w:r>
            <w:r>
              <w:rPr>
                <w:sz w:val="18"/>
                <w:szCs w:val="28"/>
                <w:rtl/>
              </w:rPr>
              <w:tab/>
            </w:r>
            <w:r>
              <w:rPr>
                <w:rFonts w:hint="cs"/>
                <w:sz w:val="18"/>
                <w:szCs w:val="28"/>
                <w:rtl/>
              </w:rPr>
              <w:br/>
            </w:r>
            <w:r w:rsidRPr="00671E02">
              <w:rPr>
                <w:rFonts w:hint="cs"/>
                <w:sz w:val="18"/>
                <w:szCs w:val="28"/>
                <w:rtl/>
              </w:rPr>
              <w:t>الساعة 00/15</w:t>
            </w:r>
            <w:r>
              <w:rPr>
                <w:sz w:val="18"/>
                <w:szCs w:val="28"/>
                <w:rtl/>
              </w:rPr>
              <w:tab/>
            </w:r>
            <w:r>
              <w:rPr>
                <w:rFonts w:hint="cs"/>
                <w:sz w:val="18"/>
                <w:szCs w:val="28"/>
                <w:rtl/>
              </w:rPr>
              <w:br/>
              <w:t>(مغلقة)</w:t>
            </w:r>
          </w:p>
        </w:tc>
        <w:tc>
          <w:tcPr>
            <w:tcW w:w="886" w:type="dxa"/>
            <w:shd w:val="clear" w:color="auto" w:fill="auto"/>
          </w:tcPr>
          <w:p w:rsidR="008B5FAC" w:rsidRDefault="008B5FAC" w:rsidP="005449AC">
            <w:pPr>
              <w:spacing w:before="60" w:line="144" w:lineRule="auto"/>
              <w:ind w:left="57"/>
              <w:rPr>
                <w:rFonts w:hint="cs"/>
                <w:sz w:val="18"/>
                <w:szCs w:val="28"/>
                <w:rtl/>
              </w:rPr>
            </w:pPr>
            <w:r>
              <w:rPr>
                <w:rFonts w:hint="cs"/>
                <w:sz w:val="18"/>
                <w:szCs w:val="28"/>
                <w:rtl/>
              </w:rPr>
              <w:t>البند 12</w:t>
            </w:r>
          </w:p>
          <w:p w:rsidR="008B5FAC" w:rsidRPr="00671E02" w:rsidRDefault="008B5FAC" w:rsidP="005449AC">
            <w:pPr>
              <w:spacing w:before="60" w:line="144" w:lineRule="auto"/>
              <w:ind w:left="57"/>
              <w:rPr>
                <w:rFonts w:hint="cs"/>
                <w:sz w:val="18"/>
                <w:szCs w:val="28"/>
                <w:rtl/>
              </w:rPr>
            </w:pPr>
            <w:r>
              <w:rPr>
                <w:rFonts w:hint="cs"/>
                <w:sz w:val="18"/>
                <w:szCs w:val="28"/>
                <w:rtl/>
              </w:rPr>
              <w:t>البند 9</w:t>
            </w:r>
          </w:p>
        </w:tc>
        <w:tc>
          <w:tcPr>
            <w:tcW w:w="3010" w:type="dxa"/>
            <w:shd w:val="clear" w:color="auto" w:fill="auto"/>
          </w:tcPr>
          <w:p w:rsidR="008B5FAC" w:rsidRDefault="008B5FAC" w:rsidP="005449AC">
            <w:pPr>
              <w:spacing w:before="60" w:line="144" w:lineRule="auto"/>
              <w:ind w:left="57"/>
              <w:rPr>
                <w:rFonts w:hint="cs"/>
                <w:sz w:val="18"/>
                <w:szCs w:val="28"/>
                <w:rtl/>
                <w:lang/>
              </w:rPr>
            </w:pPr>
            <w:r>
              <w:rPr>
                <w:rFonts w:hint="cs"/>
                <w:sz w:val="18"/>
                <w:szCs w:val="28"/>
                <w:rtl/>
                <w:lang/>
              </w:rPr>
              <w:t xml:space="preserve">تعزيز هيئات المعاهدات </w:t>
            </w:r>
          </w:p>
          <w:p w:rsidR="008B5FAC" w:rsidRPr="00671E02" w:rsidRDefault="008B5FAC" w:rsidP="005449AC">
            <w:pPr>
              <w:spacing w:before="60" w:line="144" w:lineRule="auto"/>
              <w:ind w:left="57"/>
              <w:rPr>
                <w:rFonts w:hint="cs"/>
                <w:sz w:val="18"/>
                <w:szCs w:val="28"/>
                <w:rtl/>
              </w:rPr>
            </w:pPr>
            <w:r>
              <w:rPr>
                <w:rFonts w:hint="cs"/>
                <w:sz w:val="18"/>
                <w:szCs w:val="28"/>
                <w:rtl/>
                <w:lang/>
              </w:rPr>
              <w:t>التعليقات العامة</w:t>
            </w:r>
          </w:p>
        </w:tc>
      </w:tr>
      <w:tr w:rsidR="008B5FAC" w:rsidRPr="00671E02" w:rsidTr="005449AC">
        <w:trPr>
          <w:cantSplit/>
        </w:trPr>
        <w:tc>
          <w:tcPr>
            <w:tcW w:w="2541" w:type="dxa"/>
            <w:shd w:val="clear" w:color="auto" w:fill="auto"/>
          </w:tcPr>
          <w:p w:rsidR="008B5FAC" w:rsidRPr="00671E02" w:rsidRDefault="008B5FAC" w:rsidP="00143FF5">
            <w:pPr>
              <w:spacing w:before="60" w:line="156" w:lineRule="auto"/>
              <w:ind w:left="57"/>
              <w:jc w:val="left"/>
              <w:rPr>
                <w:rFonts w:hint="cs"/>
                <w:b/>
                <w:bCs/>
                <w:sz w:val="18"/>
                <w:szCs w:val="28"/>
                <w:rtl/>
              </w:rPr>
            </w:pPr>
            <w:r w:rsidRPr="00671E02">
              <w:rPr>
                <w:rFonts w:hint="cs"/>
                <w:b/>
                <w:bCs/>
                <w:sz w:val="18"/>
                <w:szCs w:val="28"/>
                <w:rtl/>
              </w:rPr>
              <w:t xml:space="preserve">الإثنين، </w:t>
            </w:r>
            <w:r>
              <w:rPr>
                <w:b/>
                <w:bCs/>
                <w:sz w:val="18"/>
                <w:szCs w:val="28"/>
                <w:rtl/>
              </w:rPr>
              <w:br/>
            </w:r>
            <w:r>
              <w:rPr>
                <w:rFonts w:hint="cs"/>
                <w:b/>
                <w:bCs/>
                <w:sz w:val="18"/>
                <w:szCs w:val="28"/>
                <w:rtl/>
              </w:rPr>
              <w:t>7 نيسان/أبريل 2014</w:t>
            </w:r>
          </w:p>
        </w:tc>
        <w:tc>
          <w:tcPr>
            <w:tcW w:w="1962" w:type="dxa"/>
            <w:shd w:val="clear" w:color="auto" w:fill="auto"/>
          </w:tcPr>
          <w:p w:rsidR="008B5FAC" w:rsidRPr="00671E02" w:rsidRDefault="008B5FAC" w:rsidP="00143FF5">
            <w:pPr>
              <w:spacing w:before="60" w:line="156" w:lineRule="auto"/>
              <w:ind w:left="57"/>
              <w:jc w:val="left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 xml:space="preserve">الجلسة </w:t>
            </w:r>
            <w:r>
              <w:rPr>
                <w:rFonts w:hint="cs"/>
                <w:sz w:val="18"/>
                <w:szCs w:val="28"/>
                <w:rtl/>
              </w:rPr>
              <w:t>132</w:t>
            </w:r>
            <w:r>
              <w:rPr>
                <w:sz w:val="18"/>
                <w:szCs w:val="28"/>
                <w:rtl/>
              </w:rPr>
              <w:tab/>
            </w:r>
            <w:r>
              <w:rPr>
                <w:rFonts w:hint="cs"/>
                <w:sz w:val="18"/>
                <w:szCs w:val="28"/>
                <w:rtl/>
              </w:rPr>
              <w:br/>
            </w:r>
            <w:r w:rsidRPr="00671E02">
              <w:rPr>
                <w:rFonts w:hint="cs"/>
                <w:sz w:val="18"/>
                <w:szCs w:val="28"/>
                <w:rtl/>
              </w:rPr>
              <w:t>الساعة 00/10</w:t>
            </w:r>
            <w:r>
              <w:rPr>
                <w:sz w:val="18"/>
                <w:szCs w:val="28"/>
                <w:rtl/>
              </w:rPr>
              <w:tab/>
            </w:r>
            <w:r>
              <w:rPr>
                <w:sz w:val="18"/>
                <w:szCs w:val="28"/>
                <w:rtl/>
              </w:rPr>
              <w:br/>
            </w:r>
            <w:r w:rsidRPr="00671E02">
              <w:rPr>
                <w:rFonts w:hint="cs"/>
                <w:sz w:val="18"/>
                <w:szCs w:val="28"/>
                <w:rtl/>
              </w:rPr>
              <w:t>(مغلقة)</w:t>
            </w:r>
          </w:p>
        </w:tc>
        <w:tc>
          <w:tcPr>
            <w:tcW w:w="886" w:type="dxa"/>
            <w:shd w:val="clear" w:color="auto" w:fill="auto"/>
          </w:tcPr>
          <w:p w:rsidR="008B5FAC" w:rsidRDefault="008B5FAC" w:rsidP="00143FF5">
            <w:pPr>
              <w:spacing w:before="60" w:line="156" w:lineRule="auto"/>
              <w:ind w:left="57"/>
              <w:jc w:val="left"/>
              <w:rPr>
                <w:rFonts w:hint="cs"/>
                <w:sz w:val="18"/>
                <w:szCs w:val="28"/>
                <w:rtl/>
              </w:rPr>
            </w:pPr>
            <w:r>
              <w:rPr>
                <w:rFonts w:hint="cs"/>
                <w:sz w:val="18"/>
                <w:szCs w:val="28"/>
                <w:rtl/>
              </w:rPr>
              <w:t>البند 9</w:t>
            </w:r>
          </w:p>
          <w:p w:rsidR="008B5FAC" w:rsidRPr="00671E02" w:rsidRDefault="008B5FAC" w:rsidP="00143FF5">
            <w:pPr>
              <w:spacing w:before="60" w:line="156" w:lineRule="auto"/>
              <w:ind w:left="57"/>
              <w:jc w:val="left"/>
              <w:rPr>
                <w:rFonts w:hint="cs"/>
                <w:sz w:val="18"/>
                <w:szCs w:val="28"/>
                <w:rtl/>
              </w:rPr>
            </w:pPr>
            <w:r>
              <w:rPr>
                <w:rFonts w:hint="cs"/>
                <w:sz w:val="18"/>
                <w:szCs w:val="28"/>
                <w:rtl/>
              </w:rPr>
              <w:t>البند 13</w:t>
            </w:r>
          </w:p>
        </w:tc>
        <w:tc>
          <w:tcPr>
            <w:tcW w:w="3010" w:type="dxa"/>
            <w:shd w:val="clear" w:color="auto" w:fill="auto"/>
          </w:tcPr>
          <w:p w:rsidR="008B5FAC" w:rsidRDefault="008B5FAC" w:rsidP="00143FF5">
            <w:pPr>
              <w:spacing w:before="60" w:line="156" w:lineRule="auto"/>
              <w:ind w:left="57"/>
              <w:jc w:val="left"/>
              <w:rPr>
                <w:rFonts w:hint="cs"/>
                <w:sz w:val="18"/>
                <w:szCs w:val="28"/>
                <w:rtl/>
                <w:lang/>
              </w:rPr>
            </w:pPr>
            <w:r>
              <w:rPr>
                <w:rFonts w:hint="cs"/>
                <w:sz w:val="18"/>
                <w:szCs w:val="28"/>
                <w:rtl/>
                <w:lang/>
              </w:rPr>
              <w:t>التعليقات العامة</w:t>
            </w:r>
          </w:p>
          <w:p w:rsidR="008B5FAC" w:rsidRPr="00671E02" w:rsidRDefault="008B5FAC" w:rsidP="005E4976">
            <w:pPr>
              <w:spacing w:before="60" w:line="156" w:lineRule="auto"/>
              <w:ind w:left="57"/>
              <w:rPr>
                <w:rFonts w:hint="cs"/>
                <w:sz w:val="18"/>
                <w:szCs w:val="28"/>
                <w:rtl/>
              </w:rPr>
            </w:pPr>
            <w:r>
              <w:rPr>
                <w:rFonts w:hint="cs"/>
                <w:sz w:val="18"/>
                <w:szCs w:val="28"/>
                <w:rtl/>
              </w:rPr>
              <w:t>الأنشطة المنفذة بموجب البروتوكول الاختياري: التحقيقات</w:t>
            </w:r>
          </w:p>
        </w:tc>
      </w:tr>
      <w:tr w:rsidR="008B5FAC" w:rsidRPr="00671E02" w:rsidTr="005449AC">
        <w:trPr>
          <w:cantSplit/>
        </w:trPr>
        <w:tc>
          <w:tcPr>
            <w:tcW w:w="2541" w:type="dxa"/>
            <w:shd w:val="clear" w:color="auto" w:fill="auto"/>
          </w:tcPr>
          <w:p w:rsidR="008B5FAC" w:rsidRPr="00671E02" w:rsidRDefault="008B5FAC" w:rsidP="00143FF5">
            <w:pPr>
              <w:spacing w:before="60" w:line="156" w:lineRule="auto"/>
              <w:ind w:left="57"/>
              <w:rPr>
                <w:rFonts w:hint="cs"/>
                <w:b/>
                <w:bCs/>
                <w:sz w:val="18"/>
                <w:szCs w:val="28"/>
                <w:rtl/>
              </w:rPr>
            </w:pPr>
          </w:p>
        </w:tc>
        <w:tc>
          <w:tcPr>
            <w:tcW w:w="1962" w:type="dxa"/>
            <w:shd w:val="clear" w:color="auto" w:fill="auto"/>
          </w:tcPr>
          <w:p w:rsidR="008B5FAC" w:rsidRPr="00671E02" w:rsidRDefault="008B5FAC" w:rsidP="00143FF5">
            <w:pPr>
              <w:spacing w:before="60" w:after="120" w:line="156" w:lineRule="auto"/>
              <w:ind w:lef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 xml:space="preserve">الجلسة </w:t>
            </w:r>
            <w:r>
              <w:rPr>
                <w:rFonts w:hint="cs"/>
                <w:sz w:val="18"/>
                <w:szCs w:val="28"/>
                <w:rtl/>
              </w:rPr>
              <w:t>133</w:t>
            </w:r>
            <w:r>
              <w:rPr>
                <w:sz w:val="18"/>
                <w:szCs w:val="28"/>
                <w:rtl/>
              </w:rPr>
              <w:tab/>
            </w:r>
            <w:r>
              <w:rPr>
                <w:rFonts w:hint="cs"/>
                <w:sz w:val="18"/>
                <w:szCs w:val="28"/>
                <w:rtl/>
              </w:rPr>
              <w:br/>
            </w:r>
            <w:r w:rsidRPr="00671E02">
              <w:rPr>
                <w:rFonts w:hint="cs"/>
                <w:sz w:val="18"/>
                <w:szCs w:val="28"/>
                <w:rtl/>
              </w:rPr>
              <w:t>الساعة 00/15</w:t>
            </w:r>
            <w:r>
              <w:rPr>
                <w:sz w:val="18"/>
                <w:szCs w:val="28"/>
                <w:rtl/>
              </w:rPr>
              <w:tab/>
            </w:r>
            <w:r>
              <w:rPr>
                <w:rFonts w:hint="cs"/>
                <w:sz w:val="18"/>
                <w:szCs w:val="28"/>
                <w:rtl/>
              </w:rPr>
              <w:br/>
            </w:r>
            <w:r w:rsidRPr="00671E02">
              <w:rPr>
                <w:rFonts w:hint="cs"/>
                <w:sz w:val="18"/>
                <w:szCs w:val="28"/>
                <w:rtl/>
              </w:rPr>
              <w:t>(مغلقة)</w:t>
            </w:r>
          </w:p>
        </w:tc>
        <w:tc>
          <w:tcPr>
            <w:tcW w:w="886" w:type="dxa"/>
            <w:shd w:val="clear" w:color="auto" w:fill="auto"/>
          </w:tcPr>
          <w:p w:rsidR="008B5FAC" w:rsidRPr="00671E02" w:rsidRDefault="008B5FAC" w:rsidP="00143FF5">
            <w:pPr>
              <w:spacing w:before="60" w:line="156" w:lineRule="auto"/>
              <w:ind w:left="57"/>
              <w:rPr>
                <w:rFonts w:hint="cs"/>
                <w:sz w:val="18"/>
                <w:szCs w:val="28"/>
                <w:rtl/>
              </w:rPr>
            </w:pPr>
            <w:r>
              <w:rPr>
                <w:rFonts w:hint="cs"/>
                <w:sz w:val="18"/>
                <w:szCs w:val="28"/>
                <w:rtl/>
              </w:rPr>
              <w:t>البند 7</w:t>
            </w:r>
          </w:p>
        </w:tc>
        <w:tc>
          <w:tcPr>
            <w:tcW w:w="3010" w:type="dxa"/>
            <w:shd w:val="clear" w:color="auto" w:fill="auto"/>
          </w:tcPr>
          <w:p w:rsidR="008B5FAC" w:rsidRPr="00671E02" w:rsidRDefault="008B5FAC" w:rsidP="00143FF5">
            <w:pPr>
              <w:spacing w:before="60" w:line="156" w:lineRule="auto"/>
              <w:ind w:lef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 xml:space="preserve">اعتماد قوائم </w:t>
            </w:r>
            <w:r>
              <w:rPr>
                <w:rFonts w:hint="cs"/>
                <w:sz w:val="18"/>
                <w:szCs w:val="28"/>
                <w:rtl/>
              </w:rPr>
              <w:t xml:space="preserve">القضايا </w:t>
            </w:r>
            <w:r w:rsidRPr="00671E02">
              <w:rPr>
                <w:rFonts w:hint="cs"/>
                <w:sz w:val="18"/>
                <w:szCs w:val="28"/>
                <w:rtl/>
              </w:rPr>
              <w:t>المتعلقة بتقارير الدول الأطراف</w:t>
            </w:r>
          </w:p>
        </w:tc>
      </w:tr>
      <w:tr w:rsidR="008B5FAC" w:rsidRPr="00671E02" w:rsidTr="005449AC">
        <w:trPr>
          <w:cantSplit/>
        </w:trPr>
        <w:tc>
          <w:tcPr>
            <w:tcW w:w="2541" w:type="dxa"/>
            <w:shd w:val="clear" w:color="auto" w:fill="auto"/>
          </w:tcPr>
          <w:p w:rsidR="008B5FAC" w:rsidRPr="00671E02" w:rsidRDefault="008B5FAC" w:rsidP="00143FF5">
            <w:pPr>
              <w:spacing w:before="60" w:line="156" w:lineRule="auto"/>
              <w:ind w:left="57"/>
              <w:jc w:val="left"/>
              <w:rPr>
                <w:rFonts w:hint="cs"/>
                <w:b/>
                <w:bCs/>
                <w:sz w:val="18"/>
                <w:szCs w:val="28"/>
                <w:rtl/>
              </w:rPr>
            </w:pPr>
            <w:r w:rsidRPr="00671E02">
              <w:rPr>
                <w:rFonts w:hint="cs"/>
                <w:b/>
                <w:bCs/>
                <w:sz w:val="18"/>
                <w:szCs w:val="28"/>
                <w:rtl/>
              </w:rPr>
              <w:t xml:space="preserve">الثلاثاء، </w:t>
            </w:r>
            <w:r>
              <w:rPr>
                <w:b/>
                <w:bCs/>
                <w:sz w:val="18"/>
                <w:szCs w:val="28"/>
                <w:rtl/>
              </w:rPr>
              <w:br/>
            </w:r>
            <w:r>
              <w:rPr>
                <w:rFonts w:hint="cs"/>
                <w:b/>
                <w:bCs/>
                <w:sz w:val="18"/>
                <w:szCs w:val="28"/>
                <w:rtl/>
              </w:rPr>
              <w:t>8 نيسان/أبريل 2014</w:t>
            </w:r>
          </w:p>
        </w:tc>
        <w:tc>
          <w:tcPr>
            <w:tcW w:w="1962" w:type="dxa"/>
            <w:shd w:val="clear" w:color="auto" w:fill="auto"/>
          </w:tcPr>
          <w:p w:rsidR="008B5FAC" w:rsidRPr="00671E02" w:rsidRDefault="008B5FAC" w:rsidP="00143FF5">
            <w:pPr>
              <w:spacing w:before="60" w:line="156" w:lineRule="auto"/>
              <w:ind w:left="57"/>
              <w:jc w:val="left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 xml:space="preserve">الجلسة </w:t>
            </w:r>
            <w:r>
              <w:rPr>
                <w:rFonts w:hint="cs"/>
                <w:sz w:val="18"/>
                <w:szCs w:val="28"/>
                <w:rtl/>
              </w:rPr>
              <w:t>134</w:t>
            </w:r>
            <w:r>
              <w:rPr>
                <w:rFonts w:hint="cs"/>
                <w:sz w:val="18"/>
                <w:szCs w:val="28"/>
                <w:rtl/>
              </w:rPr>
              <w:tab/>
            </w:r>
            <w:r>
              <w:rPr>
                <w:sz w:val="18"/>
                <w:szCs w:val="28"/>
                <w:rtl/>
              </w:rPr>
              <w:br/>
            </w:r>
            <w:r w:rsidRPr="00671E02">
              <w:rPr>
                <w:rFonts w:hint="cs"/>
                <w:sz w:val="18"/>
                <w:szCs w:val="28"/>
                <w:rtl/>
              </w:rPr>
              <w:t>الساعة 00/10</w:t>
            </w:r>
            <w:r>
              <w:rPr>
                <w:sz w:val="18"/>
                <w:szCs w:val="28"/>
                <w:rtl/>
              </w:rPr>
              <w:tab/>
            </w:r>
            <w:r>
              <w:rPr>
                <w:rFonts w:hint="cs"/>
                <w:sz w:val="18"/>
                <w:szCs w:val="28"/>
                <w:rtl/>
              </w:rPr>
              <w:br/>
            </w:r>
            <w:r w:rsidRPr="00671E02">
              <w:rPr>
                <w:rFonts w:hint="cs"/>
                <w:sz w:val="18"/>
                <w:szCs w:val="28"/>
                <w:rtl/>
              </w:rPr>
              <w:t>(علنية)</w:t>
            </w:r>
          </w:p>
        </w:tc>
        <w:tc>
          <w:tcPr>
            <w:tcW w:w="886" w:type="dxa"/>
            <w:shd w:val="clear" w:color="auto" w:fill="auto"/>
          </w:tcPr>
          <w:p w:rsidR="008B5FAC" w:rsidRPr="00671E02" w:rsidRDefault="008B5FAC" w:rsidP="00143FF5">
            <w:pPr>
              <w:spacing w:before="60" w:line="156" w:lineRule="auto"/>
              <w:ind w:left="57"/>
              <w:jc w:val="left"/>
              <w:rPr>
                <w:rFonts w:hint="cs"/>
                <w:sz w:val="18"/>
                <w:szCs w:val="28"/>
                <w:rtl/>
              </w:rPr>
            </w:pPr>
            <w:r>
              <w:rPr>
                <w:rFonts w:hint="cs"/>
                <w:sz w:val="18"/>
                <w:szCs w:val="28"/>
                <w:rtl/>
              </w:rPr>
              <w:t>البند 9</w:t>
            </w:r>
          </w:p>
        </w:tc>
        <w:tc>
          <w:tcPr>
            <w:tcW w:w="3010" w:type="dxa"/>
            <w:shd w:val="clear" w:color="auto" w:fill="auto"/>
          </w:tcPr>
          <w:p w:rsidR="008B5FAC" w:rsidRPr="00143FF5" w:rsidRDefault="008B5FAC" w:rsidP="005E4976">
            <w:pPr>
              <w:spacing w:before="60" w:line="156" w:lineRule="auto"/>
              <w:ind w:left="57"/>
              <w:rPr>
                <w:rFonts w:hint="cs"/>
                <w:spacing w:val="-4"/>
                <w:sz w:val="18"/>
                <w:szCs w:val="28"/>
                <w:rtl/>
              </w:rPr>
            </w:pPr>
            <w:r w:rsidRPr="00143FF5">
              <w:rPr>
                <w:rFonts w:hint="cs"/>
                <w:spacing w:val="-4"/>
                <w:sz w:val="18"/>
                <w:szCs w:val="28"/>
                <w:rtl/>
              </w:rPr>
              <w:t>التعليق العا</w:t>
            </w:r>
            <w:r>
              <w:rPr>
                <w:rFonts w:hint="cs"/>
                <w:spacing w:val="-4"/>
                <w:sz w:val="18"/>
                <w:szCs w:val="28"/>
                <w:rtl/>
              </w:rPr>
              <w:t>م</w:t>
            </w:r>
            <w:r w:rsidRPr="00143FF5">
              <w:rPr>
                <w:rFonts w:hint="cs"/>
                <w:spacing w:val="-4"/>
                <w:sz w:val="18"/>
                <w:szCs w:val="28"/>
                <w:rtl/>
              </w:rPr>
              <w:t xml:space="preserve"> بشأن المادة 12 (الأهلية القانونية): القراءة الأولى للمشروع</w:t>
            </w:r>
          </w:p>
        </w:tc>
      </w:tr>
      <w:tr w:rsidR="008B5FAC" w:rsidRPr="00671E02" w:rsidTr="005449AC">
        <w:trPr>
          <w:cantSplit/>
        </w:trPr>
        <w:tc>
          <w:tcPr>
            <w:tcW w:w="2541" w:type="dxa"/>
            <w:shd w:val="clear" w:color="auto" w:fill="auto"/>
          </w:tcPr>
          <w:p w:rsidR="008B5FAC" w:rsidRPr="00671E02" w:rsidRDefault="008B5FAC" w:rsidP="00143FF5">
            <w:pPr>
              <w:spacing w:before="60" w:line="156" w:lineRule="auto"/>
              <w:ind w:left="57"/>
              <w:rPr>
                <w:rFonts w:hint="cs"/>
                <w:b/>
                <w:bCs/>
                <w:sz w:val="18"/>
                <w:szCs w:val="28"/>
                <w:rtl/>
              </w:rPr>
            </w:pPr>
          </w:p>
        </w:tc>
        <w:tc>
          <w:tcPr>
            <w:tcW w:w="1962" w:type="dxa"/>
            <w:shd w:val="clear" w:color="auto" w:fill="auto"/>
          </w:tcPr>
          <w:p w:rsidR="008B5FAC" w:rsidRPr="00671E02" w:rsidRDefault="008B5FAC" w:rsidP="00143FF5">
            <w:pPr>
              <w:spacing w:before="60" w:after="120" w:line="156" w:lineRule="auto"/>
              <w:ind w:lef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 xml:space="preserve">الجلسة </w:t>
            </w:r>
            <w:r>
              <w:rPr>
                <w:rFonts w:hint="cs"/>
                <w:sz w:val="18"/>
                <w:szCs w:val="28"/>
                <w:rtl/>
              </w:rPr>
              <w:t>135</w:t>
            </w:r>
            <w:r>
              <w:rPr>
                <w:sz w:val="18"/>
                <w:szCs w:val="28"/>
                <w:rtl/>
              </w:rPr>
              <w:tab/>
            </w:r>
            <w:r>
              <w:rPr>
                <w:rFonts w:hint="cs"/>
                <w:sz w:val="18"/>
                <w:szCs w:val="28"/>
                <w:rtl/>
              </w:rPr>
              <w:br/>
            </w:r>
            <w:r w:rsidRPr="00671E02">
              <w:rPr>
                <w:rFonts w:hint="cs"/>
                <w:sz w:val="18"/>
                <w:szCs w:val="28"/>
                <w:rtl/>
              </w:rPr>
              <w:t>الساعة 00/15</w:t>
            </w:r>
            <w:r>
              <w:rPr>
                <w:sz w:val="18"/>
                <w:szCs w:val="28"/>
                <w:rtl/>
              </w:rPr>
              <w:tab/>
            </w:r>
            <w:r>
              <w:rPr>
                <w:rFonts w:hint="cs"/>
                <w:sz w:val="18"/>
                <w:szCs w:val="28"/>
                <w:rtl/>
              </w:rPr>
              <w:br/>
            </w:r>
            <w:r w:rsidRPr="00671E02">
              <w:rPr>
                <w:rFonts w:hint="cs"/>
                <w:sz w:val="18"/>
                <w:szCs w:val="28"/>
                <w:rtl/>
              </w:rPr>
              <w:t>(</w:t>
            </w:r>
            <w:r>
              <w:rPr>
                <w:rFonts w:hint="cs"/>
                <w:sz w:val="18"/>
                <w:szCs w:val="28"/>
                <w:rtl/>
              </w:rPr>
              <w:t>علنية</w:t>
            </w:r>
            <w:r w:rsidRPr="00671E02">
              <w:rPr>
                <w:rFonts w:hint="cs"/>
                <w:sz w:val="18"/>
                <w:szCs w:val="28"/>
                <w:rtl/>
              </w:rPr>
              <w:t>)</w:t>
            </w:r>
          </w:p>
        </w:tc>
        <w:tc>
          <w:tcPr>
            <w:tcW w:w="886" w:type="dxa"/>
            <w:shd w:val="clear" w:color="auto" w:fill="auto"/>
          </w:tcPr>
          <w:p w:rsidR="008B5FAC" w:rsidRPr="00671E02" w:rsidRDefault="008B5FAC" w:rsidP="00143FF5">
            <w:pPr>
              <w:spacing w:before="60" w:line="156" w:lineRule="auto"/>
              <w:ind w:left="57"/>
              <w:rPr>
                <w:rFonts w:hint="cs"/>
                <w:sz w:val="18"/>
                <w:szCs w:val="28"/>
                <w:rtl/>
              </w:rPr>
            </w:pPr>
            <w:r>
              <w:rPr>
                <w:rFonts w:hint="cs"/>
                <w:sz w:val="18"/>
                <w:szCs w:val="28"/>
                <w:rtl/>
              </w:rPr>
              <w:t>البند 9</w:t>
            </w:r>
          </w:p>
        </w:tc>
        <w:tc>
          <w:tcPr>
            <w:tcW w:w="3010" w:type="dxa"/>
            <w:shd w:val="clear" w:color="auto" w:fill="auto"/>
          </w:tcPr>
          <w:p w:rsidR="008B5FAC" w:rsidRPr="00143FF5" w:rsidRDefault="008B5FAC" w:rsidP="00143FF5">
            <w:pPr>
              <w:spacing w:before="60" w:line="156" w:lineRule="auto"/>
              <w:ind w:left="57"/>
              <w:rPr>
                <w:rFonts w:hint="cs"/>
                <w:spacing w:val="-4"/>
                <w:sz w:val="18"/>
                <w:szCs w:val="28"/>
                <w:rtl/>
              </w:rPr>
            </w:pPr>
            <w:r>
              <w:rPr>
                <w:rFonts w:hint="cs"/>
                <w:spacing w:val="-4"/>
                <w:sz w:val="18"/>
                <w:szCs w:val="28"/>
                <w:rtl/>
              </w:rPr>
              <w:t>التعليق العام</w:t>
            </w:r>
            <w:r w:rsidRPr="00143FF5">
              <w:rPr>
                <w:rFonts w:hint="cs"/>
                <w:spacing w:val="-4"/>
                <w:sz w:val="18"/>
                <w:szCs w:val="28"/>
                <w:rtl/>
              </w:rPr>
              <w:t xml:space="preserve"> بشأن المادة 12 (الأهلية القانونية): القراءة الأولى للمشروع</w:t>
            </w:r>
          </w:p>
        </w:tc>
      </w:tr>
      <w:tr w:rsidR="008B5FAC" w:rsidRPr="00671E02" w:rsidTr="005449AC">
        <w:trPr>
          <w:cantSplit/>
        </w:trPr>
        <w:tc>
          <w:tcPr>
            <w:tcW w:w="2541" w:type="dxa"/>
            <w:shd w:val="clear" w:color="auto" w:fill="auto"/>
          </w:tcPr>
          <w:p w:rsidR="008B5FAC" w:rsidRPr="00671E02" w:rsidRDefault="008B5FAC" w:rsidP="00143FF5">
            <w:pPr>
              <w:spacing w:before="60" w:line="156" w:lineRule="auto"/>
              <w:ind w:left="57"/>
              <w:jc w:val="left"/>
              <w:rPr>
                <w:rFonts w:hint="cs"/>
                <w:b/>
                <w:bCs/>
                <w:sz w:val="18"/>
                <w:szCs w:val="28"/>
                <w:rtl/>
              </w:rPr>
            </w:pPr>
            <w:r w:rsidRPr="00671E02">
              <w:rPr>
                <w:rFonts w:hint="cs"/>
                <w:b/>
                <w:bCs/>
                <w:sz w:val="18"/>
                <w:szCs w:val="28"/>
                <w:rtl/>
              </w:rPr>
              <w:t xml:space="preserve">الأربعاء، </w:t>
            </w:r>
            <w:r>
              <w:rPr>
                <w:b/>
                <w:bCs/>
                <w:sz w:val="18"/>
                <w:szCs w:val="28"/>
                <w:rtl/>
              </w:rPr>
              <w:br/>
            </w:r>
            <w:r>
              <w:rPr>
                <w:rFonts w:hint="cs"/>
                <w:b/>
                <w:bCs/>
                <w:sz w:val="18"/>
                <w:szCs w:val="28"/>
                <w:rtl/>
              </w:rPr>
              <w:t>9 نيسان/أبريل 2014</w:t>
            </w:r>
          </w:p>
        </w:tc>
        <w:tc>
          <w:tcPr>
            <w:tcW w:w="1962" w:type="dxa"/>
            <w:shd w:val="clear" w:color="auto" w:fill="auto"/>
          </w:tcPr>
          <w:p w:rsidR="008B5FAC" w:rsidRPr="00671E02" w:rsidRDefault="008B5FAC" w:rsidP="00143FF5">
            <w:pPr>
              <w:spacing w:before="60" w:line="156" w:lineRule="auto"/>
              <w:ind w:left="57"/>
              <w:jc w:val="left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 xml:space="preserve">الجلسة </w:t>
            </w:r>
            <w:r>
              <w:rPr>
                <w:rFonts w:hint="cs"/>
                <w:sz w:val="18"/>
                <w:szCs w:val="28"/>
                <w:rtl/>
              </w:rPr>
              <w:t>136</w:t>
            </w:r>
            <w:r>
              <w:rPr>
                <w:sz w:val="18"/>
                <w:szCs w:val="28"/>
                <w:rtl/>
              </w:rPr>
              <w:tab/>
            </w:r>
            <w:r>
              <w:rPr>
                <w:rFonts w:hint="cs"/>
                <w:sz w:val="18"/>
                <w:szCs w:val="28"/>
                <w:rtl/>
              </w:rPr>
              <w:br/>
            </w:r>
            <w:r w:rsidRPr="00671E02">
              <w:rPr>
                <w:rFonts w:hint="cs"/>
                <w:sz w:val="18"/>
                <w:szCs w:val="28"/>
                <w:rtl/>
              </w:rPr>
              <w:t>الساعة 00/10</w:t>
            </w:r>
            <w:r>
              <w:rPr>
                <w:rFonts w:hint="cs"/>
                <w:sz w:val="18"/>
                <w:szCs w:val="28"/>
                <w:rtl/>
              </w:rPr>
              <w:br/>
            </w:r>
            <w:r w:rsidRPr="00671E02">
              <w:rPr>
                <w:rFonts w:hint="cs"/>
                <w:sz w:val="18"/>
                <w:szCs w:val="28"/>
                <w:rtl/>
              </w:rPr>
              <w:t>(</w:t>
            </w:r>
            <w:r>
              <w:rPr>
                <w:rFonts w:hint="cs"/>
                <w:sz w:val="18"/>
                <w:szCs w:val="28"/>
                <w:rtl/>
              </w:rPr>
              <w:t>علنية</w:t>
            </w:r>
            <w:r w:rsidRPr="00671E02">
              <w:rPr>
                <w:rFonts w:hint="cs"/>
                <w:sz w:val="18"/>
                <w:szCs w:val="28"/>
                <w:rtl/>
              </w:rPr>
              <w:t>)</w:t>
            </w:r>
          </w:p>
        </w:tc>
        <w:tc>
          <w:tcPr>
            <w:tcW w:w="886" w:type="dxa"/>
            <w:shd w:val="clear" w:color="auto" w:fill="auto"/>
          </w:tcPr>
          <w:p w:rsidR="008B5FAC" w:rsidRPr="00671E02" w:rsidRDefault="008B5FAC" w:rsidP="00143FF5">
            <w:pPr>
              <w:spacing w:before="60" w:line="156" w:lineRule="auto"/>
              <w:ind w:left="57"/>
              <w:jc w:val="left"/>
              <w:rPr>
                <w:rFonts w:hint="cs"/>
                <w:sz w:val="18"/>
                <w:szCs w:val="28"/>
                <w:rtl/>
              </w:rPr>
            </w:pPr>
            <w:r>
              <w:rPr>
                <w:rFonts w:hint="cs"/>
                <w:sz w:val="18"/>
                <w:szCs w:val="28"/>
                <w:rtl/>
              </w:rPr>
              <w:t>البند 9</w:t>
            </w:r>
          </w:p>
        </w:tc>
        <w:tc>
          <w:tcPr>
            <w:tcW w:w="3010" w:type="dxa"/>
            <w:shd w:val="clear" w:color="auto" w:fill="auto"/>
          </w:tcPr>
          <w:p w:rsidR="008B5FAC" w:rsidRPr="00671E02" w:rsidRDefault="008B5FAC" w:rsidP="005E4976">
            <w:pPr>
              <w:spacing w:before="60" w:line="156" w:lineRule="auto"/>
              <w:ind w:left="57"/>
              <w:rPr>
                <w:rFonts w:hint="cs"/>
                <w:sz w:val="18"/>
                <w:szCs w:val="28"/>
                <w:rtl/>
              </w:rPr>
            </w:pPr>
            <w:r>
              <w:rPr>
                <w:rFonts w:hint="cs"/>
                <w:sz w:val="18"/>
                <w:szCs w:val="28"/>
                <w:rtl/>
              </w:rPr>
              <w:t>التعليق العام بشأن المادة 9 (إمكانية الوصول): القراءة الأولى للمشروع</w:t>
            </w:r>
          </w:p>
        </w:tc>
      </w:tr>
      <w:tr w:rsidR="008B5FAC" w:rsidRPr="00671E02" w:rsidTr="005449AC">
        <w:trPr>
          <w:cantSplit/>
        </w:trPr>
        <w:tc>
          <w:tcPr>
            <w:tcW w:w="2541" w:type="dxa"/>
            <w:shd w:val="clear" w:color="auto" w:fill="auto"/>
          </w:tcPr>
          <w:p w:rsidR="008B5FAC" w:rsidRPr="00671E02" w:rsidRDefault="008B5FAC" w:rsidP="00143FF5">
            <w:pPr>
              <w:spacing w:before="60" w:line="156" w:lineRule="auto"/>
              <w:ind w:left="57"/>
              <w:rPr>
                <w:rFonts w:hint="cs"/>
                <w:b/>
                <w:bCs/>
                <w:sz w:val="18"/>
                <w:szCs w:val="28"/>
                <w:rtl/>
              </w:rPr>
            </w:pPr>
          </w:p>
        </w:tc>
        <w:tc>
          <w:tcPr>
            <w:tcW w:w="1962" w:type="dxa"/>
            <w:shd w:val="clear" w:color="auto" w:fill="auto"/>
          </w:tcPr>
          <w:p w:rsidR="008B5FAC" w:rsidRPr="00671E02" w:rsidRDefault="008B5FAC" w:rsidP="00143FF5">
            <w:pPr>
              <w:spacing w:before="60" w:after="120" w:line="156" w:lineRule="auto"/>
              <w:ind w:lef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>الجلسة</w:t>
            </w:r>
            <w:r>
              <w:rPr>
                <w:rFonts w:hint="cs"/>
                <w:sz w:val="18"/>
                <w:szCs w:val="28"/>
                <w:rtl/>
              </w:rPr>
              <w:t xml:space="preserve"> 137</w:t>
            </w:r>
            <w:r>
              <w:rPr>
                <w:sz w:val="18"/>
                <w:szCs w:val="28"/>
                <w:rtl/>
              </w:rPr>
              <w:tab/>
            </w:r>
            <w:r>
              <w:rPr>
                <w:rFonts w:hint="cs"/>
                <w:sz w:val="18"/>
                <w:szCs w:val="28"/>
                <w:rtl/>
              </w:rPr>
              <w:br/>
            </w:r>
            <w:r w:rsidRPr="00671E02">
              <w:rPr>
                <w:rFonts w:hint="cs"/>
                <w:sz w:val="18"/>
                <w:szCs w:val="28"/>
                <w:rtl/>
              </w:rPr>
              <w:t>الساعة 00/15</w:t>
            </w:r>
            <w:r>
              <w:rPr>
                <w:sz w:val="18"/>
                <w:szCs w:val="28"/>
                <w:rtl/>
              </w:rPr>
              <w:tab/>
            </w:r>
            <w:r>
              <w:rPr>
                <w:rFonts w:hint="cs"/>
                <w:sz w:val="18"/>
                <w:szCs w:val="28"/>
                <w:rtl/>
              </w:rPr>
              <w:br/>
            </w:r>
            <w:r w:rsidRPr="00671E02">
              <w:rPr>
                <w:rFonts w:hint="cs"/>
                <w:sz w:val="18"/>
                <w:szCs w:val="28"/>
                <w:rtl/>
              </w:rPr>
              <w:t>(</w:t>
            </w:r>
            <w:r>
              <w:rPr>
                <w:rFonts w:hint="cs"/>
                <w:sz w:val="18"/>
                <w:szCs w:val="28"/>
                <w:rtl/>
              </w:rPr>
              <w:t>علنية</w:t>
            </w:r>
            <w:r w:rsidRPr="00671E02">
              <w:rPr>
                <w:rFonts w:hint="cs"/>
                <w:sz w:val="18"/>
                <w:szCs w:val="28"/>
                <w:rtl/>
              </w:rPr>
              <w:t>)</w:t>
            </w:r>
          </w:p>
        </w:tc>
        <w:tc>
          <w:tcPr>
            <w:tcW w:w="886" w:type="dxa"/>
            <w:shd w:val="clear" w:color="auto" w:fill="auto"/>
          </w:tcPr>
          <w:p w:rsidR="008B5FAC" w:rsidRPr="00671E02" w:rsidRDefault="008B5FAC" w:rsidP="00143FF5">
            <w:pPr>
              <w:spacing w:before="60" w:line="156" w:lineRule="auto"/>
              <w:ind w:left="57"/>
              <w:rPr>
                <w:rFonts w:hint="cs"/>
                <w:sz w:val="18"/>
                <w:szCs w:val="28"/>
                <w:rtl/>
              </w:rPr>
            </w:pPr>
            <w:r>
              <w:rPr>
                <w:rFonts w:hint="cs"/>
                <w:sz w:val="18"/>
                <w:szCs w:val="28"/>
                <w:rtl/>
              </w:rPr>
              <w:t>البند 9</w:t>
            </w:r>
          </w:p>
        </w:tc>
        <w:tc>
          <w:tcPr>
            <w:tcW w:w="3010" w:type="dxa"/>
            <w:shd w:val="clear" w:color="auto" w:fill="auto"/>
          </w:tcPr>
          <w:p w:rsidR="008B5FAC" w:rsidRPr="00671E02" w:rsidRDefault="008B5FAC" w:rsidP="00143FF5">
            <w:pPr>
              <w:spacing w:before="60" w:line="156" w:lineRule="auto"/>
              <w:ind w:left="57"/>
              <w:rPr>
                <w:rFonts w:hint="cs"/>
                <w:sz w:val="18"/>
                <w:szCs w:val="28"/>
                <w:rtl/>
              </w:rPr>
            </w:pPr>
            <w:r>
              <w:rPr>
                <w:rFonts w:hint="cs"/>
                <w:sz w:val="18"/>
                <w:szCs w:val="28"/>
                <w:rtl/>
              </w:rPr>
              <w:t>التعليق العام بشأن المادة 9 (إمكانية الوصول): القراءة الأولى للمشروع</w:t>
            </w:r>
          </w:p>
        </w:tc>
      </w:tr>
      <w:tr w:rsidR="008B5FAC" w:rsidRPr="00671E02" w:rsidTr="005449AC">
        <w:trPr>
          <w:cantSplit/>
        </w:trPr>
        <w:tc>
          <w:tcPr>
            <w:tcW w:w="2541" w:type="dxa"/>
            <w:shd w:val="clear" w:color="auto" w:fill="auto"/>
          </w:tcPr>
          <w:p w:rsidR="008B5FAC" w:rsidRPr="00671E02" w:rsidRDefault="008B5FAC" w:rsidP="00143FF5">
            <w:pPr>
              <w:spacing w:before="60" w:line="156" w:lineRule="auto"/>
              <w:ind w:left="57"/>
              <w:jc w:val="left"/>
              <w:rPr>
                <w:rFonts w:hint="cs"/>
                <w:b/>
                <w:bCs/>
                <w:sz w:val="18"/>
                <w:szCs w:val="28"/>
                <w:rtl/>
              </w:rPr>
            </w:pPr>
            <w:r w:rsidRPr="00671E02">
              <w:rPr>
                <w:rFonts w:hint="cs"/>
                <w:b/>
                <w:bCs/>
                <w:sz w:val="18"/>
                <w:szCs w:val="28"/>
                <w:rtl/>
              </w:rPr>
              <w:t xml:space="preserve">الخميس، </w:t>
            </w:r>
            <w:r>
              <w:rPr>
                <w:b/>
                <w:bCs/>
                <w:sz w:val="18"/>
                <w:szCs w:val="28"/>
                <w:rtl/>
              </w:rPr>
              <w:br/>
            </w:r>
            <w:r>
              <w:rPr>
                <w:rFonts w:hint="cs"/>
                <w:b/>
                <w:bCs/>
                <w:sz w:val="18"/>
                <w:szCs w:val="28"/>
                <w:rtl/>
              </w:rPr>
              <w:t>10 نيسان/أبريل 2014</w:t>
            </w:r>
          </w:p>
        </w:tc>
        <w:tc>
          <w:tcPr>
            <w:tcW w:w="1962" w:type="dxa"/>
            <w:shd w:val="clear" w:color="auto" w:fill="auto"/>
          </w:tcPr>
          <w:p w:rsidR="008B5FAC" w:rsidRPr="00671E02" w:rsidRDefault="008B5FAC" w:rsidP="00143FF5">
            <w:pPr>
              <w:spacing w:before="60" w:line="156" w:lineRule="auto"/>
              <w:ind w:left="57"/>
              <w:jc w:val="left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 xml:space="preserve">الجلسة </w:t>
            </w:r>
            <w:r>
              <w:rPr>
                <w:rFonts w:hint="cs"/>
                <w:sz w:val="18"/>
                <w:szCs w:val="28"/>
                <w:rtl/>
              </w:rPr>
              <w:t>138</w:t>
            </w:r>
            <w:r>
              <w:rPr>
                <w:sz w:val="18"/>
                <w:szCs w:val="28"/>
                <w:rtl/>
              </w:rPr>
              <w:tab/>
            </w:r>
            <w:r>
              <w:rPr>
                <w:rFonts w:hint="cs"/>
                <w:sz w:val="18"/>
                <w:szCs w:val="28"/>
                <w:rtl/>
              </w:rPr>
              <w:br/>
            </w:r>
            <w:r w:rsidRPr="00671E02">
              <w:rPr>
                <w:rFonts w:hint="cs"/>
                <w:sz w:val="18"/>
                <w:szCs w:val="28"/>
                <w:rtl/>
              </w:rPr>
              <w:t>الساعة 00/10</w:t>
            </w:r>
            <w:r>
              <w:rPr>
                <w:sz w:val="18"/>
                <w:szCs w:val="28"/>
                <w:rtl/>
              </w:rPr>
              <w:tab/>
            </w:r>
            <w:r>
              <w:rPr>
                <w:rFonts w:hint="cs"/>
                <w:sz w:val="18"/>
                <w:szCs w:val="28"/>
                <w:rtl/>
              </w:rPr>
              <w:br/>
            </w:r>
            <w:r w:rsidRPr="00671E02">
              <w:rPr>
                <w:rFonts w:hint="cs"/>
                <w:sz w:val="18"/>
                <w:szCs w:val="28"/>
                <w:rtl/>
              </w:rPr>
              <w:t>(مغلقة)</w:t>
            </w:r>
          </w:p>
        </w:tc>
        <w:tc>
          <w:tcPr>
            <w:tcW w:w="886" w:type="dxa"/>
            <w:shd w:val="clear" w:color="auto" w:fill="auto"/>
          </w:tcPr>
          <w:p w:rsidR="008B5FAC" w:rsidRPr="00671E02" w:rsidRDefault="008B5FAC" w:rsidP="00143FF5">
            <w:pPr>
              <w:spacing w:before="60" w:line="156" w:lineRule="auto"/>
              <w:ind w:left="57"/>
              <w:jc w:val="left"/>
              <w:rPr>
                <w:rFonts w:hint="cs"/>
                <w:sz w:val="18"/>
                <w:szCs w:val="28"/>
                <w:rtl/>
              </w:rPr>
            </w:pPr>
            <w:r>
              <w:rPr>
                <w:rFonts w:hint="cs"/>
                <w:sz w:val="18"/>
                <w:szCs w:val="28"/>
                <w:rtl/>
              </w:rPr>
              <w:t>البند 6</w:t>
            </w:r>
          </w:p>
        </w:tc>
        <w:tc>
          <w:tcPr>
            <w:tcW w:w="3010" w:type="dxa"/>
            <w:shd w:val="clear" w:color="auto" w:fill="auto"/>
          </w:tcPr>
          <w:p w:rsidR="008B5FAC" w:rsidRPr="00671E02" w:rsidRDefault="008B5FAC" w:rsidP="005E4976">
            <w:pPr>
              <w:spacing w:before="60" w:line="156" w:lineRule="auto"/>
              <w:ind w:lef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 xml:space="preserve">النظر في </w:t>
            </w:r>
            <w:r>
              <w:rPr>
                <w:rFonts w:hint="cs"/>
                <w:sz w:val="18"/>
                <w:szCs w:val="28"/>
                <w:rtl/>
              </w:rPr>
              <w:t>ال</w:t>
            </w:r>
            <w:r w:rsidRPr="00671E02">
              <w:rPr>
                <w:rFonts w:hint="cs"/>
                <w:sz w:val="18"/>
                <w:szCs w:val="28"/>
                <w:rtl/>
              </w:rPr>
              <w:t xml:space="preserve">تقارير </w:t>
            </w:r>
            <w:r>
              <w:rPr>
                <w:rFonts w:hint="cs"/>
                <w:sz w:val="18"/>
                <w:szCs w:val="28"/>
                <w:rtl/>
              </w:rPr>
              <w:t xml:space="preserve">المقدمة من </w:t>
            </w:r>
            <w:r w:rsidRPr="00671E02">
              <w:rPr>
                <w:rFonts w:hint="cs"/>
                <w:sz w:val="18"/>
                <w:szCs w:val="28"/>
                <w:rtl/>
              </w:rPr>
              <w:t>الدول الأطراف: اعتماد الملاحظات الختامية</w:t>
            </w:r>
          </w:p>
        </w:tc>
      </w:tr>
      <w:tr w:rsidR="008B5FAC" w:rsidRPr="00671E02" w:rsidTr="005449AC">
        <w:trPr>
          <w:cantSplit/>
        </w:trPr>
        <w:tc>
          <w:tcPr>
            <w:tcW w:w="2541" w:type="dxa"/>
            <w:shd w:val="clear" w:color="auto" w:fill="auto"/>
          </w:tcPr>
          <w:p w:rsidR="008B5FAC" w:rsidRPr="00671E02" w:rsidRDefault="008B5FAC" w:rsidP="00143FF5">
            <w:pPr>
              <w:spacing w:before="60" w:line="156" w:lineRule="auto"/>
              <w:ind w:left="57"/>
              <w:rPr>
                <w:rFonts w:hint="cs"/>
                <w:b/>
                <w:bCs/>
                <w:sz w:val="18"/>
                <w:szCs w:val="28"/>
                <w:rtl/>
              </w:rPr>
            </w:pPr>
          </w:p>
        </w:tc>
        <w:tc>
          <w:tcPr>
            <w:tcW w:w="1962" w:type="dxa"/>
            <w:shd w:val="clear" w:color="auto" w:fill="auto"/>
          </w:tcPr>
          <w:p w:rsidR="008B5FAC" w:rsidRPr="00671E02" w:rsidRDefault="008B5FAC" w:rsidP="00143FF5">
            <w:pPr>
              <w:spacing w:before="60" w:after="120" w:line="156" w:lineRule="auto"/>
              <w:ind w:lef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 xml:space="preserve">الجلسة </w:t>
            </w:r>
            <w:r>
              <w:rPr>
                <w:rFonts w:hint="cs"/>
                <w:sz w:val="18"/>
                <w:szCs w:val="28"/>
                <w:rtl/>
              </w:rPr>
              <w:t>139</w:t>
            </w:r>
            <w:r>
              <w:rPr>
                <w:rFonts w:hint="cs"/>
                <w:sz w:val="18"/>
                <w:szCs w:val="28"/>
                <w:rtl/>
              </w:rPr>
              <w:tab/>
            </w:r>
            <w:r>
              <w:rPr>
                <w:sz w:val="18"/>
                <w:szCs w:val="28"/>
                <w:rtl/>
              </w:rPr>
              <w:br/>
            </w:r>
            <w:r w:rsidRPr="00671E02">
              <w:rPr>
                <w:rFonts w:hint="cs"/>
                <w:sz w:val="18"/>
                <w:szCs w:val="28"/>
                <w:rtl/>
              </w:rPr>
              <w:t>الساعة 00/15</w:t>
            </w:r>
            <w:r>
              <w:rPr>
                <w:sz w:val="18"/>
                <w:szCs w:val="28"/>
                <w:rtl/>
              </w:rPr>
              <w:tab/>
            </w:r>
            <w:r>
              <w:rPr>
                <w:rFonts w:hint="cs"/>
                <w:sz w:val="18"/>
                <w:szCs w:val="28"/>
                <w:rtl/>
              </w:rPr>
              <w:br/>
            </w:r>
            <w:r w:rsidRPr="00671E02">
              <w:rPr>
                <w:rFonts w:hint="cs"/>
                <w:sz w:val="18"/>
                <w:szCs w:val="28"/>
                <w:rtl/>
              </w:rPr>
              <w:t>(مغلقة)</w:t>
            </w:r>
          </w:p>
        </w:tc>
        <w:tc>
          <w:tcPr>
            <w:tcW w:w="886" w:type="dxa"/>
            <w:shd w:val="clear" w:color="auto" w:fill="auto"/>
          </w:tcPr>
          <w:p w:rsidR="008B5FAC" w:rsidRPr="00671E02" w:rsidRDefault="008B5FAC" w:rsidP="00143FF5">
            <w:pPr>
              <w:spacing w:before="60" w:line="156" w:lineRule="auto"/>
              <w:ind w:left="57"/>
              <w:rPr>
                <w:rFonts w:hint="cs"/>
                <w:sz w:val="18"/>
                <w:szCs w:val="28"/>
                <w:rtl/>
              </w:rPr>
            </w:pPr>
            <w:r>
              <w:rPr>
                <w:rFonts w:hint="cs"/>
                <w:sz w:val="18"/>
                <w:szCs w:val="28"/>
                <w:rtl/>
              </w:rPr>
              <w:t>البند 6</w:t>
            </w:r>
          </w:p>
        </w:tc>
        <w:tc>
          <w:tcPr>
            <w:tcW w:w="3010" w:type="dxa"/>
            <w:shd w:val="clear" w:color="auto" w:fill="auto"/>
          </w:tcPr>
          <w:p w:rsidR="008B5FAC" w:rsidRPr="00671E02" w:rsidRDefault="008B5FAC" w:rsidP="00143FF5">
            <w:pPr>
              <w:spacing w:before="60" w:line="156" w:lineRule="auto"/>
              <w:ind w:lef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 xml:space="preserve">النظر في </w:t>
            </w:r>
            <w:r>
              <w:rPr>
                <w:rFonts w:hint="cs"/>
                <w:sz w:val="18"/>
                <w:szCs w:val="28"/>
                <w:rtl/>
              </w:rPr>
              <w:t>ال</w:t>
            </w:r>
            <w:r w:rsidRPr="00671E02">
              <w:rPr>
                <w:rFonts w:hint="cs"/>
                <w:sz w:val="18"/>
                <w:szCs w:val="28"/>
                <w:rtl/>
              </w:rPr>
              <w:t xml:space="preserve">تقارير </w:t>
            </w:r>
            <w:r>
              <w:rPr>
                <w:rFonts w:hint="cs"/>
                <w:sz w:val="18"/>
                <w:szCs w:val="28"/>
                <w:rtl/>
              </w:rPr>
              <w:t xml:space="preserve">المقدمة من </w:t>
            </w:r>
            <w:r w:rsidRPr="00671E02">
              <w:rPr>
                <w:rFonts w:hint="cs"/>
                <w:sz w:val="18"/>
                <w:szCs w:val="28"/>
                <w:rtl/>
              </w:rPr>
              <w:t>الدول الأطراف: اعتماد الملاحظات الختامية</w:t>
            </w:r>
          </w:p>
        </w:tc>
      </w:tr>
      <w:tr w:rsidR="008B5FAC" w:rsidRPr="00671E02" w:rsidTr="005449AC">
        <w:trPr>
          <w:cantSplit/>
        </w:trPr>
        <w:tc>
          <w:tcPr>
            <w:tcW w:w="2541" w:type="dxa"/>
            <w:shd w:val="clear" w:color="auto" w:fill="auto"/>
          </w:tcPr>
          <w:p w:rsidR="008B5FAC" w:rsidRPr="00671E02" w:rsidRDefault="008B5FAC" w:rsidP="00143FF5">
            <w:pPr>
              <w:spacing w:before="60" w:line="156" w:lineRule="auto"/>
              <w:ind w:left="57"/>
              <w:jc w:val="left"/>
              <w:rPr>
                <w:rFonts w:hint="cs"/>
                <w:b/>
                <w:bCs/>
                <w:sz w:val="18"/>
                <w:szCs w:val="28"/>
                <w:rtl/>
              </w:rPr>
            </w:pPr>
            <w:r w:rsidRPr="00671E02">
              <w:rPr>
                <w:rFonts w:hint="cs"/>
                <w:b/>
                <w:bCs/>
                <w:sz w:val="18"/>
                <w:szCs w:val="28"/>
                <w:rtl/>
              </w:rPr>
              <w:t xml:space="preserve">الجمعة، </w:t>
            </w:r>
            <w:r>
              <w:rPr>
                <w:b/>
                <w:bCs/>
                <w:sz w:val="18"/>
                <w:szCs w:val="28"/>
                <w:rtl/>
              </w:rPr>
              <w:br/>
            </w:r>
            <w:r>
              <w:rPr>
                <w:rFonts w:hint="cs"/>
                <w:b/>
                <w:bCs/>
                <w:sz w:val="18"/>
                <w:szCs w:val="28"/>
                <w:rtl/>
              </w:rPr>
              <w:t>11 نيسان/أبريل 2014</w:t>
            </w:r>
          </w:p>
        </w:tc>
        <w:tc>
          <w:tcPr>
            <w:tcW w:w="1962" w:type="dxa"/>
            <w:shd w:val="clear" w:color="auto" w:fill="auto"/>
          </w:tcPr>
          <w:p w:rsidR="008B5FAC" w:rsidRPr="00671E02" w:rsidRDefault="008B5FAC" w:rsidP="00143FF5">
            <w:pPr>
              <w:spacing w:before="60" w:line="156" w:lineRule="auto"/>
              <w:ind w:left="57"/>
              <w:jc w:val="left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 xml:space="preserve">الجلسة </w:t>
            </w:r>
            <w:r>
              <w:rPr>
                <w:rFonts w:hint="cs"/>
                <w:sz w:val="18"/>
                <w:szCs w:val="28"/>
                <w:rtl/>
              </w:rPr>
              <w:t>140</w:t>
            </w:r>
            <w:r>
              <w:rPr>
                <w:rFonts w:hint="cs"/>
                <w:sz w:val="18"/>
                <w:szCs w:val="28"/>
                <w:rtl/>
              </w:rPr>
              <w:tab/>
            </w:r>
            <w:r>
              <w:rPr>
                <w:sz w:val="18"/>
                <w:szCs w:val="28"/>
                <w:rtl/>
              </w:rPr>
              <w:br/>
            </w:r>
            <w:r w:rsidRPr="00671E02">
              <w:rPr>
                <w:rFonts w:hint="cs"/>
                <w:sz w:val="18"/>
                <w:szCs w:val="28"/>
                <w:rtl/>
              </w:rPr>
              <w:t>الساعة 00/10</w:t>
            </w:r>
            <w:r>
              <w:rPr>
                <w:sz w:val="18"/>
                <w:szCs w:val="28"/>
                <w:rtl/>
              </w:rPr>
              <w:tab/>
            </w:r>
            <w:r>
              <w:rPr>
                <w:rFonts w:hint="cs"/>
                <w:sz w:val="18"/>
                <w:szCs w:val="28"/>
                <w:rtl/>
              </w:rPr>
              <w:br/>
            </w:r>
            <w:r w:rsidRPr="00671E02">
              <w:rPr>
                <w:rFonts w:hint="cs"/>
                <w:sz w:val="18"/>
                <w:szCs w:val="28"/>
                <w:rtl/>
              </w:rPr>
              <w:t>(مغلقة)</w:t>
            </w:r>
          </w:p>
        </w:tc>
        <w:tc>
          <w:tcPr>
            <w:tcW w:w="886" w:type="dxa"/>
            <w:shd w:val="clear" w:color="auto" w:fill="auto"/>
          </w:tcPr>
          <w:p w:rsidR="008B5FAC" w:rsidRPr="00671E02" w:rsidRDefault="008B5FAC" w:rsidP="00143FF5">
            <w:pPr>
              <w:spacing w:before="60" w:line="156" w:lineRule="auto"/>
              <w:ind w:left="57"/>
              <w:jc w:val="left"/>
              <w:rPr>
                <w:rFonts w:hint="cs"/>
                <w:sz w:val="18"/>
                <w:szCs w:val="28"/>
                <w:rtl/>
              </w:rPr>
            </w:pPr>
            <w:r>
              <w:rPr>
                <w:rFonts w:hint="cs"/>
                <w:sz w:val="18"/>
                <w:szCs w:val="28"/>
                <w:rtl/>
              </w:rPr>
              <w:t>البند 6</w:t>
            </w:r>
          </w:p>
        </w:tc>
        <w:tc>
          <w:tcPr>
            <w:tcW w:w="3010" w:type="dxa"/>
            <w:shd w:val="clear" w:color="auto" w:fill="auto"/>
          </w:tcPr>
          <w:p w:rsidR="008B5FAC" w:rsidRPr="00671E02" w:rsidRDefault="008B5FAC" w:rsidP="005E4976">
            <w:pPr>
              <w:spacing w:before="60" w:line="156" w:lineRule="auto"/>
              <w:ind w:lef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 xml:space="preserve">النظر في </w:t>
            </w:r>
            <w:r>
              <w:rPr>
                <w:rFonts w:hint="cs"/>
                <w:sz w:val="18"/>
                <w:szCs w:val="28"/>
                <w:rtl/>
              </w:rPr>
              <w:t>ال</w:t>
            </w:r>
            <w:r w:rsidRPr="00671E02">
              <w:rPr>
                <w:rFonts w:hint="cs"/>
                <w:sz w:val="18"/>
                <w:szCs w:val="28"/>
                <w:rtl/>
              </w:rPr>
              <w:t xml:space="preserve">تقارير </w:t>
            </w:r>
            <w:r>
              <w:rPr>
                <w:rFonts w:hint="cs"/>
                <w:sz w:val="18"/>
                <w:szCs w:val="28"/>
                <w:rtl/>
              </w:rPr>
              <w:t xml:space="preserve">المقدمة من </w:t>
            </w:r>
            <w:r w:rsidRPr="00671E02">
              <w:rPr>
                <w:rFonts w:hint="cs"/>
                <w:sz w:val="18"/>
                <w:szCs w:val="28"/>
                <w:rtl/>
              </w:rPr>
              <w:t>الدول الأطراف: اعتماد الملاحظات الختامية</w:t>
            </w:r>
          </w:p>
        </w:tc>
      </w:tr>
      <w:tr w:rsidR="008B5FAC" w:rsidRPr="00671E02" w:rsidTr="005449AC">
        <w:trPr>
          <w:cantSplit/>
        </w:trPr>
        <w:tc>
          <w:tcPr>
            <w:tcW w:w="2541" w:type="dxa"/>
            <w:shd w:val="clear" w:color="auto" w:fill="auto"/>
          </w:tcPr>
          <w:p w:rsidR="008B5FAC" w:rsidRPr="00671E02" w:rsidRDefault="008B5FAC" w:rsidP="00143FF5">
            <w:pPr>
              <w:spacing w:before="60" w:line="156" w:lineRule="auto"/>
              <w:ind w:left="57"/>
              <w:rPr>
                <w:rFonts w:hint="cs"/>
                <w:b/>
                <w:bCs/>
                <w:sz w:val="18"/>
                <w:szCs w:val="28"/>
                <w:rtl/>
              </w:rPr>
            </w:pPr>
          </w:p>
        </w:tc>
        <w:tc>
          <w:tcPr>
            <w:tcW w:w="1962" w:type="dxa"/>
            <w:shd w:val="clear" w:color="auto" w:fill="auto"/>
          </w:tcPr>
          <w:p w:rsidR="008B5FAC" w:rsidRPr="00671E02" w:rsidRDefault="008B5FAC" w:rsidP="00143FF5">
            <w:pPr>
              <w:spacing w:before="60" w:line="156" w:lineRule="auto"/>
              <w:ind w:left="57"/>
              <w:rPr>
                <w:rFonts w:hint="cs"/>
                <w:sz w:val="18"/>
                <w:szCs w:val="28"/>
                <w:rtl/>
              </w:rPr>
            </w:pPr>
            <w:r w:rsidRPr="00671E02">
              <w:rPr>
                <w:rFonts w:hint="cs"/>
                <w:sz w:val="18"/>
                <w:szCs w:val="28"/>
                <w:rtl/>
              </w:rPr>
              <w:t xml:space="preserve">الجلسة </w:t>
            </w:r>
            <w:r>
              <w:rPr>
                <w:rFonts w:hint="cs"/>
                <w:sz w:val="18"/>
                <w:szCs w:val="28"/>
                <w:rtl/>
              </w:rPr>
              <w:t>141</w:t>
            </w:r>
            <w:r>
              <w:rPr>
                <w:rFonts w:hint="cs"/>
                <w:sz w:val="18"/>
                <w:szCs w:val="28"/>
                <w:rtl/>
              </w:rPr>
              <w:tab/>
            </w:r>
            <w:r>
              <w:rPr>
                <w:sz w:val="18"/>
                <w:szCs w:val="28"/>
                <w:rtl/>
              </w:rPr>
              <w:br/>
            </w:r>
            <w:r w:rsidRPr="00671E02">
              <w:rPr>
                <w:rFonts w:hint="cs"/>
                <w:sz w:val="18"/>
                <w:szCs w:val="28"/>
                <w:rtl/>
              </w:rPr>
              <w:t>الساعة 00/15</w:t>
            </w:r>
            <w:r>
              <w:rPr>
                <w:rFonts w:hint="cs"/>
                <w:sz w:val="18"/>
                <w:szCs w:val="28"/>
                <w:rtl/>
              </w:rPr>
              <w:tab/>
            </w:r>
            <w:r>
              <w:rPr>
                <w:sz w:val="18"/>
                <w:szCs w:val="28"/>
                <w:rtl/>
              </w:rPr>
              <w:br/>
            </w:r>
            <w:r w:rsidRPr="00671E02">
              <w:rPr>
                <w:rFonts w:hint="cs"/>
                <w:sz w:val="18"/>
                <w:szCs w:val="28"/>
                <w:rtl/>
              </w:rPr>
              <w:t>(مغلقة)</w:t>
            </w:r>
          </w:p>
        </w:tc>
        <w:tc>
          <w:tcPr>
            <w:tcW w:w="886" w:type="dxa"/>
            <w:shd w:val="clear" w:color="auto" w:fill="auto"/>
          </w:tcPr>
          <w:p w:rsidR="008B5FAC" w:rsidRPr="00671E02" w:rsidRDefault="008B5FAC" w:rsidP="00143FF5">
            <w:pPr>
              <w:spacing w:before="60" w:line="156" w:lineRule="auto"/>
              <w:ind w:left="57"/>
              <w:rPr>
                <w:rFonts w:hint="cs"/>
                <w:sz w:val="18"/>
                <w:szCs w:val="28"/>
                <w:rtl/>
              </w:rPr>
            </w:pPr>
            <w:r>
              <w:rPr>
                <w:rFonts w:hint="cs"/>
                <w:sz w:val="18"/>
                <w:szCs w:val="28"/>
                <w:rtl/>
              </w:rPr>
              <w:t>البند 13</w:t>
            </w:r>
            <w:r w:rsidRPr="00671E02">
              <w:rPr>
                <w:rFonts w:hint="cs"/>
                <w:sz w:val="18"/>
                <w:szCs w:val="28"/>
                <w:rtl/>
              </w:rPr>
              <w:t xml:space="preserve"> </w:t>
            </w:r>
          </w:p>
        </w:tc>
        <w:tc>
          <w:tcPr>
            <w:tcW w:w="3010" w:type="dxa"/>
            <w:shd w:val="clear" w:color="auto" w:fill="auto"/>
          </w:tcPr>
          <w:p w:rsidR="008B5FAC" w:rsidRPr="00671E02" w:rsidRDefault="008B5FAC" w:rsidP="00143FF5">
            <w:pPr>
              <w:spacing w:before="60" w:line="156" w:lineRule="auto"/>
              <w:ind w:left="57"/>
              <w:rPr>
                <w:rFonts w:hint="cs"/>
                <w:sz w:val="18"/>
                <w:szCs w:val="28"/>
                <w:rtl/>
              </w:rPr>
            </w:pPr>
            <w:r>
              <w:rPr>
                <w:rFonts w:hint="cs"/>
                <w:sz w:val="18"/>
                <w:szCs w:val="28"/>
                <w:rtl/>
              </w:rPr>
              <w:t>الأنشطة المنفذة بموجب البروتوكول الاختياري: البلاغات</w:t>
            </w:r>
          </w:p>
        </w:tc>
      </w:tr>
      <w:tr w:rsidR="008B5FAC" w:rsidRPr="00671E02" w:rsidTr="005449AC">
        <w:trPr>
          <w:cantSplit/>
        </w:trPr>
        <w:tc>
          <w:tcPr>
            <w:tcW w:w="2541" w:type="dxa"/>
            <w:shd w:val="clear" w:color="auto" w:fill="auto"/>
          </w:tcPr>
          <w:p w:rsidR="008B5FAC" w:rsidRPr="00671E02" w:rsidRDefault="008B5FAC" w:rsidP="00143FF5">
            <w:pPr>
              <w:spacing w:before="60" w:line="156" w:lineRule="auto"/>
              <w:ind w:left="57"/>
              <w:rPr>
                <w:rFonts w:hint="cs"/>
                <w:b/>
                <w:bCs/>
                <w:sz w:val="18"/>
                <w:szCs w:val="28"/>
                <w:rtl/>
              </w:rPr>
            </w:pPr>
          </w:p>
        </w:tc>
        <w:tc>
          <w:tcPr>
            <w:tcW w:w="1962" w:type="dxa"/>
            <w:shd w:val="clear" w:color="auto" w:fill="auto"/>
          </w:tcPr>
          <w:p w:rsidR="008B5FAC" w:rsidRPr="00671E02" w:rsidRDefault="008B5FAC" w:rsidP="00143FF5">
            <w:pPr>
              <w:spacing w:before="60" w:line="156" w:lineRule="auto"/>
              <w:ind w:left="57"/>
              <w:rPr>
                <w:rFonts w:hint="cs"/>
                <w:sz w:val="18"/>
                <w:szCs w:val="28"/>
                <w:rtl/>
              </w:rPr>
            </w:pPr>
          </w:p>
        </w:tc>
        <w:tc>
          <w:tcPr>
            <w:tcW w:w="886" w:type="dxa"/>
            <w:shd w:val="clear" w:color="auto" w:fill="auto"/>
          </w:tcPr>
          <w:p w:rsidR="008B5FAC" w:rsidRDefault="008B5FAC" w:rsidP="00143FF5">
            <w:pPr>
              <w:spacing w:before="60" w:line="156" w:lineRule="auto"/>
              <w:ind w:left="57"/>
              <w:rPr>
                <w:rFonts w:hint="cs"/>
                <w:sz w:val="18"/>
                <w:szCs w:val="28"/>
                <w:rtl/>
              </w:rPr>
            </w:pPr>
            <w:r>
              <w:rPr>
                <w:rFonts w:hint="cs"/>
                <w:sz w:val="18"/>
                <w:szCs w:val="28"/>
                <w:rtl/>
              </w:rPr>
              <w:t>البند 4</w:t>
            </w:r>
          </w:p>
          <w:p w:rsidR="008B5FAC" w:rsidRPr="00671E02" w:rsidRDefault="008B5FAC" w:rsidP="00143FF5">
            <w:pPr>
              <w:spacing w:before="60" w:line="156" w:lineRule="auto"/>
              <w:ind w:left="57"/>
              <w:rPr>
                <w:rFonts w:hint="cs"/>
                <w:sz w:val="18"/>
                <w:szCs w:val="28"/>
                <w:rtl/>
              </w:rPr>
            </w:pPr>
            <w:r>
              <w:rPr>
                <w:rFonts w:hint="cs"/>
                <w:sz w:val="18"/>
                <w:szCs w:val="28"/>
                <w:rtl/>
              </w:rPr>
              <w:t>البند 10</w:t>
            </w:r>
          </w:p>
        </w:tc>
        <w:tc>
          <w:tcPr>
            <w:tcW w:w="3010" w:type="dxa"/>
            <w:shd w:val="clear" w:color="auto" w:fill="auto"/>
          </w:tcPr>
          <w:p w:rsidR="008B5FAC" w:rsidRDefault="008B5FAC" w:rsidP="00143FF5">
            <w:pPr>
              <w:spacing w:before="60" w:line="156" w:lineRule="auto"/>
              <w:ind w:left="57"/>
              <w:rPr>
                <w:rFonts w:hint="cs"/>
                <w:sz w:val="18"/>
                <w:szCs w:val="28"/>
                <w:rtl/>
                <w:lang/>
              </w:rPr>
            </w:pPr>
            <w:r>
              <w:rPr>
                <w:rFonts w:hint="cs"/>
                <w:sz w:val="18"/>
                <w:szCs w:val="28"/>
                <w:rtl/>
                <w:lang/>
              </w:rPr>
              <w:t xml:space="preserve">اعتماد تقرير الدورة العاشرة </w:t>
            </w:r>
          </w:p>
          <w:p w:rsidR="008B5FAC" w:rsidRPr="00671E02" w:rsidRDefault="008B5FAC" w:rsidP="00143FF5">
            <w:pPr>
              <w:spacing w:before="60" w:line="156" w:lineRule="auto"/>
              <w:ind w:left="57"/>
              <w:rPr>
                <w:rFonts w:hint="cs"/>
                <w:sz w:val="18"/>
                <w:szCs w:val="28"/>
                <w:rtl/>
              </w:rPr>
            </w:pPr>
            <w:r>
              <w:rPr>
                <w:rFonts w:hint="cs"/>
                <w:sz w:val="18"/>
                <w:szCs w:val="28"/>
                <w:rtl/>
              </w:rPr>
              <w:t>أساليب عمل اللجنة</w:t>
            </w:r>
          </w:p>
        </w:tc>
      </w:tr>
      <w:tr w:rsidR="008B5FAC" w:rsidRPr="00671E02" w:rsidTr="005449AC">
        <w:trPr>
          <w:cantSplit/>
        </w:trPr>
        <w:tc>
          <w:tcPr>
            <w:tcW w:w="2541" w:type="dxa"/>
            <w:shd w:val="clear" w:color="auto" w:fill="auto"/>
          </w:tcPr>
          <w:p w:rsidR="008B5FAC" w:rsidRPr="00671E02" w:rsidRDefault="008B5FAC" w:rsidP="00143FF5">
            <w:pPr>
              <w:spacing w:before="60" w:line="156" w:lineRule="auto"/>
              <w:ind w:left="57"/>
              <w:rPr>
                <w:rFonts w:hint="cs"/>
                <w:b/>
                <w:bCs/>
                <w:sz w:val="18"/>
                <w:szCs w:val="28"/>
                <w:rtl/>
              </w:rPr>
            </w:pPr>
          </w:p>
        </w:tc>
        <w:tc>
          <w:tcPr>
            <w:tcW w:w="1962" w:type="dxa"/>
            <w:shd w:val="clear" w:color="auto" w:fill="auto"/>
          </w:tcPr>
          <w:p w:rsidR="008B5FAC" w:rsidRPr="00671E02" w:rsidRDefault="008B5FAC" w:rsidP="00143FF5">
            <w:pPr>
              <w:spacing w:before="60" w:line="156" w:lineRule="auto"/>
              <w:ind w:left="57"/>
              <w:rPr>
                <w:rFonts w:hint="cs"/>
                <w:sz w:val="18"/>
                <w:szCs w:val="28"/>
                <w:rtl/>
              </w:rPr>
            </w:pPr>
            <w:r>
              <w:rPr>
                <w:rFonts w:hint="cs"/>
                <w:sz w:val="18"/>
                <w:szCs w:val="28"/>
                <w:rtl/>
              </w:rPr>
              <w:t>الساعة 30/17</w:t>
            </w:r>
            <w:r>
              <w:rPr>
                <w:sz w:val="18"/>
                <w:szCs w:val="28"/>
                <w:rtl/>
              </w:rPr>
              <w:tab/>
            </w:r>
            <w:r>
              <w:rPr>
                <w:rFonts w:hint="cs"/>
                <w:sz w:val="18"/>
                <w:szCs w:val="28"/>
                <w:rtl/>
              </w:rPr>
              <w:br/>
              <w:t>(علنية)</w:t>
            </w:r>
          </w:p>
        </w:tc>
        <w:tc>
          <w:tcPr>
            <w:tcW w:w="886" w:type="dxa"/>
            <w:shd w:val="clear" w:color="auto" w:fill="auto"/>
          </w:tcPr>
          <w:p w:rsidR="008B5FAC" w:rsidRDefault="008B5FAC" w:rsidP="00143FF5">
            <w:pPr>
              <w:spacing w:before="60" w:line="156" w:lineRule="auto"/>
              <w:ind w:left="57"/>
              <w:rPr>
                <w:rFonts w:hint="cs"/>
                <w:sz w:val="18"/>
                <w:szCs w:val="28"/>
                <w:rtl/>
              </w:rPr>
            </w:pPr>
          </w:p>
        </w:tc>
        <w:tc>
          <w:tcPr>
            <w:tcW w:w="3010" w:type="dxa"/>
            <w:shd w:val="clear" w:color="auto" w:fill="auto"/>
          </w:tcPr>
          <w:p w:rsidR="008B5FAC" w:rsidRDefault="008B5FAC" w:rsidP="00143FF5">
            <w:pPr>
              <w:spacing w:before="60" w:line="156" w:lineRule="auto"/>
              <w:ind w:left="57"/>
              <w:rPr>
                <w:rFonts w:hint="cs"/>
                <w:sz w:val="18"/>
                <w:szCs w:val="28"/>
                <w:rtl/>
                <w:lang/>
              </w:rPr>
            </w:pPr>
            <w:r>
              <w:rPr>
                <w:rFonts w:hint="cs"/>
                <w:sz w:val="18"/>
                <w:szCs w:val="28"/>
                <w:rtl/>
                <w:lang/>
              </w:rPr>
              <w:t>اختتام الدورة</w:t>
            </w:r>
          </w:p>
        </w:tc>
      </w:tr>
    </w:tbl>
    <w:p w:rsidR="00DE500B" w:rsidRDefault="00DE500B" w:rsidP="005D404D">
      <w:pPr>
        <w:pStyle w:val="SingleTxtGA"/>
        <w:spacing w:before="200"/>
        <w:rPr>
          <w:rFonts w:hint="cs"/>
          <w:rtl/>
          <w:lang/>
        </w:rPr>
      </w:pPr>
      <w:r w:rsidRPr="00671E02">
        <w:rPr>
          <w:rFonts w:hint="cs"/>
          <w:rtl/>
        </w:rPr>
        <w:tab/>
      </w:r>
      <w:r w:rsidRPr="00671E02">
        <w:rPr>
          <w:rFonts w:hint="cs"/>
          <w:rtl/>
          <w:lang/>
        </w:rPr>
        <w:t>وستجتمع</w:t>
      </w:r>
      <w:r w:rsidR="003A5A93">
        <w:rPr>
          <w:rFonts w:hint="cs"/>
          <w:rtl/>
          <w:lang/>
        </w:rPr>
        <w:t xml:space="preserve"> اللجنة</w:t>
      </w:r>
      <w:r w:rsidRPr="00671E02">
        <w:rPr>
          <w:rFonts w:hint="cs"/>
          <w:rtl/>
          <w:lang/>
        </w:rPr>
        <w:t xml:space="preserve"> في قصر ويلسون بجنيف، في قاعة الاجتماعات بالطابق الأرضي.</w:t>
      </w:r>
    </w:p>
    <w:p w:rsidR="00DE500B" w:rsidRPr="00143FF5" w:rsidRDefault="00143FF5" w:rsidP="005D404D">
      <w:pPr>
        <w:jc w:val="center"/>
        <w:rPr>
          <w:rFonts w:hint="cs"/>
          <w:u w:val="single"/>
          <w:rtl/>
          <w:lang/>
        </w:rPr>
      </w:pPr>
      <w:r>
        <w:rPr>
          <w:u w:val="single"/>
          <w:rtl/>
          <w:lang/>
        </w:rPr>
        <w:tab/>
      </w:r>
      <w:r>
        <w:rPr>
          <w:u w:val="single"/>
          <w:rtl/>
          <w:lang/>
        </w:rPr>
        <w:tab/>
      </w:r>
      <w:r>
        <w:rPr>
          <w:u w:val="single"/>
          <w:rtl/>
          <w:lang/>
        </w:rPr>
        <w:tab/>
      </w:r>
    </w:p>
    <w:sectPr w:rsidR="00DE500B" w:rsidRPr="00143FF5" w:rsidSect="00715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36B3" w:rsidRPr="00FE6865" w:rsidRDefault="00CD36B3" w:rsidP="00FE6865">
      <w:pPr>
        <w:pStyle w:val="Footer"/>
      </w:pPr>
    </w:p>
  </w:endnote>
  <w:endnote w:type="continuationSeparator" w:id="0">
    <w:p w:rsidR="00CD36B3" w:rsidRDefault="00CD36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 Bold">
    <w:panose1 w:val="02020803070505020304"/>
    <w:charset w:val="00"/>
    <w:family w:val="roman"/>
    <w:pitch w:val="default"/>
    <w:sig w:usb0="00000003" w:usb1="00000000" w:usb2="00000000" w:usb3="00000000" w:csb0="00000001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2E6" w:rsidRPr="00DE500B" w:rsidRDefault="006912E6" w:rsidP="00DE500B">
    <w:pPr>
      <w:pStyle w:val="Footer"/>
      <w:tabs>
        <w:tab w:val="right" w:pos="9598"/>
      </w:tabs>
    </w:pPr>
    <w:r>
      <w:t>GE.14-40157</w:t>
    </w:r>
    <w:r>
      <w:tab/>
    </w:r>
    <w:r w:rsidRPr="00DE500B">
      <w:rPr>
        <w:b/>
        <w:sz w:val="18"/>
      </w:rPr>
      <w:fldChar w:fldCharType="begin"/>
    </w:r>
    <w:r w:rsidRPr="00DE500B">
      <w:rPr>
        <w:b/>
        <w:sz w:val="18"/>
      </w:rPr>
      <w:instrText xml:space="preserve"> PAGE  \* MERGEFORMAT </w:instrText>
    </w:r>
    <w:r w:rsidRPr="00DE500B">
      <w:rPr>
        <w:b/>
        <w:sz w:val="18"/>
      </w:rPr>
      <w:fldChar w:fldCharType="separate"/>
    </w:r>
    <w:r w:rsidR="00263B85">
      <w:rPr>
        <w:b/>
        <w:noProof/>
        <w:sz w:val="18"/>
      </w:rPr>
      <w:t>2</w:t>
    </w:r>
    <w:r w:rsidRPr="00DE500B">
      <w:rPr>
        <w:b/>
        <w:sz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2E6" w:rsidRPr="00DE500B" w:rsidRDefault="006912E6" w:rsidP="00DE500B">
    <w:pPr>
      <w:pStyle w:val="Footer"/>
      <w:tabs>
        <w:tab w:val="right" w:pos="9598"/>
      </w:tabs>
      <w:rPr>
        <w:b/>
        <w:sz w:val="18"/>
      </w:rPr>
    </w:pPr>
    <w:r w:rsidRPr="00DE500B">
      <w:rPr>
        <w:b/>
        <w:sz w:val="18"/>
      </w:rPr>
      <w:fldChar w:fldCharType="begin"/>
    </w:r>
    <w:r w:rsidRPr="00DE500B">
      <w:rPr>
        <w:b/>
        <w:sz w:val="18"/>
      </w:rPr>
      <w:instrText xml:space="preserve"> PAGE  \* MERGEFORMAT </w:instrText>
    </w:r>
    <w:r w:rsidRPr="00DE500B">
      <w:rPr>
        <w:b/>
        <w:sz w:val="18"/>
      </w:rPr>
      <w:fldChar w:fldCharType="separate"/>
    </w:r>
    <w:r w:rsidR="00263B85">
      <w:rPr>
        <w:b/>
        <w:noProof/>
        <w:sz w:val="18"/>
      </w:rPr>
      <w:t>3</w:t>
    </w:r>
    <w:r w:rsidRPr="00DE500B">
      <w:rPr>
        <w:b/>
        <w:sz w:val="18"/>
      </w:rPr>
      <w:fldChar w:fldCharType="end"/>
    </w:r>
    <w:r>
      <w:rPr>
        <w:b/>
        <w:sz w:val="18"/>
      </w:rPr>
      <w:tab/>
    </w:r>
    <w:r>
      <w:t>GE.14-40157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2E6" w:rsidRDefault="006912E6" w:rsidP="00DE500B">
    <w:pPr>
      <w:pStyle w:val="Footer"/>
      <w:jc w:val="right"/>
    </w:pPr>
    <w:r>
      <w:rPr>
        <w:sz w:val="20"/>
      </w:rPr>
      <w:t>(A)   GE.14-40157</w:t>
    </w: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56.7pt;margin-top:646.4pt;width:91.5pt;height:25.5pt;z-index:-3;mso-position-horizontal-relative:margin;mso-position-vertical-relative:margin" wrapcoords="-177 0 -177 20965 21600 20965 21600 0 -177 0" o:allowincell="f">
          <v:imagedata r:id="rId1" o:title="PleaseRecycleArabic"/>
          <w10:wrap type="tight" anchorx="margin" anchory="margin"/>
          <w10:anchorlock/>
        </v:shape>
      </w:pict>
    </w:r>
    <w:r>
      <w:rPr>
        <w:sz w:val="20"/>
      </w:rPr>
      <w:t xml:space="preserve">    170114    230114</w:t>
    </w:r>
    <w:r w:rsidR="00263B85">
      <w:br/>
    </w:r>
    <w:r w:rsidR="00263B85" w:rsidRPr="00263B85">
      <w:rPr>
        <w:rFonts w:ascii="C39T30Lfz" w:hAnsi="C39T30Lfz"/>
        <w:sz w:val="56"/>
      </w:rPr>
      <w:t></w:t>
    </w:r>
    <w:r w:rsidR="00263B85" w:rsidRPr="00263B85">
      <w:rPr>
        <w:rFonts w:ascii="C39T30Lfz" w:hAnsi="C39T30Lfz"/>
        <w:sz w:val="56"/>
      </w:rPr>
      <w:t></w:t>
    </w:r>
    <w:r w:rsidR="00263B85" w:rsidRPr="00263B85">
      <w:rPr>
        <w:rFonts w:ascii="C39T30Lfz" w:hAnsi="C39T30Lfz"/>
        <w:sz w:val="56"/>
      </w:rPr>
      <w:t></w:t>
    </w:r>
    <w:r w:rsidR="00263B85" w:rsidRPr="00263B85">
      <w:rPr>
        <w:rFonts w:ascii="C39T30Lfz" w:hAnsi="C39T30Lfz"/>
        <w:sz w:val="56"/>
      </w:rPr>
      <w:t></w:t>
    </w:r>
    <w:r w:rsidR="00263B85" w:rsidRPr="00263B85">
      <w:rPr>
        <w:rFonts w:ascii="C39T30Lfz" w:hAnsi="C39T30Lfz"/>
        <w:sz w:val="56"/>
      </w:rPr>
      <w:t></w:t>
    </w:r>
    <w:r w:rsidR="00263B85" w:rsidRPr="00263B85">
      <w:rPr>
        <w:rFonts w:ascii="C39T30Lfz" w:hAnsi="C39T30Lfz"/>
        <w:sz w:val="56"/>
      </w:rPr>
      <w:t></w:t>
    </w:r>
    <w:r w:rsidR="00263B85" w:rsidRPr="00263B85">
      <w:rPr>
        <w:rFonts w:ascii="C39T30Lfz" w:hAnsi="C39T30Lfz"/>
        <w:sz w:val="56"/>
      </w:rPr>
      <w:t></w:t>
    </w:r>
    <w:r w:rsidR="00263B85" w:rsidRPr="00263B85">
      <w:rPr>
        <w:rFonts w:ascii="C39T30Lfz" w:hAnsi="C39T30Lfz"/>
        <w:sz w:val="56"/>
      </w:rPr>
      <w:t></w:t>
    </w:r>
    <w:r w:rsidR="00263B85" w:rsidRPr="00263B85">
      <w:rPr>
        <w:rFonts w:ascii="C39T30Lfz" w:hAnsi="C39T30Lfz"/>
        <w:sz w:val="56"/>
      </w:rPr>
      <w:t></w:t>
    </w:r>
    <w:r w:rsidR="00263B85">
      <w:tab/>
    </w:r>
    <w:r w:rsidR="00263B85">
      <w:rPr>
        <w:noProof/>
        <w:lang w:val="en-US"/>
      </w:rPr>
      <w:pict>
        <v:shape id="_x0000_s2054" type="#_x0000_t75" style="position:absolute;left:0;text-align:left;margin-left:.05pt;margin-top:0;width:50.25pt;height:50.25pt;z-index:3;mso-position-horizontal-relative:text;mso-position-vertical-relative:text" o:allowincell="f">
          <v:imagedata r:id="rId2" o:title="1&amp;Size=2&amp;Lang=A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36B3" w:rsidRDefault="00CD36B3" w:rsidP="0024127C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type="continuationSeparator" w:id="0">
    <w:p w:rsidR="00CD36B3" w:rsidRDefault="00CD36B3" w:rsidP="0024127C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2E6" w:rsidRPr="00DE500B" w:rsidRDefault="006912E6" w:rsidP="00DE500B">
    <w:pPr>
      <w:pStyle w:val="Header"/>
      <w:jc w:val="right"/>
    </w:pPr>
    <w:r w:rsidRPr="00DE500B">
      <w:t>CRPD/C/11/1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2E6" w:rsidRPr="00DE500B" w:rsidRDefault="006912E6" w:rsidP="00DE500B">
    <w:pPr>
      <w:pStyle w:val="Header"/>
      <w:jc w:val="left"/>
    </w:pPr>
    <w:r w:rsidRPr="00DE500B">
      <w:t>CRPD/C/11/1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2E6" w:rsidRDefault="006912E6" w:rsidP="005B46D9">
    <w:pPr>
      <w:pStyle w:val="Header"/>
      <w:pBdr>
        <w:bottom w:val="none" w:sz="0" w:space="0" w:color="auto"/>
      </w:pBd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230.55pt;margin-top:19.35pt;width:192.45pt;height:97.65pt;z-index:2" o:allowincell="f" filled="f" stroked="f">
          <v:textbox inset="0,0,0,0">
            <w:txbxContent>
              <w:p w:rsidR="006912E6" w:rsidRPr="002E4D7B" w:rsidRDefault="006912E6" w:rsidP="002E4D7B">
                <w:pPr>
                  <w:spacing w:line="600" w:lineRule="exact"/>
                  <w:jc w:val="left"/>
                  <w:rPr>
                    <w:rFonts w:hint="cs"/>
                    <w:szCs w:val="56"/>
                  </w:rPr>
                </w:pPr>
                <w:r>
                  <w:rPr>
                    <w:rFonts w:hint="cs"/>
                    <w:b/>
                    <w:bCs/>
                    <w:sz w:val="56"/>
                    <w:szCs w:val="56"/>
                    <w:rtl/>
                  </w:rPr>
                  <w:t>اتفاقية حقوق الأشخاص</w:t>
                </w:r>
                <w:r>
                  <w:rPr>
                    <w:rFonts w:hint="cs"/>
                    <w:b/>
                    <w:bCs/>
                    <w:sz w:val="56"/>
                    <w:szCs w:val="56"/>
                    <w:rtl/>
                  </w:rPr>
                  <w:br/>
                  <w:t>ذوي الإعاقة</w:t>
                </w:r>
              </w:p>
            </w:txbxContent>
          </v:textbox>
          <w10:wrap anchorx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7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9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0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1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6B4AC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4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597E7BE8"/>
    <w:multiLevelType w:val="hybridMultilevel"/>
    <w:tmpl w:val="BABA24F0"/>
    <w:lvl w:ilvl="0" w:tplc="1E22665A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6FC818B7"/>
    <w:multiLevelType w:val="hybridMultilevel"/>
    <w:tmpl w:val="D3749CB6"/>
    <w:lvl w:ilvl="0" w:tplc="1E22665A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19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21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1"/>
  </w:num>
  <w:num w:numId="2">
    <w:abstractNumId w:val="1"/>
  </w:num>
  <w:num w:numId="3">
    <w:abstractNumId w:val="13"/>
  </w:num>
  <w:num w:numId="4">
    <w:abstractNumId w:val="11"/>
  </w:num>
  <w:num w:numId="5">
    <w:abstractNumId w:val="8"/>
  </w:num>
  <w:num w:numId="6">
    <w:abstractNumId w:val="20"/>
  </w:num>
  <w:num w:numId="7">
    <w:abstractNumId w:val="10"/>
  </w:num>
  <w:num w:numId="8">
    <w:abstractNumId w:val="9"/>
  </w:num>
  <w:num w:numId="9">
    <w:abstractNumId w:val="12"/>
  </w:num>
  <w:num w:numId="10">
    <w:abstractNumId w:val="19"/>
  </w:num>
  <w:num w:numId="11">
    <w:abstractNumId w:val="1"/>
  </w:num>
  <w:num w:numId="12">
    <w:abstractNumId w:val="13"/>
  </w:num>
  <w:num w:numId="13">
    <w:abstractNumId w:val="11"/>
  </w:num>
  <w:num w:numId="14">
    <w:abstractNumId w:val="8"/>
  </w:num>
  <w:num w:numId="15">
    <w:abstractNumId w:val="20"/>
  </w:num>
  <w:num w:numId="16">
    <w:abstractNumId w:val="1"/>
  </w:num>
  <w:num w:numId="17">
    <w:abstractNumId w:val="13"/>
  </w:num>
  <w:num w:numId="18">
    <w:abstractNumId w:val="11"/>
  </w:num>
  <w:num w:numId="19">
    <w:abstractNumId w:val="8"/>
  </w:num>
  <w:num w:numId="20">
    <w:abstractNumId w:val="20"/>
  </w:num>
  <w:num w:numId="21">
    <w:abstractNumId w:val="1"/>
  </w:num>
  <w:num w:numId="22">
    <w:abstractNumId w:val="13"/>
  </w:num>
  <w:num w:numId="23">
    <w:abstractNumId w:val="8"/>
  </w:num>
  <w:num w:numId="24">
    <w:abstractNumId w:val="20"/>
  </w:num>
  <w:num w:numId="25">
    <w:abstractNumId w:val="13"/>
  </w:num>
  <w:num w:numId="26">
    <w:abstractNumId w:val="1"/>
  </w:num>
  <w:num w:numId="27">
    <w:abstractNumId w:val="3"/>
  </w:num>
  <w:num w:numId="28">
    <w:abstractNumId w:val="2"/>
  </w:num>
  <w:num w:numId="29">
    <w:abstractNumId w:val="15"/>
  </w:num>
  <w:num w:numId="30">
    <w:abstractNumId w:val="4"/>
  </w:num>
  <w:num w:numId="31">
    <w:abstractNumId w:val="7"/>
  </w:num>
  <w:num w:numId="32">
    <w:abstractNumId w:val="14"/>
  </w:num>
  <w:num w:numId="33">
    <w:abstractNumId w:val="17"/>
  </w:num>
  <w:num w:numId="34">
    <w:abstractNumId w:val="21"/>
  </w:num>
  <w:num w:numId="35">
    <w:abstractNumId w:val="5"/>
  </w:num>
  <w:num w:numId="36">
    <w:abstractNumId w:val="16"/>
  </w:num>
  <w:num w:numId="37">
    <w:abstractNumId w:val="18"/>
  </w:num>
  <w:num w:numId="38">
    <w:abstractNumId w:val="0"/>
  </w:num>
  <w:num w:numId="3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activeWritingStyle w:appName="MSWord" w:lang="ar-SA" w:vendorID="4" w:dllVersion="512" w:checkStyle="0"/>
  <w:attachedTemplate r:id="rId1"/>
  <w:stylePaneFormatFilter w:val="1F01"/>
  <w:doNotTrackMoves/>
  <w:defaultTabStop w:val="567"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7848"/>
    <w:rsid w:val="00040E25"/>
    <w:rsid w:val="00042149"/>
    <w:rsid w:val="000637F3"/>
    <w:rsid w:val="000648EA"/>
    <w:rsid w:val="000957C8"/>
    <w:rsid w:val="00097049"/>
    <w:rsid w:val="000A04D5"/>
    <w:rsid w:val="000B52F2"/>
    <w:rsid w:val="000D0EAE"/>
    <w:rsid w:val="000D5380"/>
    <w:rsid w:val="000D6654"/>
    <w:rsid w:val="000E103D"/>
    <w:rsid w:val="000F0264"/>
    <w:rsid w:val="000F2EBF"/>
    <w:rsid w:val="000F3A9F"/>
    <w:rsid w:val="000F5FF6"/>
    <w:rsid w:val="001022B5"/>
    <w:rsid w:val="00113FA5"/>
    <w:rsid w:val="00143FF5"/>
    <w:rsid w:val="001455A0"/>
    <w:rsid w:val="001602A3"/>
    <w:rsid w:val="001A5161"/>
    <w:rsid w:val="001A60BD"/>
    <w:rsid w:val="001B1104"/>
    <w:rsid w:val="001E7EF1"/>
    <w:rsid w:val="00232277"/>
    <w:rsid w:val="0023736D"/>
    <w:rsid w:val="0024127C"/>
    <w:rsid w:val="00246B89"/>
    <w:rsid w:val="00257225"/>
    <w:rsid w:val="00263B85"/>
    <w:rsid w:val="002E4D7B"/>
    <w:rsid w:val="00304AB1"/>
    <w:rsid w:val="00310160"/>
    <w:rsid w:val="00341A8C"/>
    <w:rsid w:val="003519E6"/>
    <w:rsid w:val="0036521C"/>
    <w:rsid w:val="0038155D"/>
    <w:rsid w:val="003A5A93"/>
    <w:rsid w:val="003B4356"/>
    <w:rsid w:val="003F08A8"/>
    <w:rsid w:val="004250E3"/>
    <w:rsid w:val="00450CF8"/>
    <w:rsid w:val="00472A81"/>
    <w:rsid w:val="004A20A6"/>
    <w:rsid w:val="004B2C92"/>
    <w:rsid w:val="004D6A3A"/>
    <w:rsid w:val="004F4AD7"/>
    <w:rsid w:val="00514707"/>
    <w:rsid w:val="005449AC"/>
    <w:rsid w:val="00557CD3"/>
    <w:rsid w:val="00571432"/>
    <w:rsid w:val="005732A2"/>
    <w:rsid w:val="005762A5"/>
    <w:rsid w:val="00580A7D"/>
    <w:rsid w:val="00590BA3"/>
    <w:rsid w:val="005B46D9"/>
    <w:rsid w:val="005B7AE0"/>
    <w:rsid w:val="005D404D"/>
    <w:rsid w:val="005E4976"/>
    <w:rsid w:val="005F146F"/>
    <w:rsid w:val="005F71B6"/>
    <w:rsid w:val="006353A7"/>
    <w:rsid w:val="0065064F"/>
    <w:rsid w:val="00654786"/>
    <w:rsid w:val="00660FD4"/>
    <w:rsid w:val="006912E6"/>
    <w:rsid w:val="006A4425"/>
    <w:rsid w:val="006B00A4"/>
    <w:rsid w:val="006B2B33"/>
    <w:rsid w:val="006B4669"/>
    <w:rsid w:val="006B7EC4"/>
    <w:rsid w:val="006F6BF8"/>
    <w:rsid w:val="00707BDF"/>
    <w:rsid w:val="00710727"/>
    <w:rsid w:val="00715F45"/>
    <w:rsid w:val="00731815"/>
    <w:rsid w:val="00731B84"/>
    <w:rsid w:val="00734AE7"/>
    <w:rsid w:val="00737848"/>
    <w:rsid w:val="0079344E"/>
    <w:rsid w:val="007E197F"/>
    <w:rsid w:val="007F64A2"/>
    <w:rsid w:val="007F68C4"/>
    <w:rsid w:val="008153DE"/>
    <w:rsid w:val="00852A10"/>
    <w:rsid w:val="00862634"/>
    <w:rsid w:val="00866C59"/>
    <w:rsid w:val="00877306"/>
    <w:rsid w:val="008A6242"/>
    <w:rsid w:val="008B1095"/>
    <w:rsid w:val="008B4BC6"/>
    <w:rsid w:val="008B5FAC"/>
    <w:rsid w:val="008D70D4"/>
    <w:rsid w:val="00901E57"/>
    <w:rsid w:val="009070DF"/>
    <w:rsid w:val="00935F0E"/>
    <w:rsid w:val="0095208F"/>
    <w:rsid w:val="00977B3F"/>
    <w:rsid w:val="009814AE"/>
    <w:rsid w:val="009901D3"/>
    <w:rsid w:val="00996BBE"/>
    <w:rsid w:val="009B2C03"/>
    <w:rsid w:val="009D1DD5"/>
    <w:rsid w:val="009F20FD"/>
    <w:rsid w:val="009F39F8"/>
    <w:rsid w:val="009F722C"/>
    <w:rsid w:val="00A1410D"/>
    <w:rsid w:val="00A26157"/>
    <w:rsid w:val="00A265C3"/>
    <w:rsid w:val="00A33AF7"/>
    <w:rsid w:val="00A43F9A"/>
    <w:rsid w:val="00A53F38"/>
    <w:rsid w:val="00A543D4"/>
    <w:rsid w:val="00AD0014"/>
    <w:rsid w:val="00AD4CF2"/>
    <w:rsid w:val="00AF0BBA"/>
    <w:rsid w:val="00B30468"/>
    <w:rsid w:val="00B44E31"/>
    <w:rsid w:val="00B77A5F"/>
    <w:rsid w:val="00BA4F7E"/>
    <w:rsid w:val="00BB2C41"/>
    <w:rsid w:val="00BC2E49"/>
    <w:rsid w:val="00BC55C8"/>
    <w:rsid w:val="00BC5C10"/>
    <w:rsid w:val="00BD1BBD"/>
    <w:rsid w:val="00BE2964"/>
    <w:rsid w:val="00C21623"/>
    <w:rsid w:val="00C24FBD"/>
    <w:rsid w:val="00C473BA"/>
    <w:rsid w:val="00C55FE6"/>
    <w:rsid w:val="00C611ED"/>
    <w:rsid w:val="00C6490A"/>
    <w:rsid w:val="00C64FE1"/>
    <w:rsid w:val="00C74296"/>
    <w:rsid w:val="00C8345E"/>
    <w:rsid w:val="00CA5F7C"/>
    <w:rsid w:val="00CC36EB"/>
    <w:rsid w:val="00CD36B3"/>
    <w:rsid w:val="00D51067"/>
    <w:rsid w:val="00D60FCB"/>
    <w:rsid w:val="00D75657"/>
    <w:rsid w:val="00D960AD"/>
    <w:rsid w:val="00DA0E0E"/>
    <w:rsid w:val="00DB0C39"/>
    <w:rsid w:val="00DB7679"/>
    <w:rsid w:val="00DE500B"/>
    <w:rsid w:val="00DF1702"/>
    <w:rsid w:val="00DF4DD8"/>
    <w:rsid w:val="00DF668E"/>
    <w:rsid w:val="00E04826"/>
    <w:rsid w:val="00E14D2B"/>
    <w:rsid w:val="00E20DBA"/>
    <w:rsid w:val="00E6524A"/>
    <w:rsid w:val="00E660D6"/>
    <w:rsid w:val="00E707A0"/>
    <w:rsid w:val="00E771AB"/>
    <w:rsid w:val="00EA796F"/>
    <w:rsid w:val="00EB077B"/>
    <w:rsid w:val="00EC50B9"/>
    <w:rsid w:val="00ED26A0"/>
    <w:rsid w:val="00EE5BAF"/>
    <w:rsid w:val="00F1727A"/>
    <w:rsid w:val="00F34764"/>
    <w:rsid w:val="00F41A7C"/>
    <w:rsid w:val="00F54E3C"/>
    <w:rsid w:val="00F70CA5"/>
    <w:rsid w:val="00F82442"/>
    <w:rsid w:val="00F874BD"/>
    <w:rsid w:val="00FB1D0B"/>
    <w:rsid w:val="00FE55A3"/>
    <w:rsid w:val="00FE6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32A2"/>
    <w:pPr>
      <w:bidi/>
      <w:spacing w:line="240" w:lineRule="atLeast"/>
      <w:jc w:val="lowKashida"/>
    </w:pPr>
    <w:rPr>
      <w:rFonts w:cs="Traditional Arabic"/>
      <w:szCs w:val="30"/>
    </w:rPr>
  </w:style>
  <w:style w:type="paragraph" w:styleId="Heading1">
    <w:name w:val="heading 1"/>
    <w:aliases w:val="Table_GA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F70CA5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rsid w:val="009F20FD"/>
    <w:pPr>
      <w:keepNext/>
      <w:keepLines/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26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25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18"/>
      </w:numPr>
      <w:suppressAutoHyphens/>
      <w:bidi w:val="0"/>
    </w:pPr>
  </w:style>
  <w:style w:type="paragraph" w:styleId="EndnoteText">
    <w:name w:val="endnote text"/>
    <w:aliases w:val="2_ 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"/>
    <w:basedOn w:val="DefaultParagraphFont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23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24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8"/>
      </w:numPr>
    </w:pPr>
  </w:style>
  <w:style w:type="numbering" w:styleId="1ai">
    <w:name w:val="Outline List 1"/>
    <w:basedOn w:val="NoList"/>
    <w:semiHidden/>
    <w:rsid w:val="005732A2"/>
    <w:pPr>
      <w:numPr>
        <w:numId w:val="10"/>
      </w:numPr>
    </w:pPr>
  </w:style>
  <w:style w:type="character" w:styleId="EndnoteReference">
    <w:name w:val="endnote reference"/>
    <w:basedOn w:val="DefaultParagraphFont"/>
    <w:semiHidden/>
    <w:rsid w:val="00FE686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</Template>
  <TotalTime>1</TotalTime>
  <Pages>7</Pages>
  <Words>1420</Words>
  <Characters>8098</Characters>
  <Application>Microsoft Office Outlook</Application>
  <DocSecurity>4</DocSecurity>
  <Lines>67</Lines>
  <Paragraphs>18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CRPD/C/11/1</vt:lpstr>
      <vt:lpstr>CRPD/C/11/1</vt:lpstr>
    </vt:vector>
  </TitlesOfParts>
  <Company>CSD</Company>
  <LinksUpToDate>false</LinksUpToDate>
  <CharactersWithSpaces>9500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CRPD/C/11/1</dc:title>
  <dc:subject>FAHMY</dc:subject>
  <dc:creator>Bahnassawy</dc:creator>
  <cp:keywords/>
  <dc:description/>
  <cp:lastModifiedBy>TPS</cp:lastModifiedBy>
  <cp:revision>2</cp:revision>
  <cp:lastPrinted>2014-01-23T12:34:00Z</cp:lastPrinted>
  <dcterms:created xsi:type="dcterms:W3CDTF">2014-01-23T14:48:00Z</dcterms:created>
  <dcterms:modified xsi:type="dcterms:W3CDTF">2014-01-23T14:48:00Z</dcterms:modified>
</cp:coreProperties>
</file>