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A13AD" w:rsidP="00BA13AD">
            <w:pPr>
              <w:jc w:val="right"/>
            </w:pPr>
            <w:r w:rsidRPr="00BA13AD">
              <w:rPr>
                <w:sz w:val="40"/>
              </w:rPr>
              <w:t>CRPD</w:t>
            </w:r>
            <w:r>
              <w:t>/C/GAB/</w:t>
            </w:r>
            <w:r w:rsidR="006C4231">
              <w:t>Q/</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678CA" w:rsidP="00B06775">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BA13AD" w:rsidP="00BA13AD">
            <w:pPr>
              <w:spacing w:before="240" w:line="240" w:lineRule="exact"/>
            </w:pPr>
            <w:r>
              <w:t>Distr.: General</w:t>
            </w:r>
          </w:p>
          <w:p w:rsidR="00BA13AD" w:rsidRDefault="00522049" w:rsidP="00BA13AD">
            <w:pPr>
              <w:spacing w:line="240" w:lineRule="exact"/>
            </w:pPr>
            <w:r>
              <w:t>2</w:t>
            </w:r>
            <w:r w:rsidR="0055571C">
              <w:t>2</w:t>
            </w:r>
            <w:r w:rsidR="00431CA6">
              <w:t xml:space="preserve"> May</w:t>
            </w:r>
            <w:r w:rsidR="00BA13AD">
              <w:t xml:space="preserve"> 2015</w:t>
            </w:r>
          </w:p>
          <w:p w:rsidR="00BA13AD" w:rsidRDefault="00BA13AD" w:rsidP="00BA13AD">
            <w:pPr>
              <w:spacing w:line="240" w:lineRule="exact"/>
            </w:pPr>
          </w:p>
          <w:p w:rsidR="00BA13AD" w:rsidRDefault="00BA13AD" w:rsidP="00BA13AD">
            <w:pPr>
              <w:spacing w:line="240" w:lineRule="exact"/>
            </w:pPr>
            <w:r>
              <w:t>Original: English</w:t>
            </w:r>
          </w:p>
          <w:p w:rsidR="006C4231" w:rsidRDefault="006C4231" w:rsidP="00BA13AD">
            <w:pPr>
              <w:spacing w:line="240" w:lineRule="exact"/>
            </w:pPr>
            <w:r>
              <w:t>English, French and Spanish only</w:t>
            </w:r>
          </w:p>
        </w:tc>
      </w:tr>
    </w:tbl>
    <w:p w:rsidR="00BA13AD" w:rsidRPr="00AC5D9B" w:rsidRDefault="00BA13AD" w:rsidP="00F93345">
      <w:pPr>
        <w:spacing w:before="120"/>
        <w:rPr>
          <w:b/>
          <w:sz w:val="24"/>
          <w:szCs w:val="24"/>
        </w:rPr>
      </w:pPr>
      <w:r w:rsidRPr="00896155">
        <w:rPr>
          <w:b/>
          <w:sz w:val="24"/>
          <w:szCs w:val="24"/>
        </w:rPr>
        <w:t>Committee on the Rights of Persons with Disabilities</w:t>
      </w:r>
    </w:p>
    <w:p w:rsidR="00BA13AD" w:rsidRDefault="00BA13AD" w:rsidP="00BA13AD">
      <w:pPr>
        <w:pStyle w:val="HChG"/>
      </w:pPr>
      <w:r w:rsidRPr="00AC5328">
        <w:tab/>
      </w:r>
      <w:r w:rsidRPr="00AC5328">
        <w:tab/>
        <w:t xml:space="preserve">List of issues in relation to the </w:t>
      </w:r>
      <w:r>
        <w:t xml:space="preserve">initial </w:t>
      </w:r>
      <w:r w:rsidRPr="00AC5328">
        <w:t>report</w:t>
      </w:r>
      <w:r>
        <w:t xml:space="preserve"> </w:t>
      </w:r>
      <w:r w:rsidRPr="00AC5328">
        <w:t xml:space="preserve">of </w:t>
      </w:r>
      <w:r>
        <w:t>Gabon</w:t>
      </w:r>
      <w:r w:rsidRPr="00060A79">
        <w:rPr>
          <w:rStyle w:val="FootnoteReference"/>
          <w:b w:val="0"/>
          <w:bCs/>
          <w:sz w:val="20"/>
          <w:vertAlign w:val="baseline"/>
        </w:rPr>
        <w:footnoteReference w:customMarkFollows="1" w:id="2"/>
        <w:t>*</w:t>
      </w:r>
    </w:p>
    <w:p w:rsidR="001C6663" w:rsidRDefault="00BA13AD" w:rsidP="00BA13AD">
      <w:pPr>
        <w:pStyle w:val="H1G"/>
        <w:rPr>
          <w:rFonts w:eastAsia="SimSun"/>
        </w:rPr>
      </w:pPr>
      <w:r>
        <w:rPr>
          <w:rFonts w:eastAsia="SimSun"/>
        </w:rPr>
        <w:tab/>
      </w:r>
      <w:r w:rsidRPr="00C15D25">
        <w:rPr>
          <w:rFonts w:eastAsia="SimSun"/>
        </w:rPr>
        <w:t>A</w:t>
      </w:r>
      <w:r>
        <w:rPr>
          <w:rFonts w:eastAsia="SimSun"/>
        </w:rPr>
        <w:t>.</w:t>
      </w:r>
      <w:r w:rsidRPr="00C15D25">
        <w:rPr>
          <w:rFonts w:eastAsia="SimSun"/>
        </w:rPr>
        <w:tab/>
        <w:t xml:space="preserve">Purpose and </w:t>
      </w:r>
      <w:r>
        <w:rPr>
          <w:rFonts w:eastAsia="SimSun"/>
        </w:rPr>
        <w:t>general obligations (arts.</w:t>
      </w:r>
      <w:r w:rsidR="00A32AAA">
        <w:rPr>
          <w:rFonts w:eastAsia="SimSun"/>
        </w:rPr>
        <w:t> </w:t>
      </w:r>
      <w:r>
        <w:rPr>
          <w:rFonts w:eastAsia="SimSun"/>
        </w:rPr>
        <w:t>1–4)</w:t>
      </w:r>
    </w:p>
    <w:p w:rsidR="00BA13AD" w:rsidRPr="00BA13AD" w:rsidRDefault="00BA13AD" w:rsidP="00BA13AD">
      <w:pPr>
        <w:pStyle w:val="H23G"/>
        <w:rPr>
          <w:lang w:eastAsia="en-GB"/>
        </w:rPr>
      </w:pPr>
      <w:r>
        <w:rPr>
          <w:lang w:eastAsia="en-GB"/>
        </w:rPr>
        <w:tab/>
      </w:r>
      <w:r>
        <w:rPr>
          <w:lang w:eastAsia="en-GB"/>
        </w:rPr>
        <w:tab/>
      </w:r>
      <w:r w:rsidRPr="00BA13AD">
        <w:rPr>
          <w:lang w:eastAsia="en-GB"/>
        </w:rPr>
        <w:t>Definitions (</w:t>
      </w:r>
      <w:r w:rsidR="00A32AAA">
        <w:rPr>
          <w:lang w:eastAsia="en-GB"/>
        </w:rPr>
        <w:t>art. </w:t>
      </w:r>
      <w:r w:rsidRPr="00BA13AD">
        <w:rPr>
          <w:lang w:eastAsia="en-GB"/>
        </w:rPr>
        <w:t>2)</w:t>
      </w:r>
    </w:p>
    <w:p w:rsidR="00BA13AD" w:rsidRPr="00BA13AD" w:rsidRDefault="00BA13AD" w:rsidP="00646BEC">
      <w:pPr>
        <w:pStyle w:val="SingleTxtG"/>
        <w:numPr>
          <w:ilvl w:val="0"/>
          <w:numId w:val="4"/>
        </w:numPr>
        <w:ind w:left="1134" w:firstLine="0"/>
        <w:rPr>
          <w:lang w:eastAsia="en-GB"/>
        </w:rPr>
      </w:pPr>
      <w:r w:rsidRPr="00BA13AD">
        <w:rPr>
          <w:lang w:eastAsia="en-GB"/>
        </w:rPr>
        <w:t xml:space="preserve">Please clarify why the terms </w:t>
      </w:r>
      <w:r w:rsidR="00A32AAA">
        <w:rPr>
          <w:lang w:eastAsia="en-GB"/>
        </w:rPr>
        <w:t>“</w:t>
      </w:r>
      <w:r w:rsidRPr="00BA13AD">
        <w:rPr>
          <w:lang w:eastAsia="en-GB"/>
        </w:rPr>
        <w:t>reasonable accommodation</w:t>
      </w:r>
      <w:r w:rsidR="00A32AAA">
        <w:rPr>
          <w:lang w:eastAsia="en-GB"/>
        </w:rPr>
        <w:t>”</w:t>
      </w:r>
      <w:r w:rsidRPr="00BA13AD">
        <w:rPr>
          <w:lang w:eastAsia="en-GB"/>
        </w:rPr>
        <w:t xml:space="preserve"> and </w:t>
      </w:r>
      <w:r w:rsidR="00A32AAA">
        <w:rPr>
          <w:lang w:eastAsia="en-GB"/>
        </w:rPr>
        <w:t>“</w:t>
      </w:r>
      <w:r w:rsidRPr="00BA13AD">
        <w:rPr>
          <w:lang w:eastAsia="en-GB"/>
        </w:rPr>
        <w:t>universal design</w:t>
      </w:r>
      <w:r w:rsidR="00A32AAA">
        <w:rPr>
          <w:lang w:eastAsia="en-GB"/>
        </w:rPr>
        <w:t>”</w:t>
      </w:r>
      <w:r w:rsidRPr="00BA13AD">
        <w:rPr>
          <w:lang w:eastAsia="en-GB"/>
        </w:rPr>
        <w:t xml:space="preserve"> are absent from the report and if legal definitions </w:t>
      </w:r>
      <w:r w:rsidR="00AF7E42">
        <w:rPr>
          <w:lang w:eastAsia="en-GB"/>
        </w:rPr>
        <w:t xml:space="preserve">of those terms </w:t>
      </w:r>
      <w:r w:rsidRPr="00BA13AD">
        <w:rPr>
          <w:lang w:eastAsia="en-GB"/>
        </w:rPr>
        <w:t>exists.</w:t>
      </w:r>
    </w:p>
    <w:p w:rsidR="00BA13AD" w:rsidRPr="00BA13AD" w:rsidRDefault="00BA13AD" w:rsidP="00BA13AD">
      <w:pPr>
        <w:pStyle w:val="H23G"/>
        <w:rPr>
          <w:lang w:eastAsia="en-GB"/>
        </w:rPr>
      </w:pPr>
      <w:r>
        <w:rPr>
          <w:lang w:eastAsia="en-GB"/>
        </w:rPr>
        <w:tab/>
      </w:r>
      <w:r>
        <w:rPr>
          <w:lang w:eastAsia="en-GB"/>
        </w:rPr>
        <w:tab/>
      </w:r>
      <w:r w:rsidRPr="00BA13AD">
        <w:rPr>
          <w:lang w:eastAsia="en-GB"/>
        </w:rPr>
        <w:t>General obligations (</w:t>
      </w:r>
      <w:r w:rsidR="00A32AAA">
        <w:rPr>
          <w:lang w:eastAsia="en-GB"/>
        </w:rPr>
        <w:t>art. </w:t>
      </w:r>
      <w:r w:rsidRPr="00BA13AD">
        <w:rPr>
          <w:lang w:eastAsia="en-GB"/>
        </w:rPr>
        <w:t>4)</w:t>
      </w:r>
    </w:p>
    <w:p w:rsidR="00BA13AD" w:rsidRPr="00BA13AD" w:rsidRDefault="00BA13AD" w:rsidP="00646BEC">
      <w:pPr>
        <w:pStyle w:val="SingleTxtG"/>
        <w:numPr>
          <w:ilvl w:val="0"/>
          <w:numId w:val="4"/>
        </w:numPr>
        <w:ind w:left="1134" w:firstLine="0"/>
        <w:rPr>
          <w:lang w:eastAsia="en-GB"/>
        </w:rPr>
      </w:pPr>
      <w:r w:rsidRPr="00BA13AD">
        <w:rPr>
          <w:lang w:eastAsia="en-GB"/>
        </w:rPr>
        <w:t xml:space="preserve">Please provide information on </w:t>
      </w:r>
      <w:r w:rsidR="000859CD">
        <w:rPr>
          <w:lang w:eastAsia="en-GB"/>
        </w:rPr>
        <w:t xml:space="preserve">the </w:t>
      </w:r>
      <w:r w:rsidRPr="00BA13AD">
        <w:rPr>
          <w:lang w:eastAsia="en-GB"/>
        </w:rPr>
        <w:t>consultation and active involvement of persons with disabilities, including children, you</w:t>
      </w:r>
      <w:r w:rsidR="000859CD">
        <w:rPr>
          <w:lang w:eastAsia="en-GB"/>
        </w:rPr>
        <w:t>ng persons</w:t>
      </w:r>
      <w:r w:rsidRPr="00BA13AD">
        <w:rPr>
          <w:lang w:eastAsia="en-GB"/>
        </w:rPr>
        <w:t>, women, older adults and indigenous</w:t>
      </w:r>
      <w:r w:rsidR="006B6092">
        <w:rPr>
          <w:lang w:eastAsia="en-GB"/>
        </w:rPr>
        <w:t xml:space="preserve"> persons,</w:t>
      </w:r>
      <w:r w:rsidRPr="00BA13AD">
        <w:rPr>
          <w:lang w:eastAsia="en-GB"/>
        </w:rPr>
        <w:t xml:space="preserve"> in particular from rural areas, in policymaking and </w:t>
      </w:r>
      <w:r w:rsidR="00A83077">
        <w:rPr>
          <w:lang w:eastAsia="en-GB"/>
        </w:rPr>
        <w:t>information on</w:t>
      </w:r>
      <w:r w:rsidR="00A83077" w:rsidRPr="00BA13AD">
        <w:rPr>
          <w:lang w:eastAsia="en-GB"/>
        </w:rPr>
        <w:t xml:space="preserve"> </w:t>
      </w:r>
      <w:r w:rsidRPr="00BA13AD">
        <w:rPr>
          <w:lang w:eastAsia="en-GB"/>
        </w:rPr>
        <w:t xml:space="preserve">the monitoring and assessment commission on social development. </w:t>
      </w:r>
    </w:p>
    <w:p w:rsidR="00BA13AD" w:rsidRPr="00BA13AD" w:rsidRDefault="00BA13AD" w:rsidP="00646BEC">
      <w:pPr>
        <w:pStyle w:val="SingleTxtG"/>
        <w:numPr>
          <w:ilvl w:val="0"/>
          <w:numId w:val="4"/>
        </w:numPr>
        <w:ind w:left="1134" w:firstLine="0"/>
        <w:rPr>
          <w:lang w:eastAsia="en-GB"/>
        </w:rPr>
      </w:pPr>
      <w:r w:rsidRPr="00BA13AD">
        <w:rPr>
          <w:lang w:eastAsia="en-GB"/>
        </w:rPr>
        <w:t xml:space="preserve">Please </w:t>
      </w:r>
      <w:r w:rsidR="00A83077">
        <w:rPr>
          <w:lang w:eastAsia="en-GB"/>
        </w:rPr>
        <w:t xml:space="preserve">also </w:t>
      </w:r>
      <w:r w:rsidRPr="00BA13AD">
        <w:rPr>
          <w:lang w:eastAsia="en-GB"/>
        </w:rPr>
        <w:t>provide information on measures taken to bring national legislation in</w:t>
      </w:r>
      <w:r w:rsidR="002C5A96">
        <w:rPr>
          <w:lang w:eastAsia="en-GB"/>
        </w:rPr>
        <w:t>to</w:t>
      </w:r>
      <w:r w:rsidRPr="00BA13AD">
        <w:rPr>
          <w:lang w:eastAsia="en-GB"/>
        </w:rPr>
        <w:t xml:space="preserve"> line with the Convention and demonstrate the application of the Convention’s articles in domestic law, including the elimination of stigmati</w:t>
      </w:r>
      <w:r w:rsidR="002C5A96">
        <w:rPr>
          <w:lang w:eastAsia="en-GB"/>
        </w:rPr>
        <w:t>z</w:t>
      </w:r>
      <w:r w:rsidRPr="00BA13AD">
        <w:rPr>
          <w:lang w:eastAsia="en-GB"/>
        </w:rPr>
        <w:t xml:space="preserve">ing terminology, in particular </w:t>
      </w:r>
      <w:r w:rsidR="002C5A96">
        <w:rPr>
          <w:lang w:eastAsia="en-GB"/>
        </w:rPr>
        <w:t>that</w:t>
      </w:r>
      <w:r w:rsidR="002C5A96" w:rsidRPr="00BA13AD">
        <w:rPr>
          <w:lang w:eastAsia="en-GB"/>
        </w:rPr>
        <w:t xml:space="preserve"> </w:t>
      </w:r>
      <w:r w:rsidRPr="00BA13AD">
        <w:rPr>
          <w:lang w:eastAsia="en-GB"/>
        </w:rPr>
        <w:t>refer</w:t>
      </w:r>
      <w:r w:rsidR="002C5A96">
        <w:rPr>
          <w:lang w:eastAsia="en-GB"/>
        </w:rPr>
        <w:t>ring</w:t>
      </w:r>
      <w:r w:rsidRPr="00BA13AD">
        <w:rPr>
          <w:lang w:eastAsia="en-GB"/>
        </w:rPr>
        <w:t xml:space="preserve"> to persons with psychosocial disabilities </w:t>
      </w:r>
      <w:r w:rsidR="00A83077">
        <w:rPr>
          <w:lang w:eastAsia="en-GB"/>
        </w:rPr>
        <w:t xml:space="preserve">as </w:t>
      </w:r>
      <w:r w:rsidRPr="00BA13AD">
        <w:rPr>
          <w:lang w:eastAsia="en-GB"/>
        </w:rPr>
        <w:t>“</w:t>
      </w:r>
      <w:proofErr w:type="spellStart"/>
      <w:r w:rsidRPr="00B41EEB">
        <w:rPr>
          <w:i/>
          <w:iCs/>
          <w:lang w:eastAsia="en-GB"/>
        </w:rPr>
        <w:t>aliénés</w:t>
      </w:r>
      <w:proofErr w:type="spellEnd"/>
      <w:r w:rsidRPr="00BA13AD">
        <w:rPr>
          <w:lang w:eastAsia="en-GB"/>
        </w:rPr>
        <w:t xml:space="preserve">” </w:t>
      </w:r>
      <w:r w:rsidR="00A83077">
        <w:rPr>
          <w:lang w:eastAsia="en-GB"/>
        </w:rPr>
        <w:t>(</w:t>
      </w:r>
      <w:r w:rsidRPr="00BA13AD">
        <w:rPr>
          <w:lang w:eastAsia="en-GB"/>
        </w:rPr>
        <w:t>“insane”) and the adoption of the human rights model of disability in legislation and policies.</w:t>
      </w:r>
    </w:p>
    <w:p w:rsidR="00A706DE" w:rsidRPr="00B07C4D" w:rsidRDefault="00A706DE" w:rsidP="00A706DE">
      <w:pPr>
        <w:pStyle w:val="H1G"/>
        <w:rPr>
          <w:rFonts w:eastAsia="Calibri"/>
          <w:lang w:val="en-US"/>
        </w:rPr>
      </w:pPr>
      <w:r>
        <w:rPr>
          <w:rFonts w:eastAsia="Calibri"/>
          <w:lang w:val="en-US"/>
        </w:rPr>
        <w:tab/>
        <w:t>B.</w:t>
      </w:r>
      <w:r>
        <w:rPr>
          <w:rFonts w:eastAsia="Calibri"/>
          <w:lang w:val="en-US"/>
        </w:rPr>
        <w:tab/>
      </w:r>
      <w:r w:rsidRPr="00B07C4D">
        <w:rPr>
          <w:rFonts w:eastAsia="Calibri"/>
          <w:lang w:val="en-US"/>
        </w:rPr>
        <w:t>Specific rights</w:t>
      </w:r>
    </w:p>
    <w:p w:rsidR="00A706DE" w:rsidRPr="00E7384A" w:rsidRDefault="00A706DE" w:rsidP="00A706DE">
      <w:pPr>
        <w:pStyle w:val="H23G"/>
        <w:rPr>
          <w:lang w:eastAsia="en-GB"/>
        </w:rPr>
      </w:pPr>
      <w:r>
        <w:rPr>
          <w:lang w:eastAsia="en-GB"/>
        </w:rPr>
        <w:tab/>
      </w:r>
      <w:r>
        <w:rPr>
          <w:lang w:eastAsia="en-GB"/>
        </w:rPr>
        <w:tab/>
      </w:r>
      <w:r w:rsidRPr="00E7384A">
        <w:rPr>
          <w:lang w:eastAsia="en-GB"/>
        </w:rPr>
        <w:t>Equality and non-discrimination (</w:t>
      </w:r>
      <w:r w:rsidR="00A32AAA">
        <w:rPr>
          <w:lang w:eastAsia="en-GB"/>
        </w:rPr>
        <w:t>art. </w:t>
      </w:r>
      <w:r w:rsidRPr="00E7384A">
        <w:rPr>
          <w:lang w:eastAsia="en-GB"/>
        </w:rPr>
        <w:t>5)</w:t>
      </w:r>
    </w:p>
    <w:p w:rsidR="00A706DE" w:rsidRDefault="00A706DE" w:rsidP="00646BEC">
      <w:pPr>
        <w:pStyle w:val="SingleTxtG"/>
        <w:numPr>
          <w:ilvl w:val="0"/>
          <w:numId w:val="4"/>
        </w:numPr>
        <w:ind w:left="1134" w:firstLine="0"/>
        <w:rPr>
          <w:lang w:eastAsia="en-GB"/>
        </w:rPr>
      </w:pPr>
      <w:r w:rsidRPr="00E7384A">
        <w:rPr>
          <w:lang w:eastAsia="en-GB"/>
        </w:rPr>
        <w:t xml:space="preserve">Please provide an update on the introduction of disability anti-discrimination law, the establishment of a mechanism </w:t>
      </w:r>
      <w:r w:rsidR="00A767CF" w:rsidRPr="00E7384A">
        <w:rPr>
          <w:lang w:eastAsia="en-GB"/>
        </w:rPr>
        <w:t xml:space="preserve">dedicated </w:t>
      </w:r>
      <w:r w:rsidRPr="00E7384A">
        <w:rPr>
          <w:lang w:eastAsia="en-GB"/>
        </w:rPr>
        <w:t>to deal</w:t>
      </w:r>
      <w:r w:rsidR="00A767CF">
        <w:rPr>
          <w:lang w:eastAsia="en-GB"/>
        </w:rPr>
        <w:t>ing</w:t>
      </w:r>
      <w:r w:rsidRPr="00E7384A">
        <w:rPr>
          <w:lang w:eastAsia="en-GB"/>
        </w:rPr>
        <w:t xml:space="preserve"> with cases of discrimination and reform of labour laws to end discrimination in the workplace</w:t>
      </w:r>
      <w:r>
        <w:rPr>
          <w:lang w:eastAsia="en-GB"/>
        </w:rPr>
        <w:t>.</w:t>
      </w:r>
      <w:r w:rsidRPr="00E7384A">
        <w:rPr>
          <w:lang w:eastAsia="en-GB"/>
        </w:rPr>
        <w:t xml:space="preserve"> </w:t>
      </w:r>
    </w:p>
    <w:p w:rsidR="00A706DE" w:rsidRDefault="00A706DE" w:rsidP="005D4992">
      <w:pPr>
        <w:pStyle w:val="SingleTxtG"/>
        <w:numPr>
          <w:ilvl w:val="0"/>
          <w:numId w:val="4"/>
        </w:numPr>
        <w:ind w:left="1134" w:firstLine="0"/>
        <w:rPr>
          <w:lang w:eastAsia="en-GB"/>
        </w:rPr>
      </w:pPr>
      <w:r>
        <w:rPr>
          <w:lang w:eastAsia="en-GB"/>
        </w:rPr>
        <w:t>What legal remedies and sanctions currently exist and are being envisaged to uphold the prohibition of disability</w:t>
      </w:r>
      <w:r w:rsidR="002C5A96">
        <w:rPr>
          <w:lang w:eastAsia="en-GB"/>
        </w:rPr>
        <w:t>-</w:t>
      </w:r>
      <w:r>
        <w:rPr>
          <w:lang w:eastAsia="en-GB"/>
        </w:rPr>
        <w:t xml:space="preserve">based discrimination? </w:t>
      </w:r>
    </w:p>
    <w:p w:rsidR="00A706DE" w:rsidRPr="00E7384A" w:rsidRDefault="00A706DE" w:rsidP="00A706DE">
      <w:pPr>
        <w:pStyle w:val="H23G"/>
        <w:rPr>
          <w:lang w:eastAsia="en-GB"/>
        </w:rPr>
      </w:pPr>
      <w:r>
        <w:rPr>
          <w:lang w:eastAsia="en-GB"/>
        </w:rPr>
        <w:tab/>
      </w:r>
      <w:r>
        <w:rPr>
          <w:lang w:eastAsia="en-GB"/>
        </w:rPr>
        <w:tab/>
      </w:r>
      <w:r w:rsidRPr="00E7384A">
        <w:rPr>
          <w:lang w:eastAsia="en-GB"/>
        </w:rPr>
        <w:t>Women with disabilities (</w:t>
      </w:r>
      <w:r w:rsidR="00A32AAA">
        <w:rPr>
          <w:lang w:eastAsia="en-GB"/>
        </w:rPr>
        <w:t>art. </w:t>
      </w:r>
      <w:r w:rsidRPr="00E7384A">
        <w:rPr>
          <w:lang w:eastAsia="en-GB"/>
        </w:rPr>
        <w:t>6)</w:t>
      </w:r>
    </w:p>
    <w:p w:rsidR="00A706DE" w:rsidRDefault="00B57D3B" w:rsidP="00646BEC">
      <w:pPr>
        <w:pStyle w:val="SingleTxtG"/>
        <w:numPr>
          <w:ilvl w:val="0"/>
          <w:numId w:val="4"/>
        </w:numPr>
        <w:ind w:left="1134" w:firstLine="0"/>
        <w:rPr>
          <w:lang w:eastAsia="en-GB"/>
        </w:rPr>
      </w:pPr>
      <w:r>
        <w:rPr>
          <w:rFonts w:eastAsia="SimSun"/>
          <w:noProof/>
          <w:lang w:eastAsia="zh-CN"/>
        </w:rPr>
        <w:drawing>
          <wp:anchor distT="0" distB="0" distL="114300" distR="114300" simplePos="0" relativeHeight="251658240" behindDoc="0" locked="0" layoutInCell="1" allowOverlap="0" wp14:anchorId="7B32BE8D" wp14:editId="64C51717">
            <wp:simplePos x="0" y="0"/>
            <wp:positionH relativeFrom="margin">
              <wp:posOffset>5489575</wp:posOffset>
            </wp:positionH>
            <wp:positionV relativeFrom="margin">
              <wp:posOffset>8028305</wp:posOffset>
            </wp:positionV>
            <wp:extent cx="640080" cy="640080"/>
            <wp:effectExtent l="0" t="0" r="7620" b="7620"/>
            <wp:wrapNone/>
            <wp:docPr id="4" name="Picture 2" descr="http://undocs.org/m2/QRCode.ashx?DS=CRPD/C/GAB/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GAB/Q/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6DE">
        <w:rPr>
          <w:lang w:eastAsia="en-GB"/>
        </w:rPr>
        <w:t>Concerning the recent launch</w:t>
      </w:r>
      <w:r w:rsidR="00A767CF">
        <w:rPr>
          <w:lang w:eastAsia="en-GB"/>
        </w:rPr>
        <w:t>,</w:t>
      </w:r>
      <w:r w:rsidR="00A706DE">
        <w:rPr>
          <w:lang w:eastAsia="en-GB"/>
        </w:rPr>
        <w:t xml:space="preserve"> </w:t>
      </w:r>
      <w:r w:rsidR="00A767CF">
        <w:rPr>
          <w:lang w:eastAsia="en-GB"/>
        </w:rPr>
        <w:t xml:space="preserve">in </w:t>
      </w:r>
      <w:r w:rsidR="00A706DE">
        <w:rPr>
          <w:lang w:eastAsia="en-GB"/>
        </w:rPr>
        <w:t xml:space="preserve">April </w:t>
      </w:r>
      <w:r w:rsidR="00A767CF">
        <w:rPr>
          <w:lang w:eastAsia="en-GB"/>
        </w:rPr>
        <w:t xml:space="preserve">2015, </w:t>
      </w:r>
      <w:r w:rsidR="00A706DE">
        <w:rPr>
          <w:lang w:eastAsia="en-GB"/>
        </w:rPr>
        <w:t>of the Decade of Women in Gabon 2015</w:t>
      </w:r>
      <w:r w:rsidR="002C5A96">
        <w:rPr>
          <w:lang w:eastAsia="en-GB"/>
        </w:rPr>
        <w:t>–</w:t>
      </w:r>
      <w:r w:rsidR="00A706DE">
        <w:rPr>
          <w:lang w:eastAsia="en-GB"/>
        </w:rPr>
        <w:t xml:space="preserve">2025, what programmes and actions are planned to address the rights of women and </w:t>
      </w:r>
      <w:r w:rsidR="00A706DE">
        <w:rPr>
          <w:lang w:eastAsia="en-GB"/>
        </w:rPr>
        <w:lastRenderedPageBreak/>
        <w:t>girls with disabilities across the country and how are they and their representative organi</w:t>
      </w:r>
      <w:r w:rsidR="00A767CF">
        <w:rPr>
          <w:lang w:eastAsia="en-GB"/>
        </w:rPr>
        <w:t>z</w:t>
      </w:r>
      <w:r w:rsidR="00A706DE">
        <w:rPr>
          <w:lang w:eastAsia="en-GB"/>
        </w:rPr>
        <w:t>ations actively involved in and closely consulted on the design of programmes and actions and their monitoring and evaluation?</w:t>
      </w:r>
    </w:p>
    <w:p w:rsidR="00A706DE" w:rsidRPr="00E7384A" w:rsidRDefault="00A706DE" w:rsidP="000859CD">
      <w:pPr>
        <w:pStyle w:val="SingleTxtG"/>
        <w:numPr>
          <w:ilvl w:val="0"/>
          <w:numId w:val="4"/>
        </w:numPr>
        <w:ind w:left="1134" w:firstLine="0"/>
        <w:rPr>
          <w:lang w:eastAsia="en-GB"/>
        </w:rPr>
      </w:pPr>
      <w:r w:rsidRPr="00E7384A">
        <w:rPr>
          <w:lang w:eastAsia="en-GB"/>
        </w:rPr>
        <w:t>Please provide an update regarding</w:t>
      </w:r>
      <w:r>
        <w:rPr>
          <w:lang w:eastAsia="en-GB"/>
        </w:rPr>
        <w:t xml:space="preserve"> the</w:t>
      </w:r>
      <w:r w:rsidRPr="00E7384A">
        <w:rPr>
          <w:lang w:eastAsia="en-GB"/>
        </w:rPr>
        <w:t xml:space="preserve"> implementation of social policies to allocate resources for women and children with disabilities</w:t>
      </w:r>
      <w:r w:rsidR="009E0376">
        <w:rPr>
          <w:lang w:eastAsia="en-GB"/>
        </w:rPr>
        <w:t>,</w:t>
      </w:r>
      <w:r w:rsidRPr="00E7384A">
        <w:rPr>
          <w:lang w:eastAsia="en-GB"/>
        </w:rPr>
        <w:t xml:space="preserve"> including those living in rural areas and belonging to indigenous populations (pygmy communities) and ethnic minorities.</w:t>
      </w:r>
    </w:p>
    <w:p w:rsidR="00A706DE" w:rsidRPr="00E7384A" w:rsidRDefault="00A706DE" w:rsidP="00A767CF">
      <w:pPr>
        <w:pStyle w:val="SingleTxtG"/>
        <w:numPr>
          <w:ilvl w:val="0"/>
          <w:numId w:val="4"/>
        </w:numPr>
        <w:ind w:left="1134" w:firstLine="0"/>
        <w:rPr>
          <w:lang w:eastAsia="en-GB"/>
        </w:rPr>
      </w:pPr>
      <w:r w:rsidRPr="00E7384A">
        <w:rPr>
          <w:lang w:eastAsia="en-GB"/>
        </w:rPr>
        <w:t xml:space="preserve">Please provide updated information regarding the review of provisions that discriminate against women and </w:t>
      </w:r>
      <w:r>
        <w:rPr>
          <w:lang w:eastAsia="en-GB"/>
        </w:rPr>
        <w:t>the</w:t>
      </w:r>
      <w:r w:rsidRPr="00E7384A">
        <w:rPr>
          <w:lang w:eastAsia="en-GB"/>
        </w:rPr>
        <w:t xml:space="preserve"> steps being taken to ensure that the National Strategy on Equality and Gender Equity </w:t>
      </w:r>
      <w:r w:rsidRPr="00580749">
        <w:t>mainstreams the rights of women and girls with disabilities</w:t>
      </w:r>
      <w:r w:rsidR="00AC560E">
        <w:t xml:space="preserve"> </w:t>
      </w:r>
      <w:r w:rsidRPr="00580749">
        <w:t>across all actions and sectors</w:t>
      </w:r>
      <w:r>
        <w:t>.</w:t>
      </w:r>
    </w:p>
    <w:p w:rsidR="00A706DE" w:rsidRPr="00E7384A" w:rsidRDefault="00A706DE" w:rsidP="00A706DE">
      <w:pPr>
        <w:pStyle w:val="H23G"/>
        <w:rPr>
          <w:lang w:eastAsia="en-GB"/>
        </w:rPr>
      </w:pPr>
      <w:r>
        <w:rPr>
          <w:lang w:eastAsia="en-GB"/>
        </w:rPr>
        <w:tab/>
      </w:r>
      <w:r>
        <w:rPr>
          <w:lang w:eastAsia="en-GB"/>
        </w:rPr>
        <w:tab/>
      </w:r>
      <w:r w:rsidRPr="00E7384A">
        <w:rPr>
          <w:lang w:eastAsia="en-GB"/>
        </w:rPr>
        <w:t>Children with disabilities (</w:t>
      </w:r>
      <w:r w:rsidR="00A32AAA">
        <w:rPr>
          <w:lang w:eastAsia="en-GB"/>
        </w:rPr>
        <w:t>art. </w:t>
      </w:r>
      <w:r w:rsidRPr="00E7384A">
        <w:rPr>
          <w:lang w:eastAsia="en-GB"/>
        </w:rPr>
        <w:t>7)</w:t>
      </w:r>
    </w:p>
    <w:p w:rsidR="00A706DE" w:rsidRPr="00734C22" w:rsidRDefault="00A706DE" w:rsidP="00646BEC">
      <w:pPr>
        <w:pStyle w:val="SingleTxtG"/>
        <w:numPr>
          <w:ilvl w:val="0"/>
          <w:numId w:val="4"/>
        </w:numPr>
        <w:ind w:left="1134" w:firstLine="0"/>
        <w:rPr>
          <w:rFonts w:cs="Segoe UI"/>
          <w:color w:val="000000"/>
          <w:lang w:eastAsia="en-GB"/>
        </w:rPr>
      </w:pPr>
      <w:r>
        <w:rPr>
          <w:rFonts w:cs="Segoe UI"/>
          <w:color w:val="000000"/>
          <w:lang w:eastAsia="en-GB"/>
        </w:rPr>
        <w:t xml:space="preserve">What </w:t>
      </w:r>
      <w:r w:rsidR="00522049">
        <w:rPr>
          <w:rFonts w:cs="Segoe UI"/>
          <w:color w:val="000000"/>
          <w:lang w:eastAsia="en-GB"/>
        </w:rPr>
        <w:t xml:space="preserve">specific </w:t>
      </w:r>
      <w:r>
        <w:rPr>
          <w:rFonts w:cs="Segoe UI"/>
          <w:color w:val="000000"/>
          <w:lang w:eastAsia="en-GB"/>
        </w:rPr>
        <w:t>steps have been taken since 2002 to implement the recommendations of the Committee</w:t>
      </w:r>
      <w:r w:rsidR="0018088E">
        <w:rPr>
          <w:rFonts w:cs="Segoe UI"/>
          <w:color w:val="000000"/>
          <w:lang w:eastAsia="en-GB"/>
        </w:rPr>
        <w:t xml:space="preserve"> on the Rights of the Child</w:t>
      </w:r>
      <w:r>
        <w:rPr>
          <w:rFonts w:cs="Segoe UI"/>
          <w:color w:val="000000"/>
          <w:lang w:eastAsia="en-GB"/>
        </w:rPr>
        <w:t xml:space="preserve"> to</w:t>
      </w:r>
      <w:r w:rsidRPr="008F40B7">
        <w:t xml:space="preserve"> </w:t>
      </w:r>
      <w:r w:rsidR="00522049">
        <w:t>r</w:t>
      </w:r>
      <w:r w:rsidRPr="008F40B7">
        <w:t xml:space="preserve">eview the situation of children with disabilities in terms of their access to </w:t>
      </w:r>
      <w:r w:rsidRPr="008F40B7">
        <w:rPr>
          <w:lang w:eastAsia="en-GB"/>
        </w:rPr>
        <w:t>suitable</w:t>
      </w:r>
      <w:r w:rsidRPr="008F40B7">
        <w:t xml:space="preserve"> health care, education services and emplo</w:t>
      </w:r>
      <w:r w:rsidRPr="009E7863">
        <w:t xml:space="preserve">yment opportunities; </w:t>
      </w:r>
      <w:r w:rsidR="00522049">
        <w:t>a</w:t>
      </w:r>
      <w:r w:rsidRPr="00E575CA">
        <w:t>llocate adequate resources to strengthen services for children with disabilities, to support their families and for training of professionals in the field;</w:t>
      </w:r>
      <w:r>
        <w:t xml:space="preserve"> </w:t>
      </w:r>
      <w:r w:rsidRPr="009E444C">
        <w:t xml:space="preserve">and </w:t>
      </w:r>
      <w:r w:rsidR="00522049">
        <w:t>s</w:t>
      </w:r>
      <w:r w:rsidRPr="009E444C">
        <w:t>ensitize the population to the human rights of children with disabilities</w:t>
      </w:r>
      <w:r>
        <w:t xml:space="preserve"> (</w:t>
      </w:r>
      <w:r w:rsidR="00B273E9">
        <w:t xml:space="preserve">see </w:t>
      </w:r>
      <w:r w:rsidRPr="00E82A9F">
        <w:t>CRC/C/15/A</w:t>
      </w:r>
      <w:r w:rsidR="002E0247">
        <w:t>dd</w:t>
      </w:r>
      <w:r w:rsidRPr="00E82A9F">
        <w:t xml:space="preserve">.171, </w:t>
      </w:r>
      <w:r>
        <w:t>paras</w:t>
      </w:r>
      <w:r w:rsidR="00FA6B2D">
        <w:t>. </w:t>
      </w:r>
      <w:r>
        <w:t>50</w:t>
      </w:r>
      <w:r w:rsidR="00B273E9">
        <w:t xml:space="preserve"> </w:t>
      </w:r>
      <w:r>
        <w:t>(b), (c) and (e))?</w:t>
      </w:r>
    </w:p>
    <w:p w:rsidR="00A706DE" w:rsidRPr="00EB715F" w:rsidRDefault="00A706DE" w:rsidP="005D4992">
      <w:pPr>
        <w:pStyle w:val="SingleTxtG"/>
        <w:numPr>
          <w:ilvl w:val="0"/>
          <w:numId w:val="4"/>
        </w:numPr>
        <w:ind w:left="1134" w:firstLine="0"/>
        <w:rPr>
          <w:lang w:eastAsia="en-GB"/>
        </w:rPr>
      </w:pPr>
      <w:r>
        <w:rPr>
          <w:lang w:eastAsia="en-GB"/>
        </w:rPr>
        <w:t>How are children with disabilities given support and opportunities to express their views and exercise their right to be heard, including in consultations in the drafting of laws and policies?</w:t>
      </w:r>
    </w:p>
    <w:p w:rsidR="00A706DE" w:rsidRPr="00580749" w:rsidRDefault="00A706DE" w:rsidP="00B41EEB">
      <w:pPr>
        <w:pStyle w:val="H23G"/>
        <w:ind w:firstLine="0"/>
        <w:rPr>
          <w:lang w:eastAsia="en-GB"/>
        </w:rPr>
      </w:pPr>
      <w:r w:rsidRPr="00580749">
        <w:rPr>
          <w:lang w:eastAsia="en-GB"/>
        </w:rPr>
        <w:t>Awareness</w:t>
      </w:r>
      <w:r w:rsidR="00522049">
        <w:rPr>
          <w:lang w:eastAsia="en-GB"/>
        </w:rPr>
        <w:t>-</w:t>
      </w:r>
      <w:r w:rsidRPr="00580749">
        <w:rPr>
          <w:lang w:eastAsia="en-GB"/>
        </w:rPr>
        <w:t>raising (</w:t>
      </w:r>
      <w:r w:rsidR="00A32AAA">
        <w:rPr>
          <w:lang w:eastAsia="en-GB"/>
        </w:rPr>
        <w:t>art. </w:t>
      </w:r>
      <w:r w:rsidRPr="00580749">
        <w:rPr>
          <w:lang w:eastAsia="en-GB"/>
        </w:rPr>
        <w:t>8)</w:t>
      </w:r>
    </w:p>
    <w:p w:rsidR="00A706DE" w:rsidRDefault="00A706DE" w:rsidP="005D4992">
      <w:pPr>
        <w:pStyle w:val="SingleTxtG"/>
        <w:numPr>
          <w:ilvl w:val="0"/>
          <w:numId w:val="4"/>
        </w:numPr>
        <w:ind w:left="1134" w:firstLine="0"/>
        <w:rPr>
          <w:lang w:eastAsia="en-GB"/>
        </w:rPr>
      </w:pPr>
      <w:r>
        <w:rPr>
          <w:lang w:eastAsia="en-GB"/>
        </w:rPr>
        <w:t xml:space="preserve">What initiatives have been conducted, in consultation with organizations of persons with disabilities, </w:t>
      </w:r>
      <w:r w:rsidRPr="009E7863">
        <w:rPr>
          <w:lang w:eastAsia="en-GB"/>
        </w:rPr>
        <w:t xml:space="preserve">targeting the general public, persons with disabilities, </w:t>
      </w:r>
      <w:r w:rsidR="00522049">
        <w:rPr>
          <w:lang w:eastAsia="en-GB"/>
        </w:rPr>
        <w:t>organizations of persons with disabilities</w:t>
      </w:r>
      <w:r w:rsidRPr="009E7863">
        <w:rPr>
          <w:lang w:eastAsia="en-GB"/>
        </w:rPr>
        <w:t xml:space="preserve">, the media, employers, health and educational professionals to foster the </w:t>
      </w:r>
      <w:r>
        <w:rPr>
          <w:lang w:eastAsia="en-GB"/>
        </w:rPr>
        <w:t>human rights model of disability and to overcome entrenched gender and disability stereotypes?</w:t>
      </w:r>
    </w:p>
    <w:p w:rsidR="00A706DE" w:rsidRPr="00E7384A" w:rsidRDefault="00A706DE" w:rsidP="00A706DE">
      <w:pPr>
        <w:pStyle w:val="H23G"/>
        <w:rPr>
          <w:lang w:eastAsia="en-GB"/>
        </w:rPr>
      </w:pPr>
      <w:r>
        <w:rPr>
          <w:lang w:eastAsia="en-GB"/>
        </w:rPr>
        <w:tab/>
      </w:r>
      <w:r>
        <w:rPr>
          <w:lang w:eastAsia="en-GB"/>
        </w:rPr>
        <w:tab/>
      </w:r>
      <w:r w:rsidRPr="00E7384A">
        <w:rPr>
          <w:lang w:eastAsia="en-GB"/>
        </w:rPr>
        <w:t>Accessibility (</w:t>
      </w:r>
      <w:r w:rsidR="00A32AAA">
        <w:rPr>
          <w:lang w:eastAsia="en-GB"/>
        </w:rPr>
        <w:t>art. </w:t>
      </w:r>
      <w:r w:rsidRPr="00E7384A">
        <w:rPr>
          <w:lang w:eastAsia="en-GB"/>
        </w:rPr>
        <w:t>9)</w:t>
      </w:r>
    </w:p>
    <w:p w:rsidR="00A706DE" w:rsidRDefault="00A706DE" w:rsidP="00646BEC">
      <w:pPr>
        <w:pStyle w:val="SingleTxtG"/>
        <w:numPr>
          <w:ilvl w:val="0"/>
          <w:numId w:val="4"/>
        </w:numPr>
        <w:ind w:left="1134" w:firstLine="0"/>
        <w:rPr>
          <w:lang w:eastAsia="en-GB"/>
        </w:rPr>
      </w:pPr>
      <w:r w:rsidRPr="00E7384A">
        <w:rPr>
          <w:lang w:eastAsia="en-GB"/>
        </w:rPr>
        <w:t xml:space="preserve">Please provide an update on </w:t>
      </w:r>
      <w:r>
        <w:rPr>
          <w:lang w:eastAsia="en-GB"/>
        </w:rPr>
        <w:t>what is being done to promote accessibility to public and private institutions</w:t>
      </w:r>
      <w:r w:rsidR="00705F48">
        <w:rPr>
          <w:lang w:eastAsia="en-GB"/>
        </w:rPr>
        <w:t>,</w:t>
      </w:r>
      <w:r w:rsidRPr="00E7384A">
        <w:rPr>
          <w:lang w:eastAsia="en-GB"/>
        </w:rPr>
        <w:t xml:space="preserve"> </w:t>
      </w:r>
      <w:r>
        <w:rPr>
          <w:lang w:eastAsia="en-GB"/>
        </w:rPr>
        <w:t>to</w:t>
      </w:r>
      <w:r w:rsidRPr="00E7384A">
        <w:rPr>
          <w:lang w:eastAsia="en-GB"/>
        </w:rPr>
        <w:t xml:space="preserve"> implement legislation </w:t>
      </w:r>
      <w:r w:rsidR="00B273E9">
        <w:rPr>
          <w:lang w:eastAsia="en-GB"/>
        </w:rPr>
        <w:t xml:space="preserve">on </w:t>
      </w:r>
      <w:r w:rsidRPr="00E7384A">
        <w:rPr>
          <w:lang w:eastAsia="en-GB"/>
        </w:rPr>
        <w:t xml:space="preserve">and </w:t>
      </w:r>
      <w:r w:rsidR="00705F48">
        <w:rPr>
          <w:lang w:eastAsia="en-GB"/>
        </w:rPr>
        <w:t xml:space="preserve">promote the </w:t>
      </w:r>
      <w:r w:rsidRPr="00E7384A">
        <w:rPr>
          <w:lang w:eastAsia="en-GB"/>
        </w:rPr>
        <w:t xml:space="preserve">practical application of </w:t>
      </w:r>
      <w:r w:rsidR="00705F48">
        <w:rPr>
          <w:lang w:eastAsia="en-GB"/>
        </w:rPr>
        <w:t xml:space="preserve">measures to increase </w:t>
      </w:r>
      <w:r w:rsidRPr="00E7384A">
        <w:rPr>
          <w:lang w:eastAsia="en-GB"/>
        </w:rPr>
        <w:t xml:space="preserve">accessibility </w:t>
      </w:r>
      <w:r>
        <w:rPr>
          <w:lang w:eastAsia="en-GB"/>
        </w:rPr>
        <w:t>in</w:t>
      </w:r>
      <w:r w:rsidRPr="00E7384A">
        <w:rPr>
          <w:lang w:eastAsia="en-GB"/>
        </w:rPr>
        <w:t xml:space="preserve"> public buildings</w:t>
      </w:r>
      <w:r>
        <w:rPr>
          <w:lang w:eastAsia="en-GB"/>
        </w:rPr>
        <w:t xml:space="preserve"> and</w:t>
      </w:r>
      <w:r w:rsidRPr="00E7384A">
        <w:rPr>
          <w:lang w:eastAsia="en-GB"/>
        </w:rPr>
        <w:t xml:space="preserve"> to ensure accessibility to the wider built environment</w:t>
      </w:r>
      <w:r>
        <w:rPr>
          <w:lang w:eastAsia="en-GB"/>
        </w:rPr>
        <w:t xml:space="preserve">, in particular </w:t>
      </w:r>
      <w:r w:rsidR="00705F48">
        <w:rPr>
          <w:lang w:eastAsia="en-GB"/>
        </w:rPr>
        <w:t xml:space="preserve">with regard to </w:t>
      </w:r>
      <w:r>
        <w:rPr>
          <w:lang w:eastAsia="en-GB"/>
        </w:rPr>
        <w:t>new buildings and constructions</w:t>
      </w:r>
      <w:r w:rsidRPr="00E7384A">
        <w:rPr>
          <w:lang w:eastAsia="en-GB"/>
        </w:rPr>
        <w:t xml:space="preserve"> and transportation</w:t>
      </w:r>
      <w:r w:rsidR="00705F48">
        <w:rPr>
          <w:lang w:eastAsia="en-GB"/>
        </w:rPr>
        <w:t xml:space="preserve">, as well as </w:t>
      </w:r>
      <w:r w:rsidR="00705F48" w:rsidRPr="00E7384A">
        <w:rPr>
          <w:lang w:eastAsia="en-GB"/>
        </w:rPr>
        <w:t>information and communication</w:t>
      </w:r>
      <w:r w:rsidR="00705F48">
        <w:rPr>
          <w:lang w:eastAsia="en-GB"/>
        </w:rPr>
        <w:t>s</w:t>
      </w:r>
      <w:r w:rsidR="00705F48" w:rsidRPr="00E7384A">
        <w:rPr>
          <w:lang w:eastAsia="en-GB"/>
        </w:rPr>
        <w:t xml:space="preserve"> technology</w:t>
      </w:r>
      <w:r w:rsidRPr="00E7384A">
        <w:rPr>
          <w:lang w:eastAsia="en-GB"/>
        </w:rPr>
        <w:t xml:space="preserve">. </w:t>
      </w:r>
    </w:p>
    <w:p w:rsidR="00A706DE" w:rsidRPr="003548F6" w:rsidRDefault="00A706DE" w:rsidP="00A706DE">
      <w:pPr>
        <w:pStyle w:val="H23G"/>
        <w:rPr>
          <w:lang w:eastAsia="en-GB"/>
        </w:rPr>
      </w:pPr>
      <w:r>
        <w:rPr>
          <w:lang w:eastAsia="en-GB"/>
        </w:rPr>
        <w:tab/>
      </w:r>
      <w:r>
        <w:rPr>
          <w:lang w:eastAsia="en-GB"/>
        </w:rPr>
        <w:tab/>
      </w:r>
      <w:r w:rsidRPr="003548F6">
        <w:rPr>
          <w:lang w:eastAsia="en-GB"/>
        </w:rPr>
        <w:t>Situations of risk and humanitarian emergencies (</w:t>
      </w:r>
      <w:r w:rsidR="00A32AAA">
        <w:rPr>
          <w:lang w:eastAsia="en-GB"/>
        </w:rPr>
        <w:t>art. </w:t>
      </w:r>
      <w:r w:rsidRPr="003548F6">
        <w:rPr>
          <w:lang w:eastAsia="en-GB"/>
        </w:rPr>
        <w:t>11)</w:t>
      </w:r>
    </w:p>
    <w:p w:rsidR="00A706DE" w:rsidRPr="00E7384A" w:rsidRDefault="00A706DE" w:rsidP="005D4992">
      <w:pPr>
        <w:pStyle w:val="SingleTxtG"/>
        <w:numPr>
          <w:ilvl w:val="0"/>
          <w:numId w:val="4"/>
        </w:numPr>
        <w:ind w:left="1134" w:firstLine="0"/>
        <w:rPr>
          <w:lang w:eastAsia="en-GB"/>
        </w:rPr>
      </w:pPr>
      <w:r w:rsidRPr="00E7384A">
        <w:rPr>
          <w:lang w:eastAsia="en-GB"/>
        </w:rPr>
        <w:t xml:space="preserve">Please provide information </w:t>
      </w:r>
      <w:r>
        <w:rPr>
          <w:lang w:eastAsia="en-GB"/>
        </w:rPr>
        <w:t xml:space="preserve">on measures to include persons with disabilities in </w:t>
      </w:r>
      <w:r w:rsidRPr="00E7384A">
        <w:rPr>
          <w:lang w:eastAsia="en-GB"/>
        </w:rPr>
        <w:t xml:space="preserve">disaster risk reduction </w:t>
      </w:r>
      <w:r>
        <w:rPr>
          <w:lang w:eastAsia="en-GB"/>
        </w:rPr>
        <w:t>strategies and policies</w:t>
      </w:r>
      <w:r w:rsidRPr="00E7384A">
        <w:rPr>
          <w:lang w:eastAsia="en-GB"/>
        </w:rPr>
        <w:t>.</w:t>
      </w:r>
    </w:p>
    <w:p w:rsidR="00A706DE" w:rsidRPr="00E7384A" w:rsidRDefault="00A706DE" w:rsidP="00A706DE">
      <w:pPr>
        <w:pStyle w:val="H23G"/>
        <w:rPr>
          <w:lang w:eastAsia="en-GB"/>
        </w:rPr>
      </w:pPr>
      <w:r>
        <w:rPr>
          <w:lang w:eastAsia="en-GB"/>
        </w:rPr>
        <w:tab/>
      </w:r>
      <w:r>
        <w:rPr>
          <w:lang w:eastAsia="en-GB"/>
        </w:rPr>
        <w:tab/>
      </w:r>
      <w:r w:rsidRPr="00E7384A">
        <w:rPr>
          <w:lang w:eastAsia="en-GB"/>
        </w:rPr>
        <w:t>Equal recognition before the law (</w:t>
      </w:r>
      <w:r w:rsidR="00A32AAA">
        <w:rPr>
          <w:lang w:eastAsia="en-GB"/>
        </w:rPr>
        <w:t>art. </w:t>
      </w:r>
      <w:r w:rsidRPr="00E7384A">
        <w:rPr>
          <w:lang w:eastAsia="en-GB"/>
        </w:rPr>
        <w:t xml:space="preserve">12) </w:t>
      </w:r>
    </w:p>
    <w:p w:rsidR="00A706DE" w:rsidRPr="00CB36A5" w:rsidRDefault="00A706DE" w:rsidP="005D4992">
      <w:pPr>
        <w:pStyle w:val="SingleTxtG"/>
        <w:numPr>
          <w:ilvl w:val="0"/>
          <w:numId w:val="4"/>
        </w:numPr>
        <w:ind w:left="1134" w:firstLine="0"/>
        <w:rPr>
          <w:strike/>
          <w:lang w:eastAsia="en-GB"/>
        </w:rPr>
      </w:pPr>
      <w:r w:rsidRPr="00E7384A">
        <w:rPr>
          <w:lang w:eastAsia="en-GB"/>
        </w:rPr>
        <w:t xml:space="preserve">Are there plans to </w:t>
      </w:r>
      <w:r>
        <w:rPr>
          <w:lang w:eastAsia="en-GB"/>
        </w:rPr>
        <w:t>repeal domestic laws to abolish</w:t>
      </w:r>
      <w:r w:rsidRPr="00E7384A">
        <w:rPr>
          <w:lang w:eastAsia="en-GB"/>
        </w:rPr>
        <w:t xml:space="preserve"> substituted decision</w:t>
      </w:r>
      <w:r w:rsidR="00522049">
        <w:rPr>
          <w:lang w:eastAsia="en-GB"/>
        </w:rPr>
        <w:t>-</w:t>
      </w:r>
      <w:r w:rsidRPr="00E7384A">
        <w:rPr>
          <w:lang w:eastAsia="en-GB"/>
        </w:rPr>
        <w:t>making and guardianship regimes</w:t>
      </w:r>
      <w:r>
        <w:rPr>
          <w:lang w:eastAsia="en-GB"/>
        </w:rPr>
        <w:t xml:space="preserve"> and to introduce</w:t>
      </w:r>
      <w:r w:rsidRPr="00E7384A">
        <w:rPr>
          <w:lang w:eastAsia="en-GB"/>
        </w:rPr>
        <w:t xml:space="preserve"> supported decision-making for persons with</w:t>
      </w:r>
      <w:r>
        <w:rPr>
          <w:lang w:eastAsia="en-GB"/>
        </w:rPr>
        <w:t xml:space="preserve"> psychosocial disabilities and all other individuals with disabilities</w:t>
      </w:r>
      <w:r w:rsidRPr="00E7384A">
        <w:rPr>
          <w:lang w:eastAsia="en-GB"/>
        </w:rPr>
        <w:t xml:space="preserve">? </w:t>
      </w:r>
    </w:p>
    <w:p w:rsidR="00A706DE" w:rsidRPr="00E7384A" w:rsidRDefault="00A706DE" w:rsidP="00A706DE">
      <w:pPr>
        <w:pStyle w:val="H23G"/>
        <w:rPr>
          <w:lang w:eastAsia="en-GB"/>
        </w:rPr>
      </w:pPr>
      <w:r>
        <w:rPr>
          <w:lang w:eastAsia="en-GB"/>
        </w:rPr>
        <w:tab/>
      </w:r>
      <w:r>
        <w:rPr>
          <w:lang w:eastAsia="en-GB"/>
        </w:rPr>
        <w:tab/>
      </w:r>
      <w:r w:rsidRPr="00E7384A">
        <w:rPr>
          <w:lang w:eastAsia="en-GB"/>
        </w:rPr>
        <w:t>Liberty and security of the person (</w:t>
      </w:r>
      <w:r w:rsidR="00A32AAA">
        <w:rPr>
          <w:lang w:eastAsia="en-GB"/>
        </w:rPr>
        <w:t>art. </w:t>
      </w:r>
      <w:r w:rsidRPr="00E7384A">
        <w:rPr>
          <w:lang w:eastAsia="en-GB"/>
        </w:rPr>
        <w:t>14)</w:t>
      </w:r>
    </w:p>
    <w:p w:rsidR="00A706DE" w:rsidRPr="00E7384A" w:rsidRDefault="00A706DE" w:rsidP="005D4992">
      <w:pPr>
        <w:pStyle w:val="SingleTxtG"/>
        <w:numPr>
          <w:ilvl w:val="0"/>
          <w:numId w:val="4"/>
        </w:numPr>
        <w:ind w:left="1134" w:firstLine="0"/>
        <w:rPr>
          <w:lang w:eastAsia="en-GB"/>
        </w:rPr>
      </w:pPr>
      <w:r w:rsidRPr="00CF2161">
        <w:rPr>
          <w:lang w:eastAsia="en-GB"/>
        </w:rPr>
        <w:t xml:space="preserve">Please provide information on the number of </w:t>
      </w:r>
      <w:r>
        <w:rPr>
          <w:lang w:eastAsia="en-GB"/>
        </w:rPr>
        <w:t>persons</w:t>
      </w:r>
      <w:r w:rsidRPr="00CF2161">
        <w:rPr>
          <w:lang w:eastAsia="en-GB"/>
        </w:rPr>
        <w:t xml:space="preserve"> </w:t>
      </w:r>
      <w:r>
        <w:rPr>
          <w:lang w:eastAsia="en-GB"/>
        </w:rPr>
        <w:t xml:space="preserve">who have been involuntarily </w:t>
      </w:r>
      <w:r w:rsidRPr="00CF2161">
        <w:rPr>
          <w:lang w:eastAsia="en-GB"/>
        </w:rPr>
        <w:t>detained in institutions on the basis of their impairment</w:t>
      </w:r>
      <w:r>
        <w:rPr>
          <w:lang w:eastAsia="en-GB"/>
        </w:rPr>
        <w:t>.</w:t>
      </w:r>
    </w:p>
    <w:p w:rsidR="00A706DE" w:rsidRPr="00CF2161" w:rsidRDefault="00A706DE" w:rsidP="00A706DE">
      <w:pPr>
        <w:pStyle w:val="H23G"/>
        <w:rPr>
          <w:lang w:eastAsia="en-GB"/>
        </w:rPr>
      </w:pPr>
      <w:r>
        <w:rPr>
          <w:lang w:eastAsia="en-GB"/>
        </w:rPr>
        <w:lastRenderedPageBreak/>
        <w:tab/>
      </w:r>
      <w:r>
        <w:rPr>
          <w:lang w:eastAsia="en-GB"/>
        </w:rPr>
        <w:tab/>
      </w:r>
      <w:r w:rsidRPr="00580749">
        <w:rPr>
          <w:lang w:eastAsia="en-GB"/>
        </w:rPr>
        <w:t>Access to justice (</w:t>
      </w:r>
      <w:r w:rsidR="00A32AAA">
        <w:rPr>
          <w:lang w:eastAsia="en-GB"/>
        </w:rPr>
        <w:t>art. </w:t>
      </w:r>
      <w:r w:rsidRPr="00580749">
        <w:rPr>
          <w:lang w:eastAsia="en-GB"/>
        </w:rPr>
        <w:t>13)</w:t>
      </w:r>
    </w:p>
    <w:p w:rsidR="00A706DE" w:rsidRDefault="00A706DE" w:rsidP="005D4992">
      <w:pPr>
        <w:pStyle w:val="SingleTxtG"/>
        <w:numPr>
          <w:ilvl w:val="0"/>
          <w:numId w:val="4"/>
        </w:numPr>
        <w:ind w:left="1134" w:firstLine="0"/>
        <w:rPr>
          <w:lang w:eastAsia="en-GB"/>
        </w:rPr>
      </w:pPr>
      <w:r w:rsidRPr="00E7384A">
        <w:rPr>
          <w:lang w:eastAsia="en-GB"/>
        </w:rPr>
        <w:t xml:space="preserve">Please provide </w:t>
      </w:r>
      <w:r>
        <w:rPr>
          <w:lang w:eastAsia="en-GB"/>
        </w:rPr>
        <w:t>information</w:t>
      </w:r>
      <w:r w:rsidRPr="00E7384A">
        <w:rPr>
          <w:lang w:eastAsia="en-GB"/>
        </w:rPr>
        <w:t xml:space="preserve"> on measures to address </w:t>
      </w:r>
      <w:r>
        <w:rPr>
          <w:lang w:eastAsia="en-GB"/>
        </w:rPr>
        <w:t xml:space="preserve">accessibility to the justice system, including physical access, legal aid and </w:t>
      </w:r>
      <w:r w:rsidRPr="00E7384A">
        <w:rPr>
          <w:lang w:eastAsia="en-GB"/>
        </w:rPr>
        <w:t>sign</w:t>
      </w:r>
      <w:r w:rsidR="00522049">
        <w:rPr>
          <w:lang w:eastAsia="en-GB"/>
        </w:rPr>
        <w:t>-</w:t>
      </w:r>
      <w:r w:rsidRPr="00E7384A">
        <w:rPr>
          <w:lang w:eastAsia="en-GB"/>
        </w:rPr>
        <w:t>language interpreters in courtrooms</w:t>
      </w:r>
      <w:r w:rsidR="00522049">
        <w:rPr>
          <w:lang w:eastAsia="en-GB"/>
        </w:rPr>
        <w:t>,</w:t>
      </w:r>
      <w:r>
        <w:rPr>
          <w:lang w:eastAsia="en-GB"/>
        </w:rPr>
        <w:t xml:space="preserve"> </w:t>
      </w:r>
      <w:r w:rsidRPr="00E7384A">
        <w:rPr>
          <w:lang w:eastAsia="en-GB"/>
        </w:rPr>
        <w:t>as well as to</w:t>
      </w:r>
      <w:r>
        <w:rPr>
          <w:lang w:eastAsia="en-GB"/>
        </w:rPr>
        <w:t xml:space="preserve"> ensure procedural accommodations.</w:t>
      </w:r>
    </w:p>
    <w:p w:rsidR="00A706DE" w:rsidRPr="00E7384A" w:rsidRDefault="00A706DE" w:rsidP="00646BEC">
      <w:pPr>
        <w:pStyle w:val="SingleTxtG"/>
        <w:numPr>
          <w:ilvl w:val="0"/>
          <w:numId w:val="4"/>
        </w:numPr>
        <w:ind w:left="1134" w:firstLine="0"/>
        <w:rPr>
          <w:lang w:eastAsia="en-GB"/>
        </w:rPr>
      </w:pPr>
      <w:r>
        <w:rPr>
          <w:lang w:eastAsia="en-GB"/>
        </w:rPr>
        <w:t xml:space="preserve">What training is being carried </w:t>
      </w:r>
      <w:r w:rsidR="00C91FCF">
        <w:rPr>
          <w:lang w:eastAsia="en-GB"/>
        </w:rPr>
        <w:t xml:space="preserve">out </w:t>
      </w:r>
      <w:r>
        <w:rPr>
          <w:lang w:eastAsia="en-GB"/>
        </w:rPr>
        <w:t xml:space="preserve">to </w:t>
      </w:r>
      <w:r w:rsidRPr="009E7863">
        <w:rPr>
          <w:lang w:eastAsia="en-GB"/>
        </w:rPr>
        <w:t xml:space="preserve">raise the level of awareness among </w:t>
      </w:r>
      <w:r w:rsidR="00C91FCF">
        <w:rPr>
          <w:lang w:eastAsia="en-GB"/>
        </w:rPr>
        <w:t xml:space="preserve">personnel of the </w:t>
      </w:r>
      <w:r w:rsidR="0018088E">
        <w:rPr>
          <w:lang w:eastAsia="en-GB"/>
        </w:rPr>
        <w:t>justice</w:t>
      </w:r>
      <w:r w:rsidR="00522049">
        <w:rPr>
          <w:lang w:eastAsia="en-GB"/>
        </w:rPr>
        <w:t xml:space="preserve"> and</w:t>
      </w:r>
      <w:r w:rsidR="0018088E">
        <w:rPr>
          <w:lang w:eastAsia="en-GB"/>
        </w:rPr>
        <w:t xml:space="preserve"> law </w:t>
      </w:r>
      <w:r>
        <w:rPr>
          <w:lang w:eastAsia="en-GB"/>
        </w:rPr>
        <w:t>and order sector</w:t>
      </w:r>
      <w:r w:rsidR="00C91FCF">
        <w:rPr>
          <w:lang w:eastAsia="en-GB"/>
        </w:rPr>
        <w:t>s</w:t>
      </w:r>
      <w:r>
        <w:rPr>
          <w:lang w:eastAsia="en-GB"/>
        </w:rPr>
        <w:t xml:space="preserve">? </w:t>
      </w:r>
    </w:p>
    <w:p w:rsidR="00A706DE" w:rsidRPr="00E7384A" w:rsidRDefault="00A706DE" w:rsidP="00A706DE">
      <w:pPr>
        <w:pStyle w:val="H23G"/>
        <w:rPr>
          <w:lang w:eastAsia="en-GB"/>
        </w:rPr>
      </w:pPr>
      <w:r>
        <w:rPr>
          <w:lang w:eastAsia="en-GB"/>
        </w:rPr>
        <w:tab/>
      </w:r>
      <w:r>
        <w:rPr>
          <w:lang w:eastAsia="en-GB"/>
        </w:rPr>
        <w:tab/>
      </w:r>
      <w:r w:rsidRPr="00E7384A">
        <w:rPr>
          <w:lang w:eastAsia="en-GB"/>
        </w:rPr>
        <w:t>Freedom from exploitation, violence and abuse (</w:t>
      </w:r>
      <w:r w:rsidR="00A32AAA">
        <w:rPr>
          <w:lang w:eastAsia="en-GB"/>
        </w:rPr>
        <w:t>art. </w:t>
      </w:r>
      <w:r w:rsidRPr="00E7384A">
        <w:rPr>
          <w:lang w:eastAsia="en-GB"/>
        </w:rPr>
        <w:t>16)</w:t>
      </w:r>
    </w:p>
    <w:p w:rsidR="00A706DE" w:rsidRPr="00E575CA" w:rsidRDefault="00A706DE" w:rsidP="005D4992">
      <w:pPr>
        <w:pStyle w:val="SingleTxtG"/>
        <w:numPr>
          <w:ilvl w:val="0"/>
          <w:numId w:val="4"/>
        </w:numPr>
        <w:ind w:left="1134" w:firstLine="0"/>
        <w:rPr>
          <w:lang w:eastAsia="fr-FR"/>
        </w:rPr>
      </w:pPr>
      <w:r w:rsidRPr="00E575CA">
        <w:rPr>
          <w:lang w:eastAsia="fr-FR"/>
        </w:rPr>
        <w:t>What kind</w:t>
      </w:r>
      <w:r w:rsidR="00C91FCF">
        <w:rPr>
          <w:lang w:eastAsia="fr-FR"/>
        </w:rPr>
        <w:t>s</w:t>
      </w:r>
      <w:r w:rsidRPr="00E575CA">
        <w:rPr>
          <w:lang w:eastAsia="fr-FR"/>
        </w:rPr>
        <w:t xml:space="preserve"> of projects are being developed to </w:t>
      </w:r>
      <w:r w:rsidR="00522049">
        <w:rPr>
          <w:lang w:eastAsia="fr-FR"/>
        </w:rPr>
        <w:t>draft</w:t>
      </w:r>
      <w:r w:rsidR="00522049" w:rsidRPr="00E575CA">
        <w:rPr>
          <w:lang w:eastAsia="fr-FR"/>
        </w:rPr>
        <w:t xml:space="preserve"> </w:t>
      </w:r>
      <w:r w:rsidRPr="00E575CA">
        <w:rPr>
          <w:lang w:eastAsia="fr-FR"/>
        </w:rPr>
        <w:t xml:space="preserve">a law on violence against women and to </w:t>
      </w:r>
      <w:r w:rsidRPr="00E575CA">
        <w:rPr>
          <w:lang w:eastAsia="en-GB"/>
        </w:rPr>
        <w:t>ensure</w:t>
      </w:r>
      <w:r w:rsidRPr="00E575CA">
        <w:rPr>
          <w:lang w:eastAsia="fr-FR"/>
        </w:rPr>
        <w:t xml:space="preserve"> that women and girls with disabilities are included in the process of consultation in the lead</w:t>
      </w:r>
      <w:r w:rsidR="00522049">
        <w:rPr>
          <w:lang w:eastAsia="fr-FR"/>
        </w:rPr>
        <w:t>-</w:t>
      </w:r>
      <w:r w:rsidRPr="00E575CA">
        <w:rPr>
          <w:lang w:eastAsia="fr-FR"/>
        </w:rPr>
        <w:t>up to drafting the law?</w:t>
      </w:r>
    </w:p>
    <w:p w:rsidR="00A706DE" w:rsidRDefault="00A706DE" w:rsidP="005D4992">
      <w:pPr>
        <w:pStyle w:val="SingleTxtG"/>
        <w:numPr>
          <w:ilvl w:val="0"/>
          <w:numId w:val="4"/>
        </w:numPr>
        <w:ind w:left="1134" w:firstLine="0"/>
        <w:rPr>
          <w:lang w:eastAsia="en-GB"/>
        </w:rPr>
      </w:pPr>
      <w:r w:rsidRPr="004A5485">
        <w:rPr>
          <w:lang w:eastAsia="en-GB"/>
        </w:rPr>
        <w:t>Please provide information on services for persons with disabilities experiencing violence, including in rural areas,</w:t>
      </w:r>
      <w:r>
        <w:rPr>
          <w:lang w:eastAsia="en-GB"/>
        </w:rPr>
        <w:t xml:space="preserve"> </w:t>
      </w:r>
      <w:r w:rsidRPr="004A5485">
        <w:rPr>
          <w:lang w:eastAsia="en-GB"/>
        </w:rPr>
        <w:t>and training for police</w:t>
      </w:r>
      <w:r w:rsidR="00C91FCF">
        <w:rPr>
          <w:lang w:eastAsia="en-GB"/>
        </w:rPr>
        <w:t xml:space="preserve"> officers</w:t>
      </w:r>
      <w:r w:rsidRPr="004A5485">
        <w:rPr>
          <w:lang w:eastAsia="en-GB"/>
        </w:rPr>
        <w:t>, court</w:t>
      </w:r>
      <w:r w:rsidR="00C91FCF">
        <w:rPr>
          <w:lang w:eastAsia="en-GB"/>
        </w:rPr>
        <w:t xml:space="preserve"> official</w:t>
      </w:r>
      <w:r w:rsidRPr="004A5485">
        <w:rPr>
          <w:lang w:eastAsia="en-GB"/>
        </w:rPr>
        <w:t>s, social workers, health professionals and other interl</w:t>
      </w:r>
      <w:r>
        <w:rPr>
          <w:lang w:eastAsia="en-GB"/>
        </w:rPr>
        <w:t xml:space="preserve">ocutors working with those experiencing </w:t>
      </w:r>
      <w:r w:rsidRPr="004A5485">
        <w:rPr>
          <w:lang w:eastAsia="en-GB"/>
        </w:rPr>
        <w:t>violence to raise their awareness about the rights of persons with disabilities.</w:t>
      </w:r>
    </w:p>
    <w:p w:rsidR="00A706DE" w:rsidRPr="00580749" w:rsidRDefault="00A706DE" w:rsidP="00A706DE">
      <w:pPr>
        <w:pStyle w:val="H23G"/>
        <w:rPr>
          <w:lang w:eastAsia="en-GB"/>
        </w:rPr>
      </w:pPr>
      <w:r>
        <w:rPr>
          <w:lang w:eastAsia="en-GB"/>
        </w:rPr>
        <w:tab/>
      </w:r>
      <w:r>
        <w:rPr>
          <w:lang w:eastAsia="en-GB"/>
        </w:rPr>
        <w:tab/>
      </w:r>
      <w:r w:rsidRPr="00580749">
        <w:rPr>
          <w:lang w:eastAsia="en-GB"/>
        </w:rPr>
        <w:t>Liberty of movement and nationality (art.18)</w:t>
      </w:r>
    </w:p>
    <w:p w:rsidR="00A706DE" w:rsidRDefault="00A706DE" w:rsidP="00646BEC">
      <w:pPr>
        <w:pStyle w:val="SingleTxtG"/>
        <w:numPr>
          <w:ilvl w:val="0"/>
          <w:numId w:val="4"/>
        </w:numPr>
        <w:ind w:left="1134" w:firstLine="0"/>
        <w:rPr>
          <w:lang w:eastAsia="en-GB"/>
        </w:rPr>
      </w:pPr>
      <w:r>
        <w:rPr>
          <w:lang w:eastAsia="en-GB"/>
        </w:rPr>
        <w:t xml:space="preserve">Please provide the estimated number of persons with disabilities who have not been registered at birth </w:t>
      </w:r>
      <w:r w:rsidR="00C91FCF">
        <w:rPr>
          <w:lang w:eastAsia="en-GB"/>
        </w:rPr>
        <w:t xml:space="preserve">or been </w:t>
      </w:r>
      <w:r>
        <w:rPr>
          <w:lang w:eastAsia="en-GB"/>
        </w:rPr>
        <w:t>given a name and a nationality.</w:t>
      </w:r>
    </w:p>
    <w:p w:rsidR="00A706DE" w:rsidRPr="004A5485" w:rsidRDefault="00A706DE" w:rsidP="005D4992">
      <w:pPr>
        <w:pStyle w:val="SingleTxtG"/>
        <w:numPr>
          <w:ilvl w:val="0"/>
          <w:numId w:val="4"/>
        </w:numPr>
        <w:ind w:left="1134" w:firstLine="0"/>
        <w:rPr>
          <w:lang w:eastAsia="en-GB"/>
        </w:rPr>
      </w:pPr>
      <w:r>
        <w:rPr>
          <w:lang w:eastAsia="en-GB"/>
        </w:rPr>
        <w:t xml:space="preserve">Please </w:t>
      </w:r>
      <w:r w:rsidR="00522049">
        <w:rPr>
          <w:lang w:eastAsia="en-GB"/>
        </w:rPr>
        <w:t xml:space="preserve">provide information on </w:t>
      </w:r>
      <w:r>
        <w:rPr>
          <w:lang w:eastAsia="en-GB"/>
        </w:rPr>
        <w:t>whether all persons with disabilities can freely move and choose their place of residence.</w:t>
      </w:r>
    </w:p>
    <w:p w:rsidR="00A706DE" w:rsidRPr="00E7384A" w:rsidRDefault="00A706DE" w:rsidP="00A706DE">
      <w:pPr>
        <w:pStyle w:val="H23G"/>
        <w:rPr>
          <w:lang w:eastAsia="en-GB"/>
        </w:rPr>
      </w:pPr>
      <w:r>
        <w:rPr>
          <w:lang w:eastAsia="en-GB"/>
        </w:rPr>
        <w:tab/>
      </w:r>
      <w:r>
        <w:rPr>
          <w:lang w:eastAsia="en-GB"/>
        </w:rPr>
        <w:tab/>
      </w:r>
      <w:r w:rsidRPr="00E7384A">
        <w:rPr>
          <w:lang w:eastAsia="en-GB"/>
        </w:rPr>
        <w:t>Living independently and being included in the community (</w:t>
      </w:r>
      <w:r w:rsidR="00A32AAA">
        <w:rPr>
          <w:lang w:eastAsia="en-GB"/>
        </w:rPr>
        <w:t>art. </w:t>
      </w:r>
      <w:r w:rsidRPr="00E7384A">
        <w:rPr>
          <w:lang w:eastAsia="en-GB"/>
        </w:rPr>
        <w:t>19)</w:t>
      </w:r>
    </w:p>
    <w:p w:rsidR="00A706DE" w:rsidRPr="00E7384A" w:rsidRDefault="00A706DE" w:rsidP="005D4992">
      <w:pPr>
        <w:pStyle w:val="SingleTxtG"/>
        <w:numPr>
          <w:ilvl w:val="0"/>
          <w:numId w:val="4"/>
        </w:numPr>
        <w:ind w:left="1134" w:firstLine="0"/>
        <w:rPr>
          <w:lang w:eastAsia="en-GB"/>
        </w:rPr>
      </w:pPr>
      <w:r w:rsidRPr="00E7384A">
        <w:rPr>
          <w:lang w:eastAsia="en-GB"/>
        </w:rPr>
        <w:t xml:space="preserve">Please provide information about plans to develop community-based services aimed at enabling persons with disabilities to live </w:t>
      </w:r>
      <w:r>
        <w:rPr>
          <w:lang w:eastAsia="en-GB"/>
        </w:rPr>
        <w:t>and participate in the community with choices equal to others</w:t>
      </w:r>
      <w:r w:rsidRPr="00E7384A">
        <w:rPr>
          <w:lang w:eastAsia="en-GB"/>
        </w:rPr>
        <w:t>.</w:t>
      </w:r>
    </w:p>
    <w:p w:rsidR="00A706DE" w:rsidRPr="00E7384A" w:rsidRDefault="00A706DE" w:rsidP="00A706DE">
      <w:pPr>
        <w:pStyle w:val="H23G"/>
        <w:rPr>
          <w:lang w:eastAsia="en-GB"/>
        </w:rPr>
      </w:pPr>
      <w:r>
        <w:rPr>
          <w:lang w:eastAsia="en-GB"/>
        </w:rPr>
        <w:tab/>
      </w:r>
      <w:r>
        <w:rPr>
          <w:lang w:eastAsia="en-GB"/>
        </w:rPr>
        <w:tab/>
      </w:r>
      <w:r w:rsidRPr="00E7384A">
        <w:rPr>
          <w:lang w:eastAsia="en-GB"/>
        </w:rPr>
        <w:t>Freedom of expression and access to information and communication (</w:t>
      </w:r>
      <w:r w:rsidR="00A32AAA">
        <w:rPr>
          <w:lang w:eastAsia="en-GB"/>
        </w:rPr>
        <w:t>art. </w:t>
      </w:r>
      <w:r w:rsidRPr="00E7384A">
        <w:rPr>
          <w:lang w:eastAsia="en-GB"/>
        </w:rPr>
        <w:t>21)</w:t>
      </w:r>
    </w:p>
    <w:p w:rsidR="00A706DE" w:rsidRPr="00E7384A" w:rsidRDefault="00A706DE" w:rsidP="003A3C3A">
      <w:pPr>
        <w:pStyle w:val="SingleTxtG"/>
        <w:numPr>
          <w:ilvl w:val="0"/>
          <w:numId w:val="4"/>
        </w:numPr>
        <w:ind w:left="1134" w:firstLine="0"/>
        <w:rPr>
          <w:lang w:eastAsia="en-GB"/>
        </w:rPr>
      </w:pPr>
      <w:r w:rsidRPr="00E7384A">
        <w:rPr>
          <w:lang w:eastAsia="en-GB"/>
        </w:rPr>
        <w:t>Please provide information on the availability of mass media to persons with disabilities in accessible and usable formats</w:t>
      </w:r>
      <w:r w:rsidR="00522049">
        <w:rPr>
          <w:lang w:eastAsia="en-GB"/>
        </w:rPr>
        <w:t>,</w:t>
      </w:r>
      <w:r w:rsidRPr="00E7384A">
        <w:rPr>
          <w:lang w:eastAsia="en-GB"/>
        </w:rPr>
        <w:t xml:space="preserve"> such as </w:t>
      </w:r>
      <w:r w:rsidR="00C91FCF">
        <w:rPr>
          <w:lang w:eastAsia="en-GB"/>
        </w:rPr>
        <w:t>B</w:t>
      </w:r>
      <w:r w:rsidRPr="00E7384A">
        <w:rPr>
          <w:lang w:eastAsia="en-GB"/>
        </w:rPr>
        <w:t>raille, sign language and easy read</w:t>
      </w:r>
      <w:r w:rsidR="00522049">
        <w:rPr>
          <w:lang w:eastAsia="en-GB"/>
        </w:rPr>
        <w:t>,</w:t>
      </w:r>
      <w:r w:rsidRPr="00E7384A">
        <w:rPr>
          <w:lang w:eastAsia="en-GB"/>
        </w:rPr>
        <w:t xml:space="preserve"> and </w:t>
      </w:r>
      <w:r>
        <w:rPr>
          <w:lang w:eastAsia="en-GB"/>
        </w:rPr>
        <w:t>the</w:t>
      </w:r>
      <w:r w:rsidRPr="00E7384A">
        <w:rPr>
          <w:lang w:eastAsia="en-GB"/>
        </w:rPr>
        <w:t xml:space="preserve"> steps being taken to officially recogni</w:t>
      </w:r>
      <w:r w:rsidR="00522049">
        <w:rPr>
          <w:lang w:eastAsia="en-GB"/>
        </w:rPr>
        <w:t>z</w:t>
      </w:r>
      <w:r w:rsidRPr="00E7384A">
        <w:rPr>
          <w:lang w:eastAsia="en-GB"/>
        </w:rPr>
        <w:t xml:space="preserve">e Gabonese </w:t>
      </w:r>
      <w:r w:rsidR="00C91FCF">
        <w:rPr>
          <w:lang w:eastAsia="en-GB"/>
        </w:rPr>
        <w:t>s</w:t>
      </w:r>
      <w:r w:rsidRPr="00E7384A">
        <w:rPr>
          <w:lang w:eastAsia="en-GB"/>
        </w:rPr>
        <w:t xml:space="preserve">ign </w:t>
      </w:r>
      <w:r w:rsidR="00C91FCF">
        <w:rPr>
          <w:lang w:eastAsia="en-GB"/>
        </w:rPr>
        <w:t>l</w:t>
      </w:r>
      <w:r w:rsidRPr="00E7384A">
        <w:rPr>
          <w:lang w:eastAsia="en-GB"/>
        </w:rPr>
        <w:t>anguage in the law</w:t>
      </w:r>
      <w:r>
        <w:rPr>
          <w:lang w:eastAsia="en-GB"/>
        </w:rPr>
        <w:t>.</w:t>
      </w:r>
    </w:p>
    <w:p w:rsidR="00A706DE" w:rsidRPr="00E7384A" w:rsidRDefault="00A706DE" w:rsidP="00A706DE">
      <w:pPr>
        <w:pStyle w:val="H23G"/>
        <w:rPr>
          <w:lang w:eastAsia="en-GB"/>
        </w:rPr>
      </w:pPr>
      <w:r>
        <w:rPr>
          <w:lang w:eastAsia="en-GB"/>
        </w:rPr>
        <w:tab/>
      </w:r>
      <w:r>
        <w:rPr>
          <w:lang w:eastAsia="en-GB"/>
        </w:rPr>
        <w:tab/>
      </w:r>
      <w:r w:rsidRPr="00E7384A">
        <w:rPr>
          <w:lang w:eastAsia="en-GB"/>
        </w:rPr>
        <w:t>Respect for the home and family (</w:t>
      </w:r>
      <w:r w:rsidR="00A32AAA">
        <w:rPr>
          <w:lang w:eastAsia="en-GB"/>
        </w:rPr>
        <w:t>art. </w:t>
      </w:r>
      <w:r w:rsidRPr="00E7384A">
        <w:rPr>
          <w:lang w:eastAsia="en-GB"/>
        </w:rPr>
        <w:t>23)</w:t>
      </w:r>
    </w:p>
    <w:p w:rsidR="00A706DE" w:rsidRPr="00E7384A" w:rsidRDefault="00A706DE" w:rsidP="005D4992">
      <w:pPr>
        <w:pStyle w:val="SingleTxtG"/>
        <w:numPr>
          <w:ilvl w:val="0"/>
          <w:numId w:val="4"/>
        </w:numPr>
        <w:ind w:left="1134" w:firstLine="0"/>
        <w:rPr>
          <w:lang w:eastAsia="en-GB"/>
        </w:rPr>
      </w:pPr>
      <w:r w:rsidRPr="00E7384A">
        <w:rPr>
          <w:lang w:eastAsia="en-GB"/>
        </w:rPr>
        <w:t>What steps are being taken to revise the Civil Code and remove the restriction for persons with psychosocial disabilities (“</w:t>
      </w:r>
      <w:proofErr w:type="spellStart"/>
      <w:r w:rsidRPr="00B41EEB">
        <w:rPr>
          <w:i/>
          <w:iCs/>
          <w:lang w:eastAsia="en-GB"/>
        </w:rPr>
        <w:t>aliénés</w:t>
      </w:r>
      <w:proofErr w:type="spellEnd"/>
      <w:r w:rsidRPr="00B41EEB">
        <w:rPr>
          <w:i/>
          <w:iCs/>
          <w:lang w:eastAsia="en-GB"/>
        </w:rPr>
        <w:t xml:space="preserve"> </w:t>
      </w:r>
      <w:proofErr w:type="spellStart"/>
      <w:r w:rsidRPr="00B41EEB">
        <w:rPr>
          <w:i/>
          <w:iCs/>
          <w:lang w:eastAsia="en-GB"/>
        </w:rPr>
        <w:t>interdits</w:t>
      </w:r>
      <w:proofErr w:type="spellEnd"/>
      <w:r w:rsidRPr="00E7384A">
        <w:rPr>
          <w:lang w:eastAsia="en-GB"/>
        </w:rPr>
        <w:t>”) from marrying on an equal basis with others</w:t>
      </w:r>
      <w:r>
        <w:rPr>
          <w:lang w:eastAsia="en-GB"/>
        </w:rPr>
        <w:t>? In addition,</w:t>
      </w:r>
      <w:r w:rsidRPr="00E7384A">
        <w:rPr>
          <w:lang w:eastAsia="en-GB"/>
        </w:rPr>
        <w:t xml:space="preserve"> what support measures exist to ensure that </w:t>
      </w:r>
      <w:r>
        <w:rPr>
          <w:lang w:eastAsia="en-GB"/>
        </w:rPr>
        <w:t>mothers</w:t>
      </w:r>
      <w:r w:rsidRPr="00E7384A">
        <w:rPr>
          <w:lang w:eastAsia="en-GB"/>
        </w:rPr>
        <w:t xml:space="preserve"> </w:t>
      </w:r>
      <w:r>
        <w:rPr>
          <w:lang w:eastAsia="en-GB"/>
        </w:rPr>
        <w:t xml:space="preserve">of children </w:t>
      </w:r>
      <w:r w:rsidRPr="00E7384A">
        <w:rPr>
          <w:lang w:eastAsia="en-GB"/>
        </w:rPr>
        <w:t xml:space="preserve">with disabilities </w:t>
      </w:r>
      <w:r>
        <w:rPr>
          <w:lang w:eastAsia="en-GB"/>
        </w:rPr>
        <w:t>are not stigmatized</w:t>
      </w:r>
      <w:r w:rsidRPr="00E7384A">
        <w:rPr>
          <w:lang w:eastAsia="en-GB"/>
        </w:rPr>
        <w:t>?</w:t>
      </w:r>
    </w:p>
    <w:p w:rsidR="00A706DE" w:rsidRPr="00E7384A" w:rsidRDefault="00A706DE" w:rsidP="00A706DE">
      <w:pPr>
        <w:pStyle w:val="H23G"/>
        <w:rPr>
          <w:lang w:eastAsia="en-GB"/>
        </w:rPr>
      </w:pPr>
      <w:r>
        <w:rPr>
          <w:lang w:eastAsia="en-GB"/>
        </w:rPr>
        <w:tab/>
      </w:r>
      <w:r>
        <w:rPr>
          <w:lang w:eastAsia="en-GB"/>
        </w:rPr>
        <w:tab/>
      </w:r>
      <w:r w:rsidRPr="00E7384A">
        <w:rPr>
          <w:lang w:eastAsia="en-GB"/>
        </w:rPr>
        <w:t>Education (</w:t>
      </w:r>
      <w:r w:rsidR="00A32AAA">
        <w:rPr>
          <w:lang w:eastAsia="en-GB"/>
        </w:rPr>
        <w:t>art. </w:t>
      </w:r>
      <w:r w:rsidRPr="00E7384A">
        <w:rPr>
          <w:lang w:eastAsia="en-GB"/>
        </w:rPr>
        <w:t>24)</w:t>
      </w:r>
    </w:p>
    <w:p w:rsidR="00A706DE" w:rsidRPr="00E7384A" w:rsidRDefault="00A706DE" w:rsidP="00646BEC">
      <w:pPr>
        <w:pStyle w:val="SingleTxtG"/>
        <w:numPr>
          <w:ilvl w:val="0"/>
          <w:numId w:val="4"/>
        </w:numPr>
        <w:ind w:left="1134" w:firstLine="0"/>
        <w:rPr>
          <w:lang w:eastAsia="en-GB"/>
        </w:rPr>
      </w:pPr>
      <w:r w:rsidRPr="00E7384A">
        <w:rPr>
          <w:lang w:eastAsia="en-GB"/>
        </w:rPr>
        <w:t xml:space="preserve">Please provide </w:t>
      </w:r>
      <w:r w:rsidR="0018088E">
        <w:rPr>
          <w:lang w:eastAsia="en-GB"/>
        </w:rPr>
        <w:t xml:space="preserve">information on </w:t>
      </w:r>
      <w:r>
        <w:rPr>
          <w:lang w:eastAsia="en-GB"/>
        </w:rPr>
        <w:t xml:space="preserve">the </w:t>
      </w:r>
      <w:r w:rsidRPr="00E7384A">
        <w:rPr>
          <w:lang w:eastAsia="en-GB"/>
        </w:rPr>
        <w:t xml:space="preserve">number of children with disabilities in public </w:t>
      </w:r>
      <w:r w:rsidR="00522049">
        <w:rPr>
          <w:lang w:eastAsia="en-GB"/>
        </w:rPr>
        <w:t>S</w:t>
      </w:r>
      <w:r w:rsidRPr="00E7384A">
        <w:rPr>
          <w:lang w:eastAsia="en-GB"/>
        </w:rPr>
        <w:t xml:space="preserve">tate schools at both </w:t>
      </w:r>
      <w:r w:rsidR="003D1282">
        <w:rPr>
          <w:lang w:eastAsia="en-GB"/>
        </w:rPr>
        <w:t xml:space="preserve">the </w:t>
      </w:r>
      <w:r w:rsidRPr="00E7384A">
        <w:rPr>
          <w:lang w:eastAsia="en-GB"/>
        </w:rPr>
        <w:t>primary and secondary level</w:t>
      </w:r>
      <w:r>
        <w:rPr>
          <w:lang w:eastAsia="en-GB"/>
        </w:rPr>
        <w:t>s</w:t>
      </w:r>
      <w:r w:rsidR="0018088E">
        <w:rPr>
          <w:lang w:eastAsia="en-GB"/>
        </w:rPr>
        <w:t>, as well as</w:t>
      </w:r>
      <w:r w:rsidRPr="00E7384A">
        <w:rPr>
          <w:lang w:eastAsia="en-GB"/>
        </w:rPr>
        <w:t xml:space="preserve"> clarification regarding medical examinations that determine the degree of impairment and the enrolment of the child in a </w:t>
      </w:r>
      <w:r w:rsidR="00522049">
        <w:rPr>
          <w:lang w:eastAsia="en-GB"/>
        </w:rPr>
        <w:t>S</w:t>
      </w:r>
      <w:r w:rsidRPr="00E7384A">
        <w:rPr>
          <w:lang w:eastAsia="en-GB"/>
        </w:rPr>
        <w:t xml:space="preserve">tate school. In addition, please clarify the provision of reduced school fees for children with disabilities and the provision of free </w:t>
      </w:r>
      <w:r w:rsidR="00522049">
        <w:rPr>
          <w:lang w:eastAsia="en-GB"/>
        </w:rPr>
        <w:t>S</w:t>
      </w:r>
      <w:r w:rsidRPr="00E7384A">
        <w:rPr>
          <w:lang w:eastAsia="en-GB"/>
        </w:rPr>
        <w:t>tate</w:t>
      </w:r>
      <w:r w:rsidR="00522049">
        <w:rPr>
          <w:lang w:eastAsia="en-GB"/>
        </w:rPr>
        <w:t>-</w:t>
      </w:r>
      <w:r w:rsidRPr="00E7384A">
        <w:rPr>
          <w:lang w:eastAsia="en-GB"/>
        </w:rPr>
        <w:t>school education</w:t>
      </w:r>
      <w:r>
        <w:rPr>
          <w:lang w:eastAsia="en-GB"/>
        </w:rPr>
        <w:t>.</w:t>
      </w:r>
      <w:r w:rsidRPr="00E7384A">
        <w:rPr>
          <w:lang w:eastAsia="en-GB"/>
        </w:rPr>
        <w:t xml:space="preserve"> </w:t>
      </w:r>
    </w:p>
    <w:p w:rsidR="00A706DE" w:rsidRPr="00E7384A" w:rsidRDefault="00147EB8" w:rsidP="005D4992">
      <w:pPr>
        <w:pStyle w:val="SingleTxtG"/>
        <w:numPr>
          <w:ilvl w:val="0"/>
          <w:numId w:val="4"/>
        </w:numPr>
        <w:ind w:left="1134" w:firstLine="0"/>
        <w:rPr>
          <w:lang w:eastAsia="en-GB"/>
        </w:rPr>
      </w:pPr>
      <w:r w:rsidRPr="00147EB8">
        <w:rPr>
          <w:lang w:eastAsia="en-GB"/>
        </w:rPr>
        <w:t>Please provide updated information on progress made to include children with disabilities into mainstream education and on efforts to train teachers. Specifically, please include disaggregated data on inclusion at all levels of education and according to type of impairment.</w:t>
      </w:r>
      <w:r w:rsidR="00A706DE" w:rsidRPr="00E7384A">
        <w:rPr>
          <w:lang w:eastAsia="en-GB"/>
        </w:rPr>
        <w:t xml:space="preserve"> </w:t>
      </w:r>
    </w:p>
    <w:p w:rsidR="00A706DE" w:rsidRPr="00E7384A" w:rsidRDefault="00A706DE" w:rsidP="00A706DE">
      <w:pPr>
        <w:pStyle w:val="H23G"/>
        <w:rPr>
          <w:lang w:eastAsia="en-GB"/>
        </w:rPr>
      </w:pPr>
      <w:r>
        <w:rPr>
          <w:lang w:eastAsia="en-GB"/>
        </w:rPr>
        <w:lastRenderedPageBreak/>
        <w:tab/>
      </w:r>
      <w:r>
        <w:rPr>
          <w:lang w:eastAsia="en-GB"/>
        </w:rPr>
        <w:tab/>
      </w:r>
      <w:r w:rsidRPr="00E7384A">
        <w:rPr>
          <w:lang w:eastAsia="en-GB"/>
        </w:rPr>
        <w:t>Health (art.25)</w:t>
      </w:r>
    </w:p>
    <w:p w:rsidR="00A706DE" w:rsidRPr="00E7384A" w:rsidRDefault="00A706DE" w:rsidP="005D4992">
      <w:pPr>
        <w:pStyle w:val="SingleTxtG"/>
        <w:numPr>
          <w:ilvl w:val="0"/>
          <w:numId w:val="4"/>
        </w:numPr>
        <w:ind w:left="1134" w:firstLine="0"/>
        <w:rPr>
          <w:lang w:eastAsia="en-GB"/>
        </w:rPr>
      </w:pPr>
      <w:r w:rsidRPr="00E7384A">
        <w:rPr>
          <w:lang w:eastAsia="en-GB"/>
        </w:rPr>
        <w:t>Please provide information on access to public health education and health services, in particular community-based health services, including HIV/AIDS and sexual and reproductive health services</w:t>
      </w:r>
      <w:r>
        <w:rPr>
          <w:lang w:eastAsia="en-GB"/>
        </w:rPr>
        <w:t xml:space="preserve">, </w:t>
      </w:r>
      <w:r w:rsidRPr="00E7384A">
        <w:rPr>
          <w:lang w:eastAsia="en-GB"/>
        </w:rPr>
        <w:t>including in rural areas.</w:t>
      </w:r>
    </w:p>
    <w:p w:rsidR="00A706DE" w:rsidRPr="00E7384A" w:rsidRDefault="00A706DE" w:rsidP="00A706DE">
      <w:pPr>
        <w:pStyle w:val="H23G"/>
        <w:rPr>
          <w:lang w:eastAsia="en-GB"/>
        </w:rPr>
      </w:pPr>
      <w:r>
        <w:rPr>
          <w:lang w:eastAsia="en-GB"/>
        </w:rPr>
        <w:tab/>
      </w:r>
      <w:r>
        <w:rPr>
          <w:lang w:eastAsia="en-GB"/>
        </w:rPr>
        <w:tab/>
      </w:r>
      <w:proofErr w:type="spellStart"/>
      <w:r w:rsidRPr="00E7384A">
        <w:rPr>
          <w:lang w:eastAsia="en-GB"/>
        </w:rPr>
        <w:t>Habilitation</w:t>
      </w:r>
      <w:proofErr w:type="spellEnd"/>
      <w:r w:rsidRPr="00E7384A">
        <w:rPr>
          <w:lang w:eastAsia="en-GB"/>
        </w:rPr>
        <w:t xml:space="preserve"> and rehabilitation (</w:t>
      </w:r>
      <w:r w:rsidR="00A32AAA">
        <w:rPr>
          <w:lang w:eastAsia="en-GB"/>
        </w:rPr>
        <w:t>art. </w:t>
      </w:r>
      <w:r w:rsidRPr="00E7384A">
        <w:rPr>
          <w:lang w:eastAsia="en-GB"/>
        </w:rPr>
        <w:t>26)</w:t>
      </w:r>
    </w:p>
    <w:p w:rsidR="00A706DE" w:rsidRPr="00E7384A" w:rsidRDefault="00A706DE" w:rsidP="006567F8">
      <w:pPr>
        <w:pStyle w:val="SingleTxtG"/>
        <w:numPr>
          <w:ilvl w:val="0"/>
          <w:numId w:val="4"/>
        </w:numPr>
        <w:ind w:left="1134" w:firstLine="0"/>
        <w:rPr>
          <w:lang w:eastAsia="en-GB"/>
        </w:rPr>
      </w:pPr>
      <w:r w:rsidRPr="00E7384A">
        <w:rPr>
          <w:lang w:eastAsia="en-GB"/>
        </w:rPr>
        <w:t xml:space="preserve">What are the plans for the technical commission on </w:t>
      </w:r>
      <w:proofErr w:type="spellStart"/>
      <w:r w:rsidRPr="00E7384A">
        <w:rPr>
          <w:lang w:eastAsia="en-GB"/>
        </w:rPr>
        <w:t>habilitation</w:t>
      </w:r>
      <w:proofErr w:type="spellEnd"/>
      <w:r w:rsidRPr="00E7384A">
        <w:rPr>
          <w:lang w:eastAsia="en-GB"/>
        </w:rPr>
        <w:t xml:space="preserve"> and rehabilitation to address harmoni</w:t>
      </w:r>
      <w:r w:rsidR="00522049">
        <w:rPr>
          <w:lang w:eastAsia="en-GB"/>
        </w:rPr>
        <w:t>z</w:t>
      </w:r>
      <w:r w:rsidRPr="00E7384A">
        <w:rPr>
          <w:lang w:eastAsia="en-GB"/>
        </w:rPr>
        <w:t>ation and coordination between authorities to provide adequate health services to persons with disabilities, especially at a community level?</w:t>
      </w:r>
    </w:p>
    <w:p w:rsidR="00A706DE" w:rsidRPr="00E7384A" w:rsidRDefault="00A706DE" w:rsidP="00A706DE">
      <w:pPr>
        <w:pStyle w:val="H23G"/>
        <w:rPr>
          <w:lang w:eastAsia="en-GB"/>
        </w:rPr>
      </w:pPr>
      <w:r>
        <w:rPr>
          <w:lang w:eastAsia="en-GB"/>
        </w:rPr>
        <w:tab/>
      </w:r>
      <w:r>
        <w:rPr>
          <w:lang w:eastAsia="en-GB"/>
        </w:rPr>
        <w:tab/>
      </w:r>
      <w:r w:rsidRPr="00E7384A">
        <w:rPr>
          <w:lang w:eastAsia="en-GB"/>
        </w:rPr>
        <w:t>Work and employment (</w:t>
      </w:r>
      <w:r w:rsidR="00A32AAA">
        <w:rPr>
          <w:lang w:eastAsia="en-GB"/>
        </w:rPr>
        <w:t>art. </w:t>
      </w:r>
      <w:r w:rsidRPr="00E7384A">
        <w:rPr>
          <w:lang w:eastAsia="en-GB"/>
        </w:rPr>
        <w:t>27)</w:t>
      </w:r>
    </w:p>
    <w:p w:rsidR="0018088E" w:rsidRPr="0018088E" w:rsidRDefault="0018088E" w:rsidP="00646BEC">
      <w:pPr>
        <w:pStyle w:val="SingleTxtG"/>
        <w:numPr>
          <w:ilvl w:val="0"/>
          <w:numId w:val="4"/>
        </w:numPr>
        <w:ind w:left="1134" w:firstLine="0"/>
        <w:rPr>
          <w:lang w:eastAsia="en-GB"/>
        </w:rPr>
      </w:pPr>
      <w:r w:rsidRPr="0018088E">
        <w:rPr>
          <w:rFonts w:cs="Segoe UI"/>
          <w:color w:val="000000"/>
          <w:lang w:eastAsia="en-GB"/>
        </w:rPr>
        <w:t>Please provide updated information on the implementation of Act No.</w:t>
      </w:r>
      <w:r w:rsidR="00A32AAA">
        <w:rPr>
          <w:rFonts w:cs="Segoe UI"/>
          <w:color w:val="000000"/>
          <w:lang w:eastAsia="en-GB"/>
        </w:rPr>
        <w:t> </w:t>
      </w:r>
      <w:r w:rsidRPr="0018088E">
        <w:rPr>
          <w:rFonts w:cs="Segoe UI"/>
          <w:color w:val="000000"/>
          <w:lang w:eastAsia="en-GB"/>
        </w:rPr>
        <w:t xml:space="preserve">19/95 and any other measure </w:t>
      </w:r>
      <w:r w:rsidR="003D1282">
        <w:rPr>
          <w:rFonts w:cs="Segoe UI"/>
          <w:color w:val="000000"/>
          <w:lang w:eastAsia="en-GB"/>
        </w:rPr>
        <w:t>aimed at</w:t>
      </w:r>
      <w:r w:rsidRPr="0018088E">
        <w:rPr>
          <w:rFonts w:cs="Segoe UI"/>
          <w:color w:val="000000"/>
          <w:lang w:eastAsia="en-GB"/>
        </w:rPr>
        <w:t xml:space="preserve"> promot</w:t>
      </w:r>
      <w:r w:rsidR="003D1282">
        <w:rPr>
          <w:rFonts w:cs="Segoe UI"/>
          <w:color w:val="000000"/>
          <w:lang w:eastAsia="en-GB"/>
        </w:rPr>
        <w:t>ing</w:t>
      </w:r>
      <w:r w:rsidRPr="0018088E">
        <w:rPr>
          <w:rFonts w:cs="Segoe UI"/>
          <w:color w:val="000000"/>
          <w:lang w:eastAsia="en-GB"/>
        </w:rPr>
        <w:t xml:space="preserve"> the employment of persons with disabilities. Please include information on monitoring compliance and enforcing sanctions</w:t>
      </w:r>
      <w:r w:rsidR="00522049">
        <w:rPr>
          <w:rFonts w:cs="Segoe UI"/>
          <w:color w:val="000000"/>
          <w:lang w:eastAsia="en-GB"/>
        </w:rPr>
        <w:t>,</w:t>
      </w:r>
      <w:r w:rsidRPr="0018088E">
        <w:rPr>
          <w:rFonts w:cs="Segoe UI"/>
          <w:color w:val="000000"/>
          <w:lang w:eastAsia="en-GB"/>
        </w:rPr>
        <w:t xml:space="preserve"> as well as information regarding the certification of persons with disabilities</w:t>
      </w:r>
      <w:r w:rsidR="003D1282">
        <w:rPr>
          <w:rFonts w:cs="Segoe UI"/>
          <w:color w:val="000000"/>
          <w:lang w:eastAsia="en-GB"/>
        </w:rPr>
        <w:t xml:space="preserve"> as being fit for employment.</w:t>
      </w:r>
    </w:p>
    <w:p w:rsidR="00A706DE" w:rsidRPr="00E7384A" w:rsidRDefault="0018088E" w:rsidP="00646BEC">
      <w:pPr>
        <w:pStyle w:val="SingleTxtG"/>
        <w:numPr>
          <w:ilvl w:val="0"/>
          <w:numId w:val="4"/>
        </w:numPr>
        <w:ind w:left="1134" w:firstLine="0"/>
        <w:rPr>
          <w:lang w:eastAsia="en-GB"/>
        </w:rPr>
      </w:pPr>
      <w:r w:rsidRPr="0018088E">
        <w:rPr>
          <w:lang w:eastAsia="en-GB"/>
        </w:rPr>
        <w:t xml:space="preserve">Please provide statistics regarding the number of persons with disabilities in paid employment or self-employment in comparison </w:t>
      </w:r>
      <w:r w:rsidR="003D1282">
        <w:rPr>
          <w:lang w:eastAsia="en-GB"/>
        </w:rPr>
        <w:t>with</w:t>
      </w:r>
      <w:r w:rsidR="003D1282" w:rsidRPr="0018088E">
        <w:rPr>
          <w:lang w:eastAsia="en-GB"/>
        </w:rPr>
        <w:t xml:space="preserve"> </w:t>
      </w:r>
      <w:r w:rsidRPr="0018088E">
        <w:rPr>
          <w:lang w:eastAsia="en-GB"/>
        </w:rPr>
        <w:t>the general population.</w:t>
      </w:r>
    </w:p>
    <w:p w:rsidR="00A706DE" w:rsidRPr="00580749" w:rsidRDefault="00A706DE" w:rsidP="00A706DE">
      <w:pPr>
        <w:pStyle w:val="H23G"/>
        <w:rPr>
          <w:lang w:eastAsia="en-GB"/>
        </w:rPr>
      </w:pPr>
      <w:r>
        <w:rPr>
          <w:lang w:eastAsia="en-GB"/>
        </w:rPr>
        <w:tab/>
      </w:r>
      <w:r>
        <w:rPr>
          <w:lang w:eastAsia="en-GB"/>
        </w:rPr>
        <w:tab/>
      </w:r>
      <w:r w:rsidRPr="00580749">
        <w:rPr>
          <w:lang w:eastAsia="en-GB"/>
        </w:rPr>
        <w:t>Participation in cultural life, recreation, leisure and sport (</w:t>
      </w:r>
      <w:r w:rsidR="00A32AAA">
        <w:rPr>
          <w:lang w:eastAsia="en-GB"/>
        </w:rPr>
        <w:t>art. </w:t>
      </w:r>
      <w:r w:rsidRPr="00580749">
        <w:rPr>
          <w:lang w:eastAsia="en-GB"/>
        </w:rPr>
        <w:t>30)</w:t>
      </w:r>
    </w:p>
    <w:p w:rsidR="00A706DE" w:rsidRPr="00580749" w:rsidRDefault="00A706DE" w:rsidP="005D4992">
      <w:pPr>
        <w:pStyle w:val="SingleTxtG"/>
        <w:numPr>
          <w:ilvl w:val="0"/>
          <w:numId w:val="4"/>
        </w:numPr>
        <w:ind w:left="1134" w:firstLine="0"/>
        <w:rPr>
          <w:lang w:eastAsia="en-GB"/>
        </w:rPr>
      </w:pPr>
      <w:r w:rsidRPr="00653538">
        <w:rPr>
          <w:lang w:eastAsia="en-GB"/>
        </w:rPr>
        <w:t>What policies are in place to support sports associations for persons with disabilities?</w:t>
      </w:r>
    </w:p>
    <w:p w:rsidR="00A706DE" w:rsidRPr="00E7384A" w:rsidRDefault="00A706DE" w:rsidP="00A706DE">
      <w:pPr>
        <w:pStyle w:val="H23G"/>
        <w:rPr>
          <w:lang w:eastAsia="en-GB"/>
        </w:rPr>
      </w:pPr>
      <w:r>
        <w:rPr>
          <w:lang w:eastAsia="en-GB"/>
        </w:rPr>
        <w:tab/>
      </w:r>
      <w:r>
        <w:rPr>
          <w:lang w:eastAsia="en-GB"/>
        </w:rPr>
        <w:tab/>
      </w:r>
      <w:r w:rsidRPr="00E7384A">
        <w:rPr>
          <w:lang w:eastAsia="en-GB"/>
        </w:rPr>
        <w:t>Participation in political and public life (</w:t>
      </w:r>
      <w:r w:rsidR="00A32AAA">
        <w:rPr>
          <w:lang w:eastAsia="en-GB"/>
        </w:rPr>
        <w:t>art. </w:t>
      </w:r>
      <w:r w:rsidRPr="00E7384A">
        <w:rPr>
          <w:lang w:eastAsia="en-GB"/>
        </w:rPr>
        <w:t>29)</w:t>
      </w:r>
    </w:p>
    <w:p w:rsidR="00A706DE" w:rsidRPr="00E7384A" w:rsidRDefault="00A706DE" w:rsidP="005D4992">
      <w:pPr>
        <w:pStyle w:val="SingleTxtG"/>
        <w:numPr>
          <w:ilvl w:val="0"/>
          <w:numId w:val="4"/>
        </w:numPr>
        <w:ind w:left="1134" w:firstLine="0"/>
        <w:rPr>
          <w:lang w:eastAsia="en-GB"/>
        </w:rPr>
      </w:pPr>
      <w:r w:rsidRPr="00E7384A">
        <w:rPr>
          <w:lang w:eastAsia="en-GB"/>
        </w:rPr>
        <w:t>Please provide information on measures envisioned to revise the Electoral Code and to eliminate discriminatory provisions that restrict the right of persons with disabilities to vote, including those subjected to “interdiction” or any other kind of deprivation of legal capacity.</w:t>
      </w:r>
    </w:p>
    <w:p w:rsidR="00A706DE" w:rsidRPr="00C15D25" w:rsidRDefault="00A706DE" w:rsidP="00B41EEB">
      <w:pPr>
        <w:pStyle w:val="H1G"/>
        <w:spacing w:before="240"/>
        <w:rPr>
          <w:rFonts w:eastAsia="SimSun"/>
        </w:rPr>
      </w:pPr>
      <w:r>
        <w:rPr>
          <w:lang w:val="sr-Latn-CS" w:eastAsia="sr-Latn-CS"/>
        </w:rPr>
        <w:tab/>
      </w:r>
      <w:r w:rsidRPr="00C15D25">
        <w:rPr>
          <w:rFonts w:eastAsia="SimSun"/>
        </w:rPr>
        <w:t>C.</w:t>
      </w:r>
      <w:r w:rsidRPr="00C15D25">
        <w:rPr>
          <w:rFonts w:eastAsia="SimSun"/>
        </w:rPr>
        <w:tab/>
        <w:t>Special obligations</w:t>
      </w:r>
    </w:p>
    <w:p w:rsidR="00A706DE" w:rsidRPr="00E7384A" w:rsidRDefault="00A706DE" w:rsidP="00A706DE">
      <w:pPr>
        <w:pStyle w:val="H23G"/>
        <w:rPr>
          <w:lang w:eastAsia="en-GB"/>
        </w:rPr>
      </w:pPr>
      <w:r>
        <w:rPr>
          <w:lang w:eastAsia="en-GB"/>
        </w:rPr>
        <w:tab/>
      </w:r>
      <w:r>
        <w:rPr>
          <w:lang w:eastAsia="en-GB"/>
        </w:rPr>
        <w:tab/>
      </w:r>
      <w:r w:rsidRPr="00E7384A">
        <w:rPr>
          <w:lang w:eastAsia="en-GB"/>
        </w:rPr>
        <w:t>Statistics and data collection (</w:t>
      </w:r>
      <w:r w:rsidR="00A32AAA">
        <w:rPr>
          <w:lang w:eastAsia="en-GB"/>
        </w:rPr>
        <w:t>art. </w:t>
      </w:r>
      <w:r w:rsidRPr="00E7384A">
        <w:rPr>
          <w:lang w:eastAsia="en-GB"/>
        </w:rPr>
        <w:t>31)</w:t>
      </w:r>
    </w:p>
    <w:p w:rsidR="00A706DE" w:rsidRPr="00E7384A" w:rsidRDefault="00A706DE" w:rsidP="003A3C3A">
      <w:pPr>
        <w:pStyle w:val="SingleTxtG"/>
        <w:numPr>
          <w:ilvl w:val="0"/>
          <w:numId w:val="4"/>
        </w:numPr>
        <w:ind w:left="1134" w:firstLine="0"/>
        <w:rPr>
          <w:lang w:eastAsia="en-GB"/>
        </w:rPr>
      </w:pPr>
      <w:r w:rsidRPr="00E7384A">
        <w:rPr>
          <w:lang w:eastAsia="en-GB"/>
        </w:rPr>
        <w:t xml:space="preserve">What measures and timetable are in place to systematically collect data </w:t>
      </w:r>
      <w:r w:rsidR="00646BEC">
        <w:rPr>
          <w:lang w:eastAsia="en-GB"/>
        </w:rPr>
        <w:t>disaggregated by</w:t>
      </w:r>
      <w:r w:rsidRPr="00E7384A">
        <w:rPr>
          <w:lang w:eastAsia="en-GB"/>
        </w:rPr>
        <w:t xml:space="preserve"> sex, age, disability, </w:t>
      </w:r>
      <w:r>
        <w:rPr>
          <w:lang w:eastAsia="en-GB"/>
        </w:rPr>
        <w:t>indigenous</w:t>
      </w:r>
      <w:r w:rsidR="00646BEC">
        <w:rPr>
          <w:lang w:eastAsia="en-GB"/>
        </w:rPr>
        <w:t xml:space="preserve"> </w:t>
      </w:r>
      <w:r w:rsidR="003A3C3A">
        <w:rPr>
          <w:lang w:eastAsia="en-GB"/>
        </w:rPr>
        <w:t>identity</w:t>
      </w:r>
      <w:r>
        <w:rPr>
          <w:lang w:eastAsia="en-GB"/>
        </w:rPr>
        <w:t xml:space="preserve"> </w:t>
      </w:r>
      <w:r w:rsidRPr="00E7384A">
        <w:rPr>
          <w:lang w:eastAsia="en-GB"/>
        </w:rPr>
        <w:t xml:space="preserve">(such as </w:t>
      </w:r>
      <w:r w:rsidR="00646BEC">
        <w:rPr>
          <w:lang w:eastAsia="en-GB"/>
        </w:rPr>
        <w:t>p</w:t>
      </w:r>
      <w:r w:rsidRPr="00E7384A">
        <w:rPr>
          <w:lang w:eastAsia="en-GB"/>
        </w:rPr>
        <w:t>ygmies) and geographic location</w:t>
      </w:r>
      <w:r>
        <w:rPr>
          <w:lang w:eastAsia="en-GB"/>
        </w:rPr>
        <w:t xml:space="preserve"> in order to enable the State party to fulfil its obligations under the Convention</w:t>
      </w:r>
      <w:r w:rsidRPr="00E7384A">
        <w:rPr>
          <w:lang w:eastAsia="en-GB"/>
        </w:rPr>
        <w:t>?</w:t>
      </w:r>
      <w:r>
        <w:rPr>
          <w:lang w:eastAsia="en-GB"/>
        </w:rPr>
        <w:t xml:space="preserve"> </w:t>
      </w:r>
    </w:p>
    <w:p w:rsidR="00A706DE" w:rsidRPr="00E7384A" w:rsidRDefault="00A706DE" w:rsidP="00A706DE">
      <w:pPr>
        <w:pStyle w:val="H23G"/>
        <w:rPr>
          <w:lang w:eastAsia="en-GB"/>
        </w:rPr>
      </w:pPr>
      <w:r>
        <w:rPr>
          <w:lang w:eastAsia="en-GB"/>
        </w:rPr>
        <w:tab/>
      </w:r>
      <w:r>
        <w:rPr>
          <w:lang w:eastAsia="en-GB"/>
        </w:rPr>
        <w:tab/>
      </w:r>
      <w:r w:rsidRPr="00E7384A">
        <w:rPr>
          <w:lang w:eastAsia="en-GB"/>
        </w:rPr>
        <w:t>International cooperation (</w:t>
      </w:r>
      <w:r w:rsidR="00A32AAA">
        <w:rPr>
          <w:lang w:eastAsia="en-GB"/>
        </w:rPr>
        <w:t>art. </w:t>
      </w:r>
      <w:r w:rsidRPr="00E7384A">
        <w:rPr>
          <w:lang w:eastAsia="en-GB"/>
        </w:rPr>
        <w:t>32)</w:t>
      </w:r>
    </w:p>
    <w:p w:rsidR="00A706DE" w:rsidRPr="00E7384A" w:rsidRDefault="00A706DE" w:rsidP="005D4992">
      <w:pPr>
        <w:pStyle w:val="SingleTxtG"/>
        <w:numPr>
          <w:ilvl w:val="0"/>
          <w:numId w:val="4"/>
        </w:numPr>
        <w:ind w:left="1134" w:firstLine="0"/>
        <w:rPr>
          <w:lang w:eastAsia="en-GB"/>
        </w:rPr>
      </w:pPr>
      <w:r w:rsidRPr="00E7384A">
        <w:rPr>
          <w:lang w:eastAsia="en-GB"/>
        </w:rPr>
        <w:t xml:space="preserve">Please provide information on the implementation of the eight </w:t>
      </w:r>
      <w:r w:rsidR="00522049">
        <w:rPr>
          <w:lang w:eastAsia="en-GB"/>
        </w:rPr>
        <w:t>M</w:t>
      </w:r>
      <w:r w:rsidRPr="00E7384A">
        <w:rPr>
          <w:lang w:eastAsia="en-GB"/>
        </w:rPr>
        <w:t xml:space="preserve">illennium </w:t>
      </w:r>
      <w:r w:rsidR="00522049">
        <w:rPr>
          <w:lang w:eastAsia="en-GB"/>
        </w:rPr>
        <w:t>D</w:t>
      </w:r>
      <w:r w:rsidRPr="00E7384A">
        <w:rPr>
          <w:lang w:eastAsia="en-GB"/>
        </w:rPr>
        <w:t xml:space="preserve">evelopment </w:t>
      </w:r>
      <w:r w:rsidR="00522049">
        <w:rPr>
          <w:lang w:eastAsia="en-GB"/>
        </w:rPr>
        <w:t>G</w:t>
      </w:r>
      <w:r w:rsidRPr="00E7384A">
        <w:rPr>
          <w:lang w:eastAsia="en-GB"/>
        </w:rPr>
        <w:t>oals in relation to persons with disabilities</w:t>
      </w:r>
      <w:r>
        <w:rPr>
          <w:lang w:eastAsia="en-GB"/>
        </w:rPr>
        <w:t>.</w:t>
      </w:r>
    </w:p>
    <w:p w:rsidR="00A706DE" w:rsidRPr="00E7384A" w:rsidRDefault="00A706DE" w:rsidP="00A706DE">
      <w:pPr>
        <w:pStyle w:val="H23G"/>
        <w:rPr>
          <w:lang w:eastAsia="en-GB"/>
        </w:rPr>
      </w:pPr>
      <w:r>
        <w:rPr>
          <w:lang w:eastAsia="en-GB"/>
        </w:rPr>
        <w:tab/>
      </w:r>
      <w:r>
        <w:rPr>
          <w:lang w:eastAsia="en-GB"/>
        </w:rPr>
        <w:tab/>
      </w:r>
      <w:r w:rsidRPr="00E7384A">
        <w:rPr>
          <w:lang w:eastAsia="en-GB"/>
        </w:rPr>
        <w:t>National implementation and monitoring (</w:t>
      </w:r>
      <w:r w:rsidR="00A32AAA">
        <w:rPr>
          <w:lang w:eastAsia="en-GB"/>
        </w:rPr>
        <w:t>art. </w:t>
      </w:r>
      <w:r w:rsidRPr="00E7384A">
        <w:rPr>
          <w:lang w:eastAsia="en-GB"/>
        </w:rPr>
        <w:t xml:space="preserve">33) </w:t>
      </w:r>
    </w:p>
    <w:p w:rsidR="006567F8" w:rsidRDefault="00A706DE" w:rsidP="00AF7E42">
      <w:pPr>
        <w:pStyle w:val="SingleTxtG"/>
        <w:numPr>
          <w:ilvl w:val="0"/>
          <w:numId w:val="4"/>
        </w:numPr>
        <w:ind w:left="1134" w:firstLine="0"/>
      </w:pPr>
      <w:r w:rsidRPr="00E7384A">
        <w:rPr>
          <w:lang w:eastAsia="en-GB"/>
        </w:rPr>
        <w:t xml:space="preserve">Please provide information on the measures </w:t>
      </w:r>
      <w:r>
        <w:rPr>
          <w:lang w:eastAsia="en-GB"/>
        </w:rPr>
        <w:t xml:space="preserve">to establish the National Committee </w:t>
      </w:r>
      <w:r w:rsidR="00646BEC">
        <w:rPr>
          <w:lang w:eastAsia="en-GB"/>
        </w:rPr>
        <w:t xml:space="preserve">for the Integration </w:t>
      </w:r>
      <w:r>
        <w:rPr>
          <w:lang w:eastAsia="en-GB"/>
        </w:rPr>
        <w:t xml:space="preserve">of Persons with Disabilities (foreseen in </w:t>
      </w:r>
      <w:r w:rsidR="00AF7E42">
        <w:rPr>
          <w:lang w:eastAsia="en-GB"/>
        </w:rPr>
        <w:t>D</w:t>
      </w:r>
      <w:r>
        <w:rPr>
          <w:lang w:eastAsia="en-GB"/>
        </w:rPr>
        <w:t xml:space="preserve">ecree </w:t>
      </w:r>
      <w:r w:rsidR="00522049">
        <w:t xml:space="preserve">No. </w:t>
      </w:r>
      <w:r w:rsidR="00646BEC">
        <w:t>1</w:t>
      </w:r>
      <w:r>
        <w:t>52/PR/MSNASBE</w:t>
      </w:r>
      <w:r w:rsidR="00522049">
        <w:t xml:space="preserve"> of</w:t>
      </w:r>
      <w:r w:rsidRPr="0005421C">
        <w:t xml:space="preserve"> 4</w:t>
      </w:r>
      <w:r w:rsidR="00522049">
        <w:t xml:space="preserve"> February </w:t>
      </w:r>
      <w:r w:rsidRPr="0005421C">
        <w:t>2002</w:t>
      </w:r>
      <w:r>
        <w:t xml:space="preserve">). Could you please clarify the role of this Committee in relation to </w:t>
      </w:r>
      <w:r w:rsidR="00A32AAA">
        <w:t>article </w:t>
      </w:r>
      <w:r>
        <w:t>33</w:t>
      </w:r>
      <w:r w:rsidR="00522049">
        <w:t xml:space="preserve"> </w:t>
      </w:r>
      <w:r>
        <w:t>(1)</w:t>
      </w:r>
      <w:r w:rsidR="00522049">
        <w:t xml:space="preserve"> of the Covenant</w:t>
      </w:r>
      <w:r>
        <w:t xml:space="preserve">? </w:t>
      </w:r>
    </w:p>
    <w:p w:rsidR="00A706DE" w:rsidRPr="00E7384A" w:rsidRDefault="006567F8" w:rsidP="00CA56EC">
      <w:pPr>
        <w:pStyle w:val="SingleTxtG"/>
        <w:keepNext/>
        <w:numPr>
          <w:ilvl w:val="0"/>
          <w:numId w:val="4"/>
        </w:numPr>
        <w:ind w:left="1134" w:firstLine="0"/>
      </w:pPr>
      <w:r>
        <w:lastRenderedPageBreak/>
        <w:t>Please provide information</w:t>
      </w:r>
      <w:r w:rsidRPr="0005421C">
        <w:t xml:space="preserve"> </w:t>
      </w:r>
      <w:r>
        <w:t xml:space="preserve">on measures </w:t>
      </w:r>
      <w:r w:rsidRPr="00E7384A">
        <w:rPr>
          <w:lang w:eastAsia="en-GB"/>
        </w:rPr>
        <w:t xml:space="preserve">taken to designate or establish an independent </w:t>
      </w:r>
      <w:r w:rsidRPr="00E7384A">
        <w:t>monitoring</w:t>
      </w:r>
      <w:r w:rsidRPr="00E7384A">
        <w:rPr>
          <w:lang w:eastAsia="en-GB"/>
        </w:rPr>
        <w:t xml:space="preserve"> mechanism, including measures to include the participation of persons with disabilities and their representative organi</w:t>
      </w:r>
      <w:r w:rsidR="00522049">
        <w:rPr>
          <w:lang w:eastAsia="en-GB"/>
        </w:rPr>
        <w:t>z</w:t>
      </w:r>
      <w:r w:rsidRPr="00E7384A">
        <w:rPr>
          <w:lang w:eastAsia="en-GB"/>
        </w:rPr>
        <w:t>ations.</w:t>
      </w:r>
    </w:p>
    <w:p w:rsidR="00BA13AD" w:rsidRPr="00A706DE" w:rsidRDefault="00A706DE" w:rsidP="00B41EEB">
      <w:pPr>
        <w:spacing w:line="240" w:lineRule="auto"/>
        <w:ind w:left="1134" w:right="1134"/>
        <w:jc w:val="center"/>
        <w:rPr>
          <w:u w:val="single"/>
        </w:rPr>
      </w:pPr>
      <w:r>
        <w:rPr>
          <w:u w:val="single"/>
        </w:rPr>
        <w:tab/>
      </w:r>
      <w:r>
        <w:rPr>
          <w:u w:val="single"/>
        </w:rPr>
        <w:tab/>
      </w:r>
      <w:r>
        <w:rPr>
          <w:u w:val="single"/>
        </w:rPr>
        <w:tab/>
      </w:r>
    </w:p>
    <w:sectPr w:rsidR="00BA13AD" w:rsidRPr="00A706DE" w:rsidSect="00A32AA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40F" w:rsidRDefault="002A740F"/>
  </w:endnote>
  <w:endnote w:type="continuationSeparator" w:id="0">
    <w:p w:rsidR="002A740F" w:rsidRDefault="002A740F"/>
  </w:endnote>
  <w:endnote w:type="continuationNotice" w:id="1">
    <w:p w:rsidR="002A740F" w:rsidRDefault="002A7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3AD" w:rsidRPr="00BA13AD" w:rsidRDefault="00BA13AD" w:rsidP="00BA13AD">
    <w:pPr>
      <w:pStyle w:val="Footer"/>
      <w:tabs>
        <w:tab w:val="right" w:pos="9638"/>
      </w:tabs>
    </w:pPr>
    <w:r w:rsidRPr="00BA13AD">
      <w:rPr>
        <w:b/>
        <w:sz w:val="18"/>
      </w:rPr>
      <w:fldChar w:fldCharType="begin"/>
    </w:r>
    <w:r w:rsidRPr="00BA13AD">
      <w:rPr>
        <w:b/>
        <w:sz w:val="18"/>
      </w:rPr>
      <w:instrText xml:space="preserve"> PAGE  \* MERGEFORMAT </w:instrText>
    </w:r>
    <w:r w:rsidRPr="00BA13AD">
      <w:rPr>
        <w:b/>
        <w:sz w:val="18"/>
      </w:rPr>
      <w:fldChar w:fldCharType="separate"/>
    </w:r>
    <w:r w:rsidR="00B57D3B">
      <w:rPr>
        <w:b/>
        <w:noProof/>
        <w:sz w:val="18"/>
      </w:rPr>
      <w:t>4</w:t>
    </w:r>
    <w:r w:rsidRPr="00BA13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3AD" w:rsidRPr="00BA13AD" w:rsidRDefault="00BA13AD" w:rsidP="00BA13AD">
    <w:pPr>
      <w:pStyle w:val="Footer"/>
      <w:tabs>
        <w:tab w:val="right" w:pos="9638"/>
      </w:tabs>
      <w:rPr>
        <w:b/>
        <w:sz w:val="18"/>
      </w:rPr>
    </w:pPr>
    <w:r>
      <w:tab/>
    </w:r>
    <w:r w:rsidRPr="00BA13AD">
      <w:rPr>
        <w:b/>
        <w:sz w:val="18"/>
      </w:rPr>
      <w:fldChar w:fldCharType="begin"/>
    </w:r>
    <w:r w:rsidRPr="00BA13AD">
      <w:rPr>
        <w:b/>
        <w:sz w:val="18"/>
      </w:rPr>
      <w:instrText xml:space="preserve"> PAGE  \* MERGEFORMAT </w:instrText>
    </w:r>
    <w:r w:rsidRPr="00BA13AD">
      <w:rPr>
        <w:b/>
        <w:sz w:val="18"/>
      </w:rPr>
      <w:fldChar w:fldCharType="separate"/>
    </w:r>
    <w:r w:rsidR="00B57D3B">
      <w:rPr>
        <w:b/>
        <w:noProof/>
        <w:sz w:val="18"/>
      </w:rPr>
      <w:t>3</w:t>
    </w:r>
    <w:r w:rsidRPr="00BA13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EE" w:rsidRPr="00BA13AD" w:rsidRDefault="00B57D3B">
    <w:r>
      <w:rPr>
        <w:noProof/>
        <w:lang w:eastAsia="zh-CN"/>
      </w:rPr>
      <w:drawing>
        <wp:anchor distT="0" distB="0" distL="114300" distR="114300" simplePos="0" relativeHeight="251659776" behindDoc="0" locked="0" layoutInCell="1" allowOverlap="1" wp14:anchorId="6A2F3D30" wp14:editId="314B53F9">
          <wp:simplePos x="0" y="0"/>
          <wp:positionH relativeFrom="margin">
            <wp:posOffset>4283710</wp:posOffset>
          </wp:positionH>
          <wp:positionV relativeFrom="margin">
            <wp:posOffset>8207375</wp:posOffset>
          </wp:positionV>
          <wp:extent cx="93980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pic:spPr>
              </pic:pic>
            </a:graphicData>
          </a:graphic>
          <wp14:sizeRelH relativeFrom="page">
            <wp14:pctWidth>0</wp14:pctWidth>
          </wp14:sizeRelH>
          <wp14:sizeRelV relativeFrom="page">
            <wp14:pctHeight>0</wp14:pctHeight>
          </wp14:sizeRelV>
        </wp:anchor>
      </w:drawing>
    </w:r>
    <w:r w:rsidR="00BA13AD">
      <w:t>GE.</w:t>
    </w:r>
    <w:r w:rsidR="006C4231">
      <w:t>15</w:t>
    </w:r>
    <w:r w:rsidR="0088125D">
      <w:t>-10367</w:t>
    </w:r>
    <w:r>
      <w:t xml:space="preserve">  (E)</w:t>
    </w:r>
    <w:r>
      <w:br/>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r w:rsidRPr="00B57D3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40F" w:rsidRPr="000B175B" w:rsidRDefault="002A740F" w:rsidP="000B175B">
      <w:pPr>
        <w:tabs>
          <w:tab w:val="right" w:pos="2155"/>
        </w:tabs>
        <w:spacing w:after="80"/>
        <w:ind w:left="680"/>
        <w:rPr>
          <w:u w:val="single"/>
        </w:rPr>
      </w:pPr>
      <w:r>
        <w:rPr>
          <w:u w:val="single"/>
        </w:rPr>
        <w:tab/>
      </w:r>
    </w:p>
  </w:footnote>
  <w:footnote w:type="continuationSeparator" w:id="0">
    <w:p w:rsidR="002A740F" w:rsidRPr="00FC68B7" w:rsidRDefault="002A740F" w:rsidP="00FC68B7">
      <w:pPr>
        <w:tabs>
          <w:tab w:val="left" w:pos="2155"/>
        </w:tabs>
        <w:spacing w:after="80"/>
        <w:ind w:left="680"/>
        <w:rPr>
          <w:u w:val="single"/>
        </w:rPr>
      </w:pPr>
      <w:r>
        <w:rPr>
          <w:u w:val="single"/>
        </w:rPr>
        <w:tab/>
      </w:r>
    </w:p>
  </w:footnote>
  <w:footnote w:type="continuationNotice" w:id="1">
    <w:p w:rsidR="002A740F" w:rsidRDefault="002A740F"/>
  </w:footnote>
  <w:footnote w:id="2">
    <w:p w:rsidR="00BA13AD" w:rsidRPr="00461FDB" w:rsidRDefault="00BA13AD" w:rsidP="00BA13AD">
      <w:pPr>
        <w:pStyle w:val="FootnoteText"/>
      </w:pPr>
      <w:r>
        <w:tab/>
      </w:r>
      <w:r w:rsidRPr="000C10FA">
        <w:rPr>
          <w:rStyle w:val="FootnoteReference"/>
          <w:sz w:val="20"/>
          <w:vertAlign w:val="baseline"/>
        </w:rPr>
        <w:t>*</w:t>
      </w:r>
      <w:r>
        <w:rPr>
          <w:sz w:val="20"/>
        </w:rPr>
        <w:tab/>
      </w:r>
      <w:r>
        <w:t>Adopted by the pre-sessional working group at its third session (20–24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3AD" w:rsidRPr="00BA13AD" w:rsidRDefault="00BA13AD">
    <w:pPr>
      <w:pStyle w:val="Header"/>
    </w:pPr>
    <w:r>
      <w:t>CRPD/C/GAB/</w:t>
    </w:r>
    <w:r w:rsidR="006C4231">
      <w:t>Q/</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3AD" w:rsidRPr="00BA13AD" w:rsidRDefault="00BA13AD" w:rsidP="00BA13AD">
    <w:pPr>
      <w:pStyle w:val="Header"/>
      <w:jc w:val="right"/>
    </w:pPr>
    <w:r>
      <w:t>CRPD/C/GAB/</w:t>
    </w:r>
    <w:r w:rsidR="006C4231">
      <w:t>Q/</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2051DB"/>
    <w:multiLevelType w:val="hybridMultilevel"/>
    <w:tmpl w:val="D980ABBE"/>
    <w:lvl w:ilvl="0" w:tplc="40AA1F66">
      <w:start w:val="1"/>
      <w:numFmt w:val="decimal"/>
      <w:lvlText w:val="%1."/>
      <w:lvlJc w:val="left"/>
      <w:pPr>
        <w:ind w:left="1854" w:hanging="360"/>
      </w:pPr>
      <w:rPr>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DFA1795"/>
    <w:multiLevelType w:val="hybridMultilevel"/>
    <w:tmpl w:val="59D48FFC"/>
    <w:lvl w:ilvl="0" w:tplc="1A5CBA3A">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3AD"/>
    <w:rsid w:val="00032FF2"/>
    <w:rsid w:val="00050F6B"/>
    <w:rsid w:val="00072C8C"/>
    <w:rsid w:val="000733B5"/>
    <w:rsid w:val="00077485"/>
    <w:rsid w:val="000859CD"/>
    <w:rsid w:val="000931C0"/>
    <w:rsid w:val="000A5D3B"/>
    <w:rsid w:val="000B175B"/>
    <w:rsid w:val="000B3A0F"/>
    <w:rsid w:val="000B4EF7"/>
    <w:rsid w:val="000C1462"/>
    <w:rsid w:val="000C2D2E"/>
    <w:rsid w:val="000E0415"/>
    <w:rsid w:val="00105D02"/>
    <w:rsid w:val="001103AA"/>
    <w:rsid w:val="00147EB8"/>
    <w:rsid w:val="00155467"/>
    <w:rsid w:val="00164447"/>
    <w:rsid w:val="001678CA"/>
    <w:rsid w:val="0018088E"/>
    <w:rsid w:val="00180D95"/>
    <w:rsid w:val="00182536"/>
    <w:rsid w:val="0018711F"/>
    <w:rsid w:val="001B4B04"/>
    <w:rsid w:val="001C0C93"/>
    <w:rsid w:val="001C6663"/>
    <w:rsid w:val="001C7895"/>
    <w:rsid w:val="001D26DF"/>
    <w:rsid w:val="001D4737"/>
    <w:rsid w:val="001E5AA0"/>
    <w:rsid w:val="00202DA8"/>
    <w:rsid w:val="00211E0B"/>
    <w:rsid w:val="002449F6"/>
    <w:rsid w:val="0025756B"/>
    <w:rsid w:val="002A740F"/>
    <w:rsid w:val="002C5A96"/>
    <w:rsid w:val="002E0247"/>
    <w:rsid w:val="002F175C"/>
    <w:rsid w:val="003229D8"/>
    <w:rsid w:val="00323AE6"/>
    <w:rsid w:val="00345D94"/>
    <w:rsid w:val="00352709"/>
    <w:rsid w:val="00356C3C"/>
    <w:rsid w:val="00371178"/>
    <w:rsid w:val="00380C68"/>
    <w:rsid w:val="003A3C3A"/>
    <w:rsid w:val="003A4810"/>
    <w:rsid w:val="003A6810"/>
    <w:rsid w:val="003C2CC4"/>
    <w:rsid w:val="003D1282"/>
    <w:rsid w:val="003D4B23"/>
    <w:rsid w:val="00405DDC"/>
    <w:rsid w:val="00410C89"/>
    <w:rsid w:val="00431CA6"/>
    <w:rsid w:val="004325CB"/>
    <w:rsid w:val="00451333"/>
    <w:rsid w:val="0045495B"/>
    <w:rsid w:val="004C2FE0"/>
    <w:rsid w:val="004D25E4"/>
    <w:rsid w:val="004F0AFA"/>
    <w:rsid w:val="00517B36"/>
    <w:rsid w:val="00522049"/>
    <w:rsid w:val="005420F2"/>
    <w:rsid w:val="0055571C"/>
    <w:rsid w:val="005B3DB3"/>
    <w:rsid w:val="005C6A79"/>
    <w:rsid w:val="005D4992"/>
    <w:rsid w:val="006001EE"/>
    <w:rsid w:val="00611FC4"/>
    <w:rsid w:val="006176FB"/>
    <w:rsid w:val="00640B26"/>
    <w:rsid w:val="00646687"/>
    <w:rsid w:val="00646BEC"/>
    <w:rsid w:val="006567F8"/>
    <w:rsid w:val="00667387"/>
    <w:rsid w:val="00676977"/>
    <w:rsid w:val="006B6092"/>
    <w:rsid w:val="006C4231"/>
    <w:rsid w:val="006C5F51"/>
    <w:rsid w:val="006E564B"/>
    <w:rsid w:val="006E5B6F"/>
    <w:rsid w:val="006F7FC3"/>
    <w:rsid w:val="00701683"/>
    <w:rsid w:val="00705F48"/>
    <w:rsid w:val="0072632A"/>
    <w:rsid w:val="0076308F"/>
    <w:rsid w:val="007B6BA5"/>
    <w:rsid w:val="007C3390"/>
    <w:rsid w:val="007C4F4B"/>
    <w:rsid w:val="007D075E"/>
    <w:rsid w:val="007F6611"/>
    <w:rsid w:val="008242D7"/>
    <w:rsid w:val="0085226B"/>
    <w:rsid w:val="0088125D"/>
    <w:rsid w:val="00895C8A"/>
    <w:rsid w:val="008979B1"/>
    <w:rsid w:val="008A6B25"/>
    <w:rsid w:val="008A6C4F"/>
    <w:rsid w:val="008B2335"/>
    <w:rsid w:val="008C4480"/>
    <w:rsid w:val="008C6E31"/>
    <w:rsid w:val="00903DDA"/>
    <w:rsid w:val="009118BD"/>
    <w:rsid w:val="009223CA"/>
    <w:rsid w:val="00940F93"/>
    <w:rsid w:val="00950BD9"/>
    <w:rsid w:val="00963BAC"/>
    <w:rsid w:val="00985A84"/>
    <w:rsid w:val="009A6CCE"/>
    <w:rsid w:val="009B0F0E"/>
    <w:rsid w:val="009C14AA"/>
    <w:rsid w:val="009C412B"/>
    <w:rsid w:val="009E0376"/>
    <w:rsid w:val="009F7711"/>
    <w:rsid w:val="009F7C5D"/>
    <w:rsid w:val="00A01489"/>
    <w:rsid w:val="00A25301"/>
    <w:rsid w:val="00A32AAA"/>
    <w:rsid w:val="00A612EE"/>
    <w:rsid w:val="00A6405A"/>
    <w:rsid w:val="00A706DE"/>
    <w:rsid w:val="00A718E3"/>
    <w:rsid w:val="00A72F22"/>
    <w:rsid w:val="00A748A6"/>
    <w:rsid w:val="00A767CF"/>
    <w:rsid w:val="00A776B4"/>
    <w:rsid w:val="00A83077"/>
    <w:rsid w:val="00A85BB4"/>
    <w:rsid w:val="00A94361"/>
    <w:rsid w:val="00AA2C23"/>
    <w:rsid w:val="00AC560E"/>
    <w:rsid w:val="00AF7E42"/>
    <w:rsid w:val="00B06775"/>
    <w:rsid w:val="00B13A83"/>
    <w:rsid w:val="00B273E9"/>
    <w:rsid w:val="00B30179"/>
    <w:rsid w:val="00B41EEB"/>
    <w:rsid w:val="00B56E9C"/>
    <w:rsid w:val="00B57D3B"/>
    <w:rsid w:val="00B64B1F"/>
    <w:rsid w:val="00B6553F"/>
    <w:rsid w:val="00B81E12"/>
    <w:rsid w:val="00BA0195"/>
    <w:rsid w:val="00BA13AD"/>
    <w:rsid w:val="00BA6008"/>
    <w:rsid w:val="00BC74E9"/>
    <w:rsid w:val="00BE37B8"/>
    <w:rsid w:val="00BF68A8"/>
    <w:rsid w:val="00C213A4"/>
    <w:rsid w:val="00C3206E"/>
    <w:rsid w:val="00C463DD"/>
    <w:rsid w:val="00C4724C"/>
    <w:rsid w:val="00C629A0"/>
    <w:rsid w:val="00C70D01"/>
    <w:rsid w:val="00C745C3"/>
    <w:rsid w:val="00C75FB9"/>
    <w:rsid w:val="00C91FCF"/>
    <w:rsid w:val="00CA56EC"/>
    <w:rsid w:val="00CC00AC"/>
    <w:rsid w:val="00CC7FE0"/>
    <w:rsid w:val="00CE4A8F"/>
    <w:rsid w:val="00D046F2"/>
    <w:rsid w:val="00D2031B"/>
    <w:rsid w:val="00D218CB"/>
    <w:rsid w:val="00D25FE2"/>
    <w:rsid w:val="00D43252"/>
    <w:rsid w:val="00D51E7F"/>
    <w:rsid w:val="00D96949"/>
    <w:rsid w:val="00D978C6"/>
    <w:rsid w:val="00DA3C1C"/>
    <w:rsid w:val="00E5177A"/>
    <w:rsid w:val="00E71BC8"/>
    <w:rsid w:val="00E7260F"/>
    <w:rsid w:val="00E85CE5"/>
    <w:rsid w:val="00E96630"/>
    <w:rsid w:val="00EA2E33"/>
    <w:rsid w:val="00EB7733"/>
    <w:rsid w:val="00ED32A3"/>
    <w:rsid w:val="00ED7A2A"/>
    <w:rsid w:val="00EE4D26"/>
    <w:rsid w:val="00EF1D7F"/>
    <w:rsid w:val="00F34583"/>
    <w:rsid w:val="00F504DF"/>
    <w:rsid w:val="00F50A71"/>
    <w:rsid w:val="00F81534"/>
    <w:rsid w:val="00F91C6C"/>
    <w:rsid w:val="00F93345"/>
    <w:rsid w:val="00FA271C"/>
    <w:rsid w:val="00FA6B2D"/>
    <w:rsid w:val="00FC68B7"/>
    <w:rsid w:val="00FF14B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A706DE"/>
    <w:pPr>
      <w:suppressAutoHyphens w:val="0"/>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6567F8"/>
    <w:pPr>
      <w:spacing w:line="240" w:lineRule="auto"/>
    </w:pPr>
    <w:rPr>
      <w:rFonts w:ascii="Tahoma" w:hAnsi="Tahoma" w:cs="Tahoma"/>
      <w:sz w:val="16"/>
      <w:szCs w:val="16"/>
    </w:rPr>
  </w:style>
  <w:style w:type="character" w:customStyle="1" w:styleId="BalloonTextChar">
    <w:name w:val="Balloon Text Char"/>
    <w:link w:val="BalloonText"/>
    <w:rsid w:val="006567F8"/>
    <w:rPr>
      <w:rFonts w:ascii="Tahoma" w:hAnsi="Tahoma" w:cs="Tahoma"/>
      <w:sz w:val="16"/>
      <w:szCs w:val="16"/>
      <w:lang w:val="en-GB" w:eastAsia="en-US"/>
    </w:rPr>
  </w:style>
  <w:style w:type="character" w:styleId="CommentReference">
    <w:name w:val="annotation reference"/>
    <w:rsid w:val="00646BEC"/>
    <w:rPr>
      <w:sz w:val="16"/>
      <w:szCs w:val="16"/>
    </w:rPr>
  </w:style>
  <w:style w:type="paragraph" w:styleId="CommentText">
    <w:name w:val="annotation text"/>
    <w:basedOn w:val="Normal"/>
    <w:link w:val="CommentTextChar"/>
    <w:rsid w:val="00646BEC"/>
  </w:style>
  <w:style w:type="character" w:customStyle="1" w:styleId="CommentTextChar">
    <w:name w:val="Comment Text Char"/>
    <w:link w:val="CommentText"/>
    <w:rsid w:val="00646BEC"/>
    <w:rPr>
      <w:lang w:val="en-GB" w:eastAsia="en-US"/>
    </w:rPr>
  </w:style>
  <w:style w:type="paragraph" w:styleId="CommentSubject">
    <w:name w:val="annotation subject"/>
    <w:basedOn w:val="CommentText"/>
    <w:next w:val="CommentText"/>
    <w:link w:val="CommentSubjectChar"/>
    <w:rsid w:val="00646BEC"/>
    <w:rPr>
      <w:b/>
      <w:bCs/>
    </w:rPr>
  </w:style>
  <w:style w:type="character" w:customStyle="1" w:styleId="CommentSubjectChar">
    <w:name w:val="Comment Subject Char"/>
    <w:link w:val="CommentSubject"/>
    <w:rsid w:val="00646BEC"/>
    <w:rPr>
      <w:b/>
      <w:bCs/>
      <w:lang w:val="en-GB" w:eastAsia="en-US"/>
    </w:rPr>
  </w:style>
  <w:style w:type="paragraph" w:styleId="Revision">
    <w:name w:val="Revision"/>
    <w:hidden/>
    <w:uiPriority w:val="99"/>
    <w:semiHidden/>
    <w:rsid w:val="00646BE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A706DE"/>
    <w:pPr>
      <w:suppressAutoHyphens w:val="0"/>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6567F8"/>
    <w:pPr>
      <w:spacing w:line="240" w:lineRule="auto"/>
    </w:pPr>
    <w:rPr>
      <w:rFonts w:ascii="Tahoma" w:hAnsi="Tahoma" w:cs="Tahoma"/>
      <w:sz w:val="16"/>
      <w:szCs w:val="16"/>
    </w:rPr>
  </w:style>
  <w:style w:type="character" w:customStyle="1" w:styleId="BalloonTextChar">
    <w:name w:val="Balloon Text Char"/>
    <w:link w:val="BalloonText"/>
    <w:rsid w:val="006567F8"/>
    <w:rPr>
      <w:rFonts w:ascii="Tahoma" w:hAnsi="Tahoma" w:cs="Tahoma"/>
      <w:sz w:val="16"/>
      <w:szCs w:val="16"/>
      <w:lang w:val="en-GB" w:eastAsia="en-US"/>
    </w:rPr>
  </w:style>
  <w:style w:type="character" w:styleId="CommentReference">
    <w:name w:val="annotation reference"/>
    <w:rsid w:val="00646BEC"/>
    <w:rPr>
      <w:sz w:val="16"/>
      <w:szCs w:val="16"/>
    </w:rPr>
  </w:style>
  <w:style w:type="paragraph" w:styleId="CommentText">
    <w:name w:val="annotation text"/>
    <w:basedOn w:val="Normal"/>
    <w:link w:val="CommentTextChar"/>
    <w:rsid w:val="00646BEC"/>
  </w:style>
  <w:style w:type="character" w:customStyle="1" w:styleId="CommentTextChar">
    <w:name w:val="Comment Text Char"/>
    <w:link w:val="CommentText"/>
    <w:rsid w:val="00646BEC"/>
    <w:rPr>
      <w:lang w:val="en-GB" w:eastAsia="en-US"/>
    </w:rPr>
  </w:style>
  <w:style w:type="paragraph" w:styleId="CommentSubject">
    <w:name w:val="annotation subject"/>
    <w:basedOn w:val="CommentText"/>
    <w:next w:val="CommentText"/>
    <w:link w:val="CommentSubjectChar"/>
    <w:rsid w:val="00646BEC"/>
    <w:rPr>
      <w:b/>
      <w:bCs/>
    </w:rPr>
  </w:style>
  <w:style w:type="character" w:customStyle="1" w:styleId="CommentSubjectChar">
    <w:name w:val="Comment Subject Char"/>
    <w:link w:val="CommentSubject"/>
    <w:rsid w:val="00646BEC"/>
    <w:rPr>
      <w:b/>
      <w:bCs/>
      <w:lang w:val="en-GB" w:eastAsia="en-US"/>
    </w:rPr>
  </w:style>
  <w:style w:type="paragraph" w:styleId="Revision">
    <w:name w:val="Revision"/>
    <w:hidden/>
    <w:uiPriority w:val="99"/>
    <w:semiHidden/>
    <w:rsid w:val="00646BE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5</Pages>
  <Words>1577</Words>
  <Characters>8995</Characters>
  <Application>Microsoft Office Word</Application>
  <DocSecurity>0</DocSecurity>
  <Lines>74</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2008-01-29T12:17:00Z</cp:lastPrinted>
  <dcterms:created xsi:type="dcterms:W3CDTF">2015-05-26T07:41:00Z</dcterms:created>
  <dcterms:modified xsi:type="dcterms:W3CDTF">2015-05-26T07:41:00Z</dcterms:modified>
</cp:coreProperties>
</file>