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7A3A7E" w:rsidP="007A3A7E">
            <w:pPr>
              <w:suppressAutoHyphens w:val="0"/>
              <w:spacing w:after="20"/>
              <w:jc w:val="right"/>
            </w:pPr>
            <w:r w:rsidRPr="007A3A7E">
              <w:rPr>
                <w:sz w:val="40"/>
              </w:rPr>
              <w:t>CRC</w:t>
            </w:r>
            <w:r>
              <w:t>/C/SR.1824</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A3A7E" w:rsidRDefault="007A3A7E" w:rsidP="007A3A7E">
            <w:pPr>
              <w:suppressAutoHyphens w:val="0"/>
              <w:spacing w:before="240" w:line="240" w:lineRule="exact"/>
            </w:pPr>
            <w:r>
              <w:t>Distr.: General</w:t>
            </w:r>
          </w:p>
          <w:p w:rsidR="007A3A7E" w:rsidRDefault="007D0A45" w:rsidP="007A3A7E">
            <w:pPr>
              <w:suppressAutoHyphens w:val="0"/>
            </w:pPr>
            <w:r>
              <w:t xml:space="preserve">18 </w:t>
            </w:r>
            <w:r w:rsidR="007A3A7E">
              <w:t>October 2013</w:t>
            </w:r>
          </w:p>
          <w:p w:rsidR="007A3A7E" w:rsidRDefault="007A3A7E" w:rsidP="007A3A7E">
            <w:pPr>
              <w:suppressAutoHyphens w:val="0"/>
            </w:pPr>
            <w:r>
              <w:t>English</w:t>
            </w:r>
          </w:p>
          <w:p w:rsidR="0071724F" w:rsidRDefault="007A3A7E" w:rsidP="007A3A7E">
            <w:pPr>
              <w:suppressAutoHyphens w:val="0"/>
            </w:pPr>
            <w:r>
              <w:t>Original: French</w:t>
            </w:r>
          </w:p>
        </w:tc>
      </w:tr>
    </w:tbl>
    <w:p w:rsidR="007A3A7E" w:rsidRDefault="007A3A7E" w:rsidP="007A3A7E">
      <w:pPr>
        <w:spacing w:before="120"/>
        <w:rPr>
          <w:b/>
          <w:sz w:val="24"/>
        </w:rPr>
      </w:pPr>
      <w:r>
        <w:rPr>
          <w:b/>
          <w:sz w:val="24"/>
        </w:rPr>
        <w:t>Committee on the Rights of the Child</w:t>
      </w:r>
    </w:p>
    <w:p w:rsidR="007A3A7E" w:rsidRDefault="007A3A7E" w:rsidP="007A3A7E">
      <w:pPr>
        <w:spacing w:after="120"/>
        <w:rPr>
          <w:b/>
        </w:rPr>
      </w:pPr>
      <w:r>
        <w:rPr>
          <w:b/>
        </w:rPr>
        <w:t>Sixty-fourth session</w:t>
      </w:r>
    </w:p>
    <w:p w:rsidR="007A3A7E" w:rsidRDefault="007A3A7E" w:rsidP="007A3A7E">
      <w:pPr>
        <w:rPr>
          <w:b/>
        </w:rPr>
      </w:pPr>
      <w:r>
        <w:rPr>
          <w:b/>
        </w:rPr>
        <w:t>Summary record of the second part (public)</w:t>
      </w:r>
      <w:r>
        <w:t xml:space="preserve">* </w:t>
      </w:r>
      <w:r>
        <w:rPr>
          <w:b/>
        </w:rPr>
        <w:t xml:space="preserve">of the </w:t>
      </w:r>
      <w:r w:rsidRPr="007A3A7E">
        <w:rPr>
          <w:b/>
        </w:rPr>
        <w:t>1824</w:t>
      </w:r>
      <w:r>
        <w:rPr>
          <w:b/>
        </w:rPr>
        <w:t>th meeting</w:t>
      </w:r>
      <w:r w:rsidR="00AA757C">
        <w:t>**</w:t>
      </w:r>
    </w:p>
    <w:p w:rsidR="007A3A7E" w:rsidRDefault="007A3A7E" w:rsidP="007A3A7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Frida</w:t>
      </w:r>
      <w:r w:rsidR="007D0A45">
        <w:t>y, 20 September 2013, at 9 a.m.</w:t>
      </w:r>
    </w:p>
    <w:p w:rsidR="007A3A7E" w:rsidRDefault="007A3A7E" w:rsidP="007A3A7E">
      <w:pPr>
        <w:tabs>
          <w:tab w:val="right" w:pos="992"/>
          <w:tab w:val="left" w:pos="1276"/>
          <w:tab w:val="right" w:leader="dot" w:pos="8504"/>
        </w:tabs>
        <w:spacing w:after="120"/>
      </w:pPr>
      <w:r>
        <w:rPr>
          <w:i/>
        </w:rPr>
        <w:tab/>
        <w:t>Chairperson</w:t>
      </w:r>
      <w:r>
        <w:t>:</w:t>
      </w:r>
      <w:r>
        <w:tab/>
      </w:r>
      <w:r w:rsidRPr="007A3A7E">
        <w:t>Ms. Sandberg</w:t>
      </w:r>
    </w:p>
    <w:p w:rsidR="007A3A7E" w:rsidRDefault="007A3A7E" w:rsidP="007A3A7E">
      <w:pPr>
        <w:pStyle w:val="SingleTxtG"/>
        <w:tabs>
          <w:tab w:val="right" w:pos="992"/>
          <w:tab w:val="left" w:pos="1276"/>
          <w:tab w:val="right" w:leader="dot" w:pos="8504"/>
        </w:tabs>
        <w:spacing w:before="360" w:after="240"/>
        <w:ind w:left="0" w:right="0"/>
        <w:jc w:val="left"/>
        <w:rPr>
          <w:sz w:val="28"/>
        </w:rPr>
      </w:pPr>
      <w:r>
        <w:rPr>
          <w:sz w:val="28"/>
        </w:rPr>
        <w:t>Contents</w:t>
      </w:r>
    </w:p>
    <w:p w:rsidR="007A3A7E" w:rsidRDefault="007A3A7E" w:rsidP="007A3A7E">
      <w:pPr>
        <w:pStyle w:val="SingleTxtG"/>
      </w:pPr>
      <w:r>
        <w:t>Consideration of reports of States parties (</w:t>
      </w:r>
      <w:r w:rsidRPr="007A3A7E">
        <w:rPr>
          <w:i/>
        </w:rPr>
        <w:t>continued</w:t>
      </w:r>
      <w:r>
        <w:t>)</w:t>
      </w:r>
    </w:p>
    <w:p w:rsidR="007A3A7E" w:rsidRPr="007A3A7E" w:rsidRDefault="007A3A7E" w:rsidP="007D0A45">
      <w:pPr>
        <w:pStyle w:val="SingleTxtG"/>
        <w:ind w:left="1701"/>
        <w:jc w:val="left"/>
        <w:rPr>
          <w:i/>
        </w:rPr>
      </w:pPr>
      <w:r w:rsidRPr="007A3A7E">
        <w:rPr>
          <w:i/>
        </w:rPr>
        <w:t>Initial report of Tuvalu on the implementation of the Convention on the Rights of the Child</w:t>
      </w:r>
    </w:p>
    <w:p w:rsidR="0071724F" w:rsidRDefault="00AA757C" w:rsidP="00AA757C">
      <w:pPr>
        <w:pStyle w:val="SingleTxtG"/>
        <w:rPr>
          <w:i/>
        </w:rPr>
      </w:pPr>
      <w:r>
        <w:br w:type="page"/>
      </w:r>
      <w:r w:rsidRPr="00AA757C">
        <w:rPr>
          <w:i/>
        </w:rPr>
        <w:t>Th</w:t>
      </w:r>
      <w:r>
        <w:rPr>
          <w:i/>
        </w:rPr>
        <w:t>e second part (public) of m</w:t>
      </w:r>
      <w:r w:rsidRPr="00AA757C">
        <w:rPr>
          <w:i/>
        </w:rPr>
        <w:t>eeting was called to order at 9.30 a.m.</w:t>
      </w:r>
    </w:p>
    <w:p w:rsidR="00AA757C" w:rsidRPr="00AA757C" w:rsidRDefault="00AA757C" w:rsidP="00AA757C">
      <w:pPr>
        <w:pStyle w:val="H23G"/>
      </w:pPr>
      <w:r>
        <w:tab/>
      </w:r>
      <w:r>
        <w:tab/>
      </w:r>
      <w:r w:rsidRPr="00AA757C">
        <w:t xml:space="preserve">Consideration of reports of States parties </w:t>
      </w:r>
      <w:r w:rsidRPr="00AA757C">
        <w:rPr>
          <w:b w:val="0"/>
        </w:rPr>
        <w:t>(</w:t>
      </w:r>
      <w:r w:rsidRPr="00AA757C">
        <w:rPr>
          <w:b w:val="0"/>
          <w:i/>
        </w:rPr>
        <w:t>continued</w:t>
      </w:r>
      <w:r w:rsidRPr="00AA757C">
        <w:rPr>
          <w:b w:val="0"/>
        </w:rPr>
        <w:t>)</w:t>
      </w:r>
    </w:p>
    <w:p w:rsidR="00AA757C" w:rsidRDefault="00AA757C" w:rsidP="007D0A45">
      <w:pPr>
        <w:pStyle w:val="SingleTxtG"/>
        <w:ind w:left="1701"/>
        <w:jc w:val="left"/>
      </w:pPr>
      <w:r w:rsidRPr="00AA757C">
        <w:rPr>
          <w:i/>
        </w:rPr>
        <w:t xml:space="preserve">Initial report of </w:t>
      </w:r>
      <w:smartTag w:uri="urn:schemas-microsoft-com:office:smarttags" w:element="country-region">
        <w:smartTag w:uri="urn:schemas-microsoft-com:office:smarttags" w:element="place">
          <w:r w:rsidRPr="00AA757C">
            <w:rPr>
              <w:i/>
            </w:rPr>
            <w:t>Tuvalu</w:t>
          </w:r>
        </w:smartTag>
      </w:smartTag>
      <w:r w:rsidRPr="00AA757C">
        <w:rPr>
          <w:i/>
        </w:rPr>
        <w:t xml:space="preserve"> on the implementation of the Convention on the Rights of the Child </w:t>
      </w:r>
      <w:r w:rsidRPr="00AA757C">
        <w:t>(CRC/C/TUV</w:t>
      </w:r>
      <w:r>
        <w:t>/1;</w:t>
      </w:r>
      <w:r w:rsidRPr="00AA757C">
        <w:t xml:space="preserve"> CRC/C/</w:t>
      </w:r>
      <w:proofErr w:type="spellStart"/>
      <w:r w:rsidRPr="00AA757C">
        <w:t>TUV</w:t>
      </w:r>
      <w:proofErr w:type="spellEnd"/>
      <w:r w:rsidRPr="00AA757C">
        <w:t>/Q/1</w:t>
      </w:r>
      <w:r w:rsidR="007D0A45">
        <w:t xml:space="preserve"> and </w:t>
      </w:r>
      <w:proofErr w:type="spellStart"/>
      <w:r w:rsidRPr="00AA757C">
        <w:t>Add.l</w:t>
      </w:r>
      <w:proofErr w:type="spellEnd"/>
      <w:r w:rsidRPr="00AA757C">
        <w:t>)</w:t>
      </w:r>
    </w:p>
    <w:p w:rsidR="00AA757C" w:rsidRPr="00AA757C" w:rsidRDefault="00AA757C" w:rsidP="00AA757C">
      <w:pPr>
        <w:pStyle w:val="SingleTxtG"/>
      </w:pPr>
      <w:r w:rsidRPr="00AA757C">
        <w:t>1.</w:t>
      </w:r>
      <w:r w:rsidRPr="00AA757C">
        <w:tab/>
      </w:r>
      <w:r w:rsidRPr="00AA757C">
        <w:rPr>
          <w:b/>
        </w:rPr>
        <w:t>The Chairperson</w:t>
      </w:r>
      <w:r w:rsidRPr="00AA757C">
        <w:t xml:space="preserve"> said that the second part of the 1824th meeting wou</w:t>
      </w:r>
      <w:r w:rsidR="00903358">
        <w:t>ld be conducted via video link.</w:t>
      </w:r>
    </w:p>
    <w:p w:rsidR="00AA757C" w:rsidRDefault="00AA757C" w:rsidP="00AA757C">
      <w:pPr>
        <w:pStyle w:val="SingleTxtG"/>
        <w:rPr>
          <w:i/>
        </w:rPr>
      </w:pPr>
      <w:r w:rsidRPr="00AA757C">
        <w:t>2.</w:t>
      </w:r>
      <w:r w:rsidRPr="00AA757C">
        <w:tab/>
      </w:r>
      <w:r w:rsidRPr="00AA757C">
        <w:rPr>
          <w:i/>
        </w:rPr>
        <w:t xml:space="preserve">Communication was established with the delegation of </w:t>
      </w:r>
      <w:smartTag w:uri="urn:schemas-microsoft-com:office:smarttags" w:element="place">
        <w:smartTag w:uri="urn:schemas-microsoft-com:office:smarttags" w:element="country-region">
          <w:r w:rsidRPr="00AA757C">
            <w:rPr>
              <w:i/>
            </w:rPr>
            <w:t>Tuvalu</w:t>
          </w:r>
        </w:smartTag>
      </w:smartTag>
      <w:r w:rsidRPr="00AA757C">
        <w:rPr>
          <w:i/>
        </w:rPr>
        <w:t>.</w:t>
      </w:r>
    </w:p>
    <w:p w:rsidR="00523BD0" w:rsidRDefault="00AA757C" w:rsidP="00523BD0">
      <w:pPr>
        <w:pStyle w:val="SingleTxtG"/>
      </w:pPr>
      <w:r w:rsidRPr="00AA757C">
        <w:t>3.</w:t>
      </w:r>
      <w:r>
        <w:tab/>
      </w:r>
      <w:r w:rsidRPr="00AA757C">
        <w:rPr>
          <w:b/>
        </w:rPr>
        <w:t>Ms. Apinelu</w:t>
      </w:r>
      <w:r w:rsidRPr="00AA757C">
        <w:t xml:space="preserve"> (</w:t>
      </w:r>
      <w:smartTag w:uri="urn:schemas-microsoft-com:office:smarttags" w:element="country-region">
        <w:r w:rsidRPr="00AA757C">
          <w:t>Tuvalu</w:t>
        </w:r>
      </w:smartTag>
      <w:r w:rsidRPr="00AA757C">
        <w:t xml:space="preserve">) said that </w:t>
      </w:r>
      <w:smartTag w:uri="urn:schemas-microsoft-com:office:smarttags" w:element="country-region">
        <w:smartTag w:uri="urn:schemas-microsoft-com:office:smarttags" w:element="place">
          <w:r w:rsidRPr="00AA757C">
            <w:t>Tuvalu</w:t>
          </w:r>
        </w:smartTag>
      </w:smartTag>
      <w:r w:rsidRPr="00AA757C">
        <w:t xml:space="preserve">, a small, developing island State, had ratified the Convention in September 1995 and was endeavouring to implement its provisions, despite the numerous difficulties </w:t>
      </w:r>
      <w:r w:rsidR="00D47531">
        <w:t>f</w:t>
      </w:r>
      <w:r w:rsidRPr="00AA757C">
        <w:t>acing the country. The Office of the Attorney General, which was the country</w:t>
      </w:r>
      <w:r w:rsidR="004A747D">
        <w:t>’</w:t>
      </w:r>
      <w:r w:rsidRPr="00AA757C">
        <w:t xml:space="preserve">s principal judicial body, was assisted by six legal experts. Its main role was to advise the Council of Ministers and Parliament, in addition to administering criminal justice. Three of the legal experts working for the Office of the Attorney General were responsible for coordinating the implementation of international human rights instruments together with key government ministries. </w:t>
      </w:r>
      <w:smartTag w:uri="urn:schemas-microsoft-com:office:smarttags" w:element="place">
        <w:smartTag w:uri="urn:schemas-microsoft-com:office:smarttags" w:element="country-region">
          <w:r w:rsidRPr="00AA757C">
            <w:t>Tuvalu</w:t>
          </w:r>
        </w:smartTag>
      </w:smartTag>
      <w:r w:rsidRPr="00AA757C">
        <w:t xml:space="preserve"> had no independent body or children</w:t>
      </w:r>
      <w:r w:rsidR="004A747D">
        <w:t>’</w:t>
      </w:r>
      <w:r w:rsidRPr="00AA757C">
        <w:t>s ombudsperson responsible for children</w:t>
      </w:r>
      <w:r w:rsidR="004A747D">
        <w:t>’</w:t>
      </w:r>
      <w:r w:rsidRPr="00AA757C">
        <w:t xml:space="preserve">s rights monitoring. The only competent authority in that regard was the </w:t>
      </w:r>
      <w:r w:rsidR="004A717C">
        <w:t>N</w:t>
      </w:r>
      <w:r w:rsidRPr="00AA757C">
        <w:t>ational Advisory Committee for</w:t>
      </w:r>
      <w:r w:rsidR="00523BD0">
        <w:t xml:space="preserve"> Children, whose task it was to coordinate children</w:t>
      </w:r>
      <w:r w:rsidR="004A747D">
        <w:t>’</w:t>
      </w:r>
      <w:r w:rsidR="00523BD0">
        <w:t xml:space="preserve">s policies under the auspices of the Ministry of Education. Children in conflict with the law were dealt with not by the justice system, but by </w:t>
      </w:r>
      <w:r w:rsidR="005D4436">
        <w:t>the police</w:t>
      </w:r>
      <w:r w:rsidR="00523BD0">
        <w:t>, who also worked to promote responsible parenting. The implementation of the Convention was rendered difficult by the fact that the outer islands of the archipelago, which were extremely isolated, had only very basic facilities and were virtually cut off from the rest of the world. Nevertheless, the country</w:t>
      </w:r>
      <w:r w:rsidR="004A747D">
        <w:t>’</w:t>
      </w:r>
      <w:r w:rsidR="00523BD0">
        <w:t xml:space="preserve">s culture was based on the values of mutual support and respect for others, allowing it to partly counter the considerable challenges it faced, the most pressing of which was a lack of qualified personnel and financial resources. As part of the national strategy for sustainable development, the Government had just launched a national road map defining the measures </w:t>
      </w:r>
      <w:r w:rsidR="005D4436">
        <w:t xml:space="preserve">needed </w:t>
      </w:r>
      <w:r w:rsidR="00523BD0">
        <w:t>to improve children</w:t>
      </w:r>
      <w:r w:rsidR="004A747D">
        <w:t>’</w:t>
      </w:r>
      <w:r w:rsidR="00523BD0">
        <w:t>s rights, which included revising the Constitution in order to bring it into line with the provisions of the Convention, improving health and education services and establishing a mechanism to monitor human rights.</w:t>
      </w:r>
    </w:p>
    <w:p w:rsidR="00AA757C" w:rsidRDefault="00523BD0" w:rsidP="00523BD0">
      <w:pPr>
        <w:pStyle w:val="SingleTxtG"/>
      </w:pPr>
      <w:r>
        <w:t>4.</w:t>
      </w:r>
      <w:r>
        <w:tab/>
      </w:r>
      <w:r w:rsidRPr="00523BD0">
        <w:rPr>
          <w:b/>
        </w:rPr>
        <w:t>Ms. Wijemanne</w:t>
      </w:r>
      <w:r>
        <w:t xml:space="preserve"> (Country Rapporteur) asked whether the National Advisory Committee for Children had developed a national plan of action for children. She also wanted to know if it was true that children under the age of 18 could marry.</w:t>
      </w:r>
    </w:p>
    <w:p w:rsidR="005D4436" w:rsidRDefault="005D4436" w:rsidP="005D4436">
      <w:pPr>
        <w:pStyle w:val="SingleTxtG"/>
      </w:pPr>
      <w:r>
        <w:t>5.</w:t>
      </w:r>
      <w:r>
        <w:tab/>
      </w:r>
      <w:r w:rsidRPr="005D4436">
        <w:rPr>
          <w:b/>
        </w:rPr>
        <w:t>Ms. Winter</w:t>
      </w:r>
      <w:r>
        <w:t xml:space="preserve"> asked whether the State party planned to explicitly prohibit gender-based discrimination in its Constitution, and whether it was true that a child born out of wedlock and recognized by the father could be taken away from the mother from the age of</w:t>
      </w:r>
      <w:r w:rsidR="00112664">
        <w:t xml:space="preserve"> 2</w:t>
      </w:r>
      <w:r>
        <w:t xml:space="preserve">. She asked if there were cultural traditions that might be incompatible with human rights, and if it was true that corporal punishment was permitted in certain contexts. Lastly, she wanted to know whether the State party had considered </w:t>
      </w:r>
      <w:r w:rsidR="00125FC5">
        <w:t xml:space="preserve">excluding </w:t>
      </w:r>
      <w:r>
        <w:t>the possibility of sentencing minors to life imprisonment without parole.</w:t>
      </w:r>
    </w:p>
    <w:p w:rsidR="005D4436" w:rsidRDefault="005D4436" w:rsidP="005D4436">
      <w:pPr>
        <w:pStyle w:val="SingleTxtG"/>
      </w:pPr>
      <w:r>
        <w:t>6.</w:t>
      </w:r>
      <w:r>
        <w:tab/>
      </w:r>
      <w:r w:rsidRPr="00125FC5">
        <w:rPr>
          <w:b/>
        </w:rPr>
        <w:t>Mr. Gastaud</w:t>
      </w:r>
      <w:r>
        <w:t xml:space="preserve"> asked </w:t>
      </w:r>
      <w:r w:rsidR="00125FC5">
        <w:t xml:space="preserve">whether </w:t>
      </w:r>
      <w:r>
        <w:t xml:space="preserve">the State party had taken steps to raise awareness of the Convention among the public and the authorities, and </w:t>
      </w:r>
      <w:r w:rsidR="00A62D94">
        <w:t xml:space="preserve">whether </w:t>
      </w:r>
      <w:r>
        <w:t>the report had been produced with the involvement of civil society and children.</w:t>
      </w:r>
    </w:p>
    <w:p w:rsidR="005D4436" w:rsidRDefault="005D4436" w:rsidP="005D4436">
      <w:pPr>
        <w:pStyle w:val="SingleTxtG"/>
      </w:pPr>
      <w:r>
        <w:t>7.</w:t>
      </w:r>
      <w:r>
        <w:tab/>
      </w:r>
      <w:r w:rsidRPr="0010331D">
        <w:rPr>
          <w:b/>
        </w:rPr>
        <w:t>The Chairperson</w:t>
      </w:r>
      <w:r>
        <w:t xml:space="preserve">, speaking as a member of the Committee, asked whether the best interests of the child </w:t>
      </w:r>
      <w:r w:rsidR="00C63CFB">
        <w:t xml:space="preserve">were </w:t>
      </w:r>
      <w:r>
        <w:t>taken into account in</w:t>
      </w:r>
      <w:r w:rsidR="00C63CFB">
        <w:t xml:space="preserve"> </w:t>
      </w:r>
      <w:r>
        <w:t>the</w:t>
      </w:r>
      <w:r w:rsidR="00C63CFB">
        <w:t xml:space="preserve"> drafting </w:t>
      </w:r>
      <w:r>
        <w:t>of laws relating to children and in court rulings</w:t>
      </w:r>
      <w:r w:rsidR="00C63CFB">
        <w:t xml:space="preserve"> that concerned them, </w:t>
      </w:r>
      <w:r>
        <w:t xml:space="preserve">particularly divorce cases. She also requested further </w:t>
      </w:r>
      <w:r w:rsidR="00C63CFB">
        <w:t>details of the measures taken to ensure that births were registered</w:t>
      </w:r>
      <w:r>
        <w:t>. She understood that there was a law restricting freedom of religion and invited the delegation to comment on the matter.</w:t>
      </w:r>
    </w:p>
    <w:p w:rsidR="00C70671" w:rsidRDefault="005D4436" w:rsidP="00C70671">
      <w:pPr>
        <w:pStyle w:val="SingleTxtG"/>
      </w:pPr>
      <w:r>
        <w:t>8.</w:t>
      </w:r>
      <w:r>
        <w:tab/>
      </w:r>
      <w:r w:rsidRPr="00C70671">
        <w:rPr>
          <w:b/>
        </w:rPr>
        <w:t>Ms. Oviedo Fierro</w:t>
      </w:r>
      <w:r>
        <w:t xml:space="preserve"> asked whether legislation prohibiting violence</w:t>
      </w:r>
      <w:r w:rsidR="00C70671">
        <w:t xml:space="preserve"> </w:t>
      </w:r>
      <w:r>
        <w:t>against children protected</w:t>
      </w:r>
      <w:r w:rsidR="00C70671">
        <w:t xml:space="preserve"> both </w:t>
      </w:r>
      <w:r>
        <w:t xml:space="preserve">girls </w:t>
      </w:r>
      <w:r w:rsidR="00C70671">
        <w:t xml:space="preserve">and </w:t>
      </w:r>
      <w:r>
        <w:t>boys, and whether the</w:t>
      </w:r>
      <w:r w:rsidR="00C70671">
        <w:t xml:space="preserve"> authorities had planned emergency measures to rescue children in the event of a natural disaster.</w:t>
      </w:r>
    </w:p>
    <w:p w:rsidR="00C70671" w:rsidRDefault="00C70671" w:rsidP="00C70671">
      <w:pPr>
        <w:pStyle w:val="SingleTxtG"/>
      </w:pPr>
      <w:r>
        <w:t>9.</w:t>
      </w:r>
      <w:r>
        <w:tab/>
      </w:r>
      <w:r w:rsidRPr="00C70671">
        <w:rPr>
          <w:b/>
        </w:rPr>
        <w:t>Mr. Mezmur</w:t>
      </w:r>
      <w:r>
        <w:t xml:space="preserve"> asked whether the law explicitly criminalized sexual violence against boys. He also invited the delegation to indicate whether the State party had taken steps to combat infant mortality and illnesses such as obesity and heart conditions.</w:t>
      </w:r>
    </w:p>
    <w:p w:rsidR="00C70671" w:rsidRDefault="00C70671" w:rsidP="00C70671">
      <w:pPr>
        <w:pStyle w:val="SingleTxtG"/>
      </w:pPr>
      <w:r>
        <w:t>10.</w:t>
      </w:r>
      <w:r>
        <w:tab/>
      </w:r>
      <w:r w:rsidRPr="001F2D3B">
        <w:rPr>
          <w:b/>
        </w:rPr>
        <w:t>Ms. Aidoo</w:t>
      </w:r>
      <w:r>
        <w:t xml:space="preserve"> enquired about the measures taken by the State party to enable more children who passed the national examination in year eight to attend secondary school.</w:t>
      </w:r>
    </w:p>
    <w:p w:rsidR="00C70671" w:rsidRDefault="00C70671" w:rsidP="00C70671">
      <w:pPr>
        <w:pStyle w:val="SingleTxtG"/>
      </w:pPr>
      <w:r>
        <w:t>11.</w:t>
      </w:r>
      <w:r>
        <w:tab/>
      </w:r>
      <w:r w:rsidRPr="007635A8">
        <w:rPr>
          <w:b/>
        </w:rPr>
        <w:t>Ms. Muhamad Shariff</w:t>
      </w:r>
      <w:r>
        <w:t xml:space="preserve"> asked if there were plans to adopt a national policy on disability.</w:t>
      </w:r>
    </w:p>
    <w:p w:rsidR="005D4436" w:rsidRDefault="00C70671" w:rsidP="00C70671">
      <w:pPr>
        <w:pStyle w:val="SingleTxtG"/>
      </w:pPr>
      <w:r>
        <w:t>12.</w:t>
      </w:r>
      <w:r>
        <w:tab/>
      </w:r>
      <w:r w:rsidRPr="007635A8">
        <w:rPr>
          <w:b/>
        </w:rPr>
        <w:t xml:space="preserve">Ms. </w:t>
      </w:r>
      <w:proofErr w:type="spellStart"/>
      <w:r w:rsidRPr="007635A8">
        <w:rPr>
          <w:b/>
        </w:rPr>
        <w:t>Wijemanne</w:t>
      </w:r>
      <w:proofErr w:type="spellEnd"/>
      <w:r>
        <w:t xml:space="preserve"> asked whether steps had been taken both to encourage children to report sexual violence they had suffered and to establish services </w:t>
      </w:r>
      <w:r w:rsidR="00FC0225">
        <w:t>to assist them</w:t>
      </w:r>
      <w:r>
        <w:t>. She also requested further information on measures to raise awareness among young people of the dangers of alcohol consumption, and on the</w:t>
      </w:r>
      <w:r w:rsidR="00FC0225">
        <w:t xml:space="preserve"> </w:t>
      </w:r>
      <w:r>
        <w:t xml:space="preserve">budget </w:t>
      </w:r>
      <w:r w:rsidR="00FC0225">
        <w:t xml:space="preserve">set aside </w:t>
      </w:r>
      <w:r>
        <w:t xml:space="preserve">for basic health services. Lastly, she asked </w:t>
      </w:r>
      <w:r w:rsidR="00FC0225">
        <w:t xml:space="preserve">whether </w:t>
      </w:r>
      <w:r>
        <w:t>the State party</w:t>
      </w:r>
      <w:r w:rsidR="00FC0225">
        <w:t xml:space="preserve"> </w:t>
      </w:r>
      <w:r>
        <w:t xml:space="preserve">encouraged mothers to breastfeed and </w:t>
      </w:r>
      <w:r w:rsidR="00FC0225">
        <w:t xml:space="preserve">whether </w:t>
      </w:r>
      <w:r>
        <w:t>children were made aware of</w:t>
      </w:r>
      <w:r w:rsidR="00FC0225">
        <w:t xml:space="preserve"> </w:t>
      </w:r>
      <w:r>
        <w:t>climate change at school.</w:t>
      </w:r>
    </w:p>
    <w:p w:rsidR="00CE2E21" w:rsidRDefault="00CE2E21" w:rsidP="00C70671">
      <w:pPr>
        <w:pStyle w:val="SingleTxtG"/>
      </w:pPr>
      <w:r w:rsidRPr="00CE2E21">
        <w:t>13.</w:t>
      </w:r>
      <w:r w:rsidRPr="00CE2E21">
        <w:tab/>
      </w:r>
      <w:r w:rsidRPr="00CE2E21">
        <w:rPr>
          <w:b/>
        </w:rPr>
        <w:t>Ms. Aldoseri</w:t>
      </w:r>
      <w:r w:rsidRPr="00CE2E21">
        <w:t xml:space="preserve"> and </w:t>
      </w:r>
      <w:r w:rsidRPr="00CE2E21">
        <w:rPr>
          <w:b/>
        </w:rPr>
        <w:t>Mr. Nogueira Neto</w:t>
      </w:r>
      <w:r w:rsidRPr="00CE2E21">
        <w:t xml:space="preserve"> asked </w:t>
      </w:r>
      <w:r>
        <w:t xml:space="preserve">whether a </w:t>
      </w:r>
      <w:r w:rsidRPr="00CE2E21">
        <w:t xml:space="preserve">system </w:t>
      </w:r>
      <w:r>
        <w:t xml:space="preserve">had been set up for </w:t>
      </w:r>
      <w:r w:rsidRPr="00CE2E21">
        <w:t>the collection of disaggregated data relating to the impl</w:t>
      </w:r>
      <w:r>
        <w:t>ementation of the Convention.</w:t>
      </w:r>
    </w:p>
    <w:p w:rsidR="00BF3000" w:rsidRDefault="00BF3000" w:rsidP="00C70671">
      <w:pPr>
        <w:pStyle w:val="SingleTxtG"/>
      </w:pPr>
      <w:r w:rsidRPr="00BF3000">
        <w:t>14.</w:t>
      </w:r>
      <w:r w:rsidRPr="00BF3000">
        <w:tab/>
      </w:r>
      <w:r w:rsidRPr="00BF3000">
        <w:rPr>
          <w:b/>
        </w:rPr>
        <w:t>Ms. Winter</w:t>
      </w:r>
      <w:r w:rsidRPr="00BF3000">
        <w:t xml:space="preserve"> asked why children in conflict with the law were dealt with by </w:t>
      </w:r>
      <w:r w:rsidR="00CD1701">
        <w:t xml:space="preserve">the police </w:t>
      </w:r>
      <w:r w:rsidRPr="00BF3000">
        <w:t xml:space="preserve">rather than the </w:t>
      </w:r>
      <w:r w:rsidR="00CD1701">
        <w:t>courts</w:t>
      </w:r>
      <w:r w:rsidRPr="00BF3000">
        <w:t xml:space="preserve">. She also wanted to know how many children were currently serving prison terms, and whether the authorities </w:t>
      </w:r>
      <w:r w:rsidR="00CD1701">
        <w:t xml:space="preserve">applied </w:t>
      </w:r>
      <w:r w:rsidRPr="00BF3000">
        <w:t xml:space="preserve">restorative or </w:t>
      </w:r>
      <w:r w:rsidR="00CD1701">
        <w:t xml:space="preserve">punitive </w:t>
      </w:r>
      <w:r w:rsidRPr="00BF3000">
        <w:t>justice.</w:t>
      </w:r>
    </w:p>
    <w:p w:rsidR="005934CA" w:rsidRDefault="005934CA" w:rsidP="005934CA">
      <w:pPr>
        <w:pStyle w:val="SingleTxtG"/>
      </w:pPr>
      <w:r>
        <w:t>15.</w:t>
      </w:r>
      <w:r>
        <w:tab/>
      </w:r>
      <w:r w:rsidRPr="005934CA">
        <w:rPr>
          <w:b/>
        </w:rPr>
        <w:t>The Chairperson</w:t>
      </w:r>
      <w:r>
        <w:t xml:space="preserve">, speaking as a member of the Committee, </w:t>
      </w:r>
      <w:r w:rsidR="009E260A">
        <w:t xml:space="preserve">said that she </w:t>
      </w:r>
      <w:r>
        <w:t xml:space="preserve">understood that </w:t>
      </w:r>
      <w:r w:rsidR="009E260A">
        <w:t xml:space="preserve">internal </w:t>
      </w:r>
      <w:r>
        <w:t>law took precedence over the international instruments ratified by the State party and requested clarification on</w:t>
      </w:r>
      <w:r w:rsidR="009E260A">
        <w:t xml:space="preserve"> </w:t>
      </w:r>
      <w:r>
        <w:t>the matter. She also wanted to know whether measures had been taken</w:t>
      </w:r>
      <w:r w:rsidR="009E260A">
        <w:t xml:space="preserve"> </w:t>
      </w:r>
      <w:r>
        <w:t xml:space="preserve">to improve housing conditions in </w:t>
      </w:r>
      <w:smartTag w:uri="urn:schemas-microsoft-com:office:smarttags" w:element="country-region">
        <w:smartTag w:uri="urn:schemas-microsoft-com:office:smarttags" w:element="place">
          <w:r>
            <w:t>Tuvalu</w:t>
          </w:r>
        </w:smartTag>
      </w:smartTag>
      <w:r>
        <w:t>. Lastly, she requested further</w:t>
      </w:r>
      <w:r w:rsidR="009E260A">
        <w:t xml:space="preserve"> </w:t>
      </w:r>
      <w:r>
        <w:t>information on the respect for privacy in court</w:t>
      </w:r>
      <w:r w:rsidR="009E260A">
        <w:t xml:space="preserve"> proceedings</w:t>
      </w:r>
      <w:r>
        <w:t>.</w:t>
      </w:r>
    </w:p>
    <w:p w:rsidR="005934CA" w:rsidRPr="009E260A" w:rsidRDefault="005934CA" w:rsidP="005934CA">
      <w:pPr>
        <w:pStyle w:val="SingleTxtG"/>
        <w:rPr>
          <w:i/>
        </w:rPr>
      </w:pPr>
      <w:r w:rsidRPr="009E260A">
        <w:rPr>
          <w:i/>
        </w:rPr>
        <w:t>The meeting was suspended at 10.</w:t>
      </w:r>
      <w:r w:rsidR="009412D3">
        <w:rPr>
          <w:i/>
        </w:rPr>
        <w:t>1</w:t>
      </w:r>
      <w:r w:rsidRPr="009E260A">
        <w:rPr>
          <w:i/>
        </w:rPr>
        <w:t>5 a.m. and resumed at 10.30 a.m.</w:t>
      </w:r>
    </w:p>
    <w:p w:rsidR="00275E89" w:rsidRDefault="005934CA" w:rsidP="00275E89">
      <w:pPr>
        <w:pStyle w:val="SingleTxtG"/>
      </w:pPr>
      <w:r>
        <w:t>16.</w:t>
      </w:r>
      <w:r>
        <w:tab/>
      </w:r>
      <w:r w:rsidRPr="009E260A">
        <w:rPr>
          <w:b/>
        </w:rPr>
        <w:t>Ms. Pasiale</w:t>
      </w:r>
      <w:r>
        <w:t xml:space="preserve"> (</w:t>
      </w:r>
      <w:smartTag w:uri="urn:schemas-microsoft-com:office:smarttags" w:element="country-region">
        <w:smartTag w:uri="urn:schemas-microsoft-com:office:smarttags" w:element="place">
          <w:r>
            <w:t>Tuvalu</w:t>
          </w:r>
        </w:smartTag>
      </w:smartTag>
      <w:r>
        <w:t>) said that the National Advisory Committee</w:t>
      </w:r>
      <w:r w:rsidR="009E260A">
        <w:t xml:space="preserve"> </w:t>
      </w:r>
      <w:r>
        <w:t>for Children was composed of representatives from various ministries,</w:t>
      </w:r>
      <w:r w:rsidR="009E260A">
        <w:t xml:space="preserve"> </w:t>
      </w:r>
      <w:r>
        <w:t>who worked together to improve the l</w:t>
      </w:r>
      <w:r w:rsidR="007D0A45">
        <w:t>ives</w:t>
      </w:r>
      <w:r>
        <w:t xml:space="preserve"> of every child in the country.</w:t>
      </w:r>
      <w:r w:rsidR="009E260A">
        <w:t xml:space="preserve"> </w:t>
      </w:r>
      <w:r>
        <w:t>Th</w:t>
      </w:r>
      <w:r w:rsidR="00275E89">
        <w:t xml:space="preserve">at body, in cooperation with the </w:t>
      </w:r>
      <w:r>
        <w:t>United Nations Children</w:t>
      </w:r>
      <w:r w:rsidR="004A747D">
        <w:t>’</w:t>
      </w:r>
      <w:r>
        <w:t>s Fund</w:t>
      </w:r>
      <w:r w:rsidR="00275E89">
        <w:t xml:space="preserve"> </w:t>
      </w:r>
      <w:r>
        <w:t>(UNICEF) and local organizations, had developed a plan of action</w:t>
      </w:r>
      <w:r w:rsidR="00275E89">
        <w:t>,</w:t>
      </w:r>
      <w:r>
        <w:t xml:space="preserve"> which was in the process of being implemented. There were plans to</w:t>
      </w:r>
      <w:r w:rsidR="00275E89">
        <w:t xml:space="preserve"> establish a database for school enrolment, which would allow for the development of targeted policies with a view to achieving universal enrolment.</w:t>
      </w:r>
    </w:p>
    <w:p w:rsidR="00275E89" w:rsidRDefault="00275E89" w:rsidP="00275E89">
      <w:pPr>
        <w:pStyle w:val="SingleTxtG"/>
      </w:pPr>
      <w:r>
        <w:t>17.</w:t>
      </w:r>
      <w:r>
        <w:tab/>
      </w:r>
      <w:r w:rsidRPr="00C2214C">
        <w:rPr>
          <w:b/>
        </w:rPr>
        <w:t>The Chairperson</w:t>
      </w:r>
      <w:r>
        <w:t xml:space="preserve"> asked </w:t>
      </w:r>
      <w:r w:rsidR="00C2214C">
        <w:t xml:space="preserve">whether </w:t>
      </w:r>
      <w:r>
        <w:t>children were informed of the provisions of the Convention as part of school curricula.</w:t>
      </w:r>
    </w:p>
    <w:p w:rsidR="00275E89" w:rsidRDefault="00275E89" w:rsidP="00275E89">
      <w:pPr>
        <w:pStyle w:val="SingleTxtG"/>
      </w:pPr>
      <w:r>
        <w:t>18.</w:t>
      </w:r>
      <w:r>
        <w:tab/>
      </w:r>
      <w:r w:rsidRPr="00C2214C">
        <w:rPr>
          <w:b/>
        </w:rPr>
        <w:t>Ms. Pasiale</w:t>
      </w:r>
      <w:r>
        <w:t xml:space="preserve"> (</w:t>
      </w:r>
      <w:smartTag w:uri="urn:schemas-microsoft-com:office:smarttags" w:element="place">
        <w:smartTag w:uri="urn:schemas-microsoft-com:office:smarttags" w:element="country-region">
          <w:r>
            <w:t>Tuvalu</w:t>
          </w:r>
        </w:smartTag>
      </w:smartTag>
      <w:r>
        <w:t>) said that matters covered in the Convention were incorporated into school curricula.</w:t>
      </w:r>
    </w:p>
    <w:p w:rsidR="00275E89" w:rsidRDefault="00275E89" w:rsidP="00275E89">
      <w:pPr>
        <w:pStyle w:val="SingleTxtG"/>
      </w:pPr>
      <w:r>
        <w:t>19.</w:t>
      </w:r>
      <w:r>
        <w:tab/>
        <w:t xml:space="preserve">Increasing the pass rate for children sitting the national examination in year eight was one of the priority objectives of the State, which had, to that end, developed a strategy aimed particularly at training teachers and collecting data. </w:t>
      </w:r>
      <w:r w:rsidR="00C2214C">
        <w:t xml:space="preserve">Contrary </w:t>
      </w:r>
      <w:r>
        <w:t>to the information received by the Committee, the pass rate</w:t>
      </w:r>
      <w:r w:rsidR="00C2214C">
        <w:t xml:space="preserve"> </w:t>
      </w:r>
      <w:r>
        <w:t>for boys was not lower than that for girls.</w:t>
      </w:r>
    </w:p>
    <w:p w:rsidR="00275E89" w:rsidRDefault="00275E89" w:rsidP="00275E89">
      <w:pPr>
        <w:pStyle w:val="SingleTxtG"/>
      </w:pPr>
      <w:r>
        <w:t>20.</w:t>
      </w:r>
      <w:r>
        <w:tab/>
      </w:r>
      <w:r w:rsidRPr="00C2214C">
        <w:rPr>
          <w:b/>
        </w:rPr>
        <w:t xml:space="preserve">Ms. Aidoo </w:t>
      </w:r>
      <w:r>
        <w:t xml:space="preserve">asked </w:t>
      </w:r>
      <w:r w:rsidR="000648DD">
        <w:t xml:space="preserve">whether </w:t>
      </w:r>
      <w:r>
        <w:t>the State of Tuvalu had the necessary technical and financial resources to implement th</w:t>
      </w:r>
      <w:r w:rsidR="000648DD">
        <w:t xml:space="preserve">at </w:t>
      </w:r>
      <w:r>
        <w:t>strategy.</w:t>
      </w:r>
    </w:p>
    <w:p w:rsidR="004D5AE8" w:rsidRDefault="00275E89" w:rsidP="004D5AE8">
      <w:pPr>
        <w:pStyle w:val="SingleTxtG"/>
      </w:pPr>
      <w:r>
        <w:t>21.</w:t>
      </w:r>
      <w:r>
        <w:tab/>
      </w:r>
      <w:r w:rsidRPr="0073722C">
        <w:rPr>
          <w:b/>
        </w:rPr>
        <w:t>Ms. Pasiale</w:t>
      </w:r>
      <w:r>
        <w:t xml:space="preserve"> (</w:t>
      </w:r>
      <w:smartTag w:uri="urn:schemas-microsoft-com:office:smarttags" w:element="place">
        <w:smartTag w:uri="urn:schemas-microsoft-com:office:smarttags" w:element="country-region">
          <w:r>
            <w:t>Tuvalu</w:t>
          </w:r>
        </w:smartTag>
      </w:smartTag>
      <w:r>
        <w:t>) explained that the State did not have sufficient technical, financial or human resources to implement the strategy, but that several partners were offering support. She cited as an example the</w:t>
      </w:r>
      <w:r w:rsidR="00FE7CA1">
        <w:t xml:space="preserve"> </w:t>
      </w:r>
      <w:r>
        <w:t>education for all</w:t>
      </w:r>
      <w:r w:rsidR="00FE7CA1">
        <w:t xml:space="preserve"> project </w:t>
      </w:r>
      <w:r>
        <w:t>in Tuvalu, organized by the UNICEF East Asia and the Pacific Regional Office and funded by the Australian Agency for International Development,</w:t>
      </w:r>
      <w:r w:rsidR="004D5AE8">
        <w:t xml:space="preserve"> which had allocated a budget of $</w:t>
      </w:r>
      <w:r w:rsidR="007D0A45">
        <w:t>A</w:t>
      </w:r>
      <w:r w:rsidR="004D5AE8">
        <w:t xml:space="preserve"> 3.6 million for the initiative over a period of four years.</w:t>
      </w:r>
    </w:p>
    <w:p w:rsidR="004D5AE8" w:rsidRDefault="004D5AE8" w:rsidP="004D5AE8">
      <w:pPr>
        <w:pStyle w:val="SingleTxtG"/>
      </w:pPr>
      <w:r>
        <w:t>22.</w:t>
      </w:r>
      <w:r>
        <w:tab/>
        <w:t xml:space="preserve">With regard to climate change, several projects had been set up with the help of international and regional partners. Contingency plans had been developed in every school to </w:t>
      </w:r>
      <w:r w:rsidR="00C26BDF">
        <w:t xml:space="preserve">prepare for </w:t>
      </w:r>
      <w:r>
        <w:t>disasters, and speakers visited schools to raise pupils</w:t>
      </w:r>
      <w:r w:rsidR="004A747D">
        <w:t>’</w:t>
      </w:r>
      <w:r>
        <w:t xml:space="preserve"> awareness of climate change. The State also planned to incorporate the topic into school curricula. It had received assistance from the United Nations Educational, Scientific and Cultural Organization (UNESCO) </w:t>
      </w:r>
      <w:r w:rsidR="00C26BDF">
        <w:t xml:space="preserve">in order </w:t>
      </w:r>
      <w:r>
        <w:t xml:space="preserve">to </w:t>
      </w:r>
      <w:r w:rsidR="00C26BDF">
        <w:t xml:space="preserve">develop </w:t>
      </w:r>
      <w:r>
        <w:t>modules and learning materials. Training programmes had also been implemented to allow teachers to acquire the skills needed to teach topics related to climate change. The State of Tuvalu was also participating in the Sandwatch project launched by UNESCO.</w:t>
      </w:r>
    </w:p>
    <w:p w:rsidR="004D5AE8" w:rsidRDefault="004D5AE8" w:rsidP="004D5AE8">
      <w:pPr>
        <w:pStyle w:val="SingleTxtG"/>
      </w:pPr>
      <w:r>
        <w:t>23.</w:t>
      </w:r>
      <w:r>
        <w:tab/>
        <w:t xml:space="preserve">As for taking into account the opinions and needs of children, </w:t>
      </w:r>
      <w:r w:rsidR="00B9341A">
        <w:t xml:space="preserve">she said </w:t>
      </w:r>
      <w:r>
        <w:t xml:space="preserve">that children were consulted during the development of school curricula. However, for their opinion to be taken on board more often, attitudes would </w:t>
      </w:r>
      <w:r w:rsidR="00806C3C">
        <w:t xml:space="preserve">need </w:t>
      </w:r>
      <w:r>
        <w:t xml:space="preserve">to </w:t>
      </w:r>
      <w:r w:rsidR="00806C3C">
        <w:t>c</w:t>
      </w:r>
      <w:r w:rsidR="007D0A45">
        <w:t>hange</w:t>
      </w:r>
      <w:r w:rsidR="00722789">
        <w:t>.</w:t>
      </w:r>
    </w:p>
    <w:p w:rsidR="005934CA" w:rsidRDefault="004D5AE8" w:rsidP="004D5AE8">
      <w:pPr>
        <w:pStyle w:val="SingleTxtG"/>
      </w:pPr>
      <w:r>
        <w:t>24.</w:t>
      </w:r>
      <w:r>
        <w:tab/>
      </w:r>
      <w:r w:rsidRPr="003C3161">
        <w:rPr>
          <w:b/>
        </w:rPr>
        <w:t>The Chairperson</w:t>
      </w:r>
      <w:r>
        <w:t xml:space="preserve"> noted that children had no say in traditional circles. She asked whether measures were being taken to raise awareness among families and communities of the importance of children</w:t>
      </w:r>
      <w:r w:rsidR="004A747D">
        <w:t>’</w:t>
      </w:r>
      <w:r>
        <w:t>s opinions.</w:t>
      </w:r>
    </w:p>
    <w:p w:rsidR="00B620F0" w:rsidRDefault="00B620F0" w:rsidP="00B620F0">
      <w:pPr>
        <w:pStyle w:val="SingleTxtG"/>
      </w:pPr>
      <w:r>
        <w:t>25.</w:t>
      </w:r>
      <w:r>
        <w:tab/>
      </w:r>
      <w:r w:rsidRPr="00B620F0">
        <w:rPr>
          <w:b/>
        </w:rPr>
        <w:t>Ms. Pasiale</w:t>
      </w:r>
      <w:r>
        <w:t xml:space="preserve"> (</w:t>
      </w:r>
      <w:smartTag w:uri="urn:schemas-microsoft-com:office:smarttags" w:element="country-region">
        <w:r>
          <w:t>Tuvalu</w:t>
        </w:r>
      </w:smartTag>
      <w:r>
        <w:t>) explained that</w:t>
      </w:r>
      <w:r w:rsidR="0008637C">
        <w:t xml:space="preserve"> the idea of </w:t>
      </w:r>
      <w:r>
        <w:t>taking into account children</w:t>
      </w:r>
      <w:r w:rsidR="004A747D">
        <w:t>’</w:t>
      </w:r>
      <w:r>
        <w:t>s opinions was</w:t>
      </w:r>
      <w:r w:rsidR="0008637C">
        <w:t xml:space="preserve"> </w:t>
      </w:r>
      <w:r>
        <w:t xml:space="preserve">new in </w:t>
      </w:r>
      <w:smartTag w:uri="urn:schemas-microsoft-com:office:smarttags" w:element="place">
        <w:smartTag w:uri="urn:schemas-microsoft-com:office:smarttags" w:element="country-region">
          <w:r>
            <w:t>Tuvalu</w:t>
          </w:r>
        </w:smartTag>
      </w:smartTag>
      <w:r>
        <w:t xml:space="preserve">. </w:t>
      </w:r>
      <w:r w:rsidR="0008637C">
        <w:t xml:space="preserve">An effort was </w:t>
      </w:r>
      <w:r>
        <w:t xml:space="preserve">initially being </w:t>
      </w:r>
      <w:r w:rsidR="005A2F95">
        <w:t xml:space="preserve">made </w:t>
      </w:r>
      <w:r>
        <w:t>with pupils</w:t>
      </w:r>
      <w:r w:rsidR="004A747D">
        <w:t>’</w:t>
      </w:r>
      <w:r>
        <w:t xml:space="preserve"> parents in order to change attitudes.</w:t>
      </w:r>
    </w:p>
    <w:p w:rsidR="00B620F0" w:rsidRDefault="00B620F0" w:rsidP="00B620F0">
      <w:pPr>
        <w:pStyle w:val="SingleTxtG"/>
      </w:pPr>
      <w:r>
        <w:t>26.</w:t>
      </w:r>
      <w:r>
        <w:tab/>
        <w:t>The Ministry of Education had worked closely with the Ministry of Health to implement a programme to combat infant mortality. A programme to tackle obesity had also been launched in school canteens.</w:t>
      </w:r>
    </w:p>
    <w:p w:rsidR="00B620F0" w:rsidRDefault="00B620F0" w:rsidP="00B620F0">
      <w:pPr>
        <w:pStyle w:val="SingleTxtG"/>
      </w:pPr>
      <w:r>
        <w:t>27.</w:t>
      </w:r>
      <w:r>
        <w:tab/>
        <w:t xml:space="preserve">In response to a question about sex education, </w:t>
      </w:r>
      <w:r w:rsidR="00550C51">
        <w:t xml:space="preserve">she </w:t>
      </w:r>
      <w:r>
        <w:t>noted that young Tuvaluans had very active sex lives. A family life education programme had been launched in conjunction with the United Nations Population Fund (UNFPA</w:t>
      </w:r>
      <w:r w:rsidR="00550C51">
        <w:t>)</w:t>
      </w:r>
      <w:r>
        <w:t>.</w:t>
      </w:r>
    </w:p>
    <w:p w:rsidR="00B620F0" w:rsidRDefault="00B620F0" w:rsidP="00B620F0">
      <w:pPr>
        <w:pStyle w:val="SingleTxtG"/>
      </w:pPr>
      <w:r>
        <w:t>28.</w:t>
      </w:r>
      <w:r>
        <w:tab/>
      </w:r>
      <w:r w:rsidRPr="00550C51">
        <w:rPr>
          <w:b/>
        </w:rPr>
        <w:t xml:space="preserve">Ms. </w:t>
      </w:r>
      <w:proofErr w:type="spellStart"/>
      <w:r w:rsidRPr="00550C51">
        <w:rPr>
          <w:b/>
        </w:rPr>
        <w:t>Wijemanne</w:t>
      </w:r>
      <w:proofErr w:type="spellEnd"/>
      <w:r>
        <w:t xml:space="preserve"> asked whether some companies encouraged the consumption of </w:t>
      </w:r>
      <w:r w:rsidR="004A747D">
        <w:t>“</w:t>
      </w:r>
      <w:r>
        <w:t>junk food</w:t>
      </w:r>
      <w:r w:rsidR="004A747D">
        <w:t>”</w:t>
      </w:r>
      <w:r>
        <w:t>.</w:t>
      </w:r>
    </w:p>
    <w:p w:rsidR="00B620F0" w:rsidRDefault="00B620F0" w:rsidP="00B620F0">
      <w:pPr>
        <w:pStyle w:val="SingleTxtG"/>
      </w:pPr>
      <w:r>
        <w:t>29.</w:t>
      </w:r>
      <w:r>
        <w:tab/>
      </w:r>
      <w:r w:rsidRPr="00894CCF">
        <w:rPr>
          <w:b/>
        </w:rPr>
        <w:t>Ms. Pasiale</w:t>
      </w:r>
      <w:r>
        <w:t xml:space="preserve"> (</w:t>
      </w:r>
      <w:smartTag w:uri="urn:schemas-microsoft-com:office:smarttags" w:element="place">
        <w:smartTag w:uri="urn:schemas-microsoft-com:office:smarttags" w:element="country-region">
          <w:r>
            <w:t>Tuvalu</w:t>
          </w:r>
        </w:smartTag>
      </w:smartTag>
      <w:r>
        <w:t xml:space="preserve">) said that no companies encouraged the consumption of junk food. Moreover, companies that imported food to </w:t>
      </w:r>
      <w:smartTag w:uri="urn:schemas-microsoft-com:office:smarttags" w:element="country-region">
        <w:smartTag w:uri="urn:schemas-microsoft-com:office:smarttags" w:element="place">
          <w:r>
            <w:t>Tuvalu</w:t>
          </w:r>
        </w:smartTag>
      </w:smartTag>
      <w:r>
        <w:t xml:space="preserve"> were obliged to ensure that the information contained on product labels was clear and translated into a language that Tuvaluan consumers could understand, allowing them to make informed choices.</w:t>
      </w:r>
    </w:p>
    <w:p w:rsidR="00B870CC" w:rsidRDefault="00B620F0" w:rsidP="00B870CC">
      <w:pPr>
        <w:pStyle w:val="SingleTxtG"/>
      </w:pPr>
      <w:r>
        <w:t>30.</w:t>
      </w:r>
      <w:r>
        <w:tab/>
        <w:t xml:space="preserve">With regard to corporal punishment, </w:t>
      </w:r>
      <w:r w:rsidR="00B870CC">
        <w:t xml:space="preserve">she </w:t>
      </w:r>
      <w:r>
        <w:t>explained that in</w:t>
      </w:r>
      <w:r w:rsidR="00B870CC">
        <w:t xml:space="preserve"> </w:t>
      </w:r>
      <w:r>
        <w:t>Tuvaluan culture, disciplining child</w:t>
      </w:r>
      <w:r w:rsidR="00B870CC">
        <w:t>ren</w:t>
      </w:r>
      <w:r>
        <w:t xml:space="preserve"> entailed punishing them. Only</w:t>
      </w:r>
      <w:r w:rsidR="00B870CC">
        <w:t xml:space="preserve"> teachers could inflict corporal punishment without committing an offence. Nevertheless, various initiatives were being implemented within communities to encourage both parents and teachers to use other methods when disciplining their children. The State was also planning to review the law on education.</w:t>
      </w:r>
    </w:p>
    <w:p w:rsidR="00B870CC" w:rsidRDefault="00B870CC" w:rsidP="00B870CC">
      <w:pPr>
        <w:pStyle w:val="SingleTxtG"/>
      </w:pPr>
      <w:r>
        <w:t>31.</w:t>
      </w:r>
      <w:r>
        <w:tab/>
      </w:r>
      <w:r w:rsidRPr="00B870CC">
        <w:rPr>
          <w:b/>
        </w:rPr>
        <w:t>The Chairperson</w:t>
      </w:r>
      <w:r>
        <w:t xml:space="preserve"> said that teachers should not resort to corporal punishment under any circumstances.</w:t>
      </w:r>
    </w:p>
    <w:p w:rsidR="00B620F0" w:rsidRDefault="00B870CC" w:rsidP="00B870CC">
      <w:pPr>
        <w:pStyle w:val="SingleTxtG"/>
      </w:pPr>
      <w:r>
        <w:t>32.</w:t>
      </w:r>
      <w:r>
        <w:tab/>
      </w:r>
      <w:r w:rsidRPr="00342155">
        <w:rPr>
          <w:b/>
        </w:rPr>
        <w:t>Mr. Jogia</w:t>
      </w:r>
      <w:r>
        <w:t xml:space="preserve"> (Tuvalu), addressing matters related to health, pointed out that some patients had to be sent abroad for treatment, generally to Fiji, New Zealand or India, because Tuvalu did not always have the necessary facilities or personnel. </w:t>
      </w:r>
      <w:r w:rsidR="0077787D">
        <w:t xml:space="preserve">That was why the </w:t>
      </w:r>
      <w:r>
        <w:t>State</w:t>
      </w:r>
      <w:r w:rsidR="0077787D">
        <w:t xml:space="preserve"> o</w:t>
      </w:r>
      <w:r>
        <w:t xml:space="preserve">f Tuvalu </w:t>
      </w:r>
      <w:r w:rsidR="0077787D">
        <w:t>devo</w:t>
      </w:r>
      <w:r>
        <w:t>ted 40</w:t>
      </w:r>
      <w:r w:rsidR="0077787D">
        <w:t xml:space="preserve"> per cent</w:t>
      </w:r>
      <w:r>
        <w:t xml:space="preserve"> of its budget to health</w:t>
      </w:r>
      <w:r w:rsidR="0077787D">
        <w:t xml:space="preserve"> </w:t>
      </w:r>
      <w:r>
        <w:t>care.</w:t>
      </w:r>
    </w:p>
    <w:p w:rsidR="00F362FE" w:rsidRDefault="00F362FE" w:rsidP="00F362FE">
      <w:pPr>
        <w:pStyle w:val="SingleTxtG"/>
      </w:pPr>
      <w:r>
        <w:t>33.</w:t>
      </w:r>
      <w:r>
        <w:tab/>
        <w:t>The Ministry of Health, in partnership with the Tuvalu Family Health Association, ran programmes for sex education and the distribution of condoms. There was also</w:t>
      </w:r>
      <w:r w:rsidR="00FD6E51">
        <w:t xml:space="preserve"> </w:t>
      </w:r>
      <w:r>
        <w:t>a screening centre for sexually transmitted diseases. The sale of alcohol and cigarettes to children under the age of 18 was not permitted.</w:t>
      </w:r>
    </w:p>
    <w:p w:rsidR="00F362FE" w:rsidRDefault="00F362FE" w:rsidP="00F362FE">
      <w:pPr>
        <w:pStyle w:val="SingleTxtG"/>
      </w:pPr>
      <w:r>
        <w:t>34.</w:t>
      </w:r>
      <w:r>
        <w:tab/>
        <w:t xml:space="preserve">With regard to the promotion of breastfeeding, the State had adopted a policy in line with the </w:t>
      </w:r>
      <w:r w:rsidR="00995570">
        <w:t xml:space="preserve">International </w:t>
      </w:r>
      <w:r>
        <w:t>Code of Marketing of Breast-milk Substitutes. In the civil service, women were allowed to take time out to breastfeed their child. A radio programme had also been launched to promote breastfeeding and doctors encouraged mothers, particularly teenagers, to breastfeed.</w:t>
      </w:r>
    </w:p>
    <w:p w:rsidR="00F362FE" w:rsidRDefault="00F362FE" w:rsidP="00F362FE">
      <w:pPr>
        <w:pStyle w:val="SingleTxtG"/>
      </w:pPr>
      <w:r>
        <w:t>35.</w:t>
      </w:r>
      <w:r>
        <w:tab/>
        <w:t xml:space="preserve">There was no law on the rights of children with disabilities, but the State was currently examining the advantages and disadvantages of ratifying the Convention on the Rights of Persons with Disabilities. Implementing the provisions of the instrument would require, inter alia, the installation of </w:t>
      </w:r>
      <w:r w:rsidR="002120BB">
        <w:t xml:space="preserve">suitable </w:t>
      </w:r>
      <w:r>
        <w:t>facilities in schools.</w:t>
      </w:r>
    </w:p>
    <w:p w:rsidR="002120BB" w:rsidRDefault="00F362FE" w:rsidP="002120BB">
      <w:pPr>
        <w:pStyle w:val="SingleTxtG"/>
      </w:pPr>
      <w:r>
        <w:t>36.</w:t>
      </w:r>
      <w:r>
        <w:tab/>
      </w:r>
      <w:r w:rsidR="002120BB">
        <w:t xml:space="preserve">The </w:t>
      </w:r>
      <w:r>
        <w:t xml:space="preserve">Fusi Alofa Association </w:t>
      </w:r>
      <w:r w:rsidR="002120BB">
        <w:t>directed teaching programmes for children with disabilities, in addition to disability awareness programmes.</w:t>
      </w:r>
    </w:p>
    <w:p w:rsidR="002120BB" w:rsidRDefault="002120BB" w:rsidP="002120BB">
      <w:pPr>
        <w:pStyle w:val="SingleTxtG"/>
      </w:pPr>
      <w:r>
        <w:t>37.</w:t>
      </w:r>
      <w:r>
        <w:tab/>
        <w:t>Lastly, he explained that the number of cases of sexual abuse being reported to the authorities was low because such cases were shameful for families.</w:t>
      </w:r>
    </w:p>
    <w:p w:rsidR="002120BB" w:rsidRDefault="002120BB" w:rsidP="002120BB">
      <w:pPr>
        <w:pStyle w:val="SingleTxtG"/>
      </w:pPr>
      <w:r>
        <w:t>38.</w:t>
      </w:r>
      <w:r>
        <w:tab/>
      </w:r>
      <w:r w:rsidRPr="002120BB">
        <w:rPr>
          <w:b/>
        </w:rPr>
        <w:t>Mr. Cardona Llorens</w:t>
      </w:r>
      <w:r>
        <w:t xml:space="preserve"> said that he was concerned that under the State party</w:t>
      </w:r>
      <w:r w:rsidR="004A747D">
        <w:t>’</w:t>
      </w:r>
      <w:r>
        <w:t>s legislation, the principle of compulsory education did not apply to children with disabilities. He said that the provision was likely to marginalize children with disabilities and asked whether the State planned to modify it.</w:t>
      </w:r>
    </w:p>
    <w:p w:rsidR="00BF0217" w:rsidRDefault="002120BB" w:rsidP="00BF0217">
      <w:pPr>
        <w:pStyle w:val="SingleTxtG"/>
      </w:pPr>
      <w:r>
        <w:t>39.</w:t>
      </w:r>
      <w:r>
        <w:tab/>
      </w:r>
      <w:r w:rsidRPr="00B07DE1">
        <w:rPr>
          <w:b/>
        </w:rPr>
        <w:t>Ms. Apinelu</w:t>
      </w:r>
      <w:r>
        <w:t xml:space="preserve"> (</w:t>
      </w:r>
      <w:smartTag w:uri="urn:schemas-microsoft-com:office:smarttags" w:element="country-region">
        <w:r>
          <w:t>Tuvalu</w:t>
        </w:r>
      </w:smartTag>
      <w:r>
        <w:t>) explained that the purpose of the provision was not to marginalize children with disabilities, but rather</w:t>
      </w:r>
      <w:r w:rsidR="00BF0217">
        <w:t xml:space="preserve"> to provide relief to their parents, given that schools in </w:t>
      </w:r>
      <w:smartTag w:uri="urn:schemas-microsoft-com:office:smarttags" w:element="country-region">
        <w:smartTag w:uri="urn:schemas-microsoft-com:office:smarttags" w:element="place">
          <w:r w:rsidR="00BF0217">
            <w:t>Tuvalu</w:t>
          </w:r>
        </w:smartTag>
      </w:smartTag>
      <w:r w:rsidR="00BF0217">
        <w:t xml:space="preserve"> did not have suitable facilities to accommodate those children.</w:t>
      </w:r>
    </w:p>
    <w:p w:rsidR="00BF0217" w:rsidRDefault="00BF0217" w:rsidP="00BF0217">
      <w:pPr>
        <w:pStyle w:val="SingleTxtG"/>
      </w:pPr>
      <w:r>
        <w:t>40.</w:t>
      </w:r>
      <w:r>
        <w:tab/>
      </w:r>
      <w:r w:rsidRPr="00BF0217">
        <w:rPr>
          <w:b/>
        </w:rPr>
        <w:t>Ms. Pasiale</w:t>
      </w:r>
      <w:r>
        <w:t xml:space="preserve"> (</w:t>
      </w:r>
      <w:smartTag w:uri="urn:schemas-microsoft-com:office:smarttags" w:element="country-region">
        <w:smartTag w:uri="urn:schemas-microsoft-com:office:smarttags" w:element="place">
          <w:r>
            <w:t>Tuvalu</w:t>
          </w:r>
        </w:smartTag>
      </w:smartTag>
      <w:r>
        <w:t xml:space="preserve">) </w:t>
      </w:r>
      <w:r w:rsidR="00C93678">
        <w:t xml:space="preserve">said </w:t>
      </w:r>
      <w:r>
        <w:t xml:space="preserve">that children with learning </w:t>
      </w:r>
      <w:r w:rsidR="00C93678">
        <w:t xml:space="preserve">disabilities </w:t>
      </w:r>
      <w:r>
        <w:t xml:space="preserve">were integrated into the general education system. </w:t>
      </w:r>
      <w:r w:rsidR="00C93678">
        <w:t>On the other hand</w:t>
      </w:r>
      <w:r>
        <w:t xml:space="preserve">, schools in </w:t>
      </w:r>
      <w:smartTag w:uri="urn:schemas-microsoft-com:office:smarttags" w:element="country-region">
        <w:smartTag w:uri="urn:schemas-microsoft-com:office:smarttags" w:element="place">
          <w:r>
            <w:t>Tuvalu</w:t>
          </w:r>
        </w:smartTag>
      </w:smartTag>
      <w:r>
        <w:t xml:space="preserve"> did not have the necessary personnel or infrastructure to accommodate children with severe physical impairments.</w:t>
      </w:r>
    </w:p>
    <w:p w:rsidR="00F362FE" w:rsidRDefault="00BF0217" w:rsidP="00BF0217">
      <w:pPr>
        <w:pStyle w:val="SingleTxtG"/>
      </w:pPr>
      <w:r>
        <w:t>41.</w:t>
      </w:r>
      <w:r>
        <w:tab/>
        <w:t>Under the project to promote education for all, the State was working closely with other countries in the region and partners such as</w:t>
      </w:r>
      <w:r w:rsidR="00C93678">
        <w:t xml:space="preserve"> </w:t>
      </w:r>
      <w:r>
        <w:t xml:space="preserve">the Fusi Alofa Association with a view to </w:t>
      </w:r>
      <w:r w:rsidR="00C93678">
        <w:t xml:space="preserve">integrating children </w:t>
      </w:r>
      <w:r>
        <w:t>with severe physical impairments. The</w:t>
      </w:r>
      <w:r w:rsidR="00C93678">
        <w:t xml:space="preserve"> </w:t>
      </w:r>
      <w:r>
        <w:t>national policy on inclusive education was being developed and some</w:t>
      </w:r>
      <w:r w:rsidR="00C93678">
        <w:t xml:space="preserve"> </w:t>
      </w:r>
      <w:r>
        <w:t>teachers were sent abroad to be trained to care for children with</w:t>
      </w:r>
      <w:r w:rsidR="00C93678">
        <w:t xml:space="preserve"> </w:t>
      </w:r>
      <w:r>
        <w:t>special needs</w:t>
      </w:r>
      <w:r w:rsidR="00C93678">
        <w:t xml:space="preserve">. </w:t>
      </w:r>
    </w:p>
    <w:p w:rsidR="00C93678" w:rsidRDefault="00C93678" w:rsidP="00C93678">
      <w:pPr>
        <w:pStyle w:val="SingleTxtG"/>
      </w:pPr>
      <w:r>
        <w:t>42.</w:t>
      </w:r>
      <w:r>
        <w:tab/>
      </w:r>
      <w:r w:rsidRPr="00FD6E51">
        <w:rPr>
          <w:b/>
        </w:rPr>
        <w:t>Ms. Aidoo</w:t>
      </w:r>
      <w:r>
        <w:t xml:space="preserve"> said that she was concerned that, under article 1565 of the Criminal Code, female victims of incest </w:t>
      </w:r>
      <w:r w:rsidR="00C72E5A">
        <w:t xml:space="preserve">from </w:t>
      </w:r>
      <w:r>
        <w:t>the age of 15 years upwards were held responsible. She asked if measures were being taken to raise awareness of the matter among communities and the judiciary and to repeal the provision. She also wanted to know if empowerment programmes were being implemented for women and girls.</w:t>
      </w:r>
    </w:p>
    <w:p w:rsidR="00DE5409" w:rsidRDefault="00DE5409" w:rsidP="00DE5409">
      <w:pPr>
        <w:pStyle w:val="SingleTxtG"/>
      </w:pPr>
      <w:r>
        <w:t>43.</w:t>
      </w:r>
      <w:r>
        <w:tab/>
      </w:r>
      <w:r w:rsidRPr="00DE5409">
        <w:rPr>
          <w:b/>
        </w:rPr>
        <w:t xml:space="preserve">Ms. </w:t>
      </w:r>
      <w:proofErr w:type="spellStart"/>
      <w:r w:rsidRPr="00DE5409">
        <w:rPr>
          <w:b/>
        </w:rPr>
        <w:t>Wijemanne</w:t>
      </w:r>
      <w:proofErr w:type="spellEnd"/>
      <w:r>
        <w:t xml:space="preserve"> said that a system</w:t>
      </w:r>
      <w:r w:rsidR="00D87D69">
        <w:t xml:space="preserve"> </w:t>
      </w:r>
      <w:r>
        <w:t xml:space="preserve">should be </w:t>
      </w:r>
      <w:r w:rsidR="00D87D69">
        <w:t xml:space="preserve">set up </w:t>
      </w:r>
      <w:r>
        <w:t>to enable girls to report sexual abuse they had</w:t>
      </w:r>
      <w:r w:rsidR="00D87D69">
        <w:t xml:space="preserve"> </w:t>
      </w:r>
      <w:r>
        <w:t>suffered</w:t>
      </w:r>
      <w:r w:rsidR="00D87D69">
        <w:t xml:space="preserve"> </w:t>
      </w:r>
      <w:r>
        <w:t>confidential</w:t>
      </w:r>
      <w:r w:rsidR="00D87D69">
        <w:t>ly</w:t>
      </w:r>
      <w:r>
        <w:t xml:space="preserve"> to specially trained staff.</w:t>
      </w:r>
    </w:p>
    <w:p w:rsidR="00DE5409" w:rsidRDefault="00DE5409" w:rsidP="00DE5409">
      <w:pPr>
        <w:pStyle w:val="SingleTxtG"/>
      </w:pPr>
      <w:r>
        <w:t>44.</w:t>
      </w:r>
      <w:r>
        <w:tab/>
      </w:r>
      <w:r w:rsidRPr="00D87D69">
        <w:rPr>
          <w:b/>
        </w:rPr>
        <w:t>Ms. Apinelu</w:t>
      </w:r>
      <w:r>
        <w:t xml:space="preserve"> (</w:t>
      </w:r>
      <w:smartTag w:uri="urn:schemas-microsoft-com:office:smarttags" w:element="country-region">
        <w:smartTag w:uri="urn:schemas-microsoft-com:office:smarttags" w:element="place">
          <w:r>
            <w:t>Tuvalu</w:t>
          </w:r>
        </w:smartTag>
      </w:smartTag>
      <w:r>
        <w:t xml:space="preserve">) </w:t>
      </w:r>
      <w:r w:rsidR="00462B0A">
        <w:t xml:space="preserve">said </w:t>
      </w:r>
      <w:r>
        <w:t xml:space="preserve">that the State was currently revising its legislation in order to bring it into line with the provisions of international human rights instruments. With regard to the confidentiality of complaints, she pointed out that centres had </w:t>
      </w:r>
      <w:r w:rsidR="00462B0A">
        <w:t xml:space="preserve">earlier </w:t>
      </w:r>
      <w:r>
        <w:t xml:space="preserve">been opened for that purpose, but that because </w:t>
      </w:r>
      <w:smartTag w:uri="urn:schemas-microsoft-com:office:smarttags" w:element="country-region">
        <w:smartTag w:uri="urn:schemas-microsoft-com:office:smarttags" w:element="place">
          <w:r>
            <w:t>Tuvalu</w:t>
          </w:r>
        </w:smartTag>
      </w:smartTag>
      <w:r>
        <w:t xml:space="preserve"> was a small country, women and girls could not visit them without being seen by other members of the community</w:t>
      </w:r>
      <w:r w:rsidR="00462B0A">
        <w:t>, so that</w:t>
      </w:r>
      <w:r>
        <w:t xml:space="preserve"> </w:t>
      </w:r>
      <w:r w:rsidR="00462B0A">
        <w:t>t</w:t>
      </w:r>
      <w:r>
        <w:t>he idea had been abandoned.</w:t>
      </w:r>
    </w:p>
    <w:p w:rsidR="00DE5409" w:rsidRDefault="00DE5409" w:rsidP="00DE5409">
      <w:pPr>
        <w:pStyle w:val="SingleTxtG"/>
      </w:pPr>
      <w:r>
        <w:t>45.</w:t>
      </w:r>
      <w:r>
        <w:tab/>
      </w:r>
      <w:r w:rsidRPr="00395B63">
        <w:rPr>
          <w:b/>
        </w:rPr>
        <w:t>Ms. Winter</w:t>
      </w:r>
      <w:r>
        <w:t xml:space="preserve"> proposed that in schools, trustworthy teachers should be appointed as persons to whom girls who </w:t>
      </w:r>
      <w:r w:rsidR="00462B0A">
        <w:t xml:space="preserve">had been </w:t>
      </w:r>
      <w:r>
        <w:t>victims of</w:t>
      </w:r>
      <w:r w:rsidR="00462B0A">
        <w:t xml:space="preserve"> </w:t>
      </w:r>
      <w:r>
        <w:t xml:space="preserve">sexual abuse could turn, and who would subsequently take </w:t>
      </w:r>
      <w:r w:rsidR="00462B0A">
        <w:t xml:space="preserve">whatever </w:t>
      </w:r>
      <w:r>
        <w:t>measures might be necessary.</w:t>
      </w:r>
    </w:p>
    <w:p w:rsidR="00DE5409" w:rsidRDefault="00DE5409" w:rsidP="00DE5409">
      <w:pPr>
        <w:pStyle w:val="SingleTxtG"/>
      </w:pPr>
      <w:r>
        <w:t>46.</w:t>
      </w:r>
      <w:r>
        <w:tab/>
      </w:r>
      <w:r w:rsidRPr="00395B63">
        <w:rPr>
          <w:b/>
        </w:rPr>
        <w:t>Mr. Jogia</w:t>
      </w:r>
      <w:r>
        <w:t xml:space="preserve"> (</w:t>
      </w:r>
      <w:smartTag w:uri="urn:schemas-microsoft-com:office:smarttags" w:element="place">
        <w:smartTag w:uri="urn:schemas-microsoft-com:office:smarttags" w:element="country-region">
          <w:r>
            <w:t>Tuvalu</w:t>
          </w:r>
        </w:smartTag>
      </w:smartTag>
      <w:r>
        <w:t xml:space="preserve">) </w:t>
      </w:r>
      <w:r w:rsidR="00462B0A">
        <w:t xml:space="preserve">said </w:t>
      </w:r>
      <w:r>
        <w:t>that the definition of rape in</w:t>
      </w:r>
      <w:r w:rsidR="00462B0A">
        <w:t xml:space="preserve"> </w:t>
      </w:r>
      <w:r>
        <w:t>the Criminal Code was being revised. The new definition would</w:t>
      </w:r>
      <w:r w:rsidR="00462B0A">
        <w:t xml:space="preserve"> </w:t>
      </w:r>
      <w:r>
        <w:t xml:space="preserve">include rape committed against men and boys and penetration </w:t>
      </w:r>
      <w:r w:rsidR="00462B0A">
        <w:t xml:space="preserve">by </w:t>
      </w:r>
      <w:r>
        <w:t>an object.</w:t>
      </w:r>
    </w:p>
    <w:p w:rsidR="00DE5409" w:rsidRDefault="00DE5409" w:rsidP="00DE5409">
      <w:pPr>
        <w:pStyle w:val="SingleTxtG"/>
      </w:pPr>
      <w:r>
        <w:t>47.</w:t>
      </w:r>
      <w:r>
        <w:tab/>
      </w:r>
      <w:r w:rsidRPr="003C58FA">
        <w:rPr>
          <w:b/>
        </w:rPr>
        <w:t>The Chairperson</w:t>
      </w:r>
      <w:r>
        <w:t xml:space="preserve"> asked </w:t>
      </w:r>
      <w:r w:rsidR="0096535E">
        <w:t xml:space="preserve">whether </w:t>
      </w:r>
      <w:r>
        <w:t>penalties for sexual offences</w:t>
      </w:r>
      <w:r w:rsidR="0096535E">
        <w:t xml:space="preserve"> </w:t>
      </w:r>
      <w:r>
        <w:t>varied depending on whether the victim was a girl or a boy.</w:t>
      </w:r>
      <w:r w:rsidR="0096535E">
        <w:t xml:space="preserve"> </w:t>
      </w:r>
    </w:p>
    <w:p w:rsidR="0096535E" w:rsidRDefault="0096535E" w:rsidP="0096535E">
      <w:pPr>
        <w:pStyle w:val="SingleTxtG"/>
      </w:pPr>
      <w:r>
        <w:t>48.</w:t>
      </w:r>
      <w:r>
        <w:tab/>
      </w:r>
      <w:r w:rsidRPr="0096535E">
        <w:rPr>
          <w:b/>
        </w:rPr>
        <w:t>Ms. Apinelu</w:t>
      </w:r>
      <w:r>
        <w:t xml:space="preserve"> (</w:t>
      </w:r>
      <w:smartTag w:uri="urn:schemas-microsoft-com:office:smarttags" w:element="place">
        <w:smartTag w:uri="urn:schemas-microsoft-com:office:smarttags" w:element="country-region">
          <w:r>
            <w:t>Tuvalu</w:t>
          </w:r>
        </w:smartTag>
      </w:smartTag>
      <w:r>
        <w:t>) said that the penalties were the same,</w:t>
      </w:r>
      <w:r w:rsidR="00E670DD">
        <w:t xml:space="preserve"> </w:t>
      </w:r>
      <w:r>
        <w:t>irrespective of the victim</w:t>
      </w:r>
      <w:r w:rsidR="004A747D">
        <w:t>’</w:t>
      </w:r>
      <w:r>
        <w:t>s gender.</w:t>
      </w:r>
    </w:p>
    <w:p w:rsidR="0096535E" w:rsidRDefault="0096535E" w:rsidP="0096535E">
      <w:pPr>
        <w:pStyle w:val="SingleTxtG"/>
      </w:pPr>
      <w:r>
        <w:t>49.</w:t>
      </w:r>
      <w:r>
        <w:tab/>
      </w:r>
      <w:r w:rsidRPr="00E670DD">
        <w:rPr>
          <w:b/>
        </w:rPr>
        <w:t>Mr. Jogia</w:t>
      </w:r>
      <w:r>
        <w:t xml:space="preserve"> (</w:t>
      </w:r>
      <w:smartTag w:uri="urn:schemas-microsoft-com:office:smarttags" w:element="place">
        <w:smartTag w:uri="urn:schemas-microsoft-com:office:smarttags" w:element="country-region">
          <w:r>
            <w:t>Tuvalu</w:t>
          </w:r>
        </w:smartTag>
      </w:smartTag>
      <w:r>
        <w:t>) said that under the law on education, all public schools had to provide religious education. Children could be excused from religious education and from taking part in religious services if their parents so requested.</w:t>
      </w:r>
    </w:p>
    <w:p w:rsidR="0096535E" w:rsidRDefault="0096535E" w:rsidP="0096535E">
      <w:pPr>
        <w:pStyle w:val="SingleTxtG"/>
      </w:pPr>
      <w:r>
        <w:t>50.</w:t>
      </w:r>
      <w:r>
        <w:tab/>
      </w:r>
      <w:r w:rsidRPr="00001156">
        <w:rPr>
          <w:b/>
        </w:rPr>
        <w:t>The Chairperson</w:t>
      </w:r>
      <w:r>
        <w:t xml:space="preserve">, speaking as a member of the Committee, and </w:t>
      </w:r>
      <w:r w:rsidRPr="004C1B40">
        <w:rPr>
          <w:b/>
        </w:rPr>
        <w:t>Ms. Wijemanne</w:t>
      </w:r>
      <w:r>
        <w:t xml:space="preserve"> (Country Rapporteur), </w:t>
      </w:r>
      <w:r w:rsidR="00BD0ABB">
        <w:t xml:space="preserve">referring to a report </w:t>
      </w:r>
      <w:r>
        <w:t>that children had been forced to attend a religious service, asked whether all schools had the same practices.</w:t>
      </w:r>
    </w:p>
    <w:p w:rsidR="0096535E" w:rsidRDefault="0096535E" w:rsidP="0096535E">
      <w:pPr>
        <w:pStyle w:val="SingleTxtG"/>
      </w:pPr>
      <w:r>
        <w:t>51.</w:t>
      </w:r>
      <w:r>
        <w:tab/>
      </w:r>
      <w:r w:rsidRPr="00B57B7B">
        <w:rPr>
          <w:b/>
        </w:rPr>
        <w:t>Ms. Pasiale</w:t>
      </w:r>
      <w:r>
        <w:t xml:space="preserve"> (</w:t>
      </w:r>
      <w:smartTag w:uri="urn:schemas-microsoft-com:office:smarttags" w:element="place">
        <w:smartTag w:uri="urn:schemas-microsoft-com:office:smarttags" w:element="country-region">
          <w:r>
            <w:t>Tuvalu</w:t>
          </w:r>
        </w:smartTag>
      </w:smartTag>
      <w:r>
        <w:t>) replied that pupils</w:t>
      </w:r>
      <w:r w:rsidR="004A747D">
        <w:t>’</w:t>
      </w:r>
      <w:r>
        <w:t xml:space="preserve"> freedom of religion was respected and that children who practised a different religion could remain in their classroom and study, or </w:t>
      </w:r>
      <w:r w:rsidR="00C6424F">
        <w:t xml:space="preserve">follow a religious service at </w:t>
      </w:r>
      <w:r>
        <w:t>the place of worship of their religion</w:t>
      </w:r>
      <w:r w:rsidR="00C6424F">
        <w:t>.</w:t>
      </w:r>
      <w:r>
        <w:t xml:space="preserve"> They were, however, obliged to attend morning prayer under the supervision of the pastor, as that activity was part of the school curriculum.</w:t>
      </w:r>
    </w:p>
    <w:p w:rsidR="0096535E" w:rsidRDefault="0096535E" w:rsidP="0096535E">
      <w:pPr>
        <w:pStyle w:val="SingleTxtG"/>
      </w:pPr>
      <w:r>
        <w:t>52.</w:t>
      </w:r>
      <w:r>
        <w:tab/>
      </w:r>
      <w:r w:rsidRPr="00C6424F">
        <w:rPr>
          <w:b/>
        </w:rPr>
        <w:t>Mr. Jogia</w:t>
      </w:r>
      <w:r>
        <w:t xml:space="preserve"> (</w:t>
      </w:r>
      <w:smartTag w:uri="urn:schemas-microsoft-com:office:smarttags" w:element="place">
        <w:smartTag w:uri="urn:schemas-microsoft-com:office:smarttags" w:element="country-region">
          <w:r>
            <w:t>Tuvalu</w:t>
          </w:r>
        </w:smartTag>
      </w:smartTag>
      <w:r>
        <w:t>) said that murder carried a mandatory life sentence. The Government was currently preparing a reform of the Criminal Code with a view to abolishing the penalty and establishing</w:t>
      </w:r>
      <w:r w:rsidR="00604F27">
        <w:t xml:space="preserve"> </w:t>
      </w:r>
      <w:r>
        <w:t>a minimum sentence of 15 years</w:t>
      </w:r>
      <w:r w:rsidR="004A747D">
        <w:t>’</w:t>
      </w:r>
      <w:r>
        <w:t xml:space="preserve"> imprisonment for serious crimes.</w:t>
      </w:r>
    </w:p>
    <w:p w:rsidR="00604F27" w:rsidRDefault="00604F27" w:rsidP="00604F27">
      <w:pPr>
        <w:pStyle w:val="SingleTxtG"/>
      </w:pPr>
      <w:r>
        <w:t>53.</w:t>
      </w:r>
      <w:r>
        <w:tab/>
      </w:r>
      <w:r w:rsidRPr="00604F27">
        <w:rPr>
          <w:b/>
        </w:rPr>
        <w:t>Ms. Winter</w:t>
      </w:r>
      <w:r>
        <w:t xml:space="preserve"> asked whether the only prisoner serving a life sentence who </w:t>
      </w:r>
      <w:r w:rsidR="00BD36A7">
        <w:t xml:space="preserve">had been </w:t>
      </w:r>
      <w:r>
        <w:t>a minor at the time of the offence could receive a presidential pardon before the entry into force of the new law, or whether the sentence could be commuted after its entry into force.</w:t>
      </w:r>
    </w:p>
    <w:p w:rsidR="00604F27" w:rsidRDefault="00604F27" w:rsidP="00604F27">
      <w:pPr>
        <w:pStyle w:val="SingleTxtG"/>
      </w:pPr>
      <w:r>
        <w:t>54.</w:t>
      </w:r>
      <w:r>
        <w:tab/>
      </w:r>
      <w:r w:rsidRPr="00BB42C7">
        <w:rPr>
          <w:b/>
        </w:rPr>
        <w:t>Ms. Apinelu</w:t>
      </w:r>
      <w:r>
        <w:t xml:space="preserve"> (</w:t>
      </w:r>
      <w:smartTag w:uri="urn:schemas-microsoft-com:office:smarttags" w:element="place">
        <w:smartTag w:uri="urn:schemas-microsoft-com:office:smarttags" w:element="country-region">
          <w:r>
            <w:t>Tuvalu</w:t>
          </w:r>
        </w:smartTag>
      </w:smartTag>
      <w:r>
        <w:t>) replied that the Government was considering that possibility.</w:t>
      </w:r>
    </w:p>
    <w:p w:rsidR="00604F27" w:rsidRDefault="00604F27" w:rsidP="00604F27">
      <w:pPr>
        <w:pStyle w:val="SingleTxtG"/>
      </w:pPr>
      <w:r>
        <w:t>55.</w:t>
      </w:r>
      <w:r>
        <w:tab/>
      </w:r>
      <w:r w:rsidRPr="002E6CD3">
        <w:rPr>
          <w:b/>
        </w:rPr>
        <w:t>Mr. Jogia</w:t>
      </w:r>
      <w:r>
        <w:t xml:space="preserve"> (</w:t>
      </w:r>
      <w:smartTag w:uri="urn:schemas-microsoft-com:office:smarttags" w:element="country-region">
        <w:r>
          <w:t>Tuvalu</w:t>
        </w:r>
      </w:smartTag>
      <w:r>
        <w:t xml:space="preserve">) said that an awareness-raising programme was currently being conducted in </w:t>
      </w:r>
      <w:smartTag w:uri="urn:schemas-microsoft-com:office:smarttags" w:element="country-region">
        <w:smartTag w:uri="urn:schemas-microsoft-com:office:smarttags" w:element="place">
          <w:r>
            <w:t>Tuvalu</w:t>
          </w:r>
        </w:smartTag>
      </w:smartTag>
      <w:r>
        <w:t xml:space="preserve"> to make parents </w:t>
      </w:r>
      <w:r w:rsidR="009B1C04">
        <w:t xml:space="preserve">aware of </w:t>
      </w:r>
      <w:r>
        <w:t xml:space="preserve">their responsibilities towards their children and </w:t>
      </w:r>
      <w:r w:rsidR="009B1C04">
        <w:t xml:space="preserve">avoid </w:t>
      </w:r>
      <w:r>
        <w:t xml:space="preserve">their children </w:t>
      </w:r>
      <w:r w:rsidR="007D0A45">
        <w:t xml:space="preserve">being </w:t>
      </w:r>
      <w:r w:rsidR="009B1C04">
        <w:t>left to their own devices</w:t>
      </w:r>
      <w:r>
        <w:t>. The police carried out patrols and brought children who were out on the streets after 10 p.m. to the police station. Parents were seen by a police officer,</w:t>
      </w:r>
      <w:r w:rsidR="002E48EC">
        <w:t xml:space="preserve"> </w:t>
      </w:r>
      <w:r>
        <w:t>who gave them advice and informed them of the criminal penalties they could incur if they continued to neglect their children.</w:t>
      </w:r>
    </w:p>
    <w:p w:rsidR="00BF6C7D" w:rsidRDefault="00604F27" w:rsidP="00604F27">
      <w:pPr>
        <w:pStyle w:val="SingleTxtG"/>
      </w:pPr>
      <w:r>
        <w:t>56.</w:t>
      </w:r>
      <w:r>
        <w:tab/>
      </w:r>
      <w:r w:rsidRPr="002E48EC">
        <w:rPr>
          <w:b/>
        </w:rPr>
        <w:t>The Chairperson</w:t>
      </w:r>
      <w:r>
        <w:t>, speaking as a member of the Committee, asked if setting up a childcare system would not be a good way of preventing the phenomenon.</w:t>
      </w:r>
      <w:r w:rsidR="00BF6C7D">
        <w:t xml:space="preserve"> </w:t>
      </w:r>
    </w:p>
    <w:p w:rsidR="00604F27" w:rsidRDefault="00604F27" w:rsidP="00604F27">
      <w:pPr>
        <w:pStyle w:val="SingleTxtG"/>
      </w:pPr>
      <w:r>
        <w:t>57.</w:t>
      </w:r>
      <w:r>
        <w:tab/>
      </w:r>
      <w:r w:rsidRPr="00BF6C7D">
        <w:rPr>
          <w:b/>
        </w:rPr>
        <w:t>Mr. Jogia</w:t>
      </w:r>
      <w:r>
        <w:t xml:space="preserve"> (</w:t>
      </w:r>
      <w:smartTag w:uri="urn:schemas-microsoft-com:office:smarttags" w:element="place">
        <w:smartTag w:uri="urn:schemas-microsoft-com:office:smarttags" w:element="country-region">
          <w:r>
            <w:t>Tuvalu</w:t>
          </w:r>
        </w:smartTag>
      </w:smartTag>
      <w:r>
        <w:t xml:space="preserve">) said that it would not. </w:t>
      </w:r>
      <w:r w:rsidR="009D1A98">
        <w:t xml:space="preserve">The </w:t>
      </w:r>
      <w:r>
        <w:t>common practice</w:t>
      </w:r>
      <w:r w:rsidR="009D1A98">
        <w:t xml:space="preserve"> in </w:t>
      </w:r>
      <w:smartTag w:uri="urn:schemas-microsoft-com:office:smarttags" w:element="country-region">
        <w:smartTag w:uri="urn:schemas-microsoft-com:office:smarttags" w:element="place">
          <w:r w:rsidR="009D1A98">
            <w:t>Tuvalu</w:t>
          </w:r>
        </w:smartTag>
      </w:smartTag>
      <w:r w:rsidR="009D1A98">
        <w:t xml:space="preserve"> was </w:t>
      </w:r>
      <w:r>
        <w:t>for</w:t>
      </w:r>
      <w:r w:rsidR="009D1A98">
        <w:t xml:space="preserve"> </w:t>
      </w:r>
      <w:r>
        <w:t>working parents to entrust their children to close relatives.</w:t>
      </w:r>
    </w:p>
    <w:p w:rsidR="009D1A98" w:rsidRDefault="009D1A98" w:rsidP="009D1A98">
      <w:pPr>
        <w:pStyle w:val="SingleTxtG"/>
      </w:pPr>
      <w:r>
        <w:t>58.</w:t>
      </w:r>
      <w:r>
        <w:tab/>
      </w:r>
      <w:r w:rsidRPr="009D1A98">
        <w:rPr>
          <w:b/>
        </w:rPr>
        <w:t>Ms. Apinelu</w:t>
      </w:r>
      <w:r>
        <w:t xml:space="preserve"> (</w:t>
      </w:r>
      <w:smartTag w:uri="urn:schemas-microsoft-com:office:smarttags" w:element="country-region">
        <w:smartTag w:uri="urn:schemas-microsoft-com:office:smarttags" w:element="place">
          <w:r>
            <w:t>Tuvalu</w:t>
          </w:r>
        </w:smartTag>
      </w:smartTag>
      <w:r>
        <w:t xml:space="preserve">) said that Tuvaluan courts attached </w:t>
      </w:r>
      <w:r w:rsidR="003A3E03">
        <w:t xml:space="preserve">great </w:t>
      </w:r>
      <w:r>
        <w:t>importance to the best interests of the child in divorce and adoption proceedings and did not apply the customary law whereby custody of the child was</w:t>
      </w:r>
      <w:r w:rsidR="003A3E03">
        <w:t xml:space="preserve"> systematically attributed </w:t>
      </w:r>
      <w:r>
        <w:t>to the father. Children were heard by social services and their opinion was taken into account by the judge.</w:t>
      </w:r>
    </w:p>
    <w:p w:rsidR="009D1A98" w:rsidRDefault="009D1A98" w:rsidP="009D1A98">
      <w:pPr>
        <w:pStyle w:val="SingleTxtG"/>
      </w:pPr>
      <w:r>
        <w:t>59.</w:t>
      </w:r>
      <w:r>
        <w:tab/>
        <w:t xml:space="preserve">Awareness-raising programmes had been conducted to inform parents of their obligation to register their child at birth, which they did not always do. A project to modernize the birth registration system had been developed, but </w:t>
      </w:r>
      <w:smartTag w:uri="urn:schemas-microsoft-com:office:smarttags" w:element="country-region">
        <w:smartTag w:uri="urn:schemas-microsoft-com:office:smarttags" w:element="place">
          <w:r>
            <w:t>Tuvalu</w:t>
          </w:r>
        </w:smartTag>
      </w:smartTag>
      <w:r>
        <w:t xml:space="preserve"> required technical and financial assistance to implement it.</w:t>
      </w:r>
    </w:p>
    <w:p w:rsidR="009D1A98" w:rsidRDefault="009D1A98" w:rsidP="009D1A98">
      <w:pPr>
        <w:pStyle w:val="SingleTxtG"/>
      </w:pPr>
      <w:r>
        <w:t>60.</w:t>
      </w:r>
      <w:r>
        <w:tab/>
      </w:r>
      <w:r w:rsidR="002B783F">
        <w:t xml:space="preserve">The </w:t>
      </w:r>
      <w:r>
        <w:t>Religious Organi</w:t>
      </w:r>
      <w:r w:rsidR="00A14261">
        <w:t>z</w:t>
      </w:r>
      <w:r>
        <w:t>ations Restriction Ac</w:t>
      </w:r>
      <w:r w:rsidR="002B783F">
        <w:t xml:space="preserve">t </w:t>
      </w:r>
      <w:r>
        <w:t xml:space="preserve">sought to engender greater tolerance and its purpose was to improve dialogue between the persons responsible for new religious organizations and traditional leaders, who had the power to refuse or accept new religions in </w:t>
      </w:r>
      <w:smartTag w:uri="urn:schemas-microsoft-com:office:smarttags" w:element="country-region">
        <w:smartTag w:uri="urn:schemas-microsoft-com:office:smarttags" w:element="place">
          <w:r>
            <w:t>Tuvalu</w:t>
          </w:r>
        </w:smartTag>
      </w:smartTag>
      <w:r>
        <w:t>.</w:t>
      </w:r>
    </w:p>
    <w:p w:rsidR="00DF6208" w:rsidRDefault="009D1A98" w:rsidP="00DF6208">
      <w:pPr>
        <w:pStyle w:val="SingleTxtG"/>
      </w:pPr>
      <w:r>
        <w:t>61.</w:t>
      </w:r>
      <w:r>
        <w:tab/>
      </w:r>
      <w:r w:rsidR="007D0A45">
        <w:t xml:space="preserve">She </w:t>
      </w:r>
      <w:r>
        <w:t xml:space="preserve">said that, although it was true that domestic law took precedence over international instruments, the provisions of those instruments could be invoked by </w:t>
      </w:r>
      <w:r w:rsidR="00B86F99">
        <w:t xml:space="preserve">the </w:t>
      </w:r>
      <w:r>
        <w:t>courts. She said that there were still disparities in terms of establishing the age of criminal and civil responsibility, and that harmonization was necessary. It was, however,</w:t>
      </w:r>
      <w:r w:rsidR="00DF6208">
        <w:t xml:space="preserve"> a long process as all of the islands had to confer and reach agreement.</w:t>
      </w:r>
    </w:p>
    <w:p w:rsidR="00DF6208" w:rsidRDefault="00DF6208" w:rsidP="00DF6208">
      <w:pPr>
        <w:pStyle w:val="SingleTxtG"/>
      </w:pPr>
      <w:r>
        <w:t>62.</w:t>
      </w:r>
      <w:r>
        <w:tab/>
      </w:r>
      <w:r w:rsidRPr="00DF6208">
        <w:rPr>
          <w:b/>
        </w:rPr>
        <w:t>Ms. Winter</w:t>
      </w:r>
      <w:r>
        <w:t xml:space="preserve"> asked what the provisions</w:t>
      </w:r>
      <w:r w:rsidR="00CA14F0">
        <w:t xml:space="preserve"> were </w:t>
      </w:r>
      <w:r>
        <w:t xml:space="preserve">governing police handling of children who had committed an offence but did not appear </w:t>
      </w:r>
      <w:r w:rsidR="00CA14F0">
        <w:t>in</w:t>
      </w:r>
      <w:r>
        <w:t xml:space="preserve"> court, and from what age</w:t>
      </w:r>
      <w:r w:rsidR="00CA14F0">
        <w:t xml:space="preserve"> </w:t>
      </w:r>
      <w:r>
        <w:t>children</w:t>
      </w:r>
      <w:r w:rsidR="00CA14F0">
        <w:t xml:space="preserve"> were</w:t>
      </w:r>
      <w:r>
        <w:t xml:space="preserve"> considered to be responsible for their actions.</w:t>
      </w:r>
    </w:p>
    <w:p w:rsidR="00DF6208" w:rsidRDefault="00DF6208" w:rsidP="00DF6208">
      <w:pPr>
        <w:pStyle w:val="SingleTxtG"/>
      </w:pPr>
      <w:r>
        <w:t>63.</w:t>
      </w:r>
      <w:r>
        <w:tab/>
      </w:r>
      <w:r w:rsidRPr="00CA14F0">
        <w:rPr>
          <w:b/>
        </w:rPr>
        <w:t>Ms. Apinelu</w:t>
      </w:r>
      <w:r>
        <w:t xml:space="preserve"> (</w:t>
      </w:r>
      <w:smartTag w:uri="urn:schemas-microsoft-com:office:smarttags" w:element="place">
        <w:smartTag w:uri="urn:schemas-microsoft-com:office:smarttags" w:element="country-region">
          <w:r>
            <w:t>Tuvalu</w:t>
          </w:r>
        </w:smartTag>
      </w:smartTag>
      <w:r>
        <w:t>) said that there was no minimum age at which children who had committed an offence could be arrested by the police and placed in custody. Nevertheless, in practice, children under the age of 10 who had committed mino</w:t>
      </w:r>
      <w:r w:rsidR="00F47873">
        <w:t>r offences were taken home and the matter was discussed</w:t>
      </w:r>
      <w:r>
        <w:t xml:space="preserve"> with the family. They could be taken to the police station in the event of</w:t>
      </w:r>
      <w:r w:rsidR="005D1C55">
        <w:t xml:space="preserve"> repeated offences</w:t>
      </w:r>
      <w:r>
        <w:t xml:space="preserve">. </w:t>
      </w:r>
    </w:p>
    <w:p w:rsidR="00DF6208" w:rsidRDefault="00DF6208" w:rsidP="00DF6208">
      <w:pPr>
        <w:pStyle w:val="SingleTxtG"/>
      </w:pPr>
      <w:r>
        <w:t>64.</w:t>
      </w:r>
      <w:r>
        <w:tab/>
      </w:r>
      <w:r w:rsidRPr="00F47873">
        <w:rPr>
          <w:b/>
        </w:rPr>
        <w:t>The Chairperson</w:t>
      </w:r>
      <w:r>
        <w:t xml:space="preserve">, speaking as a member of the Committee, noted that the age of criminal responsibility had been set at 10 years and asked whether </w:t>
      </w:r>
      <w:smartTag w:uri="urn:schemas-microsoft-com:office:smarttags" w:element="place">
        <w:smartTag w:uri="urn:schemas-microsoft-com:office:smarttags" w:element="country-region">
          <w:r>
            <w:t>Tuvalu</w:t>
          </w:r>
        </w:smartTag>
      </w:smartTag>
      <w:r>
        <w:t xml:space="preserve"> was considering raising it. She wanted to know </w:t>
      </w:r>
      <w:r w:rsidR="00D06735">
        <w:t xml:space="preserve">whether </w:t>
      </w:r>
      <w:r>
        <w:t>police officers received specific training on how to handle children.</w:t>
      </w:r>
    </w:p>
    <w:p w:rsidR="009D1A98" w:rsidRDefault="00DF6208" w:rsidP="00DF6208">
      <w:pPr>
        <w:pStyle w:val="SingleTxtG"/>
      </w:pPr>
      <w:r>
        <w:t>65.</w:t>
      </w:r>
      <w:r>
        <w:tab/>
      </w:r>
      <w:r w:rsidRPr="00B56B8E">
        <w:rPr>
          <w:b/>
        </w:rPr>
        <w:t>Ms. Apinelu</w:t>
      </w:r>
      <w:r>
        <w:t xml:space="preserve"> (</w:t>
      </w:r>
      <w:smartTag w:uri="urn:schemas-microsoft-com:office:smarttags" w:element="country-region">
        <w:r>
          <w:t>Tuvalu</w:t>
        </w:r>
      </w:smartTag>
      <w:r>
        <w:t xml:space="preserve">) replied that police officers followed training programmes that had been put in place for the </w:t>
      </w:r>
      <w:smartTag w:uri="urn:schemas-microsoft-com:office:smarttags" w:element="PlaceName">
        <w:r>
          <w:t>Pacific</w:t>
        </w:r>
      </w:smartTag>
      <w:r>
        <w:t xml:space="preserve"> </w:t>
      </w:r>
      <w:smartTag w:uri="urn:schemas-microsoft-com:office:smarttags" w:element="PlaceType">
        <w:r>
          <w:t>Islands</w:t>
        </w:r>
      </w:smartTag>
      <w:r>
        <w:t xml:space="preserve"> by </w:t>
      </w:r>
      <w:smartTag w:uri="urn:schemas-microsoft-com:office:smarttags" w:element="place">
        <w:smartTag w:uri="urn:schemas-microsoft-com:office:smarttags" w:element="country-region">
          <w:r>
            <w:t>New Zealand</w:t>
          </w:r>
        </w:smartTag>
      </w:smartTag>
      <w:r>
        <w:t>.</w:t>
      </w:r>
    </w:p>
    <w:p w:rsidR="00E35E8C" w:rsidRDefault="00E35E8C" w:rsidP="00E35E8C">
      <w:pPr>
        <w:pStyle w:val="SingleTxtG"/>
      </w:pPr>
      <w:r>
        <w:t>66.</w:t>
      </w:r>
      <w:r>
        <w:tab/>
        <w:t xml:space="preserve">Should it be necessary to take measures to evacuate children as a result of natural disasters, </w:t>
      </w:r>
      <w:smartTag w:uri="urn:schemas-microsoft-com:office:smarttags" w:element="country-region">
        <w:smartTag w:uri="urn:schemas-microsoft-com:office:smarttags" w:element="place">
          <w:r>
            <w:t>Tuvalu</w:t>
          </w:r>
        </w:smartTag>
      </w:smartTag>
      <w:r>
        <w:t xml:space="preserve"> would seek assistance from the international community.</w:t>
      </w:r>
    </w:p>
    <w:p w:rsidR="00E35E8C" w:rsidRDefault="00E35E8C" w:rsidP="00E35E8C">
      <w:pPr>
        <w:pStyle w:val="SingleTxtG"/>
      </w:pPr>
      <w:r>
        <w:t>67.</w:t>
      </w:r>
      <w:r>
        <w:tab/>
        <w:t>The Government, aware of the fact that the Constitution of Tuvalu did not include sex among the prohibited grounds of discrimination and that several laws discriminated against women, had consulted the public, who had opposed the amendment of those provisions. A new road map was being developed with a view to amending internal legislation to bring it into line with international instruments.</w:t>
      </w:r>
    </w:p>
    <w:p w:rsidR="00E35E8C" w:rsidRDefault="00E35E8C" w:rsidP="00E35E8C">
      <w:pPr>
        <w:pStyle w:val="SingleTxtG"/>
      </w:pPr>
      <w:r>
        <w:t>68.</w:t>
      </w:r>
      <w:r>
        <w:tab/>
      </w:r>
      <w:r w:rsidRPr="00E35E8C">
        <w:rPr>
          <w:b/>
        </w:rPr>
        <w:t xml:space="preserve">Ms. </w:t>
      </w:r>
      <w:proofErr w:type="spellStart"/>
      <w:r w:rsidRPr="00E35E8C">
        <w:rPr>
          <w:b/>
        </w:rPr>
        <w:t>Wijemanne</w:t>
      </w:r>
      <w:proofErr w:type="spellEnd"/>
      <w:r>
        <w:t xml:space="preserve"> paid tribute to the positive attitude of </w:t>
      </w:r>
      <w:smartTag w:uri="urn:schemas-microsoft-com:office:smarttags" w:element="country-region">
        <w:smartTag w:uri="urn:schemas-microsoft-com:office:smarttags" w:element="place">
          <w:r>
            <w:t>Tuvalu</w:t>
          </w:r>
        </w:smartTag>
      </w:smartTag>
      <w:r>
        <w:t>, whose commitment to children</w:t>
      </w:r>
      <w:r w:rsidR="004A747D">
        <w:t>’</w:t>
      </w:r>
      <w:r>
        <w:t>s rights had remained intact despite the difficulties facing the country and despite its vulnerability to climate change.</w:t>
      </w:r>
    </w:p>
    <w:p w:rsidR="00E35E8C" w:rsidRPr="00F168C7" w:rsidRDefault="00E35E8C" w:rsidP="00E35E8C">
      <w:pPr>
        <w:pStyle w:val="SingleTxtG"/>
        <w:rPr>
          <w:i/>
        </w:rPr>
      </w:pPr>
      <w:r w:rsidRPr="00F168C7">
        <w:rPr>
          <w:i/>
        </w:rPr>
        <w:t>The meeting rose at 12.30 p.m.</w:t>
      </w:r>
    </w:p>
    <w:sectPr w:rsidR="00E35E8C" w:rsidRPr="00F168C7" w:rsidSect="007A3A7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813" w:rsidRDefault="00FB4813"/>
  </w:endnote>
  <w:endnote w:type="continuationSeparator" w:id="0">
    <w:p w:rsidR="00FB4813" w:rsidRDefault="00FB4813"/>
  </w:endnote>
  <w:endnote w:type="continuationNotice" w:id="1">
    <w:p w:rsidR="00FB4813" w:rsidRDefault="00FB481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166" w:rsidRPr="007A3A7E" w:rsidRDefault="00A60166" w:rsidP="007A3A7E">
    <w:pPr>
      <w:pStyle w:val="Footer"/>
      <w:tabs>
        <w:tab w:val="right" w:pos="9598"/>
      </w:tabs>
    </w:pPr>
    <w:r w:rsidRPr="007A3A7E">
      <w:rPr>
        <w:b/>
        <w:sz w:val="18"/>
      </w:rPr>
      <w:fldChar w:fldCharType="begin"/>
    </w:r>
    <w:r w:rsidRPr="007A3A7E">
      <w:rPr>
        <w:b/>
        <w:sz w:val="18"/>
      </w:rPr>
      <w:instrText xml:space="preserve"> PAGE  \* MERGEFORMAT </w:instrText>
    </w:r>
    <w:r w:rsidRPr="007A3A7E">
      <w:rPr>
        <w:b/>
        <w:sz w:val="18"/>
      </w:rPr>
      <w:fldChar w:fldCharType="separate"/>
    </w:r>
    <w:r w:rsidR="007D0A45">
      <w:rPr>
        <w:b/>
        <w:noProof/>
        <w:sz w:val="18"/>
      </w:rPr>
      <w:t>2</w:t>
    </w:r>
    <w:r w:rsidRPr="007A3A7E">
      <w:rPr>
        <w:b/>
        <w:sz w:val="18"/>
      </w:rPr>
      <w:fldChar w:fldCharType="end"/>
    </w:r>
    <w:r>
      <w:rPr>
        <w:sz w:val="18"/>
      </w:rPr>
      <w:tab/>
    </w:r>
    <w:r>
      <w:t>GE.13-46911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166" w:rsidRPr="007A3A7E" w:rsidRDefault="00A60166" w:rsidP="007A3A7E">
    <w:pPr>
      <w:pStyle w:val="Footer"/>
      <w:tabs>
        <w:tab w:val="right" w:pos="9598"/>
      </w:tabs>
      <w:rPr>
        <w:b/>
        <w:sz w:val="18"/>
      </w:rPr>
    </w:pPr>
    <w:r w:rsidRPr="007D0A45">
      <w:rPr>
        <w:sz w:val="20"/>
      </w:rPr>
      <w:t>G</w:t>
    </w:r>
    <w:r>
      <w:t>E.13-46911</w:t>
    </w:r>
    <w:r>
      <w:tab/>
    </w:r>
    <w:r w:rsidRPr="007A3A7E">
      <w:rPr>
        <w:b/>
        <w:sz w:val="18"/>
      </w:rPr>
      <w:fldChar w:fldCharType="begin"/>
    </w:r>
    <w:r w:rsidRPr="007A3A7E">
      <w:rPr>
        <w:b/>
        <w:sz w:val="18"/>
      </w:rPr>
      <w:instrText xml:space="preserve"> PAGE  \* MERGEFORMAT </w:instrText>
    </w:r>
    <w:r w:rsidRPr="007A3A7E">
      <w:rPr>
        <w:b/>
        <w:sz w:val="18"/>
      </w:rPr>
      <w:fldChar w:fldCharType="separate"/>
    </w:r>
    <w:r w:rsidR="007D0A45">
      <w:rPr>
        <w:b/>
        <w:noProof/>
        <w:sz w:val="18"/>
      </w:rPr>
      <w:t>7</w:t>
    </w:r>
    <w:r w:rsidRPr="007A3A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166" w:rsidRDefault="00A60166" w:rsidP="007A3A7E">
    <w:pPr>
      <w:pStyle w:val="FootnoteText"/>
      <w:tabs>
        <w:tab w:val="clear" w:pos="1021"/>
        <w:tab w:val="right" w:pos="2154"/>
      </w:tabs>
      <w:spacing w:after="80"/>
      <w:ind w:left="680" w:firstLine="0"/>
      <w:rPr>
        <w:u w:val="single"/>
      </w:rPr>
    </w:pPr>
    <w:r>
      <w:rPr>
        <w:u w:val="single"/>
      </w:rPr>
      <w:tab/>
    </w:r>
  </w:p>
  <w:p w:rsidR="00A60166" w:rsidRDefault="00A60166" w:rsidP="007A3A7E">
    <w:pPr>
      <w:pStyle w:val="FootnoteText"/>
      <w:tabs>
        <w:tab w:val="clear" w:pos="1021"/>
        <w:tab w:val="right" w:pos="1020"/>
      </w:tabs>
    </w:pPr>
    <w:r>
      <w:tab/>
    </w:r>
    <w:r w:rsidRPr="007D0A45">
      <w:rPr>
        <w:sz w:val="20"/>
      </w:rPr>
      <w:t>*</w:t>
    </w:r>
    <w:r>
      <w:tab/>
      <w:t>No summary record was prepared for the first part (closed) of the meeting.</w:t>
    </w:r>
  </w:p>
  <w:p w:rsidR="00A60166" w:rsidRDefault="00A60166" w:rsidP="007A3A7E">
    <w:pPr>
      <w:pStyle w:val="FootnoteText"/>
      <w:tabs>
        <w:tab w:val="clear" w:pos="1021"/>
        <w:tab w:val="right" w:pos="1020"/>
      </w:tabs>
    </w:pPr>
    <w:r>
      <w:tab/>
    </w:r>
    <w:r w:rsidRPr="007D0A45">
      <w:rPr>
        <w:sz w:val="20"/>
      </w:rPr>
      <w:t>**</w:t>
    </w:r>
    <w:r>
      <w:tab/>
      <w:t xml:space="preserve">No summary records were issued for the 1822nd or 1823rd meetings. </w:t>
    </w:r>
  </w:p>
  <w:p w:rsidR="00A60166" w:rsidRDefault="00A60166" w:rsidP="007A3A7E">
    <w:pPr>
      <w:pStyle w:val="FootnoteText"/>
      <w:pBdr>
        <w:bottom w:val="single" w:sz="4" w:space="1" w:color="auto"/>
      </w:pBdr>
      <w:tabs>
        <w:tab w:val="clear" w:pos="1021"/>
        <w:tab w:val="right" w:pos="1020"/>
      </w:tabs>
      <w:ind w:left="0" w:right="0" w:firstLine="0"/>
    </w:pPr>
  </w:p>
  <w:p w:rsidR="00A60166" w:rsidRDefault="00A60166" w:rsidP="007A3A7E">
    <w:pPr>
      <w:pStyle w:val="FootnoteText"/>
      <w:tabs>
        <w:tab w:val="clear" w:pos="1021"/>
      </w:tabs>
      <w:spacing w:after="120"/>
      <w:ind w:firstLine="0"/>
    </w:pPr>
    <w:r>
      <w:t>This record is subject to correction.</w:t>
    </w:r>
  </w:p>
  <w:p w:rsidR="00A60166" w:rsidRDefault="00A60166" w:rsidP="007A3A7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60166" w:rsidRPr="007A3A7E" w:rsidRDefault="00A60166" w:rsidP="007A3A7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60166" w:rsidRDefault="00A60166">
    <w:pPr>
      <w:pStyle w:val="Footer"/>
      <w:rPr>
        <w:sz w:val="20"/>
      </w:rPr>
    </w:pPr>
    <w:r>
      <w:rPr>
        <w:sz w:val="20"/>
      </w:rPr>
      <w:t>GE.13-46911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141013    </w:t>
    </w:r>
    <w:r w:rsidR="007D0A45">
      <w:rPr>
        <w:sz w:val="20"/>
      </w:rPr>
      <w:t>181013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813" w:rsidRDefault="00FB4813">
      <w:pPr>
        <w:tabs>
          <w:tab w:val="right" w:pos="2155"/>
        </w:tabs>
        <w:spacing w:after="80"/>
        <w:ind w:left="680"/>
        <w:rPr>
          <w:u w:val="single"/>
        </w:rPr>
      </w:pPr>
      <w:r>
        <w:rPr>
          <w:u w:val="single"/>
        </w:rPr>
        <w:tab/>
      </w:r>
    </w:p>
  </w:footnote>
  <w:footnote w:type="continuationSeparator" w:id="0">
    <w:p w:rsidR="00FB4813" w:rsidRDefault="00FB4813">
      <w:pPr>
        <w:tabs>
          <w:tab w:val="left" w:pos="2155"/>
        </w:tabs>
        <w:spacing w:after="80"/>
        <w:ind w:left="680"/>
        <w:rPr>
          <w:u w:val="single"/>
        </w:rPr>
      </w:pPr>
      <w:r>
        <w:rPr>
          <w:u w:val="single"/>
        </w:rPr>
        <w:tab/>
      </w:r>
    </w:p>
  </w:footnote>
  <w:footnote w:type="continuationNotice" w:id="1">
    <w:p w:rsidR="00FB4813" w:rsidRDefault="00FB481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166" w:rsidRPr="007A3A7E" w:rsidRDefault="00A60166" w:rsidP="007A3A7E">
    <w:pPr>
      <w:pStyle w:val="Header"/>
    </w:pPr>
    <w:r w:rsidRPr="007A3A7E">
      <w:t>CRC/C/SR.1824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166" w:rsidRPr="007A3A7E" w:rsidRDefault="00A60166" w:rsidP="007A3A7E">
    <w:pPr>
      <w:pStyle w:val="Header"/>
      <w:jc w:val="right"/>
    </w:pPr>
    <w:r w:rsidRPr="007A3A7E">
      <w:t>CRC/C/SR.1824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2DBC"/>
    <w:rsid w:val="00001156"/>
    <w:rsid w:val="000648DD"/>
    <w:rsid w:val="0008637C"/>
    <w:rsid w:val="000A7249"/>
    <w:rsid w:val="0010331D"/>
    <w:rsid w:val="00112664"/>
    <w:rsid w:val="00125FC5"/>
    <w:rsid w:val="001F2D3B"/>
    <w:rsid w:val="002120BB"/>
    <w:rsid w:val="00275E89"/>
    <w:rsid w:val="0029417F"/>
    <w:rsid w:val="002A5D49"/>
    <w:rsid w:val="002B783F"/>
    <w:rsid w:val="002E48EC"/>
    <w:rsid w:val="002E6CD3"/>
    <w:rsid w:val="002F2B9F"/>
    <w:rsid w:val="00342155"/>
    <w:rsid w:val="003922E0"/>
    <w:rsid w:val="00395B63"/>
    <w:rsid w:val="003A3E03"/>
    <w:rsid w:val="003C3161"/>
    <w:rsid w:val="003C58FA"/>
    <w:rsid w:val="004120E2"/>
    <w:rsid w:val="00462B0A"/>
    <w:rsid w:val="004A717C"/>
    <w:rsid w:val="004A747D"/>
    <w:rsid w:val="004C1B40"/>
    <w:rsid w:val="004D5AE8"/>
    <w:rsid w:val="00502DBC"/>
    <w:rsid w:val="00510943"/>
    <w:rsid w:val="00523BD0"/>
    <w:rsid w:val="00550C51"/>
    <w:rsid w:val="005934CA"/>
    <w:rsid w:val="005A2F95"/>
    <w:rsid w:val="005D1C55"/>
    <w:rsid w:val="005D4436"/>
    <w:rsid w:val="005F7AFF"/>
    <w:rsid w:val="00604F27"/>
    <w:rsid w:val="006C44B0"/>
    <w:rsid w:val="0071724F"/>
    <w:rsid w:val="00722789"/>
    <w:rsid w:val="007278EF"/>
    <w:rsid w:val="0073722C"/>
    <w:rsid w:val="007635A8"/>
    <w:rsid w:val="0077787D"/>
    <w:rsid w:val="00785856"/>
    <w:rsid w:val="007A3A7E"/>
    <w:rsid w:val="007D0A45"/>
    <w:rsid w:val="00806C3C"/>
    <w:rsid w:val="00894CCF"/>
    <w:rsid w:val="008A59AC"/>
    <w:rsid w:val="00903358"/>
    <w:rsid w:val="00904B5B"/>
    <w:rsid w:val="009412D3"/>
    <w:rsid w:val="00946897"/>
    <w:rsid w:val="00963470"/>
    <w:rsid w:val="0096535E"/>
    <w:rsid w:val="00984B72"/>
    <w:rsid w:val="00995570"/>
    <w:rsid w:val="009B1C04"/>
    <w:rsid w:val="009D1A98"/>
    <w:rsid w:val="009E260A"/>
    <w:rsid w:val="00A14261"/>
    <w:rsid w:val="00A60166"/>
    <w:rsid w:val="00A62D94"/>
    <w:rsid w:val="00A93E0A"/>
    <w:rsid w:val="00AA757C"/>
    <w:rsid w:val="00B07DE1"/>
    <w:rsid w:val="00B56B8E"/>
    <w:rsid w:val="00B57B7B"/>
    <w:rsid w:val="00B620F0"/>
    <w:rsid w:val="00B86F99"/>
    <w:rsid w:val="00B870CC"/>
    <w:rsid w:val="00B9341A"/>
    <w:rsid w:val="00BB42C7"/>
    <w:rsid w:val="00BD0ABB"/>
    <w:rsid w:val="00BD36A7"/>
    <w:rsid w:val="00BF0217"/>
    <w:rsid w:val="00BF3000"/>
    <w:rsid w:val="00BF6C7D"/>
    <w:rsid w:val="00C2214C"/>
    <w:rsid w:val="00C26BDF"/>
    <w:rsid w:val="00C63CFB"/>
    <w:rsid w:val="00C6424F"/>
    <w:rsid w:val="00C70671"/>
    <w:rsid w:val="00C72E5A"/>
    <w:rsid w:val="00C93678"/>
    <w:rsid w:val="00CA14F0"/>
    <w:rsid w:val="00CD1701"/>
    <w:rsid w:val="00CE2E21"/>
    <w:rsid w:val="00D06735"/>
    <w:rsid w:val="00D47531"/>
    <w:rsid w:val="00D63865"/>
    <w:rsid w:val="00D87D69"/>
    <w:rsid w:val="00DE5409"/>
    <w:rsid w:val="00DF5280"/>
    <w:rsid w:val="00DF6208"/>
    <w:rsid w:val="00E35E8C"/>
    <w:rsid w:val="00E670DD"/>
    <w:rsid w:val="00F168C7"/>
    <w:rsid w:val="00F362FE"/>
    <w:rsid w:val="00F47873"/>
    <w:rsid w:val="00FB4813"/>
    <w:rsid w:val="00FC0225"/>
    <w:rsid w:val="00FD6E51"/>
    <w:rsid w:val="00FE2A77"/>
    <w:rsid w:val="00FE7CA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TotalTime>
  <Pages>7</Pages>
  <Words>3356</Words>
  <Characters>17793</Characters>
  <Application>Microsoft Office Outlook</Application>
  <DocSecurity>4</DocSecurity>
  <Lines>291</Lines>
  <Paragraphs>104</Paragraphs>
  <ScaleCrop>false</ScaleCrop>
  <HeadingPairs>
    <vt:vector size="2" baseType="variant">
      <vt:variant>
        <vt:lpstr>Title</vt:lpstr>
      </vt:variant>
      <vt:variant>
        <vt:i4>1</vt:i4>
      </vt:variant>
    </vt:vector>
  </HeadingPairs>
  <TitlesOfParts>
    <vt:vector size="1" baseType="lpstr">
      <vt:lpstr>1346911</vt:lpstr>
    </vt:vector>
  </TitlesOfParts>
  <Company>CSD</Company>
  <LinksUpToDate>false</LinksUpToDate>
  <CharactersWithSpaces>21045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1346911</dc:title>
  <dc:subject/>
  <dc:creator>PAE</dc:creator>
  <cp:keywords>CRC/C/SR.1824</cp:keywords>
  <dc:description>final</dc:description>
  <cp:lastModifiedBy>Morris</cp:lastModifiedBy>
  <cp:revision>2</cp:revision>
  <cp:lastPrinted>2013-10-18T15:19:00Z</cp:lastPrinted>
  <dcterms:created xsi:type="dcterms:W3CDTF">2013-10-18T15:25:00Z</dcterms:created>
  <dcterms:modified xsi:type="dcterms:W3CDTF">2013-10-18T15:25:00Z</dcterms:modified>
</cp:coreProperties>
</file>