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C91" w:rsidRDefault="00FF2C91" w:rsidP="00633945">
      <w:pPr>
        <w:spacing w:before="120" w:line="60" w:lineRule="exact"/>
        <w:rPr>
          <w:sz w:val="6"/>
        </w:rPr>
        <w:sectPr w:rsidR="00FF2C91" w:rsidSect="00FF2C91">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633945">
      <w:pPr>
        <w:spacing w:before="120" w:line="60" w:lineRule="exact"/>
        <w:rPr>
          <w:sz w:val="6"/>
        </w:rPr>
      </w:pPr>
    </w:p>
    <w:p w:rsidR="00A83C10" w:rsidRPr="00A83C10" w:rsidRDefault="00A83C10" w:rsidP="00633945">
      <w:pPr>
        <w:spacing w:before="120" w:line="120" w:lineRule="exact"/>
        <w:rPr>
          <w:rFonts w:ascii="黑体" w:eastAsia="黑体"/>
          <w:sz w:val="10"/>
        </w:rPr>
      </w:pPr>
    </w:p>
    <w:p w:rsidR="00A83C10" w:rsidRPr="00A83C10" w:rsidRDefault="00A83C10" w:rsidP="00633945">
      <w:pPr>
        <w:spacing w:before="120"/>
        <w:rPr>
          <w:rFonts w:ascii="黑体" w:eastAsia="黑体"/>
        </w:rPr>
      </w:pPr>
      <w:r w:rsidRPr="00A83C10">
        <w:rPr>
          <w:rFonts w:ascii="黑体" w:eastAsia="黑体" w:hint="eastAsia"/>
        </w:rPr>
        <w:t>禁止酷刑委员会</w:t>
      </w:r>
    </w:p>
    <w:p w:rsidR="00A83C10" w:rsidRPr="00A83C10" w:rsidRDefault="00A83C10" w:rsidP="0063394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sz w:val="10"/>
        </w:rPr>
      </w:pPr>
    </w:p>
    <w:p w:rsidR="00A83C10" w:rsidRPr="00A83C10" w:rsidRDefault="00A83C10" w:rsidP="0063394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sz w:val="10"/>
        </w:rPr>
      </w:pPr>
    </w:p>
    <w:p w:rsidR="00A83C10" w:rsidRPr="00A83C10" w:rsidRDefault="00A83C10" w:rsidP="0063394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sz w:val="10"/>
        </w:rPr>
      </w:pPr>
    </w:p>
    <w:p w:rsidR="00A83C10" w:rsidRPr="00B7784A" w:rsidRDefault="00A83C10" w:rsidP="0063394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rStyle w:val="Style12ptBoldIndigo"/>
          <w:rFonts w:hAnsi="黑体"/>
        </w:rPr>
      </w:pPr>
      <w:r w:rsidRPr="00B7784A">
        <w:tab/>
      </w:r>
      <w:r w:rsidRPr="00B7784A">
        <w:tab/>
      </w:r>
      <w:r w:rsidRPr="00B7784A">
        <w:rPr>
          <w:rFonts w:hint="eastAsia"/>
        </w:rPr>
        <w:t>关</w:t>
      </w:r>
      <w:bookmarkStart w:id="1" w:name="_GoBack"/>
      <w:bookmarkEnd w:id="1"/>
      <w:r w:rsidRPr="00B7784A">
        <w:rPr>
          <w:rFonts w:hint="eastAsia"/>
        </w:rPr>
        <w:t>于中国香港第五次定期报告的问题清单</w:t>
      </w:r>
      <w:r w:rsidRPr="005E5A82">
        <w:rPr>
          <w:rStyle w:val="a3"/>
          <w:rFonts w:hAnsi="黑体"/>
          <w:bCs/>
          <w:sz w:val="21"/>
        </w:rPr>
        <w:footnoteReference w:customMarkFollows="1" w:id="1"/>
        <w:t>*</w:t>
      </w:r>
    </w:p>
    <w:p w:rsidR="00A83C10" w:rsidRPr="00A83C10" w:rsidRDefault="00A83C10"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sz w:val="10"/>
        </w:rPr>
      </w:pPr>
    </w:p>
    <w:p w:rsidR="00A83C10" w:rsidRPr="00A83C10" w:rsidRDefault="00A83C10"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sz w:val="10"/>
        </w:rPr>
      </w:pPr>
    </w:p>
    <w:p w:rsidR="00A83C10" w:rsidRPr="00B7784A" w:rsidRDefault="00A83C10"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b/>
        </w:rPr>
      </w:pPr>
      <w:r>
        <w:rPr>
          <w:rFonts w:hint="eastAsia"/>
        </w:rPr>
        <w:tab/>
      </w:r>
      <w:r>
        <w:rPr>
          <w:rFonts w:hint="eastAsia"/>
        </w:rPr>
        <w:tab/>
      </w:r>
      <w:r w:rsidRPr="00B7784A">
        <w:rPr>
          <w:rFonts w:hint="eastAsia"/>
        </w:rPr>
        <w:t>第1条和第4条</w:t>
      </w:r>
    </w:p>
    <w:p w:rsidR="00A83C10" w:rsidRPr="00A83C10" w:rsidRDefault="00A83C10" w:rsidP="00633945">
      <w:pPr>
        <w:pStyle w:val="SingleTxt"/>
        <w:spacing w:before="120" w:after="0" w:line="120" w:lineRule="exact"/>
        <w:rPr>
          <w:sz w:val="10"/>
        </w:rPr>
      </w:pPr>
    </w:p>
    <w:p w:rsidR="00A83C10" w:rsidRPr="002A45C6" w:rsidRDefault="00A83C10" w:rsidP="00633945">
      <w:pPr>
        <w:pStyle w:val="SingleTxt"/>
        <w:spacing w:before="120"/>
      </w:pPr>
      <w:r>
        <w:rPr>
          <w:rFonts w:hint="eastAsia"/>
        </w:rPr>
        <w:t xml:space="preserve">1.  </w:t>
      </w:r>
      <w:r>
        <w:rPr>
          <w:rFonts w:hint="eastAsia"/>
        </w:rPr>
        <w:t>请按</w:t>
      </w:r>
      <w:r w:rsidRPr="002A45C6">
        <w:rPr>
          <w:rFonts w:hint="eastAsia"/>
        </w:rPr>
        <w:t>照委员会</w:t>
      </w:r>
      <w:r>
        <w:rPr>
          <w:rFonts w:hint="eastAsia"/>
        </w:rPr>
        <w:t>上次</w:t>
      </w:r>
      <w:r w:rsidRPr="002A45C6">
        <w:rPr>
          <w:rFonts w:hint="eastAsia"/>
        </w:rPr>
        <w:t>建议</w:t>
      </w:r>
      <w:r>
        <w:rPr>
          <w:rFonts w:hint="eastAsia"/>
        </w:rPr>
        <w:t>(</w:t>
      </w:r>
      <w:r w:rsidRPr="002A45C6">
        <w:rPr>
          <w:rFonts w:hint="eastAsia"/>
        </w:rPr>
        <w:t>第</w:t>
      </w:r>
      <w:r w:rsidRPr="002A45C6">
        <w:rPr>
          <w:rFonts w:hint="eastAsia"/>
        </w:rPr>
        <w:t>5</w:t>
      </w:r>
      <w:r w:rsidRPr="002A45C6">
        <w:rPr>
          <w:rFonts w:hint="eastAsia"/>
        </w:rPr>
        <w:t>段和第</w:t>
      </w:r>
      <w:r w:rsidRPr="002A45C6">
        <w:rPr>
          <w:rFonts w:hint="eastAsia"/>
        </w:rPr>
        <w:t>6</w:t>
      </w:r>
      <w:r w:rsidRPr="002A45C6">
        <w:rPr>
          <w:rFonts w:hint="eastAsia"/>
        </w:rPr>
        <w:t>段</w:t>
      </w:r>
      <w:r>
        <w:rPr>
          <w:rFonts w:hint="eastAsia"/>
        </w:rPr>
        <w:t>)</w:t>
      </w:r>
      <w:r w:rsidRPr="005E5A82">
        <w:rPr>
          <w:rStyle w:val="a3"/>
        </w:rPr>
        <w:footnoteReference w:id="2"/>
      </w:r>
      <w:r w:rsidRPr="002A45C6">
        <w:rPr>
          <w:rFonts w:hint="eastAsia"/>
        </w:rPr>
        <w:t>，说明已采取或设想采取哪些措施以通过符合公约第</w:t>
      </w:r>
      <w:r w:rsidRPr="002A45C6">
        <w:rPr>
          <w:rFonts w:hint="eastAsia"/>
        </w:rPr>
        <w:t>1</w:t>
      </w:r>
      <w:r w:rsidRPr="002A45C6">
        <w:rPr>
          <w:rFonts w:hint="eastAsia"/>
        </w:rPr>
        <w:t>条的关于酷刑的定义，特别是：</w:t>
      </w:r>
    </w:p>
    <w:p w:rsidR="00A83C10" w:rsidRPr="002A45C6" w:rsidRDefault="00A83C10" w:rsidP="00633945">
      <w:pPr>
        <w:pStyle w:val="SingleTxt"/>
        <w:spacing w:before="120"/>
      </w:pPr>
      <w:r>
        <w:rPr>
          <w:rFonts w:hint="eastAsia"/>
        </w:rPr>
        <w:tab/>
      </w:r>
      <w:r w:rsidRPr="002A45C6">
        <w:t>(a)</w:t>
      </w:r>
      <w:r w:rsidRPr="002A45C6">
        <w:tab/>
      </w:r>
      <w:r w:rsidRPr="002A45C6">
        <w:t>对</w:t>
      </w:r>
      <w:r w:rsidRPr="002A45C6">
        <w:rPr>
          <w:rFonts w:hint="eastAsia"/>
        </w:rPr>
        <w:t>‘</w:t>
      </w:r>
      <w:r w:rsidRPr="002A45C6">
        <w:t>公务人员</w:t>
      </w:r>
      <w:r w:rsidRPr="002A45C6">
        <w:rPr>
          <w:rFonts w:hint="eastAsia"/>
        </w:rPr>
        <w:t>’</w:t>
      </w:r>
      <w:r w:rsidRPr="002A45C6">
        <w:t>一词采用</w:t>
      </w:r>
      <w:r>
        <w:rPr>
          <w:rFonts w:hint="eastAsia"/>
        </w:rPr>
        <w:t>更具包容性</w:t>
      </w:r>
      <w:r w:rsidRPr="002A45C6">
        <w:t>的定义，以明确</w:t>
      </w:r>
      <w:r>
        <w:rPr>
          <w:rFonts w:hint="eastAsia"/>
        </w:rPr>
        <w:t>包含</w:t>
      </w:r>
      <w:r w:rsidRPr="002A45C6">
        <w:t>所有公务人员或其他以公职身份行事的人</w:t>
      </w:r>
      <w:r>
        <w:rPr>
          <w:rFonts w:hint="eastAsia"/>
        </w:rPr>
        <w:t>实施</w:t>
      </w:r>
      <w:r w:rsidRPr="002A45C6">
        <w:t>或在其唆使、同意或默许下</w:t>
      </w:r>
      <w:r>
        <w:rPr>
          <w:rFonts w:hint="eastAsia"/>
        </w:rPr>
        <w:t>实施</w:t>
      </w:r>
      <w:r w:rsidRPr="002A45C6">
        <w:t>的一切行为</w:t>
      </w:r>
      <w:r w:rsidRPr="002A45C6">
        <w:rPr>
          <w:rFonts w:hint="eastAsia"/>
        </w:rPr>
        <w:t>；</w:t>
      </w:r>
      <w:r w:rsidRPr="005E5A82">
        <w:rPr>
          <w:rStyle w:val="a3"/>
        </w:rPr>
        <w:footnoteReference w:id="3"/>
      </w:r>
    </w:p>
    <w:p w:rsidR="00A83C10" w:rsidRDefault="00A83C10" w:rsidP="00633945">
      <w:pPr>
        <w:pStyle w:val="SingleTxt"/>
        <w:spacing w:before="120"/>
      </w:pPr>
      <w:r>
        <w:rPr>
          <w:rFonts w:hint="eastAsia"/>
        </w:rPr>
        <w:tab/>
      </w:r>
      <w:r w:rsidRPr="002A45C6">
        <w:t>(b)</w:t>
      </w:r>
      <w:r w:rsidRPr="002A45C6">
        <w:tab/>
      </w:r>
      <w:r w:rsidRPr="00BB6597">
        <w:rPr>
          <w:rFonts w:asciiTheme="minorEastAsia" w:hAnsiTheme="minorEastAsia"/>
        </w:rPr>
        <w:t>确保这一</w:t>
      </w:r>
      <w:r w:rsidRPr="002A45C6">
        <w:t>定义包含第</w:t>
      </w:r>
      <w:r w:rsidRPr="002A45C6">
        <w:t>1</w:t>
      </w:r>
      <w:r w:rsidRPr="002A45C6">
        <w:t>条所载的</w:t>
      </w:r>
      <w:r>
        <w:rPr>
          <w:rFonts w:hint="eastAsia"/>
        </w:rPr>
        <w:t>全部</w:t>
      </w:r>
      <w:r w:rsidRPr="002A45C6">
        <w:t>要素，包括任何种类的歧视</w:t>
      </w:r>
      <w:r>
        <w:rPr>
          <w:rFonts w:hint="eastAsia"/>
        </w:rPr>
        <w:t>；</w:t>
      </w:r>
      <w:r w:rsidRPr="005E5A82">
        <w:rPr>
          <w:rStyle w:val="a3"/>
        </w:rPr>
        <w:footnoteReference w:id="4"/>
      </w:r>
    </w:p>
    <w:p w:rsidR="00A83C10" w:rsidRPr="009D57C0" w:rsidRDefault="00A83C10" w:rsidP="00633945">
      <w:pPr>
        <w:pStyle w:val="SingleTxt"/>
        <w:spacing w:before="120"/>
      </w:pPr>
      <w:r>
        <w:rPr>
          <w:rFonts w:hint="eastAsia"/>
        </w:rPr>
        <w:tab/>
      </w:r>
      <w:r>
        <w:t>(c)</w:t>
      </w:r>
      <w:r>
        <w:rPr>
          <w:rFonts w:hint="eastAsia"/>
        </w:rPr>
        <w:tab/>
      </w:r>
      <w:r w:rsidRPr="009D57C0">
        <w:t>确认禁止酷刑的规定不可减损</w:t>
      </w:r>
      <w:r w:rsidRPr="005E5A82">
        <w:rPr>
          <w:rStyle w:val="a3"/>
        </w:rPr>
        <w:footnoteReference w:id="5"/>
      </w:r>
      <w:r w:rsidRPr="009D57C0">
        <w:t>，</w:t>
      </w:r>
      <w:r w:rsidRPr="009D57C0">
        <w:rPr>
          <w:rFonts w:hint="eastAsia"/>
        </w:rPr>
        <w:t>废除</w:t>
      </w:r>
      <w:r w:rsidRPr="009D57C0">
        <w:t>为酷刑</w:t>
      </w:r>
      <w:r w:rsidRPr="009D57C0">
        <w:rPr>
          <w:rFonts w:hint="eastAsia"/>
        </w:rPr>
        <w:t>犯罪辩解的</w:t>
      </w:r>
      <w:r w:rsidRPr="009D57C0">
        <w:t>任何</w:t>
      </w:r>
      <w:r w:rsidRPr="009D57C0">
        <w:rPr>
          <w:rFonts w:hint="eastAsia"/>
        </w:rPr>
        <w:t>可能理由。</w:t>
      </w:r>
      <w:r w:rsidRPr="005E5A82">
        <w:rPr>
          <w:rStyle w:val="a3"/>
        </w:rPr>
        <w:footnoteReference w:id="6"/>
      </w:r>
    </w:p>
    <w:p w:rsidR="00A83C10" w:rsidRPr="00A83C10" w:rsidRDefault="00A83C10"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rStyle w:val="Style12ptBoldIndigo"/>
          <w:rFonts w:hint="eastAsia"/>
          <w:b w:val="0"/>
        </w:rPr>
      </w:pPr>
      <w:r>
        <w:rPr>
          <w:rStyle w:val="Style12ptBoldIndigo"/>
          <w:rFonts w:hAnsi="黑体" w:hint="eastAsia"/>
          <w:b w:val="0"/>
        </w:rPr>
        <w:lastRenderedPageBreak/>
        <w:tab/>
      </w:r>
      <w:r>
        <w:rPr>
          <w:rStyle w:val="Style12ptBoldIndigo"/>
          <w:rFonts w:hAnsi="黑体" w:hint="eastAsia"/>
          <w:b w:val="0"/>
        </w:rPr>
        <w:tab/>
      </w:r>
      <w:r w:rsidRPr="00A83C10">
        <w:rPr>
          <w:rStyle w:val="Style12ptBoldIndigo"/>
          <w:rFonts w:hAnsi="黑体" w:hint="eastAsia"/>
          <w:b w:val="0"/>
        </w:rPr>
        <w:t>第</w:t>
      </w:r>
      <w:r w:rsidRPr="00A83C10">
        <w:rPr>
          <w:rStyle w:val="Style12ptBoldIndigo"/>
          <w:rFonts w:hAnsi="黑体" w:hint="eastAsia"/>
          <w:b w:val="0"/>
        </w:rPr>
        <w:t>2</w:t>
      </w:r>
      <w:r w:rsidRPr="00A83C10">
        <w:rPr>
          <w:rStyle w:val="Style12ptBoldIndigo"/>
          <w:rFonts w:hAnsi="黑体" w:hint="eastAsia"/>
          <w:b w:val="0"/>
        </w:rPr>
        <w:t>条</w:t>
      </w:r>
      <w:r w:rsidRPr="005E5A82">
        <w:rPr>
          <w:rStyle w:val="a3"/>
          <w:rFonts w:eastAsia="宋体"/>
          <w:sz w:val="21"/>
        </w:rPr>
        <w:footnoteReference w:id="7"/>
      </w:r>
    </w:p>
    <w:p w:rsidR="00A83C10" w:rsidRPr="00A83C10" w:rsidRDefault="00A83C10" w:rsidP="00633945">
      <w:pPr>
        <w:pStyle w:val="SingleTxt"/>
        <w:spacing w:before="120" w:after="0" w:line="120" w:lineRule="exact"/>
        <w:rPr>
          <w:sz w:val="10"/>
        </w:rPr>
      </w:pPr>
    </w:p>
    <w:p w:rsidR="00A83C10" w:rsidRPr="002A45C6" w:rsidRDefault="00A83C10" w:rsidP="00633945">
      <w:pPr>
        <w:pStyle w:val="SingleTxt"/>
        <w:spacing w:before="120"/>
      </w:pPr>
      <w:r>
        <w:rPr>
          <w:rFonts w:hint="eastAsia"/>
        </w:rPr>
        <w:t xml:space="preserve">2.  </w:t>
      </w:r>
      <w:r w:rsidRPr="002A45C6">
        <w:rPr>
          <w:rFonts w:hint="eastAsia"/>
        </w:rPr>
        <w:t>请说明已采取或设想采取哪些措施，以</w:t>
      </w:r>
      <w:r w:rsidRPr="002A45C6">
        <w:t>按照《</w:t>
      </w:r>
      <w:r>
        <w:rPr>
          <w:rFonts w:hint="eastAsia"/>
        </w:rPr>
        <w:t>有关</w:t>
      </w:r>
      <w:r w:rsidRPr="002A45C6">
        <w:t>促进和保护人权的国家机构的地位的原则》</w:t>
      </w:r>
      <w:r>
        <w:rPr>
          <w:rFonts w:hint="eastAsia"/>
        </w:rPr>
        <w:t>(</w:t>
      </w:r>
      <w:r w:rsidRPr="002A45C6">
        <w:t>《巴黎原则》</w:t>
      </w:r>
      <w:r>
        <w:rPr>
          <w:rFonts w:hint="eastAsia"/>
        </w:rPr>
        <w:t>)</w:t>
      </w:r>
      <w:r w:rsidRPr="002A45C6">
        <w:t>设立一个</w:t>
      </w:r>
      <w:r w:rsidRPr="002A45C6">
        <w:rPr>
          <w:rFonts w:hint="eastAsia"/>
        </w:rPr>
        <w:t>充分</w:t>
      </w:r>
      <w:r w:rsidRPr="002A45C6">
        <w:t>独立</w:t>
      </w:r>
      <w:r w:rsidRPr="002A45C6">
        <w:rPr>
          <w:rFonts w:hint="eastAsia"/>
        </w:rPr>
        <w:t>的</w:t>
      </w:r>
      <w:r w:rsidRPr="002A45C6">
        <w:t>人权机构。</w:t>
      </w:r>
      <w:r w:rsidRPr="002A45C6">
        <w:rPr>
          <w:rFonts w:hint="eastAsia"/>
        </w:rPr>
        <w:t>也请向委员会说明中国香港是否已按照人权事务委员会的建议</w:t>
      </w:r>
      <w:r>
        <w:rPr>
          <w:rFonts w:hint="eastAsia"/>
        </w:rPr>
        <w:t>(</w:t>
      </w:r>
      <w:r w:rsidRPr="002A45C6">
        <w:rPr>
          <w:rFonts w:hint="eastAsia"/>
        </w:rPr>
        <w:t>见</w:t>
      </w:r>
      <w:r w:rsidRPr="002A45C6">
        <w:t>CCPR/C/CHN-HKG/CO/3</w:t>
      </w:r>
      <w:r w:rsidRPr="002A45C6">
        <w:rPr>
          <w:rFonts w:hint="eastAsia"/>
        </w:rPr>
        <w:t>第</w:t>
      </w:r>
      <w:r w:rsidRPr="002A45C6">
        <w:rPr>
          <w:rFonts w:hint="eastAsia"/>
        </w:rPr>
        <w:t>7</w:t>
      </w:r>
      <w:r w:rsidRPr="002A45C6">
        <w:rPr>
          <w:rFonts w:hint="eastAsia"/>
        </w:rPr>
        <w:t>段</w:t>
      </w:r>
      <w:r>
        <w:rPr>
          <w:rFonts w:hint="eastAsia"/>
        </w:rPr>
        <w:t>)</w:t>
      </w:r>
      <w:r w:rsidRPr="002A45C6">
        <w:rPr>
          <w:rFonts w:hint="eastAsia"/>
        </w:rPr>
        <w:t>采取措施，以</w:t>
      </w:r>
      <w:r w:rsidRPr="002A45C6">
        <w:t>加强包括申诉专员和平等机会委员会在内的现有机构的权限和独立性</w:t>
      </w:r>
      <w:r w:rsidRPr="002A45C6">
        <w:rPr>
          <w:rFonts w:hint="eastAsia"/>
        </w:rPr>
        <w:t>。</w:t>
      </w:r>
    </w:p>
    <w:p w:rsidR="00A83C10" w:rsidRPr="002A45C6" w:rsidRDefault="00A83C10" w:rsidP="00633945">
      <w:pPr>
        <w:pStyle w:val="SingleTxt"/>
        <w:spacing w:before="120"/>
      </w:pPr>
      <w:r>
        <w:rPr>
          <w:rFonts w:hint="eastAsia"/>
        </w:rPr>
        <w:t xml:space="preserve">3.  </w:t>
      </w:r>
      <w:r w:rsidRPr="002A45C6">
        <w:rPr>
          <w:rFonts w:hint="eastAsia"/>
        </w:rPr>
        <w:t>请向委员会说明新近采取和现有哪些措施</w:t>
      </w:r>
      <w:r>
        <w:rPr>
          <w:rFonts w:hint="eastAsia"/>
        </w:rPr>
        <w:t>以</w:t>
      </w:r>
      <w:r w:rsidRPr="002A45C6">
        <w:rPr>
          <w:rFonts w:hint="eastAsia"/>
        </w:rPr>
        <w:t>确保在法律上和实际上，所有被剥夺自由者有权得知被拘捕原因</w:t>
      </w:r>
      <w:r>
        <w:rPr>
          <w:rFonts w:hint="eastAsia"/>
        </w:rPr>
        <w:t>、有权</w:t>
      </w:r>
      <w:r w:rsidRPr="002A45C6">
        <w:rPr>
          <w:rFonts w:hint="eastAsia"/>
        </w:rPr>
        <w:t>自主选择律师</w:t>
      </w:r>
      <w:r>
        <w:rPr>
          <w:rFonts w:hint="eastAsia"/>
        </w:rPr>
        <w:t>、有权</w:t>
      </w:r>
      <w:r w:rsidRPr="002A45C6">
        <w:rPr>
          <w:rFonts w:hint="eastAsia"/>
        </w:rPr>
        <w:t>联系家人，且及时得到独立的医学检查。委员会收到报告称，在</w:t>
      </w:r>
      <w:r w:rsidRPr="002A45C6">
        <w:rPr>
          <w:rFonts w:hint="eastAsia"/>
        </w:rPr>
        <w:t>2014</w:t>
      </w:r>
      <w:r w:rsidRPr="002A45C6">
        <w:rPr>
          <w:rFonts w:hint="eastAsia"/>
        </w:rPr>
        <w:t>年</w:t>
      </w:r>
      <w:r w:rsidRPr="002A45C6">
        <w:rPr>
          <w:rFonts w:hint="eastAsia"/>
        </w:rPr>
        <w:t>7</w:t>
      </w:r>
      <w:r w:rsidRPr="002A45C6">
        <w:rPr>
          <w:rFonts w:hint="eastAsia"/>
        </w:rPr>
        <w:t>月</w:t>
      </w:r>
      <w:r w:rsidRPr="002A45C6">
        <w:rPr>
          <w:rFonts w:hint="eastAsia"/>
        </w:rPr>
        <w:t>1</w:t>
      </w:r>
      <w:r w:rsidRPr="002A45C6">
        <w:rPr>
          <w:rFonts w:hint="eastAsia"/>
        </w:rPr>
        <w:t>日一年一度</w:t>
      </w:r>
      <w:r>
        <w:rPr>
          <w:rFonts w:hint="eastAsia"/>
        </w:rPr>
        <w:t>的</w:t>
      </w:r>
      <w:r w:rsidRPr="002A45C6">
        <w:rPr>
          <w:rFonts w:hint="eastAsia"/>
        </w:rPr>
        <w:t>香港大游行后，逾</w:t>
      </w:r>
      <w:r w:rsidRPr="002A45C6">
        <w:rPr>
          <w:rFonts w:hint="eastAsia"/>
        </w:rPr>
        <w:t>500</w:t>
      </w:r>
      <w:r w:rsidRPr="002A45C6">
        <w:rPr>
          <w:rFonts w:hint="eastAsia"/>
        </w:rPr>
        <w:t>人被拘捕，部分被拘捕人员想得到律师帮助被拒，且连续几个小时未得到食物和水，随后被无指控释放，请对此作出评论。</w:t>
      </w:r>
    </w:p>
    <w:p w:rsidR="00A83C10" w:rsidRPr="002A45C6" w:rsidRDefault="00A83C10" w:rsidP="00633945">
      <w:pPr>
        <w:pStyle w:val="SingleTxt"/>
        <w:spacing w:before="120"/>
      </w:pPr>
      <w:r>
        <w:rPr>
          <w:rFonts w:hint="eastAsia"/>
        </w:rPr>
        <w:t xml:space="preserve">4.  </w:t>
      </w:r>
      <w:r w:rsidRPr="002A45C6">
        <w:rPr>
          <w:rFonts w:hint="eastAsia"/>
        </w:rPr>
        <w:t>关于定期报告</w:t>
      </w:r>
      <w:r>
        <w:rPr>
          <w:rFonts w:hint="eastAsia"/>
        </w:rPr>
        <w:t>(</w:t>
      </w:r>
      <w:r w:rsidRPr="002A45C6">
        <w:t>CAT/C/CHN-HKG/5</w:t>
      </w:r>
      <w:r w:rsidRPr="002A45C6">
        <w:rPr>
          <w:rFonts w:hint="eastAsia"/>
        </w:rPr>
        <w:t>第</w:t>
      </w:r>
      <w:r w:rsidRPr="002A45C6">
        <w:rPr>
          <w:rFonts w:hint="eastAsia"/>
        </w:rPr>
        <w:t>16.34</w:t>
      </w:r>
      <w:r w:rsidRPr="002A45C6">
        <w:rPr>
          <w:rFonts w:hint="eastAsia"/>
        </w:rPr>
        <w:t>段</w:t>
      </w:r>
      <w:r>
        <w:rPr>
          <w:rFonts w:hint="eastAsia"/>
        </w:rPr>
        <w:t>)</w:t>
      </w:r>
      <w:r w:rsidRPr="002A45C6">
        <w:rPr>
          <w:rFonts w:hint="eastAsia"/>
        </w:rPr>
        <w:t>，请提供以下最新情况：</w:t>
      </w:r>
    </w:p>
    <w:p w:rsidR="00A83C10" w:rsidRPr="002A45C6" w:rsidRDefault="00A83C10" w:rsidP="00633945">
      <w:pPr>
        <w:pStyle w:val="SingleTxt"/>
        <w:spacing w:before="120"/>
      </w:pPr>
      <w:r>
        <w:rPr>
          <w:rFonts w:hint="eastAsia"/>
        </w:rPr>
        <w:tab/>
      </w:r>
      <w:r w:rsidRPr="002A45C6">
        <w:t>(a)</w:t>
      </w:r>
      <w:r w:rsidRPr="002A45C6">
        <w:tab/>
      </w:r>
      <w:r w:rsidRPr="002A45C6">
        <w:rPr>
          <w:rFonts w:hint="eastAsia"/>
        </w:rPr>
        <w:t>请按照年份和受害人的性别、年龄、族裔或国籍，说明报告期内该地区</w:t>
      </w:r>
      <w:r>
        <w:rPr>
          <w:rFonts w:hint="eastAsia"/>
        </w:rPr>
        <w:t>贩运</w:t>
      </w:r>
      <w:r w:rsidRPr="002A45C6">
        <w:rPr>
          <w:rFonts w:hint="eastAsia"/>
        </w:rPr>
        <w:t>人口罪的报案、立案侦查、起诉</w:t>
      </w:r>
      <w:r>
        <w:rPr>
          <w:rFonts w:hint="eastAsia"/>
        </w:rPr>
        <w:t>(</w:t>
      </w:r>
      <w:r w:rsidRPr="002A45C6">
        <w:rPr>
          <w:rFonts w:hint="eastAsia"/>
        </w:rPr>
        <w:t>说明罪名</w:t>
      </w:r>
      <w:r>
        <w:rPr>
          <w:rFonts w:hint="eastAsia"/>
        </w:rPr>
        <w:t>)</w:t>
      </w:r>
      <w:r w:rsidRPr="002A45C6">
        <w:rPr>
          <w:rFonts w:hint="eastAsia"/>
        </w:rPr>
        <w:t>和定罪量刑数量，以及</w:t>
      </w:r>
      <w:r>
        <w:rPr>
          <w:rFonts w:hint="eastAsia"/>
        </w:rPr>
        <w:t>向受害人提供</w:t>
      </w:r>
      <w:r w:rsidRPr="002A45C6">
        <w:rPr>
          <w:rFonts w:hint="eastAsia"/>
        </w:rPr>
        <w:t>的保护和补救措施的种类；</w:t>
      </w:r>
    </w:p>
    <w:p w:rsidR="00A83C10" w:rsidRPr="002A45C6" w:rsidRDefault="00A83C10" w:rsidP="00633945">
      <w:pPr>
        <w:pStyle w:val="SingleTxt"/>
        <w:spacing w:before="120"/>
        <w:rPr>
          <w:szCs w:val="21"/>
        </w:rPr>
      </w:pPr>
      <w:r>
        <w:rPr>
          <w:rFonts w:hint="eastAsia"/>
        </w:rPr>
        <w:tab/>
      </w:r>
      <w:r w:rsidRPr="002A45C6">
        <w:t>(b)</w:t>
      </w:r>
      <w:r w:rsidRPr="002A45C6">
        <w:tab/>
      </w:r>
      <w:r w:rsidRPr="002A45C6">
        <w:rPr>
          <w:rFonts w:hint="eastAsia"/>
        </w:rPr>
        <w:t>按照</w:t>
      </w:r>
      <w:r>
        <w:rPr>
          <w:rFonts w:ascii="Simsun" w:hAnsi="Simsun"/>
          <w:color w:val="000000"/>
        </w:rPr>
        <w:t>消除对妇女</w:t>
      </w:r>
      <w:r w:rsidRPr="002A45C6">
        <w:rPr>
          <w:rFonts w:ascii="Simsun" w:hAnsi="Simsun"/>
          <w:color w:val="000000"/>
        </w:rPr>
        <w:t>歧视</w:t>
      </w:r>
      <w:r w:rsidRPr="002A45C6">
        <w:rPr>
          <w:rFonts w:hint="eastAsia"/>
        </w:rPr>
        <w:t>委员会</w:t>
      </w:r>
      <w:r>
        <w:rPr>
          <w:rFonts w:hint="eastAsia"/>
        </w:rPr>
        <w:t>的</w:t>
      </w:r>
      <w:r w:rsidRPr="002A45C6">
        <w:rPr>
          <w:rFonts w:hint="eastAsia"/>
        </w:rPr>
        <w:t>建议</w:t>
      </w:r>
      <w:r>
        <w:rPr>
          <w:rFonts w:ascii="Simsun" w:hAnsi="Simsun" w:hint="eastAsia"/>
          <w:color w:val="000000"/>
        </w:rPr>
        <w:t>(</w:t>
      </w:r>
      <w:r w:rsidRPr="002A45C6">
        <w:t>CEDAW/C/CHN/CO/7-8</w:t>
      </w:r>
      <w:r w:rsidRPr="002A45C6">
        <w:rPr>
          <w:rFonts w:hint="eastAsia"/>
        </w:rPr>
        <w:t>第</w:t>
      </w:r>
      <w:r w:rsidRPr="002A45C6">
        <w:rPr>
          <w:rFonts w:hint="eastAsia"/>
        </w:rPr>
        <w:t>57</w:t>
      </w:r>
      <w:r w:rsidRPr="002A45C6">
        <w:rPr>
          <w:rFonts w:hint="eastAsia"/>
        </w:rPr>
        <w:t>段</w:t>
      </w:r>
      <w:r>
        <w:rPr>
          <w:rFonts w:hint="eastAsia"/>
        </w:rPr>
        <w:t>)</w:t>
      </w:r>
      <w:r w:rsidRPr="005E5A82">
        <w:rPr>
          <w:rStyle w:val="a3"/>
        </w:rPr>
        <w:footnoteReference w:id="8"/>
      </w:r>
      <w:r>
        <w:rPr>
          <w:rFonts w:hint="eastAsia"/>
        </w:rPr>
        <w:t>，</w:t>
      </w:r>
      <w:r w:rsidRPr="002A45C6">
        <w:rPr>
          <w:rFonts w:hint="eastAsia"/>
        </w:rPr>
        <w:t>为</w:t>
      </w:r>
      <w:r w:rsidRPr="002A45C6">
        <w:rPr>
          <w:rFonts w:ascii="Simsun" w:hAnsi="Simsun"/>
          <w:color w:val="000000"/>
        </w:rPr>
        <w:t>通过全面打击贩运人口立法</w:t>
      </w:r>
      <w:r w:rsidRPr="002A45C6">
        <w:rPr>
          <w:rFonts w:ascii="Simsun" w:hAnsi="Simsun" w:hint="eastAsia"/>
          <w:color w:val="000000"/>
        </w:rPr>
        <w:t>已采取或设想采取的措施以及任何旨在解决贩运人口根源的努力，特别是在</w:t>
      </w:r>
      <w:r>
        <w:rPr>
          <w:rFonts w:ascii="Simsun" w:hAnsi="Simsun" w:hint="eastAsia"/>
          <w:color w:val="000000"/>
        </w:rPr>
        <w:t>贩运</w:t>
      </w:r>
      <w:r w:rsidRPr="002A45C6">
        <w:rPr>
          <w:rFonts w:ascii="Simsun" w:hAnsi="Simsun" w:hint="eastAsia"/>
          <w:color w:val="000000"/>
        </w:rPr>
        <w:t>妇女和儿童方面</w:t>
      </w:r>
      <w:r>
        <w:rPr>
          <w:rFonts w:ascii="Simsun" w:hAnsi="Simsun" w:hint="eastAsia"/>
          <w:color w:val="000000"/>
        </w:rPr>
        <w:t>；</w:t>
      </w:r>
    </w:p>
    <w:p w:rsidR="00A83C10" w:rsidRPr="002A45C6" w:rsidRDefault="00A83C10" w:rsidP="00633945">
      <w:pPr>
        <w:pStyle w:val="SingleTxt"/>
        <w:spacing w:before="120"/>
      </w:pPr>
      <w:r>
        <w:rPr>
          <w:rFonts w:hint="eastAsia"/>
        </w:rPr>
        <w:tab/>
      </w:r>
      <w:r w:rsidRPr="002A45C6">
        <w:t>(c)</w:t>
      </w:r>
      <w:r w:rsidRPr="002A45C6">
        <w:tab/>
      </w:r>
      <w:r w:rsidRPr="002A45C6">
        <w:rPr>
          <w:rFonts w:ascii="Simsun" w:hAnsi="Simsun"/>
          <w:color w:val="000000"/>
        </w:rPr>
        <w:t>查明贩运</w:t>
      </w:r>
      <w:r w:rsidRPr="002A45C6">
        <w:rPr>
          <w:rFonts w:ascii="Simsun" w:hAnsi="Simsun" w:hint="eastAsia"/>
          <w:color w:val="000000"/>
        </w:rPr>
        <w:t>受害者特别是</w:t>
      </w:r>
      <w:r w:rsidRPr="002A45C6">
        <w:rPr>
          <w:rFonts w:ascii="Simsun" w:hAnsi="Simsun"/>
          <w:color w:val="000000"/>
        </w:rPr>
        <w:t>儿童受害者的有效政策和程序；</w:t>
      </w:r>
      <w:r w:rsidRPr="005E5A82">
        <w:rPr>
          <w:rStyle w:val="a3"/>
          <w:color w:val="000000"/>
        </w:rPr>
        <w:footnoteReference w:id="9"/>
      </w:r>
    </w:p>
    <w:p w:rsidR="00A83C10" w:rsidRPr="0013559C" w:rsidRDefault="00A83C10" w:rsidP="00633945">
      <w:pPr>
        <w:pStyle w:val="SingleTxt"/>
        <w:spacing w:before="120"/>
      </w:pPr>
      <w:r>
        <w:rPr>
          <w:rFonts w:hint="eastAsia"/>
        </w:rPr>
        <w:tab/>
      </w:r>
      <w:r w:rsidRPr="002A45C6">
        <w:t>(d)</w:t>
      </w:r>
      <w:r w:rsidRPr="002A45C6">
        <w:tab/>
      </w:r>
      <w:r w:rsidRPr="002A45C6">
        <w:rPr>
          <w:rFonts w:hint="eastAsia"/>
        </w:rPr>
        <w:t>给</w:t>
      </w:r>
      <w:r w:rsidRPr="002A45C6">
        <w:rPr>
          <w:rFonts w:ascii="Simsun" w:hAnsi="Simsun"/>
          <w:color w:val="000000"/>
        </w:rPr>
        <w:t>贩运</w:t>
      </w:r>
      <w:r w:rsidRPr="002A45C6">
        <w:rPr>
          <w:rFonts w:hint="eastAsia"/>
        </w:rPr>
        <w:t>受害者提供的保护、支持和协助，包括采取了哪些保障措施</w:t>
      </w:r>
      <w:r>
        <w:rPr>
          <w:rFonts w:hint="eastAsia"/>
        </w:rPr>
        <w:t>以</w:t>
      </w:r>
      <w:r w:rsidRPr="002A45C6">
        <w:rPr>
          <w:rFonts w:hint="eastAsia"/>
        </w:rPr>
        <w:t>确保把他们视为</w:t>
      </w:r>
      <w:r w:rsidRPr="002A45C6">
        <w:rPr>
          <w:rFonts w:ascii="Simsun" w:hAnsi="Simsun"/>
          <w:color w:val="000000"/>
        </w:rPr>
        <w:t>受害者，而</w:t>
      </w:r>
      <w:r w:rsidRPr="002A45C6">
        <w:rPr>
          <w:rFonts w:ascii="Simsun" w:hAnsi="Simsun" w:hint="eastAsia"/>
          <w:color w:val="000000"/>
        </w:rPr>
        <w:t>不是罪犯</w:t>
      </w:r>
      <w:r w:rsidRPr="005E5A82">
        <w:rPr>
          <w:rStyle w:val="a3"/>
          <w:color w:val="000000"/>
        </w:rPr>
        <w:footnoteReference w:id="10"/>
      </w:r>
      <w:r w:rsidRPr="002A45C6">
        <w:rPr>
          <w:rFonts w:ascii="Simsun" w:hAnsi="Simsun" w:hint="eastAsia"/>
          <w:color w:val="000000"/>
        </w:rPr>
        <w:t>，以及采取了哪些措施</w:t>
      </w:r>
      <w:r>
        <w:rPr>
          <w:rFonts w:ascii="Simsun" w:hAnsi="Simsun" w:hint="eastAsia"/>
          <w:color w:val="000000"/>
        </w:rPr>
        <w:t>以</w:t>
      </w:r>
      <w:r w:rsidRPr="002A45C6">
        <w:rPr>
          <w:rFonts w:ascii="Simsun" w:hAnsi="Simsun"/>
          <w:color w:val="000000"/>
        </w:rPr>
        <w:t>确保</w:t>
      </w:r>
      <w:r w:rsidRPr="002A45C6">
        <w:rPr>
          <w:rFonts w:ascii="Simsun" w:hAnsi="Simsun" w:hint="eastAsia"/>
          <w:color w:val="000000"/>
        </w:rPr>
        <w:t>贩运受害者</w:t>
      </w:r>
      <w:r w:rsidRPr="002A45C6">
        <w:rPr>
          <w:rFonts w:ascii="Simsun" w:hAnsi="Simsun"/>
          <w:color w:val="000000"/>
        </w:rPr>
        <w:t>不以非法移民</w:t>
      </w:r>
      <w:r>
        <w:rPr>
          <w:rFonts w:ascii="Simsun" w:hAnsi="Simsun" w:hint="eastAsia"/>
          <w:color w:val="000000"/>
        </w:rPr>
        <w:t>为</w:t>
      </w:r>
      <w:r w:rsidRPr="002A45C6">
        <w:rPr>
          <w:rFonts w:ascii="Simsun" w:hAnsi="Simsun"/>
          <w:color w:val="000000"/>
        </w:rPr>
        <w:t>理由</w:t>
      </w:r>
      <w:r w:rsidRPr="002A45C6">
        <w:rPr>
          <w:rFonts w:ascii="Simsun" w:hAnsi="Simsun" w:hint="eastAsia"/>
          <w:color w:val="000000"/>
        </w:rPr>
        <w:t>遭受</w:t>
      </w:r>
      <w:r w:rsidRPr="002A45C6">
        <w:rPr>
          <w:rFonts w:ascii="Simsun" w:hAnsi="Simsun"/>
          <w:color w:val="000000"/>
        </w:rPr>
        <w:t>驱逐</w:t>
      </w:r>
      <w:r w:rsidRPr="002A45C6">
        <w:rPr>
          <w:rFonts w:ascii="Simsun" w:hAnsi="Simsun" w:hint="eastAsia"/>
          <w:color w:val="000000"/>
        </w:rPr>
        <w:t>；</w:t>
      </w:r>
      <w:r w:rsidRPr="005E5A82">
        <w:rPr>
          <w:rStyle w:val="a3"/>
          <w:color w:val="000000"/>
        </w:rPr>
        <w:footnoteReference w:id="11"/>
      </w:r>
    </w:p>
    <w:p w:rsidR="00A83C10" w:rsidRPr="004061D2" w:rsidRDefault="00A83C10" w:rsidP="00633945">
      <w:pPr>
        <w:pStyle w:val="SingleTxt"/>
        <w:spacing w:before="120"/>
      </w:pPr>
      <w:r>
        <w:rPr>
          <w:rFonts w:hint="eastAsia"/>
        </w:rPr>
        <w:tab/>
      </w:r>
      <w:r w:rsidRPr="002A45C6">
        <w:t>(e)</w:t>
      </w:r>
      <w:r w:rsidRPr="002A45C6">
        <w:tab/>
      </w:r>
      <w:r w:rsidRPr="002A45C6">
        <w:rPr>
          <w:rFonts w:hint="eastAsia"/>
        </w:rPr>
        <w:t>采取了</w:t>
      </w:r>
      <w:r w:rsidRPr="00B7784A">
        <w:rPr>
          <w:rFonts w:hint="eastAsia"/>
        </w:rPr>
        <w:t>哪些努力以确保</w:t>
      </w:r>
      <w:r w:rsidRPr="00B7784A">
        <w:t>防止贩运人口</w:t>
      </w:r>
      <w:r w:rsidRPr="00B7784A">
        <w:rPr>
          <w:rFonts w:hint="eastAsia"/>
        </w:rPr>
        <w:t>方面</w:t>
      </w:r>
      <w:r w:rsidRPr="00B7784A">
        <w:t>的双边、区域和国际合作</w:t>
      </w:r>
      <w:r w:rsidRPr="005E5A82">
        <w:rPr>
          <w:rStyle w:val="a3"/>
          <w:color w:val="000000"/>
        </w:rPr>
        <w:footnoteReference w:id="12"/>
      </w:r>
      <w:r w:rsidRPr="00B7784A">
        <w:rPr>
          <w:rFonts w:hint="eastAsia"/>
        </w:rPr>
        <w:t>，以及有何计划将</w:t>
      </w:r>
      <w:r w:rsidRPr="00B7784A">
        <w:t>《联合国打击跨国有组织犯罪公约关于预防、禁止和惩治贩运人口特别是妇女和儿童行为的补充议定书》</w:t>
      </w:r>
      <w:r w:rsidRPr="00B7784A">
        <w:rPr>
          <w:rFonts w:hint="eastAsia"/>
        </w:rPr>
        <w:t>(</w:t>
      </w:r>
      <w:r w:rsidRPr="00B7784A">
        <w:t>《巴勒莫议定书》</w:t>
      </w:r>
      <w:r w:rsidRPr="00B7784A">
        <w:rPr>
          <w:rFonts w:hint="eastAsia"/>
        </w:rPr>
        <w:t>)</w:t>
      </w:r>
      <w:r w:rsidRPr="00B7784A">
        <w:rPr>
          <w:rFonts w:hint="eastAsia"/>
        </w:rPr>
        <w:t>延伸适用于中国香港。</w:t>
      </w:r>
      <w:r w:rsidRPr="005E5A82">
        <w:rPr>
          <w:rStyle w:val="a3"/>
          <w:color w:val="000000"/>
        </w:rPr>
        <w:footnoteReference w:id="13"/>
      </w:r>
    </w:p>
    <w:p w:rsidR="00A83C10" w:rsidRDefault="00B01860" w:rsidP="00633945">
      <w:pPr>
        <w:pStyle w:val="SingleTxt"/>
        <w:spacing w:before="120"/>
      </w:pPr>
      <w:r>
        <w:rPr>
          <w:rFonts w:hint="eastAsia"/>
        </w:rPr>
        <w:lastRenderedPageBreak/>
        <w:t xml:space="preserve">5.  </w:t>
      </w:r>
      <w:r w:rsidR="00A83C10">
        <w:rPr>
          <w:rFonts w:hint="eastAsia"/>
        </w:rPr>
        <w:t>请依照消除妇女歧视委员会的建议</w:t>
      </w:r>
      <w:r w:rsidR="00A83C10">
        <w:rPr>
          <w:rFonts w:hint="eastAsia"/>
        </w:rPr>
        <w:t>(</w:t>
      </w:r>
      <w:r w:rsidR="00A83C10" w:rsidRPr="006E1856">
        <w:t>CEDAW/C/CHN/CO/7-8</w:t>
      </w:r>
      <w:r w:rsidR="00A83C10" w:rsidRPr="002A45C6">
        <w:rPr>
          <w:rFonts w:hint="eastAsia"/>
        </w:rPr>
        <w:t>第</w:t>
      </w:r>
      <w:r w:rsidR="00A83C10" w:rsidRPr="002A45C6">
        <w:rPr>
          <w:rFonts w:hint="eastAsia"/>
        </w:rPr>
        <w:t>55</w:t>
      </w:r>
      <w:r w:rsidR="00A83C10" w:rsidRPr="002A45C6">
        <w:rPr>
          <w:rFonts w:hint="eastAsia"/>
        </w:rPr>
        <w:t>段</w:t>
      </w:r>
      <w:r w:rsidR="00A83C10">
        <w:rPr>
          <w:rFonts w:hint="eastAsia"/>
        </w:rPr>
        <w:t>)</w:t>
      </w:r>
      <w:r w:rsidR="00A83C10" w:rsidRPr="002A45C6">
        <w:rPr>
          <w:rFonts w:hint="eastAsia"/>
        </w:rPr>
        <w:t>，说明关于性犯罪立法改革</w:t>
      </w:r>
      <w:r w:rsidR="00A83C10" w:rsidRPr="005E5A82">
        <w:rPr>
          <w:rStyle w:val="a3"/>
        </w:rPr>
        <w:footnoteReference w:id="14"/>
      </w:r>
      <w:r w:rsidR="00A83C10" w:rsidRPr="002A45C6">
        <w:rPr>
          <w:rFonts w:hint="eastAsia"/>
        </w:rPr>
        <w:t>的状况，尤其说明</w:t>
      </w:r>
      <w:r w:rsidR="00A83C10">
        <w:rPr>
          <w:rFonts w:hint="eastAsia"/>
        </w:rPr>
        <w:t>：</w:t>
      </w:r>
      <w:r w:rsidR="00A83C10">
        <w:rPr>
          <w:rFonts w:hint="eastAsia"/>
        </w:rPr>
        <w:t>(</w:t>
      </w:r>
      <w:r w:rsidR="00A83C10" w:rsidRPr="002A45C6">
        <w:rPr>
          <w:rFonts w:hint="eastAsia"/>
        </w:rPr>
        <w:t>a</w:t>
      </w:r>
      <w:r w:rsidR="00A83C10">
        <w:rPr>
          <w:rFonts w:hint="eastAsia"/>
        </w:rPr>
        <w:t>)</w:t>
      </w:r>
      <w:r w:rsidR="00A83C10">
        <w:rPr>
          <w:rFonts w:hint="eastAsia"/>
        </w:rPr>
        <w:t>立法中</w:t>
      </w:r>
      <w:r w:rsidR="00A83C10" w:rsidRPr="002A45C6">
        <w:rPr>
          <w:rFonts w:hint="eastAsia"/>
        </w:rPr>
        <w:t>是否包括侵害儿童</w:t>
      </w:r>
      <w:r w:rsidR="00A83C10" w:rsidRPr="005E5A82">
        <w:rPr>
          <w:rStyle w:val="a3"/>
        </w:rPr>
        <w:footnoteReference w:id="15"/>
      </w:r>
      <w:r w:rsidR="00A83C10" w:rsidRPr="002A45C6">
        <w:rPr>
          <w:rFonts w:hint="eastAsia"/>
        </w:rPr>
        <w:t>和智力残障者的性犯罪；</w:t>
      </w:r>
      <w:r w:rsidR="00A83C10">
        <w:rPr>
          <w:rFonts w:hint="eastAsia"/>
        </w:rPr>
        <w:t>(b)</w:t>
      </w:r>
      <w:r w:rsidR="00A83C10" w:rsidRPr="002A45C6">
        <w:rPr>
          <w:rFonts w:hint="eastAsia"/>
        </w:rPr>
        <w:t>强奸的定义是否符合国际标准。</w:t>
      </w:r>
      <w:r w:rsidR="00A83C10" w:rsidRPr="005E5A82">
        <w:rPr>
          <w:rStyle w:val="a3"/>
        </w:rPr>
        <w:footnoteReference w:id="16"/>
      </w:r>
      <w:r w:rsidR="00A83C10" w:rsidRPr="002A45C6">
        <w:rPr>
          <w:rFonts w:hint="eastAsia"/>
        </w:rPr>
        <w:t>请提供进一步信息，说明已采取哪些</w:t>
      </w:r>
      <w:r w:rsidR="00A83C10" w:rsidRPr="005E3311">
        <w:rPr>
          <w:rFonts w:hint="eastAsia"/>
        </w:rPr>
        <w:t>措施来加强</w:t>
      </w:r>
      <w:r w:rsidR="00A83C10" w:rsidRPr="002A45C6">
        <w:rPr>
          <w:rFonts w:ascii="Simsun" w:hAnsi="Simsun" w:hint="eastAsia"/>
        </w:rPr>
        <w:t>实施</w:t>
      </w:r>
      <w:r w:rsidR="00A83C10" w:rsidRPr="005E3311">
        <w:rPr>
          <w:rFonts w:ascii="Simsun" w:hAnsi="Simsun"/>
        </w:rPr>
        <w:t>《家庭及同居关系暴力条例》</w:t>
      </w:r>
      <w:r w:rsidR="00A83C10">
        <w:rPr>
          <w:rFonts w:ascii="Simsun" w:hAnsi="Simsun" w:hint="eastAsia"/>
        </w:rPr>
        <w:t>(</w:t>
      </w:r>
      <w:r w:rsidR="00A83C10" w:rsidRPr="005E3311">
        <w:rPr>
          <w:rFonts w:ascii="Simsun" w:hAnsi="Simsun" w:hint="eastAsia"/>
        </w:rPr>
        <w:t>第</w:t>
      </w:r>
      <w:r w:rsidR="00A83C10" w:rsidRPr="005E3311">
        <w:rPr>
          <w:rFonts w:ascii="Simsun" w:hAnsi="Simsun" w:hint="eastAsia"/>
        </w:rPr>
        <w:t>189</w:t>
      </w:r>
      <w:r w:rsidR="00A83C10" w:rsidRPr="005E3311">
        <w:rPr>
          <w:rFonts w:ascii="Simsun" w:hAnsi="Simsun" w:hint="eastAsia"/>
        </w:rPr>
        <w:t>章</w:t>
      </w:r>
      <w:r w:rsidR="00A83C10">
        <w:rPr>
          <w:rFonts w:ascii="Simsun" w:hAnsi="Simsun" w:hint="eastAsia"/>
        </w:rPr>
        <w:t>)</w:t>
      </w:r>
      <w:r w:rsidR="00A83C10">
        <w:rPr>
          <w:rFonts w:ascii="Simsun" w:hAnsi="Simsun" w:hint="eastAsia"/>
        </w:rPr>
        <w:t>。</w:t>
      </w:r>
      <w:r w:rsidR="00A83C10" w:rsidRPr="005E5A82">
        <w:rPr>
          <w:rStyle w:val="a3"/>
          <w:color w:val="000000"/>
        </w:rPr>
        <w:footnoteReference w:id="17"/>
      </w:r>
      <w:r w:rsidR="00A83C10">
        <w:rPr>
          <w:rFonts w:ascii="Simsun" w:hAnsi="Simsun" w:hint="eastAsia"/>
        </w:rPr>
        <w:t>在此方面，请向委员会提供以下最新信息：</w:t>
      </w:r>
      <w:r w:rsidR="00A83C10">
        <w:rPr>
          <w:rFonts w:ascii="Simsun" w:hAnsi="Simsun" w:hint="eastAsia"/>
        </w:rPr>
        <w:t>(a)</w:t>
      </w:r>
      <w:r w:rsidR="00A83C10">
        <w:rPr>
          <w:rFonts w:ascii="Simsun" w:hAnsi="Simsun" w:hint="eastAsia"/>
        </w:rPr>
        <w:t>家庭暴</w:t>
      </w:r>
      <w:r w:rsidR="00A83C10" w:rsidRPr="002A45C6">
        <w:rPr>
          <w:rFonts w:ascii="Simsun" w:hAnsi="Simsun" w:hint="eastAsia"/>
        </w:rPr>
        <w:t>力和性别暴力案</w:t>
      </w:r>
      <w:r w:rsidR="00A83C10">
        <w:rPr>
          <w:rFonts w:ascii="Simsun" w:hAnsi="Simsun" w:hint="eastAsia"/>
        </w:rPr>
        <w:t>件的受理、调</w:t>
      </w:r>
      <w:r w:rsidR="00A83C10" w:rsidRPr="002A45C6">
        <w:rPr>
          <w:rFonts w:ascii="Simsun" w:hAnsi="Simsun" w:hint="eastAsia"/>
        </w:rPr>
        <w:t>查、判决和受害者补偿的数量；</w:t>
      </w:r>
      <w:r w:rsidR="00A83C10">
        <w:rPr>
          <w:rFonts w:ascii="Simsun" w:hAnsi="Simsun" w:hint="eastAsia"/>
        </w:rPr>
        <w:t>(b)</w:t>
      </w:r>
      <w:r w:rsidR="00A83C10" w:rsidRPr="002A45C6">
        <w:rPr>
          <w:rFonts w:ascii="Simsun" w:hAnsi="Simsun" w:hint="eastAsia"/>
        </w:rPr>
        <w:t>给受害者提供的综合协助，包括诉讼期间的法律援助；</w:t>
      </w:r>
      <w:r w:rsidR="00A83C10">
        <w:rPr>
          <w:rFonts w:ascii="Simsun" w:hAnsi="Simsun" w:hint="eastAsia"/>
        </w:rPr>
        <w:t>(c)</w:t>
      </w:r>
      <w:r w:rsidR="00A83C10" w:rsidRPr="002A45C6">
        <w:rPr>
          <w:rFonts w:ascii="Simsun" w:hAnsi="Simsun" w:hint="eastAsia"/>
        </w:rPr>
        <w:t>暴力受害者庇护所</w:t>
      </w:r>
      <w:r w:rsidR="00A83C10">
        <w:rPr>
          <w:rFonts w:ascii="Simsun" w:hAnsi="Simsun" w:hint="eastAsia"/>
        </w:rPr>
        <w:t>占用率</w:t>
      </w:r>
      <w:r w:rsidR="00A83C10" w:rsidRPr="002A45C6">
        <w:rPr>
          <w:rFonts w:ascii="Simsun" w:hAnsi="Simsun" w:hint="eastAsia"/>
        </w:rPr>
        <w:t>；</w:t>
      </w:r>
      <w:r w:rsidR="00A83C10" w:rsidRPr="005E5A82">
        <w:rPr>
          <w:rStyle w:val="a3"/>
          <w:color w:val="000000"/>
        </w:rPr>
        <w:footnoteReference w:id="18"/>
      </w:r>
      <w:r w:rsidR="00A83C10">
        <w:rPr>
          <w:rFonts w:ascii="Simsun" w:hAnsi="Simsun" w:hint="eastAsia"/>
        </w:rPr>
        <w:t>(d)</w:t>
      </w:r>
      <w:r w:rsidR="00A83C10" w:rsidRPr="002A45C6">
        <w:rPr>
          <w:rFonts w:ascii="Simsun" w:hAnsi="Simsun" w:hint="eastAsia"/>
        </w:rPr>
        <w:t>批准的保护申请数量和保护措施的种类。此外，请提供最新信息，说明通过使用家庭暴力中央数据库减少家庭暴力的进展。</w:t>
      </w:r>
      <w:r w:rsidR="00A83C10" w:rsidRPr="005E5A82">
        <w:rPr>
          <w:rStyle w:val="a3"/>
          <w:color w:val="000000"/>
        </w:rPr>
        <w:footnoteReference w:id="19"/>
      </w:r>
      <w:r w:rsidR="00A83C10">
        <w:rPr>
          <w:rFonts w:ascii="Simsun" w:hAnsi="Simsun" w:hint="eastAsia"/>
        </w:rPr>
        <w:t>针对</w:t>
      </w:r>
      <w:r w:rsidR="00A83C10" w:rsidRPr="002A45C6">
        <w:rPr>
          <w:rFonts w:ascii="Simsun" w:hAnsi="Simsun" w:hint="eastAsia"/>
        </w:rPr>
        <w:t>定期报告第</w:t>
      </w:r>
      <w:r w:rsidR="00A83C10" w:rsidRPr="002A45C6">
        <w:rPr>
          <w:rFonts w:ascii="Simsun" w:hAnsi="Simsun" w:hint="eastAsia"/>
        </w:rPr>
        <w:t>16.17</w:t>
      </w:r>
      <w:r w:rsidR="00A83C10" w:rsidRPr="002A45C6">
        <w:rPr>
          <w:rFonts w:ascii="Simsun" w:hAnsi="Simsun" w:hint="eastAsia"/>
        </w:rPr>
        <w:t>和</w:t>
      </w:r>
      <w:r w:rsidR="00A83C10" w:rsidRPr="002A45C6">
        <w:rPr>
          <w:rFonts w:ascii="Simsun" w:hAnsi="Simsun" w:hint="eastAsia"/>
        </w:rPr>
        <w:t>16.28</w:t>
      </w:r>
      <w:r w:rsidR="00A83C10" w:rsidRPr="002A45C6">
        <w:rPr>
          <w:rFonts w:ascii="Simsun" w:hAnsi="Simsun" w:hint="eastAsia"/>
        </w:rPr>
        <w:t>段</w:t>
      </w:r>
      <w:r w:rsidR="00A83C10">
        <w:rPr>
          <w:rFonts w:ascii="Simsun" w:hAnsi="Simsun" w:hint="eastAsia"/>
        </w:rPr>
        <w:t>提供</w:t>
      </w:r>
      <w:r w:rsidR="00A83C10" w:rsidRPr="002A45C6">
        <w:rPr>
          <w:rFonts w:ascii="Simsun" w:hAnsi="Simsun" w:hint="eastAsia"/>
        </w:rPr>
        <w:t>的</w:t>
      </w:r>
      <w:r w:rsidR="00A83C10">
        <w:rPr>
          <w:rFonts w:ascii="Simsun" w:hAnsi="Simsun" w:hint="eastAsia"/>
        </w:rPr>
        <w:t>信息</w:t>
      </w:r>
      <w:r w:rsidR="00A83C10" w:rsidRPr="002A45C6">
        <w:rPr>
          <w:rFonts w:ascii="Simsun" w:hAnsi="Simsun" w:hint="eastAsia"/>
        </w:rPr>
        <w:t>，请详述已采取哪些措施，提高公众</w:t>
      </w:r>
      <w:r w:rsidR="00A83C10">
        <w:rPr>
          <w:rFonts w:ascii="Simsun" w:hAnsi="Simsun" w:hint="eastAsia"/>
        </w:rPr>
        <w:t>对</w:t>
      </w:r>
      <w:r w:rsidR="00A83C10" w:rsidRPr="002A45C6">
        <w:rPr>
          <w:rFonts w:ascii="Simsun" w:hAnsi="Simsun" w:hint="eastAsia"/>
        </w:rPr>
        <w:t>家庭暴力，包括对妇女和残疾女童暴力的意识。</w:t>
      </w:r>
      <w:r w:rsidR="00A83C10" w:rsidRPr="005E5A82">
        <w:rPr>
          <w:rStyle w:val="a3"/>
          <w:color w:val="000000"/>
        </w:rPr>
        <w:footnoteReference w:id="20"/>
      </w:r>
      <w:r w:rsidR="00A83C10" w:rsidRPr="002A45C6">
        <w:rPr>
          <w:rFonts w:ascii="Simsun" w:hAnsi="Simsun" w:hint="eastAsia"/>
        </w:rPr>
        <w:t>请特别指明</w:t>
      </w:r>
      <w:r w:rsidR="00A83C10">
        <w:rPr>
          <w:rFonts w:ascii="Simsun" w:hAnsi="Simsun" w:hint="eastAsia"/>
        </w:rPr>
        <w:t>确立的</w:t>
      </w:r>
      <w:r w:rsidR="00A83C10" w:rsidRPr="002A45C6">
        <w:rPr>
          <w:rFonts w:ascii="Simsun" w:hAnsi="Simsun" w:hint="eastAsia"/>
        </w:rPr>
        <w:t>政策和宣传运动，以及实施程度，还有公诉机关、警察和其他部门有何工作指南</w:t>
      </w:r>
      <w:r w:rsidR="00A83C10">
        <w:rPr>
          <w:rFonts w:ascii="Simsun" w:hAnsi="Simsun" w:hint="eastAsia"/>
        </w:rPr>
        <w:t>。</w:t>
      </w:r>
    </w:p>
    <w:p w:rsidR="00B01860" w:rsidRPr="00B01860" w:rsidRDefault="00B01860"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rFonts w:hint="eastAsia"/>
          <w:sz w:val="10"/>
        </w:rPr>
      </w:pPr>
    </w:p>
    <w:p w:rsidR="00A83C10" w:rsidRPr="00B7784A" w:rsidRDefault="00B01860"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b/>
        </w:rPr>
      </w:pPr>
      <w:r>
        <w:rPr>
          <w:rFonts w:hint="eastAsia"/>
        </w:rPr>
        <w:tab/>
      </w:r>
      <w:r>
        <w:rPr>
          <w:rFonts w:hint="eastAsia"/>
        </w:rPr>
        <w:tab/>
      </w:r>
      <w:r w:rsidR="00A83C10" w:rsidRPr="00B7784A">
        <w:rPr>
          <w:rFonts w:hint="eastAsia"/>
        </w:rPr>
        <w:t>第3条</w:t>
      </w:r>
    </w:p>
    <w:p w:rsidR="00B01860" w:rsidRPr="00B01860" w:rsidRDefault="00B01860" w:rsidP="00633945">
      <w:pPr>
        <w:pStyle w:val="SingleTxt"/>
        <w:spacing w:before="120" w:after="0" w:line="120" w:lineRule="exact"/>
        <w:rPr>
          <w:rFonts w:hint="eastAsia"/>
          <w:sz w:val="10"/>
        </w:rPr>
      </w:pPr>
    </w:p>
    <w:p w:rsidR="00A83C10" w:rsidRPr="00735956" w:rsidRDefault="00B01860" w:rsidP="00633945">
      <w:pPr>
        <w:pStyle w:val="SingleTxt"/>
        <w:spacing w:before="120"/>
        <w:rPr>
          <w:bCs/>
        </w:rPr>
      </w:pPr>
      <w:r>
        <w:rPr>
          <w:rFonts w:hint="eastAsia"/>
        </w:rPr>
        <w:t xml:space="preserve">6.  </w:t>
      </w:r>
      <w:r w:rsidR="00A83C10" w:rsidRPr="00743AC0">
        <w:rPr>
          <w:rFonts w:hint="eastAsia"/>
        </w:rPr>
        <w:t>根据委员会掌握的情况，中国香港新设立了统一的筛查机制，来评估基于以下理由提出的</w:t>
      </w:r>
      <w:r w:rsidR="00A83C10" w:rsidRPr="00116162">
        <w:rPr>
          <w:rFonts w:hint="eastAsia"/>
        </w:rPr>
        <w:t>声请</w:t>
      </w:r>
      <w:r w:rsidR="00A83C10">
        <w:rPr>
          <w:rFonts w:hint="eastAsia"/>
        </w:rPr>
        <w:t>：</w:t>
      </w:r>
      <w:r w:rsidR="00A83C10">
        <w:rPr>
          <w:rFonts w:hint="eastAsia"/>
        </w:rPr>
        <w:t>(a)</w:t>
      </w:r>
      <w:r w:rsidR="001C6B8F">
        <w:rPr>
          <w:rFonts w:hint="eastAsia"/>
        </w:rPr>
        <w:t xml:space="preserve"> </w:t>
      </w:r>
      <w:r w:rsidR="00A83C10" w:rsidRPr="00743AC0">
        <w:rPr>
          <w:rFonts w:hint="eastAsia"/>
        </w:rPr>
        <w:t>公约中定义的酷刑；</w:t>
      </w:r>
      <w:r w:rsidR="00A83C10">
        <w:rPr>
          <w:rFonts w:hint="eastAsia"/>
        </w:rPr>
        <w:t>(b)</w:t>
      </w:r>
      <w:r w:rsidR="00A83C10" w:rsidRPr="00743AC0">
        <w:rPr>
          <w:rFonts w:ascii="Simsun" w:hAnsi="Simsun"/>
          <w:color w:val="000000"/>
        </w:rPr>
        <w:t>《香港人权法案条例》</w:t>
      </w:r>
      <w:r w:rsidR="00A83C10" w:rsidRPr="00743AC0">
        <w:rPr>
          <w:rFonts w:ascii="Simsun" w:hAnsi="Simsun" w:hint="eastAsia"/>
          <w:color w:val="000000"/>
        </w:rPr>
        <w:t>第</w:t>
      </w:r>
      <w:r w:rsidR="00A83C10" w:rsidRPr="00743AC0">
        <w:rPr>
          <w:rFonts w:ascii="Simsun" w:hAnsi="Simsun" w:hint="eastAsia"/>
          <w:color w:val="000000"/>
        </w:rPr>
        <w:t>3</w:t>
      </w:r>
      <w:r w:rsidR="00A83C10" w:rsidRPr="00743AC0">
        <w:rPr>
          <w:rFonts w:ascii="Simsun" w:hAnsi="Simsun" w:hint="eastAsia"/>
          <w:color w:val="000000"/>
        </w:rPr>
        <w:t>条中定义的</w:t>
      </w:r>
      <w:r w:rsidR="00A83C10" w:rsidRPr="00743AC0">
        <w:rPr>
          <w:rFonts w:hint="eastAsia"/>
        </w:rPr>
        <w:t>酷刑和其他形式的虐待；</w:t>
      </w:r>
      <w:r w:rsidR="00A83C10">
        <w:rPr>
          <w:rFonts w:hint="eastAsia"/>
        </w:rPr>
        <w:t>(c)</w:t>
      </w:r>
      <w:r w:rsidR="001C6B8F">
        <w:rPr>
          <w:rFonts w:hint="eastAsia"/>
        </w:rPr>
        <w:t xml:space="preserve"> </w:t>
      </w:r>
      <w:r w:rsidR="00A83C10" w:rsidRPr="00743AC0">
        <w:rPr>
          <w:rFonts w:hint="eastAsia"/>
        </w:rPr>
        <w:t>1951</w:t>
      </w:r>
      <w:r w:rsidR="00A83C10" w:rsidRPr="00743AC0">
        <w:rPr>
          <w:rFonts w:hint="eastAsia"/>
        </w:rPr>
        <w:t>年《关于难民地位的公约》</w:t>
      </w:r>
      <w:r w:rsidR="00A83C10" w:rsidRPr="005E5A82">
        <w:rPr>
          <w:rStyle w:val="a3"/>
        </w:rPr>
        <w:footnoteReference w:id="21"/>
      </w:r>
      <w:r w:rsidR="00A83C10" w:rsidRPr="00743AC0">
        <w:rPr>
          <w:rFonts w:hint="eastAsia"/>
        </w:rPr>
        <w:t>第</w:t>
      </w:r>
      <w:r w:rsidR="00A83C10" w:rsidRPr="00743AC0">
        <w:rPr>
          <w:rFonts w:hint="eastAsia"/>
        </w:rPr>
        <w:t>33</w:t>
      </w:r>
      <w:r w:rsidR="00A83C10" w:rsidRPr="00743AC0">
        <w:rPr>
          <w:rFonts w:hint="eastAsia"/>
        </w:rPr>
        <w:t>条中定义的迫害。请</w:t>
      </w:r>
      <w:r w:rsidR="00A83C10">
        <w:rPr>
          <w:rFonts w:hint="eastAsia"/>
        </w:rPr>
        <w:t>对以下问题</w:t>
      </w:r>
      <w:r w:rsidR="00A83C10" w:rsidRPr="00743AC0">
        <w:rPr>
          <w:rFonts w:hint="eastAsia"/>
        </w:rPr>
        <w:t>提供</w:t>
      </w:r>
      <w:r w:rsidR="00A83C10">
        <w:rPr>
          <w:rFonts w:hint="eastAsia"/>
        </w:rPr>
        <w:t>详细</w:t>
      </w:r>
      <w:r w:rsidR="00A83C10" w:rsidRPr="00743AC0">
        <w:rPr>
          <w:rFonts w:hint="eastAsia"/>
        </w:rPr>
        <w:t>情况：</w:t>
      </w:r>
    </w:p>
    <w:p w:rsidR="00A83C10" w:rsidRPr="00214F90" w:rsidRDefault="001C6B8F" w:rsidP="00633945">
      <w:pPr>
        <w:pStyle w:val="SingleTxt"/>
        <w:spacing w:before="120"/>
      </w:pPr>
      <w:r>
        <w:rPr>
          <w:rFonts w:hint="eastAsia"/>
        </w:rPr>
        <w:tab/>
      </w:r>
      <w:r w:rsidR="00A83C10" w:rsidRPr="00214F90">
        <w:t>(a)</w:t>
      </w:r>
      <w:r w:rsidR="00A83C10" w:rsidRPr="00214F90">
        <w:tab/>
      </w:r>
      <w:r w:rsidR="00A83C10">
        <w:rPr>
          <w:rFonts w:hint="eastAsia"/>
        </w:rPr>
        <w:t>新机制及其建立以来的实施情况；</w:t>
      </w:r>
    </w:p>
    <w:p w:rsidR="00A83C10" w:rsidRPr="001C6B8F" w:rsidRDefault="001C6B8F" w:rsidP="00633945">
      <w:pPr>
        <w:pStyle w:val="SingleTxt"/>
        <w:spacing w:before="120"/>
        <w:rPr>
          <w:b/>
        </w:rPr>
      </w:pPr>
      <w:r w:rsidRPr="001C6B8F">
        <w:rPr>
          <w:rFonts w:hint="eastAsia"/>
        </w:rPr>
        <w:tab/>
      </w:r>
      <w:r w:rsidR="00A83C10" w:rsidRPr="001C6B8F">
        <w:t>(b)</w:t>
      </w:r>
      <w:r w:rsidR="00A83C10" w:rsidRPr="001C6B8F">
        <w:tab/>
      </w:r>
      <w:r w:rsidR="00A83C10" w:rsidRPr="001C6B8F">
        <w:rPr>
          <w:rFonts w:hint="eastAsia"/>
        </w:rPr>
        <w:t>原讼法庭在</w:t>
      </w:r>
      <w:r w:rsidR="00A83C10" w:rsidRPr="001C6B8F">
        <w:rPr>
          <w:rFonts w:ascii="楷体" w:eastAsia="楷体" w:hAnsi="楷体"/>
          <w:color w:val="000000"/>
        </w:rPr>
        <w:t>Ubamaka诉保安局局长</w:t>
      </w:r>
      <w:r w:rsidR="00A83C10" w:rsidRPr="001C6B8F">
        <w:rPr>
          <w:rFonts w:ascii="楷体" w:eastAsia="楷体" w:hAnsi="楷体" w:hint="eastAsia"/>
          <w:color w:val="000000"/>
        </w:rPr>
        <w:t>等</w:t>
      </w:r>
      <w:r w:rsidR="00A83C10" w:rsidRPr="001C6B8F">
        <w:rPr>
          <w:rFonts w:ascii="Simsun" w:hAnsi="Simsun" w:hint="eastAsia"/>
          <w:color w:val="000000"/>
        </w:rPr>
        <w:t>(</w:t>
      </w:r>
      <w:r w:rsidR="00A83C10" w:rsidRPr="001C6B8F">
        <w:rPr>
          <w:rFonts w:ascii="Simsun" w:hAnsi="Simsun"/>
          <w:color w:val="000000"/>
        </w:rPr>
        <w:t>FACV 15/2011</w:t>
      </w:r>
      <w:r w:rsidR="00A83C10" w:rsidRPr="001C6B8F">
        <w:rPr>
          <w:rFonts w:ascii="Simsun" w:hAnsi="Simsun" w:hint="eastAsia"/>
          <w:color w:val="000000"/>
        </w:rPr>
        <w:t>)</w:t>
      </w:r>
      <w:r w:rsidR="00A83C10" w:rsidRPr="001C6B8F">
        <w:rPr>
          <w:rFonts w:ascii="Simsun" w:hAnsi="Simsun" w:hint="eastAsia"/>
          <w:color w:val="000000"/>
        </w:rPr>
        <w:t>以及</w:t>
      </w:r>
      <w:r w:rsidR="00A83C10" w:rsidRPr="001C6B8F">
        <w:rPr>
          <w:rFonts w:ascii="楷体" w:eastAsia="楷体" w:hAnsi="楷体" w:hint="eastAsia"/>
          <w:color w:val="000000"/>
        </w:rPr>
        <w:t>C等人诉入境处处长等</w:t>
      </w:r>
      <w:r w:rsidR="00A83C10" w:rsidRPr="001C6B8F">
        <w:rPr>
          <w:rFonts w:ascii="Simsun" w:hAnsi="Simsun" w:hint="eastAsia"/>
          <w:color w:val="000000"/>
        </w:rPr>
        <w:t>(</w:t>
      </w:r>
      <w:r w:rsidR="00A83C10" w:rsidRPr="001C6B8F">
        <w:t>FACV 18-20/2011</w:t>
      </w:r>
      <w:r w:rsidR="00A83C10" w:rsidRPr="001C6B8F">
        <w:rPr>
          <w:rFonts w:hint="eastAsia"/>
        </w:rPr>
        <w:t>)</w:t>
      </w:r>
      <w:r w:rsidR="00A83C10" w:rsidRPr="001C6B8F">
        <w:rPr>
          <w:rFonts w:hint="eastAsia"/>
        </w:rPr>
        <w:t>两案中的判决；</w:t>
      </w:r>
    </w:p>
    <w:p w:rsidR="00A83C10" w:rsidRPr="00874E33" w:rsidRDefault="001C6B8F" w:rsidP="00633945">
      <w:pPr>
        <w:pStyle w:val="SingleTxt"/>
        <w:spacing w:before="120"/>
        <w:rPr>
          <w:b/>
        </w:rPr>
      </w:pPr>
      <w:r>
        <w:rPr>
          <w:rFonts w:hint="eastAsia"/>
        </w:rPr>
        <w:tab/>
      </w:r>
      <w:r w:rsidR="00A83C10" w:rsidRPr="00874E33">
        <w:t>(c)</w:t>
      </w:r>
      <w:r w:rsidR="00A83C10" w:rsidRPr="00874E33">
        <w:tab/>
      </w:r>
      <w:r w:rsidR="00A83C10">
        <w:rPr>
          <w:rFonts w:hint="eastAsia"/>
        </w:rPr>
        <w:t>现有的评估标准，</w:t>
      </w:r>
      <w:r w:rsidR="00A83C10" w:rsidRPr="00E11381">
        <w:rPr>
          <w:rFonts w:hint="eastAsia"/>
        </w:rPr>
        <w:t>包括寻求庇护的个人提出</w:t>
      </w:r>
      <w:r w:rsidR="00A83C10">
        <w:rPr>
          <w:rFonts w:hint="eastAsia"/>
        </w:rPr>
        <w:t>声请</w:t>
      </w:r>
      <w:r w:rsidR="00A83C10" w:rsidRPr="00E11381">
        <w:rPr>
          <w:rFonts w:hint="eastAsia"/>
        </w:rPr>
        <w:t>是否必须以逾期滞留且</w:t>
      </w:r>
      <w:r w:rsidR="00A83C10">
        <w:rPr>
          <w:rFonts w:hint="eastAsia"/>
        </w:rPr>
        <w:t>应</w:t>
      </w:r>
      <w:r w:rsidR="00A83C10" w:rsidRPr="00E11381">
        <w:rPr>
          <w:rFonts w:hint="eastAsia"/>
        </w:rPr>
        <w:t>被</w:t>
      </w:r>
      <w:r w:rsidR="00A83C10">
        <w:rPr>
          <w:rFonts w:hint="eastAsia"/>
        </w:rPr>
        <w:t>驱逐出</w:t>
      </w:r>
      <w:r w:rsidR="00A83C10" w:rsidRPr="00E11381">
        <w:rPr>
          <w:rFonts w:hint="eastAsia"/>
        </w:rPr>
        <w:t>香港为前提，以及各种</w:t>
      </w:r>
      <w:r w:rsidR="00A83C10" w:rsidRPr="00C672EA">
        <w:rPr>
          <w:rFonts w:hint="eastAsia"/>
        </w:rPr>
        <w:t>声请</w:t>
      </w:r>
      <w:r w:rsidR="00A83C10" w:rsidRPr="00E11381">
        <w:rPr>
          <w:rFonts w:hint="eastAsia"/>
        </w:rPr>
        <w:t>的优先次序。采</w:t>
      </w:r>
      <w:r w:rsidR="00A83C10">
        <w:rPr>
          <w:rFonts w:hint="eastAsia"/>
        </w:rPr>
        <w:t>用了哪些保障措施，确保重大风险的认定门槛不至于过高，</w:t>
      </w:r>
      <w:r w:rsidR="00A83C10" w:rsidRPr="005E5A82">
        <w:rPr>
          <w:rStyle w:val="a3"/>
        </w:rPr>
        <w:footnoteReference w:id="22"/>
      </w:r>
      <w:r w:rsidR="00A83C10">
        <w:rPr>
          <w:rFonts w:hint="eastAsia"/>
        </w:rPr>
        <w:t>以及中国香港如何确保</w:t>
      </w:r>
      <w:r w:rsidR="00A83C10" w:rsidRPr="00104F46">
        <w:rPr>
          <w:rFonts w:hint="eastAsia"/>
        </w:rPr>
        <w:t>以儿童、性别、文化敏感</w:t>
      </w:r>
      <w:r w:rsidR="00A83C10">
        <w:rPr>
          <w:rFonts w:hint="eastAsia"/>
        </w:rPr>
        <w:t>型</w:t>
      </w:r>
      <w:r w:rsidR="00A83C10" w:rsidRPr="00104F46">
        <w:rPr>
          <w:rFonts w:hint="eastAsia"/>
        </w:rPr>
        <w:t>方式</w:t>
      </w:r>
      <w:r w:rsidR="00A83C10">
        <w:rPr>
          <w:rFonts w:hint="eastAsia"/>
        </w:rPr>
        <w:t>来评估这些风险？还请说明在程序上为寻求庇护者提供的指导；</w:t>
      </w:r>
      <w:r w:rsidR="00A83C10" w:rsidRPr="00874E33">
        <w:rPr>
          <w:b/>
        </w:rPr>
        <w:t xml:space="preserve"> </w:t>
      </w:r>
    </w:p>
    <w:p w:rsidR="00A83C10" w:rsidRDefault="001C6B8F" w:rsidP="00633945">
      <w:pPr>
        <w:pStyle w:val="SingleTxt"/>
        <w:spacing w:before="120"/>
        <w:rPr>
          <w:b/>
        </w:rPr>
      </w:pPr>
      <w:r>
        <w:rPr>
          <w:rFonts w:hint="eastAsia"/>
        </w:rPr>
        <w:tab/>
      </w:r>
      <w:r w:rsidR="00A83C10">
        <w:t>(d)</w:t>
      </w:r>
      <w:r w:rsidR="00A83C10">
        <w:tab/>
      </w:r>
      <w:r w:rsidR="00A83C10">
        <w:rPr>
          <w:rFonts w:hint="eastAsia"/>
        </w:rPr>
        <w:t>任何旨在加强统一筛查机制的建议。</w:t>
      </w:r>
    </w:p>
    <w:p w:rsidR="00A83C10" w:rsidRDefault="001C6B8F" w:rsidP="00633945">
      <w:pPr>
        <w:pStyle w:val="SingleTxt"/>
        <w:spacing w:before="120"/>
      </w:pPr>
      <w:r>
        <w:rPr>
          <w:rFonts w:hint="eastAsia"/>
        </w:rPr>
        <w:lastRenderedPageBreak/>
        <w:t xml:space="preserve">7.  </w:t>
      </w:r>
      <w:r w:rsidR="00A83C10" w:rsidRPr="005C7433">
        <w:rPr>
          <w:rFonts w:hint="eastAsia"/>
        </w:rPr>
        <w:t>委员会注意到中国香港颁布了</w:t>
      </w:r>
      <w:r w:rsidR="00A83C10" w:rsidRPr="005C7433">
        <w:t>《</w:t>
      </w:r>
      <w:r w:rsidR="00A83C10" w:rsidRPr="005C7433">
        <w:t>201</w:t>
      </w:r>
      <w:r w:rsidR="00A83C10" w:rsidRPr="005C7433">
        <w:rPr>
          <w:rFonts w:hint="eastAsia"/>
        </w:rPr>
        <w:t>2</w:t>
      </w:r>
      <w:r w:rsidR="00A83C10" w:rsidRPr="005C7433">
        <w:t>年入境</w:t>
      </w:r>
      <w:r w:rsidR="00A83C10" w:rsidRPr="005C7433">
        <w:rPr>
          <w:rFonts w:hint="eastAsia"/>
        </w:rPr>
        <w:t>（</w:t>
      </w:r>
      <w:r w:rsidR="00A83C10" w:rsidRPr="005C7433">
        <w:t>修订</w:t>
      </w:r>
      <w:r w:rsidR="00A83C10" w:rsidRPr="005C7433">
        <w:rPr>
          <w:rFonts w:hint="eastAsia"/>
        </w:rPr>
        <w:t>）</w:t>
      </w:r>
      <w:r w:rsidR="00A83C10" w:rsidRPr="005C7433">
        <w:t>条例草案》</w:t>
      </w:r>
      <w:r w:rsidR="00A83C10">
        <w:rPr>
          <w:rFonts w:hint="eastAsia"/>
        </w:rPr>
        <w:t>(</w:t>
      </w:r>
      <w:r w:rsidR="00A83C10" w:rsidRPr="005C7433">
        <w:t>2012</w:t>
      </w:r>
      <w:r w:rsidR="00A83C10" w:rsidRPr="005C7433">
        <w:t>年第</w:t>
      </w:r>
      <w:r w:rsidR="00A83C10" w:rsidRPr="005C7433">
        <w:t>23</w:t>
      </w:r>
      <w:r w:rsidR="00A83C10" w:rsidRPr="005C7433">
        <w:t>号条例</w:t>
      </w:r>
      <w:r w:rsidR="00A83C10">
        <w:rPr>
          <w:rFonts w:hint="eastAsia"/>
        </w:rPr>
        <w:t>)</w:t>
      </w:r>
      <w:r w:rsidR="00A83C10" w:rsidRPr="005C7433">
        <w:rPr>
          <w:rFonts w:hint="eastAsia"/>
        </w:rPr>
        <w:t>。</w:t>
      </w:r>
      <w:r w:rsidR="00A83C10" w:rsidRPr="005E5A82">
        <w:rPr>
          <w:rStyle w:val="a3"/>
          <w:color w:val="000000"/>
        </w:rPr>
        <w:footnoteReference w:id="23"/>
      </w:r>
      <w:r w:rsidR="00A83C10" w:rsidRPr="005C7433">
        <w:rPr>
          <w:rFonts w:hint="eastAsia"/>
        </w:rPr>
        <w:t>请提供该立法的详细内容和自其生效以来实施的情况。</w:t>
      </w:r>
      <w:r w:rsidR="00A83C10" w:rsidRPr="005E5A82">
        <w:rPr>
          <w:rStyle w:val="a3"/>
          <w:color w:val="000000"/>
        </w:rPr>
        <w:footnoteReference w:id="24"/>
      </w:r>
      <w:r w:rsidR="00A83C10" w:rsidRPr="005C7433">
        <w:rPr>
          <w:rFonts w:hint="eastAsia"/>
        </w:rPr>
        <w:t>请特别</w:t>
      </w:r>
      <w:r w:rsidR="00A83C10">
        <w:rPr>
          <w:rFonts w:hint="eastAsia"/>
        </w:rPr>
        <w:t>(a)</w:t>
      </w:r>
      <w:r>
        <w:rPr>
          <w:rFonts w:hint="eastAsia"/>
        </w:rPr>
        <w:t xml:space="preserve"> </w:t>
      </w:r>
      <w:r w:rsidR="00A83C10" w:rsidRPr="005C7433">
        <w:rPr>
          <w:rFonts w:hint="eastAsia"/>
        </w:rPr>
        <w:t>阐明《条例》是否适用于上</w:t>
      </w:r>
      <w:r w:rsidR="00A83C10">
        <w:rPr>
          <w:rFonts w:hint="eastAsia"/>
        </w:rPr>
        <w:t>文</w:t>
      </w:r>
      <w:r w:rsidR="00A83C10" w:rsidRPr="005C7433">
        <w:rPr>
          <w:rFonts w:hint="eastAsia"/>
        </w:rPr>
        <w:t>第</w:t>
      </w:r>
      <w:r w:rsidR="00A83C10" w:rsidRPr="005C7433">
        <w:rPr>
          <w:rFonts w:hint="eastAsia"/>
        </w:rPr>
        <w:t>6</w:t>
      </w:r>
      <w:r w:rsidR="00A83C10" w:rsidRPr="005C7433">
        <w:rPr>
          <w:rFonts w:hint="eastAsia"/>
        </w:rPr>
        <w:t>段</w:t>
      </w:r>
      <w:r w:rsidR="00A83C10">
        <w:rPr>
          <w:rFonts w:hint="eastAsia"/>
        </w:rPr>
        <w:t>所述</w:t>
      </w:r>
      <w:r w:rsidR="00A83C10" w:rsidRPr="005C7433">
        <w:rPr>
          <w:rFonts w:hint="eastAsia"/>
        </w:rPr>
        <w:t>所有不驱回理由；</w:t>
      </w:r>
      <w:r w:rsidR="00A83C10">
        <w:rPr>
          <w:rFonts w:hint="eastAsia"/>
        </w:rPr>
        <w:t>(b)</w:t>
      </w:r>
      <w:r>
        <w:rPr>
          <w:rFonts w:hint="eastAsia"/>
        </w:rPr>
        <w:t xml:space="preserve"> </w:t>
      </w:r>
      <w:r w:rsidR="00A83C10" w:rsidRPr="005C7433">
        <w:rPr>
          <w:rFonts w:hint="eastAsia"/>
        </w:rPr>
        <w:t>阐明《条例》依不驱回原则为寻求庇护者和难民提供法律援助的程度；</w:t>
      </w:r>
      <w:r w:rsidR="00A83C10">
        <w:rPr>
          <w:rFonts w:hint="eastAsia"/>
        </w:rPr>
        <w:t>(c)</w:t>
      </w:r>
      <w:r>
        <w:rPr>
          <w:rFonts w:hint="eastAsia"/>
        </w:rPr>
        <w:t xml:space="preserve"> </w:t>
      </w:r>
      <w:r w:rsidR="00A83C10" w:rsidRPr="005C7433">
        <w:rPr>
          <w:rFonts w:hint="eastAsia"/>
        </w:rPr>
        <w:t>详细说明现在为这些人提供的保护以及告知他们</w:t>
      </w:r>
      <w:r w:rsidR="00A83C10">
        <w:rPr>
          <w:rFonts w:hint="eastAsia"/>
        </w:rPr>
        <w:t>所享有</w:t>
      </w:r>
      <w:r w:rsidR="00A83C10" w:rsidRPr="005C7433">
        <w:rPr>
          <w:rFonts w:hint="eastAsia"/>
        </w:rPr>
        <w:t>权利和保护的机制；</w:t>
      </w:r>
      <w:r w:rsidR="00A83C10">
        <w:rPr>
          <w:rFonts w:hint="eastAsia"/>
        </w:rPr>
        <w:t>(d)</w:t>
      </w:r>
      <w:r>
        <w:rPr>
          <w:rFonts w:hint="eastAsia"/>
        </w:rPr>
        <w:t xml:space="preserve"> </w:t>
      </w:r>
      <w:r w:rsidR="00A83C10" w:rsidRPr="005C7433">
        <w:rPr>
          <w:rFonts w:hint="eastAsia"/>
        </w:rPr>
        <w:t>提供更多信息，说明已建立的审查和监测机制</w:t>
      </w:r>
      <w:r w:rsidR="00A83C10" w:rsidRPr="005E5A82">
        <w:rPr>
          <w:rStyle w:val="a3"/>
          <w:color w:val="000000"/>
        </w:rPr>
        <w:footnoteReference w:id="25"/>
      </w:r>
      <w:r w:rsidR="00A83C10" w:rsidRPr="005C7433">
        <w:rPr>
          <w:rFonts w:hint="eastAsia"/>
        </w:rPr>
        <w:t>，包括酷刑声请上诉委员会</w:t>
      </w:r>
      <w:r w:rsidR="00A83C10" w:rsidRPr="005E5A82">
        <w:rPr>
          <w:rStyle w:val="a3"/>
          <w:color w:val="000000"/>
        </w:rPr>
        <w:footnoteReference w:id="26"/>
      </w:r>
      <w:r w:rsidR="00A83C10" w:rsidRPr="005C7433">
        <w:rPr>
          <w:rFonts w:hint="eastAsia"/>
        </w:rPr>
        <w:t>。还请提供酷刑受害者</w:t>
      </w:r>
      <w:r w:rsidR="00A83C10">
        <w:rPr>
          <w:rFonts w:hint="eastAsia"/>
        </w:rPr>
        <w:t>所享有</w:t>
      </w:r>
      <w:r w:rsidR="00A83C10" w:rsidRPr="005C7433">
        <w:rPr>
          <w:rFonts w:hint="eastAsia"/>
        </w:rPr>
        <w:t>支持</w:t>
      </w:r>
      <w:r w:rsidR="00A83C10">
        <w:rPr>
          <w:rFonts w:hint="eastAsia"/>
        </w:rPr>
        <w:t>和服务的最新情况。</w:t>
      </w:r>
      <w:r w:rsidR="00DE3612" w:rsidRPr="005E5A82">
        <w:rPr>
          <w:rStyle w:val="a3"/>
        </w:rPr>
        <w:footnoteReference w:id="27"/>
      </w:r>
    </w:p>
    <w:p w:rsidR="00A83C10" w:rsidRPr="004061D2" w:rsidRDefault="00DE3612" w:rsidP="00633945">
      <w:pPr>
        <w:pStyle w:val="SingleTxt"/>
        <w:spacing w:before="120"/>
      </w:pPr>
      <w:r>
        <w:rPr>
          <w:rFonts w:hint="eastAsia"/>
        </w:rPr>
        <w:t xml:space="preserve">8.  </w:t>
      </w:r>
      <w:r w:rsidR="00A83C10">
        <w:rPr>
          <w:rFonts w:hint="eastAsia"/>
        </w:rPr>
        <w:t>关于定期报告第</w:t>
      </w:r>
      <w:r w:rsidR="00A83C10">
        <w:rPr>
          <w:rFonts w:hint="eastAsia"/>
        </w:rPr>
        <w:t>3.7</w:t>
      </w:r>
      <w:r w:rsidR="00A83C10">
        <w:rPr>
          <w:rFonts w:hint="eastAsia"/>
        </w:rPr>
        <w:t>段，请按照年份、性别、原籍国和年龄，提供报告期间关于下列事项的数据：</w:t>
      </w:r>
    </w:p>
    <w:p w:rsidR="00A83C10" w:rsidRPr="004061D2" w:rsidRDefault="00DE3612" w:rsidP="00633945">
      <w:pPr>
        <w:pStyle w:val="SingleTxt"/>
        <w:spacing w:before="120"/>
      </w:pPr>
      <w:r>
        <w:rPr>
          <w:rFonts w:hint="eastAsia"/>
        </w:rPr>
        <w:tab/>
      </w:r>
      <w:r w:rsidR="00A83C10" w:rsidRPr="004061D2">
        <w:t>(a)</w:t>
      </w:r>
      <w:r w:rsidR="00A83C10" w:rsidRPr="004061D2">
        <w:tab/>
      </w:r>
      <w:r w:rsidR="00A83C10">
        <w:rPr>
          <w:rFonts w:hint="eastAsia"/>
        </w:rPr>
        <w:t>庇护申请登记数量；</w:t>
      </w:r>
    </w:p>
    <w:p w:rsidR="00A83C10" w:rsidRPr="005C7433" w:rsidRDefault="00DE3612" w:rsidP="00633945">
      <w:pPr>
        <w:pStyle w:val="SingleTxt"/>
        <w:spacing w:before="120"/>
      </w:pPr>
      <w:r>
        <w:rPr>
          <w:rFonts w:hint="eastAsia"/>
        </w:rPr>
        <w:tab/>
      </w:r>
      <w:r w:rsidR="00A83C10" w:rsidRPr="00774DB8">
        <w:t>(b)</w:t>
      </w:r>
      <w:r w:rsidR="00A83C10" w:rsidRPr="00774DB8">
        <w:tab/>
      </w:r>
      <w:r w:rsidR="00A83C10" w:rsidRPr="005C7433">
        <w:rPr>
          <w:rFonts w:hint="eastAsia"/>
        </w:rPr>
        <w:t>批准的庇护、难民地位或其他形式人道主义保护申请</w:t>
      </w:r>
      <w:r w:rsidR="00A83C10">
        <w:rPr>
          <w:rFonts w:hint="eastAsia"/>
        </w:rPr>
        <w:t>，</w:t>
      </w:r>
      <w:r w:rsidR="00A83C10" w:rsidRPr="005C7433">
        <w:rPr>
          <w:rFonts w:hint="eastAsia"/>
        </w:rPr>
        <w:t>包括根据不驱回原则批准的保护申请数量</w:t>
      </w:r>
      <w:r w:rsidR="00A83C10">
        <w:rPr>
          <w:rFonts w:hint="eastAsia"/>
        </w:rPr>
        <w:t>(</w:t>
      </w:r>
      <w:r w:rsidR="00A83C10">
        <w:rPr>
          <w:rFonts w:hint="eastAsia"/>
        </w:rPr>
        <w:t>如适用</w:t>
      </w:r>
      <w:r w:rsidR="00A83C10">
        <w:rPr>
          <w:rFonts w:hint="eastAsia"/>
        </w:rPr>
        <w:t>)</w:t>
      </w:r>
      <w:r w:rsidR="00A83C10" w:rsidRPr="005C7433">
        <w:rPr>
          <w:rFonts w:hint="eastAsia"/>
        </w:rPr>
        <w:t>；</w:t>
      </w:r>
    </w:p>
    <w:p w:rsidR="00A83C10" w:rsidRPr="005C7433" w:rsidRDefault="00DE3612" w:rsidP="00633945">
      <w:pPr>
        <w:pStyle w:val="SingleTxt"/>
        <w:spacing w:before="120"/>
      </w:pPr>
      <w:r>
        <w:rPr>
          <w:rFonts w:hint="eastAsia"/>
        </w:rPr>
        <w:tab/>
      </w:r>
      <w:r w:rsidR="00A83C10" w:rsidRPr="005C7433">
        <w:t>(c)</w:t>
      </w:r>
      <w:r w:rsidR="00A83C10" w:rsidRPr="005C7433">
        <w:tab/>
      </w:r>
      <w:r w:rsidR="00A83C10" w:rsidRPr="005C7433">
        <w:rPr>
          <w:rFonts w:hint="eastAsia"/>
        </w:rPr>
        <w:t>被引渡或驱逐出境者的数量以及被送返的国家；</w:t>
      </w:r>
    </w:p>
    <w:p w:rsidR="00A83C10" w:rsidRPr="005C7433" w:rsidRDefault="00DE3612" w:rsidP="00633945">
      <w:pPr>
        <w:pStyle w:val="SingleTxt"/>
        <w:spacing w:before="120"/>
      </w:pPr>
      <w:r>
        <w:rPr>
          <w:rFonts w:hint="eastAsia"/>
        </w:rPr>
        <w:tab/>
      </w:r>
      <w:r w:rsidR="00A83C10" w:rsidRPr="005C7433">
        <w:t>(d)</w:t>
      </w:r>
      <w:r w:rsidR="00A83C10" w:rsidRPr="005C7433">
        <w:tab/>
      </w:r>
      <w:r w:rsidR="00A83C10" w:rsidRPr="005C7433">
        <w:rPr>
          <w:rFonts w:hint="eastAsia"/>
        </w:rPr>
        <w:t>基于申请人在</w:t>
      </w:r>
      <w:r w:rsidR="00A83C10">
        <w:rPr>
          <w:rFonts w:hint="eastAsia"/>
        </w:rPr>
        <w:t>原籍</w:t>
      </w:r>
      <w:r w:rsidR="00A83C10" w:rsidRPr="005C7433">
        <w:rPr>
          <w:rFonts w:hint="eastAsia"/>
        </w:rPr>
        <w:t>国存在被虐待危险而对驱逐决定提出上诉的数量及上诉结果；</w:t>
      </w:r>
    </w:p>
    <w:p w:rsidR="00A83C10" w:rsidRPr="005C7433" w:rsidRDefault="00DE3612" w:rsidP="00633945">
      <w:pPr>
        <w:pStyle w:val="SingleTxt"/>
        <w:spacing w:before="120"/>
      </w:pPr>
      <w:r>
        <w:rPr>
          <w:rFonts w:hint="eastAsia"/>
        </w:rPr>
        <w:tab/>
      </w:r>
      <w:r w:rsidR="00A83C10" w:rsidRPr="005C7433">
        <w:t>(e)</w:t>
      </w:r>
      <w:r w:rsidR="00A83C10" w:rsidRPr="005C7433">
        <w:tab/>
      </w:r>
      <w:r w:rsidR="00A83C10" w:rsidRPr="005C7433">
        <w:rPr>
          <w:rFonts w:hint="eastAsia"/>
        </w:rPr>
        <w:t>得到服务的酷刑受害者和提供的</w:t>
      </w:r>
      <w:r w:rsidR="00A83C10">
        <w:rPr>
          <w:rFonts w:hint="eastAsia"/>
        </w:rPr>
        <w:t>服务</w:t>
      </w:r>
      <w:r w:rsidR="00A83C10" w:rsidRPr="005C7433">
        <w:rPr>
          <w:rFonts w:hint="eastAsia"/>
        </w:rPr>
        <w:t>种类</w:t>
      </w:r>
      <w:r w:rsidR="00A83C10">
        <w:rPr>
          <w:rFonts w:hint="eastAsia"/>
        </w:rPr>
        <w:t>(</w:t>
      </w:r>
      <w:r w:rsidR="00A83C10">
        <w:rPr>
          <w:rFonts w:hint="eastAsia"/>
        </w:rPr>
        <w:t>包括</w:t>
      </w:r>
      <w:r w:rsidR="00A83C10" w:rsidRPr="005C7433">
        <w:rPr>
          <w:rFonts w:hint="eastAsia"/>
        </w:rPr>
        <w:t>康复服务</w:t>
      </w:r>
      <w:r w:rsidR="00A83C10">
        <w:rPr>
          <w:rFonts w:hint="eastAsia"/>
        </w:rPr>
        <w:t>)</w:t>
      </w:r>
      <w:r w:rsidR="00A83C10" w:rsidRPr="005C7433">
        <w:rPr>
          <w:rFonts w:hint="eastAsia"/>
        </w:rPr>
        <w:t>，以及提供每一种服务的持续时间。</w:t>
      </w:r>
      <w:r w:rsidR="00A83C10" w:rsidRPr="005E5A82">
        <w:rPr>
          <w:rStyle w:val="a3"/>
        </w:rPr>
        <w:footnoteReference w:id="28"/>
      </w:r>
      <w:r w:rsidR="00A83C10" w:rsidRPr="005C7433">
        <w:rPr>
          <w:rFonts w:hint="eastAsia"/>
        </w:rPr>
        <w:t>还请说明在寻求庇护者中鉴别酷刑受害者的程序。</w:t>
      </w:r>
    </w:p>
    <w:p w:rsidR="00A83C10" w:rsidRPr="005C7433" w:rsidRDefault="00DE3612" w:rsidP="00633945">
      <w:pPr>
        <w:pStyle w:val="SingleTxt"/>
        <w:spacing w:before="120"/>
      </w:pPr>
      <w:r>
        <w:rPr>
          <w:rFonts w:hint="eastAsia"/>
        </w:rPr>
        <w:t xml:space="preserve">9.  </w:t>
      </w:r>
      <w:r w:rsidR="00A83C10" w:rsidRPr="005C7433">
        <w:rPr>
          <w:rFonts w:hint="eastAsia"/>
        </w:rPr>
        <w:t>请按照委员会上一次结论性意见</w:t>
      </w:r>
      <w:r w:rsidR="00A83C10">
        <w:rPr>
          <w:rFonts w:hint="eastAsia"/>
        </w:rPr>
        <w:t>(</w:t>
      </w:r>
      <w:r w:rsidR="00A83C10" w:rsidRPr="005C7433">
        <w:rPr>
          <w:rFonts w:hint="eastAsia"/>
        </w:rPr>
        <w:t>第</w:t>
      </w:r>
      <w:r w:rsidR="00A83C10" w:rsidRPr="005C7433">
        <w:rPr>
          <w:rFonts w:hint="eastAsia"/>
        </w:rPr>
        <w:t>7</w:t>
      </w:r>
      <w:r w:rsidR="00A83C10" w:rsidRPr="005C7433">
        <w:rPr>
          <w:rFonts w:hint="eastAsia"/>
        </w:rPr>
        <w:t>段</w:t>
      </w:r>
      <w:r w:rsidR="00A83C10">
        <w:rPr>
          <w:rFonts w:hint="eastAsia"/>
        </w:rPr>
        <w:t>)</w:t>
      </w:r>
      <w:r w:rsidR="00A83C10" w:rsidRPr="005C7433">
        <w:rPr>
          <w:rFonts w:hint="eastAsia"/>
        </w:rPr>
        <w:t>，告知委员会已采取或设想采取哪些措施将《公约》第</w:t>
      </w:r>
      <w:r w:rsidR="00A83C10" w:rsidRPr="005C7433">
        <w:rPr>
          <w:rFonts w:hint="eastAsia"/>
        </w:rPr>
        <w:t>3</w:t>
      </w:r>
      <w:r w:rsidR="00A83C10" w:rsidRPr="005C7433">
        <w:rPr>
          <w:rFonts w:hint="eastAsia"/>
        </w:rPr>
        <w:t>条纳入《</w:t>
      </w:r>
      <w:r w:rsidR="00A83C10" w:rsidRPr="005C7433">
        <w:rPr>
          <w:rFonts w:ascii="Simsun" w:hAnsi="Simsun"/>
          <w:color w:val="000000"/>
        </w:rPr>
        <w:t>刑事罪行</w:t>
      </w:r>
      <w:r w:rsidR="00A83C10">
        <w:rPr>
          <w:rFonts w:ascii="Simsun" w:hAnsi="Simsun" w:hint="eastAsia"/>
          <w:color w:val="000000"/>
        </w:rPr>
        <w:t>(</w:t>
      </w:r>
      <w:r w:rsidR="00A83C10" w:rsidRPr="005C7433">
        <w:rPr>
          <w:rFonts w:ascii="Simsun" w:hAnsi="Simsun"/>
          <w:color w:val="000000"/>
        </w:rPr>
        <w:t>酷刑</w:t>
      </w:r>
      <w:r w:rsidR="00A83C10">
        <w:rPr>
          <w:rFonts w:ascii="Simsun" w:hAnsi="Simsun" w:hint="eastAsia"/>
          <w:color w:val="000000"/>
        </w:rPr>
        <w:t>)</w:t>
      </w:r>
      <w:r w:rsidR="00A83C10" w:rsidRPr="005C7433">
        <w:rPr>
          <w:rFonts w:ascii="Simsun" w:hAnsi="Simsun"/>
          <w:color w:val="000000"/>
        </w:rPr>
        <w:t>条例</w:t>
      </w:r>
      <w:r w:rsidR="00A83C10" w:rsidRPr="005C7433">
        <w:rPr>
          <w:rFonts w:ascii="Simsun" w:hAnsi="Simsun" w:hint="eastAsia"/>
          <w:color w:val="000000"/>
        </w:rPr>
        <w:t>》。</w:t>
      </w:r>
      <w:r w:rsidR="00A83C10" w:rsidRPr="005E5A82">
        <w:rPr>
          <w:rStyle w:val="a3"/>
          <w:color w:val="000000"/>
        </w:rPr>
        <w:footnoteReference w:id="29"/>
      </w:r>
      <w:r w:rsidR="00A83C10" w:rsidRPr="005C7433">
        <w:rPr>
          <w:rFonts w:ascii="Simsun" w:hAnsi="Simsun" w:hint="eastAsia"/>
          <w:color w:val="000000"/>
        </w:rPr>
        <w:t>特别行政区政府是否有计划调整其立场，将</w:t>
      </w:r>
      <w:r w:rsidR="00A83C10" w:rsidRPr="005C7433">
        <w:rPr>
          <w:rFonts w:ascii="Simsun" w:hAnsi="Simsun"/>
          <w:color w:val="000000"/>
        </w:rPr>
        <w:t>1951</w:t>
      </w:r>
      <w:r w:rsidR="00A83C10" w:rsidRPr="005C7433">
        <w:rPr>
          <w:rFonts w:ascii="Simsun" w:hAnsi="Simsun"/>
          <w:color w:val="000000"/>
        </w:rPr>
        <w:t>年《关于难民地位的公约》及其</w:t>
      </w:r>
      <w:r w:rsidR="00A83C10" w:rsidRPr="005C7433">
        <w:rPr>
          <w:rFonts w:ascii="Simsun" w:hAnsi="Simsun"/>
          <w:color w:val="000000"/>
        </w:rPr>
        <w:t>1967</w:t>
      </w:r>
      <w:r w:rsidR="00A83C10" w:rsidRPr="005C7433">
        <w:rPr>
          <w:rFonts w:ascii="Simsun" w:hAnsi="Simsun"/>
          <w:color w:val="000000"/>
        </w:rPr>
        <w:t>年议定书</w:t>
      </w:r>
      <w:r w:rsidR="00A83C10" w:rsidRPr="005E5A82">
        <w:rPr>
          <w:rStyle w:val="a3"/>
          <w:color w:val="000000"/>
        </w:rPr>
        <w:footnoteReference w:id="30"/>
      </w:r>
      <w:r w:rsidR="00A83C10">
        <w:rPr>
          <w:rFonts w:ascii="Simsun" w:hAnsi="Simsun" w:hint="eastAsia"/>
          <w:color w:val="000000"/>
        </w:rPr>
        <w:t>延伸</w:t>
      </w:r>
      <w:r w:rsidR="00A83C10" w:rsidRPr="005C7433">
        <w:rPr>
          <w:rFonts w:ascii="Simsun" w:hAnsi="Simsun" w:hint="eastAsia"/>
          <w:color w:val="000000"/>
        </w:rPr>
        <w:t>适用于中国香港，并建立有效的</w:t>
      </w:r>
      <w:r w:rsidR="00A83C10" w:rsidRPr="005C7433">
        <w:rPr>
          <w:rFonts w:hint="eastAsia"/>
        </w:rPr>
        <w:t>遣返后监测机制</w:t>
      </w:r>
      <w:r w:rsidR="00A83C10" w:rsidRPr="005C7433">
        <w:rPr>
          <w:rFonts w:ascii="Simsun" w:hAnsi="Simsun" w:hint="eastAsia"/>
          <w:color w:val="000000"/>
        </w:rPr>
        <w:t>？</w:t>
      </w:r>
      <w:r w:rsidR="00A83C10" w:rsidRPr="005E5A82">
        <w:rPr>
          <w:rStyle w:val="a3"/>
          <w:color w:val="000000"/>
        </w:rPr>
        <w:footnoteReference w:id="31"/>
      </w:r>
    </w:p>
    <w:p w:rsidR="00A83C10" w:rsidRPr="005C7433" w:rsidRDefault="00DE3612" w:rsidP="00633945">
      <w:pPr>
        <w:pStyle w:val="SingleTxt"/>
        <w:spacing w:before="120"/>
      </w:pPr>
      <w:r>
        <w:rPr>
          <w:rFonts w:hint="eastAsia"/>
        </w:rPr>
        <w:t xml:space="preserve">10.  </w:t>
      </w:r>
      <w:r w:rsidR="00A83C10" w:rsidRPr="005C7433">
        <w:rPr>
          <w:rFonts w:hint="eastAsia"/>
        </w:rPr>
        <w:t>请说明被</w:t>
      </w:r>
      <w:r w:rsidR="00A83C10">
        <w:rPr>
          <w:rFonts w:hint="eastAsia"/>
        </w:rPr>
        <w:t>羁留</w:t>
      </w:r>
      <w:r w:rsidR="00A83C10" w:rsidRPr="005C7433">
        <w:rPr>
          <w:rFonts w:hint="eastAsia"/>
        </w:rPr>
        <w:t>的寻求庇护者和</w:t>
      </w:r>
      <w:r w:rsidR="00A83C10" w:rsidRPr="005C7433">
        <w:rPr>
          <w:rFonts w:hint="eastAsia"/>
        </w:rPr>
        <w:t>/</w:t>
      </w:r>
      <w:r w:rsidR="00A83C10" w:rsidRPr="005C7433">
        <w:rPr>
          <w:rFonts w:hint="eastAsia"/>
        </w:rPr>
        <w:t>或非常规移民数量，并指出此类</w:t>
      </w:r>
      <w:r w:rsidR="00A83C10">
        <w:rPr>
          <w:rFonts w:hint="eastAsia"/>
        </w:rPr>
        <w:t>羁留</w:t>
      </w:r>
      <w:r w:rsidR="00A83C10" w:rsidRPr="005C7433">
        <w:rPr>
          <w:rFonts w:hint="eastAsia"/>
        </w:rPr>
        <w:t>的性质。请描述寻求庇护者和</w:t>
      </w:r>
      <w:r w:rsidR="00A83C10" w:rsidRPr="005C7433">
        <w:rPr>
          <w:rFonts w:hint="eastAsia"/>
        </w:rPr>
        <w:t>/</w:t>
      </w:r>
      <w:r w:rsidR="00A83C10" w:rsidRPr="005C7433">
        <w:rPr>
          <w:rFonts w:hint="eastAsia"/>
        </w:rPr>
        <w:t>或非常规移民</w:t>
      </w:r>
      <w:r w:rsidR="00A83C10">
        <w:rPr>
          <w:rFonts w:hint="eastAsia"/>
        </w:rPr>
        <w:t>羁留</w:t>
      </w:r>
      <w:r w:rsidR="00A83C10" w:rsidRPr="005C7433">
        <w:rPr>
          <w:rFonts w:hint="eastAsia"/>
        </w:rPr>
        <w:t>场所的条件。他们是否可以及时、免费地得到医疗服务，能否得到律师帮助？有一岁以上儿童的家庭是否分别关押？</w:t>
      </w:r>
      <w:r w:rsidR="00A83C10" w:rsidRPr="005E5A82">
        <w:rPr>
          <w:rStyle w:val="a3"/>
        </w:rPr>
        <w:footnoteReference w:id="32"/>
      </w:r>
      <w:r w:rsidR="00A83C10" w:rsidRPr="005C7433">
        <w:rPr>
          <w:rFonts w:hint="eastAsia"/>
        </w:rPr>
        <w:t>请说明</w:t>
      </w:r>
      <w:r w:rsidR="00A83C10">
        <w:rPr>
          <w:rFonts w:hint="eastAsia"/>
        </w:rPr>
        <w:t>按照儿童权利委员会的建议</w:t>
      </w:r>
      <w:r w:rsidR="00A83C10">
        <w:rPr>
          <w:rFonts w:hint="eastAsia"/>
        </w:rPr>
        <w:t>(</w:t>
      </w:r>
      <w:r w:rsidR="00A83C10" w:rsidRPr="005C7433">
        <w:rPr>
          <w:rFonts w:hint="eastAsia"/>
        </w:rPr>
        <w:t>见</w:t>
      </w:r>
      <w:r w:rsidR="00A83C10" w:rsidRPr="005C7433">
        <w:t>CRC/C/CHN/CO/3-4</w:t>
      </w:r>
      <w:r w:rsidR="00A83C10" w:rsidRPr="005C7433">
        <w:rPr>
          <w:rFonts w:hint="eastAsia"/>
        </w:rPr>
        <w:t>第</w:t>
      </w:r>
      <w:r w:rsidR="00A83C10" w:rsidRPr="005C7433">
        <w:rPr>
          <w:rFonts w:hint="eastAsia"/>
        </w:rPr>
        <w:t>84</w:t>
      </w:r>
      <w:r w:rsidR="00A83C10" w:rsidRPr="005C7433">
        <w:rPr>
          <w:rFonts w:hint="eastAsia"/>
        </w:rPr>
        <w:t>段</w:t>
      </w:r>
      <w:r w:rsidR="00A83C10">
        <w:rPr>
          <w:rFonts w:hint="eastAsia"/>
        </w:rPr>
        <w:t>)</w:t>
      </w:r>
      <w:r w:rsidR="00A83C10" w:rsidRPr="005C7433">
        <w:rPr>
          <w:rFonts w:hint="eastAsia"/>
        </w:rPr>
        <w:t>采取了哪些具体措</w:t>
      </w:r>
      <w:r w:rsidR="00A83C10" w:rsidRPr="005C7433">
        <w:rPr>
          <w:rFonts w:hint="eastAsia"/>
        </w:rPr>
        <w:lastRenderedPageBreak/>
        <w:t>施，</w:t>
      </w:r>
      <w:r w:rsidR="00A83C10" w:rsidRPr="005C7433">
        <w:rPr>
          <w:rFonts w:ascii="Simsun" w:hAnsi="Simsun"/>
          <w:color w:val="000000"/>
        </w:rPr>
        <w:t>停止</w:t>
      </w:r>
      <w:r w:rsidR="00A83C10">
        <w:rPr>
          <w:rFonts w:ascii="Simsun" w:hAnsi="Simsun"/>
          <w:color w:val="000000"/>
        </w:rPr>
        <w:t>羁留</w:t>
      </w:r>
      <w:r w:rsidR="00A83C10" w:rsidRPr="005C7433">
        <w:rPr>
          <w:rFonts w:ascii="Simsun" w:hAnsi="Simsun"/>
          <w:color w:val="000000"/>
        </w:rPr>
        <w:t>寻求庇护儿童和难民儿童</w:t>
      </w:r>
      <w:r w:rsidR="00A83C10" w:rsidRPr="005C7433">
        <w:rPr>
          <w:rFonts w:ascii="Simsun" w:hAnsi="Simsun" w:hint="eastAsia"/>
          <w:color w:val="000000"/>
        </w:rPr>
        <w:t>的行政行为，确保为这些</w:t>
      </w:r>
      <w:r w:rsidR="00A83C10" w:rsidRPr="005C7433">
        <w:rPr>
          <w:rFonts w:ascii="Simsun" w:hAnsi="Simsun"/>
          <w:color w:val="000000"/>
        </w:rPr>
        <w:t>儿童提供</w:t>
      </w:r>
      <w:r w:rsidR="00A83C10" w:rsidRPr="005C7433">
        <w:rPr>
          <w:rFonts w:hint="eastAsia"/>
        </w:rPr>
        <w:t>方便</w:t>
      </w:r>
      <w:r w:rsidR="00A83C10" w:rsidRPr="005C7433">
        <w:rPr>
          <w:rFonts w:ascii="Simsun" w:hAnsi="Simsun" w:hint="eastAsia"/>
          <w:color w:val="000000"/>
        </w:rPr>
        <w:t>和</w:t>
      </w:r>
      <w:r w:rsidR="00A83C10" w:rsidRPr="005C7433">
        <w:rPr>
          <w:rFonts w:ascii="Simsun" w:hAnsi="Simsun"/>
          <w:color w:val="000000"/>
        </w:rPr>
        <w:t>适当</w:t>
      </w:r>
      <w:r w:rsidR="00A83C10" w:rsidRPr="005C7433">
        <w:rPr>
          <w:rFonts w:ascii="Simsun" w:hAnsi="Simsun" w:hint="eastAsia"/>
          <w:color w:val="000000"/>
        </w:rPr>
        <w:t>的</w:t>
      </w:r>
      <w:r w:rsidR="00A83C10" w:rsidRPr="005C7433">
        <w:rPr>
          <w:rFonts w:ascii="Simsun" w:hAnsi="Simsun"/>
          <w:color w:val="000000"/>
        </w:rPr>
        <w:t>支持</w:t>
      </w:r>
      <w:r w:rsidR="00A83C10" w:rsidRPr="005C7433">
        <w:rPr>
          <w:rFonts w:ascii="Simsun" w:hAnsi="Simsun" w:hint="eastAsia"/>
          <w:color w:val="000000"/>
        </w:rPr>
        <w:t>。</w:t>
      </w:r>
      <w:r w:rsidR="00A83C10" w:rsidRPr="005E5A82">
        <w:rPr>
          <w:rStyle w:val="a3"/>
          <w:color w:val="000000"/>
        </w:rPr>
        <w:footnoteReference w:id="33"/>
      </w:r>
      <w:r w:rsidR="00A83C10" w:rsidRPr="005C7433">
        <w:rPr>
          <w:rFonts w:ascii="Simsun" w:hAnsi="Simsun" w:hint="eastAsia"/>
          <w:color w:val="000000"/>
        </w:rPr>
        <w:t>是否存在处置寻求庇护儿童或难民儿童的具体指南？</w:t>
      </w:r>
    </w:p>
    <w:p w:rsidR="00F07DAD" w:rsidRPr="00F07DAD" w:rsidRDefault="00F07DAD"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rFonts w:hint="eastAsia"/>
          <w:sz w:val="10"/>
        </w:rPr>
      </w:pPr>
    </w:p>
    <w:p w:rsidR="00A83C10" w:rsidRPr="00B7784A" w:rsidRDefault="00F07DAD"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b/>
        </w:rPr>
      </w:pPr>
      <w:r>
        <w:rPr>
          <w:rFonts w:hint="eastAsia"/>
        </w:rPr>
        <w:tab/>
      </w:r>
      <w:r>
        <w:rPr>
          <w:rFonts w:hint="eastAsia"/>
        </w:rPr>
        <w:tab/>
      </w:r>
      <w:r w:rsidR="00A83C10" w:rsidRPr="00B7784A">
        <w:rPr>
          <w:rFonts w:hint="eastAsia"/>
        </w:rPr>
        <w:t>第5、6、7、8、9条</w:t>
      </w:r>
    </w:p>
    <w:p w:rsidR="00F07DAD" w:rsidRPr="00F07DAD" w:rsidRDefault="00F07DAD" w:rsidP="00633945">
      <w:pPr>
        <w:pStyle w:val="SingleTxt"/>
        <w:spacing w:before="120" w:after="0" w:line="120" w:lineRule="exact"/>
        <w:rPr>
          <w:rFonts w:hint="eastAsia"/>
          <w:sz w:val="10"/>
        </w:rPr>
      </w:pPr>
    </w:p>
    <w:p w:rsidR="00A83C10" w:rsidRPr="00721597" w:rsidRDefault="00F07DAD" w:rsidP="00633945">
      <w:pPr>
        <w:pStyle w:val="SingleTxt"/>
        <w:spacing w:before="120"/>
      </w:pPr>
      <w:r>
        <w:rPr>
          <w:rFonts w:hint="eastAsia"/>
        </w:rPr>
        <w:t xml:space="preserve">11.  </w:t>
      </w:r>
      <w:r w:rsidR="00A83C10">
        <w:rPr>
          <w:rFonts w:hint="eastAsia"/>
        </w:rPr>
        <w:t>请</w:t>
      </w:r>
      <w:r w:rsidR="00A83C10" w:rsidRPr="00A10A06">
        <w:rPr>
          <w:rFonts w:hint="eastAsia"/>
        </w:rPr>
        <w:t>按照委员会</w:t>
      </w:r>
      <w:r w:rsidR="00A83C10">
        <w:rPr>
          <w:rFonts w:hint="eastAsia"/>
        </w:rPr>
        <w:t>上一次</w:t>
      </w:r>
      <w:r w:rsidR="00A83C10" w:rsidRPr="00A10A06">
        <w:rPr>
          <w:rFonts w:hint="eastAsia"/>
        </w:rPr>
        <w:t>结论性意见</w:t>
      </w:r>
      <w:r w:rsidR="00A83C10">
        <w:rPr>
          <w:rFonts w:hint="eastAsia"/>
        </w:rPr>
        <w:t>(</w:t>
      </w:r>
      <w:r w:rsidR="00A83C10" w:rsidRPr="00A10A06">
        <w:rPr>
          <w:rFonts w:hint="eastAsia"/>
        </w:rPr>
        <w:t>第</w:t>
      </w:r>
      <w:r w:rsidR="00A83C10" w:rsidRPr="00A10A06">
        <w:rPr>
          <w:rFonts w:hint="eastAsia"/>
        </w:rPr>
        <w:t>8</w:t>
      </w:r>
      <w:r w:rsidR="00A83C10" w:rsidRPr="00A10A06">
        <w:rPr>
          <w:rFonts w:hint="eastAsia"/>
        </w:rPr>
        <w:t>段</w:t>
      </w:r>
      <w:r w:rsidR="00A83C10">
        <w:rPr>
          <w:rFonts w:hint="eastAsia"/>
        </w:rPr>
        <w:t>)</w:t>
      </w:r>
      <w:r w:rsidR="00A83C10" w:rsidRPr="00A10A06">
        <w:rPr>
          <w:rFonts w:hint="eastAsia"/>
        </w:rPr>
        <w:t>，向委员会</w:t>
      </w:r>
      <w:r w:rsidR="00A83C10">
        <w:rPr>
          <w:rFonts w:hint="eastAsia"/>
        </w:rPr>
        <w:t>说明</w:t>
      </w:r>
      <w:r w:rsidR="00A83C10" w:rsidRPr="00A10A06">
        <w:rPr>
          <w:rFonts w:hint="eastAsia"/>
        </w:rPr>
        <w:t>中国大陆和</w:t>
      </w:r>
      <w:r w:rsidR="00A83C10" w:rsidRPr="00721597">
        <w:rPr>
          <w:rFonts w:hint="eastAsia"/>
        </w:rPr>
        <w:t>香港</w:t>
      </w:r>
      <w:r w:rsidR="00A83C10" w:rsidRPr="00A10A06">
        <w:rPr>
          <w:rFonts w:hint="eastAsia"/>
        </w:rPr>
        <w:t>之间</w:t>
      </w:r>
      <w:r w:rsidR="00A83C10" w:rsidRPr="00721597">
        <w:rPr>
          <w:rFonts w:hint="eastAsia"/>
        </w:rPr>
        <w:t>关于</w:t>
      </w:r>
      <w:r w:rsidR="00A83C10" w:rsidRPr="00721597">
        <w:t>移交逃犯和</w:t>
      </w:r>
      <w:r w:rsidR="00A83C10" w:rsidRPr="00721597">
        <w:rPr>
          <w:rFonts w:hint="eastAsia"/>
        </w:rPr>
        <w:t>判刑人员安排的最新进展。</w:t>
      </w:r>
      <w:r w:rsidR="00A83C10" w:rsidRPr="005E5A82">
        <w:rPr>
          <w:rStyle w:val="a3"/>
        </w:rPr>
        <w:footnoteReference w:id="34"/>
      </w:r>
      <w:r w:rsidR="00A83C10" w:rsidRPr="00721597">
        <w:rPr>
          <w:rFonts w:hint="eastAsia"/>
        </w:rPr>
        <w:t>也请说明是否采用“死刑犯权利保障措施”。如果采用，请向委员会详细说明</w:t>
      </w:r>
      <w:r w:rsidR="00A83C10" w:rsidRPr="00721597">
        <w:t>在报告</w:t>
      </w:r>
      <w:r w:rsidR="00A83C10" w:rsidRPr="00721597">
        <w:rPr>
          <w:rFonts w:hint="eastAsia"/>
        </w:rPr>
        <w:t>期间</w:t>
      </w:r>
      <w:r w:rsidR="00A83C10" w:rsidRPr="00721597">
        <w:t>依据保障</w:t>
      </w:r>
      <w:r w:rsidR="00A83C10" w:rsidRPr="00721597">
        <w:rPr>
          <w:rFonts w:hint="eastAsia"/>
        </w:rPr>
        <w:t>措施</w:t>
      </w:r>
      <w:r w:rsidR="00A83C10" w:rsidRPr="00721597">
        <w:t>或保证而</w:t>
      </w:r>
      <w:r w:rsidR="00A83C10">
        <w:rPr>
          <w:rFonts w:hint="eastAsia"/>
        </w:rPr>
        <w:t>“</w:t>
      </w:r>
      <w:r w:rsidR="00A83C10" w:rsidRPr="00721597">
        <w:t>交送</w:t>
      </w:r>
      <w:r w:rsidR="00A83C10">
        <w:rPr>
          <w:rFonts w:hint="eastAsia"/>
        </w:rPr>
        <w:t>”</w:t>
      </w:r>
      <w:r w:rsidR="00A83C10" w:rsidRPr="00721597">
        <w:t>或递解出境的案例数量</w:t>
      </w:r>
      <w:r w:rsidR="00A83C10" w:rsidRPr="00721597">
        <w:rPr>
          <w:rFonts w:hint="eastAsia"/>
        </w:rPr>
        <w:t>；</w:t>
      </w:r>
      <w:r w:rsidR="00A83C10" w:rsidRPr="00721597">
        <w:t>同时说明</w:t>
      </w:r>
      <w:r w:rsidR="00A83C10" w:rsidRPr="00721597">
        <w:rPr>
          <w:rFonts w:hint="eastAsia"/>
        </w:rPr>
        <w:t>特别行政区</w:t>
      </w:r>
      <w:r w:rsidR="00A83C10" w:rsidRPr="00721597">
        <w:t>对这些保障</w:t>
      </w:r>
      <w:r w:rsidR="00A83C10" w:rsidRPr="00721597">
        <w:rPr>
          <w:rFonts w:hint="eastAsia"/>
        </w:rPr>
        <w:t>措施</w:t>
      </w:r>
      <w:r w:rsidR="00A83C10" w:rsidRPr="00721597">
        <w:t>的最低要求、</w:t>
      </w:r>
      <w:r w:rsidR="00A83C10" w:rsidRPr="00721597">
        <w:rPr>
          <w:rFonts w:hint="eastAsia"/>
        </w:rPr>
        <w:t>中国</w:t>
      </w:r>
      <w:r w:rsidR="00A83C10" w:rsidRPr="00721597">
        <w:t>香港对此种案例随后采取的</w:t>
      </w:r>
      <w:r w:rsidR="00A83C10" w:rsidRPr="00721597">
        <w:rPr>
          <w:rFonts w:hint="eastAsia"/>
        </w:rPr>
        <w:t>监测</w:t>
      </w:r>
      <w:r w:rsidR="00A83C10" w:rsidRPr="00721597">
        <w:t>措施以及这些保障</w:t>
      </w:r>
      <w:r w:rsidR="00A83C10" w:rsidRPr="00721597">
        <w:rPr>
          <w:rFonts w:hint="eastAsia"/>
        </w:rPr>
        <w:t>措施</w:t>
      </w:r>
      <w:r w:rsidR="00A83C10" w:rsidRPr="00721597">
        <w:t>在法律上的可执行性。</w:t>
      </w:r>
      <w:r w:rsidR="00A83C10" w:rsidRPr="005E5A82">
        <w:rPr>
          <w:rStyle w:val="a3"/>
          <w:color w:val="000000"/>
        </w:rPr>
        <w:footnoteReference w:id="35"/>
      </w:r>
    </w:p>
    <w:p w:rsidR="00A83C10" w:rsidRPr="00EA6A70" w:rsidRDefault="005E5A82" w:rsidP="00633945">
      <w:pPr>
        <w:pStyle w:val="SingleTxt"/>
        <w:spacing w:before="120"/>
      </w:pPr>
      <w:r>
        <w:rPr>
          <w:rFonts w:hint="eastAsia"/>
        </w:rPr>
        <w:t xml:space="preserve">12.  </w:t>
      </w:r>
      <w:r w:rsidR="00A83C10" w:rsidRPr="00721597">
        <w:rPr>
          <w:rFonts w:hint="eastAsia"/>
        </w:rPr>
        <w:t>如果存在，请提供自上一次定期报告审议以来，中国香港拒绝引渡被指控实施公约下犯罪者的要求并随后自行起诉的案件情况。也请说明中国香港发出或接受互助请求的案件情况，并提供此类请求</w:t>
      </w:r>
      <w:r w:rsidR="00A83C10">
        <w:rPr>
          <w:rFonts w:hint="eastAsia"/>
        </w:rPr>
        <w:t>的结果。</w:t>
      </w:r>
    </w:p>
    <w:p w:rsidR="005E5A82" w:rsidRPr="005E5A82"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rFonts w:hint="eastAsia"/>
          <w:sz w:val="10"/>
        </w:rPr>
      </w:pPr>
    </w:p>
    <w:p w:rsidR="00A83C10" w:rsidRPr="00B7784A"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b/>
        </w:rPr>
      </w:pPr>
      <w:r>
        <w:rPr>
          <w:rFonts w:hint="eastAsia"/>
        </w:rPr>
        <w:tab/>
      </w:r>
      <w:r>
        <w:rPr>
          <w:rFonts w:hint="eastAsia"/>
        </w:rPr>
        <w:tab/>
      </w:r>
      <w:r w:rsidR="00A83C10" w:rsidRPr="00B7784A">
        <w:rPr>
          <w:rFonts w:hint="eastAsia"/>
        </w:rPr>
        <w:t>第10条</w:t>
      </w:r>
    </w:p>
    <w:p w:rsidR="005E5A82" w:rsidRPr="005E5A82" w:rsidRDefault="005E5A82" w:rsidP="00633945">
      <w:pPr>
        <w:pStyle w:val="SingleTxt"/>
        <w:spacing w:before="120" w:after="0" w:line="120" w:lineRule="exact"/>
        <w:rPr>
          <w:rFonts w:hint="eastAsia"/>
          <w:sz w:val="10"/>
        </w:rPr>
      </w:pPr>
    </w:p>
    <w:p w:rsidR="00A83C10" w:rsidRPr="0052143A" w:rsidRDefault="005E5A82" w:rsidP="00633945">
      <w:pPr>
        <w:pStyle w:val="SingleTxt"/>
        <w:spacing w:before="120"/>
      </w:pPr>
      <w:r>
        <w:rPr>
          <w:rFonts w:hint="eastAsia"/>
        </w:rPr>
        <w:t xml:space="preserve">13.  </w:t>
      </w:r>
      <w:r w:rsidR="00A83C10">
        <w:rPr>
          <w:rFonts w:hint="eastAsia"/>
        </w:rPr>
        <w:t>请提供最新情况，说明为狱政人员、执法人员、司法人员、处理外国人驱逐、遣返或引渡事务的人员以及其他在中国香港政府控制下负责羁留、审问和处置被剥夺自由者的专业人员提供</w:t>
      </w:r>
      <w:r w:rsidR="00A83C10" w:rsidRPr="00721597">
        <w:rPr>
          <w:rFonts w:hint="eastAsia"/>
        </w:rPr>
        <w:t>的关于人权、被</w:t>
      </w:r>
      <w:r w:rsidR="00A83C10">
        <w:rPr>
          <w:rFonts w:hint="eastAsia"/>
        </w:rPr>
        <w:t>羁留者待遇和防止酷刑与虐待措施的培训课程。请说明培训的频次、种类和有效性，并说明为评估培训有效性采取的措施。培训是否包括被羁留和托管儿童的待遇、性别文化敏感型处置方法和非胁迫性调查技巧的国际标准？</w:t>
      </w:r>
      <w:r w:rsidR="00A83C10" w:rsidRPr="007F0242">
        <w:rPr>
          <w:rFonts w:hint="eastAsia"/>
        </w:rPr>
        <w:t>在</w:t>
      </w:r>
      <w:r w:rsidR="00A83C10">
        <w:rPr>
          <w:rFonts w:hint="eastAsia"/>
        </w:rPr>
        <w:t>按照</w:t>
      </w:r>
      <w:r w:rsidR="00A83C10" w:rsidRPr="007F0242">
        <w:rPr>
          <w:rFonts w:hint="eastAsia"/>
        </w:rPr>
        <w:t>人权事务委员会的建议</w:t>
      </w:r>
      <w:r w:rsidR="00A83C10">
        <w:rPr>
          <w:rFonts w:hint="eastAsia"/>
        </w:rPr>
        <w:t>(</w:t>
      </w:r>
      <w:r w:rsidR="00A83C10" w:rsidRPr="007F0242">
        <w:rPr>
          <w:rFonts w:hint="eastAsia"/>
        </w:rPr>
        <w:t>见</w:t>
      </w:r>
      <w:r w:rsidR="00A83C10" w:rsidRPr="007F0242">
        <w:t>CCPR/C/CHN-HKG/CO/3</w:t>
      </w:r>
      <w:r w:rsidR="00A83C10" w:rsidRPr="007F0242">
        <w:rPr>
          <w:rFonts w:hint="eastAsia"/>
        </w:rPr>
        <w:t>第</w:t>
      </w:r>
      <w:r w:rsidR="00A83C10" w:rsidRPr="007F0242">
        <w:rPr>
          <w:rFonts w:hint="eastAsia"/>
        </w:rPr>
        <w:t>11</w:t>
      </w:r>
      <w:r w:rsidR="00A83C10" w:rsidRPr="007F0242">
        <w:rPr>
          <w:rFonts w:hint="eastAsia"/>
        </w:rPr>
        <w:t>段</w:t>
      </w:r>
      <w:r w:rsidR="00A83C10">
        <w:rPr>
          <w:rFonts w:hint="eastAsia"/>
        </w:rPr>
        <w:t>)</w:t>
      </w:r>
      <w:r w:rsidR="00A83C10" w:rsidRPr="007F0242">
        <w:rPr>
          <w:rFonts w:hint="eastAsia"/>
        </w:rPr>
        <w:t>就使用武力的相称性原则对警察进行培训方面作出哪些努力？还请提供使用《公约》作为此类培训基础的情况</w:t>
      </w:r>
      <w:r w:rsidR="00A83C10">
        <w:rPr>
          <w:rFonts w:hint="eastAsia"/>
        </w:rPr>
        <w:t>。</w:t>
      </w:r>
      <w:r w:rsidR="00A83C10" w:rsidRPr="005E5A82">
        <w:rPr>
          <w:rStyle w:val="a3"/>
        </w:rPr>
        <w:footnoteReference w:id="36"/>
      </w:r>
    </w:p>
    <w:p w:rsidR="00A83C10" w:rsidRPr="00415674" w:rsidRDefault="005E5A82" w:rsidP="00633945">
      <w:pPr>
        <w:pStyle w:val="SingleTxt"/>
        <w:spacing w:before="120"/>
        <w:rPr>
          <w:bCs/>
        </w:rPr>
      </w:pPr>
      <w:r>
        <w:rPr>
          <w:rFonts w:hint="eastAsia"/>
          <w:bCs/>
        </w:rPr>
        <w:t xml:space="preserve">14.  </w:t>
      </w:r>
      <w:r w:rsidR="00A83C10" w:rsidRPr="00104F46">
        <w:rPr>
          <w:rFonts w:hint="eastAsia"/>
          <w:bCs/>
        </w:rPr>
        <w:t>关于定期报告第</w:t>
      </w:r>
      <w:r w:rsidR="00A83C10" w:rsidRPr="00104F46">
        <w:rPr>
          <w:rFonts w:hint="eastAsia"/>
          <w:bCs/>
        </w:rPr>
        <w:t>10.10</w:t>
      </w:r>
      <w:r w:rsidR="00A83C10" w:rsidRPr="00104F46">
        <w:rPr>
          <w:rFonts w:hint="eastAsia"/>
          <w:bCs/>
        </w:rPr>
        <w:t>段，请详述</w:t>
      </w:r>
      <w:r w:rsidR="00A83C10" w:rsidRPr="00104F46">
        <w:rPr>
          <w:rFonts w:ascii="Simsun" w:hAnsi="Simsun"/>
          <w:color w:val="000000"/>
        </w:rPr>
        <w:t>向入境处职员和</w:t>
      </w:r>
      <w:r w:rsidR="00A83C10" w:rsidRPr="00104F46">
        <w:rPr>
          <w:rFonts w:ascii="Simsun" w:hAnsi="Simsun" w:hint="eastAsia"/>
          <w:color w:val="000000"/>
        </w:rPr>
        <w:t>专业</w:t>
      </w:r>
      <w:r w:rsidR="00A83C10" w:rsidRPr="00104F46">
        <w:rPr>
          <w:rFonts w:ascii="Simsun" w:hAnsi="Simsun"/>
          <w:color w:val="000000"/>
        </w:rPr>
        <w:t>医护人员提供</w:t>
      </w:r>
      <w:r w:rsidR="00A83C10" w:rsidRPr="00104F46">
        <w:rPr>
          <w:rFonts w:ascii="Simsun" w:hAnsi="Simsun" w:hint="eastAsia"/>
          <w:color w:val="000000"/>
        </w:rPr>
        <w:t>的</w:t>
      </w:r>
      <w:r w:rsidR="00A83C10" w:rsidRPr="00104F46">
        <w:rPr>
          <w:rFonts w:ascii="Simsun" w:hAnsi="Simsun"/>
          <w:color w:val="000000"/>
        </w:rPr>
        <w:t>关于《酷刑和其他残忍、不人道或有辱人格的待遇或处罚的有效调查和文件记录手册》</w:t>
      </w:r>
      <w:r w:rsidR="00A83C10">
        <w:rPr>
          <w:rFonts w:ascii="Simsun" w:hAnsi="Simsun" w:hint="eastAsia"/>
          <w:color w:val="000000"/>
        </w:rPr>
        <w:t>(</w:t>
      </w:r>
      <w:r w:rsidR="00A83C10" w:rsidRPr="00104F46">
        <w:rPr>
          <w:rFonts w:ascii="Simsun" w:hAnsi="Simsun"/>
          <w:color w:val="000000"/>
        </w:rPr>
        <w:t>《伊斯坦布尔议定书》</w:t>
      </w:r>
      <w:r w:rsidR="00A83C10">
        <w:rPr>
          <w:rFonts w:ascii="Simsun" w:hAnsi="Simsun" w:hint="eastAsia"/>
          <w:color w:val="000000"/>
        </w:rPr>
        <w:t>)</w:t>
      </w:r>
      <w:r w:rsidR="00A83C10" w:rsidRPr="003F62BA">
        <w:rPr>
          <w:rFonts w:ascii="Simsun" w:hAnsi="Simsun"/>
          <w:color w:val="000000"/>
        </w:rPr>
        <w:t>的特定培训课程</w:t>
      </w:r>
      <w:r w:rsidR="00A83C10" w:rsidRPr="003F62BA">
        <w:rPr>
          <w:rFonts w:ascii="Simsun" w:hAnsi="Simsun" w:hint="eastAsia"/>
          <w:color w:val="000000"/>
        </w:rPr>
        <w:t>。</w:t>
      </w:r>
      <w:r w:rsidR="00A83C10" w:rsidRPr="005E5A82">
        <w:rPr>
          <w:rStyle w:val="a3"/>
          <w:color w:val="000000"/>
        </w:rPr>
        <w:footnoteReference w:id="37"/>
      </w:r>
      <w:r w:rsidR="00A83C10">
        <w:rPr>
          <w:rFonts w:ascii="Simsun" w:hAnsi="Simsun" w:hint="eastAsia"/>
          <w:color w:val="000000"/>
        </w:rPr>
        <w:t>是否向其他从事</w:t>
      </w:r>
      <w:r w:rsidR="00A83C10">
        <w:rPr>
          <w:rFonts w:hint="eastAsia"/>
        </w:rPr>
        <w:t>羁留、审问和处置被剥夺自由者工作的专业人员提供了关于《</w:t>
      </w:r>
      <w:r w:rsidR="00A83C10" w:rsidRPr="003F62BA">
        <w:rPr>
          <w:rFonts w:ascii="Simsun" w:hAnsi="Simsun"/>
          <w:color w:val="000000"/>
        </w:rPr>
        <w:t>伊斯坦布尔议定书》</w:t>
      </w:r>
      <w:r w:rsidR="00A83C10">
        <w:rPr>
          <w:rFonts w:ascii="Simsun" w:hAnsi="Simsun" w:hint="eastAsia"/>
          <w:color w:val="000000"/>
        </w:rPr>
        <w:t>的培训？监狱系统的医生是否接受过关于如何鉴别并检查酷刑受害者的培训？请提供关于以下内容的详细资料：</w:t>
      </w:r>
      <w:r w:rsidR="00A83C10">
        <w:rPr>
          <w:rFonts w:ascii="Simsun" w:hAnsi="Simsun" w:hint="eastAsia"/>
          <w:color w:val="000000"/>
        </w:rPr>
        <w:t>(a)</w:t>
      </w:r>
      <w:r>
        <w:rPr>
          <w:rFonts w:ascii="Simsun" w:hAnsi="Simsun" w:hint="eastAsia"/>
          <w:color w:val="000000"/>
        </w:rPr>
        <w:t xml:space="preserve"> </w:t>
      </w:r>
      <w:r w:rsidR="00A83C10">
        <w:rPr>
          <w:rFonts w:ascii="Simsun" w:hAnsi="Simsun" w:hint="eastAsia"/>
          <w:color w:val="000000"/>
        </w:rPr>
        <w:t>有多少专业医护人员接受过培训；</w:t>
      </w:r>
      <w:r w:rsidR="00A83C10">
        <w:rPr>
          <w:rFonts w:ascii="Simsun" w:hAnsi="Simsun" w:hint="eastAsia"/>
          <w:color w:val="000000"/>
        </w:rPr>
        <w:t>(b)</w:t>
      </w:r>
      <w:r>
        <w:rPr>
          <w:rFonts w:ascii="Simsun" w:hAnsi="Simsun" w:hint="eastAsia"/>
          <w:color w:val="000000"/>
        </w:rPr>
        <w:t xml:space="preserve"> </w:t>
      </w:r>
      <w:r w:rsidR="00A83C10">
        <w:rPr>
          <w:rFonts w:ascii="Simsun" w:hAnsi="Simsun" w:hint="eastAsia"/>
          <w:color w:val="000000"/>
        </w:rPr>
        <w:t>已开展的培训天数；</w:t>
      </w:r>
      <w:r w:rsidR="00A83C10">
        <w:rPr>
          <w:rFonts w:ascii="Simsun" w:hAnsi="Simsun" w:hint="eastAsia"/>
          <w:color w:val="000000"/>
        </w:rPr>
        <w:t>(c)</w:t>
      </w:r>
      <w:r>
        <w:rPr>
          <w:rFonts w:ascii="Simsun" w:hAnsi="Simsun" w:hint="eastAsia"/>
          <w:color w:val="000000"/>
        </w:rPr>
        <w:t xml:space="preserve"> </w:t>
      </w:r>
      <w:r w:rsidR="00A83C10">
        <w:rPr>
          <w:rFonts w:ascii="Simsun" w:hAnsi="Simsun" w:hint="eastAsia"/>
          <w:color w:val="000000"/>
        </w:rPr>
        <w:t>培训的提供者；以及</w:t>
      </w:r>
      <w:r w:rsidR="00A83C10">
        <w:rPr>
          <w:rFonts w:ascii="Simsun" w:hAnsi="Simsun" w:hint="eastAsia"/>
          <w:color w:val="000000"/>
        </w:rPr>
        <w:t>(d)</w:t>
      </w:r>
      <w:r>
        <w:rPr>
          <w:rFonts w:ascii="Simsun" w:hAnsi="Simsun" w:hint="eastAsia"/>
          <w:color w:val="000000"/>
        </w:rPr>
        <w:t xml:space="preserve"> </w:t>
      </w:r>
      <w:r w:rsidR="00A83C10">
        <w:rPr>
          <w:rFonts w:ascii="Simsun" w:hAnsi="Simsun" w:hint="eastAsia"/>
          <w:color w:val="000000"/>
        </w:rPr>
        <w:t>在报告期间，由专业医护人员特别是监狱医生以及由其他专业人员鉴别出来的酷刑和虐待受害者人数</w:t>
      </w:r>
      <w:r w:rsidR="00A83C10" w:rsidRPr="00415674">
        <w:rPr>
          <w:rFonts w:ascii="Simsun" w:hAnsi="Simsun" w:hint="eastAsia"/>
          <w:color w:val="000000"/>
        </w:rPr>
        <w:t>。还请指出专业医护人员是否接受过性别敏感</w:t>
      </w:r>
      <w:r w:rsidR="00A83C10">
        <w:rPr>
          <w:rFonts w:ascii="Simsun" w:hAnsi="Simsun" w:hint="eastAsia"/>
          <w:color w:val="000000"/>
        </w:rPr>
        <w:t>型</w:t>
      </w:r>
      <w:r w:rsidR="00A83C10" w:rsidRPr="00415674">
        <w:rPr>
          <w:rFonts w:ascii="Simsun" w:hAnsi="Simsun" w:hint="eastAsia"/>
          <w:color w:val="000000"/>
        </w:rPr>
        <w:t>处置</w:t>
      </w:r>
      <w:r w:rsidR="00A83C10">
        <w:rPr>
          <w:rFonts w:ascii="Simsun" w:hAnsi="Simsun" w:hint="eastAsia"/>
          <w:color w:val="000000"/>
        </w:rPr>
        <w:t>方法</w:t>
      </w:r>
      <w:r w:rsidR="00A83C10" w:rsidRPr="00415674">
        <w:rPr>
          <w:rFonts w:ascii="Simsun" w:hAnsi="Simsun" w:hint="eastAsia"/>
          <w:color w:val="000000"/>
        </w:rPr>
        <w:t>培训。</w:t>
      </w:r>
    </w:p>
    <w:p w:rsidR="005E5A82" w:rsidRPr="005E5A82"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rStyle w:val="StyleHeading2AsianSimSun12ptComplexBoldIndigoChar"/>
          <w:rFonts w:ascii="黑体" w:eastAsia="黑体" w:hAnsi="黑体" w:hint="eastAsia"/>
          <w:sz w:val="10"/>
          <w:lang w:eastAsia="zh-CN"/>
        </w:rPr>
      </w:pPr>
    </w:p>
    <w:p w:rsidR="00A83C10" w:rsidRPr="005E5A82"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b/>
          <w:bCs/>
        </w:rPr>
      </w:pPr>
      <w:r>
        <w:rPr>
          <w:rStyle w:val="StyleHeading2AsianSimSun12ptComplexBoldIndigoChar"/>
          <w:rFonts w:ascii="黑体" w:eastAsia="黑体" w:hAnsi="黑体" w:hint="eastAsia"/>
          <w:lang w:eastAsia="zh-CN"/>
        </w:rPr>
        <w:tab/>
      </w:r>
      <w:r>
        <w:rPr>
          <w:rStyle w:val="StyleHeading2AsianSimSun12ptComplexBoldIndigoChar"/>
          <w:rFonts w:ascii="黑体" w:eastAsia="黑体" w:hAnsi="黑体" w:hint="eastAsia"/>
          <w:lang w:eastAsia="zh-CN"/>
        </w:rPr>
        <w:tab/>
      </w:r>
      <w:r w:rsidR="00A83C10" w:rsidRPr="005E5A82">
        <w:rPr>
          <w:rStyle w:val="StyleHeading2AsianSimSun12ptComplexBoldIndigoChar"/>
          <w:rFonts w:ascii="黑体" w:eastAsia="黑体" w:hAnsi="黑体" w:hint="eastAsia"/>
          <w:b w:val="0"/>
          <w:bCs w:val="0"/>
          <w:lang w:eastAsia="zh-CN"/>
        </w:rPr>
        <w:t>第11条</w:t>
      </w:r>
    </w:p>
    <w:p w:rsidR="005E5A82" w:rsidRPr="005E5A82" w:rsidRDefault="005E5A82" w:rsidP="00633945">
      <w:pPr>
        <w:pStyle w:val="SingleTxt"/>
        <w:spacing w:before="120" w:after="0" w:line="120" w:lineRule="exact"/>
        <w:rPr>
          <w:rFonts w:hint="eastAsia"/>
          <w:sz w:val="10"/>
        </w:rPr>
      </w:pPr>
    </w:p>
    <w:p w:rsidR="00A83C10" w:rsidRPr="00E37EAA" w:rsidRDefault="005E5A82" w:rsidP="00633945">
      <w:pPr>
        <w:pStyle w:val="SingleTxt"/>
        <w:spacing w:before="120"/>
      </w:pPr>
      <w:r>
        <w:rPr>
          <w:rFonts w:hint="eastAsia"/>
        </w:rPr>
        <w:t xml:space="preserve">15.  </w:t>
      </w:r>
      <w:r w:rsidR="00A83C10" w:rsidRPr="00415674">
        <w:rPr>
          <w:rFonts w:hint="eastAsia"/>
        </w:rPr>
        <w:t>请按性别、年龄和国籍，提供</w:t>
      </w:r>
      <w:r w:rsidR="00A83C10">
        <w:rPr>
          <w:rFonts w:hint="eastAsia"/>
        </w:rPr>
        <w:t>最新数据说明审前被羁留者和已定罪囚犯</w:t>
      </w:r>
      <w:r w:rsidR="00A83C10" w:rsidRPr="00415674">
        <w:rPr>
          <w:rFonts w:hint="eastAsia"/>
        </w:rPr>
        <w:t>的数量和所有</w:t>
      </w:r>
      <w:r w:rsidR="00A83C10">
        <w:rPr>
          <w:rFonts w:hint="eastAsia"/>
        </w:rPr>
        <w:t>羁留</w:t>
      </w:r>
      <w:r w:rsidR="00A83C10" w:rsidRPr="00415674">
        <w:rPr>
          <w:rFonts w:hint="eastAsia"/>
        </w:rPr>
        <w:t>地点的占用率。</w:t>
      </w:r>
    </w:p>
    <w:p w:rsidR="00A83C10" w:rsidRPr="00735956" w:rsidRDefault="005E5A82" w:rsidP="00633945">
      <w:pPr>
        <w:pStyle w:val="SingleTxt"/>
        <w:spacing w:before="120"/>
        <w:rPr>
          <w:bCs/>
        </w:rPr>
      </w:pPr>
      <w:r>
        <w:rPr>
          <w:rFonts w:hint="eastAsia"/>
        </w:rPr>
        <w:t xml:space="preserve">16.  </w:t>
      </w:r>
      <w:r w:rsidR="00A83C10" w:rsidRPr="002B19F5">
        <w:rPr>
          <w:rFonts w:hint="eastAsia"/>
        </w:rPr>
        <w:t>请说明警察</w:t>
      </w:r>
      <w:r w:rsidR="00A83C10">
        <w:rPr>
          <w:rFonts w:hint="eastAsia"/>
        </w:rPr>
        <w:t>羁留</w:t>
      </w:r>
      <w:r w:rsidR="00A83C10" w:rsidRPr="002B19F5">
        <w:rPr>
          <w:rFonts w:hint="eastAsia"/>
        </w:rPr>
        <w:t>中心的条件和采取</w:t>
      </w:r>
      <w:r w:rsidR="00A83C10">
        <w:rPr>
          <w:rFonts w:hint="eastAsia"/>
        </w:rPr>
        <w:t>了哪些</w:t>
      </w:r>
      <w:r w:rsidR="00A83C10" w:rsidRPr="002B19F5">
        <w:rPr>
          <w:rFonts w:hint="eastAsia"/>
        </w:rPr>
        <w:t>措施</w:t>
      </w:r>
      <w:r w:rsidR="00A83C10">
        <w:rPr>
          <w:rFonts w:hint="eastAsia"/>
        </w:rPr>
        <w:t>来防止</w:t>
      </w:r>
      <w:r w:rsidR="00A83C10" w:rsidRPr="002B19F5">
        <w:rPr>
          <w:rFonts w:hint="eastAsia"/>
        </w:rPr>
        <w:t>这类地点</w:t>
      </w:r>
      <w:r w:rsidR="00A83C10">
        <w:rPr>
          <w:rFonts w:hint="eastAsia"/>
        </w:rPr>
        <w:t>发生所有形式的暴力、酷刑和虐待</w:t>
      </w:r>
      <w:r w:rsidR="00A83C10" w:rsidRPr="002B19F5">
        <w:rPr>
          <w:rFonts w:hint="eastAsia"/>
        </w:rPr>
        <w:t>。</w:t>
      </w:r>
      <w:r w:rsidR="00A83C10">
        <w:rPr>
          <w:rFonts w:hint="eastAsia"/>
        </w:rPr>
        <w:t>也请说明</w:t>
      </w:r>
      <w:r w:rsidR="00A83C10" w:rsidRPr="002B19F5">
        <w:rPr>
          <w:rFonts w:hint="eastAsia"/>
        </w:rPr>
        <w:t>为减少警察</w:t>
      </w:r>
      <w:r w:rsidR="00A83C10">
        <w:rPr>
          <w:rFonts w:hint="eastAsia"/>
        </w:rPr>
        <w:t>羁留</w:t>
      </w:r>
      <w:r w:rsidR="00A83C10" w:rsidRPr="002B19F5">
        <w:rPr>
          <w:rFonts w:hint="eastAsia"/>
        </w:rPr>
        <w:t>中心过度拥挤</w:t>
      </w:r>
      <w:r w:rsidR="00A83C10">
        <w:rPr>
          <w:rFonts w:hint="eastAsia"/>
        </w:rPr>
        <w:t>而</w:t>
      </w:r>
      <w:r w:rsidR="00A83C10" w:rsidRPr="002B19F5">
        <w:rPr>
          <w:rFonts w:hint="eastAsia"/>
        </w:rPr>
        <w:t>采取</w:t>
      </w:r>
      <w:r w:rsidR="00A83C10">
        <w:rPr>
          <w:rFonts w:hint="eastAsia"/>
        </w:rPr>
        <w:t>的</w:t>
      </w:r>
      <w:r w:rsidR="00A83C10" w:rsidRPr="002B19F5">
        <w:rPr>
          <w:rFonts w:hint="eastAsia"/>
        </w:rPr>
        <w:t>措施。</w:t>
      </w:r>
    </w:p>
    <w:p w:rsidR="00A83C10" w:rsidRPr="00B6030F" w:rsidRDefault="005E5A82" w:rsidP="00633945">
      <w:pPr>
        <w:pStyle w:val="SingleTxt"/>
        <w:spacing w:before="120"/>
      </w:pPr>
      <w:r>
        <w:rPr>
          <w:rFonts w:hint="eastAsia"/>
        </w:rPr>
        <w:t xml:space="preserve">17.  </w:t>
      </w:r>
      <w:r w:rsidR="00A83C10" w:rsidRPr="00606F43">
        <w:rPr>
          <w:rFonts w:hint="eastAsia"/>
        </w:rPr>
        <w:t>请说明在报告期间，中国香港在羁留和医疗环境中使用单独囚禁的情况，包括单独囚禁的人数和囚禁时间。还请说明</w:t>
      </w:r>
      <w:r w:rsidR="00A83C10">
        <w:rPr>
          <w:rFonts w:hint="eastAsia"/>
        </w:rPr>
        <w:t>决定使用</w:t>
      </w:r>
      <w:r w:rsidR="00A83C10" w:rsidRPr="00606F43">
        <w:rPr>
          <w:rFonts w:hint="eastAsia"/>
        </w:rPr>
        <w:t>和</w:t>
      </w:r>
      <w:r w:rsidR="00A83C10">
        <w:rPr>
          <w:rFonts w:hint="eastAsia"/>
        </w:rPr>
        <w:t>实际</w:t>
      </w:r>
      <w:r w:rsidR="00A83C10" w:rsidRPr="00606F43">
        <w:rPr>
          <w:rFonts w:hint="eastAsia"/>
        </w:rPr>
        <w:t>使用</w:t>
      </w:r>
      <w:r w:rsidR="00A83C10">
        <w:rPr>
          <w:rFonts w:hint="eastAsia"/>
        </w:rPr>
        <w:t>拘束用具</w:t>
      </w:r>
      <w:r w:rsidR="00A83C10" w:rsidRPr="00606F43">
        <w:rPr>
          <w:rFonts w:hint="eastAsia"/>
        </w:rPr>
        <w:t>和单独囚禁的制度。尤其请说明相关保障措施，例如在采用上述措施之前、期间和之后的医学检查，以及使用</w:t>
      </w:r>
      <w:r w:rsidR="00A83C10">
        <w:rPr>
          <w:rFonts w:hint="eastAsia"/>
        </w:rPr>
        <w:t>拘束用具</w:t>
      </w:r>
      <w:r w:rsidR="00A83C10" w:rsidRPr="00606F43">
        <w:rPr>
          <w:rFonts w:hint="eastAsia"/>
        </w:rPr>
        <w:t>和单独囚禁时的正当程序权。</w:t>
      </w:r>
    </w:p>
    <w:p w:rsidR="00A83C10" w:rsidRPr="000D7385" w:rsidRDefault="005E5A82" w:rsidP="00633945">
      <w:pPr>
        <w:pStyle w:val="SingleTxt"/>
        <w:spacing w:before="120"/>
      </w:pPr>
      <w:r>
        <w:rPr>
          <w:rFonts w:hint="eastAsia"/>
        </w:rPr>
        <w:t xml:space="preserve">18.  </w:t>
      </w:r>
      <w:r w:rsidR="00A83C10">
        <w:rPr>
          <w:rFonts w:hint="eastAsia"/>
        </w:rPr>
        <w:t>请按照委员会上一次的建议</w:t>
      </w:r>
      <w:r w:rsidR="00A83C10">
        <w:rPr>
          <w:rFonts w:hint="eastAsia"/>
        </w:rPr>
        <w:t>(</w:t>
      </w:r>
      <w:r w:rsidR="00A83C10">
        <w:rPr>
          <w:rFonts w:hint="eastAsia"/>
        </w:rPr>
        <w:t>第</w:t>
      </w:r>
      <w:r w:rsidR="00A83C10">
        <w:rPr>
          <w:rFonts w:hint="eastAsia"/>
        </w:rPr>
        <w:t>10</w:t>
      </w:r>
      <w:r w:rsidR="00A83C10">
        <w:rPr>
          <w:rFonts w:hint="eastAsia"/>
        </w:rPr>
        <w:t>段</w:t>
      </w:r>
      <w:r w:rsidR="00A83C10">
        <w:rPr>
          <w:rFonts w:hint="eastAsia"/>
        </w:rPr>
        <w:t>)</w:t>
      </w:r>
      <w:r w:rsidR="00A83C10">
        <w:rPr>
          <w:rFonts w:hint="eastAsia"/>
        </w:rPr>
        <w:t>并参照定期报告第</w:t>
      </w:r>
      <w:r w:rsidR="00A83C10">
        <w:rPr>
          <w:rFonts w:hint="eastAsia"/>
        </w:rPr>
        <w:t>11.5</w:t>
      </w:r>
      <w:r w:rsidR="00A83C10">
        <w:rPr>
          <w:rFonts w:hint="eastAsia"/>
        </w:rPr>
        <w:t>、</w:t>
      </w:r>
      <w:r w:rsidR="00A83C10">
        <w:rPr>
          <w:rFonts w:hint="eastAsia"/>
        </w:rPr>
        <w:t>11.10</w:t>
      </w:r>
      <w:r w:rsidR="00A83C10">
        <w:rPr>
          <w:rFonts w:hint="eastAsia"/>
        </w:rPr>
        <w:t>和</w:t>
      </w:r>
      <w:r w:rsidR="00A83C10">
        <w:rPr>
          <w:rFonts w:hint="eastAsia"/>
        </w:rPr>
        <w:t>11.11</w:t>
      </w:r>
      <w:r w:rsidR="00A83C10">
        <w:rPr>
          <w:rFonts w:hint="eastAsia"/>
        </w:rPr>
        <w:t>段</w:t>
      </w:r>
      <w:r w:rsidR="00A83C10" w:rsidRPr="005E5A82">
        <w:rPr>
          <w:rStyle w:val="a3"/>
        </w:rPr>
        <w:footnoteReference w:id="38"/>
      </w:r>
      <w:r w:rsidR="00A83C10">
        <w:rPr>
          <w:rFonts w:hint="eastAsia"/>
        </w:rPr>
        <w:t>，提供以下最新情况：</w:t>
      </w:r>
    </w:p>
    <w:p w:rsidR="00A83C10" w:rsidRDefault="005E5A82" w:rsidP="00633945">
      <w:pPr>
        <w:pStyle w:val="SingleTxt"/>
        <w:spacing w:before="120"/>
      </w:pPr>
      <w:r>
        <w:rPr>
          <w:rFonts w:hint="eastAsia"/>
        </w:rPr>
        <w:tab/>
      </w:r>
      <w:r w:rsidR="00A83C10">
        <w:t>(a)</w:t>
      </w:r>
      <w:r w:rsidR="00A83C10">
        <w:tab/>
      </w:r>
      <w:r w:rsidR="00A83C10" w:rsidRPr="00817BE6">
        <w:t>按</w:t>
      </w:r>
      <w:r w:rsidR="00A83C10" w:rsidRPr="00817BE6">
        <w:rPr>
          <w:rFonts w:hint="eastAsia"/>
        </w:rPr>
        <w:t>年份、</w:t>
      </w:r>
      <w:r w:rsidR="00A83C10" w:rsidRPr="00817BE6">
        <w:t>性别、</w:t>
      </w:r>
      <w:r w:rsidR="00A83C10" w:rsidRPr="00817BE6">
        <w:rPr>
          <w:rFonts w:hint="eastAsia"/>
        </w:rPr>
        <w:t>年龄、</w:t>
      </w:r>
      <w:r w:rsidR="00A83C10" w:rsidRPr="00817BE6">
        <w:t>羁留地点、羁留机构</w:t>
      </w:r>
      <w:r w:rsidR="00A83C10" w:rsidRPr="00817BE6">
        <w:rPr>
          <w:rFonts w:hint="eastAsia"/>
        </w:rPr>
        <w:t>和</w:t>
      </w:r>
      <w:r w:rsidR="00A83C10" w:rsidRPr="00817BE6">
        <w:t>羁留原因，</w:t>
      </w:r>
      <w:r w:rsidR="00A83C10" w:rsidRPr="00817BE6">
        <w:rPr>
          <w:rFonts w:ascii="Simsun" w:hAnsi="Simsun" w:hint="eastAsia"/>
          <w:color w:val="000000"/>
        </w:rPr>
        <w:t>说明</w:t>
      </w:r>
      <w:r w:rsidR="00A83C10" w:rsidRPr="00817BE6">
        <w:t>对被羁留者进行脱衣搜身或</w:t>
      </w:r>
      <w:r w:rsidR="00A83C10" w:rsidRPr="00817BE6">
        <w:rPr>
          <w:rFonts w:hint="eastAsia"/>
        </w:rPr>
        <w:t>体</w:t>
      </w:r>
      <w:r w:rsidR="00A83C10" w:rsidRPr="00817BE6">
        <w:t>腔检查的案例数</w:t>
      </w:r>
      <w:r w:rsidR="00A83C10" w:rsidRPr="00817BE6">
        <w:rPr>
          <w:rFonts w:hint="eastAsia"/>
        </w:rPr>
        <w:t>。请</w:t>
      </w:r>
      <w:r w:rsidR="00A83C10">
        <w:rPr>
          <w:rFonts w:hint="eastAsia"/>
        </w:rPr>
        <w:t>提供最新详细</w:t>
      </w:r>
      <w:r w:rsidR="00A83C10" w:rsidRPr="00817BE6">
        <w:rPr>
          <w:rFonts w:hint="eastAsia"/>
        </w:rPr>
        <w:t>信息，说明</w:t>
      </w:r>
      <w:r w:rsidR="00A83C10" w:rsidRPr="00817BE6">
        <w:t>警察或狱警</w:t>
      </w:r>
      <w:r w:rsidR="00A83C10" w:rsidRPr="00817BE6">
        <w:rPr>
          <w:rFonts w:hint="eastAsia"/>
        </w:rPr>
        <w:t>下令搜查时</w:t>
      </w:r>
      <w:r w:rsidR="00A83C10" w:rsidRPr="00817BE6">
        <w:t>引述的理由</w:t>
      </w:r>
      <w:r w:rsidR="00A83C10" w:rsidRPr="00817BE6">
        <w:rPr>
          <w:rFonts w:hint="eastAsia"/>
        </w:rPr>
        <w:t>，以及</w:t>
      </w:r>
      <w:r w:rsidR="00A83C10" w:rsidRPr="00817BE6">
        <w:t>遭脱衣搜身或</w:t>
      </w:r>
      <w:r w:rsidR="00A83C10" w:rsidRPr="00817BE6">
        <w:rPr>
          <w:rFonts w:hint="eastAsia"/>
        </w:rPr>
        <w:t>体</w:t>
      </w:r>
      <w:r w:rsidR="00A83C10" w:rsidRPr="00817BE6">
        <w:t>腔检查</w:t>
      </w:r>
      <w:r w:rsidR="00A83C10" w:rsidRPr="00817BE6">
        <w:rPr>
          <w:rFonts w:hint="eastAsia"/>
        </w:rPr>
        <w:t>者</w:t>
      </w:r>
      <w:r w:rsidR="00A83C10" w:rsidRPr="00817BE6">
        <w:t>提出</w:t>
      </w:r>
      <w:r w:rsidR="00A83C10" w:rsidRPr="00817BE6">
        <w:rPr>
          <w:rFonts w:hint="eastAsia"/>
        </w:rPr>
        <w:t>的</w:t>
      </w:r>
      <w:r w:rsidR="00A83C10" w:rsidRPr="00817BE6">
        <w:t>投诉</w:t>
      </w:r>
      <w:r w:rsidR="00A83C10" w:rsidRPr="00817BE6">
        <w:rPr>
          <w:rFonts w:hint="eastAsia"/>
        </w:rPr>
        <w:t>数量。是否对投诉虐待展开调查？如果指控经证实，实施者是否已经得到</w:t>
      </w:r>
      <w:r w:rsidR="00A83C10" w:rsidRPr="00012A3B">
        <w:rPr>
          <w:rFonts w:hint="eastAsia"/>
        </w:rPr>
        <w:t>惩罚？</w:t>
      </w:r>
    </w:p>
    <w:p w:rsidR="00A83C10" w:rsidRPr="000D7385" w:rsidRDefault="005E5A82" w:rsidP="00633945">
      <w:pPr>
        <w:pStyle w:val="SingleTxt"/>
        <w:spacing w:before="120"/>
      </w:pPr>
      <w:r>
        <w:rPr>
          <w:rFonts w:hint="eastAsia"/>
        </w:rPr>
        <w:tab/>
      </w:r>
      <w:r w:rsidR="00A83C10" w:rsidRPr="000D7385">
        <w:t>(b)</w:t>
      </w:r>
      <w:r w:rsidR="00A83C10" w:rsidRPr="000D7385">
        <w:tab/>
      </w:r>
      <w:r w:rsidR="00A83C10" w:rsidRPr="00945118">
        <w:rPr>
          <w:rFonts w:hint="eastAsia"/>
        </w:rPr>
        <w:t>被羁留者</w:t>
      </w:r>
      <w:r w:rsidR="00A83C10">
        <w:rPr>
          <w:rFonts w:hint="eastAsia"/>
        </w:rPr>
        <w:t>在遭</w:t>
      </w:r>
      <w:r w:rsidR="00A83C10" w:rsidRPr="00945118">
        <w:rPr>
          <w:rFonts w:hint="eastAsia"/>
        </w:rPr>
        <w:t>脱衣搜身或体腔检查</w:t>
      </w:r>
      <w:r w:rsidR="00A83C10">
        <w:rPr>
          <w:rFonts w:hint="eastAsia"/>
        </w:rPr>
        <w:t>中受到不法侵害时</w:t>
      </w:r>
      <w:r w:rsidR="00A83C10" w:rsidRPr="00945118">
        <w:rPr>
          <w:rFonts w:hint="eastAsia"/>
        </w:rPr>
        <w:t>，有哪些</w:t>
      </w:r>
      <w:r w:rsidR="00A83C10" w:rsidRPr="004613B5">
        <w:rPr>
          <w:rFonts w:hint="eastAsia"/>
        </w:rPr>
        <w:t>投诉机制</w:t>
      </w:r>
      <w:r w:rsidR="00A83C10" w:rsidRPr="00945118">
        <w:rPr>
          <w:rFonts w:hint="eastAsia"/>
        </w:rPr>
        <w:t>，如何告知</w:t>
      </w:r>
      <w:r w:rsidR="00A83C10" w:rsidRPr="004613B5">
        <w:rPr>
          <w:rFonts w:hint="eastAsia"/>
        </w:rPr>
        <w:t>被羁留者享有的投诉权</w:t>
      </w:r>
      <w:r w:rsidR="00A83C10" w:rsidRPr="00945118">
        <w:rPr>
          <w:rFonts w:hint="eastAsia"/>
        </w:rPr>
        <w:t>，以及已采取哪些措施以确保投诉人不</w:t>
      </w:r>
      <w:r w:rsidR="00A83C10">
        <w:rPr>
          <w:rFonts w:hint="eastAsia"/>
        </w:rPr>
        <w:t>担心</w:t>
      </w:r>
      <w:r w:rsidR="00A83C10" w:rsidRPr="00493839">
        <w:rPr>
          <w:rFonts w:hint="eastAsia"/>
        </w:rPr>
        <w:t>受到警察局、移民局或羁留场所官员的报复</w:t>
      </w:r>
      <w:r w:rsidR="00A83C10" w:rsidRPr="00945118">
        <w:rPr>
          <w:rFonts w:hint="eastAsia"/>
        </w:rPr>
        <w:t>；</w:t>
      </w:r>
      <w:r w:rsidR="00A83C10" w:rsidRPr="005E5A82">
        <w:rPr>
          <w:rStyle w:val="a3"/>
        </w:rPr>
        <w:footnoteReference w:id="39"/>
      </w:r>
    </w:p>
    <w:p w:rsidR="00A83C10" w:rsidRDefault="005E5A82" w:rsidP="00633945">
      <w:pPr>
        <w:pStyle w:val="SingleTxt"/>
        <w:spacing w:before="120"/>
      </w:pPr>
      <w:r>
        <w:rPr>
          <w:rFonts w:hint="eastAsia"/>
        </w:rPr>
        <w:tab/>
      </w:r>
      <w:r w:rsidR="00A83C10">
        <w:t>(c)</w:t>
      </w:r>
      <w:r w:rsidR="00A83C10">
        <w:tab/>
      </w:r>
      <w:r w:rsidR="00A83C10" w:rsidRPr="00493839">
        <w:rPr>
          <w:rFonts w:hint="eastAsia"/>
        </w:rPr>
        <w:t>采取了哪些措施尽可能限制使用脱衣搜身、减少人工体腔检查，例如使用低辐射</w:t>
      </w:r>
      <w:r w:rsidR="00A83C10">
        <w:rPr>
          <w:rFonts w:hint="eastAsia"/>
        </w:rPr>
        <w:t>性</w:t>
      </w:r>
      <w:r w:rsidR="00A83C10" w:rsidRPr="00493839">
        <w:rPr>
          <w:rFonts w:hint="eastAsia"/>
        </w:rPr>
        <w:t>X</w:t>
      </w:r>
      <w:r w:rsidR="00A83C10" w:rsidRPr="00493839">
        <w:rPr>
          <w:rFonts w:hint="eastAsia"/>
        </w:rPr>
        <w:t>光人体扫描仪。</w:t>
      </w:r>
      <w:r w:rsidR="00A83C10" w:rsidRPr="005E5A82">
        <w:rPr>
          <w:rStyle w:val="a3"/>
        </w:rPr>
        <w:footnoteReference w:id="40"/>
      </w:r>
      <w:r w:rsidR="00A83C10" w:rsidRPr="00493839">
        <w:rPr>
          <w:rFonts w:hint="eastAsia"/>
        </w:rPr>
        <w:t>在此背景下，请说明审查有关脱衣搜身或体腔检查命令的程序，包括值班主管的作</w:t>
      </w:r>
      <w:r w:rsidR="00A83C10">
        <w:rPr>
          <w:rFonts w:hint="eastAsia"/>
        </w:rPr>
        <w:t>用，</w:t>
      </w:r>
      <w:r w:rsidR="00A83C10" w:rsidRPr="005E5A82">
        <w:rPr>
          <w:rStyle w:val="a3"/>
        </w:rPr>
        <w:footnoteReference w:id="41"/>
      </w:r>
      <w:r w:rsidR="00A83C10">
        <w:rPr>
          <w:rFonts w:hint="eastAsia"/>
        </w:rPr>
        <w:t>还请介绍是否建立任何独立机制以监测此类搜身；</w:t>
      </w:r>
      <w:r w:rsidR="00A83C10" w:rsidRPr="005E5A82">
        <w:rPr>
          <w:rStyle w:val="a3"/>
        </w:rPr>
        <w:footnoteReference w:id="42"/>
      </w:r>
    </w:p>
    <w:p w:rsidR="00A83C10" w:rsidRPr="000D7385" w:rsidRDefault="005E5A82" w:rsidP="00633945">
      <w:pPr>
        <w:pStyle w:val="SingleTxt"/>
        <w:spacing w:before="120"/>
      </w:pPr>
      <w:r>
        <w:rPr>
          <w:rFonts w:hint="eastAsia"/>
        </w:rPr>
        <w:tab/>
      </w:r>
      <w:r w:rsidR="00A83C10" w:rsidRPr="000D7385">
        <w:t>(d)</w:t>
      </w:r>
      <w:r w:rsidR="00A83C10" w:rsidRPr="000D7385">
        <w:tab/>
      </w:r>
      <w:r w:rsidR="00A83C10" w:rsidRPr="00493839">
        <w:rPr>
          <w:rFonts w:hint="eastAsia"/>
        </w:rPr>
        <w:t>参与体腔检查的医疗人员与护士的一般职能。他们是否为监狱</w:t>
      </w:r>
      <w:r w:rsidR="00A83C10" w:rsidRPr="00493839">
        <w:rPr>
          <w:rFonts w:hint="eastAsia"/>
        </w:rPr>
        <w:t>/</w:t>
      </w:r>
      <w:r w:rsidR="00A83C10" w:rsidRPr="00493839">
        <w:rPr>
          <w:rFonts w:hint="eastAsia"/>
        </w:rPr>
        <w:t>羁留场所卫生保健部门工作人员，从而也负责对接受其搜身检查的被羁留者提供治疗？</w:t>
      </w:r>
    </w:p>
    <w:p w:rsidR="00A83C10" w:rsidRPr="000D7385" w:rsidRDefault="005E5A82" w:rsidP="00633945">
      <w:pPr>
        <w:pStyle w:val="SingleTxt"/>
        <w:spacing w:before="120"/>
      </w:pPr>
      <w:r>
        <w:rPr>
          <w:rFonts w:hint="eastAsia"/>
        </w:rPr>
        <w:tab/>
      </w:r>
      <w:r w:rsidR="00A83C10" w:rsidRPr="000D7385">
        <w:t>(e)</w:t>
      </w:r>
      <w:r w:rsidR="00A83C10" w:rsidRPr="000D7385">
        <w:tab/>
      </w:r>
      <w:r w:rsidR="00A83C10" w:rsidRPr="00977858">
        <w:rPr>
          <w:rFonts w:hint="eastAsia"/>
        </w:rPr>
        <w:t>关于搜查有特别需要的被羁留者的新指令</w:t>
      </w:r>
      <w:r w:rsidR="00A83C10" w:rsidRPr="008E5E7E">
        <w:rPr>
          <w:rFonts w:hint="eastAsia"/>
        </w:rPr>
        <w:t>。</w:t>
      </w:r>
      <w:r w:rsidR="00A83C10" w:rsidRPr="000F2F38">
        <w:rPr>
          <w:rFonts w:hint="eastAsia"/>
        </w:rPr>
        <w:t>请解释为什么该指令限于</w:t>
      </w:r>
      <w:r w:rsidR="00A83C10" w:rsidRPr="000F2F38">
        <w:rPr>
          <w:rFonts w:hint="eastAsia"/>
        </w:rPr>
        <w:t>16</w:t>
      </w:r>
      <w:r w:rsidR="00A83C10" w:rsidRPr="000F2F38">
        <w:rPr>
          <w:rFonts w:hint="eastAsia"/>
        </w:rPr>
        <w:t>岁以下的儿童，以</w:t>
      </w:r>
      <w:r w:rsidR="00A83C10" w:rsidRPr="005B70AA">
        <w:rPr>
          <w:rFonts w:hint="eastAsia"/>
        </w:rPr>
        <w:t>及</w:t>
      </w:r>
      <w:r w:rsidR="00A83C10" w:rsidRPr="00FD3734">
        <w:rPr>
          <w:rFonts w:hint="eastAsia"/>
        </w:rPr>
        <w:t>“合适成人”</w:t>
      </w:r>
      <w:r w:rsidR="00A83C10" w:rsidRPr="000F2F38">
        <w:rPr>
          <w:rFonts w:hint="eastAsia"/>
        </w:rPr>
        <w:t>一词的</w:t>
      </w:r>
      <w:r w:rsidR="00A83C10">
        <w:rPr>
          <w:rFonts w:hint="eastAsia"/>
        </w:rPr>
        <w:t>含</w:t>
      </w:r>
      <w:r w:rsidR="00A83C10" w:rsidRPr="000F2F38">
        <w:rPr>
          <w:rFonts w:hint="eastAsia"/>
        </w:rPr>
        <w:t>义。</w:t>
      </w:r>
    </w:p>
    <w:p w:rsidR="00A83C10" w:rsidRPr="008745F7" w:rsidRDefault="005E5A82" w:rsidP="00633945">
      <w:pPr>
        <w:pStyle w:val="SingleTxt"/>
        <w:spacing w:before="120"/>
      </w:pPr>
      <w:r>
        <w:rPr>
          <w:rFonts w:hint="eastAsia"/>
        </w:rPr>
        <w:t xml:space="preserve">19.  </w:t>
      </w:r>
      <w:r w:rsidR="00A83C10">
        <w:rPr>
          <w:rFonts w:hint="eastAsia"/>
        </w:rPr>
        <w:t>请按照委员会上一次结论性意见</w:t>
      </w:r>
      <w:r w:rsidR="00A83C10">
        <w:rPr>
          <w:rFonts w:hint="eastAsia"/>
        </w:rPr>
        <w:t>(</w:t>
      </w:r>
      <w:r w:rsidR="00A83C10">
        <w:rPr>
          <w:rFonts w:hint="eastAsia"/>
        </w:rPr>
        <w:t>第</w:t>
      </w:r>
      <w:r w:rsidR="00A83C10">
        <w:rPr>
          <w:rFonts w:hint="eastAsia"/>
        </w:rPr>
        <w:t>11</w:t>
      </w:r>
      <w:r w:rsidR="00A83C10">
        <w:rPr>
          <w:rFonts w:hint="eastAsia"/>
        </w:rPr>
        <w:t>段</w:t>
      </w:r>
      <w:r w:rsidR="00A83C10">
        <w:rPr>
          <w:rFonts w:hint="eastAsia"/>
        </w:rPr>
        <w:t>)</w:t>
      </w:r>
      <w:r w:rsidR="00A83C10">
        <w:rPr>
          <w:rFonts w:hint="eastAsia"/>
        </w:rPr>
        <w:t>，详细说明已采取哪些措施，</w:t>
      </w:r>
      <w:r w:rsidR="00A83C10" w:rsidRPr="00FD3734">
        <w:rPr>
          <w:rFonts w:hint="eastAsia"/>
        </w:rPr>
        <w:t>例如培训和提高认识的活动，来纠正认为“警察执行涉及卖淫罪的任务时虐待有关人员</w:t>
      </w:r>
      <w:r w:rsidR="00A83C10" w:rsidRPr="00FD3734">
        <w:rPr>
          <w:rFonts w:hint="eastAsia"/>
        </w:rPr>
        <w:lastRenderedPageBreak/>
        <w:t>可以容忍”的态度。采取了哪些具体措施来保护此类涉案人员？是否对此类虐待</w:t>
      </w:r>
      <w:r w:rsidR="00A83C10">
        <w:rPr>
          <w:rFonts w:hint="eastAsia"/>
        </w:rPr>
        <w:t>的指控</w:t>
      </w:r>
      <w:r w:rsidR="00A83C10" w:rsidRPr="00012A3B">
        <w:rPr>
          <w:rFonts w:hint="eastAsia"/>
        </w:rPr>
        <w:t>展开调查</w:t>
      </w:r>
      <w:r w:rsidR="00A83C10">
        <w:rPr>
          <w:rFonts w:hint="eastAsia"/>
        </w:rPr>
        <w:t>？</w:t>
      </w:r>
      <w:r w:rsidR="00A83C10" w:rsidRPr="00012A3B">
        <w:rPr>
          <w:rFonts w:hint="eastAsia"/>
        </w:rPr>
        <w:t>如果指控经证实，</w:t>
      </w:r>
      <w:r w:rsidR="00A83C10">
        <w:rPr>
          <w:rFonts w:hint="eastAsia"/>
        </w:rPr>
        <w:t>责任人是否已被追究？</w:t>
      </w:r>
      <w:r w:rsidR="00A83C10" w:rsidRPr="005E5A82">
        <w:rPr>
          <w:rStyle w:val="a3"/>
        </w:rPr>
        <w:footnoteReference w:id="43"/>
      </w:r>
    </w:p>
    <w:p w:rsidR="00A83C10" w:rsidRPr="00A91456" w:rsidRDefault="005E5A82" w:rsidP="00633945">
      <w:pPr>
        <w:pStyle w:val="SingleTxt"/>
        <w:spacing w:before="120"/>
      </w:pPr>
      <w:r>
        <w:rPr>
          <w:rFonts w:hint="eastAsia"/>
        </w:rPr>
        <w:t xml:space="preserve">20.  </w:t>
      </w:r>
      <w:r w:rsidR="00A83C10">
        <w:rPr>
          <w:rFonts w:hint="eastAsia"/>
        </w:rPr>
        <w:t>请说明</w:t>
      </w:r>
      <w:r w:rsidR="00A83C10" w:rsidRPr="00FD3734">
        <w:rPr>
          <w:rFonts w:hint="eastAsia"/>
        </w:rPr>
        <w:t>惩教署、入境事务处和警务处在对</w:t>
      </w:r>
      <w:r w:rsidR="00A83C10">
        <w:rPr>
          <w:rFonts w:hint="eastAsia"/>
        </w:rPr>
        <w:t>变性者进行搜身检查和羁留方面的政策。</w:t>
      </w:r>
    </w:p>
    <w:p w:rsidR="005E5A82" w:rsidRDefault="005E5A82" w:rsidP="00735A18">
      <w:pPr>
        <w:pStyle w:val="SingleTxt"/>
        <w:spacing w:before="120"/>
        <w:rPr>
          <w:rStyle w:val="StyleHeading2AsianSimSun12ptComplexBoldIndigoChar"/>
          <w:rFonts w:ascii="黑体" w:eastAsia="黑体" w:hAnsi="黑体"/>
          <w:b w:val="0"/>
          <w:bCs w:val="0"/>
          <w:lang w:eastAsia="zh-CN"/>
        </w:rPr>
      </w:pPr>
      <w:r>
        <w:rPr>
          <w:rFonts w:hint="eastAsia"/>
        </w:rPr>
        <w:t xml:space="preserve">21.  </w:t>
      </w:r>
      <w:r w:rsidR="00A83C10" w:rsidRPr="000F2F38">
        <w:rPr>
          <w:rFonts w:hint="eastAsia"/>
        </w:rPr>
        <w:t>请告</w:t>
      </w:r>
      <w:r w:rsidR="00A83C10">
        <w:rPr>
          <w:rFonts w:hint="eastAsia"/>
        </w:rPr>
        <w:t>知</w:t>
      </w:r>
      <w:r w:rsidR="00A83C10" w:rsidRPr="000F2F38">
        <w:rPr>
          <w:rFonts w:hint="eastAsia"/>
        </w:rPr>
        <w:t>委员会是否</w:t>
      </w:r>
      <w:r w:rsidR="00A83C10">
        <w:rPr>
          <w:rFonts w:hint="eastAsia"/>
        </w:rPr>
        <w:t>在处理游行示威方面</w:t>
      </w:r>
      <w:r w:rsidR="00A83C10" w:rsidRPr="000F2F38">
        <w:rPr>
          <w:rFonts w:hint="eastAsia"/>
        </w:rPr>
        <w:t>为执法</w:t>
      </w:r>
      <w:r w:rsidR="00A83C10">
        <w:rPr>
          <w:rFonts w:hint="eastAsia"/>
        </w:rPr>
        <w:t>人员制定了指引</w:t>
      </w:r>
      <w:r w:rsidR="00A83C10" w:rsidRPr="000F2F38">
        <w:rPr>
          <w:rFonts w:hint="eastAsia"/>
        </w:rPr>
        <w:t>，包括</w:t>
      </w:r>
      <w:r w:rsidR="00A83C10">
        <w:rPr>
          <w:rFonts w:hint="eastAsia"/>
        </w:rPr>
        <w:t>何时</w:t>
      </w:r>
      <w:r w:rsidR="00A83C10" w:rsidRPr="000F2F38">
        <w:rPr>
          <w:rFonts w:hint="eastAsia"/>
        </w:rPr>
        <w:t>使用武力</w:t>
      </w:r>
      <w:r w:rsidR="00A83C10" w:rsidRPr="005E5A82">
        <w:rPr>
          <w:rStyle w:val="a3"/>
        </w:rPr>
        <w:footnoteReference w:id="44"/>
      </w:r>
      <w:r w:rsidR="00A83C10" w:rsidRPr="000F2F38">
        <w:rPr>
          <w:rFonts w:hint="eastAsia"/>
        </w:rPr>
        <w:t>和</w:t>
      </w:r>
      <w:r w:rsidR="00A83C10" w:rsidRPr="00FD3734">
        <w:rPr>
          <w:rFonts w:hint="eastAsia"/>
        </w:rPr>
        <w:t>人群控制方</w:t>
      </w:r>
      <w:r w:rsidR="00A83C10">
        <w:rPr>
          <w:rFonts w:hint="eastAsia"/>
        </w:rPr>
        <w:t>法。</w:t>
      </w:r>
    </w:p>
    <w:p w:rsidR="00735A18" w:rsidRPr="00735A18" w:rsidRDefault="00735A18" w:rsidP="00735A1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Style w:val="StyleHeading2AsianSimSun12ptComplexBoldIndigoChar"/>
          <w:rFonts w:ascii="黑体" w:eastAsia="黑体" w:hAnsi="黑体" w:hint="eastAsia"/>
          <w:b w:val="0"/>
          <w:bCs w:val="0"/>
          <w:sz w:val="10"/>
          <w:lang w:eastAsia="zh-CN"/>
        </w:rPr>
      </w:pPr>
    </w:p>
    <w:p w:rsidR="00A83C10" w:rsidRPr="005E5A82"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rStyle w:val="StyleHeading2AsianSimSun12ptComplexBoldIndigoChar"/>
          <w:rFonts w:ascii="黑体" w:eastAsia="黑体" w:hAnsi="黑体"/>
          <w:b w:val="0"/>
          <w:bCs w:val="0"/>
          <w:lang w:eastAsia="zh-CN"/>
        </w:rPr>
      </w:pPr>
      <w:r>
        <w:rPr>
          <w:rStyle w:val="StyleHeading2AsianSimSun12ptComplexBoldIndigoChar"/>
          <w:rFonts w:ascii="黑体" w:eastAsia="黑体" w:hAnsi="黑体" w:hint="eastAsia"/>
          <w:b w:val="0"/>
          <w:bCs w:val="0"/>
          <w:lang w:eastAsia="zh-CN"/>
        </w:rPr>
        <w:tab/>
      </w:r>
      <w:r>
        <w:rPr>
          <w:rStyle w:val="StyleHeading2AsianSimSun12ptComplexBoldIndigoChar"/>
          <w:rFonts w:ascii="黑体" w:eastAsia="黑体" w:hAnsi="黑体" w:hint="eastAsia"/>
          <w:b w:val="0"/>
          <w:bCs w:val="0"/>
          <w:lang w:eastAsia="zh-CN"/>
        </w:rPr>
        <w:tab/>
      </w:r>
      <w:r w:rsidR="00A83C10" w:rsidRPr="005E5A82">
        <w:rPr>
          <w:rStyle w:val="StyleHeading2AsianSimSun12ptComplexBoldIndigoChar"/>
          <w:rFonts w:ascii="黑体" w:eastAsia="黑体" w:hAnsi="黑体" w:hint="eastAsia"/>
          <w:b w:val="0"/>
          <w:bCs w:val="0"/>
          <w:lang w:eastAsia="zh-CN"/>
        </w:rPr>
        <w:t>第12和13条</w:t>
      </w:r>
    </w:p>
    <w:p w:rsidR="005E5A82" w:rsidRPr="005E5A82" w:rsidRDefault="005E5A82" w:rsidP="00633945">
      <w:pPr>
        <w:pStyle w:val="SingleTxt"/>
        <w:spacing w:before="120" w:after="0" w:line="120" w:lineRule="exact"/>
        <w:rPr>
          <w:rFonts w:hint="eastAsia"/>
          <w:sz w:val="10"/>
        </w:rPr>
      </w:pPr>
    </w:p>
    <w:p w:rsidR="00A83C10" w:rsidRPr="006B4797" w:rsidRDefault="005E5A82" w:rsidP="00633945">
      <w:pPr>
        <w:pStyle w:val="SingleTxt"/>
        <w:spacing w:before="120"/>
      </w:pPr>
      <w:r>
        <w:rPr>
          <w:rFonts w:hint="eastAsia"/>
        </w:rPr>
        <w:t xml:space="preserve">22.  </w:t>
      </w:r>
      <w:r w:rsidR="00A83C10">
        <w:rPr>
          <w:rFonts w:hint="eastAsia"/>
        </w:rPr>
        <w:t>请</w:t>
      </w:r>
      <w:r w:rsidR="00A83C10" w:rsidRPr="00FD3734">
        <w:rPr>
          <w:rFonts w:hint="eastAsia"/>
        </w:rPr>
        <w:t>对有关警察攻击和平示威者及过度使用武力的报告作出评论。报告称在</w:t>
      </w:r>
      <w:r w:rsidR="00A83C10" w:rsidRPr="00FD3734">
        <w:rPr>
          <w:rFonts w:hint="eastAsia"/>
        </w:rPr>
        <w:t>2014</w:t>
      </w:r>
      <w:r w:rsidR="00A83C10" w:rsidRPr="00FD3734">
        <w:rPr>
          <w:rFonts w:hint="eastAsia"/>
        </w:rPr>
        <w:t>年</w:t>
      </w:r>
      <w:r w:rsidR="00A83C10" w:rsidRPr="00FD3734">
        <w:rPr>
          <w:rFonts w:hint="eastAsia"/>
        </w:rPr>
        <w:t>9</w:t>
      </w:r>
      <w:r w:rsidR="00A83C10" w:rsidRPr="00FD3734">
        <w:rPr>
          <w:rFonts w:hint="eastAsia"/>
        </w:rPr>
        <w:t>月至</w:t>
      </w:r>
      <w:r w:rsidR="00A83C10" w:rsidRPr="00FD3734">
        <w:rPr>
          <w:rFonts w:hint="eastAsia"/>
        </w:rPr>
        <w:t>12</w:t>
      </w:r>
      <w:r w:rsidR="00A83C10" w:rsidRPr="00FD3734">
        <w:rPr>
          <w:rFonts w:hint="eastAsia"/>
        </w:rPr>
        <w:t>月的示威</w:t>
      </w:r>
      <w:r w:rsidR="00A83C10">
        <w:rPr>
          <w:rFonts w:hint="eastAsia"/>
        </w:rPr>
        <w:t>(</w:t>
      </w:r>
      <w:r w:rsidR="00A83C10" w:rsidRPr="00FD3734">
        <w:rPr>
          <w:rFonts w:hint="eastAsia"/>
        </w:rPr>
        <w:t>被称为“雨伞运动”</w:t>
      </w:r>
      <w:r w:rsidR="00A83C10">
        <w:rPr>
          <w:rFonts w:hint="eastAsia"/>
        </w:rPr>
        <w:t>)</w:t>
      </w:r>
      <w:r w:rsidR="00A83C10" w:rsidRPr="00FD3734">
        <w:rPr>
          <w:rFonts w:hint="eastAsia"/>
        </w:rPr>
        <w:t>等活动中，警察使用了胡椒喷雾、水炮、警棍和催泪瓦斯。在此背景下，请说明是否就</w:t>
      </w:r>
      <w:r w:rsidR="00A83C10" w:rsidRPr="00FD3734">
        <w:rPr>
          <w:rFonts w:hint="eastAsia"/>
        </w:rPr>
        <w:t>2014</w:t>
      </w:r>
      <w:r w:rsidR="00A83C10" w:rsidRPr="00FD3734">
        <w:rPr>
          <w:rFonts w:hint="eastAsia"/>
        </w:rPr>
        <w:t>年</w:t>
      </w:r>
      <w:r w:rsidR="00A83C10" w:rsidRPr="00FD3734">
        <w:rPr>
          <w:rFonts w:hint="eastAsia"/>
        </w:rPr>
        <w:t>10</w:t>
      </w:r>
      <w:r w:rsidR="00A83C10" w:rsidRPr="00FD3734">
        <w:rPr>
          <w:rFonts w:hint="eastAsia"/>
        </w:rPr>
        <w:t>月</w:t>
      </w:r>
      <w:r w:rsidR="00A83C10" w:rsidRPr="00FD3734">
        <w:rPr>
          <w:rFonts w:hint="eastAsia"/>
        </w:rPr>
        <w:t>15</w:t>
      </w:r>
      <w:r w:rsidR="00A83C10" w:rsidRPr="00FD3734">
        <w:rPr>
          <w:rFonts w:hint="eastAsia"/>
        </w:rPr>
        <w:t>日在金钟示威区发生的曾健超声称被多名警察殴打一事展开调查。还请告知委员会在“雨伞运动”中的被捕人数，羁留时间，他们是否得到律师帮助和对酷刑或虐待的投诉件数。是否已经对上述事件开展调查？是否已经启动任何纪律处分和</w:t>
      </w:r>
      <w:r w:rsidR="00A83C10" w:rsidRPr="00FD3734">
        <w:rPr>
          <w:rFonts w:hint="eastAsia"/>
        </w:rPr>
        <w:t>/</w:t>
      </w:r>
      <w:r w:rsidR="00A83C10" w:rsidRPr="00FD3734">
        <w:rPr>
          <w:rFonts w:hint="eastAsia"/>
        </w:rPr>
        <w:t>或刑事诉讼程序？</w:t>
      </w:r>
      <w:r w:rsidR="00A83C10" w:rsidRPr="00A14BF5">
        <w:rPr>
          <w:rFonts w:hint="eastAsia"/>
        </w:rPr>
        <w:t>如果是这样</w:t>
      </w:r>
      <w:r w:rsidR="00A83C10">
        <w:rPr>
          <w:rFonts w:hint="eastAsia"/>
        </w:rPr>
        <w:t>，且指控经证实，实施者是否已经得到惩罚？</w:t>
      </w:r>
    </w:p>
    <w:p w:rsidR="00A83C10" w:rsidRPr="006B4797" w:rsidRDefault="005E5A82" w:rsidP="00633945">
      <w:pPr>
        <w:pStyle w:val="SingleTxt"/>
        <w:spacing w:before="120"/>
      </w:pPr>
      <w:r>
        <w:rPr>
          <w:rFonts w:hint="eastAsia"/>
        </w:rPr>
        <w:t xml:space="preserve">23.  </w:t>
      </w:r>
      <w:r w:rsidR="00A83C10">
        <w:rPr>
          <w:rFonts w:hint="eastAsia"/>
        </w:rPr>
        <w:t>请按照委员会上一次建议</w:t>
      </w:r>
      <w:r w:rsidR="00A83C10">
        <w:rPr>
          <w:rFonts w:hint="eastAsia"/>
        </w:rPr>
        <w:t>(</w:t>
      </w:r>
      <w:r w:rsidR="00A83C10">
        <w:rPr>
          <w:rFonts w:hint="eastAsia"/>
        </w:rPr>
        <w:t>第</w:t>
      </w:r>
      <w:r w:rsidR="00A83C10">
        <w:rPr>
          <w:rFonts w:hint="eastAsia"/>
        </w:rPr>
        <w:t>12</w:t>
      </w:r>
      <w:r w:rsidR="00A83C10">
        <w:rPr>
          <w:rFonts w:hint="eastAsia"/>
        </w:rPr>
        <w:t>段</w:t>
      </w:r>
      <w:r w:rsidR="00A83C10">
        <w:rPr>
          <w:rFonts w:hint="eastAsia"/>
        </w:rPr>
        <w:t>)</w:t>
      </w:r>
      <w:r w:rsidR="00A83C10" w:rsidRPr="005E5A82">
        <w:rPr>
          <w:rStyle w:val="a3"/>
        </w:rPr>
        <w:footnoteReference w:id="45"/>
      </w:r>
      <w:r w:rsidR="00A83C10">
        <w:rPr>
          <w:rFonts w:hint="eastAsia"/>
        </w:rPr>
        <w:t>，进一步提供以下信息：</w:t>
      </w:r>
    </w:p>
    <w:p w:rsidR="00A83C10" w:rsidRDefault="005E5A82" w:rsidP="00633945">
      <w:pPr>
        <w:pStyle w:val="SingleTxt"/>
        <w:spacing w:before="120"/>
        <w:rPr>
          <w:rFonts w:ascii="Simsun" w:hAnsi="Simsun" w:hint="eastAsia"/>
          <w:color w:val="000000"/>
          <w:sz w:val="27"/>
          <w:szCs w:val="27"/>
        </w:rPr>
      </w:pPr>
      <w:r>
        <w:rPr>
          <w:rFonts w:hint="eastAsia"/>
        </w:rPr>
        <w:tab/>
      </w:r>
      <w:r w:rsidR="00A83C10" w:rsidRPr="006B4797">
        <w:t>(a)</w:t>
      </w:r>
      <w:r w:rsidR="00A83C10" w:rsidRPr="006B4797">
        <w:tab/>
      </w:r>
      <w:r w:rsidR="00A83C10">
        <w:rPr>
          <w:rFonts w:hint="eastAsia"/>
        </w:rPr>
        <w:t>已采取或设想采取哪些措施以</w:t>
      </w:r>
      <w:r w:rsidR="00A83C10" w:rsidRPr="00C773DB">
        <w:t>设立完全独立的机制，负责</w:t>
      </w:r>
      <w:r w:rsidR="00A83C10">
        <w:rPr>
          <w:rFonts w:hint="eastAsia"/>
        </w:rPr>
        <w:t>受理</w:t>
      </w:r>
      <w:r w:rsidR="00A83C10" w:rsidRPr="00C773DB">
        <w:t>和调查对警察行为不当的投诉</w:t>
      </w:r>
      <w:r w:rsidR="00A83C10" w:rsidRPr="00C773DB">
        <w:rPr>
          <w:rFonts w:hint="eastAsia"/>
        </w:rPr>
        <w:t>；</w:t>
      </w:r>
    </w:p>
    <w:p w:rsidR="00A83C10" w:rsidRPr="006B4797" w:rsidRDefault="005E5A82" w:rsidP="00633945">
      <w:pPr>
        <w:pStyle w:val="SingleTxt"/>
        <w:spacing w:before="120"/>
      </w:pPr>
      <w:r>
        <w:rPr>
          <w:rFonts w:hint="eastAsia"/>
        </w:rPr>
        <w:tab/>
      </w:r>
      <w:r w:rsidR="00A83C10" w:rsidRPr="006B4797">
        <w:t>(b)</w:t>
      </w:r>
      <w:r w:rsidR="00A83C10" w:rsidRPr="006B4797">
        <w:tab/>
      </w:r>
      <w:r w:rsidR="00A83C10" w:rsidRPr="00C773DB">
        <w:rPr>
          <w:rFonts w:hint="eastAsia"/>
        </w:rPr>
        <w:t>在报告期间，</w:t>
      </w:r>
      <w:bookmarkStart w:id="4" w:name="OLE_LINK28"/>
      <w:bookmarkStart w:id="5" w:name="OLE_LINK29"/>
      <w:r w:rsidR="00A83C10" w:rsidRPr="0009589F">
        <w:rPr>
          <w:rFonts w:ascii="Simsun" w:hAnsi="Simsun" w:hint="eastAsia"/>
          <w:color w:val="000000"/>
        </w:rPr>
        <w:t>投诉警察课</w:t>
      </w:r>
      <w:bookmarkEnd w:id="4"/>
      <w:bookmarkEnd w:id="5"/>
      <w:r w:rsidR="00A83C10">
        <w:rPr>
          <w:rFonts w:ascii="Simsun" w:hAnsi="Simsun" w:hint="eastAsia"/>
          <w:color w:val="000000"/>
        </w:rPr>
        <w:t>收到</w:t>
      </w:r>
      <w:r w:rsidR="00A83C10" w:rsidRPr="00C773DB">
        <w:rPr>
          <w:rFonts w:hint="eastAsia"/>
        </w:rPr>
        <w:t>的对酷刑或虐待的投诉件数，</w:t>
      </w:r>
      <w:r w:rsidR="00A83C10">
        <w:rPr>
          <w:rFonts w:hint="eastAsia"/>
        </w:rPr>
        <w:t>展开调查</w:t>
      </w:r>
      <w:r w:rsidR="00A83C10" w:rsidRPr="00C773DB">
        <w:t>的件数，提</w:t>
      </w:r>
      <w:r w:rsidR="00A83C10" w:rsidRPr="00C773DB">
        <w:rPr>
          <w:rFonts w:hint="eastAsia"/>
        </w:rPr>
        <w:t>起</w:t>
      </w:r>
      <w:r w:rsidR="00A83C10" w:rsidRPr="00C773DB">
        <w:t>起诉的件数，</w:t>
      </w:r>
      <w:r w:rsidR="00A83C10" w:rsidRPr="00C773DB">
        <w:rPr>
          <w:rFonts w:hint="eastAsia"/>
        </w:rPr>
        <w:t>以及如果投诉经证实，对实施者定罪的案件数。还请说明</w:t>
      </w:r>
      <w:r w:rsidR="00A83C10" w:rsidRPr="00C773DB">
        <w:t>对罪犯所判刑罚</w:t>
      </w:r>
      <w:r w:rsidR="00A83C10" w:rsidRPr="00C773DB">
        <w:rPr>
          <w:rFonts w:hint="eastAsia"/>
        </w:rPr>
        <w:t>和提供的</w:t>
      </w:r>
      <w:r w:rsidR="00A83C10" w:rsidRPr="00C773DB">
        <w:t>赔偿</w:t>
      </w:r>
      <w:r w:rsidR="00A83C10" w:rsidRPr="00C773DB">
        <w:rPr>
          <w:rFonts w:hint="eastAsia"/>
        </w:rPr>
        <w:t>，包括补偿；</w:t>
      </w:r>
    </w:p>
    <w:p w:rsidR="00A83C10" w:rsidRPr="006B4797" w:rsidRDefault="005E5A82" w:rsidP="00633945">
      <w:pPr>
        <w:pStyle w:val="SingleTxt"/>
        <w:spacing w:before="120"/>
      </w:pPr>
      <w:r>
        <w:rPr>
          <w:rFonts w:hint="eastAsia"/>
        </w:rPr>
        <w:tab/>
      </w:r>
      <w:r w:rsidR="00A83C10" w:rsidRPr="006B4797">
        <w:t>(c)</w:t>
      </w:r>
      <w:r w:rsidR="00A83C10" w:rsidRPr="006B4797">
        <w:tab/>
      </w:r>
      <w:r w:rsidR="00A83C10" w:rsidRPr="0009589F">
        <w:rPr>
          <w:rFonts w:hint="eastAsia"/>
        </w:rPr>
        <w:t>判定一件投诉证据充足或不足的标准以及案件被判“不追究”或被撤销的理由；</w:t>
      </w:r>
    </w:p>
    <w:p w:rsidR="00A83C10" w:rsidRPr="006B4797" w:rsidRDefault="005E5A82" w:rsidP="00633945">
      <w:pPr>
        <w:pStyle w:val="SingleTxt"/>
        <w:spacing w:before="120"/>
      </w:pPr>
      <w:r>
        <w:rPr>
          <w:rFonts w:hint="eastAsia"/>
        </w:rPr>
        <w:tab/>
      </w:r>
      <w:r w:rsidR="00A83C10" w:rsidRPr="006B4797">
        <w:t>(d)</w:t>
      </w:r>
      <w:r w:rsidR="00A83C10" w:rsidRPr="006B4797">
        <w:tab/>
      </w:r>
      <w:r w:rsidR="00A83C10" w:rsidRPr="00C761FE">
        <w:rPr>
          <w:rFonts w:ascii="Simsun" w:hAnsi="Simsun" w:hint="eastAsia"/>
          <w:color w:val="000000"/>
        </w:rPr>
        <w:t>现有哪些</w:t>
      </w:r>
      <w:r w:rsidR="00A83C10" w:rsidRPr="0009589F">
        <w:rPr>
          <w:rFonts w:ascii="Simsun" w:hAnsi="Simsun"/>
          <w:color w:val="000000"/>
        </w:rPr>
        <w:t>制衡措施，确保向</w:t>
      </w:r>
      <w:r w:rsidR="00A83C10" w:rsidRPr="0009589F">
        <w:rPr>
          <w:rFonts w:ascii="Simsun" w:hAnsi="Simsun" w:hint="eastAsia"/>
          <w:color w:val="000000"/>
        </w:rPr>
        <w:t>投诉警察课</w:t>
      </w:r>
      <w:r w:rsidR="00A83C10" w:rsidRPr="0009589F">
        <w:rPr>
          <w:rFonts w:ascii="Simsun" w:hAnsi="Simsun"/>
          <w:color w:val="000000"/>
        </w:rPr>
        <w:t>提交的投诉得到彻底、公平和独立的处理</w:t>
      </w:r>
      <w:r w:rsidR="00A83C10" w:rsidRPr="0009589F">
        <w:rPr>
          <w:rFonts w:ascii="Simsun" w:hAnsi="Simsun" w:hint="eastAsia"/>
          <w:color w:val="000000"/>
        </w:rPr>
        <w:t>。</w:t>
      </w:r>
      <w:r w:rsidR="00A83C10" w:rsidRPr="005E5A82">
        <w:rPr>
          <w:rStyle w:val="a3"/>
          <w:color w:val="000000"/>
        </w:rPr>
        <w:footnoteReference w:id="46"/>
      </w:r>
      <w:r w:rsidR="00A83C10" w:rsidRPr="0009589F">
        <w:rPr>
          <w:rFonts w:ascii="Simsun" w:hAnsi="Simsun" w:hint="eastAsia"/>
          <w:color w:val="000000"/>
        </w:rPr>
        <w:t>请特别说明现有哪些措施以确保</w:t>
      </w:r>
      <w:r w:rsidR="00A83C10" w:rsidRPr="0009589F">
        <w:rPr>
          <w:rFonts w:ascii="Simsun" w:hAnsi="Simsun"/>
          <w:color w:val="000000"/>
        </w:rPr>
        <w:t>原告不会受到警察或其他官员的胁迫，要求其撤销或放弃投诉</w:t>
      </w:r>
      <w:r w:rsidR="00A83C10" w:rsidRPr="0009589F">
        <w:rPr>
          <w:rFonts w:ascii="Simsun" w:hAnsi="Simsun" w:hint="eastAsia"/>
          <w:color w:val="000000"/>
        </w:rPr>
        <w:t>。如何确保投诉警察课的独立性，以使调查者与被调查者间没有上下级或机构上的联系？</w:t>
      </w:r>
      <w:r w:rsidR="00A83C10" w:rsidRPr="006B4797">
        <w:t xml:space="preserve"> </w:t>
      </w:r>
    </w:p>
    <w:p w:rsidR="00A83C10" w:rsidRPr="006B4797" w:rsidRDefault="005E5A82" w:rsidP="00633945">
      <w:pPr>
        <w:pStyle w:val="SingleTxt"/>
        <w:spacing w:before="120"/>
      </w:pPr>
      <w:r>
        <w:rPr>
          <w:rFonts w:hint="eastAsia"/>
        </w:rPr>
        <w:tab/>
      </w:r>
      <w:r w:rsidR="00A83C10" w:rsidRPr="006B4797">
        <w:t>(e)</w:t>
      </w:r>
      <w:r w:rsidR="00A83C10" w:rsidRPr="006B4797">
        <w:tab/>
      </w:r>
      <w:r w:rsidR="00A83C10" w:rsidRPr="001353EF">
        <w:rPr>
          <w:rFonts w:ascii="Simsun" w:hAnsi="Simsun" w:hint="eastAsia"/>
          <w:color w:val="000000"/>
        </w:rPr>
        <w:t>独立</w:t>
      </w:r>
      <w:r w:rsidR="00A83C10">
        <w:rPr>
          <w:rFonts w:ascii="Simsun" w:hAnsi="Simsun" w:hint="eastAsia"/>
          <w:color w:val="000000"/>
        </w:rPr>
        <w:t>监察</w:t>
      </w:r>
      <w:r w:rsidR="00A83C10" w:rsidRPr="001353EF">
        <w:rPr>
          <w:rFonts w:ascii="Simsun" w:hAnsi="Simsun" w:hint="eastAsia"/>
          <w:color w:val="000000"/>
        </w:rPr>
        <w:t>警方处理投诉委员会</w:t>
      </w:r>
      <w:r w:rsidR="00A83C10">
        <w:rPr>
          <w:rFonts w:ascii="Simsun" w:hAnsi="Simsun" w:hint="eastAsia"/>
          <w:color w:val="000000"/>
        </w:rPr>
        <w:t>(</w:t>
      </w:r>
      <w:r w:rsidR="00A83C10">
        <w:rPr>
          <w:rFonts w:ascii="Simsun" w:hAnsi="Simsun" w:hint="eastAsia"/>
          <w:color w:val="000000"/>
        </w:rPr>
        <w:t>监警会</w:t>
      </w:r>
      <w:r w:rsidR="00A83C10">
        <w:rPr>
          <w:rFonts w:ascii="Simsun" w:hAnsi="Simsun" w:hint="eastAsia"/>
          <w:color w:val="000000"/>
        </w:rPr>
        <w:t>)</w:t>
      </w:r>
      <w:r w:rsidR="00A83C10" w:rsidRPr="001353EF">
        <w:rPr>
          <w:rFonts w:ascii="Simsun" w:hAnsi="Simsun" w:hint="eastAsia"/>
          <w:color w:val="000000"/>
        </w:rPr>
        <w:t>未</w:t>
      </w:r>
      <w:r w:rsidR="00A83C10">
        <w:rPr>
          <w:rFonts w:ascii="Simsun" w:hAnsi="Simsun" w:hint="eastAsia"/>
          <w:color w:val="000000"/>
        </w:rPr>
        <w:t>予以支持</w:t>
      </w:r>
      <w:r w:rsidR="00A83C10" w:rsidRPr="001353EF">
        <w:rPr>
          <w:rFonts w:ascii="Simsun" w:hAnsi="Simsun" w:hint="eastAsia"/>
          <w:color w:val="000000"/>
        </w:rPr>
        <w:t>的投诉</w:t>
      </w:r>
      <w:r w:rsidR="00A83C10">
        <w:rPr>
          <w:rFonts w:ascii="Simsun" w:hAnsi="Simsun" w:hint="eastAsia"/>
          <w:color w:val="000000"/>
        </w:rPr>
        <w:t>案件数量</w:t>
      </w:r>
      <w:r w:rsidR="00A83C10" w:rsidRPr="001353EF">
        <w:rPr>
          <w:rFonts w:ascii="Simsun" w:hAnsi="Simsun" w:hint="eastAsia"/>
          <w:color w:val="000000"/>
        </w:rPr>
        <w:t>及原因；</w:t>
      </w:r>
    </w:p>
    <w:p w:rsidR="00A83C10" w:rsidRPr="004B1A14" w:rsidRDefault="005E5A82" w:rsidP="00633945">
      <w:pPr>
        <w:pStyle w:val="SingleTxt"/>
        <w:spacing w:before="120"/>
      </w:pPr>
      <w:r>
        <w:rPr>
          <w:rFonts w:hint="eastAsia"/>
        </w:rPr>
        <w:tab/>
      </w:r>
      <w:r w:rsidR="00A83C10" w:rsidRPr="006B4797">
        <w:t>(f)</w:t>
      </w:r>
      <w:r w:rsidR="00A83C10" w:rsidRPr="006B4797">
        <w:tab/>
      </w:r>
      <w:r w:rsidR="00A83C10">
        <w:rPr>
          <w:rFonts w:ascii="Simsun" w:hAnsi="Simsun" w:hint="eastAsia"/>
        </w:rPr>
        <w:t>监警会</w:t>
      </w:r>
      <w:r w:rsidR="00A83C10" w:rsidRPr="0009589F">
        <w:rPr>
          <w:rFonts w:ascii="Simsun" w:hAnsi="Simsun" w:hint="eastAsia"/>
        </w:rPr>
        <w:t>会见证人计划</w:t>
      </w:r>
      <w:r w:rsidR="00A83C10">
        <w:rPr>
          <w:rFonts w:ascii="Simsun" w:hAnsi="Simsun" w:hint="eastAsia"/>
        </w:rPr>
        <w:t>的参与度数据以及为提高参与度作出哪些努力；</w:t>
      </w:r>
    </w:p>
    <w:p w:rsidR="00A83C10" w:rsidRPr="006B4797" w:rsidRDefault="005E5A82" w:rsidP="00633945">
      <w:pPr>
        <w:pStyle w:val="SingleTxt"/>
        <w:spacing w:before="120"/>
      </w:pPr>
      <w:r>
        <w:rPr>
          <w:rFonts w:hint="eastAsia"/>
        </w:rPr>
        <w:lastRenderedPageBreak/>
        <w:tab/>
      </w:r>
      <w:r w:rsidR="00A83C10" w:rsidRPr="006B4797">
        <w:t>(g)</w:t>
      </w:r>
      <w:r w:rsidR="00A83C10" w:rsidRPr="006B4797">
        <w:tab/>
      </w:r>
      <w:r w:rsidR="00A83C10">
        <w:rPr>
          <w:rFonts w:ascii="Simsun" w:hAnsi="Simsun" w:hint="eastAsia"/>
        </w:rPr>
        <w:t>如何委任监警会成员、选择标准是什么。关于定期报告第</w:t>
      </w:r>
      <w:r w:rsidR="00A83C10">
        <w:rPr>
          <w:rFonts w:ascii="Simsun" w:hAnsi="Simsun" w:hint="eastAsia"/>
        </w:rPr>
        <w:t>13.6</w:t>
      </w:r>
      <w:r w:rsidR="00A83C10">
        <w:rPr>
          <w:rFonts w:ascii="Simsun" w:hAnsi="Simsun" w:hint="eastAsia"/>
        </w:rPr>
        <w:t>段，请澄清监警会成员来自“社会各界”的意思；</w:t>
      </w:r>
    </w:p>
    <w:p w:rsidR="00A83C10" w:rsidRPr="006B4797" w:rsidRDefault="005E5A82" w:rsidP="00633945">
      <w:pPr>
        <w:pStyle w:val="SingleTxt"/>
        <w:spacing w:before="120"/>
      </w:pPr>
      <w:r>
        <w:rPr>
          <w:rFonts w:hint="eastAsia"/>
        </w:rPr>
        <w:tab/>
      </w:r>
      <w:r w:rsidR="00A83C10" w:rsidRPr="006B4797">
        <w:t>(h)</w:t>
      </w:r>
      <w:r w:rsidR="00A83C10" w:rsidRPr="006B4797">
        <w:tab/>
      </w:r>
      <w:r w:rsidR="00A83C10">
        <w:rPr>
          <w:rFonts w:hint="eastAsia"/>
        </w:rPr>
        <w:t>现有哪些措施以确保</w:t>
      </w:r>
      <w:r w:rsidR="00A83C10">
        <w:rPr>
          <w:rFonts w:ascii="Simsun" w:hAnsi="Simsun" w:hint="eastAsia"/>
        </w:rPr>
        <w:t>监警会成员有时间和必要的资源独立有效地完成该机构的职责。在此背景下，请详述关于强制监警会成员出席活动的规定；</w:t>
      </w:r>
    </w:p>
    <w:p w:rsidR="005E5A82" w:rsidRDefault="005E5A82" w:rsidP="00735A18">
      <w:pPr>
        <w:pStyle w:val="SingleTxt"/>
        <w:spacing w:before="120"/>
      </w:pPr>
      <w:r>
        <w:rPr>
          <w:rFonts w:hint="eastAsia"/>
        </w:rPr>
        <w:tab/>
      </w:r>
      <w:r w:rsidR="00A83C10" w:rsidRPr="006B4797">
        <w:t>(i)</w:t>
      </w:r>
      <w:r w:rsidR="00A83C10" w:rsidRPr="006B4797">
        <w:tab/>
      </w:r>
      <w:r w:rsidR="00A83C10" w:rsidRPr="0009589F">
        <w:rPr>
          <w:rFonts w:hint="eastAsia"/>
        </w:rPr>
        <w:t>在报告期间，监警会</w:t>
      </w:r>
      <w:r w:rsidR="00A83C10" w:rsidRPr="0009589F">
        <w:rPr>
          <w:rFonts w:ascii="Simsun" w:hAnsi="Simsun" w:hint="eastAsia"/>
          <w:color w:val="000000"/>
        </w:rPr>
        <w:t>对投诉警察课</w:t>
      </w:r>
      <w:r w:rsidR="00A83C10" w:rsidRPr="0009589F">
        <w:rPr>
          <w:rFonts w:ascii="Simsun" w:hAnsi="Simsun"/>
          <w:color w:val="000000"/>
        </w:rPr>
        <w:t>调查</w:t>
      </w:r>
      <w:r w:rsidR="00A83C10" w:rsidRPr="0009589F">
        <w:rPr>
          <w:rFonts w:ascii="Simsun" w:hAnsi="Simsun" w:hint="eastAsia"/>
        </w:rPr>
        <w:t>展开的预先安排</w:t>
      </w:r>
      <w:r w:rsidR="00A83C10" w:rsidRPr="0009589F">
        <w:rPr>
          <w:rFonts w:ascii="Simsun" w:hAnsi="Simsun"/>
          <w:color w:val="000000"/>
        </w:rPr>
        <w:t>和突击</w:t>
      </w:r>
      <w:r w:rsidR="00A83C10" w:rsidRPr="0009589F">
        <w:rPr>
          <w:rFonts w:ascii="Simsun" w:hAnsi="Simsun" w:hint="eastAsia"/>
          <w:color w:val="000000"/>
        </w:rPr>
        <w:t>观察</w:t>
      </w:r>
      <w:r w:rsidR="00A83C10" w:rsidRPr="0009589F">
        <w:rPr>
          <w:rFonts w:ascii="Simsun" w:hAnsi="Simsun"/>
          <w:color w:val="000000"/>
        </w:rPr>
        <w:t>次数，以及访问监狱的次数</w:t>
      </w:r>
      <w:r w:rsidR="00A83C10">
        <w:rPr>
          <w:rFonts w:ascii="Simsun" w:hAnsi="Simsun" w:hint="eastAsia"/>
          <w:color w:val="000000"/>
        </w:rPr>
        <w:t>。</w:t>
      </w:r>
      <w:r w:rsidR="00A83C10" w:rsidRPr="005E5A82">
        <w:rPr>
          <w:rStyle w:val="a3"/>
          <w:color w:val="000000"/>
        </w:rPr>
        <w:footnoteReference w:id="47"/>
      </w:r>
    </w:p>
    <w:p w:rsidR="00A83C10" w:rsidRPr="00195DC0" w:rsidRDefault="005E5A82" w:rsidP="00633945">
      <w:pPr>
        <w:pStyle w:val="SingleTxt"/>
        <w:spacing w:before="120"/>
      </w:pPr>
      <w:r>
        <w:rPr>
          <w:rFonts w:hint="eastAsia"/>
        </w:rPr>
        <w:t xml:space="preserve">24.  </w:t>
      </w:r>
      <w:r w:rsidR="00A83C10" w:rsidRPr="0009589F">
        <w:rPr>
          <w:rFonts w:hint="eastAsia"/>
        </w:rPr>
        <w:t>请向委员会说明新近在以下部门登记的对酷刑或虐待投诉件数</w:t>
      </w:r>
      <w:r w:rsidR="00A83C10">
        <w:rPr>
          <w:rFonts w:hint="eastAsia"/>
        </w:rPr>
        <w:t>：</w:t>
      </w:r>
      <w:r w:rsidR="00A83C10">
        <w:rPr>
          <w:rFonts w:hint="eastAsia"/>
        </w:rPr>
        <w:t>(a)</w:t>
      </w:r>
      <w:r>
        <w:rPr>
          <w:rFonts w:hint="eastAsia"/>
        </w:rPr>
        <w:t xml:space="preserve"> </w:t>
      </w:r>
      <w:r w:rsidR="00A83C10" w:rsidRPr="0009589F">
        <w:rPr>
          <w:rFonts w:hint="eastAsia"/>
        </w:rPr>
        <w:t>惩教署投诉调查组</w:t>
      </w:r>
      <w:r w:rsidR="00A83C10" w:rsidRPr="0009589F">
        <w:rPr>
          <w:rFonts w:hint="eastAsia"/>
        </w:rPr>
        <w:t>/</w:t>
      </w:r>
      <w:r w:rsidR="00A83C10" w:rsidRPr="0009589F">
        <w:rPr>
          <w:rFonts w:hint="eastAsia"/>
        </w:rPr>
        <w:t>投诉委员会</w:t>
      </w:r>
      <w:r w:rsidR="00A83C10" w:rsidRPr="005E5A82">
        <w:rPr>
          <w:rStyle w:val="a3"/>
        </w:rPr>
        <w:footnoteReference w:id="48"/>
      </w:r>
      <w:r w:rsidR="00A83C10" w:rsidRPr="0009589F">
        <w:rPr>
          <w:rFonts w:hint="eastAsia"/>
        </w:rPr>
        <w:t>；</w:t>
      </w:r>
      <w:r w:rsidR="00A83C10">
        <w:rPr>
          <w:rFonts w:hint="eastAsia"/>
        </w:rPr>
        <w:t>(b)</w:t>
      </w:r>
      <w:r>
        <w:rPr>
          <w:rFonts w:hint="eastAsia"/>
        </w:rPr>
        <w:t xml:space="preserve"> </w:t>
      </w:r>
      <w:r w:rsidR="00A83C10" w:rsidRPr="0009589F">
        <w:rPr>
          <w:rFonts w:hint="eastAsia"/>
        </w:rPr>
        <w:t>入境事务处；</w:t>
      </w:r>
      <w:r w:rsidR="00A83C10" w:rsidRPr="005E5A82">
        <w:rPr>
          <w:rStyle w:val="a3"/>
        </w:rPr>
        <w:footnoteReference w:id="49"/>
      </w:r>
      <w:r w:rsidR="00A83C10">
        <w:rPr>
          <w:rFonts w:hint="eastAsia"/>
        </w:rPr>
        <w:t>(c)</w:t>
      </w:r>
      <w:r>
        <w:rPr>
          <w:rFonts w:hint="eastAsia"/>
        </w:rPr>
        <w:t xml:space="preserve"> </w:t>
      </w:r>
      <w:r w:rsidR="00A83C10" w:rsidRPr="0009589F">
        <w:rPr>
          <w:rFonts w:hint="eastAsia"/>
        </w:rPr>
        <w:t>香港海关；</w:t>
      </w:r>
      <w:r w:rsidR="00A83C10" w:rsidRPr="005E5A82">
        <w:rPr>
          <w:rStyle w:val="a3"/>
        </w:rPr>
        <w:footnoteReference w:id="50"/>
      </w:r>
      <w:r w:rsidR="00A83C10">
        <w:rPr>
          <w:rFonts w:hint="eastAsia"/>
        </w:rPr>
        <w:t>(d)</w:t>
      </w:r>
      <w:r>
        <w:rPr>
          <w:rFonts w:hint="eastAsia"/>
        </w:rPr>
        <w:t xml:space="preserve"> </w:t>
      </w:r>
      <w:r w:rsidR="00A83C10" w:rsidRPr="0009589F">
        <w:rPr>
          <w:rFonts w:hint="eastAsia"/>
        </w:rPr>
        <w:t>廉政公署事宜投诉委员会；</w:t>
      </w:r>
      <w:r w:rsidR="00A83C10" w:rsidRPr="005E5A82">
        <w:rPr>
          <w:rStyle w:val="a3"/>
        </w:rPr>
        <w:footnoteReference w:id="51"/>
      </w:r>
      <w:r w:rsidR="00A83C10" w:rsidRPr="0009589F">
        <w:rPr>
          <w:rFonts w:hint="eastAsia"/>
        </w:rPr>
        <w:t>以及调查结果和启动与结案的纪律处分、民事和刑事诉讼件数。请说明中国香港是否正在考虑在上述执法部门中设立</w:t>
      </w:r>
      <w:r w:rsidR="00A83C10">
        <w:rPr>
          <w:rFonts w:hint="eastAsia"/>
        </w:rPr>
        <w:t>独立的投诉机制。</w:t>
      </w:r>
    </w:p>
    <w:p w:rsidR="005E5A82" w:rsidRPr="005E5A82"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rFonts w:hint="eastAsia"/>
          <w:sz w:val="10"/>
        </w:rPr>
      </w:pPr>
    </w:p>
    <w:p w:rsidR="00A83C10" w:rsidRPr="00E72368"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b/>
        </w:rPr>
      </w:pPr>
      <w:r>
        <w:rPr>
          <w:rFonts w:hint="eastAsia"/>
        </w:rPr>
        <w:tab/>
      </w:r>
      <w:r>
        <w:rPr>
          <w:rFonts w:hint="eastAsia"/>
        </w:rPr>
        <w:tab/>
      </w:r>
      <w:r w:rsidR="00A83C10" w:rsidRPr="00E72368">
        <w:rPr>
          <w:rFonts w:hint="eastAsia"/>
        </w:rPr>
        <w:t>第14条</w:t>
      </w:r>
    </w:p>
    <w:p w:rsidR="005E5A82" w:rsidRPr="005E5A82" w:rsidRDefault="005E5A82" w:rsidP="00633945">
      <w:pPr>
        <w:pStyle w:val="SingleTxt"/>
        <w:spacing w:before="120" w:after="0" w:line="120" w:lineRule="exact"/>
        <w:rPr>
          <w:rFonts w:hint="eastAsia"/>
          <w:sz w:val="10"/>
        </w:rPr>
      </w:pPr>
    </w:p>
    <w:p w:rsidR="00A83C10" w:rsidRPr="005E5A82" w:rsidRDefault="005E5A82" w:rsidP="00633945">
      <w:pPr>
        <w:pStyle w:val="SingleTxt"/>
        <w:spacing w:before="120"/>
        <w:rPr>
          <w:spacing w:val="4"/>
        </w:rPr>
      </w:pPr>
      <w:r>
        <w:rPr>
          <w:rFonts w:hint="eastAsia"/>
        </w:rPr>
        <w:t xml:space="preserve">25.  </w:t>
      </w:r>
      <w:r w:rsidR="00A83C10" w:rsidRPr="005E5A82">
        <w:rPr>
          <w:rFonts w:hint="eastAsia"/>
          <w:spacing w:val="4"/>
        </w:rPr>
        <w:t>关于定期报告的第</w:t>
      </w:r>
      <w:r w:rsidR="00A83C10" w:rsidRPr="005E5A82">
        <w:rPr>
          <w:rFonts w:hint="eastAsia"/>
          <w:spacing w:val="4"/>
        </w:rPr>
        <w:t>14.1</w:t>
      </w:r>
      <w:r w:rsidR="00A83C10" w:rsidRPr="005E5A82">
        <w:rPr>
          <w:rFonts w:hint="eastAsia"/>
          <w:spacing w:val="4"/>
        </w:rPr>
        <w:t>段，请详细</w:t>
      </w:r>
      <w:r w:rsidR="00A83C10" w:rsidRPr="005E5A82">
        <w:rPr>
          <w:spacing w:val="4"/>
        </w:rPr>
        <w:t>说明有关</w:t>
      </w:r>
      <w:r w:rsidR="00A83C10" w:rsidRPr="005E5A82">
        <w:rPr>
          <w:rFonts w:hint="eastAsia"/>
          <w:spacing w:val="4"/>
        </w:rPr>
        <w:t>补救</w:t>
      </w:r>
      <w:r w:rsidR="00A83C10" w:rsidRPr="005E5A82">
        <w:rPr>
          <w:spacing w:val="4"/>
        </w:rPr>
        <w:t>和赔偿的措施，包括自上</w:t>
      </w:r>
      <w:r w:rsidR="00A83C10" w:rsidRPr="005E5A82">
        <w:rPr>
          <w:rFonts w:hint="eastAsia"/>
          <w:spacing w:val="4"/>
        </w:rPr>
        <w:t>一</w:t>
      </w:r>
      <w:r w:rsidR="00A83C10" w:rsidRPr="005E5A82">
        <w:rPr>
          <w:spacing w:val="4"/>
        </w:rPr>
        <w:t>次定期报告以来法院</w:t>
      </w:r>
      <w:r w:rsidR="00A83C10" w:rsidRPr="005E5A82">
        <w:rPr>
          <w:rFonts w:hint="eastAsia"/>
          <w:spacing w:val="4"/>
        </w:rPr>
        <w:t>裁定且实际向</w:t>
      </w:r>
      <w:r w:rsidR="00A83C10" w:rsidRPr="005E5A82">
        <w:rPr>
          <w:spacing w:val="4"/>
        </w:rPr>
        <w:t>酷刑受害人或其家属的</w:t>
      </w:r>
      <w:r w:rsidR="00A83C10" w:rsidRPr="005E5A82">
        <w:rPr>
          <w:rFonts w:hint="eastAsia"/>
          <w:spacing w:val="4"/>
        </w:rPr>
        <w:t>提供</w:t>
      </w:r>
      <w:r w:rsidR="00A83C10" w:rsidRPr="005E5A82">
        <w:rPr>
          <w:spacing w:val="4"/>
        </w:rPr>
        <w:t>的</w:t>
      </w:r>
      <w:r w:rsidR="00A83C10" w:rsidRPr="005E5A82">
        <w:rPr>
          <w:rFonts w:hint="eastAsia"/>
          <w:spacing w:val="4"/>
        </w:rPr>
        <w:t>康复手段。请说明</w:t>
      </w:r>
      <w:r w:rsidR="00A83C10" w:rsidRPr="005E5A82">
        <w:rPr>
          <w:spacing w:val="4"/>
        </w:rPr>
        <w:t>申请</w:t>
      </w:r>
      <w:r w:rsidR="00A83C10" w:rsidRPr="005E5A82">
        <w:rPr>
          <w:rFonts w:hint="eastAsia"/>
          <w:spacing w:val="4"/>
        </w:rPr>
        <w:t>赔偿</w:t>
      </w:r>
      <w:r w:rsidR="00A83C10" w:rsidRPr="005E5A82">
        <w:rPr>
          <w:spacing w:val="4"/>
        </w:rPr>
        <w:t>件数、批准件数、判定赔偿数额以及每起案件实际赔偿数额。</w:t>
      </w:r>
      <w:r w:rsidR="00A83C10" w:rsidRPr="005E5A82">
        <w:rPr>
          <w:rFonts w:hint="eastAsia"/>
          <w:spacing w:val="4"/>
        </w:rPr>
        <w:t>还请提供关于赔偿项目的最新详细信息，包括为酷刑和其他虐待受害者提供的医学和心理援助。</w:t>
      </w:r>
      <w:r w:rsidR="00A83C10" w:rsidRPr="005E5A82">
        <w:rPr>
          <w:rStyle w:val="a3"/>
          <w:spacing w:val="4"/>
        </w:rPr>
        <w:footnoteReference w:id="52"/>
      </w:r>
    </w:p>
    <w:p w:rsidR="005E5A82" w:rsidRPr="005E5A82"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line="120" w:lineRule="exact"/>
        <w:ind w:left="1267" w:right="1260" w:hanging="1267"/>
        <w:rPr>
          <w:rFonts w:hint="eastAsia"/>
          <w:sz w:val="10"/>
        </w:rPr>
      </w:pPr>
    </w:p>
    <w:p w:rsidR="00A83C10" w:rsidRPr="00E72368"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rPr>
          <w:b/>
        </w:rPr>
      </w:pPr>
      <w:r>
        <w:rPr>
          <w:rFonts w:hint="eastAsia"/>
        </w:rPr>
        <w:tab/>
      </w:r>
      <w:r>
        <w:rPr>
          <w:rFonts w:hint="eastAsia"/>
        </w:rPr>
        <w:tab/>
      </w:r>
      <w:r w:rsidR="00A83C10" w:rsidRPr="00E72368">
        <w:rPr>
          <w:rFonts w:hint="eastAsia"/>
        </w:rPr>
        <w:t>第16条</w:t>
      </w:r>
    </w:p>
    <w:p w:rsidR="005E5A82" w:rsidRPr="005E5A82" w:rsidRDefault="005E5A82" w:rsidP="00633945">
      <w:pPr>
        <w:pStyle w:val="SingleTxt"/>
        <w:spacing w:before="120" w:after="0" w:line="120" w:lineRule="exact"/>
        <w:rPr>
          <w:rFonts w:hint="eastAsia"/>
          <w:sz w:val="10"/>
        </w:rPr>
      </w:pPr>
    </w:p>
    <w:p w:rsidR="00A83C10" w:rsidRDefault="005E5A82" w:rsidP="00633945">
      <w:pPr>
        <w:pStyle w:val="SingleTxt"/>
        <w:spacing w:before="120"/>
      </w:pPr>
      <w:r>
        <w:rPr>
          <w:rFonts w:hint="eastAsia"/>
        </w:rPr>
        <w:t xml:space="preserve">26.  </w:t>
      </w:r>
      <w:r w:rsidR="00A83C10">
        <w:rPr>
          <w:rFonts w:hint="eastAsia"/>
        </w:rPr>
        <w:t>请说明已采取哪些实际措施确保在所有环境中包括家庭、</w:t>
      </w:r>
      <w:r w:rsidR="00A83C10" w:rsidRPr="001D1603">
        <w:rPr>
          <w:rFonts w:hint="eastAsia"/>
        </w:rPr>
        <w:t>替代性</w:t>
      </w:r>
      <w:r w:rsidR="00A83C10">
        <w:rPr>
          <w:rFonts w:hint="eastAsia"/>
        </w:rPr>
        <w:t>照料</w:t>
      </w:r>
      <w:r w:rsidR="00A83C10" w:rsidRPr="001D1603">
        <w:rPr>
          <w:rFonts w:hint="eastAsia"/>
        </w:rPr>
        <w:t>和</w:t>
      </w:r>
      <w:r w:rsidR="00A83C10">
        <w:rPr>
          <w:rFonts w:hint="eastAsia"/>
        </w:rPr>
        <w:t>日托机构明确禁止体罚儿童</w:t>
      </w:r>
      <w:r w:rsidR="00A83C10" w:rsidRPr="001D1603">
        <w:rPr>
          <w:rFonts w:hint="eastAsia"/>
        </w:rPr>
        <w:t>，</w:t>
      </w:r>
      <w:r w:rsidR="00A83C10">
        <w:rPr>
          <w:rFonts w:hint="eastAsia"/>
        </w:rPr>
        <w:t>并</w:t>
      </w:r>
      <w:r w:rsidR="00A83C10" w:rsidRPr="001D1603">
        <w:rPr>
          <w:rFonts w:hint="eastAsia"/>
        </w:rPr>
        <w:t>废除“合理体罚”的抗辩。</w:t>
      </w:r>
      <w:r w:rsidR="00A83C10" w:rsidRPr="005E5A82">
        <w:rPr>
          <w:rStyle w:val="a3"/>
        </w:rPr>
        <w:footnoteReference w:id="53"/>
      </w:r>
      <w:r w:rsidR="00A83C10" w:rsidRPr="001D1603">
        <w:rPr>
          <w:rFonts w:hint="eastAsia"/>
        </w:rPr>
        <w:t>还请说明按照人权事务委员会</w:t>
      </w:r>
      <w:r w:rsidR="00A83C10">
        <w:rPr>
          <w:rFonts w:hint="eastAsia"/>
        </w:rPr>
        <w:t>的</w:t>
      </w:r>
      <w:r w:rsidR="00A83C10" w:rsidRPr="001D1603">
        <w:rPr>
          <w:rFonts w:hint="eastAsia"/>
        </w:rPr>
        <w:t>建议</w:t>
      </w:r>
      <w:r w:rsidR="00A83C10">
        <w:rPr>
          <w:rFonts w:hint="eastAsia"/>
        </w:rPr>
        <w:t>(</w:t>
      </w:r>
      <w:r w:rsidR="00A83C10" w:rsidRPr="001D1603">
        <w:rPr>
          <w:rFonts w:hint="eastAsia"/>
        </w:rPr>
        <w:t>见</w:t>
      </w:r>
      <w:r w:rsidR="00A83C10" w:rsidRPr="001D1603">
        <w:t>CCPR/C/CHN-HKG/CO/3</w:t>
      </w:r>
      <w:r w:rsidR="00A83C10" w:rsidRPr="001D1603">
        <w:rPr>
          <w:rFonts w:hint="eastAsia"/>
        </w:rPr>
        <w:t>第</w:t>
      </w:r>
      <w:r w:rsidR="00A83C10" w:rsidRPr="001D1603">
        <w:rPr>
          <w:rFonts w:hint="eastAsia"/>
        </w:rPr>
        <w:t>16</w:t>
      </w:r>
      <w:r w:rsidR="00A83C10" w:rsidRPr="001D1603">
        <w:rPr>
          <w:rFonts w:hint="eastAsia"/>
        </w:rPr>
        <w:t>段</w:t>
      </w:r>
      <w:r w:rsidR="00A83C10">
        <w:rPr>
          <w:rFonts w:hint="eastAsia"/>
        </w:rPr>
        <w:t>)</w:t>
      </w:r>
      <w:r w:rsidR="00A83C10" w:rsidRPr="005E5A82">
        <w:rPr>
          <w:rStyle w:val="a3"/>
        </w:rPr>
        <w:footnoteReference w:id="54"/>
      </w:r>
      <w:r w:rsidR="00A83C10" w:rsidRPr="001D1603">
        <w:rPr>
          <w:rFonts w:hint="eastAsia"/>
        </w:rPr>
        <w:t>作出哪些努力，推广积极、非暴力、参与式育儿方法和儿童惩戒措施、加强体罚危</w:t>
      </w:r>
      <w:r w:rsidR="00A83C10">
        <w:rPr>
          <w:rFonts w:hint="eastAsia"/>
        </w:rPr>
        <w:t>害性宣传。</w:t>
      </w:r>
    </w:p>
    <w:p w:rsidR="00A83C10" w:rsidRDefault="005E5A82" w:rsidP="00633945">
      <w:pPr>
        <w:pStyle w:val="SingleTxt"/>
        <w:spacing w:before="120"/>
      </w:pPr>
      <w:r>
        <w:rPr>
          <w:rFonts w:hint="eastAsia"/>
        </w:rPr>
        <w:t xml:space="preserve">27.  </w:t>
      </w:r>
      <w:r w:rsidR="00A83C10">
        <w:rPr>
          <w:rFonts w:hint="eastAsia"/>
        </w:rPr>
        <w:t>针对</w:t>
      </w:r>
      <w:r w:rsidR="00A83C10" w:rsidRPr="001D1603">
        <w:rPr>
          <w:rFonts w:hint="eastAsia"/>
        </w:rPr>
        <w:t>人权事务委员会</w:t>
      </w:r>
      <w:r w:rsidR="00A83C10">
        <w:rPr>
          <w:rFonts w:hint="eastAsia"/>
        </w:rPr>
        <w:t>(</w:t>
      </w:r>
      <w:r w:rsidR="00A83C10" w:rsidRPr="001D1603">
        <w:t>CCPR/C/CHN-HKG/CO/3</w:t>
      </w:r>
      <w:r w:rsidR="00A83C10" w:rsidRPr="001D1603">
        <w:rPr>
          <w:rFonts w:hint="eastAsia"/>
        </w:rPr>
        <w:t>第</w:t>
      </w:r>
      <w:r w:rsidR="00A83C10" w:rsidRPr="001D1603">
        <w:rPr>
          <w:rFonts w:hint="eastAsia"/>
        </w:rPr>
        <w:t>21</w:t>
      </w:r>
      <w:r w:rsidR="00A83C10" w:rsidRPr="001D1603">
        <w:rPr>
          <w:rFonts w:hint="eastAsia"/>
        </w:rPr>
        <w:t>段</w:t>
      </w:r>
      <w:r w:rsidR="00A83C10">
        <w:rPr>
          <w:rFonts w:hint="eastAsia"/>
        </w:rPr>
        <w:t>)</w:t>
      </w:r>
      <w:r w:rsidR="00A83C10" w:rsidRPr="001D1603">
        <w:rPr>
          <w:rFonts w:hint="eastAsia"/>
        </w:rPr>
        <w:t>、消除对妇女歧视委员会</w:t>
      </w:r>
      <w:r w:rsidR="00A83C10">
        <w:rPr>
          <w:rFonts w:hint="eastAsia"/>
        </w:rPr>
        <w:t>(</w:t>
      </w:r>
      <w:r w:rsidR="00A83C10" w:rsidRPr="001D1603">
        <w:t>CEDAW/C/CHN/CO/7-8</w:t>
      </w:r>
      <w:r w:rsidR="00A83C10" w:rsidRPr="001D1603">
        <w:rPr>
          <w:rFonts w:hint="eastAsia"/>
        </w:rPr>
        <w:t>第</w:t>
      </w:r>
      <w:r w:rsidR="00A83C10" w:rsidRPr="001D1603">
        <w:rPr>
          <w:rFonts w:hint="eastAsia"/>
        </w:rPr>
        <w:t>65</w:t>
      </w:r>
      <w:r w:rsidR="00A83C10" w:rsidRPr="001D1603">
        <w:rPr>
          <w:rFonts w:hint="eastAsia"/>
        </w:rPr>
        <w:t>段</w:t>
      </w:r>
      <w:r w:rsidR="00A83C10">
        <w:rPr>
          <w:rFonts w:hint="eastAsia"/>
        </w:rPr>
        <w:t>)</w:t>
      </w:r>
      <w:r w:rsidR="00A83C10" w:rsidRPr="001D1603">
        <w:rPr>
          <w:rFonts w:hint="eastAsia"/>
        </w:rPr>
        <w:t>和经济、社会和文化权利委员会</w:t>
      </w:r>
      <w:r w:rsidR="00A83C10">
        <w:rPr>
          <w:rFonts w:hint="eastAsia"/>
        </w:rPr>
        <w:t>(</w:t>
      </w:r>
      <w:r w:rsidR="00A83C10" w:rsidRPr="001D1603">
        <w:t>E/C.12/CHN/CO/2</w:t>
      </w:r>
      <w:r w:rsidR="00A83C10" w:rsidRPr="001D1603">
        <w:rPr>
          <w:rFonts w:hint="eastAsia"/>
        </w:rPr>
        <w:t>第</w:t>
      </w:r>
      <w:r w:rsidR="00A83C10" w:rsidRPr="001D1603">
        <w:rPr>
          <w:rFonts w:hint="eastAsia"/>
        </w:rPr>
        <w:t>43</w:t>
      </w:r>
      <w:r w:rsidR="00A83C10" w:rsidRPr="001D1603">
        <w:rPr>
          <w:rFonts w:hint="eastAsia"/>
        </w:rPr>
        <w:t>段</w:t>
      </w:r>
      <w:r w:rsidR="00A83C10">
        <w:rPr>
          <w:rFonts w:hint="eastAsia"/>
        </w:rPr>
        <w:t>)</w:t>
      </w:r>
      <w:r w:rsidR="00A83C10" w:rsidRPr="001D1603">
        <w:rPr>
          <w:rFonts w:hint="eastAsia"/>
        </w:rPr>
        <w:t>的建议，</w:t>
      </w:r>
      <w:r w:rsidR="00A83C10">
        <w:rPr>
          <w:rFonts w:hint="eastAsia"/>
        </w:rPr>
        <w:t>请</w:t>
      </w:r>
      <w:r w:rsidR="00A83C10" w:rsidRPr="001D1603">
        <w:rPr>
          <w:rFonts w:hint="eastAsia"/>
        </w:rPr>
        <w:t>说明已采取哪些措施来强化保护外籍家庭佣</w:t>
      </w:r>
      <w:r w:rsidR="00A83C10" w:rsidRPr="001D1603">
        <w:rPr>
          <w:rFonts w:hint="eastAsia"/>
        </w:rPr>
        <w:lastRenderedPageBreak/>
        <w:t>工的机制，尤其是女性，使她们免于在类似于强迫劳动或虐待的环境中工作。已采取哪些措施以</w:t>
      </w:r>
      <w:r w:rsidR="00A83C10" w:rsidRPr="001D1603">
        <w:t>确保追究虐待工人的雇主的责任</w:t>
      </w:r>
      <w:r w:rsidR="00A83C10" w:rsidRPr="001D1603">
        <w:rPr>
          <w:rFonts w:hint="eastAsia"/>
        </w:rPr>
        <w:t>？还请向委员会说明中国香港最近是否正在考虑废除“两周制”，</w:t>
      </w:r>
      <w:r w:rsidR="00A83C10" w:rsidRPr="001D1603">
        <w:t>即外籍家庭佣工必须在合同结束两周内离开香港</w:t>
      </w:r>
      <w:r w:rsidR="00A83C10" w:rsidRPr="001D1603">
        <w:rPr>
          <w:rFonts w:hint="eastAsia"/>
        </w:rPr>
        <w:t>的规定，并请说明外籍家庭佣工必须在雇主家里住宿的规定</w:t>
      </w:r>
      <w:r w:rsidR="00A83C10" w:rsidRPr="00A27D74">
        <w:t>。</w:t>
      </w:r>
      <w:r w:rsidR="00A83C10" w:rsidRPr="00A27D74">
        <w:rPr>
          <w:rFonts w:hint="eastAsia"/>
        </w:rPr>
        <w:t>请提供数据说明</w:t>
      </w:r>
      <w:r w:rsidR="00A83C10">
        <w:rPr>
          <w:rFonts w:hint="eastAsia"/>
        </w:rPr>
        <w:t>在香港对</w:t>
      </w:r>
      <w:r w:rsidR="00A83C10" w:rsidRPr="006003DD">
        <w:t>外籍家庭佣工</w:t>
      </w:r>
      <w:r w:rsidR="00A83C10">
        <w:rPr>
          <w:rFonts w:hint="eastAsia"/>
        </w:rPr>
        <w:t>实施暴力</w:t>
      </w:r>
      <w:r w:rsidR="00A83C10" w:rsidRPr="00A27D74">
        <w:rPr>
          <w:rFonts w:hint="eastAsia"/>
        </w:rPr>
        <w:t>的</w:t>
      </w:r>
      <w:r w:rsidR="00A83C10">
        <w:rPr>
          <w:rFonts w:hint="eastAsia"/>
        </w:rPr>
        <w:t>情况</w:t>
      </w:r>
      <w:r w:rsidR="00A83C10" w:rsidRPr="00A27D74">
        <w:rPr>
          <w:rFonts w:hint="eastAsia"/>
        </w:rPr>
        <w:t>。</w:t>
      </w:r>
    </w:p>
    <w:p w:rsidR="00A83C10" w:rsidRDefault="005E5A82" w:rsidP="00633945">
      <w:pPr>
        <w:pStyle w:val="SingleTxt"/>
        <w:spacing w:before="120"/>
      </w:pPr>
      <w:r>
        <w:rPr>
          <w:rFonts w:hint="eastAsia"/>
        </w:rPr>
        <w:t xml:space="preserve">28.  </w:t>
      </w:r>
      <w:r w:rsidR="00A83C10">
        <w:rPr>
          <w:rFonts w:hint="eastAsia"/>
        </w:rPr>
        <w:t>请告知委员会已</w:t>
      </w:r>
      <w:r w:rsidR="00A83C10" w:rsidRPr="00447309">
        <w:rPr>
          <w:rFonts w:hint="eastAsia"/>
        </w:rPr>
        <w:t>采取或设想采取哪些措施以废除变性者为获得官方性别认可必须进行外科</w:t>
      </w:r>
      <w:r w:rsidR="00A83C10">
        <w:rPr>
          <w:rFonts w:hint="eastAsia"/>
        </w:rPr>
        <w:t>手术的要求。</w:t>
      </w:r>
    </w:p>
    <w:p w:rsidR="00A83C10" w:rsidRPr="00366ED1" w:rsidRDefault="005E5A82" w:rsidP="00633945">
      <w:pPr>
        <w:pStyle w:val="SingleTxt"/>
        <w:spacing w:before="120"/>
      </w:pPr>
      <w:r>
        <w:rPr>
          <w:rFonts w:hint="eastAsia"/>
        </w:rPr>
        <w:t xml:space="preserve">29.  </w:t>
      </w:r>
      <w:r w:rsidR="00A83C10">
        <w:rPr>
          <w:rFonts w:hint="eastAsia"/>
        </w:rPr>
        <w:t>请说明双性儿童接受手术或其他程序的案件以及这对儿童产生的生理和心理影响。中国香港是否统计先天性性别变异儿童的数据？</w:t>
      </w:r>
    </w:p>
    <w:p w:rsidR="00836031" w:rsidRPr="00836031" w:rsidRDefault="00836031" w:rsidP="0083603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83C10" w:rsidRPr="004C4DFB" w:rsidRDefault="005E5A82" w:rsidP="006339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pPr>
      <w:r>
        <w:rPr>
          <w:rFonts w:hint="eastAsia"/>
        </w:rPr>
        <w:tab/>
      </w:r>
      <w:r>
        <w:rPr>
          <w:rFonts w:hint="eastAsia"/>
        </w:rPr>
        <w:tab/>
      </w:r>
      <w:r w:rsidR="00A83C10">
        <w:rPr>
          <w:rFonts w:hint="eastAsia"/>
        </w:rPr>
        <w:t>其他事项</w:t>
      </w:r>
    </w:p>
    <w:p w:rsidR="005E5A82" w:rsidRPr="005E5A82" w:rsidRDefault="005E5A82" w:rsidP="00633945">
      <w:pPr>
        <w:pStyle w:val="SingleTxt"/>
        <w:spacing w:before="120" w:after="0" w:line="120" w:lineRule="exact"/>
        <w:rPr>
          <w:rFonts w:hint="eastAsia"/>
          <w:sz w:val="10"/>
        </w:rPr>
      </w:pPr>
    </w:p>
    <w:p w:rsidR="00A83C10" w:rsidRPr="007534A2" w:rsidRDefault="005E5A82" w:rsidP="00633945">
      <w:pPr>
        <w:pStyle w:val="SingleTxt"/>
        <w:spacing w:before="120"/>
      </w:pPr>
      <w:r>
        <w:rPr>
          <w:rFonts w:hint="eastAsia"/>
        </w:rPr>
        <w:t xml:space="preserve">30.  </w:t>
      </w:r>
      <w:r w:rsidR="00A83C10" w:rsidRPr="00DD692D">
        <w:rPr>
          <w:rFonts w:hint="eastAsia"/>
        </w:rPr>
        <w:t>请提供最新资料说明</w:t>
      </w:r>
      <w:r w:rsidR="00A83C10">
        <w:rPr>
          <w:rFonts w:hint="eastAsia"/>
        </w:rPr>
        <w:t>把</w:t>
      </w:r>
      <w:r w:rsidR="00A83C10" w:rsidRPr="00DD692D">
        <w:rPr>
          <w:rFonts w:hint="eastAsia"/>
        </w:rPr>
        <w:t>《</w:t>
      </w:r>
      <w:r w:rsidR="00A83C10" w:rsidRPr="007534A2">
        <w:t>儿童权利公约关于买卖儿童、儿童卖淫和儿童色情制品任择议定书</w:t>
      </w:r>
      <w:r w:rsidR="00A83C10" w:rsidRPr="007534A2">
        <w:rPr>
          <w:rFonts w:hint="eastAsia"/>
        </w:rPr>
        <w:t>》</w:t>
      </w:r>
      <w:r w:rsidR="00A83C10">
        <w:rPr>
          <w:rFonts w:hint="eastAsia"/>
        </w:rPr>
        <w:t>延伸</w:t>
      </w:r>
      <w:r w:rsidR="00A83C10" w:rsidRPr="007534A2">
        <w:rPr>
          <w:rFonts w:hint="eastAsia"/>
        </w:rPr>
        <w:t>适用于中国香港</w:t>
      </w:r>
      <w:r w:rsidR="00A83C10">
        <w:rPr>
          <w:rFonts w:hint="eastAsia"/>
        </w:rPr>
        <w:t>的</w:t>
      </w:r>
      <w:r w:rsidR="00A83C10" w:rsidRPr="007534A2">
        <w:rPr>
          <w:rFonts w:hint="eastAsia"/>
        </w:rPr>
        <w:t>进展，如相关，请说明拖延的原因。</w:t>
      </w:r>
      <w:r w:rsidR="00A83C10" w:rsidRPr="005E5A82">
        <w:rPr>
          <w:rStyle w:val="a3"/>
          <w:color w:val="000000"/>
        </w:rPr>
        <w:footnoteReference w:id="55"/>
      </w:r>
    </w:p>
    <w:p w:rsidR="00FF2C91" w:rsidRPr="00930F19" w:rsidRDefault="00930F19" w:rsidP="00633945">
      <w:pPr>
        <w:pStyle w:val="SingleTxt"/>
        <w:spacing w:before="120" w:after="0" w:line="240" w:lineRule="auto"/>
        <w:rPr>
          <w:sz w:val="20"/>
          <w:lang w:val="en-GB"/>
        </w:rPr>
      </w:pPr>
      <w:r>
        <w:rPr>
          <w:noProof/>
          <w:sz w:val="20"/>
        </w:rPr>
        <mc:AlternateContent>
          <mc:Choice Requires="wps">
            <w:drawing>
              <wp:anchor distT="0" distB="0" distL="114300" distR="114300" simplePos="0" relativeHeight="251659264" behindDoc="0" locked="0" layoutInCell="1" allowOverlap="1" wp14:anchorId="4E7E3277" wp14:editId="5A62EA27">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FF2C91" w:rsidRPr="00930F19" w:rsidSect="00FF2C91">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0T09:50:00Z" w:initials="Start">
    <w:p w:rsidR="00FF2C91" w:rsidRDefault="00FF2C91">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NO&gt;&gt;N1512591C&lt;&lt;ODS JOB NO&gt;&gt;</w:t>
      </w:r>
    </w:p>
    <w:p w:rsidR="00FF2C91" w:rsidRDefault="00FF2C91">
      <w:pPr>
        <w:pStyle w:val="a7"/>
      </w:pPr>
      <w:r>
        <w:t>&lt;&lt;ODS DOC SYMBOL1&gt;&gt;CAT/C/CHN-HKG/Q/5&lt;&lt;ODS DOC SYMBOL1&gt;&gt;</w:t>
      </w:r>
    </w:p>
    <w:p w:rsidR="00FF2C91" w:rsidRDefault="00FF2C91">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285" w:rsidRDefault="00145285">
      <w:r>
        <w:separator/>
      </w:r>
    </w:p>
  </w:endnote>
  <w:endnote w:type="continuationSeparator" w:id="0">
    <w:p w:rsidR="00145285" w:rsidRDefault="00145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Times New Roman Bold">
    <w:panose1 w:val="02020803070505020304"/>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Simsun">
    <w:altName w:val="Times New Roman"/>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F2C91" w:rsidTr="00FF2C91">
      <w:trPr>
        <w:jc w:val="center"/>
      </w:trPr>
      <w:tc>
        <w:tcPr>
          <w:tcW w:w="5126" w:type="dxa"/>
          <w:shd w:val="clear" w:color="auto" w:fill="auto"/>
        </w:tcPr>
        <w:p w:rsidR="00FF2C91" w:rsidRPr="00FF2C91" w:rsidRDefault="00FF2C91" w:rsidP="00FF2C91">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7F06">
            <w:rPr>
              <w:b w:val="0"/>
              <w:w w:val="103"/>
              <w:sz w:val="14"/>
            </w:rPr>
            <w:t>GE.15-09776 (C)</w:t>
          </w:r>
          <w:r>
            <w:rPr>
              <w:b w:val="0"/>
              <w:w w:val="103"/>
              <w:sz w:val="14"/>
            </w:rPr>
            <w:fldChar w:fldCharType="end"/>
          </w:r>
        </w:p>
      </w:tc>
      <w:tc>
        <w:tcPr>
          <w:tcW w:w="5127" w:type="dxa"/>
          <w:shd w:val="clear" w:color="auto" w:fill="auto"/>
        </w:tcPr>
        <w:p w:rsidR="00FF2C91" w:rsidRPr="00FF2C91" w:rsidRDefault="00FF2C91" w:rsidP="00FF2C91">
          <w:pPr>
            <w:pStyle w:val="ac"/>
            <w:jc w:val="left"/>
            <w:rPr>
              <w:w w:val="103"/>
            </w:rPr>
          </w:pPr>
          <w:r>
            <w:rPr>
              <w:w w:val="103"/>
            </w:rPr>
            <w:fldChar w:fldCharType="begin"/>
          </w:r>
          <w:r>
            <w:rPr>
              <w:w w:val="103"/>
            </w:rPr>
            <w:instrText xml:space="preserve"> PAGE  \* Arabic  \* MERGEFORMAT </w:instrText>
          </w:r>
          <w:r>
            <w:rPr>
              <w:w w:val="103"/>
            </w:rPr>
            <w:fldChar w:fldCharType="separate"/>
          </w:r>
          <w:r w:rsidR="00277F06">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7F06">
            <w:rPr>
              <w:w w:val="103"/>
            </w:rPr>
            <w:t>9</w:t>
          </w:r>
          <w:r>
            <w:rPr>
              <w:w w:val="103"/>
            </w:rPr>
            <w:fldChar w:fldCharType="end"/>
          </w:r>
        </w:p>
      </w:tc>
    </w:tr>
  </w:tbl>
  <w:p w:rsidR="00FF2C91" w:rsidRPr="00FF2C91" w:rsidRDefault="00FF2C91" w:rsidP="00FF2C9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F2C91" w:rsidTr="00FF2C91">
      <w:trPr>
        <w:jc w:val="center"/>
      </w:trPr>
      <w:tc>
        <w:tcPr>
          <w:tcW w:w="5126" w:type="dxa"/>
          <w:shd w:val="clear" w:color="auto" w:fill="auto"/>
        </w:tcPr>
        <w:p w:rsidR="00FF2C91" w:rsidRPr="00FF2C91" w:rsidRDefault="00FF2C91" w:rsidP="00FF2C91">
          <w:pPr>
            <w:pStyle w:val="ac"/>
            <w:jc w:val="right"/>
          </w:pPr>
          <w:r>
            <w:fldChar w:fldCharType="begin"/>
          </w:r>
          <w:r>
            <w:instrText xml:space="preserve"> PAGE  \* Arabic  \* MERGEFORMAT </w:instrText>
          </w:r>
          <w:r>
            <w:fldChar w:fldCharType="separate"/>
          </w:r>
          <w:r w:rsidR="00277F06">
            <w:t>9</w:t>
          </w:r>
          <w:r>
            <w:fldChar w:fldCharType="end"/>
          </w:r>
          <w:r>
            <w:t>/</w:t>
          </w:r>
          <w:r w:rsidR="00277F06">
            <w:fldChar w:fldCharType="begin"/>
          </w:r>
          <w:r w:rsidR="00277F06">
            <w:instrText xml:space="preserve"> NUMPAGES  \* Arabic  \* MERGEFORMAT </w:instrText>
          </w:r>
          <w:r w:rsidR="00277F06">
            <w:fldChar w:fldCharType="separate"/>
          </w:r>
          <w:r w:rsidR="00277F06">
            <w:t>9</w:t>
          </w:r>
          <w:r w:rsidR="00277F06">
            <w:fldChar w:fldCharType="end"/>
          </w:r>
        </w:p>
      </w:tc>
      <w:tc>
        <w:tcPr>
          <w:tcW w:w="5127" w:type="dxa"/>
          <w:shd w:val="clear" w:color="auto" w:fill="auto"/>
        </w:tcPr>
        <w:p w:rsidR="00FF2C91" w:rsidRPr="00FF2C91" w:rsidRDefault="00FF2C91" w:rsidP="00FF2C91">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7F06">
            <w:rPr>
              <w:b w:val="0"/>
              <w:w w:val="103"/>
              <w:sz w:val="14"/>
            </w:rPr>
            <w:t>GE.15-09776 (C)</w:t>
          </w:r>
          <w:r>
            <w:rPr>
              <w:b w:val="0"/>
              <w:w w:val="103"/>
              <w:sz w:val="14"/>
            </w:rPr>
            <w:fldChar w:fldCharType="end"/>
          </w:r>
        </w:p>
      </w:tc>
    </w:tr>
  </w:tbl>
  <w:p w:rsidR="00FF2C91" w:rsidRPr="00FF2C91" w:rsidRDefault="00FF2C91" w:rsidP="00FF2C9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FF2C91" w:rsidTr="00FF2C91">
      <w:tc>
        <w:tcPr>
          <w:tcW w:w="3873" w:type="dxa"/>
        </w:tcPr>
        <w:p w:rsidR="00FF2C91" w:rsidRDefault="00FF2C91" w:rsidP="00836031">
          <w:pPr>
            <w:pStyle w:val="Release"/>
          </w:pPr>
          <w:r>
            <w:rPr>
              <w:noProof/>
            </w:rPr>
            <w:drawing>
              <wp:anchor distT="0" distB="0" distL="114300" distR="114300" simplePos="0" relativeHeight="251658240" behindDoc="0" locked="0" layoutInCell="1" allowOverlap="1" wp14:anchorId="542285C1" wp14:editId="4B721AB3">
                <wp:simplePos x="0" y="0"/>
                <wp:positionH relativeFrom="column">
                  <wp:posOffset>5691504</wp:posOffset>
                </wp:positionH>
                <wp:positionV relativeFrom="paragraph">
                  <wp:posOffset>-352426</wp:posOffset>
                </wp:positionV>
                <wp:extent cx="694690" cy="694690"/>
                <wp:effectExtent l="0" t="0" r="0" b="0"/>
                <wp:wrapNone/>
                <wp:docPr id="3" name="图片 3" descr="http://undocs.org/m2/QRCode2.ashx?DS=CAT/C/CHN-HKG/Q/5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HN-HKG/Q/5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77F06">
            <w:fldChar w:fldCharType="begin"/>
          </w:r>
          <w:r w:rsidR="00277F06">
            <w:instrText xml:space="preserve"> DOCVARIABLE "jobn" \* MERGEFORMAT </w:instrText>
          </w:r>
          <w:r w:rsidR="00277F06">
            <w:fldChar w:fldCharType="separate"/>
          </w:r>
          <w:r w:rsidR="00277F06">
            <w:t>GE.15-09776 (C)</w:t>
          </w:r>
          <w:r w:rsidR="00277F06">
            <w:fldChar w:fldCharType="end"/>
          </w:r>
          <w:r>
            <w:t xml:space="preserve">    </w:t>
          </w:r>
          <w:r w:rsidR="00836031">
            <w:rPr>
              <w:rFonts w:hint="eastAsia"/>
            </w:rPr>
            <w:t>03</w:t>
          </w:r>
          <w:r>
            <w:t>0815    100815</w:t>
          </w:r>
        </w:p>
        <w:p w:rsidR="00FF2C91" w:rsidRPr="00FF2C91" w:rsidRDefault="00FF2C91" w:rsidP="00FF2C91">
          <w:pPr>
            <w:spacing w:before="80" w:line="210" w:lineRule="exact"/>
            <w:rPr>
              <w:rFonts w:ascii="Barcode 3 of 9 by request" w:hAnsi="Barcode 3 of 9 by request"/>
              <w:sz w:val="24"/>
            </w:rPr>
          </w:pPr>
          <w:r>
            <w:rPr>
              <w:rFonts w:ascii="Barcode 3 of 9 by request" w:hAnsi="Barcode 3 of 9 by request" w:hint="eastAsia"/>
              <w:sz w:val="24"/>
            </w:rPr>
            <w:t>*1509776*</w:t>
          </w:r>
        </w:p>
      </w:tc>
      <w:tc>
        <w:tcPr>
          <w:tcW w:w="5127" w:type="dxa"/>
        </w:tcPr>
        <w:p w:rsidR="00FF2C91" w:rsidRDefault="00FF2C91" w:rsidP="00FF2C91">
          <w:pPr>
            <w:pStyle w:val="ac"/>
            <w:jc w:val="right"/>
            <w:rPr>
              <w:b w:val="0"/>
              <w:sz w:val="21"/>
            </w:rPr>
          </w:pPr>
          <w:r>
            <w:rPr>
              <w:b w:val="0"/>
              <w:sz w:val="21"/>
            </w:rPr>
            <w:drawing>
              <wp:inline distT="0" distB="0" distL="0" distR="0" wp14:anchorId="2267139D" wp14:editId="6768220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FF2C91" w:rsidRPr="00FF2C91" w:rsidRDefault="00FF2C91" w:rsidP="00FF2C91">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285" w:rsidRPr="005E5A82" w:rsidRDefault="005E5A82" w:rsidP="005E5A82">
      <w:pPr>
        <w:pStyle w:val="ac"/>
        <w:spacing w:after="80"/>
        <w:ind w:left="792"/>
        <w:rPr>
          <w:sz w:val="16"/>
        </w:rPr>
      </w:pPr>
      <w:r w:rsidRPr="005E5A82">
        <w:rPr>
          <w:sz w:val="16"/>
        </w:rPr>
        <w:t>__________________</w:t>
      </w:r>
    </w:p>
  </w:footnote>
  <w:footnote w:type="continuationSeparator" w:id="0">
    <w:p w:rsidR="00145285" w:rsidRPr="005E5A82" w:rsidRDefault="005E5A82" w:rsidP="005E5A82">
      <w:pPr>
        <w:pStyle w:val="ac"/>
        <w:spacing w:after="80"/>
        <w:ind w:left="792"/>
        <w:rPr>
          <w:sz w:val="16"/>
        </w:rPr>
      </w:pPr>
      <w:r w:rsidRPr="005E5A82">
        <w:rPr>
          <w:sz w:val="16"/>
        </w:rPr>
        <w:t>__________________</w:t>
      </w:r>
    </w:p>
  </w:footnote>
  <w:footnote w:id="1">
    <w:p w:rsidR="00A83C10" w:rsidRPr="000179F3" w:rsidRDefault="00A83C10" w:rsidP="005E5A82">
      <w:pPr>
        <w:pStyle w:val="a5"/>
        <w:tabs>
          <w:tab w:val="clear" w:pos="418"/>
          <w:tab w:val="right" w:pos="1195"/>
          <w:tab w:val="left" w:pos="1264"/>
          <w:tab w:val="left" w:pos="1695"/>
          <w:tab w:val="left" w:pos="2126"/>
          <w:tab w:val="left" w:pos="2557"/>
        </w:tabs>
        <w:ind w:left="1264" w:right="1264" w:hanging="432"/>
      </w:pPr>
      <w:r w:rsidRPr="000179F3">
        <w:rPr>
          <w:rStyle w:val="a3"/>
          <w:szCs w:val="18"/>
        </w:rPr>
        <w:tab/>
        <w:t>*</w:t>
      </w:r>
      <w:r w:rsidRPr="00735956">
        <w:rPr>
          <w:rStyle w:val="a3"/>
          <w:szCs w:val="18"/>
        </w:rPr>
        <w:tab/>
      </w:r>
      <w:r>
        <w:rPr>
          <w:rFonts w:hint="eastAsia"/>
        </w:rPr>
        <w:t>委员会第五十四届会议通过</w:t>
      </w:r>
      <w:r>
        <w:rPr>
          <w:rFonts w:hint="eastAsia"/>
        </w:rPr>
        <w:t>(2015</w:t>
      </w:r>
      <w:r>
        <w:rPr>
          <w:rFonts w:hint="eastAsia"/>
        </w:rPr>
        <w:t>年</w:t>
      </w:r>
      <w:r>
        <w:rPr>
          <w:rFonts w:hint="eastAsia"/>
        </w:rPr>
        <w:t>4</w:t>
      </w:r>
      <w:r>
        <w:rPr>
          <w:rFonts w:hint="eastAsia"/>
        </w:rPr>
        <w:t>月</w:t>
      </w:r>
      <w:r>
        <w:rPr>
          <w:rFonts w:hint="eastAsia"/>
        </w:rPr>
        <w:t>20</w:t>
      </w:r>
      <w:r>
        <w:rPr>
          <w:rFonts w:hint="eastAsia"/>
        </w:rPr>
        <w:t>日</w:t>
      </w:r>
      <w:r>
        <w:rPr>
          <w:rFonts w:hint="eastAsia"/>
        </w:rPr>
        <w:t>-5</w:t>
      </w:r>
      <w:r>
        <w:rPr>
          <w:rFonts w:hint="eastAsia"/>
        </w:rPr>
        <w:t>月</w:t>
      </w:r>
      <w:r>
        <w:rPr>
          <w:rFonts w:hint="eastAsia"/>
        </w:rPr>
        <w:t>15</w:t>
      </w:r>
      <w:r>
        <w:rPr>
          <w:rFonts w:hint="eastAsia"/>
        </w:rPr>
        <w:t>日</w:t>
      </w:r>
      <w:r>
        <w:rPr>
          <w:rFonts w:hint="eastAsia"/>
        </w:rPr>
        <w:t>)</w:t>
      </w:r>
      <w:r>
        <w:rPr>
          <w:rFonts w:hint="eastAsia"/>
        </w:rPr>
        <w:t>。</w:t>
      </w:r>
    </w:p>
  </w:footnote>
  <w:footnote w:id="2">
    <w:p w:rsidR="00A83C10" w:rsidRDefault="00A83C10" w:rsidP="005E5A82">
      <w:pPr>
        <w:pStyle w:val="a5"/>
        <w:tabs>
          <w:tab w:val="clear" w:pos="418"/>
          <w:tab w:val="right" w:pos="1195"/>
          <w:tab w:val="left" w:pos="1264"/>
          <w:tab w:val="left" w:pos="1695"/>
          <w:tab w:val="left" w:pos="2126"/>
          <w:tab w:val="left" w:pos="2557"/>
        </w:tabs>
        <w:ind w:left="1264" w:right="1264" w:hanging="432"/>
      </w:pPr>
      <w:r>
        <w:rPr>
          <w:rFonts w:hint="eastAsia"/>
        </w:rPr>
        <w:tab/>
      </w:r>
      <w:r>
        <w:rPr>
          <w:rStyle w:val="a3"/>
        </w:rPr>
        <w:footnoteRef/>
      </w:r>
      <w:bookmarkStart w:id="2" w:name="OLE_LINK1"/>
      <w:bookmarkStart w:id="3" w:name="OLE_LINK2"/>
      <w:r>
        <w:rPr>
          <w:rFonts w:hint="eastAsia"/>
        </w:rPr>
        <w:tab/>
      </w:r>
      <w:r w:rsidRPr="00A83C10">
        <w:rPr>
          <w:rFonts w:hint="eastAsia"/>
        </w:rPr>
        <w:t>括号内的段次指委员会上一次通过和发布的结论性意见</w:t>
      </w:r>
      <w:bookmarkEnd w:id="2"/>
      <w:bookmarkEnd w:id="3"/>
      <w:r w:rsidRPr="00A83C10">
        <w:rPr>
          <w:rFonts w:hint="eastAsia"/>
        </w:rPr>
        <w:t>，文号</w:t>
      </w:r>
      <w:hyperlink r:id="rId1" w:history="1">
        <w:r w:rsidRPr="00A83C10">
          <w:rPr>
            <w:szCs w:val="18"/>
          </w:rPr>
          <w:t>CAT/C/HKG/CO/</w:t>
        </w:r>
      </w:hyperlink>
      <w:r w:rsidRPr="00A83C10">
        <w:rPr>
          <w:szCs w:val="18"/>
        </w:rPr>
        <w:t>4</w:t>
      </w:r>
      <w:r w:rsidRPr="00A83C10">
        <w:rPr>
          <w:rFonts w:hint="eastAsia"/>
          <w:szCs w:val="18"/>
        </w:rPr>
        <w:t>。</w:t>
      </w:r>
    </w:p>
  </w:footnote>
  <w:footnote w:id="3">
    <w:p w:rsidR="00A83C10" w:rsidRDefault="00A83C10" w:rsidP="005E5A82">
      <w:pPr>
        <w:pStyle w:val="a5"/>
        <w:tabs>
          <w:tab w:val="clear" w:pos="418"/>
          <w:tab w:val="right" w:pos="1195"/>
          <w:tab w:val="left" w:pos="1264"/>
          <w:tab w:val="left" w:pos="1695"/>
          <w:tab w:val="left" w:pos="2126"/>
          <w:tab w:val="left" w:pos="2557"/>
        </w:tabs>
        <w:ind w:left="1264" w:right="1264" w:hanging="432"/>
      </w:pPr>
      <w:r>
        <w:rPr>
          <w:rFonts w:hint="eastAsia"/>
        </w:rPr>
        <w:tab/>
      </w:r>
      <w:r>
        <w:rPr>
          <w:rStyle w:val="a3"/>
        </w:rPr>
        <w:footnoteRef/>
      </w:r>
      <w:r>
        <w:rPr>
          <w:rFonts w:hint="eastAsia"/>
        </w:rPr>
        <w:tab/>
      </w:r>
      <w:r w:rsidRPr="00A83C10">
        <w:rPr>
          <w:rFonts w:hint="eastAsia"/>
        </w:rPr>
        <w:t>见</w:t>
      </w:r>
      <w:hyperlink r:id="rId2" w:history="1">
        <w:r w:rsidRPr="00A83C10">
          <w:rPr>
            <w:szCs w:val="18"/>
          </w:rPr>
          <w:t>CAT/C/HKG/CO/</w:t>
        </w:r>
      </w:hyperlink>
      <w:r w:rsidRPr="00A83C10">
        <w:rPr>
          <w:szCs w:val="18"/>
        </w:rPr>
        <w:t>4</w:t>
      </w:r>
      <w:r w:rsidRPr="00A83C10">
        <w:rPr>
          <w:rFonts w:hint="eastAsia"/>
          <w:szCs w:val="18"/>
        </w:rPr>
        <w:t>第</w:t>
      </w:r>
      <w:r w:rsidRPr="00A83C10">
        <w:rPr>
          <w:rFonts w:hint="eastAsia"/>
          <w:szCs w:val="18"/>
        </w:rPr>
        <w:t>5</w:t>
      </w:r>
      <w:r w:rsidRPr="00A83C10">
        <w:rPr>
          <w:rFonts w:hint="eastAsia"/>
          <w:szCs w:val="18"/>
        </w:rPr>
        <w:t>段，</w:t>
      </w:r>
      <w:r w:rsidRPr="00A83C10">
        <w:rPr>
          <w:szCs w:val="18"/>
        </w:rPr>
        <w:t>CCPR/C/CHN-HKG/CO/3</w:t>
      </w:r>
      <w:r w:rsidRPr="00A83C10">
        <w:rPr>
          <w:rFonts w:hint="eastAsia"/>
          <w:szCs w:val="18"/>
        </w:rPr>
        <w:t>第</w:t>
      </w:r>
      <w:r w:rsidRPr="00A83C10">
        <w:rPr>
          <w:rFonts w:hint="eastAsia"/>
          <w:szCs w:val="18"/>
        </w:rPr>
        <w:t>8</w:t>
      </w:r>
      <w:r w:rsidRPr="00A83C10">
        <w:rPr>
          <w:rFonts w:hint="eastAsia"/>
          <w:szCs w:val="18"/>
        </w:rPr>
        <w:t>段，</w:t>
      </w:r>
      <w:r w:rsidRPr="00A83C10">
        <w:rPr>
          <w:szCs w:val="18"/>
        </w:rPr>
        <w:t>CAT/C/39/Add.2</w:t>
      </w:r>
      <w:r w:rsidRPr="00A83C10">
        <w:rPr>
          <w:rFonts w:hint="eastAsia"/>
          <w:szCs w:val="18"/>
        </w:rPr>
        <w:t>第</w:t>
      </w:r>
      <w:r w:rsidRPr="00A83C10">
        <w:rPr>
          <w:rFonts w:hint="eastAsia"/>
          <w:szCs w:val="18"/>
        </w:rPr>
        <w:t>96</w:t>
      </w:r>
      <w:r w:rsidRPr="00A83C10">
        <w:rPr>
          <w:rFonts w:hint="eastAsia"/>
          <w:szCs w:val="18"/>
        </w:rPr>
        <w:t>段和第</w:t>
      </w:r>
      <w:r w:rsidRPr="00A83C10">
        <w:rPr>
          <w:rFonts w:hint="eastAsia"/>
          <w:szCs w:val="18"/>
        </w:rPr>
        <w:t>97</w:t>
      </w:r>
      <w:r w:rsidRPr="00A83C10">
        <w:rPr>
          <w:rFonts w:hint="eastAsia"/>
          <w:szCs w:val="18"/>
        </w:rPr>
        <w:t>段，以及</w:t>
      </w:r>
      <w:r w:rsidRPr="00A83C10">
        <w:rPr>
          <w:szCs w:val="18"/>
        </w:rPr>
        <w:t>CAT/C/CHN-HKG/5</w:t>
      </w:r>
      <w:r w:rsidRPr="00A83C10">
        <w:rPr>
          <w:rFonts w:hint="eastAsia"/>
          <w:szCs w:val="18"/>
        </w:rPr>
        <w:t>第</w:t>
      </w:r>
      <w:r w:rsidRPr="00A83C10">
        <w:rPr>
          <w:rFonts w:hint="eastAsia"/>
          <w:szCs w:val="18"/>
        </w:rPr>
        <w:t>1.3</w:t>
      </w:r>
      <w:r w:rsidRPr="00A83C10">
        <w:rPr>
          <w:rFonts w:hint="eastAsia"/>
          <w:szCs w:val="18"/>
        </w:rPr>
        <w:t>段和第</w:t>
      </w:r>
      <w:r w:rsidRPr="00A83C10">
        <w:rPr>
          <w:rFonts w:hint="eastAsia"/>
          <w:szCs w:val="18"/>
        </w:rPr>
        <w:t>1.4</w:t>
      </w:r>
      <w:r w:rsidRPr="00A83C10">
        <w:rPr>
          <w:rFonts w:hint="eastAsia"/>
          <w:szCs w:val="18"/>
        </w:rPr>
        <w:t>段，参照上一次定期报告</w:t>
      </w:r>
      <w:r w:rsidRPr="00A83C10">
        <w:rPr>
          <w:rFonts w:hint="eastAsia"/>
          <w:szCs w:val="18"/>
        </w:rPr>
        <w:t>(</w:t>
      </w:r>
      <w:fldSimple w:instr=" FILLIN &quot;Symbol&quot; \* MERGEFORMAT ">
        <w:r w:rsidR="00277F06" w:rsidRPr="00277F06">
          <w:rPr>
            <w:szCs w:val="18"/>
          </w:rPr>
          <w:t>CAT/C/HKG/</w:t>
        </w:r>
      </w:fldSimple>
      <w:r w:rsidRPr="00A83C10">
        <w:rPr>
          <w:szCs w:val="18"/>
        </w:rPr>
        <w:t>4</w:t>
      </w:r>
      <w:r w:rsidRPr="00A83C10">
        <w:rPr>
          <w:rFonts w:hint="eastAsia"/>
          <w:szCs w:val="18"/>
        </w:rPr>
        <w:t>)</w:t>
      </w:r>
      <w:r w:rsidRPr="00A83C10">
        <w:rPr>
          <w:rFonts w:hint="eastAsia"/>
          <w:szCs w:val="18"/>
        </w:rPr>
        <w:t>第</w:t>
      </w:r>
      <w:r w:rsidRPr="00A83C10">
        <w:rPr>
          <w:rFonts w:hint="eastAsia"/>
          <w:szCs w:val="18"/>
        </w:rPr>
        <w:t>60</w:t>
      </w:r>
      <w:r w:rsidRPr="00A83C10">
        <w:rPr>
          <w:rFonts w:hint="eastAsia"/>
          <w:szCs w:val="18"/>
        </w:rPr>
        <w:t>段和第</w:t>
      </w:r>
      <w:r w:rsidRPr="00A83C10">
        <w:rPr>
          <w:rFonts w:hint="eastAsia"/>
          <w:szCs w:val="18"/>
        </w:rPr>
        <w:t>61</w:t>
      </w:r>
      <w:r w:rsidRPr="00A83C10">
        <w:rPr>
          <w:rFonts w:hint="eastAsia"/>
          <w:szCs w:val="18"/>
        </w:rPr>
        <w:t>段。另见</w:t>
      </w:r>
      <w:r w:rsidRPr="00A83C10">
        <w:rPr>
          <w:szCs w:val="18"/>
        </w:rPr>
        <w:t>CAT/C/HKG/Q/4/Add.1</w:t>
      </w:r>
      <w:r w:rsidRPr="00A83C10">
        <w:rPr>
          <w:rFonts w:hint="eastAsia"/>
          <w:szCs w:val="18"/>
        </w:rPr>
        <w:t>第</w:t>
      </w:r>
      <w:r w:rsidRPr="00A83C10">
        <w:rPr>
          <w:rFonts w:hint="eastAsia"/>
          <w:szCs w:val="18"/>
        </w:rPr>
        <w:t>8</w:t>
      </w:r>
      <w:r w:rsidRPr="00A83C10">
        <w:rPr>
          <w:rFonts w:hint="eastAsia"/>
          <w:szCs w:val="18"/>
        </w:rPr>
        <w:t>段。</w:t>
      </w:r>
    </w:p>
  </w:footnote>
  <w:footnote w:id="4">
    <w:p w:rsidR="00A83C10" w:rsidRDefault="00A83C10" w:rsidP="005E5A82">
      <w:pPr>
        <w:pStyle w:val="a5"/>
        <w:tabs>
          <w:tab w:val="clear" w:pos="418"/>
          <w:tab w:val="right" w:pos="1195"/>
          <w:tab w:val="left" w:pos="1264"/>
          <w:tab w:val="left" w:pos="1695"/>
          <w:tab w:val="left" w:pos="2126"/>
          <w:tab w:val="left" w:pos="2557"/>
        </w:tabs>
        <w:ind w:left="1264" w:right="1264" w:hanging="432"/>
      </w:pPr>
      <w:r>
        <w:rPr>
          <w:rFonts w:hint="eastAsia"/>
        </w:rPr>
        <w:tab/>
      </w:r>
      <w:r>
        <w:rPr>
          <w:rStyle w:val="a3"/>
        </w:rPr>
        <w:footnoteRef/>
      </w:r>
      <w:r>
        <w:rPr>
          <w:rFonts w:hint="eastAsia"/>
        </w:rPr>
        <w:tab/>
      </w:r>
      <w:r w:rsidRPr="00A83C10">
        <w:rPr>
          <w:rFonts w:hint="eastAsia"/>
        </w:rPr>
        <w:t>见</w:t>
      </w:r>
      <w:hyperlink r:id="rId3" w:history="1">
        <w:r w:rsidRPr="00A83C10">
          <w:rPr>
            <w:szCs w:val="18"/>
          </w:rPr>
          <w:t>CAT/C/HKG/CO/</w:t>
        </w:r>
      </w:hyperlink>
      <w:r w:rsidRPr="00A83C10">
        <w:rPr>
          <w:szCs w:val="18"/>
        </w:rPr>
        <w:t>4</w:t>
      </w:r>
      <w:r w:rsidRPr="00A83C10">
        <w:rPr>
          <w:rFonts w:hint="eastAsia"/>
          <w:szCs w:val="18"/>
        </w:rPr>
        <w:t>第</w:t>
      </w:r>
      <w:r w:rsidRPr="00A83C10">
        <w:rPr>
          <w:rFonts w:hint="eastAsia"/>
          <w:szCs w:val="18"/>
        </w:rPr>
        <w:t>5</w:t>
      </w:r>
      <w:r w:rsidRPr="00A83C10">
        <w:rPr>
          <w:rFonts w:hint="eastAsia"/>
          <w:szCs w:val="18"/>
        </w:rPr>
        <w:t>段，</w:t>
      </w:r>
      <w:r w:rsidRPr="00A83C10">
        <w:rPr>
          <w:szCs w:val="18"/>
        </w:rPr>
        <w:t>CCPR/C/CHN-HKG/CO/3</w:t>
      </w:r>
      <w:r w:rsidRPr="00A83C10">
        <w:rPr>
          <w:rFonts w:hint="eastAsia"/>
          <w:szCs w:val="18"/>
        </w:rPr>
        <w:t>第</w:t>
      </w:r>
      <w:r w:rsidRPr="00A83C10">
        <w:rPr>
          <w:rFonts w:hint="eastAsia"/>
          <w:szCs w:val="18"/>
        </w:rPr>
        <w:t>8</w:t>
      </w:r>
      <w:r w:rsidRPr="00A83C10">
        <w:rPr>
          <w:rFonts w:hint="eastAsia"/>
          <w:szCs w:val="18"/>
        </w:rPr>
        <w:t>段和</w:t>
      </w:r>
      <w:r w:rsidRPr="00A83C10">
        <w:rPr>
          <w:szCs w:val="18"/>
        </w:rPr>
        <w:t>CAT/C/CHN-HKG/5</w:t>
      </w:r>
      <w:r w:rsidRPr="00A83C10">
        <w:rPr>
          <w:rFonts w:hint="eastAsia"/>
          <w:szCs w:val="18"/>
        </w:rPr>
        <w:t>第</w:t>
      </w:r>
      <w:r w:rsidRPr="00A83C10">
        <w:rPr>
          <w:rFonts w:hint="eastAsia"/>
          <w:szCs w:val="18"/>
        </w:rPr>
        <w:t>1.5</w:t>
      </w:r>
      <w:r w:rsidRPr="00A83C10">
        <w:rPr>
          <w:rFonts w:hint="eastAsia"/>
          <w:szCs w:val="18"/>
        </w:rPr>
        <w:t>段。</w:t>
      </w:r>
    </w:p>
  </w:footnote>
  <w:footnote w:id="5">
    <w:p w:rsidR="00A83C10" w:rsidRDefault="00A83C10" w:rsidP="005E5A82">
      <w:pPr>
        <w:pStyle w:val="a5"/>
        <w:tabs>
          <w:tab w:val="clear" w:pos="418"/>
          <w:tab w:val="right" w:pos="1195"/>
          <w:tab w:val="left" w:pos="1264"/>
          <w:tab w:val="left" w:pos="1695"/>
          <w:tab w:val="left" w:pos="2126"/>
          <w:tab w:val="left" w:pos="2557"/>
        </w:tabs>
        <w:ind w:left="1264" w:right="1264" w:hanging="432"/>
      </w:pPr>
      <w:r>
        <w:rPr>
          <w:rFonts w:hint="eastAsia"/>
        </w:rPr>
        <w:tab/>
      </w:r>
      <w:r>
        <w:rPr>
          <w:rStyle w:val="a3"/>
        </w:rPr>
        <w:footnoteRef/>
      </w:r>
      <w:r>
        <w:rPr>
          <w:rFonts w:hint="eastAsia"/>
        </w:rPr>
        <w:tab/>
      </w:r>
      <w:r w:rsidRPr="00A83C10">
        <w:rPr>
          <w:rFonts w:hint="eastAsia"/>
        </w:rPr>
        <w:t>见</w:t>
      </w:r>
      <w:r w:rsidRPr="00A83C10">
        <w:t>CCPR/C/CHN-HKG/CO/3</w:t>
      </w:r>
      <w:r w:rsidRPr="00A83C10">
        <w:rPr>
          <w:rFonts w:hint="eastAsia"/>
        </w:rPr>
        <w:t>第</w:t>
      </w:r>
      <w:r w:rsidRPr="00A83C10">
        <w:rPr>
          <w:rFonts w:hint="eastAsia"/>
        </w:rPr>
        <w:t>8</w:t>
      </w:r>
      <w:r w:rsidRPr="00A83C10">
        <w:rPr>
          <w:rFonts w:hint="eastAsia"/>
        </w:rPr>
        <w:t>段。</w:t>
      </w:r>
    </w:p>
  </w:footnote>
  <w:footnote w:id="6">
    <w:p w:rsidR="00A83C10" w:rsidRDefault="00A83C10" w:rsidP="005E5A82">
      <w:pPr>
        <w:pStyle w:val="a5"/>
        <w:tabs>
          <w:tab w:val="clear" w:pos="418"/>
          <w:tab w:val="right" w:pos="1195"/>
          <w:tab w:val="left" w:pos="1264"/>
          <w:tab w:val="left" w:pos="1695"/>
          <w:tab w:val="left" w:pos="2126"/>
          <w:tab w:val="left" w:pos="2557"/>
        </w:tabs>
        <w:ind w:left="1264" w:right="1264" w:hanging="432"/>
      </w:pPr>
      <w:r>
        <w:rPr>
          <w:rFonts w:hint="eastAsia"/>
        </w:rPr>
        <w:tab/>
      </w:r>
      <w:r>
        <w:rPr>
          <w:rStyle w:val="a3"/>
        </w:rPr>
        <w:footnoteRef/>
      </w:r>
      <w:r>
        <w:rPr>
          <w:rFonts w:hint="eastAsia"/>
        </w:rPr>
        <w:tab/>
      </w:r>
      <w:r w:rsidRPr="00A83C10">
        <w:rPr>
          <w:rFonts w:hint="eastAsia"/>
        </w:rPr>
        <w:t>见</w:t>
      </w:r>
      <w:hyperlink r:id="rId4" w:history="1">
        <w:r w:rsidRPr="00A83C10">
          <w:rPr>
            <w:szCs w:val="18"/>
          </w:rPr>
          <w:t>CAT/C/HKG/CO/</w:t>
        </w:r>
      </w:hyperlink>
      <w:r w:rsidRPr="00A83C10">
        <w:rPr>
          <w:szCs w:val="18"/>
        </w:rPr>
        <w:t>4</w:t>
      </w:r>
      <w:r w:rsidRPr="00A83C10">
        <w:rPr>
          <w:rFonts w:hint="eastAsia"/>
          <w:szCs w:val="18"/>
        </w:rPr>
        <w:t>第</w:t>
      </w:r>
      <w:r w:rsidRPr="00A83C10">
        <w:rPr>
          <w:rFonts w:hint="eastAsia"/>
          <w:szCs w:val="18"/>
        </w:rPr>
        <w:t>6</w:t>
      </w:r>
      <w:r w:rsidRPr="00A83C10">
        <w:rPr>
          <w:rFonts w:hint="eastAsia"/>
          <w:szCs w:val="18"/>
        </w:rPr>
        <w:t>段，</w:t>
      </w:r>
      <w:r w:rsidRPr="00A83C10">
        <w:rPr>
          <w:szCs w:val="18"/>
        </w:rPr>
        <w:t>CCPR/C/CHN-HKG/CO/3</w:t>
      </w:r>
      <w:r w:rsidRPr="00A83C10">
        <w:rPr>
          <w:rFonts w:hint="eastAsia"/>
          <w:szCs w:val="18"/>
        </w:rPr>
        <w:t>第</w:t>
      </w:r>
      <w:r w:rsidRPr="00A83C10">
        <w:rPr>
          <w:rFonts w:hint="eastAsia"/>
          <w:szCs w:val="18"/>
        </w:rPr>
        <w:t>8</w:t>
      </w:r>
      <w:r w:rsidRPr="00A83C10">
        <w:rPr>
          <w:rFonts w:hint="eastAsia"/>
          <w:szCs w:val="18"/>
        </w:rPr>
        <w:t>段，</w:t>
      </w:r>
      <w:r w:rsidRPr="00A83C10">
        <w:rPr>
          <w:szCs w:val="18"/>
        </w:rPr>
        <w:t>CAT/C/39/Add.2</w:t>
      </w:r>
      <w:r w:rsidRPr="00A83C10">
        <w:rPr>
          <w:rFonts w:hint="eastAsia"/>
          <w:szCs w:val="18"/>
        </w:rPr>
        <w:t>第</w:t>
      </w:r>
      <w:r w:rsidRPr="00A83C10">
        <w:rPr>
          <w:rFonts w:hint="eastAsia"/>
          <w:szCs w:val="18"/>
        </w:rPr>
        <w:t>99-101</w:t>
      </w:r>
      <w:r w:rsidRPr="00A83C10">
        <w:rPr>
          <w:rFonts w:hint="eastAsia"/>
          <w:szCs w:val="18"/>
        </w:rPr>
        <w:t>段和第</w:t>
      </w:r>
      <w:r w:rsidRPr="00A83C10">
        <w:rPr>
          <w:rFonts w:hint="eastAsia"/>
          <w:szCs w:val="18"/>
        </w:rPr>
        <w:t>107</w:t>
      </w:r>
      <w:r w:rsidRPr="00A83C10">
        <w:rPr>
          <w:rFonts w:hint="eastAsia"/>
          <w:szCs w:val="18"/>
        </w:rPr>
        <w:t>段，以及</w:t>
      </w:r>
      <w:r w:rsidRPr="00A83C10">
        <w:rPr>
          <w:szCs w:val="18"/>
        </w:rPr>
        <w:t>CAT/C/CHN-HKG/5</w:t>
      </w:r>
      <w:r w:rsidRPr="00A83C10">
        <w:rPr>
          <w:rFonts w:hint="eastAsia"/>
          <w:szCs w:val="18"/>
        </w:rPr>
        <w:t>第</w:t>
      </w:r>
      <w:r w:rsidRPr="00A83C10">
        <w:rPr>
          <w:rFonts w:hint="eastAsia"/>
          <w:szCs w:val="18"/>
        </w:rPr>
        <w:t>1.5</w:t>
      </w:r>
      <w:r w:rsidRPr="00A83C10">
        <w:rPr>
          <w:rFonts w:hint="eastAsia"/>
          <w:szCs w:val="18"/>
        </w:rPr>
        <w:t>和第</w:t>
      </w:r>
      <w:r w:rsidRPr="00A83C10">
        <w:rPr>
          <w:rFonts w:hint="eastAsia"/>
          <w:szCs w:val="18"/>
        </w:rPr>
        <w:t>1.6</w:t>
      </w:r>
      <w:r w:rsidRPr="00A83C10">
        <w:rPr>
          <w:rFonts w:hint="eastAsia"/>
          <w:szCs w:val="18"/>
        </w:rPr>
        <w:t>段。</w:t>
      </w:r>
    </w:p>
  </w:footnote>
  <w:footnote w:id="7">
    <w:p w:rsidR="00A83C10" w:rsidRPr="004C3A3C" w:rsidRDefault="00A83C10" w:rsidP="005E5A82">
      <w:pPr>
        <w:pStyle w:val="a5"/>
        <w:tabs>
          <w:tab w:val="clear" w:pos="418"/>
          <w:tab w:val="right" w:pos="1195"/>
          <w:tab w:val="left" w:pos="1264"/>
          <w:tab w:val="left" w:pos="1695"/>
          <w:tab w:val="left" w:pos="2126"/>
          <w:tab w:val="left" w:pos="2557"/>
        </w:tabs>
        <w:ind w:left="1264" w:right="1264" w:hanging="432"/>
      </w:pPr>
      <w:r w:rsidRPr="00214F90">
        <w:tab/>
      </w:r>
      <w:r w:rsidRPr="0055086F">
        <w:rPr>
          <w:rStyle w:val="a3"/>
          <w:szCs w:val="18"/>
        </w:rPr>
        <w:footnoteRef/>
      </w:r>
      <w:r w:rsidRPr="0055086F">
        <w:tab/>
      </w:r>
      <w:r>
        <w:rPr>
          <w:rFonts w:hint="eastAsia"/>
        </w:rPr>
        <w:t>第</w:t>
      </w:r>
      <w:r>
        <w:rPr>
          <w:rFonts w:hint="eastAsia"/>
        </w:rPr>
        <w:t>2</w:t>
      </w:r>
      <w:r>
        <w:rPr>
          <w:rFonts w:hint="eastAsia"/>
        </w:rPr>
        <w:t>条下提出的问题亦可在公约其他条款下提出，包括委员会关于缔约国执行第</w:t>
      </w:r>
      <w:r>
        <w:rPr>
          <w:rFonts w:hint="eastAsia"/>
        </w:rPr>
        <w:t>2</w:t>
      </w:r>
      <w:r>
        <w:rPr>
          <w:rFonts w:hint="eastAsia"/>
        </w:rPr>
        <w:t>条的第</w:t>
      </w:r>
      <w:r>
        <w:rPr>
          <w:rFonts w:hint="eastAsia"/>
        </w:rPr>
        <w:t>2(2007)</w:t>
      </w:r>
      <w:r>
        <w:rPr>
          <w:rFonts w:hint="eastAsia"/>
        </w:rPr>
        <w:t>号一般性意见第</w:t>
      </w:r>
      <w:r>
        <w:rPr>
          <w:rFonts w:hint="eastAsia"/>
        </w:rPr>
        <w:t>16</w:t>
      </w:r>
      <w:r>
        <w:rPr>
          <w:rFonts w:hint="eastAsia"/>
        </w:rPr>
        <w:t>条第</w:t>
      </w:r>
      <w:r>
        <w:rPr>
          <w:rFonts w:hint="eastAsia"/>
        </w:rPr>
        <w:t>3</w:t>
      </w:r>
      <w:r>
        <w:rPr>
          <w:rFonts w:hint="eastAsia"/>
        </w:rPr>
        <w:t>段：</w:t>
      </w:r>
      <w:r w:rsidRPr="00CC3A0B">
        <w:rPr>
          <w:rFonts w:hint="eastAsia"/>
        </w:rPr>
        <w:t>“第</w:t>
      </w:r>
      <w:r w:rsidRPr="00CC3A0B">
        <w:rPr>
          <w:rFonts w:hint="eastAsia"/>
        </w:rPr>
        <w:t>2</w:t>
      </w:r>
      <w:r w:rsidRPr="00CC3A0B">
        <w:rPr>
          <w:rFonts w:hint="eastAsia"/>
        </w:rPr>
        <w:t>条中防止酷刑的义务范围很广。</w:t>
      </w:r>
      <w:r w:rsidRPr="004F2FA7">
        <w:rPr>
          <w:rFonts w:hint="eastAsia"/>
        </w:rPr>
        <w:t>第</w:t>
      </w:r>
      <w:r w:rsidRPr="004F2FA7">
        <w:rPr>
          <w:rFonts w:hint="eastAsia"/>
        </w:rPr>
        <w:t>16</w:t>
      </w:r>
      <w:r w:rsidRPr="004F2FA7">
        <w:rPr>
          <w:rFonts w:hint="eastAsia"/>
        </w:rPr>
        <w:t>条第</w:t>
      </w:r>
      <w:r w:rsidRPr="004F2FA7">
        <w:rPr>
          <w:rFonts w:hint="eastAsia"/>
        </w:rPr>
        <w:t>1</w:t>
      </w:r>
      <w:r w:rsidRPr="004F2FA7">
        <w:rPr>
          <w:rFonts w:hint="eastAsia"/>
        </w:rPr>
        <w:t>款下防止酷刑的义务和防止其他残忍、不人道或有辱人格的待遇或处罚</w:t>
      </w:r>
      <w:r>
        <w:rPr>
          <w:rFonts w:hint="eastAsia"/>
        </w:rPr>
        <w:t>(</w:t>
      </w:r>
      <w:r w:rsidRPr="004F2FA7">
        <w:rPr>
          <w:rFonts w:hint="eastAsia"/>
        </w:rPr>
        <w:t>以下称‘虐待’</w:t>
      </w:r>
      <w:r>
        <w:rPr>
          <w:rFonts w:hint="eastAsia"/>
        </w:rPr>
        <w:t>)</w:t>
      </w:r>
      <w:r w:rsidRPr="004F2FA7">
        <w:rPr>
          <w:rFonts w:hint="eastAsia"/>
        </w:rPr>
        <w:t>的义务是不可分割的，相互依存的和相互关联的。防止虐待的义务在实际中是与防止酷刑的义务重叠的，并基本一致…实际上，虐待与酷刑之间的定义界限往往不分明。”另见同一一般性意见的第五章。</w:t>
      </w:r>
    </w:p>
  </w:footnote>
  <w:footnote w:id="8">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CEDAW/C/CHN/CO/7-8</w:t>
      </w:r>
      <w:r w:rsidR="00A83C10" w:rsidRPr="00A83C10">
        <w:rPr>
          <w:rFonts w:hint="eastAsia"/>
        </w:rPr>
        <w:t>第</w:t>
      </w:r>
      <w:r w:rsidR="00A83C10" w:rsidRPr="00A83C10">
        <w:rPr>
          <w:rFonts w:hint="eastAsia"/>
        </w:rPr>
        <w:t>56</w:t>
      </w:r>
      <w:r w:rsidR="00A83C10" w:rsidRPr="00A83C10">
        <w:rPr>
          <w:rFonts w:hint="eastAsia"/>
        </w:rPr>
        <w:t>和</w:t>
      </w:r>
      <w:r w:rsidR="00A83C10" w:rsidRPr="00A83C10">
        <w:rPr>
          <w:rFonts w:hint="eastAsia"/>
        </w:rPr>
        <w:t>57(</w:t>
      </w:r>
      <w:r w:rsidR="00A83C10" w:rsidRPr="00A83C10">
        <w:t>a</w:t>
      </w:r>
      <w:r w:rsidR="00A83C10" w:rsidRPr="00A83C10">
        <w:rPr>
          <w:rFonts w:hint="eastAsia"/>
        </w:rPr>
        <w:t>)</w:t>
      </w:r>
      <w:r w:rsidR="00A83C10" w:rsidRPr="00A83C10">
        <w:rPr>
          <w:rFonts w:hint="eastAsia"/>
        </w:rPr>
        <w:t>和</w:t>
      </w:r>
      <w:r w:rsidR="00A83C10" w:rsidRPr="00A83C10">
        <w:rPr>
          <w:rFonts w:hint="eastAsia"/>
        </w:rPr>
        <w:t>(</w:t>
      </w:r>
      <w:r w:rsidR="00A83C10" w:rsidRPr="00A83C10">
        <w:t>b</w:t>
      </w:r>
      <w:r w:rsidR="00A83C10" w:rsidRPr="00A83C10">
        <w:rPr>
          <w:rFonts w:hint="eastAsia"/>
        </w:rPr>
        <w:t>)</w:t>
      </w:r>
      <w:r w:rsidR="00A83C10" w:rsidRPr="00A83C10">
        <w:rPr>
          <w:rFonts w:hint="eastAsia"/>
        </w:rPr>
        <w:t>段。</w:t>
      </w:r>
    </w:p>
  </w:footnote>
  <w:footnote w:id="9">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CRC/C/CHN/CO/3-4</w:t>
      </w:r>
      <w:r w:rsidR="00A83C10" w:rsidRPr="00A83C10">
        <w:rPr>
          <w:rFonts w:hint="eastAsia"/>
        </w:rPr>
        <w:t>第</w:t>
      </w:r>
      <w:r w:rsidR="00A83C10" w:rsidRPr="00A83C10">
        <w:rPr>
          <w:rFonts w:hint="eastAsia"/>
        </w:rPr>
        <w:t>45</w:t>
      </w:r>
      <w:r w:rsidR="00A83C10" w:rsidRPr="00A83C10">
        <w:t xml:space="preserve"> (d)</w:t>
      </w:r>
      <w:r w:rsidR="00A83C10" w:rsidRPr="00A83C10">
        <w:rPr>
          <w:rFonts w:hint="eastAsia"/>
        </w:rPr>
        <w:t>段和第</w:t>
      </w:r>
      <w:r w:rsidR="00A83C10" w:rsidRPr="00A83C10">
        <w:rPr>
          <w:rFonts w:hint="eastAsia"/>
        </w:rPr>
        <w:t>46</w:t>
      </w:r>
      <w:r w:rsidR="00A83C10" w:rsidRPr="00A83C10">
        <w:t>(d)</w:t>
      </w:r>
      <w:r w:rsidR="00A83C10" w:rsidRPr="00A83C10">
        <w:rPr>
          <w:rFonts w:hint="eastAsia"/>
        </w:rPr>
        <w:t>段，和</w:t>
      </w:r>
      <w:r w:rsidR="00A83C10" w:rsidRPr="00A83C10">
        <w:t>CCPR/C/CHN-HKG/CO/3</w:t>
      </w:r>
      <w:r w:rsidR="00A83C10" w:rsidRPr="00A83C10">
        <w:rPr>
          <w:rFonts w:hint="eastAsia"/>
        </w:rPr>
        <w:t>第</w:t>
      </w:r>
      <w:r w:rsidR="00A83C10" w:rsidRPr="00A83C10">
        <w:rPr>
          <w:rFonts w:hint="eastAsia"/>
        </w:rPr>
        <w:t>20</w:t>
      </w:r>
      <w:r w:rsidR="00A83C10" w:rsidRPr="00A83C10">
        <w:rPr>
          <w:rFonts w:hint="eastAsia"/>
        </w:rPr>
        <w:t>段。</w:t>
      </w:r>
    </w:p>
  </w:footnote>
  <w:footnote w:id="10">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hyperlink r:id="rId5" w:history="1">
        <w:r w:rsidR="00A83C10" w:rsidRPr="00A83C10">
          <w:rPr>
            <w:rStyle w:val="ad"/>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7(d)</w:t>
      </w:r>
      <w:r w:rsidR="00A83C10" w:rsidRPr="00A83C10">
        <w:rPr>
          <w:rFonts w:hint="eastAsia"/>
          <w:szCs w:val="18"/>
        </w:rPr>
        <w:t>段和</w:t>
      </w:r>
      <w:r w:rsidR="00A83C10" w:rsidRPr="00A83C10">
        <w:rPr>
          <w:szCs w:val="18"/>
        </w:rPr>
        <w:t>CRC/C/CHN/CO/3-4</w:t>
      </w:r>
      <w:r w:rsidR="00A83C10" w:rsidRPr="00A83C10">
        <w:rPr>
          <w:rFonts w:hint="eastAsia"/>
          <w:szCs w:val="18"/>
        </w:rPr>
        <w:t>第</w:t>
      </w:r>
      <w:r w:rsidR="00A83C10" w:rsidRPr="00A83C10">
        <w:rPr>
          <w:rFonts w:hint="eastAsia"/>
          <w:szCs w:val="18"/>
        </w:rPr>
        <w:t>45(e)</w:t>
      </w:r>
      <w:r w:rsidR="00A83C10" w:rsidRPr="00A83C10">
        <w:rPr>
          <w:rFonts w:hint="eastAsia"/>
          <w:szCs w:val="18"/>
        </w:rPr>
        <w:t>段。</w:t>
      </w:r>
    </w:p>
  </w:footnote>
  <w:footnote w:id="11">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rPr>
          <w:rFonts w:hint="eastAsia"/>
        </w:rPr>
        <w:t>2010</w:t>
      </w:r>
      <w:r w:rsidR="00A83C10" w:rsidRPr="00A83C10">
        <w:rPr>
          <w:rFonts w:hint="eastAsia"/>
        </w:rPr>
        <w:t>年</w:t>
      </w:r>
      <w:r w:rsidR="00A83C10" w:rsidRPr="00A83C10">
        <w:rPr>
          <w:rFonts w:hint="eastAsia"/>
        </w:rPr>
        <w:t>10</w:t>
      </w:r>
      <w:r w:rsidR="00A83C10" w:rsidRPr="00A83C10">
        <w:rPr>
          <w:rFonts w:hint="eastAsia"/>
        </w:rPr>
        <w:t>月</w:t>
      </w:r>
      <w:r w:rsidR="00A83C10" w:rsidRPr="00A83C10">
        <w:rPr>
          <w:rFonts w:hint="eastAsia"/>
        </w:rPr>
        <w:t>29</w:t>
      </w:r>
      <w:r w:rsidR="00A83C10" w:rsidRPr="00A83C10">
        <w:rPr>
          <w:rFonts w:hint="eastAsia"/>
        </w:rPr>
        <w:t>日致缔约国要求澄清的跟进函。</w:t>
      </w:r>
    </w:p>
  </w:footnote>
  <w:footnote w:id="12">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CEDAW/C/CHN/CO/7-8</w:t>
      </w:r>
      <w:r w:rsidR="00A83C10" w:rsidRPr="00A83C10">
        <w:rPr>
          <w:rFonts w:hint="eastAsia"/>
        </w:rPr>
        <w:t>第</w:t>
      </w:r>
      <w:r w:rsidR="00A83C10" w:rsidRPr="00A83C10">
        <w:rPr>
          <w:rFonts w:hint="eastAsia"/>
        </w:rPr>
        <w:t>57(c)</w:t>
      </w:r>
      <w:r w:rsidR="00A83C10" w:rsidRPr="00A83C10">
        <w:rPr>
          <w:rFonts w:hint="eastAsia"/>
        </w:rPr>
        <w:t>段。</w:t>
      </w:r>
    </w:p>
  </w:footnote>
  <w:footnote w:id="13">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同上第</w:t>
      </w:r>
      <w:r w:rsidR="00A83C10" w:rsidRPr="00A83C10">
        <w:rPr>
          <w:rFonts w:hint="eastAsia"/>
        </w:rPr>
        <w:t>56</w:t>
      </w:r>
      <w:r w:rsidR="00A83C10" w:rsidRPr="00A83C10">
        <w:rPr>
          <w:rFonts w:hint="eastAsia"/>
        </w:rPr>
        <w:t>和第</w:t>
      </w:r>
      <w:r w:rsidR="00A83C10" w:rsidRPr="00A83C10">
        <w:rPr>
          <w:rFonts w:hint="eastAsia"/>
        </w:rPr>
        <w:t>57(d)</w:t>
      </w:r>
      <w:r w:rsidR="00A83C10" w:rsidRPr="00A83C10">
        <w:rPr>
          <w:rFonts w:hint="eastAsia"/>
        </w:rPr>
        <w:t>段和</w:t>
      </w:r>
      <w:r w:rsidR="00A83C10" w:rsidRPr="00A83C10">
        <w:t>CCPR/C/CHN-HKG/CO/3</w:t>
      </w:r>
      <w:r w:rsidR="00A83C10" w:rsidRPr="00A83C10">
        <w:rPr>
          <w:rFonts w:hint="eastAsia"/>
        </w:rPr>
        <w:t>第</w:t>
      </w:r>
      <w:r w:rsidR="00A83C10" w:rsidRPr="00A83C10">
        <w:rPr>
          <w:rFonts w:hint="eastAsia"/>
        </w:rPr>
        <w:t>20</w:t>
      </w:r>
      <w:r w:rsidR="00A83C10" w:rsidRPr="00A83C10">
        <w:rPr>
          <w:rFonts w:hint="eastAsia"/>
        </w:rPr>
        <w:t>段。</w:t>
      </w:r>
    </w:p>
  </w:footnote>
  <w:footnote w:id="14">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另见</w:t>
      </w:r>
      <w:r w:rsidR="00A83C10" w:rsidRPr="00A83C10">
        <w:t>CAT/C/CHN-HKG/5</w:t>
      </w:r>
      <w:r w:rsidR="00A83C10" w:rsidRPr="00A83C10">
        <w:rPr>
          <w:rFonts w:hint="eastAsia"/>
        </w:rPr>
        <w:t>第</w:t>
      </w:r>
      <w:r w:rsidR="00A83C10" w:rsidRPr="00A83C10">
        <w:rPr>
          <w:rFonts w:hint="eastAsia"/>
        </w:rPr>
        <w:t>16.9</w:t>
      </w:r>
      <w:r w:rsidR="00A83C10" w:rsidRPr="00A83C10">
        <w:rPr>
          <w:rFonts w:hint="eastAsia"/>
        </w:rPr>
        <w:t>段。</w:t>
      </w:r>
    </w:p>
  </w:footnote>
  <w:footnote w:id="15">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CRC/C/CHN/CO/3-4</w:t>
      </w:r>
      <w:r w:rsidR="00A83C10" w:rsidRPr="00A83C10">
        <w:rPr>
          <w:rFonts w:hint="eastAsia"/>
        </w:rPr>
        <w:t>第</w:t>
      </w:r>
      <w:r w:rsidR="00A83C10" w:rsidRPr="00A83C10">
        <w:t> 46 (d)</w:t>
      </w:r>
      <w:r w:rsidR="00A83C10" w:rsidRPr="00A83C10">
        <w:rPr>
          <w:rFonts w:hint="eastAsia"/>
        </w:rPr>
        <w:t>段。</w:t>
      </w:r>
    </w:p>
  </w:footnote>
  <w:footnote w:id="16">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CEDAW/C/CHN/CO/7-8</w:t>
      </w:r>
      <w:r w:rsidR="00A83C10" w:rsidRPr="00A83C10">
        <w:rPr>
          <w:rFonts w:hint="eastAsia"/>
        </w:rPr>
        <w:t>第</w:t>
      </w:r>
      <w:r w:rsidR="00A83C10" w:rsidRPr="00A83C10">
        <w:rPr>
          <w:rFonts w:hint="eastAsia"/>
        </w:rPr>
        <w:t>55</w:t>
      </w:r>
      <w:r w:rsidR="00A83C10" w:rsidRPr="00A83C10">
        <w:rPr>
          <w:rFonts w:hint="eastAsia"/>
        </w:rPr>
        <w:t>段。</w:t>
      </w:r>
    </w:p>
  </w:footnote>
  <w:footnote w:id="17">
    <w:p w:rsidR="00A83C10" w:rsidRDefault="00B01860"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CAT/C/CHN-HKG/5</w:t>
      </w:r>
      <w:r w:rsidR="00A83C10" w:rsidRPr="00A83C10">
        <w:rPr>
          <w:rFonts w:hint="eastAsia"/>
        </w:rPr>
        <w:t>第</w:t>
      </w:r>
      <w:r w:rsidR="00A83C10" w:rsidRPr="00A83C10">
        <w:rPr>
          <w:rFonts w:hint="eastAsia"/>
        </w:rPr>
        <w:t>16.13</w:t>
      </w:r>
      <w:r w:rsidR="00A83C10" w:rsidRPr="00A83C10">
        <w:rPr>
          <w:rFonts w:hint="eastAsia"/>
        </w:rPr>
        <w:t>段和</w:t>
      </w:r>
      <w:r w:rsidR="00A83C10" w:rsidRPr="00A83C10">
        <w:t>CCPR/C/CHN-HKG/CO/3</w:t>
      </w:r>
      <w:r w:rsidR="00A83C10" w:rsidRPr="00A83C10">
        <w:rPr>
          <w:rFonts w:hint="eastAsia"/>
        </w:rPr>
        <w:t>第</w:t>
      </w:r>
      <w:r w:rsidR="00A83C10" w:rsidRPr="00A83C10">
        <w:rPr>
          <w:rFonts w:hint="eastAsia"/>
        </w:rPr>
        <w:t>18</w:t>
      </w:r>
      <w:r w:rsidR="00A83C10" w:rsidRPr="00A83C10">
        <w:rPr>
          <w:rFonts w:hint="eastAsia"/>
        </w:rPr>
        <w:t>段。</w:t>
      </w:r>
    </w:p>
  </w:footnote>
  <w:footnote w:id="18">
    <w:p w:rsidR="00A83C10" w:rsidRDefault="0000543B"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CAT/C/CHN-HKG/5</w:t>
      </w:r>
      <w:r w:rsidR="00A83C10" w:rsidRPr="00A83C10">
        <w:rPr>
          <w:rFonts w:hint="eastAsia"/>
        </w:rPr>
        <w:t>第</w:t>
      </w:r>
      <w:r w:rsidR="00A83C10" w:rsidRPr="00A83C10">
        <w:rPr>
          <w:rFonts w:hint="eastAsia"/>
        </w:rPr>
        <w:t>16.18-16.21</w:t>
      </w:r>
      <w:r w:rsidR="00A83C10" w:rsidRPr="00A83C10">
        <w:rPr>
          <w:rFonts w:hint="eastAsia"/>
        </w:rPr>
        <w:t>段。</w:t>
      </w:r>
    </w:p>
  </w:footnote>
  <w:footnote w:id="19">
    <w:p w:rsidR="00A83C10" w:rsidRDefault="0000543B"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hyperlink r:id="rId6" w:history="1">
        <w:r w:rsidR="00A83C10" w:rsidRPr="00A83C10">
          <w:rPr>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13(d)</w:t>
      </w:r>
      <w:r w:rsidR="00A83C10" w:rsidRPr="00A83C10">
        <w:rPr>
          <w:rFonts w:hint="eastAsia"/>
          <w:szCs w:val="18"/>
        </w:rPr>
        <w:t>段，以及</w:t>
      </w:r>
      <w:r w:rsidR="00A83C10" w:rsidRPr="00A83C10">
        <w:rPr>
          <w:szCs w:val="18"/>
        </w:rPr>
        <w:t>CAT/C/CHN-HKG/5</w:t>
      </w:r>
      <w:r w:rsidR="00A83C10" w:rsidRPr="00A83C10">
        <w:rPr>
          <w:rFonts w:hint="eastAsia"/>
          <w:szCs w:val="18"/>
        </w:rPr>
        <w:t>第</w:t>
      </w:r>
      <w:r w:rsidR="00A83C10" w:rsidRPr="00A83C10">
        <w:rPr>
          <w:rFonts w:hint="eastAsia"/>
          <w:szCs w:val="18"/>
        </w:rPr>
        <w:t>16.10</w:t>
      </w:r>
      <w:r w:rsidR="00A83C10" w:rsidRPr="00A83C10">
        <w:rPr>
          <w:rFonts w:hint="eastAsia"/>
          <w:szCs w:val="18"/>
        </w:rPr>
        <w:t>和</w:t>
      </w:r>
      <w:r w:rsidR="00A83C10" w:rsidRPr="00A83C10">
        <w:rPr>
          <w:rFonts w:hint="eastAsia"/>
          <w:szCs w:val="18"/>
        </w:rPr>
        <w:t>16.12</w:t>
      </w:r>
      <w:r w:rsidR="00A83C10" w:rsidRPr="00A83C10">
        <w:rPr>
          <w:rFonts w:hint="eastAsia"/>
          <w:szCs w:val="18"/>
        </w:rPr>
        <w:t>段。</w:t>
      </w:r>
    </w:p>
  </w:footnote>
  <w:footnote w:id="20">
    <w:p w:rsidR="00A83C10" w:rsidRDefault="0000543B"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CCPR/C/CHN-HKG/CO/3</w:t>
      </w:r>
      <w:r w:rsidR="00A83C10" w:rsidRPr="00A83C10">
        <w:rPr>
          <w:rFonts w:hint="eastAsia"/>
        </w:rPr>
        <w:t>第</w:t>
      </w:r>
      <w:r w:rsidR="00A83C10" w:rsidRPr="00A83C10">
        <w:rPr>
          <w:rFonts w:hint="eastAsia"/>
        </w:rPr>
        <w:t>18</w:t>
      </w:r>
      <w:r w:rsidR="00A83C10" w:rsidRPr="00A83C10">
        <w:rPr>
          <w:rFonts w:hint="eastAsia"/>
        </w:rPr>
        <w:t>段。</w:t>
      </w:r>
    </w:p>
  </w:footnote>
  <w:footnote w:id="21">
    <w:p w:rsidR="00A83C10" w:rsidRDefault="0000543B"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同上第</w:t>
      </w:r>
      <w:r w:rsidR="00A83C10" w:rsidRPr="00A83C10">
        <w:rPr>
          <w:rFonts w:hint="eastAsia"/>
        </w:rPr>
        <w:t>9</w:t>
      </w:r>
      <w:r w:rsidR="00A83C10" w:rsidRPr="00A83C10">
        <w:rPr>
          <w:rFonts w:hint="eastAsia"/>
        </w:rPr>
        <w:t>段和</w:t>
      </w:r>
      <w:r w:rsidR="00A83C10" w:rsidRPr="00A83C10">
        <w:t>CAT/C/CHN-HKG/5</w:t>
      </w:r>
      <w:r w:rsidR="00A83C10" w:rsidRPr="00A83C10">
        <w:rPr>
          <w:rFonts w:hint="eastAsia"/>
        </w:rPr>
        <w:t>第</w:t>
      </w:r>
      <w:r w:rsidR="00A83C10" w:rsidRPr="00A83C10">
        <w:rPr>
          <w:rFonts w:hint="eastAsia"/>
        </w:rPr>
        <w:t>3.3</w:t>
      </w:r>
      <w:r w:rsidR="00A83C10" w:rsidRPr="00A83C10">
        <w:rPr>
          <w:rFonts w:hint="eastAsia"/>
        </w:rPr>
        <w:t>和第</w:t>
      </w:r>
      <w:r w:rsidR="00A83C10" w:rsidRPr="00A83C10">
        <w:rPr>
          <w:rFonts w:hint="eastAsia"/>
        </w:rPr>
        <w:t>3.6</w:t>
      </w:r>
      <w:r w:rsidR="00A83C10" w:rsidRPr="00A83C10">
        <w:rPr>
          <w:rFonts w:hint="eastAsia"/>
        </w:rPr>
        <w:t>段。</w:t>
      </w:r>
    </w:p>
  </w:footnote>
  <w:footnote w:id="22">
    <w:p w:rsidR="00A83C10" w:rsidRDefault="0000543B"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CAT/C/CHN-HKG/5</w:t>
      </w:r>
      <w:r w:rsidR="00A83C10" w:rsidRPr="00A83C10">
        <w:rPr>
          <w:rFonts w:hint="eastAsia"/>
        </w:rPr>
        <w:t>第</w:t>
      </w:r>
      <w:r w:rsidR="00A83C10" w:rsidRPr="00A83C10">
        <w:rPr>
          <w:rFonts w:hint="eastAsia"/>
        </w:rPr>
        <w:t>3.6</w:t>
      </w:r>
      <w:r w:rsidR="00A83C10" w:rsidRPr="00A83C10">
        <w:rPr>
          <w:rFonts w:hint="eastAsia"/>
        </w:rPr>
        <w:t>段和</w:t>
      </w:r>
      <w:r w:rsidR="00A83C10" w:rsidRPr="00A83C10">
        <w:t>CCPR/C/CHN-HKG/CO/3</w:t>
      </w:r>
      <w:r w:rsidR="00A83C10" w:rsidRPr="00A83C10">
        <w:rPr>
          <w:rFonts w:hint="eastAsia"/>
        </w:rPr>
        <w:t>第</w:t>
      </w:r>
      <w:r w:rsidR="00A83C10" w:rsidRPr="00A83C10">
        <w:rPr>
          <w:rFonts w:hint="eastAsia"/>
        </w:rPr>
        <w:t>9</w:t>
      </w:r>
      <w:r w:rsidR="00A83C10" w:rsidRPr="00A83C10">
        <w:rPr>
          <w:rFonts w:hint="eastAsia"/>
        </w:rPr>
        <w:t>段。</w:t>
      </w:r>
    </w:p>
  </w:footnote>
  <w:footnote w:id="23">
    <w:p w:rsidR="00A83C10" w:rsidRDefault="0000543B"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AT/C/CHN-HKG/5</w:t>
      </w:r>
      <w:r w:rsidR="00A83C10" w:rsidRPr="00A83C10">
        <w:rPr>
          <w:rFonts w:hint="eastAsia"/>
        </w:rPr>
        <w:t>第</w:t>
      </w:r>
      <w:r w:rsidR="00A83C10" w:rsidRPr="00A83C10">
        <w:rPr>
          <w:rFonts w:hint="eastAsia"/>
        </w:rPr>
        <w:t>3.8</w:t>
      </w:r>
      <w:r w:rsidR="00A83C10" w:rsidRPr="00A83C10">
        <w:rPr>
          <w:rFonts w:hint="eastAsia"/>
        </w:rPr>
        <w:t>段。</w:t>
      </w:r>
    </w:p>
  </w:footnote>
  <w:footnote w:id="24">
    <w:p w:rsidR="00A83C10" w:rsidRDefault="0000543B"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同上。</w:t>
      </w:r>
    </w:p>
  </w:footnote>
  <w:footnote w:id="25">
    <w:p w:rsidR="00A83C10" w:rsidRDefault="0000543B"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CCPR/C/CHN-HKG/CO/3</w:t>
      </w:r>
      <w:r w:rsidR="00A83C10" w:rsidRPr="00A83C10">
        <w:rPr>
          <w:rFonts w:hint="eastAsia"/>
        </w:rPr>
        <w:t>第</w:t>
      </w:r>
      <w:r w:rsidR="00A83C10" w:rsidRPr="00A83C10">
        <w:rPr>
          <w:rFonts w:hint="eastAsia"/>
        </w:rPr>
        <w:t>9</w:t>
      </w:r>
      <w:r w:rsidR="00A83C10" w:rsidRPr="00A83C10">
        <w:rPr>
          <w:rFonts w:hint="eastAsia"/>
        </w:rPr>
        <w:t>段。</w:t>
      </w:r>
    </w:p>
  </w:footnote>
  <w:footnote w:id="26">
    <w:p w:rsidR="00A83C10" w:rsidRDefault="00F07DAD"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hyperlink r:id="rId7" w:history="1">
        <w:r w:rsidR="00A83C10" w:rsidRPr="00A83C10">
          <w:rPr>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7</w:t>
      </w:r>
      <w:r w:rsidR="00A83C10" w:rsidRPr="00A83C10">
        <w:rPr>
          <w:szCs w:val="18"/>
        </w:rPr>
        <w:t>(c)</w:t>
      </w:r>
      <w:r w:rsidR="00A83C10" w:rsidRPr="00A83C10">
        <w:rPr>
          <w:rFonts w:hint="eastAsia"/>
          <w:szCs w:val="18"/>
        </w:rPr>
        <w:t>段。</w:t>
      </w:r>
    </w:p>
  </w:footnote>
  <w:footnote w:id="27">
    <w:p w:rsidR="00DE3612" w:rsidRPr="00AE0CE5" w:rsidRDefault="00DE3612" w:rsidP="00AE0CE5">
      <w:pPr>
        <w:pStyle w:val="a5"/>
        <w:tabs>
          <w:tab w:val="clear" w:pos="418"/>
          <w:tab w:val="right" w:pos="1195"/>
          <w:tab w:val="left" w:pos="1264"/>
          <w:tab w:val="left" w:pos="1695"/>
          <w:tab w:val="left" w:pos="2126"/>
          <w:tab w:val="left" w:pos="2557"/>
        </w:tabs>
        <w:ind w:left="1264" w:right="1264" w:hanging="432"/>
        <w:rPr>
          <w:rFonts w:hint="eastAsia"/>
          <w:lang w:val="en-GB"/>
        </w:rPr>
      </w:pPr>
      <w:r>
        <w:tab/>
      </w:r>
      <w:r>
        <w:rPr>
          <w:rStyle w:val="a3"/>
        </w:rPr>
        <w:footnoteRef/>
      </w:r>
      <w:r>
        <w:tab/>
      </w:r>
      <w:r w:rsidR="00AE0CE5">
        <w:rPr>
          <w:rFonts w:hint="eastAsia"/>
        </w:rPr>
        <w:t>见</w:t>
      </w:r>
      <w:r w:rsidR="00AE0CE5">
        <w:rPr>
          <w:rFonts w:hint="eastAsia"/>
        </w:rPr>
        <w:t>2010</w:t>
      </w:r>
      <w:r w:rsidR="00AE0CE5">
        <w:rPr>
          <w:rFonts w:hint="eastAsia"/>
        </w:rPr>
        <w:t>年</w:t>
      </w:r>
      <w:r w:rsidR="00AE0CE5">
        <w:rPr>
          <w:rFonts w:hint="eastAsia"/>
        </w:rPr>
        <w:t>10</w:t>
      </w:r>
      <w:r w:rsidR="00AE0CE5">
        <w:rPr>
          <w:rFonts w:hint="eastAsia"/>
        </w:rPr>
        <w:t>月</w:t>
      </w:r>
      <w:r w:rsidR="00AE0CE5">
        <w:rPr>
          <w:rFonts w:hint="eastAsia"/>
        </w:rPr>
        <w:t>29</w:t>
      </w:r>
      <w:r w:rsidR="00AE0CE5">
        <w:rPr>
          <w:rFonts w:hint="eastAsia"/>
        </w:rPr>
        <w:t>日发给缔约国的要求澄清的后续信函</w:t>
      </w:r>
      <w:r w:rsidR="00AE0CE5">
        <w:rPr>
          <w:rFonts w:hint="eastAsia"/>
        </w:rPr>
        <w:t xml:space="preserve">, </w:t>
      </w:r>
      <w:r w:rsidR="00AE0CE5">
        <w:rPr>
          <w:rFonts w:hint="eastAsia"/>
        </w:rPr>
        <w:t>第</w:t>
      </w:r>
      <w:r w:rsidR="00AE0CE5">
        <w:rPr>
          <w:rFonts w:hint="eastAsia"/>
        </w:rPr>
        <w:t>2</w:t>
      </w:r>
      <w:r w:rsidR="00AE0CE5">
        <w:rPr>
          <w:rFonts w:hint="eastAsia"/>
        </w:rPr>
        <w:t>页</w:t>
      </w:r>
      <w:r w:rsidR="00AE0CE5" w:rsidRPr="00A83C10">
        <w:rPr>
          <w:rFonts w:hint="eastAsia"/>
          <w:szCs w:val="18"/>
        </w:rPr>
        <w:t>。</w:t>
      </w:r>
    </w:p>
  </w:footnote>
  <w:footnote w:id="28">
    <w:p w:rsidR="00A83C10" w:rsidRDefault="00F07DAD"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同上。</w:t>
      </w:r>
    </w:p>
  </w:footnote>
  <w:footnote w:id="29">
    <w:p w:rsidR="00A83C10" w:rsidRDefault="00F07DAD"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hyperlink r:id="rId8" w:history="1">
        <w:r w:rsidR="00A83C10" w:rsidRPr="00A83C10">
          <w:rPr>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7(a)</w:t>
      </w:r>
      <w:r w:rsidR="00A83C10" w:rsidRPr="00A83C10">
        <w:rPr>
          <w:rFonts w:hint="eastAsia"/>
          <w:szCs w:val="18"/>
        </w:rPr>
        <w:t>段。</w:t>
      </w:r>
    </w:p>
  </w:footnote>
  <w:footnote w:id="30">
    <w:p w:rsidR="00A83C10" w:rsidRDefault="00F07DAD"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CCPR/C/CHN-HKG/CO/3</w:t>
      </w:r>
      <w:r w:rsidR="00A83C10" w:rsidRPr="00A83C10">
        <w:rPr>
          <w:rFonts w:hint="eastAsia"/>
        </w:rPr>
        <w:t>第</w:t>
      </w:r>
      <w:r w:rsidR="00A83C10" w:rsidRPr="00A83C10">
        <w:rPr>
          <w:rFonts w:hint="eastAsia"/>
        </w:rPr>
        <w:t>9</w:t>
      </w:r>
      <w:r w:rsidR="00A83C10" w:rsidRPr="00A83C10">
        <w:rPr>
          <w:rFonts w:hint="eastAsia"/>
        </w:rPr>
        <w:t>段。</w:t>
      </w:r>
    </w:p>
  </w:footnote>
  <w:footnote w:id="31">
    <w:p w:rsidR="00A83C10" w:rsidRPr="00485084" w:rsidRDefault="00F07DAD" w:rsidP="005E5A82">
      <w:pPr>
        <w:pStyle w:val="a5"/>
        <w:tabs>
          <w:tab w:val="clear" w:pos="418"/>
          <w:tab w:val="right" w:pos="1195"/>
          <w:tab w:val="left" w:pos="1264"/>
          <w:tab w:val="left" w:pos="1695"/>
          <w:tab w:val="left" w:pos="2126"/>
          <w:tab w:val="left" w:pos="2557"/>
        </w:tabs>
        <w:ind w:left="1264" w:right="1264" w:hanging="432"/>
        <w:rPr>
          <w:szCs w:val="18"/>
        </w:rPr>
      </w:pPr>
      <w:r>
        <w:rPr>
          <w:rFonts w:hint="eastAsia"/>
        </w:rPr>
        <w:tab/>
      </w:r>
      <w:r w:rsidR="00A83C10">
        <w:rPr>
          <w:rStyle w:val="a3"/>
        </w:rPr>
        <w:footnoteRef/>
      </w:r>
      <w:r>
        <w:rPr>
          <w:rFonts w:hint="eastAsia"/>
        </w:rPr>
        <w:tab/>
      </w:r>
      <w:r w:rsidR="00A83C10" w:rsidRPr="00A83C10">
        <w:rPr>
          <w:rFonts w:hint="eastAsia"/>
        </w:rPr>
        <w:t>见</w:t>
      </w:r>
      <w:hyperlink r:id="rId9" w:history="1">
        <w:r w:rsidR="00A83C10" w:rsidRPr="00A83C10">
          <w:rPr>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7(a)</w:t>
      </w:r>
      <w:r w:rsidR="00A83C10" w:rsidRPr="00A83C10">
        <w:rPr>
          <w:rFonts w:hint="eastAsia"/>
          <w:szCs w:val="18"/>
        </w:rPr>
        <w:t>、</w:t>
      </w:r>
      <w:r w:rsidR="00A83C10" w:rsidRPr="00A83C10">
        <w:rPr>
          <w:rFonts w:hint="eastAsia"/>
          <w:szCs w:val="18"/>
        </w:rPr>
        <w:t>(e)</w:t>
      </w:r>
      <w:r w:rsidR="00A83C10" w:rsidRPr="00A83C10">
        <w:rPr>
          <w:rFonts w:hint="eastAsia"/>
          <w:szCs w:val="18"/>
        </w:rPr>
        <w:t>、</w:t>
      </w:r>
      <w:r w:rsidR="00A83C10" w:rsidRPr="00A83C10">
        <w:rPr>
          <w:rFonts w:hint="eastAsia"/>
          <w:szCs w:val="18"/>
        </w:rPr>
        <w:t>(f)</w:t>
      </w:r>
      <w:r w:rsidR="00A83C10" w:rsidRPr="00A83C10">
        <w:rPr>
          <w:rFonts w:hint="eastAsia"/>
          <w:szCs w:val="18"/>
        </w:rPr>
        <w:t>段。</w:t>
      </w:r>
    </w:p>
  </w:footnote>
  <w:footnote w:id="32">
    <w:p w:rsidR="00A83C10" w:rsidRDefault="00F07DAD"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CAT/C/HKG/Q/4/Add.1</w:t>
      </w:r>
      <w:r w:rsidR="00A83C10" w:rsidRPr="00A83C10">
        <w:rPr>
          <w:rFonts w:hint="eastAsia"/>
        </w:rPr>
        <w:t>第</w:t>
      </w:r>
      <w:r w:rsidR="00A83C10" w:rsidRPr="00A83C10">
        <w:rPr>
          <w:rFonts w:hint="eastAsia"/>
        </w:rPr>
        <w:t>11</w:t>
      </w:r>
      <w:r w:rsidR="00A83C10" w:rsidRPr="00A83C10">
        <w:rPr>
          <w:rFonts w:hint="eastAsia"/>
        </w:rPr>
        <w:t>题，第</w:t>
      </w:r>
      <w:r w:rsidR="00A83C10" w:rsidRPr="00A83C10">
        <w:rPr>
          <w:rFonts w:hint="eastAsia"/>
        </w:rPr>
        <w:t>51-56</w:t>
      </w:r>
      <w:r w:rsidR="00A83C10" w:rsidRPr="00A83C10">
        <w:rPr>
          <w:rFonts w:hint="eastAsia"/>
        </w:rPr>
        <w:t>段。</w:t>
      </w:r>
    </w:p>
  </w:footnote>
  <w:footnote w:id="33">
    <w:p w:rsidR="00A83C10" w:rsidRDefault="00F07DAD"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CRC/C/CHN/CO/3-4</w:t>
      </w:r>
      <w:r w:rsidR="00A83C10" w:rsidRPr="00A83C10">
        <w:rPr>
          <w:rFonts w:hint="eastAsia"/>
        </w:rPr>
        <w:t>第</w:t>
      </w:r>
      <w:r w:rsidR="00A83C10" w:rsidRPr="00A83C10">
        <w:rPr>
          <w:rFonts w:hint="eastAsia"/>
        </w:rPr>
        <w:t>84(a)</w:t>
      </w:r>
      <w:r w:rsidR="00A83C10" w:rsidRPr="00A83C10">
        <w:rPr>
          <w:rFonts w:hint="eastAsia"/>
        </w:rPr>
        <w:t>和</w:t>
      </w:r>
      <w:r w:rsidR="00A83C10" w:rsidRPr="00A83C10">
        <w:rPr>
          <w:rFonts w:hint="eastAsia"/>
        </w:rPr>
        <w:t>(b)</w:t>
      </w:r>
      <w:r w:rsidR="00A83C10" w:rsidRPr="00A83C10">
        <w:rPr>
          <w:rFonts w:hint="eastAsia"/>
        </w:rPr>
        <w:t>段。</w:t>
      </w:r>
    </w:p>
  </w:footnote>
  <w:footnote w:id="34">
    <w:p w:rsidR="00A83C10" w:rsidRDefault="00F07DAD"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hyperlink r:id="rId10" w:history="1">
        <w:r w:rsidR="00A83C10" w:rsidRPr="00A83C10">
          <w:rPr>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8</w:t>
      </w:r>
      <w:r w:rsidR="00A83C10" w:rsidRPr="00A83C10">
        <w:rPr>
          <w:rFonts w:hint="eastAsia"/>
          <w:szCs w:val="18"/>
        </w:rPr>
        <w:t>段，</w:t>
      </w:r>
      <w:fldSimple w:instr=" FILLIN &quot;Symbol&quot; \* MERGEFORMAT ">
        <w:r w:rsidR="00277F06" w:rsidRPr="00277F06">
          <w:rPr>
            <w:szCs w:val="18"/>
          </w:rPr>
          <w:t>CAT/C/HKG/</w:t>
        </w:r>
      </w:fldSimple>
      <w:r w:rsidR="00A83C10" w:rsidRPr="00A83C10">
        <w:rPr>
          <w:szCs w:val="18"/>
        </w:rPr>
        <w:t>4</w:t>
      </w:r>
      <w:r w:rsidR="00A83C10" w:rsidRPr="00A83C10">
        <w:rPr>
          <w:rFonts w:hint="eastAsia"/>
          <w:szCs w:val="18"/>
        </w:rPr>
        <w:t>第</w:t>
      </w:r>
      <w:r w:rsidR="00A83C10" w:rsidRPr="00A83C10">
        <w:rPr>
          <w:rFonts w:hint="eastAsia"/>
          <w:szCs w:val="18"/>
        </w:rPr>
        <w:t>79</w:t>
      </w:r>
      <w:r w:rsidR="00A83C10" w:rsidRPr="00A83C10">
        <w:rPr>
          <w:rFonts w:hint="eastAsia"/>
          <w:szCs w:val="18"/>
        </w:rPr>
        <w:t>和</w:t>
      </w:r>
      <w:r w:rsidR="00A83C10" w:rsidRPr="00A83C10">
        <w:rPr>
          <w:rFonts w:hint="eastAsia"/>
          <w:szCs w:val="18"/>
        </w:rPr>
        <w:t>80</w:t>
      </w:r>
      <w:r w:rsidR="00A83C10" w:rsidRPr="00A83C10">
        <w:rPr>
          <w:rFonts w:hint="eastAsia"/>
          <w:szCs w:val="18"/>
        </w:rPr>
        <w:t>段，</w:t>
      </w:r>
      <w:r w:rsidR="00A83C10" w:rsidRPr="00A83C10">
        <w:rPr>
          <w:szCs w:val="18"/>
        </w:rPr>
        <w:t>CAT/C/HKG/Q/4/Add.1</w:t>
      </w:r>
      <w:r w:rsidR="00A83C10" w:rsidRPr="00A83C10">
        <w:rPr>
          <w:rFonts w:hint="eastAsia"/>
          <w:szCs w:val="18"/>
        </w:rPr>
        <w:t>第</w:t>
      </w:r>
      <w:r w:rsidR="00A83C10" w:rsidRPr="00A83C10">
        <w:rPr>
          <w:rFonts w:hint="eastAsia"/>
          <w:szCs w:val="18"/>
        </w:rPr>
        <w:t>87-89</w:t>
      </w:r>
      <w:r w:rsidR="00A83C10" w:rsidRPr="00A83C10">
        <w:rPr>
          <w:rFonts w:hint="eastAsia"/>
          <w:szCs w:val="18"/>
        </w:rPr>
        <w:t>段。</w:t>
      </w:r>
    </w:p>
  </w:footnote>
  <w:footnote w:id="35">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hyperlink r:id="rId11" w:history="1">
        <w:r w:rsidR="00A83C10" w:rsidRPr="00A83C10">
          <w:rPr>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8</w:t>
      </w:r>
      <w:r w:rsidR="00A83C10" w:rsidRPr="00A83C10">
        <w:rPr>
          <w:rFonts w:hint="eastAsia"/>
          <w:szCs w:val="18"/>
        </w:rPr>
        <w:t>段，另见</w:t>
      </w:r>
      <w:r w:rsidR="00A83C10" w:rsidRPr="00A83C10">
        <w:rPr>
          <w:szCs w:val="18"/>
        </w:rPr>
        <w:t>CAT/C/CHN-HKG/5</w:t>
      </w:r>
      <w:r w:rsidR="00A83C10" w:rsidRPr="00A83C10">
        <w:rPr>
          <w:rFonts w:hint="eastAsia"/>
          <w:szCs w:val="18"/>
        </w:rPr>
        <w:t>第</w:t>
      </w:r>
      <w:r w:rsidR="00A83C10" w:rsidRPr="00A83C10">
        <w:rPr>
          <w:rFonts w:hint="eastAsia"/>
          <w:szCs w:val="18"/>
        </w:rPr>
        <w:t>8.1</w:t>
      </w:r>
      <w:r w:rsidR="00A83C10" w:rsidRPr="00A83C10">
        <w:rPr>
          <w:rFonts w:hint="eastAsia"/>
          <w:szCs w:val="18"/>
        </w:rPr>
        <w:t>和</w:t>
      </w:r>
      <w:r w:rsidR="00A83C10" w:rsidRPr="00A83C10">
        <w:rPr>
          <w:rFonts w:hint="eastAsia"/>
          <w:szCs w:val="18"/>
        </w:rPr>
        <w:t>8.2</w:t>
      </w:r>
      <w:r w:rsidR="00A83C10" w:rsidRPr="00A83C10">
        <w:rPr>
          <w:rFonts w:hint="eastAsia"/>
          <w:szCs w:val="18"/>
        </w:rPr>
        <w:t>段。</w:t>
      </w:r>
    </w:p>
  </w:footnote>
  <w:footnote w:id="36">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CAT/C/CHN-HKG/5</w:t>
      </w:r>
      <w:r w:rsidR="00A83C10" w:rsidRPr="00A83C10">
        <w:rPr>
          <w:rFonts w:hint="eastAsia"/>
        </w:rPr>
        <w:t>第</w:t>
      </w:r>
      <w:r w:rsidR="00A83C10" w:rsidRPr="00A83C10">
        <w:rPr>
          <w:rFonts w:hint="eastAsia"/>
        </w:rPr>
        <w:t>10.1-10.5</w:t>
      </w:r>
      <w:r w:rsidR="00A83C10" w:rsidRPr="00A83C10">
        <w:rPr>
          <w:rFonts w:hint="eastAsia"/>
        </w:rPr>
        <w:t>段。</w:t>
      </w:r>
    </w:p>
  </w:footnote>
  <w:footnote w:id="37">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同上第</w:t>
      </w:r>
      <w:r w:rsidR="00A83C10" w:rsidRPr="00A83C10">
        <w:rPr>
          <w:rFonts w:hint="eastAsia"/>
        </w:rPr>
        <w:t>10.10</w:t>
      </w:r>
      <w:r w:rsidR="00A83C10" w:rsidRPr="00A83C10">
        <w:rPr>
          <w:rFonts w:hint="eastAsia"/>
        </w:rPr>
        <w:t>段。</w:t>
      </w:r>
    </w:p>
  </w:footnote>
  <w:footnote w:id="38">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同上第</w:t>
      </w:r>
      <w:r w:rsidR="00A83C10" w:rsidRPr="00A83C10">
        <w:rPr>
          <w:rFonts w:hint="eastAsia"/>
        </w:rPr>
        <w:t>11.10</w:t>
      </w:r>
      <w:r w:rsidR="00A83C10" w:rsidRPr="00A83C10">
        <w:rPr>
          <w:rFonts w:hint="eastAsia"/>
        </w:rPr>
        <w:t>段</w:t>
      </w:r>
    </w:p>
  </w:footnote>
  <w:footnote w:id="39">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rPr>
          <w:rFonts w:hint="eastAsia"/>
        </w:rPr>
        <w:t>2010</w:t>
      </w:r>
      <w:r w:rsidR="00A83C10" w:rsidRPr="00A83C10">
        <w:rPr>
          <w:rFonts w:hint="eastAsia"/>
        </w:rPr>
        <w:t>年</w:t>
      </w:r>
      <w:r w:rsidR="00A83C10" w:rsidRPr="00A83C10">
        <w:rPr>
          <w:rFonts w:hint="eastAsia"/>
        </w:rPr>
        <w:t>10</w:t>
      </w:r>
      <w:r w:rsidR="00A83C10" w:rsidRPr="00A83C10">
        <w:rPr>
          <w:rFonts w:hint="eastAsia"/>
        </w:rPr>
        <w:t>月</w:t>
      </w:r>
      <w:r w:rsidR="00A83C10" w:rsidRPr="00A83C10">
        <w:rPr>
          <w:rFonts w:hint="eastAsia"/>
        </w:rPr>
        <w:t>29</w:t>
      </w:r>
      <w:r w:rsidR="00A83C10" w:rsidRPr="00A83C10">
        <w:rPr>
          <w:rFonts w:hint="eastAsia"/>
        </w:rPr>
        <w:t>日致缔约国要求澄清的跟进函</w:t>
      </w:r>
    </w:p>
  </w:footnote>
  <w:footnote w:id="40">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rPr>
          <w:szCs w:val="18"/>
        </w:rPr>
        <w:t>CAT/C/CHN-HKG/5</w:t>
      </w:r>
      <w:r w:rsidR="00A83C10" w:rsidRPr="00A83C10">
        <w:rPr>
          <w:rFonts w:hint="eastAsia"/>
          <w:szCs w:val="18"/>
        </w:rPr>
        <w:t>第</w:t>
      </w:r>
      <w:r w:rsidR="00A83C10" w:rsidRPr="00A83C10">
        <w:rPr>
          <w:rFonts w:hint="eastAsia"/>
          <w:szCs w:val="18"/>
        </w:rPr>
        <w:t>11.5</w:t>
      </w:r>
      <w:r w:rsidR="00A83C10" w:rsidRPr="00A83C10">
        <w:rPr>
          <w:rFonts w:hint="eastAsia"/>
          <w:szCs w:val="18"/>
        </w:rPr>
        <w:t>段和</w:t>
      </w:r>
      <w:hyperlink r:id="rId12" w:history="1">
        <w:r w:rsidR="00A83C10" w:rsidRPr="00A83C10">
          <w:rPr>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10</w:t>
      </w:r>
      <w:r w:rsidR="00A83C10" w:rsidRPr="00A83C10">
        <w:rPr>
          <w:szCs w:val="18"/>
        </w:rPr>
        <w:t>(c)</w:t>
      </w:r>
      <w:r w:rsidR="00A83C10" w:rsidRPr="00A83C10">
        <w:rPr>
          <w:rFonts w:hint="eastAsia"/>
          <w:szCs w:val="18"/>
        </w:rPr>
        <w:t>段。</w:t>
      </w:r>
    </w:p>
  </w:footnote>
  <w:footnote w:id="41">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rPr>
          <w:rFonts w:hint="eastAsia"/>
        </w:rPr>
        <w:t>2010</w:t>
      </w:r>
      <w:r w:rsidR="00A83C10" w:rsidRPr="00A83C10">
        <w:rPr>
          <w:rFonts w:hint="eastAsia"/>
        </w:rPr>
        <w:t>年</w:t>
      </w:r>
      <w:r w:rsidR="00A83C10" w:rsidRPr="00A83C10">
        <w:rPr>
          <w:rFonts w:hint="eastAsia"/>
        </w:rPr>
        <w:t>10</w:t>
      </w:r>
      <w:r w:rsidR="00A83C10" w:rsidRPr="00A83C10">
        <w:rPr>
          <w:rFonts w:hint="eastAsia"/>
        </w:rPr>
        <w:t>月</w:t>
      </w:r>
      <w:r w:rsidR="00A83C10" w:rsidRPr="00A83C10">
        <w:rPr>
          <w:rFonts w:hint="eastAsia"/>
        </w:rPr>
        <w:t>29</w:t>
      </w:r>
      <w:r w:rsidR="00A83C10" w:rsidRPr="00A83C10">
        <w:rPr>
          <w:rFonts w:hint="eastAsia"/>
        </w:rPr>
        <w:t>日致缔约国要求澄清的跟进函，第</w:t>
      </w:r>
      <w:r w:rsidR="00A83C10" w:rsidRPr="00A83C10">
        <w:rPr>
          <w:rFonts w:hint="eastAsia"/>
        </w:rPr>
        <w:t>2</w:t>
      </w:r>
      <w:r w:rsidR="00A83C10" w:rsidRPr="00A83C10">
        <w:rPr>
          <w:rFonts w:hint="eastAsia"/>
        </w:rPr>
        <w:t>页。</w:t>
      </w:r>
    </w:p>
  </w:footnote>
  <w:footnote w:id="42">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hyperlink r:id="rId13" w:history="1">
        <w:r w:rsidR="00A83C10" w:rsidRPr="00A83C10">
          <w:rPr>
            <w:szCs w:val="18"/>
          </w:rPr>
          <w:t>CAT/C/HKG/CO/</w:t>
        </w:r>
      </w:hyperlink>
      <w:r w:rsidR="00A83C10" w:rsidRPr="00A83C10">
        <w:rPr>
          <w:szCs w:val="18"/>
        </w:rPr>
        <w:t>4</w:t>
      </w:r>
      <w:r w:rsidR="00A83C10" w:rsidRPr="00A83C10">
        <w:rPr>
          <w:rFonts w:hint="eastAsia"/>
          <w:szCs w:val="18"/>
        </w:rPr>
        <w:t>第</w:t>
      </w:r>
      <w:r w:rsidR="00A83C10" w:rsidRPr="00A83C10">
        <w:rPr>
          <w:rFonts w:hint="eastAsia"/>
          <w:szCs w:val="18"/>
        </w:rPr>
        <w:t>10(a)</w:t>
      </w:r>
      <w:r w:rsidR="00A83C10" w:rsidRPr="00A83C10">
        <w:rPr>
          <w:rFonts w:hint="eastAsia"/>
          <w:szCs w:val="18"/>
        </w:rPr>
        <w:t>、</w:t>
      </w:r>
      <w:r w:rsidR="00A83C10" w:rsidRPr="00A83C10">
        <w:rPr>
          <w:rFonts w:hint="eastAsia"/>
          <w:szCs w:val="18"/>
        </w:rPr>
        <w:t>10(b)</w:t>
      </w:r>
      <w:r w:rsidR="00A83C10" w:rsidRPr="00A83C10">
        <w:rPr>
          <w:rFonts w:hint="eastAsia"/>
          <w:szCs w:val="18"/>
        </w:rPr>
        <w:t>段。</w:t>
      </w:r>
    </w:p>
  </w:footnote>
  <w:footnote w:id="43">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同上第</w:t>
      </w:r>
      <w:r w:rsidR="00A83C10" w:rsidRPr="00A83C10">
        <w:rPr>
          <w:rFonts w:hint="eastAsia"/>
        </w:rPr>
        <w:t>11</w:t>
      </w:r>
      <w:r w:rsidR="00A83C10" w:rsidRPr="00A83C10">
        <w:rPr>
          <w:rFonts w:hint="eastAsia"/>
        </w:rPr>
        <w:t>段和</w:t>
      </w:r>
      <w:r w:rsidR="00A83C10" w:rsidRPr="00A83C10">
        <w:t>CAT/C/CHN-HKG/5</w:t>
      </w:r>
      <w:r w:rsidR="00A83C10" w:rsidRPr="00A83C10">
        <w:rPr>
          <w:rFonts w:hint="eastAsia"/>
        </w:rPr>
        <w:t>第</w:t>
      </w:r>
      <w:r w:rsidR="00A83C10" w:rsidRPr="00A83C10">
        <w:rPr>
          <w:rFonts w:hint="eastAsia"/>
        </w:rPr>
        <w:t>13.3</w:t>
      </w:r>
      <w:r w:rsidR="00A83C10" w:rsidRPr="00A83C10">
        <w:rPr>
          <w:rFonts w:hint="eastAsia"/>
        </w:rPr>
        <w:t>、</w:t>
      </w:r>
      <w:r w:rsidR="00A83C10" w:rsidRPr="00A83C10">
        <w:rPr>
          <w:rFonts w:hint="eastAsia"/>
        </w:rPr>
        <w:t>13.4</w:t>
      </w:r>
      <w:r w:rsidR="00A83C10" w:rsidRPr="00A83C10">
        <w:rPr>
          <w:rFonts w:hint="eastAsia"/>
        </w:rPr>
        <w:t>段。</w:t>
      </w:r>
    </w:p>
  </w:footnote>
  <w:footnote w:id="44">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CCPR/C/CHN-HKG/CO/3</w:t>
      </w:r>
      <w:r w:rsidR="00A83C10" w:rsidRPr="00A83C10">
        <w:rPr>
          <w:rFonts w:hint="eastAsia"/>
        </w:rPr>
        <w:t>第</w:t>
      </w:r>
      <w:r w:rsidR="00A83C10" w:rsidRPr="00A83C10">
        <w:rPr>
          <w:rFonts w:hint="eastAsia"/>
        </w:rPr>
        <w:t>10</w:t>
      </w:r>
      <w:r w:rsidR="00A83C10" w:rsidRPr="00A83C10">
        <w:rPr>
          <w:rFonts w:hint="eastAsia"/>
        </w:rPr>
        <w:t>、</w:t>
      </w:r>
      <w:r w:rsidR="00A83C10" w:rsidRPr="00A83C10">
        <w:rPr>
          <w:rFonts w:hint="eastAsia"/>
        </w:rPr>
        <w:t>11</w:t>
      </w:r>
      <w:r w:rsidR="00A83C10" w:rsidRPr="00A83C10">
        <w:rPr>
          <w:rFonts w:hint="eastAsia"/>
        </w:rPr>
        <w:t>段。</w:t>
      </w:r>
    </w:p>
  </w:footnote>
  <w:footnote w:id="45">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另见</w:t>
      </w:r>
      <w:r w:rsidR="00A83C10" w:rsidRPr="00A83C10">
        <w:t>CCPR/C/CHN-HKG/CO/3</w:t>
      </w:r>
      <w:r w:rsidR="00A83C10" w:rsidRPr="00A83C10">
        <w:rPr>
          <w:rFonts w:hint="eastAsia"/>
        </w:rPr>
        <w:t>第</w:t>
      </w:r>
      <w:r w:rsidR="00A83C10" w:rsidRPr="00A83C10">
        <w:rPr>
          <w:rFonts w:hint="eastAsia"/>
        </w:rPr>
        <w:t>12</w:t>
      </w:r>
      <w:r w:rsidR="00A83C10" w:rsidRPr="00A83C10">
        <w:rPr>
          <w:rFonts w:hint="eastAsia"/>
        </w:rPr>
        <w:t>段，和</w:t>
      </w:r>
      <w:r w:rsidR="00A83C10" w:rsidRPr="00A83C10">
        <w:t>CAT/C/CHN-HKG/5</w:t>
      </w:r>
      <w:r w:rsidR="00A83C10" w:rsidRPr="00A83C10">
        <w:rPr>
          <w:rFonts w:hint="eastAsia"/>
        </w:rPr>
        <w:t>第</w:t>
      </w:r>
      <w:r w:rsidR="00A83C10" w:rsidRPr="00A83C10">
        <w:rPr>
          <w:rFonts w:hint="eastAsia"/>
        </w:rPr>
        <w:t>13.5-13.9</w:t>
      </w:r>
      <w:r w:rsidR="00A83C10" w:rsidRPr="00A83C10">
        <w:rPr>
          <w:rFonts w:hint="eastAsia"/>
        </w:rPr>
        <w:t>段。</w:t>
      </w:r>
    </w:p>
  </w:footnote>
  <w:footnote w:id="46">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A83C10">
        <w:rPr>
          <w:rFonts w:hint="eastAsia"/>
        </w:rPr>
        <w:t>见</w:t>
      </w:r>
      <w:r w:rsidR="00A83C10" w:rsidRPr="00A83C10">
        <w:t>CAT/C/CHN-HKG/5</w:t>
      </w:r>
      <w:r w:rsidR="00A83C10" w:rsidRPr="00A83C10">
        <w:rPr>
          <w:rFonts w:hint="eastAsia"/>
        </w:rPr>
        <w:t>第</w:t>
      </w:r>
      <w:r w:rsidR="00A83C10" w:rsidRPr="00A83C10">
        <w:rPr>
          <w:rFonts w:hint="eastAsia"/>
        </w:rPr>
        <w:t>13.7</w:t>
      </w:r>
      <w:r w:rsidR="00A83C10" w:rsidRPr="00A83C10">
        <w:rPr>
          <w:rFonts w:hint="eastAsia"/>
        </w:rPr>
        <w:t>段。</w:t>
      </w:r>
    </w:p>
  </w:footnote>
  <w:footnote w:id="47">
    <w:p w:rsidR="00A83C10" w:rsidRDefault="005E5A82" w:rsidP="005E5A82">
      <w:pPr>
        <w:pStyle w:val="a5"/>
        <w:tabs>
          <w:tab w:val="clear" w:pos="418"/>
          <w:tab w:val="right" w:pos="1195"/>
          <w:tab w:val="left" w:pos="1264"/>
          <w:tab w:val="left" w:pos="1695"/>
          <w:tab w:val="left" w:pos="2126"/>
          <w:tab w:val="left" w:pos="2557"/>
        </w:tabs>
        <w:ind w:left="1264" w:right="1264" w:hanging="432"/>
      </w:pPr>
      <w:r>
        <w:rPr>
          <w:rFonts w:hint="eastAsia"/>
        </w:rPr>
        <w:tab/>
      </w:r>
      <w:r w:rsidR="00A83C10" w:rsidRPr="00C416B6">
        <w:rPr>
          <w:rStyle w:val="a3"/>
        </w:rPr>
        <w:footnoteRef/>
      </w:r>
      <w:r>
        <w:rPr>
          <w:rFonts w:hint="eastAsia"/>
        </w:rPr>
        <w:tab/>
      </w:r>
      <w:r w:rsidR="00A83C10" w:rsidRPr="00A83C10">
        <w:rPr>
          <w:rFonts w:hint="eastAsia"/>
        </w:rPr>
        <w:t>见</w:t>
      </w:r>
      <w:r w:rsidR="00A83C10" w:rsidRPr="00A83C10">
        <w:rPr>
          <w:rFonts w:hint="eastAsia"/>
        </w:rPr>
        <w:t>2010</w:t>
      </w:r>
      <w:r w:rsidR="00A83C10" w:rsidRPr="00A83C10">
        <w:rPr>
          <w:rFonts w:hint="eastAsia"/>
        </w:rPr>
        <w:t>年</w:t>
      </w:r>
      <w:r w:rsidR="00A83C10" w:rsidRPr="00A83C10">
        <w:rPr>
          <w:rFonts w:hint="eastAsia"/>
        </w:rPr>
        <w:t>10</w:t>
      </w:r>
      <w:r w:rsidR="00A83C10" w:rsidRPr="00A83C10">
        <w:rPr>
          <w:rFonts w:hint="eastAsia"/>
        </w:rPr>
        <w:t>月</w:t>
      </w:r>
      <w:r w:rsidR="00A83C10" w:rsidRPr="00A83C10">
        <w:rPr>
          <w:rFonts w:hint="eastAsia"/>
        </w:rPr>
        <w:t>29</w:t>
      </w:r>
      <w:r w:rsidR="00A83C10" w:rsidRPr="00A83C10">
        <w:rPr>
          <w:rFonts w:hint="eastAsia"/>
        </w:rPr>
        <w:t>日致缔约国要求澄清的跟进函。</w:t>
      </w:r>
    </w:p>
  </w:footnote>
  <w:footnote w:id="48">
    <w:p w:rsidR="00A83C10" w:rsidRPr="00337D60" w:rsidRDefault="005E5A82" w:rsidP="005E5A82">
      <w:pPr>
        <w:pStyle w:val="a5"/>
        <w:tabs>
          <w:tab w:val="clear" w:pos="418"/>
          <w:tab w:val="right" w:pos="1195"/>
          <w:tab w:val="left" w:pos="1264"/>
          <w:tab w:val="left" w:pos="1695"/>
          <w:tab w:val="left" w:pos="2126"/>
          <w:tab w:val="left" w:pos="2557"/>
        </w:tabs>
        <w:ind w:left="1264" w:right="1264" w:hanging="432"/>
        <w:rPr>
          <w:lang w:val="en-GB"/>
        </w:rPr>
      </w:pPr>
      <w:r>
        <w:rPr>
          <w:rFonts w:hint="eastAsia"/>
          <w:lang w:val="en-GB"/>
        </w:rPr>
        <w:tab/>
      </w:r>
      <w:r w:rsidR="00A83C10">
        <w:rPr>
          <w:rStyle w:val="a3"/>
        </w:rPr>
        <w:footnoteRef/>
      </w:r>
      <w:r>
        <w:rPr>
          <w:rFonts w:hint="eastAsia"/>
          <w:lang w:val="en-GB"/>
        </w:rPr>
        <w:tab/>
      </w:r>
      <w:r w:rsidR="00A83C10" w:rsidRPr="00A83C10">
        <w:rPr>
          <w:rFonts w:hint="eastAsia"/>
        </w:rPr>
        <w:t>见</w:t>
      </w:r>
      <w:r w:rsidR="00A83C10" w:rsidRPr="00A83C10">
        <w:rPr>
          <w:lang w:val="en-GB"/>
        </w:rPr>
        <w:t>CAT/C/CHN-HKG/5</w:t>
      </w:r>
      <w:r w:rsidR="00A83C10" w:rsidRPr="00A83C10">
        <w:rPr>
          <w:rFonts w:hint="eastAsia"/>
        </w:rPr>
        <w:t>第</w:t>
      </w:r>
      <w:r w:rsidR="00A83C10" w:rsidRPr="00A83C10">
        <w:rPr>
          <w:rFonts w:hint="eastAsia"/>
          <w:lang w:val="en-GB"/>
        </w:rPr>
        <w:t>13.1</w:t>
      </w:r>
      <w:r w:rsidR="00A83C10" w:rsidRPr="00A83C10">
        <w:rPr>
          <w:rFonts w:hint="eastAsia"/>
        </w:rPr>
        <w:t>段。</w:t>
      </w:r>
    </w:p>
  </w:footnote>
  <w:footnote w:id="49">
    <w:p w:rsidR="00A83C10" w:rsidRPr="00337D60" w:rsidRDefault="005E5A82" w:rsidP="005E5A82">
      <w:pPr>
        <w:pStyle w:val="a5"/>
        <w:tabs>
          <w:tab w:val="clear" w:pos="418"/>
          <w:tab w:val="right" w:pos="1195"/>
          <w:tab w:val="left" w:pos="1264"/>
          <w:tab w:val="left" w:pos="1695"/>
          <w:tab w:val="left" w:pos="2126"/>
          <w:tab w:val="left" w:pos="2557"/>
        </w:tabs>
        <w:ind w:left="1264" w:right="1264" w:hanging="432"/>
        <w:rPr>
          <w:lang w:val="en-GB"/>
        </w:rPr>
      </w:pPr>
      <w:r>
        <w:rPr>
          <w:rFonts w:hint="eastAsia"/>
          <w:lang w:val="en-GB"/>
        </w:rPr>
        <w:tab/>
      </w:r>
      <w:r w:rsidR="00A83C10">
        <w:rPr>
          <w:rStyle w:val="a3"/>
        </w:rPr>
        <w:footnoteRef/>
      </w:r>
      <w:r>
        <w:rPr>
          <w:rFonts w:hint="eastAsia"/>
          <w:lang w:val="en-GB"/>
        </w:rPr>
        <w:tab/>
      </w:r>
      <w:r w:rsidR="00A83C10" w:rsidRPr="005E5A82">
        <w:rPr>
          <w:rFonts w:hint="eastAsia"/>
          <w:szCs w:val="18"/>
          <w:lang w:val="es-MX"/>
        </w:rPr>
        <w:t>同上第</w:t>
      </w:r>
      <w:r w:rsidR="00A83C10" w:rsidRPr="005E5A82">
        <w:rPr>
          <w:rFonts w:hint="eastAsia"/>
          <w:szCs w:val="18"/>
          <w:lang w:val="en-GB"/>
        </w:rPr>
        <w:t>13.10</w:t>
      </w:r>
      <w:r w:rsidR="00A83C10" w:rsidRPr="005E5A82">
        <w:rPr>
          <w:rFonts w:hint="eastAsia"/>
          <w:szCs w:val="18"/>
          <w:lang w:val="es-MX"/>
        </w:rPr>
        <w:t>段。</w:t>
      </w:r>
    </w:p>
  </w:footnote>
  <w:footnote w:id="50">
    <w:p w:rsidR="00A83C10" w:rsidRPr="00337D60" w:rsidRDefault="005E5A82" w:rsidP="005E5A82">
      <w:pPr>
        <w:pStyle w:val="a5"/>
        <w:tabs>
          <w:tab w:val="clear" w:pos="418"/>
          <w:tab w:val="right" w:pos="1195"/>
          <w:tab w:val="left" w:pos="1264"/>
          <w:tab w:val="left" w:pos="1695"/>
          <w:tab w:val="left" w:pos="2126"/>
          <w:tab w:val="left" w:pos="2557"/>
        </w:tabs>
        <w:ind w:left="1264" w:right="1264" w:hanging="432"/>
        <w:rPr>
          <w:lang w:val="en-GB"/>
        </w:rPr>
      </w:pPr>
      <w:r>
        <w:rPr>
          <w:rFonts w:hint="eastAsia"/>
          <w:lang w:val="en-GB"/>
        </w:rPr>
        <w:tab/>
      </w:r>
      <w:r w:rsidR="00A83C10">
        <w:rPr>
          <w:rStyle w:val="a3"/>
        </w:rPr>
        <w:footnoteRef/>
      </w:r>
      <w:r>
        <w:rPr>
          <w:rFonts w:hint="eastAsia"/>
          <w:lang w:val="en-GB"/>
        </w:rPr>
        <w:tab/>
      </w:r>
      <w:r w:rsidR="00A83C10" w:rsidRPr="005E5A82">
        <w:rPr>
          <w:rFonts w:hint="eastAsia"/>
          <w:szCs w:val="18"/>
          <w:lang w:val="es-MX"/>
        </w:rPr>
        <w:t>同上第</w:t>
      </w:r>
      <w:r w:rsidR="00A83C10" w:rsidRPr="005E5A82">
        <w:rPr>
          <w:rFonts w:hint="eastAsia"/>
          <w:szCs w:val="18"/>
          <w:lang w:val="en-GB"/>
        </w:rPr>
        <w:t>13.11</w:t>
      </w:r>
      <w:r w:rsidR="00A83C10" w:rsidRPr="005E5A82">
        <w:rPr>
          <w:rFonts w:hint="eastAsia"/>
          <w:szCs w:val="18"/>
          <w:lang w:val="es-MX"/>
        </w:rPr>
        <w:t>段。</w:t>
      </w:r>
    </w:p>
  </w:footnote>
  <w:footnote w:id="51">
    <w:p w:rsidR="00A83C10" w:rsidRPr="00337D60" w:rsidRDefault="005E5A82" w:rsidP="005E5A82">
      <w:pPr>
        <w:pStyle w:val="a5"/>
        <w:tabs>
          <w:tab w:val="clear" w:pos="418"/>
          <w:tab w:val="right" w:pos="1195"/>
          <w:tab w:val="left" w:pos="1264"/>
          <w:tab w:val="left" w:pos="1695"/>
          <w:tab w:val="left" w:pos="2126"/>
          <w:tab w:val="left" w:pos="2557"/>
        </w:tabs>
        <w:ind w:left="1264" w:right="1264" w:hanging="432"/>
        <w:rPr>
          <w:lang w:val="en-GB"/>
        </w:rPr>
      </w:pPr>
      <w:r>
        <w:rPr>
          <w:rFonts w:hint="eastAsia"/>
          <w:szCs w:val="18"/>
          <w:lang w:val="en-GB"/>
        </w:rPr>
        <w:tab/>
      </w:r>
      <w:r w:rsidR="00A83C10">
        <w:rPr>
          <w:rStyle w:val="a3"/>
        </w:rPr>
        <w:footnoteRef/>
      </w:r>
      <w:r>
        <w:rPr>
          <w:rFonts w:hint="eastAsia"/>
          <w:szCs w:val="18"/>
          <w:lang w:val="en-GB"/>
        </w:rPr>
        <w:tab/>
      </w:r>
      <w:r w:rsidR="00A83C10" w:rsidRPr="005E5A82">
        <w:rPr>
          <w:rFonts w:hint="eastAsia"/>
          <w:szCs w:val="18"/>
          <w:lang w:val="es-MX"/>
        </w:rPr>
        <w:t>同上第</w:t>
      </w:r>
      <w:r w:rsidR="00A83C10" w:rsidRPr="005E5A82">
        <w:rPr>
          <w:rFonts w:hint="eastAsia"/>
          <w:szCs w:val="18"/>
          <w:lang w:val="en-GB"/>
        </w:rPr>
        <w:t>13.12-13.14</w:t>
      </w:r>
      <w:r w:rsidR="00A83C10" w:rsidRPr="005E5A82">
        <w:rPr>
          <w:rFonts w:hint="eastAsia"/>
          <w:szCs w:val="18"/>
          <w:lang w:val="es-MX"/>
        </w:rPr>
        <w:t>段。</w:t>
      </w:r>
    </w:p>
  </w:footnote>
  <w:footnote w:id="52">
    <w:p w:rsidR="00A83C10" w:rsidRPr="00337D60" w:rsidRDefault="005E5A82" w:rsidP="005E5A82">
      <w:pPr>
        <w:pStyle w:val="a5"/>
        <w:tabs>
          <w:tab w:val="clear" w:pos="418"/>
          <w:tab w:val="right" w:pos="1195"/>
          <w:tab w:val="left" w:pos="1264"/>
          <w:tab w:val="left" w:pos="1695"/>
          <w:tab w:val="left" w:pos="2126"/>
          <w:tab w:val="left" w:pos="2557"/>
        </w:tabs>
        <w:ind w:left="1264" w:right="1264" w:hanging="432"/>
        <w:rPr>
          <w:lang w:val="en-GB"/>
        </w:rPr>
      </w:pPr>
      <w:r>
        <w:rPr>
          <w:rFonts w:hint="eastAsia"/>
          <w:lang w:val="en-GB"/>
        </w:rPr>
        <w:tab/>
      </w:r>
      <w:r w:rsidR="00A83C10">
        <w:rPr>
          <w:rStyle w:val="a3"/>
        </w:rPr>
        <w:footnoteRef/>
      </w:r>
      <w:r>
        <w:rPr>
          <w:rFonts w:hint="eastAsia"/>
          <w:lang w:val="en-GB"/>
        </w:rPr>
        <w:tab/>
      </w:r>
      <w:r w:rsidR="00A83C10" w:rsidRPr="005E5A82">
        <w:rPr>
          <w:rFonts w:hint="eastAsia"/>
        </w:rPr>
        <w:t>见</w:t>
      </w:r>
      <w:r w:rsidR="00A83C10" w:rsidRPr="005E5A82">
        <w:rPr>
          <w:szCs w:val="18"/>
          <w:lang w:val="en-GB"/>
        </w:rPr>
        <w:t>CAT/C/HKG/Q/4/Add.1</w:t>
      </w:r>
      <w:r w:rsidR="00A83C10" w:rsidRPr="005E5A82">
        <w:rPr>
          <w:rFonts w:hint="eastAsia"/>
          <w:szCs w:val="18"/>
        </w:rPr>
        <w:t>第</w:t>
      </w:r>
      <w:r w:rsidR="00A83C10" w:rsidRPr="005E5A82">
        <w:rPr>
          <w:rFonts w:hint="eastAsia"/>
          <w:szCs w:val="18"/>
          <w:lang w:val="en-GB"/>
        </w:rPr>
        <w:t>159</w:t>
      </w:r>
      <w:r w:rsidR="00A83C10" w:rsidRPr="005E5A82">
        <w:rPr>
          <w:rFonts w:hint="eastAsia"/>
          <w:szCs w:val="18"/>
        </w:rPr>
        <w:t>段。</w:t>
      </w:r>
    </w:p>
  </w:footnote>
  <w:footnote w:id="53">
    <w:p w:rsidR="00A83C10" w:rsidRPr="00337D60" w:rsidRDefault="005E5A82" w:rsidP="005E5A82">
      <w:pPr>
        <w:pStyle w:val="SingleTxt"/>
        <w:tabs>
          <w:tab w:val="clear" w:pos="2988"/>
          <w:tab w:val="clear" w:pos="3419"/>
          <w:tab w:val="clear" w:pos="3850"/>
          <w:tab w:val="clear" w:pos="4281"/>
          <w:tab w:val="clear" w:pos="4712"/>
          <w:tab w:val="clear" w:pos="5143"/>
          <w:tab w:val="clear" w:pos="5574"/>
          <w:tab w:val="clear" w:pos="6005"/>
          <w:tab w:val="clear" w:pos="6435"/>
          <w:tab w:val="right" w:pos="1195"/>
          <w:tab w:val="left" w:pos="1264"/>
          <w:tab w:val="left" w:pos="1695"/>
          <w:tab w:val="left" w:pos="2126"/>
          <w:tab w:val="left" w:pos="2557"/>
        </w:tabs>
        <w:ind w:hanging="432"/>
        <w:rPr>
          <w:lang w:val="en-GB"/>
        </w:rPr>
      </w:pPr>
      <w:r>
        <w:rPr>
          <w:rFonts w:hint="eastAsia"/>
          <w:lang w:val="en-GB"/>
        </w:rPr>
        <w:tab/>
      </w:r>
      <w:r w:rsidR="00A83C10">
        <w:rPr>
          <w:rStyle w:val="a3"/>
        </w:rPr>
        <w:footnoteRef/>
      </w:r>
      <w:r>
        <w:rPr>
          <w:rFonts w:hint="eastAsia"/>
          <w:lang w:val="en-GB"/>
        </w:rPr>
        <w:tab/>
      </w:r>
      <w:r w:rsidR="00A83C10" w:rsidRPr="005E5A82">
        <w:rPr>
          <w:rFonts w:hint="eastAsia"/>
          <w:noProof/>
          <w:sz w:val="18"/>
        </w:rPr>
        <w:t>见</w:t>
      </w:r>
      <w:r w:rsidR="00A83C10" w:rsidRPr="005E5A82">
        <w:rPr>
          <w:noProof/>
          <w:sz w:val="18"/>
          <w:lang w:val="en-GB"/>
        </w:rPr>
        <w:t>CAT/C/CHN-HKG/5</w:t>
      </w:r>
      <w:r w:rsidR="00A83C10" w:rsidRPr="005E5A82">
        <w:rPr>
          <w:rFonts w:hint="eastAsia"/>
          <w:noProof/>
          <w:sz w:val="18"/>
        </w:rPr>
        <w:t>第</w:t>
      </w:r>
      <w:r w:rsidR="00A83C10" w:rsidRPr="005E5A82">
        <w:rPr>
          <w:rFonts w:hint="eastAsia"/>
          <w:noProof/>
          <w:sz w:val="18"/>
          <w:lang w:val="en-GB"/>
        </w:rPr>
        <w:t>16.5</w:t>
      </w:r>
      <w:r w:rsidR="00A83C10" w:rsidRPr="005E5A82">
        <w:rPr>
          <w:rFonts w:hint="eastAsia"/>
          <w:noProof/>
          <w:sz w:val="18"/>
        </w:rPr>
        <w:t>段。</w:t>
      </w:r>
    </w:p>
  </w:footnote>
  <w:footnote w:id="54">
    <w:p w:rsidR="00A83C10" w:rsidRPr="00337D60" w:rsidRDefault="005E5A82" w:rsidP="005E5A82">
      <w:pPr>
        <w:pStyle w:val="SingleTxt"/>
        <w:tabs>
          <w:tab w:val="clear" w:pos="2988"/>
          <w:tab w:val="clear" w:pos="3419"/>
          <w:tab w:val="clear" w:pos="3850"/>
          <w:tab w:val="clear" w:pos="4281"/>
          <w:tab w:val="clear" w:pos="4712"/>
          <w:tab w:val="clear" w:pos="5143"/>
          <w:tab w:val="clear" w:pos="5574"/>
          <w:tab w:val="clear" w:pos="6005"/>
          <w:tab w:val="clear" w:pos="6435"/>
          <w:tab w:val="right" w:pos="1195"/>
          <w:tab w:val="left" w:pos="1264"/>
          <w:tab w:val="left" w:pos="1695"/>
          <w:tab w:val="left" w:pos="2126"/>
          <w:tab w:val="left" w:pos="2557"/>
        </w:tabs>
        <w:ind w:hanging="432"/>
        <w:rPr>
          <w:lang w:val="en-GB"/>
        </w:rPr>
      </w:pPr>
      <w:r>
        <w:rPr>
          <w:rFonts w:hint="eastAsia"/>
          <w:lang w:val="en-GB"/>
        </w:rPr>
        <w:tab/>
      </w:r>
      <w:r w:rsidR="00A83C10">
        <w:rPr>
          <w:rStyle w:val="a3"/>
        </w:rPr>
        <w:footnoteRef/>
      </w:r>
      <w:r>
        <w:rPr>
          <w:rFonts w:hint="eastAsia"/>
          <w:lang w:val="en-GB"/>
        </w:rPr>
        <w:tab/>
      </w:r>
      <w:r w:rsidR="00A83C10" w:rsidRPr="005E5A82">
        <w:rPr>
          <w:rFonts w:hint="eastAsia"/>
          <w:noProof/>
          <w:sz w:val="18"/>
        </w:rPr>
        <w:t>见</w:t>
      </w:r>
      <w:r w:rsidR="00A83C10" w:rsidRPr="005E5A82">
        <w:rPr>
          <w:noProof/>
          <w:sz w:val="18"/>
          <w:lang w:val="en-GB"/>
        </w:rPr>
        <w:t>CCPR/C/CHN-HKG/CO/3</w:t>
      </w:r>
      <w:r w:rsidR="00A83C10" w:rsidRPr="005E5A82">
        <w:rPr>
          <w:rFonts w:hint="eastAsia"/>
          <w:noProof/>
          <w:sz w:val="18"/>
        </w:rPr>
        <w:t>第</w:t>
      </w:r>
      <w:r w:rsidR="00A83C10" w:rsidRPr="005E5A82">
        <w:rPr>
          <w:rFonts w:hint="eastAsia"/>
          <w:noProof/>
          <w:sz w:val="18"/>
          <w:lang w:val="en-GB"/>
        </w:rPr>
        <w:t>16</w:t>
      </w:r>
      <w:r w:rsidR="00A83C10" w:rsidRPr="005E5A82">
        <w:rPr>
          <w:rFonts w:hint="eastAsia"/>
          <w:noProof/>
          <w:sz w:val="18"/>
        </w:rPr>
        <w:t>段。</w:t>
      </w:r>
    </w:p>
  </w:footnote>
  <w:footnote w:id="55">
    <w:p w:rsidR="00A83C10" w:rsidRDefault="00901ADE" w:rsidP="00901ADE">
      <w:pPr>
        <w:pStyle w:val="a5"/>
        <w:tabs>
          <w:tab w:val="clear" w:pos="418"/>
          <w:tab w:val="right" w:pos="1195"/>
          <w:tab w:val="left" w:pos="1264"/>
          <w:tab w:val="left" w:pos="1695"/>
          <w:tab w:val="left" w:pos="2126"/>
          <w:tab w:val="left" w:pos="2557"/>
        </w:tabs>
        <w:ind w:left="1264" w:right="1264" w:hanging="432"/>
      </w:pPr>
      <w:r>
        <w:rPr>
          <w:rFonts w:hint="eastAsia"/>
        </w:rPr>
        <w:tab/>
      </w:r>
      <w:r w:rsidR="00A83C10">
        <w:rPr>
          <w:rStyle w:val="a3"/>
        </w:rPr>
        <w:footnoteRef/>
      </w:r>
      <w:r>
        <w:rPr>
          <w:rFonts w:hint="eastAsia"/>
        </w:rPr>
        <w:tab/>
      </w:r>
      <w:r w:rsidR="00A83C10" w:rsidRPr="005E5A82">
        <w:rPr>
          <w:rFonts w:hint="eastAsia"/>
        </w:rPr>
        <w:t>见</w:t>
      </w:r>
      <w:r w:rsidR="00A83C10" w:rsidRPr="005E5A82">
        <w:rPr>
          <w:szCs w:val="18"/>
        </w:rPr>
        <w:t>CAT/C/HKG/Q/4/Add.1</w:t>
      </w:r>
      <w:r w:rsidR="00A83C10" w:rsidRPr="005E5A82">
        <w:rPr>
          <w:rFonts w:hint="eastAsia"/>
          <w:szCs w:val="18"/>
        </w:rPr>
        <w:t>第</w:t>
      </w:r>
      <w:r w:rsidR="00A83C10" w:rsidRPr="005E5A82">
        <w:rPr>
          <w:rFonts w:hint="eastAsia"/>
          <w:szCs w:val="18"/>
        </w:rPr>
        <w:t>39</w:t>
      </w:r>
      <w:r w:rsidR="00A83C10" w:rsidRPr="005E5A82">
        <w:rPr>
          <w:rFonts w:hint="eastAsia"/>
          <w:szCs w:val="18"/>
        </w:rPr>
        <w:t>段，和</w:t>
      </w:r>
      <w:r w:rsidR="00A83C10" w:rsidRPr="005E5A82">
        <w:rPr>
          <w:szCs w:val="18"/>
        </w:rPr>
        <w:t>CRC/C/CHN/CO/3-4</w:t>
      </w:r>
      <w:r w:rsidR="00A83C10" w:rsidRPr="005E5A82">
        <w:rPr>
          <w:rFonts w:hint="eastAsia"/>
          <w:szCs w:val="18"/>
        </w:rPr>
        <w:t>第</w:t>
      </w:r>
      <w:r w:rsidR="00A83C10" w:rsidRPr="005E5A82">
        <w:rPr>
          <w:rFonts w:hint="eastAsia"/>
          <w:szCs w:val="18"/>
        </w:rPr>
        <w:t>90</w:t>
      </w:r>
      <w:r w:rsidR="00A83C10" w:rsidRPr="005E5A82">
        <w:rPr>
          <w:rFonts w:hint="eastAsia"/>
          <w:szCs w:val="18"/>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F2C91" w:rsidTr="00FF2C91">
      <w:trPr>
        <w:trHeight w:hRule="exact" w:val="864"/>
        <w:jc w:val="center"/>
      </w:trPr>
      <w:tc>
        <w:tcPr>
          <w:tcW w:w="4882" w:type="dxa"/>
          <w:shd w:val="clear" w:color="auto" w:fill="auto"/>
          <w:vAlign w:val="bottom"/>
        </w:tcPr>
        <w:p w:rsidR="00FF2C91" w:rsidRPr="00FF2C91" w:rsidRDefault="00FF2C91" w:rsidP="00FF2C91">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77F06">
            <w:rPr>
              <w:b/>
              <w:sz w:val="17"/>
            </w:rPr>
            <w:t>CAT/C/CHN-HKG/Q/5</w:t>
          </w:r>
          <w:r>
            <w:rPr>
              <w:b/>
              <w:sz w:val="17"/>
            </w:rPr>
            <w:fldChar w:fldCharType="end"/>
          </w:r>
        </w:p>
      </w:tc>
      <w:tc>
        <w:tcPr>
          <w:tcW w:w="5127" w:type="dxa"/>
          <w:shd w:val="clear" w:color="auto" w:fill="auto"/>
          <w:vAlign w:val="bottom"/>
        </w:tcPr>
        <w:p w:rsidR="00FF2C91" w:rsidRDefault="00FF2C91" w:rsidP="00FF2C91">
          <w:pPr>
            <w:pStyle w:val="ab"/>
          </w:pPr>
        </w:p>
      </w:tc>
    </w:tr>
  </w:tbl>
  <w:p w:rsidR="00FF2C91" w:rsidRPr="00FF2C91" w:rsidRDefault="00FF2C91" w:rsidP="00FF2C91">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F2C91" w:rsidTr="00FF2C91">
      <w:trPr>
        <w:trHeight w:hRule="exact" w:val="864"/>
        <w:jc w:val="center"/>
      </w:trPr>
      <w:tc>
        <w:tcPr>
          <w:tcW w:w="4882" w:type="dxa"/>
          <w:shd w:val="clear" w:color="auto" w:fill="auto"/>
          <w:vAlign w:val="bottom"/>
        </w:tcPr>
        <w:p w:rsidR="00FF2C91" w:rsidRDefault="00FF2C91" w:rsidP="00FF2C91">
          <w:pPr>
            <w:pStyle w:val="ab"/>
          </w:pPr>
        </w:p>
      </w:tc>
      <w:tc>
        <w:tcPr>
          <w:tcW w:w="5127" w:type="dxa"/>
          <w:shd w:val="clear" w:color="auto" w:fill="auto"/>
          <w:vAlign w:val="bottom"/>
        </w:tcPr>
        <w:p w:rsidR="00FF2C91" w:rsidRPr="00FF2C91" w:rsidRDefault="00FF2C91" w:rsidP="00FF2C91">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77F06">
            <w:rPr>
              <w:b/>
              <w:sz w:val="17"/>
            </w:rPr>
            <w:t>CAT/C/CHN-HKG/Q/5</w:t>
          </w:r>
          <w:r>
            <w:rPr>
              <w:b/>
              <w:sz w:val="17"/>
            </w:rPr>
            <w:fldChar w:fldCharType="end"/>
          </w:r>
        </w:p>
      </w:tc>
    </w:tr>
  </w:tbl>
  <w:p w:rsidR="00FF2C91" w:rsidRPr="00FF2C91" w:rsidRDefault="00FF2C91" w:rsidP="00FF2C91">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FF2C91" w:rsidTr="00FF2C91">
      <w:trPr>
        <w:trHeight w:hRule="exact" w:val="864"/>
      </w:trPr>
      <w:tc>
        <w:tcPr>
          <w:tcW w:w="1267" w:type="dxa"/>
          <w:tcBorders>
            <w:bottom w:val="single" w:sz="4" w:space="0" w:color="auto"/>
          </w:tcBorders>
          <w:shd w:val="clear" w:color="auto" w:fill="auto"/>
          <w:vAlign w:val="bottom"/>
        </w:tcPr>
        <w:p w:rsidR="00FF2C91" w:rsidRDefault="00FF2C91" w:rsidP="00FF2C91">
          <w:pPr>
            <w:pStyle w:val="ab"/>
            <w:spacing w:after="120"/>
          </w:pPr>
        </w:p>
      </w:tc>
      <w:tc>
        <w:tcPr>
          <w:tcW w:w="1872" w:type="dxa"/>
          <w:tcBorders>
            <w:bottom w:val="single" w:sz="4" w:space="0" w:color="auto"/>
          </w:tcBorders>
          <w:shd w:val="clear" w:color="auto" w:fill="auto"/>
          <w:vAlign w:val="bottom"/>
        </w:tcPr>
        <w:p w:rsidR="00FF2C91" w:rsidRPr="00FF2C91" w:rsidRDefault="00FF2C91" w:rsidP="00FF2C91">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FF2C91" w:rsidRDefault="00FF2C91" w:rsidP="00FF2C91">
          <w:pPr>
            <w:pStyle w:val="ab"/>
            <w:spacing w:after="120"/>
          </w:pPr>
        </w:p>
      </w:tc>
      <w:tc>
        <w:tcPr>
          <w:tcW w:w="6653" w:type="dxa"/>
          <w:gridSpan w:val="4"/>
          <w:tcBorders>
            <w:bottom w:val="single" w:sz="4" w:space="0" w:color="auto"/>
          </w:tcBorders>
          <w:shd w:val="clear" w:color="auto" w:fill="auto"/>
          <w:vAlign w:val="bottom"/>
        </w:tcPr>
        <w:p w:rsidR="00FF2C91" w:rsidRPr="00FF2C91" w:rsidRDefault="00FF2C91" w:rsidP="00FF2C91">
          <w:pPr>
            <w:spacing w:after="80" w:line="240" w:lineRule="auto"/>
            <w:jc w:val="right"/>
            <w:rPr>
              <w:position w:val="-4"/>
            </w:rPr>
          </w:pPr>
          <w:r>
            <w:rPr>
              <w:position w:val="-4"/>
              <w:sz w:val="40"/>
            </w:rPr>
            <w:t>CAT</w:t>
          </w:r>
          <w:r>
            <w:rPr>
              <w:position w:val="-4"/>
            </w:rPr>
            <w:t>/C/CHN-HKG/Q/5</w:t>
          </w:r>
        </w:p>
      </w:tc>
    </w:tr>
    <w:tr w:rsidR="00FF2C91" w:rsidRPr="00FF2C91" w:rsidTr="00FF2C91">
      <w:trPr>
        <w:gridAfter w:val="1"/>
        <w:wAfter w:w="18" w:type="dxa"/>
        <w:trHeight w:hRule="exact" w:val="2880"/>
      </w:trPr>
      <w:tc>
        <w:tcPr>
          <w:tcW w:w="1267" w:type="dxa"/>
          <w:tcBorders>
            <w:top w:val="single" w:sz="4" w:space="0" w:color="auto"/>
            <w:bottom w:val="single" w:sz="12" w:space="0" w:color="auto"/>
          </w:tcBorders>
          <w:shd w:val="clear" w:color="auto" w:fill="auto"/>
        </w:tcPr>
        <w:p w:rsidR="00FF2C91" w:rsidRPr="00FF2C91" w:rsidRDefault="00FF2C91" w:rsidP="00FF2C91">
          <w:pPr>
            <w:pStyle w:val="ab"/>
            <w:spacing w:before="109"/>
            <w:ind w:left="-72"/>
          </w:pPr>
          <w:r>
            <w:t xml:space="preserve"> </w:t>
          </w:r>
          <w:r>
            <w:drawing>
              <wp:inline distT="0" distB="0" distL="0" distR="0" wp14:anchorId="71A476DD" wp14:editId="4D70EB5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F2C91" w:rsidRPr="00FF2C91" w:rsidRDefault="00FF2C91" w:rsidP="00FF2C91">
          <w:pPr>
            <w:pStyle w:val="XLarge"/>
            <w:spacing w:before="109" w:after="140" w:line="440" w:lineRule="exact"/>
            <w:rPr>
              <w:sz w:val="38"/>
            </w:rPr>
          </w:pPr>
          <w:r>
            <w:rPr>
              <w:rFonts w:hint="eastAsia"/>
              <w:sz w:val="38"/>
            </w:rPr>
            <w:t>禁止酷刑和其他残忍、不人道</w:t>
          </w:r>
          <w:r>
            <w:rPr>
              <w:rFonts w:hint="eastAsia"/>
              <w:sz w:val="38"/>
            </w:rPr>
            <w:br/>
            <w:t>或有辱人格的待遇或处罚公约</w:t>
          </w:r>
        </w:p>
      </w:tc>
      <w:tc>
        <w:tcPr>
          <w:tcW w:w="245" w:type="dxa"/>
          <w:tcBorders>
            <w:top w:val="single" w:sz="4" w:space="0" w:color="auto"/>
            <w:bottom w:val="single" w:sz="12" w:space="0" w:color="auto"/>
          </w:tcBorders>
          <w:shd w:val="clear" w:color="auto" w:fill="auto"/>
        </w:tcPr>
        <w:p w:rsidR="00FF2C91" w:rsidRPr="00FF2C91" w:rsidRDefault="00FF2C91" w:rsidP="00FF2C91">
          <w:pPr>
            <w:pStyle w:val="ab"/>
            <w:spacing w:before="109"/>
          </w:pPr>
        </w:p>
      </w:tc>
      <w:tc>
        <w:tcPr>
          <w:tcW w:w="3280" w:type="dxa"/>
          <w:tcBorders>
            <w:top w:val="single" w:sz="4" w:space="0" w:color="auto"/>
            <w:bottom w:val="single" w:sz="12" w:space="0" w:color="auto"/>
          </w:tcBorders>
          <w:shd w:val="clear" w:color="auto" w:fill="auto"/>
        </w:tcPr>
        <w:p w:rsidR="00FF2C91" w:rsidRDefault="00FF2C91" w:rsidP="00FF2C91">
          <w:pPr>
            <w:pStyle w:val="Distr"/>
          </w:pPr>
          <w:r>
            <w:t>Distr.: General</w:t>
          </w:r>
        </w:p>
        <w:p w:rsidR="00FF2C91" w:rsidRDefault="00FF2C91" w:rsidP="00FF2C91">
          <w:pPr>
            <w:pStyle w:val="Publication"/>
          </w:pPr>
          <w:r>
            <w:t>15 June 2015</w:t>
          </w:r>
        </w:p>
        <w:p w:rsidR="00FF2C91" w:rsidRDefault="00FF2C91" w:rsidP="00FF2C91">
          <w:pPr>
            <w:spacing w:line="240" w:lineRule="exact"/>
          </w:pPr>
          <w:r>
            <w:t>Chinese</w:t>
          </w:r>
        </w:p>
        <w:p w:rsidR="00FF2C91" w:rsidRDefault="00FF2C91" w:rsidP="00FF2C91">
          <w:pPr>
            <w:pStyle w:val="Original"/>
          </w:pPr>
          <w:r>
            <w:t>Original: English/French/Spanish</w:t>
          </w:r>
        </w:p>
        <w:p w:rsidR="00FF2C91" w:rsidRPr="00FF2C91" w:rsidRDefault="00FF2C91" w:rsidP="00FF2C91"/>
      </w:tc>
    </w:tr>
  </w:tbl>
  <w:p w:rsidR="00FF2C91" w:rsidRPr="00FF2C91" w:rsidRDefault="00FF2C91" w:rsidP="00FF2C91">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A7345A4"/>
    <w:multiLevelType w:val="hybridMultilevel"/>
    <w:tmpl w:val="D7BAA842"/>
    <w:lvl w:ilvl="0" w:tplc="027231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B3E3669"/>
    <w:multiLevelType w:val="hybridMultilevel"/>
    <w:tmpl w:val="FA785AB8"/>
    <w:lvl w:ilvl="0" w:tplc="F5E26F4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3084014F"/>
    <w:multiLevelType w:val="hybridMultilevel"/>
    <w:tmpl w:val="242AB1D2"/>
    <w:lvl w:ilvl="0" w:tplc="77BA9B2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30617CE"/>
    <w:multiLevelType w:val="hybridMultilevel"/>
    <w:tmpl w:val="CAE07A40"/>
    <w:lvl w:ilvl="0" w:tplc="B8EA69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71122D"/>
    <w:multiLevelType w:val="hybridMultilevel"/>
    <w:tmpl w:val="F34EAA3E"/>
    <w:lvl w:ilvl="0" w:tplc="9A4AA7C4">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384D21DA"/>
    <w:multiLevelType w:val="hybridMultilevel"/>
    <w:tmpl w:val="C958DB74"/>
    <w:lvl w:ilvl="0" w:tplc="8162245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3A7677D4"/>
    <w:multiLevelType w:val="hybridMultilevel"/>
    <w:tmpl w:val="BFEC34A6"/>
    <w:lvl w:ilvl="0" w:tplc="D8F48FCA">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4EA54EC4"/>
    <w:multiLevelType w:val="hybridMultilevel"/>
    <w:tmpl w:val="E6F86B68"/>
    <w:lvl w:ilvl="0" w:tplc="7788F82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550F6C0F"/>
    <w:multiLevelType w:val="hybridMultilevel"/>
    <w:tmpl w:val="799E4794"/>
    <w:lvl w:ilvl="0" w:tplc="EFAE64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6EE433A"/>
    <w:multiLevelType w:val="hybridMultilevel"/>
    <w:tmpl w:val="F34EAA3E"/>
    <w:lvl w:ilvl="0" w:tplc="9A4AA7C4">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5BB911D1"/>
    <w:multiLevelType w:val="hybridMultilevel"/>
    <w:tmpl w:val="292838B4"/>
    <w:lvl w:ilvl="0" w:tplc="B8EA695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E564E26"/>
    <w:multiLevelType w:val="hybridMultilevel"/>
    <w:tmpl w:val="2F6006B0"/>
    <w:lvl w:ilvl="0" w:tplc="6A6C4272">
      <w:start w:val="1"/>
      <w:numFmt w:val="lowerLetter"/>
      <w:pStyle w:val="StyleStyleNumeringa12ptComplexBold1Complex10pt"/>
      <w:lvlText w:val="%1)"/>
      <w:lvlJc w:val="left"/>
      <w:pPr>
        <w:tabs>
          <w:tab w:val="num" w:pos="1304"/>
        </w:tabs>
        <w:ind w:left="907"/>
      </w:pPr>
      <w:rPr>
        <w:rFonts w:cs="Times New Roman" w:hint="default"/>
      </w:rPr>
    </w:lvl>
    <w:lvl w:ilvl="1" w:tplc="04090019">
      <w:start w:val="1"/>
      <w:numFmt w:val="lowerLetter"/>
      <w:pStyle w:val="StyleNumeringa12ptComplexBold"/>
      <w:lvlText w:val="%2)"/>
      <w:lvlJc w:val="left"/>
      <w:pPr>
        <w:tabs>
          <w:tab w:val="num" w:pos="1304"/>
        </w:tabs>
        <w:ind w:left="907"/>
      </w:pPr>
      <w:rPr>
        <w:rFonts w:cs="Times New Roman" w:hint="default"/>
      </w:rPr>
    </w:lvl>
    <w:lvl w:ilvl="2" w:tplc="0409001B">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5EF40175"/>
    <w:multiLevelType w:val="hybridMultilevel"/>
    <w:tmpl w:val="8A323B32"/>
    <w:lvl w:ilvl="0" w:tplc="565EE45A">
      <w:start w:val="1"/>
      <w:numFmt w:val="decimal"/>
      <w:lvlText w:val="%1."/>
      <w:lvlJc w:val="left"/>
      <w:pPr>
        <w:tabs>
          <w:tab w:val="num" w:pos="720"/>
        </w:tabs>
        <w:ind w:left="0" w:firstLine="0"/>
      </w:pPr>
      <w:rPr>
        <w:rFonts w:hint="default"/>
        <w:color w:val="auto"/>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4DF109C"/>
    <w:multiLevelType w:val="hybridMultilevel"/>
    <w:tmpl w:val="2CE25AC8"/>
    <w:lvl w:ilvl="0" w:tplc="3A1466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1872B50"/>
    <w:multiLevelType w:val="hybridMultilevel"/>
    <w:tmpl w:val="B61C0436"/>
    <w:lvl w:ilvl="0" w:tplc="F0CA07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2FC0CD5"/>
    <w:multiLevelType w:val="hybridMultilevel"/>
    <w:tmpl w:val="01928EAC"/>
    <w:lvl w:ilvl="0" w:tplc="F04AFBF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797977AC"/>
    <w:multiLevelType w:val="hybridMultilevel"/>
    <w:tmpl w:val="5ABA2824"/>
    <w:lvl w:ilvl="0" w:tplc="0428EB3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7BC91DE0"/>
    <w:multiLevelType w:val="hybridMultilevel"/>
    <w:tmpl w:val="A0E05BE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1"/>
  </w:num>
  <w:num w:numId="3">
    <w:abstractNumId w:val="2"/>
  </w:num>
  <w:num w:numId="4">
    <w:abstractNumId w:val="17"/>
  </w:num>
  <w:num w:numId="5">
    <w:abstractNumId w:val="15"/>
  </w:num>
  <w:num w:numId="6">
    <w:abstractNumId w:val="14"/>
  </w:num>
  <w:num w:numId="7">
    <w:abstractNumId w:val="7"/>
  </w:num>
  <w:num w:numId="8">
    <w:abstractNumId w:val="8"/>
  </w:num>
  <w:num w:numId="9">
    <w:abstractNumId w:val="16"/>
  </w:num>
  <w:num w:numId="10">
    <w:abstractNumId w:val="18"/>
  </w:num>
  <w:num w:numId="11">
    <w:abstractNumId w:val="19"/>
  </w:num>
  <w:num w:numId="12">
    <w:abstractNumId w:val="5"/>
  </w:num>
  <w:num w:numId="13">
    <w:abstractNumId w:val="11"/>
  </w:num>
  <w:num w:numId="14">
    <w:abstractNumId w:val="20"/>
  </w:num>
  <w:num w:numId="15">
    <w:abstractNumId w:val="13"/>
  </w:num>
  <w:num w:numId="16">
    <w:abstractNumId w:val="3"/>
  </w:num>
  <w:num w:numId="17">
    <w:abstractNumId w:val="6"/>
  </w:num>
  <w:num w:numId="18">
    <w:abstractNumId w:val="10"/>
  </w:num>
  <w:num w:numId="19">
    <w:abstractNumId w:val="12"/>
  </w:num>
  <w:num w:numId="20">
    <w:abstractNumId w:val="9"/>
  </w:num>
  <w:num w:numId="21">
    <w:abstractNumId w:val="21"/>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9776*"/>
    <w:docVar w:name="CreationDt" w:val="10/08/2015 09:50:09"/>
    <w:docVar w:name="DocCategory" w:val="Doc"/>
    <w:docVar w:name="DocType" w:val="Final"/>
    <w:docVar w:name="DutyStation" w:val="Geneva"/>
    <w:docVar w:name="FooterJN" w:val="GE.15-09776 (C)"/>
    <w:docVar w:name="jobn" w:val="GE.15-09776 (C)"/>
    <w:docVar w:name="jobnDT" w:val="15-09776 (C)   100815"/>
    <w:docVar w:name="jobnDTDT" w:val="15-09776 (C)   100815   100815"/>
    <w:docVar w:name="JobNo" w:val="GE.1509776C"/>
    <w:docVar w:name="LocalDrive" w:val="0"/>
    <w:docVar w:name="OandT" w:val="KONG"/>
    <w:docVar w:name="PaperSize" w:val="A4"/>
    <w:docVar w:name="sss1" w:val="CAT/C/CHN-HKG/Q/5"/>
    <w:docVar w:name="sss2" w:val="-"/>
    <w:docVar w:name="Symbol1" w:val="CAT/C/CHN-HKG/Q/5"/>
    <w:docVar w:name="Symbol2" w:val="-"/>
  </w:docVars>
  <w:rsids>
    <w:rsidRoot w:val="00145285"/>
    <w:rsid w:val="00000689"/>
    <w:rsid w:val="0000347C"/>
    <w:rsid w:val="0000543B"/>
    <w:rsid w:val="0000715A"/>
    <w:rsid w:val="000101C8"/>
    <w:rsid w:val="000125BC"/>
    <w:rsid w:val="00012D9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45285"/>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9766E"/>
    <w:rsid w:val="001A4A37"/>
    <w:rsid w:val="001B0DFD"/>
    <w:rsid w:val="001B2814"/>
    <w:rsid w:val="001B2E45"/>
    <w:rsid w:val="001B4F95"/>
    <w:rsid w:val="001C1478"/>
    <w:rsid w:val="001C161F"/>
    <w:rsid w:val="001C3329"/>
    <w:rsid w:val="001C3F7F"/>
    <w:rsid w:val="001C5166"/>
    <w:rsid w:val="001C6B8F"/>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77F06"/>
    <w:rsid w:val="00280671"/>
    <w:rsid w:val="002814F9"/>
    <w:rsid w:val="00282D17"/>
    <w:rsid w:val="00285DE9"/>
    <w:rsid w:val="00286AD1"/>
    <w:rsid w:val="00290382"/>
    <w:rsid w:val="0029111A"/>
    <w:rsid w:val="002A4AEF"/>
    <w:rsid w:val="002A5E53"/>
    <w:rsid w:val="002B305F"/>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E5A82"/>
    <w:rsid w:val="005F12F0"/>
    <w:rsid w:val="005F1AAD"/>
    <w:rsid w:val="005F3273"/>
    <w:rsid w:val="005F34A3"/>
    <w:rsid w:val="00601DF9"/>
    <w:rsid w:val="00602C6C"/>
    <w:rsid w:val="006107DE"/>
    <w:rsid w:val="00610CF2"/>
    <w:rsid w:val="00615A9C"/>
    <w:rsid w:val="00617802"/>
    <w:rsid w:val="00621CBB"/>
    <w:rsid w:val="006328DE"/>
    <w:rsid w:val="00633945"/>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A18"/>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6031"/>
    <w:rsid w:val="008378D1"/>
    <w:rsid w:val="00843C13"/>
    <w:rsid w:val="00846462"/>
    <w:rsid w:val="00847383"/>
    <w:rsid w:val="00850F58"/>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1ADE"/>
    <w:rsid w:val="00907874"/>
    <w:rsid w:val="009122E0"/>
    <w:rsid w:val="00913351"/>
    <w:rsid w:val="009248ED"/>
    <w:rsid w:val="009264B1"/>
    <w:rsid w:val="00930F19"/>
    <w:rsid w:val="00940935"/>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83C10"/>
    <w:rsid w:val="00A90956"/>
    <w:rsid w:val="00A95404"/>
    <w:rsid w:val="00A954C6"/>
    <w:rsid w:val="00A968C5"/>
    <w:rsid w:val="00AA3C28"/>
    <w:rsid w:val="00AA65E5"/>
    <w:rsid w:val="00AA759D"/>
    <w:rsid w:val="00AB1592"/>
    <w:rsid w:val="00AB2786"/>
    <w:rsid w:val="00AB3EF1"/>
    <w:rsid w:val="00AB5BEE"/>
    <w:rsid w:val="00AC2EAA"/>
    <w:rsid w:val="00AC373F"/>
    <w:rsid w:val="00AC550F"/>
    <w:rsid w:val="00AD4308"/>
    <w:rsid w:val="00AE0CE5"/>
    <w:rsid w:val="00AE6719"/>
    <w:rsid w:val="00AE6C5D"/>
    <w:rsid w:val="00AF021F"/>
    <w:rsid w:val="00AF114B"/>
    <w:rsid w:val="00AF2A33"/>
    <w:rsid w:val="00AF4C2D"/>
    <w:rsid w:val="00AF4FD7"/>
    <w:rsid w:val="00B014C7"/>
    <w:rsid w:val="00B01860"/>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3612"/>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676"/>
    <w:rsid w:val="00F04C64"/>
    <w:rsid w:val="00F057A4"/>
    <w:rsid w:val="00F07DAD"/>
    <w:rsid w:val="00F13305"/>
    <w:rsid w:val="00F1516C"/>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2C91"/>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A83C10"/>
    <w:pPr>
      <w:suppressAutoHyphens/>
      <w:spacing w:line="240" w:lineRule="auto"/>
      <w:jc w:val="left"/>
      <w:outlineLvl w:val="3"/>
    </w:pPr>
    <w:rPr>
      <w:rFonts w:eastAsiaTheme="minorEastAsia"/>
      <w:kern w:val="0"/>
      <w:sz w:val="20"/>
      <w:lang w:val="en-GB" w:eastAsia="en-US"/>
    </w:rPr>
  </w:style>
  <w:style w:type="paragraph" w:styleId="5">
    <w:name w:val="heading 5"/>
    <w:basedOn w:val="a"/>
    <w:next w:val="a"/>
    <w:link w:val="5Char"/>
    <w:qFormat/>
    <w:rsid w:val="00A83C10"/>
    <w:pPr>
      <w:suppressAutoHyphens/>
      <w:spacing w:line="240" w:lineRule="auto"/>
      <w:jc w:val="left"/>
      <w:outlineLvl w:val="4"/>
    </w:pPr>
    <w:rPr>
      <w:rFonts w:eastAsiaTheme="minorEastAsia"/>
      <w:kern w:val="0"/>
      <w:sz w:val="20"/>
      <w:lang w:val="en-GB" w:eastAsia="en-US"/>
    </w:rPr>
  </w:style>
  <w:style w:type="paragraph" w:styleId="6">
    <w:name w:val="heading 6"/>
    <w:basedOn w:val="a"/>
    <w:next w:val="a"/>
    <w:link w:val="6Char"/>
    <w:qFormat/>
    <w:rsid w:val="00A83C10"/>
    <w:pPr>
      <w:suppressAutoHyphens/>
      <w:spacing w:line="240" w:lineRule="auto"/>
      <w:jc w:val="left"/>
      <w:outlineLvl w:val="5"/>
    </w:pPr>
    <w:rPr>
      <w:rFonts w:eastAsiaTheme="minorEastAsia"/>
      <w:kern w:val="0"/>
      <w:sz w:val="20"/>
      <w:lang w:val="en-GB" w:eastAsia="en-US"/>
    </w:rPr>
  </w:style>
  <w:style w:type="paragraph" w:styleId="7">
    <w:name w:val="heading 7"/>
    <w:basedOn w:val="a"/>
    <w:next w:val="a"/>
    <w:link w:val="7Char"/>
    <w:qFormat/>
    <w:rsid w:val="00A83C10"/>
    <w:pPr>
      <w:suppressAutoHyphens/>
      <w:spacing w:line="240" w:lineRule="auto"/>
      <w:jc w:val="left"/>
      <w:outlineLvl w:val="6"/>
    </w:pPr>
    <w:rPr>
      <w:rFonts w:eastAsiaTheme="minorEastAsia"/>
      <w:kern w:val="0"/>
      <w:sz w:val="20"/>
      <w:lang w:val="en-GB" w:eastAsia="en-US"/>
    </w:rPr>
  </w:style>
  <w:style w:type="paragraph" w:styleId="8">
    <w:name w:val="heading 8"/>
    <w:basedOn w:val="a"/>
    <w:next w:val="a"/>
    <w:link w:val="8Char"/>
    <w:qFormat/>
    <w:rsid w:val="00A83C10"/>
    <w:pPr>
      <w:suppressAutoHyphens/>
      <w:spacing w:line="240" w:lineRule="auto"/>
      <w:jc w:val="left"/>
      <w:outlineLvl w:val="7"/>
    </w:pPr>
    <w:rPr>
      <w:rFonts w:eastAsiaTheme="minorEastAsia"/>
      <w:kern w:val="0"/>
      <w:sz w:val="20"/>
      <w:lang w:val="en-GB" w:eastAsia="en-US"/>
    </w:rPr>
  </w:style>
  <w:style w:type="paragraph" w:styleId="9">
    <w:name w:val="heading 9"/>
    <w:basedOn w:val="a"/>
    <w:next w:val="a"/>
    <w:link w:val="9Char"/>
    <w:qFormat/>
    <w:rsid w:val="00A83C10"/>
    <w:pPr>
      <w:suppressAutoHyphens/>
      <w:spacing w:line="240" w:lineRule="auto"/>
      <w:jc w:val="left"/>
      <w:outlineLvl w:val="8"/>
    </w:pPr>
    <w:rPr>
      <w:rFonts w:eastAsiaTheme="minorEastAsia"/>
      <w:kern w:val="0"/>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803014"/>
    <w:rPr>
      <w:color w:val="auto"/>
      <w:spacing w:val="0"/>
      <w:w w:val="150"/>
      <w:position w:val="0"/>
      <w:vertAlign w:val="superscript"/>
    </w:rPr>
  </w:style>
  <w:style w:type="character" w:styleId="a4">
    <w:name w:val="endnote reference"/>
    <w:aliases w:val="1_G"/>
    <w:basedOn w:val="a3"/>
    <w:rsid w:val="001E5A5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aliases w:val="2_G"/>
    <w:basedOn w:val="a5"/>
    <w:link w:val="Char0"/>
    <w:rsid w:val="001E5A51"/>
  </w:style>
  <w:style w:type="paragraph" w:styleId="a7">
    <w:name w:val="annotation text"/>
    <w:basedOn w:val="a"/>
    <w:link w:val="Char1"/>
    <w:rsid w:val="001E5A51"/>
  </w:style>
  <w:style w:type="paragraph" w:styleId="a8">
    <w:name w:val="annotation subject"/>
    <w:basedOn w:val="a7"/>
    <w:next w:val="a7"/>
    <w:link w:val="Char2"/>
    <w:rsid w:val="001E5A51"/>
    <w:rPr>
      <w:b/>
      <w:bCs/>
    </w:rPr>
  </w:style>
  <w:style w:type="character" w:styleId="a9">
    <w:name w:val="annotation reference"/>
    <w:basedOn w:val="a0"/>
    <w:rsid w:val="001E5A51"/>
    <w:rPr>
      <w:sz w:val="21"/>
      <w:szCs w:val="21"/>
    </w:rPr>
  </w:style>
  <w:style w:type="paragraph" w:styleId="aa">
    <w:name w:val="Balloon Text"/>
    <w:basedOn w:val="a"/>
    <w:link w:val="Char3"/>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link w:val="Char4"/>
    <w:rsid w:val="001E5A51"/>
    <w:pPr>
      <w:tabs>
        <w:tab w:val="center" w:pos="4320"/>
        <w:tab w:val="right" w:pos="8640"/>
      </w:tabs>
      <w:jc w:val="both"/>
    </w:pPr>
    <w:rPr>
      <w:noProof/>
      <w:sz w:val="18"/>
      <w:lang w:val="en-US"/>
    </w:rPr>
  </w:style>
  <w:style w:type="paragraph" w:styleId="ac">
    <w:name w:val="footer"/>
    <w:aliases w:val="3_G"/>
    <w:link w:val="Char5"/>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character" w:customStyle="1" w:styleId="4Char">
    <w:name w:val="标题 4 Char"/>
    <w:basedOn w:val="a0"/>
    <w:link w:val="4"/>
    <w:rsid w:val="00A83C10"/>
    <w:rPr>
      <w:lang w:eastAsia="en-US"/>
    </w:rPr>
  </w:style>
  <w:style w:type="character" w:customStyle="1" w:styleId="5Char">
    <w:name w:val="标题 5 Char"/>
    <w:basedOn w:val="a0"/>
    <w:link w:val="5"/>
    <w:rsid w:val="00A83C10"/>
    <w:rPr>
      <w:lang w:eastAsia="en-US"/>
    </w:rPr>
  </w:style>
  <w:style w:type="character" w:customStyle="1" w:styleId="6Char">
    <w:name w:val="标题 6 Char"/>
    <w:basedOn w:val="a0"/>
    <w:link w:val="6"/>
    <w:rsid w:val="00A83C10"/>
    <w:rPr>
      <w:lang w:eastAsia="en-US"/>
    </w:rPr>
  </w:style>
  <w:style w:type="character" w:customStyle="1" w:styleId="7Char">
    <w:name w:val="标题 7 Char"/>
    <w:basedOn w:val="a0"/>
    <w:link w:val="7"/>
    <w:rsid w:val="00A83C10"/>
    <w:rPr>
      <w:lang w:eastAsia="en-US"/>
    </w:rPr>
  </w:style>
  <w:style w:type="character" w:customStyle="1" w:styleId="8Char">
    <w:name w:val="标题 8 Char"/>
    <w:basedOn w:val="a0"/>
    <w:link w:val="8"/>
    <w:rsid w:val="00A83C10"/>
    <w:rPr>
      <w:lang w:eastAsia="en-US"/>
    </w:rPr>
  </w:style>
  <w:style w:type="character" w:customStyle="1" w:styleId="9Char">
    <w:name w:val="标题 9 Char"/>
    <w:basedOn w:val="a0"/>
    <w:link w:val="9"/>
    <w:rsid w:val="00A83C10"/>
    <w:rPr>
      <w:lang w:eastAsia="en-US"/>
    </w:rPr>
  </w:style>
  <w:style w:type="paragraph" w:customStyle="1" w:styleId="SingleTxtG">
    <w:name w:val="_ Single Txt_G"/>
    <w:basedOn w:val="a"/>
    <w:rsid w:val="00A83C10"/>
    <w:pPr>
      <w:suppressAutoHyphens/>
      <w:spacing w:after="120" w:line="240" w:lineRule="atLeast"/>
      <w:ind w:left="1134" w:right="1134"/>
    </w:pPr>
    <w:rPr>
      <w:rFonts w:eastAsiaTheme="minorEastAsia"/>
      <w:kern w:val="0"/>
      <w:sz w:val="20"/>
      <w:lang w:val="en-GB" w:eastAsia="en-US"/>
    </w:rPr>
  </w:style>
  <w:style w:type="paragraph" w:customStyle="1" w:styleId="HMG">
    <w:name w:val="_ H __M_G"/>
    <w:basedOn w:val="a"/>
    <w:next w:val="a"/>
    <w:rsid w:val="00A83C10"/>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
    <w:next w:val="a"/>
    <w:rsid w:val="00A83C10"/>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character" w:customStyle="1" w:styleId="Char4">
    <w:name w:val="页眉 Char"/>
    <w:aliases w:val="6_G Char"/>
    <w:basedOn w:val="a0"/>
    <w:link w:val="ab"/>
    <w:rsid w:val="00A83C10"/>
    <w:rPr>
      <w:noProof/>
      <w:sz w:val="18"/>
      <w:lang w:val="en-US"/>
    </w:rPr>
  </w:style>
  <w:style w:type="table" w:styleId="af0">
    <w:name w:val="Table Grid"/>
    <w:basedOn w:val="a1"/>
    <w:rsid w:val="00A83C10"/>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har">
    <w:name w:val="脚注文本 Char"/>
    <w:aliases w:val="5_G Char"/>
    <w:basedOn w:val="a0"/>
    <w:link w:val="a5"/>
    <w:rsid w:val="00A83C10"/>
    <w:rPr>
      <w:rFonts w:eastAsia="宋体"/>
      <w:noProof/>
      <w:kern w:val="14"/>
      <w:sz w:val="18"/>
      <w:lang w:val="en-US"/>
    </w:rPr>
  </w:style>
  <w:style w:type="character" w:customStyle="1" w:styleId="Char0">
    <w:name w:val="尾注文本 Char"/>
    <w:aliases w:val="2_G Char"/>
    <w:basedOn w:val="a0"/>
    <w:link w:val="a6"/>
    <w:rsid w:val="00A83C10"/>
    <w:rPr>
      <w:rFonts w:eastAsia="宋体"/>
      <w:noProof/>
      <w:kern w:val="14"/>
      <w:sz w:val="18"/>
      <w:lang w:val="en-US"/>
    </w:rPr>
  </w:style>
  <w:style w:type="paragraph" w:customStyle="1" w:styleId="SMG">
    <w:name w:val="__S_M_G"/>
    <w:basedOn w:val="a"/>
    <w:next w:val="a"/>
    <w:rsid w:val="00A83C10"/>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
    <w:next w:val="a"/>
    <w:rsid w:val="00A83C10"/>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
    <w:next w:val="a"/>
    <w:rsid w:val="00A83C10"/>
    <w:pPr>
      <w:keepNext/>
      <w:keepLines/>
      <w:suppressAutoHyphens/>
      <w:spacing w:before="240" w:after="240" w:line="300" w:lineRule="exact"/>
      <w:ind w:left="1134" w:right="1134"/>
      <w:jc w:val="left"/>
    </w:pPr>
    <w:rPr>
      <w:rFonts w:eastAsiaTheme="minorEastAsia"/>
      <w:b/>
      <w:kern w:val="0"/>
      <w:sz w:val="28"/>
      <w:lang w:val="en-GB" w:eastAsia="en-US"/>
    </w:rPr>
  </w:style>
  <w:style w:type="character" w:styleId="af1">
    <w:name w:val="page number"/>
    <w:aliases w:val="7_G"/>
    <w:rsid w:val="00A83C10"/>
    <w:rPr>
      <w:rFonts w:ascii="Times New Roman" w:hAnsi="Times New Roman"/>
      <w:b/>
      <w:sz w:val="18"/>
    </w:rPr>
  </w:style>
  <w:style w:type="paragraph" w:customStyle="1" w:styleId="XLargeG">
    <w:name w:val="__XLarge_G"/>
    <w:basedOn w:val="a"/>
    <w:next w:val="a"/>
    <w:rsid w:val="00A83C10"/>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
    <w:rsid w:val="00A83C10"/>
    <w:pPr>
      <w:numPr>
        <w:numId w:val="3"/>
      </w:numPr>
      <w:suppressAutoHyphens/>
      <w:spacing w:after="120" w:line="240" w:lineRule="atLeast"/>
      <w:ind w:right="1134"/>
    </w:pPr>
    <w:rPr>
      <w:rFonts w:eastAsiaTheme="minorEastAsia"/>
      <w:kern w:val="0"/>
      <w:sz w:val="20"/>
      <w:lang w:val="en-GB" w:eastAsia="en-US"/>
    </w:rPr>
  </w:style>
  <w:style w:type="character" w:customStyle="1" w:styleId="Char5">
    <w:name w:val="页脚 Char"/>
    <w:aliases w:val="3_G Char"/>
    <w:basedOn w:val="a0"/>
    <w:link w:val="ac"/>
    <w:rsid w:val="00A83C10"/>
    <w:rPr>
      <w:b/>
      <w:noProof/>
      <w:sz w:val="18"/>
      <w:szCs w:val="18"/>
      <w:lang w:val="en-US"/>
    </w:rPr>
  </w:style>
  <w:style w:type="paragraph" w:customStyle="1" w:styleId="Bullet2G">
    <w:name w:val="_Bullet 2_G"/>
    <w:basedOn w:val="a"/>
    <w:rsid w:val="00A83C10"/>
    <w:pPr>
      <w:numPr>
        <w:numId w:val="4"/>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
    <w:next w:val="a"/>
    <w:rsid w:val="00A83C10"/>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A83C10"/>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
    <w:next w:val="a"/>
    <w:rsid w:val="00A83C10"/>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
    <w:next w:val="a"/>
    <w:rsid w:val="00A83C10"/>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character" w:customStyle="1" w:styleId="Char3">
    <w:name w:val="批注框文本 Char"/>
    <w:basedOn w:val="a0"/>
    <w:link w:val="aa"/>
    <w:semiHidden/>
    <w:rsid w:val="00A83C10"/>
    <w:rPr>
      <w:rFonts w:eastAsia="宋体"/>
      <w:kern w:val="14"/>
      <w:sz w:val="18"/>
      <w:szCs w:val="18"/>
      <w:lang w:val="en-US"/>
    </w:rPr>
  </w:style>
  <w:style w:type="character" w:customStyle="1" w:styleId="Style12ptBoldIndigo">
    <w:name w:val="Style 12 pt Bold Indigo"/>
    <w:rsid w:val="00A83C10"/>
    <w:rPr>
      <w:rFonts w:ascii="Times New Roman Bold" w:hAnsi="Times New Roman Bold"/>
      <w:b/>
      <w:color w:val="auto"/>
      <w:sz w:val="24"/>
    </w:rPr>
  </w:style>
  <w:style w:type="character" w:styleId="af2">
    <w:name w:val="Strong"/>
    <w:qFormat/>
    <w:rsid w:val="00A83C10"/>
    <w:rPr>
      <w:rFonts w:cs="Times New Roman"/>
      <w:b/>
      <w:bCs/>
    </w:rPr>
  </w:style>
  <w:style w:type="paragraph" w:customStyle="1" w:styleId="footnote">
    <w:name w:val="footnote"/>
    <w:basedOn w:val="a"/>
    <w:link w:val="footnoteChar"/>
    <w:rsid w:val="00A83C10"/>
    <w:pPr>
      <w:spacing w:after="180" w:line="240" w:lineRule="auto"/>
      <w:jc w:val="left"/>
    </w:pPr>
    <w:rPr>
      <w:color w:val="000000"/>
      <w:kern w:val="0"/>
      <w:sz w:val="20"/>
      <w:szCs w:val="21"/>
    </w:rPr>
  </w:style>
  <w:style w:type="character" w:customStyle="1" w:styleId="footnoteChar">
    <w:name w:val="footnote Char"/>
    <w:link w:val="footnote"/>
    <w:locked/>
    <w:rsid w:val="00A83C10"/>
    <w:rPr>
      <w:rFonts w:eastAsia="宋体"/>
      <w:color w:val="000000"/>
      <w:szCs w:val="21"/>
      <w:lang w:val="en-US"/>
    </w:rPr>
  </w:style>
  <w:style w:type="paragraph" w:customStyle="1" w:styleId="StyleNumeringa12ptComplexBold">
    <w:name w:val="Style Numering_a) + 12 pt (Complex) Bold"/>
    <w:basedOn w:val="a"/>
    <w:link w:val="StyleNumeringa12ptComplexBoldChar"/>
    <w:rsid w:val="00A83C10"/>
    <w:pPr>
      <w:numPr>
        <w:ilvl w:val="1"/>
        <w:numId w:val="6"/>
      </w:numPr>
      <w:spacing w:line="240" w:lineRule="auto"/>
      <w:jc w:val="left"/>
    </w:pPr>
    <w:rPr>
      <w:bCs/>
      <w:kern w:val="0"/>
      <w:sz w:val="24"/>
      <w:szCs w:val="24"/>
    </w:rPr>
  </w:style>
  <w:style w:type="character" w:customStyle="1" w:styleId="StyleNumeringa12ptComplexBoldChar">
    <w:name w:val="Style Numering_a) + 12 pt (Complex) Bold Char"/>
    <w:link w:val="StyleNumeringa12ptComplexBold"/>
    <w:locked/>
    <w:rsid w:val="00A83C10"/>
    <w:rPr>
      <w:rFonts w:eastAsia="宋体"/>
      <w:bCs/>
      <w:sz w:val="24"/>
      <w:szCs w:val="24"/>
      <w:lang w:val="en-US"/>
    </w:rPr>
  </w:style>
  <w:style w:type="paragraph" w:customStyle="1" w:styleId="StyleStyleNumeringa12ptComplexBold1Complex10pt">
    <w:name w:val="Style Style Numering_a) + 12 pt (Complex) Bold1 + (Complex) 10 pt"/>
    <w:basedOn w:val="a"/>
    <w:link w:val="StyleStyleNumeringa12ptComplexBold1Complex10ptChar"/>
    <w:rsid w:val="00A83C10"/>
    <w:pPr>
      <w:numPr>
        <w:numId w:val="6"/>
      </w:numPr>
      <w:spacing w:line="240" w:lineRule="auto"/>
      <w:jc w:val="left"/>
    </w:pPr>
    <w:rPr>
      <w:bCs/>
      <w:kern w:val="0"/>
      <w:sz w:val="24"/>
    </w:rPr>
  </w:style>
  <w:style w:type="character" w:customStyle="1" w:styleId="StyleStyleNumeringa12ptComplexBold1Complex10ptChar">
    <w:name w:val="Style Style Numering_a) + 12 pt (Complex) Bold1 + (Complex) 10 pt Char"/>
    <w:link w:val="StyleStyleNumeringa12ptComplexBold1Complex10pt"/>
    <w:locked/>
    <w:rsid w:val="00A83C10"/>
    <w:rPr>
      <w:rFonts w:eastAsia="宋体"/>
      <w:bCs/>
      <w:sz w:val="24"/>
      <w:lang w:val="en-US"/>
    </w:rPr>
  </w:style>
  <w:style w:type="paragraph" w:customStyle="1" w:styleId="StyleHeading2AsianSimSun12ptComplexBoldIndigo">
    <w:name w:val="Style Heading 2 + (Asian) SimSun 12 pt (Complex) Bold Indigo"/>
    <w:basedOn w:val="2"/>
    <w:link w:val="StyleHeading2AsianSimSun12ptComplexBoldIndigoChar"/>
    <w:rsid w:val="00A83C10"/>
    <w:pPr>
      <w:keepLines w:val="0"/>
      <w:tabs>
        <w:tab w:val="clear" w:pos="1021"/>
        <w:tab w:val="clear" w:pos="1264"/>
        <w:tab w:val="clear" w:pos="1695"/>
        <w:tab w:val="clear" w:pos="2126"/>
        <w:tab w:val="clear" w:pos="2557"/>
      </w:tabs>
      <w:spacing w:after="240" w:line="240" w:lineRule="auto"/>
      <w:ind w:left="0" w:right="0" w:firstLine="0"/>
      <w:jc w:val="center"/>
    </w:pPr>
    <w:rPr>
      <w:rFonts w:ascii="Times New Roman Bold" w:eastAsia="宋体" w:hAnsi="Times New Roman Bold" w:cs="Times New Roman Bold"/>
      <w:kern w:val="0"/>
      <w:sz w:val="24"/>
      <w:szCs w:val="24"/>
      <w:lang w:val="en-GB" w:eastAsia="en-US"/>
    </w:rPr>
  </w:style>
  <w:style w:type="character" w:customStyle="1" w:styleId="StyleHeading2AsianSimSun12ptComplexBoldIndigoChar">
    <w:name w:val="Style Heading 2 + (Asian) SimSun 12 pt (Complex) Bold Indigo Char"/>
    <w:link w:val="StyleHeading2AsianSimSun12ptComplexBoldIndigo"/>
    <w:locked/>
    <w:rsid w:val="00A83C10"/>
    <w:rPr>
      <w:rFonts w:ascii="Times New Roman Bold" w:eastAsia="宋体" w:hAnsi="Times New Roman Bold" w:cs="Times New Roman Bold"/>
      <w:b/>
      <w:bCs/>
      <w:sz w:val="24"/>
      <w:szCs w:val="24"/>
      <w:lang w:eastAsia="en-US"/>
    </w:rPr>
  </w:style>
  <w:style w:type="paragraph" w:customStyle="1" w:styleId="Default">
    <w:name w:val="Default"/>
    <w:rsid w:val="00A83C10"/>
    <w:pPr>
      <w:autoSpaceDE w:val="0"/>
      <w:autoSpaceDN w:val="0"/>
      <w:adjustRightInd w:val="0"/>
    </w:pPr>
    <w:rPr>
      <w:color w:val="000000"/>
      <w:sz w:val="24"/>
      <w:szCs w:val="24"/>
      <w:lang w:val="fr-FR" w:eastAsia="fr-FR"/>
    </w:rPr>
  </w:style>
  <w:style w:type="character" w:customStyle="1" w:styleId="Char1">
    <w:name w:val="批注文字 Char"/>
    <w:basedOn w:val="a0"/>
    <w:link w:val="a7"/>
    <w:rsid w:val="00A83C10"/>
    <w:rPr>
      <w:rFonts w:eastAsia="宋体"/>
      <w:kern w:val="14"/>
      <w:sz w:val="21"/>
      <w:lang w:val="en-US"/>
    </w:rPr>
  </w:style>
  <w:style w:type="character" w:customStyle="1" w:styleId="Char2">
    <w:name w:val="批注主题 Char"/>
    <w:basedOn w:val="Char1"/>
    <w:link w:val="a8"/>
    <w:rsid w:val="00A83C10"/>
    <w:rPr>
      <w:rFonts w:eastAsia="宋体"/>
      <w:b/>
      <w:bCs/>
      <w:kern w:val="14"/>
      <w:sz w:val="21"/>
      <w:lang w:val="en-US"/>
    </w:rPr>
  </w:style>
  <w:style w:type="paragraph" w:styleId="af3">
    <w:name w:val="Revision"/>
    <w:hidden/>
    <w:uiPriority w:val="99"/>
    <w:semiHidden/>
    <w:rsid w:val="00A83C10"/>
    <w:rPr>
      <w:lang w:eastAsia="en-US"/>
    </w:rPr>
  </w:style>
  <w:style w:type="character" w:styleId="af4">
    <w:name w:val="Emphasis"/>
    <w:basedOn w:val="a0"/>
    <w:uiPriority w:val="20"/>
    <w:qFormat/>
    <w:rsid w:val="00A83C10"/>
    <w:rPr>
      <w:i/>
      <w:iCs/>
    </w:rPr>
  </w:style>
  <w:style w:type="character" w:customStyle="1" w:styleId="apple-converted-space">
    <w:name w:val="apple-converted-space"/>
    <w:basedOn w:val="a0"/>
    <w:rsid w:val="00A83C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A83C10"/>
    <w:pPr>
      <w:suppressAutoHyphens/>
      <w:spacing w:line="240" w:lineRule="auto"/>
      <w:jc w:val="left"/>
      <w:outlineLvl w:val="3"/>
    </w:pPr>
    <w:rPr>
      <w:rFonts w:eastAsiaTheme="minorEastAsia"/>
      <w:kern w:val="0"/>
      <w:sz w:val="20"/>
      <w:lang w:val="en-GB" w:eastAsia="en-US"/>
    </w:rPr>
  </w:style>
  <w:style w:type="paragraph" w:styleId="5">
    <w:name w:val="heading 5"/>
    <w:basedOn w:val="a"/>
    <w:next w:val="a"/>
    <w:link w:val="5Char"/>
    <w:qFormat/>
    <w:rsid w:val="00A83C10"/>
    <w:pPr>
      <w:suppressAutoHyphens/>
      <w:spacing w:line="240" w:lineRule="auto"/>
      <w:jc w:val="left"/>
      <w:outlineLvl w:val="4"/>
    </w:pPr>
    <w:rPr>
      <w:rFonts w:eastAsiaTheme="minorEastAsia"/>
      <w:kern w:val="0"/>
      <w:sz w:val="20"/>
      <w:lang w:val="en-GB" w:eastAsia="en-US"/>
    </w:rPr>
  </w:style>
  <w:style w:type="paragraph" w:styleId="6">
    <w:name w:val="heading 6"/>
    <w:basedOn w:val="a"/>
    <w:next w:val="a"/>
    <w:link w:val="6Char"/>
    <w:qFormat/>
    <w:rsid w:val="00A83C10"/>
    <w:pPr>
      <w:suppressAutoHyphens/>
      <w:spacing w:line="240" w:lineRule="auto"/>
      <w:jc w:val="left"/>
      <w:outlineLvl w:val="5"/>
    </w:pPr>
    <w:rPr>
      <w:rFonts w:eastAsiaTheme="minorEastAsia"/>
      <w:kern w:val="0"/>
      <w:sz w:val="20"/>
      <w:lang w:val="en-GB" w:eastAsia="en-US"/>
    </w:rPr>
  </w:style>
  <w:style w:type="paragraph" w:styleId="7">
    <w:name w:val="heading 7"/>
    <w:basedOn w:val="a"/>
    <w:next w:val="a"/>
    <w:link w:val="7Char"/>
    <w:qFormat/>
    <w:rsid w:val="00A83C10"/>
    <w:pPr>
      <w:suppressAutoHyphens/>
      <w:spacing w:line="240" w:lineRule="auto"/>
      <w:jc w:val="left"/>
      <w:outlineLvl w:val="6"/>
    </w:pPr>
    <w:rPr>
      <w:rFonts w:eastAsiaTheme="minorEastAsia"/>
      <w:kern w:val="0"/>
      <w:sz w:val="20"/>
      <w:lang w:val="en-GB" w:eastAsia="en-US"/>
    </w:rPr>
  </w:style>
  <w:style w:type="paragraph" w:styleId="8">
    <w:name w:val="heading 8"/>
    <w:basedOn w:val="a"/>
    <w:next w:val="a"/>
    <w:link w:val="8Char"/>
    <w:qFormat/>
    <w:rsid w:val="00A83C10"/>
    <w:pPr>
      <w:suppressAutoHyphens/>
      <w:spacing w:line="240" w:lineRule="auto"/>
      <w:jc w:val="left"/>
      <w:outlineLvl w:val="7"/>
    </w:pPr>
    <w:rPr>
      <w:rFonts w:eastAsiaTheme="minorEastAsia"/>
      <w:kern w:val="0"/>
      <w:sz w:val="20"/>
      <w:lang w:val="en-GB" w:eastAsia="en-US"/>
    </w:rPr>
  </w:style>
  <w:style w:type="paragraph" w:styleId="9">
    <w:name w:val="heading 9"/>
    <w:basedOn w:val="a"/>
    <w:next w:val="a"/>
    <w:link w:val="9Char"/>
    <w:qFormat/>
    <w:rsid w:val="00A83C10"/>
    <w:pPr>
      <w:suppressAutoHyphens/>
      <w:spacing w:line="240" w:lineRule="auto"/>
      <w:jc w:val="left"/>
      <w:outlineLvl w:val="8"/>
    </w:pPr>
    <w:rPr>
      <w:rFonts w:eastAsiaTheme="minorEastAsia"/>
      <w:kern w:val="0"/>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803014"/>
    <w:rPr>
      <w:color w:val="auto"/>
      <w:spacing w:val="0"/>
      <w:w w:val="150"/>
      <w:position w:val="0"/>
      <w:vertAlign w:val="superscript"/>
    </w:rPr>
  </w:style>
  <w:style w:type="character" w:styleId="a4">
    <w:name w:val="endnote reference"/>
    <w:aliases w:val="1_G"/>
    <w:basedOn w:val="a3"/>
    <w:rsid w:val="001E5A5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aliases w:val="2_G"/>
    <w:basedOn w:val="a5"/>
    <w:link w:val="Char0"/>
    <w:rsid w:val="001E5A51"/>
  </w:style>
  <w:style w:type="paragraph" w:styleId="a7">
    <w:name w:val="annotation text"/>
    <w:basedOn w:val="a"/>
    <w:link w:val="Char1"/>
    <w:rsid w:val="001E5A51"/>
  </w:style>
  <w:style w:type="paragraph" w:styleId="a8">
    <w:name w:val="annotation subject"/>
    <w:basedOn w:val="a7"/>
    <w:next w:val="a7"/>
    <w:link w:val="Char2"/>
    <w:rsid w:val="001E5A51"/>
    <w:rPr>
      <w:b/>
      <w:bCs/>
    </w:rPr>
  </w:style>
  <w:style w:type="character" w:styleId="a9">
    <w:name w:val="annotation reference"/>
    <w:basedOn w:val="a0"/>
    <w:rsid w:val="001E5A51"/>
    <w:rPr>
      <w:sz w:val="21"/>
      <w:szCs w:val="21"/>
    </w:rPr>
  </w:style>
  <w:style w:type="paragraph" w:styleId="aa">
    <w:name w:val="Balloon Text"/>
    <w:basedOn w:val="a"/>
    <w:link w:val="Char3"/>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link w:val="Char4"/>
    <w:rsid w:val="001E5A51"/>
    <w:pPr>
      <w:tabs>
        <w:tab w:val="center" w:pos="4320"/>
        <w:tab w:val="right" w:pos="8640"/>
      </w:tabs>
      <w:jc w:val="both"/>
    </w:pPr>
    <w:rPr>
      <w:noProof/>
      <w:sz w:val="18"/>
      <w:lang w:val="en-US"/>
    </w:rPr>
  </w:style>
  <w:style w:type="paragraph" w:styleId="ac">
    <w:name w:val="footer"/>
    <w:aliases w:val="3_G"/>
    <w:link w:val="Char5"/>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character" w:customStyle="1" w:styleId="4Char">
    <w:name w:val="标题 4 Char"/>
    <w:basedOn w:val="a0"/>
    <w:link w:val="4"/>
    <w:rsid w:val="00A83C10"/>
    <w:rPr>
      <w:lang w:eastAsia="en-US"/>
    </w:rPr>
  </w:style>
  <w:style w:type="character" w:customStyle="1" w:styleId="5Char">
    <w:name w:val="标题 5 Char"/>
    <w:basedOn w:val="a0"/>
    <w:link w:val="5"/>
    <w:rsid w:val="00A83C10"/>
    <w:rPr>
      <w:lang w:eastAsia="en-US"/>
    </w:rPr>
  </w:style>
  <w:style w:type="character" w:customStyle="1" w:styleId="6Char">
    <w:name w:val="标题 6 Char"/>
    <w:basedOn w:val="a0"/>
    <w:link w:val="6"/>
    <w:rsid w:val="00A83C10"/>
    <w:rPr>
      <w:lang w:eastAsia="en-US"/>
    </w:rPr>
  </w:style>
  <w:style w:type="character" w:customStyle="1" w:styleId="7Char">
    <w:name w:val="标题 7 Char"/>
    <w:basedOn w:val="a0"/>
    <w:link w:val="7"/>
    <w:rsid w:val="00A83C10"/>
    <w:rPr>
      <w:lang w:eastAsia="en-US"/>
    </w:rPr>
  </w:style>
  <w:style w:type="character" w:customStyle="1" w:styleId="8Char">
    <w:name w:val="标题 8 Char"/>
    <w:basedOn w:val="a0"/>
    <w:link w:val="8"/>
    <w:rsid w:val="00A83C10"/>
    <w:rPr>
      <w:lang w:eastAsia="en-US"/>
    </w:rPr>
  </w:style>
  <w:style w:type="character" w:customStyle="1" w:styleId="9Char">
    <w:name w:val="标题 9 Char"/>
    <w:basedOn w:val="a0"/>
    <w:link w:val="9"/>
    <w:rsid w:val="00A83C10"/>
    <w:rPr>
      <w:lang w:eastAsia="en-US"/>
    </w:rPr>
  </w:style>
  <w:style w:type="paragraph" w:customStyle="1" w:styleId="SingleTxtG">
    <w:name w:val="_ Single Txt_G"/>
    <w:basedOn w:val="a"/>
    <w:rsid w:val="00A83C10"/>
    <w:pPr>
      <w:suppressAutoHyphens/>
      <w:spacing w:after="120" w:line="240" w:lineRule="atLeast"/>
      <w:ind w:left="1134" w:right="1134"/>
    </w:pPr>
    <w:rPr>
      <w:rFonts w:eastAsiaTheme="minorEastAsia"/>
      <w:kern w:val="0"/>
      <w:sz w:val="20"/>
      <w:lang w:val="en-GB" w:eastAsia="en-US"/>
    </w:rPr>
  </w:style>
  <w:style w:type="paragraph" w:customStyle="1" w:styleId="HMG">
    <w:name w:val="_ H __M_G"/>
    <w:basedOn w:val="a"/>
    <w:next w:val="a"/>
    <w:rsid w:val="00A83C10"/>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
    <w:next w:val="a"/>
    <w:rsid w:val="00A83C10"/>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character" w:customStyle="1" w:styleId="Char4">
    <w:name w:val="页眉 Char"/>
    <w:aliases w:val="6_G Char"/>
    <w:basedOn w:val="a0"/>
    <w:link w:val="ab"/>
    <w:rsid w:val="00A83C10"/>
    <w:rPr>
      <w:noProof/>
      <w:sz w:val="18"/>
      <w:lang w:val="en-US"/>
    </w:rPr>
  </w:style>
  <w:style w:type="table" w:styleId="af0">
    <w:name w:val="Table Grid"/>
    <w:basedOn w:val="a1"/>
    <w:rsid w:val="00A83C10"/>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har">
    <w:name w:val="脚注文本 Char"/>
    <w:aliases w:val="5_G Char"/>
    <w:basedOn w:val="a0"/>
    <w:link w:val="a5"/>
    <w:rsid w:val="00A83C10"/>
    <w:rPr>
      <w:rFonts w:eastAsia="宋体"/>
      <w:noProof/>
      <w:kern w:val="14"/>
      <w:sz w:val="18"/>
      <w:lang w:val="en-US"/>
    </w:rPr>
  </w:style>
  <w:style w:type="character" w:customStyle="1" w:styleId="Char0">
    <w:name w:val="尾注文本 Char"/>
    <w:aliases w:val="2_G Char"/>
    <w:basedOn w:val="a0"/>
    <w:link w:val="a6"/>
    <w:rsid w:val="00A83C10"/>
    <w:rPr>
      <w:rFonts w:eastAsia="宋体"/>
      <w:noProof/>
      <w:kern w:val="14"/>
      <w:sz w:val="18"/>
      <w:lang w:val="en-US"/>
    </w:rPr>
  </w:style>
  <w:style w:type="paragraph" w:customStyle="1" w:styleId="SMG">
    <w:name w:val="__S_M_G"/>
    <w:basedOn w:val="a"/>
    <w:next w:val="a"/>
    <w:rsid w:val="00A83C10"/>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
    <w:next w:val="a"/>
    <w:rsid w:val="00A83C10"/>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
    <w:next w:val="a"/>
    <w:rsid w:val="00A83C10"/>
    <w:pPr>
      <w:keepNext/>
      <w:keepLines/>
      <w:suppressAutoHyphens/>
      <w:spacing w:before="240" w:after="240" w:line="300" w:lineRule="exact"/>
      <w:ind w:left="1134" w:right="1134"/>
      <w:jc w:val="left"/>
    </w:pPr>
    <w:rPr>
      <w:rFonts w:eastAsiaTheme="minorEastAsia"/>
      <w:b/>
      <w:kern w:val="0"/>
      <w:sz w:val="28"/>
      <w:lang w:val="en-GB" w:eastAsia="en-US"/>
    </w:rPr>
  </w:style>
  <w:style w:type="character" w:styleId="af1">
    <w:name w:val="page number"/>
    <w:aliases w:val="7_G"/>
    <w:rsid w:val="00A83C10"/>
    <w:rPr>
      <w:rFonts w:ascii="Times New Roman" w:hAnsi="Times New Roman"/>
      <w:b/>
      <w:sz w:val="18"/>
    </w:rPr>
  </w:style>
  <w:style w:type="paragraph" w:customStyle="1" w:styleId="XLargeG">
    <w:name w:val="__XLarge_G"/>
    <w:basedOn w:val="a"/>
    <w:next w:val="a"/>
    <w:rsid w:val="00A83C10"/>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
    <w:rsid w:val="00A83C10"/>
    <w:pPr>
      <w:numPr>
        <w:numId w:val="3"/>
      </w:numPr>
      <w:suppressAutoHyphens/>
      <w:spacing w:after="120" w:line="240" w:lineRule="atLeast"/>
      <w:ind w:right="1134"/>
    </w:pPr>
    <w:rPr>
      <w:rFonts w:eastAsiaTheme="minorEastAsia"/>
      <w:kern w:val="0"/>
      <w:sz w:val="20"/>
      <w:lang w:val="en-GB" w:eastAsia="en-US"/>
    </w:rPr>
  </w:style>
  <w:style w:type="character" w:customStyle="1" w:styleId="Char5">
    <w:name w:val="页脚 Char"/>
    <w:aliases w:val="3_G Char"/>
    <w:basedOn w:val="a0"/>
    <w:link w:val="ac"/>
    <w:rsid w:val="00A83C10"/>
    <w:rPr>
      <w:b/>
      <w:noProof/>
      <w:sz w:val="18"/>
      <w:szCs w:val="18"/>
      <w:lang w:val="en-US"/>
    </w:rPr>
  </w:style>
  <w:style w:type="paragraph" w:customStyle="1" w:styleId="Bullet2G">
    <w:name w:val="_Bullet 2_G"/>
    <w:basedOn w:val="a"/>
    <w:rsid w:val="00A83C10"/>
    <w:pPr>
      <w:numPr>
        <w:numId w:val="4"/>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
    <w:next w:val="a"/>
    <w:rsid w:val="00A83C10"/>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A83C10"/>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
    <w:next w:val="a"/>
    <w:rsid w:val="00A83C10"/>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
    <w:next w:val="a"/>
    <w:rsid w:val="00A83C10"/>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character" w:customStyle="1" w:styleId="Char3">
    <w:name w:val="批注框文本 Char"/>
    <w:basedOn w:val="a0"/>
    <w:link w:val="aa"/>
    <w:semiHidden/>
    <w:rsid w:val="00A83C10"/>
    <w:rPr>
      <w:rFonts w:eastAsia="宋体"/>
      <w:kern w:val="14"/>
      <w:sz w:val="18"/>
      <w:szCs w:val="18"/>
      <w:lang w:val="en-US"/>
    </w:rPr>
  </w:style>
  <w:style w:type="character" w:customStyle="1" w:styleId="Style12ptBoldIndigo">
    <w:name w:val="Style 12 pt Bold Indigo"/>
    <w:rsid w:val="00A83C10"/>
    <w:rPr>
      <w:rFonts w:ascii="Times New Roman Bold" w:hAnsi="Times New Roman Bold"/>
      <w:b/>
      <w:color w:val="auto"/>
      <w:sz w:val="24"/>
    </w:rPr>
  </w:style>
  <w:style w:type="character" w:styleId="af2">
    <w:name w:val="Strong"/>
    <w:qFormat/>
    <w:rsid w:val="00A83C10"/>
    <w:rPr>
      <w:rFonts w:cs="Times New Roman"/>
      <w:b/>
      <w:bCs/>
    </w:rPr>
  </w:style>
  <w:style w:type="paragraph" w:customStyle="1" w:styleId="footnote">
    <w:name w:val="footnote"/>
    <w:basedOn w:val="a"/>
    <w:link w:val="footnoteChar"/>
    <w:rsid w:val="00A83C10"/>
    <w:pPr>
      <w:spacing w:after="180" w:line="240" w:lineRule="auto"/>
      <w:jc w:val="left"/>
    </w:pPr>
    <w:rPr>
      <w:color w:val="000000"/>
      <w:kern w:val="0"/>
      <w:sz w:val="20"/>
      <w:szCs w:val="21"/>
    </w:rPr>
  </w:style>
  <w:style w:type="character" w:customStyle="1" w:styleId="footnoteChar">
    <w:name w:val="footnote Char"/>
    <w:link w:val="footnote"/>
    <w:locked/>
    <w:rsid w:val="00A83C10"/>
    <w:rPr>
      <w:rFonts w:eastAsia="宋体"/>
      <w:color w:val="000000"/>
      <w:szCs w:val="21"/>
      <w:lang w:val="en-US"/>
    </w:rPr>
  </w:style>
  <w:style w:type="paragraph" w:customStyle="1" w:styleId="StyleNumeringa12ptComplexBold">
    <w:name w:val="Style Numering_a) + 12 pt (Complex) Bold"/>
    <w:basedOn w:val="a"/>
    <w:link w:val="StyleNumeringa12ptComplexBoldChar"/>
    <w:rsid w:val="00A83C10"/>
    <w:pPr>
      <w:numPr>
        <w:ilvl w:val="1"/>
        <w:numId w:val="6"/>
      </w:numPr>
      <w:spacing w:line="240" w:lineRule="auto"/>
      <w:jc w:val="left"/>
    </w:pPr>
    <w:rPr>
      <w:bCs/>
      <w:kern w:val="0"/>
      <w:sz w:val="24"/>
      <w:szCs w:val="24"/>
    </w:rPr>
  </w:style>
  <w:style w:type="character" w:customStyle="1" w:styleId="StyleNumeringa12ptComplexBoldChar">
    <w:name w:val="Style Numering_a) + 12 pt (Complex) Bold Char"/>
    <w:link w:val="StyleNumeringa12ptComplexBold"/>
    <w:locked/>
    <w:rsid w:val="00A83C10"/>
    <w:rPr>
      <w:rFonts w:eastAsia="宋体"/>
      <w:bCs/>
      <w:sz w:val="24"/>
      <w:szCs w:val="24"/>
      <w:lang w:val="en-US"/>
    </w:rPr>
  </w:style>
  <w:style w:type="paragraph" w:customStyle="1" w:styleId="StyleStyleNumeringa12ptComplexBold1Complex10pt">
    <w:name w:val="Style Style Numering_a) + 12 pt (Complex) Bold1 + (Complex) 10 pt"/>
    <w:basedOn w:val="a"/>
    <w:link w:val="StyleStyleNumeringa12ptComplexBold1Complex10ptChar"/>
    <w:rsid w:val="00A83C10"/>
    <w:pPr>
      <w:numPr>
        <w:numId w:val="6"/>
      </w:numPr>
      <w:spacing w:line="240" w:lineRule="auto"/>
      <w:jc w:val="left"/>
    </w:pPr>
    <w:rPr>
      <w:bCs/>
      <w:kern w:val="0"/>
      <w:sz w:val="24"/>
    </w:rPr>
  </w:style>
  <w:style w:type="character" w:customStyle="1" w:styleId="StyleStyleNumeringa12ptComplexBold1Complex10ptChar">
    <w:name w:val="Style Style Numering_a) + 12 pt (Complex) Bold1 + (Complex) 10 pt Char"/>
    <w:link w:val="StyleStyleNumeringa12ptComplexBold1Complex10pt"/>
    <w:locked/>
    <w:rsid w:val="00A83C10"/>
    <w:rPr>
      <w:rFonts w:eastAsia="宋体"/>
      <w:bCs/>
      <w:sz w:val="24"/>
      <w:lang w:val="en-US"/>
    </w:rPr>
  </w:style>
  <w:style w:type="paragraph" w:customStyle="1" w:styleId="StyleHeading2AsianSimSun12ptComplexBoldIndigo">
    <w:name w:val="Style Heading 2 + (Asian) SimSun 12 pt (Complex) Bold Indigo"/>
    <w:basedOn w:val="2"/>
    <w:link w:val="StyleHeading2AsianSimSun12ptComplexBoldIndigoChar"/>
    <w:rsid w:val="00A83C10"/>
    <w:pPr>
      <w:keepLines w:val="0"/>
      <w:tabs>
        <w:tab w:val="clear" w:pos="1021"/>
        <w:tab w:val="clear" w:pos="1264"/>
        <w:tab w:val="clear" w:pos="1695"/>
        <w:tab w:val="clear" w:pos="2126"/>
        <w:tab w:val="clear" w:pos="2557"/>
      </w:tabs>
      <w:spacing w:after="240" w:line="240" w:lineRule="auto"/>
      <w:ind w:left="0" w:right="0" w:firstLine="0"/>
      <w:jc w:val="center"/>
    </w:pPr>
    <w:rPr>
      <w:rFonts w:ascii="Times New Roman Bold" w:eastAsia="宋体" w:hAnsi="Times New Roman Bold" w:cs="Times New Roman Bold"/>
      <w:kern w:val="0"/>
      <w:sz w:val="24"/>
      <w:szCs w:val="24"/>
      <w:lang w:val="en-GB" w:eastAsia="en-US"/>
    </w:rPr>
  </w:style>
  <w:style w:type="character" w:customStyle="1" w:styleId="StyleHeading2AsianSimSun12ptComplexBoldIndigoChar">
    <w:name w:val="Style Heading 2 + (Asian) SimSun 12 pt (Complex) Bold Indigo Char"/>
    <w:link w:val="StyleHeading2AsianSimSun12ptComplexBoldIndigo"/>
    <w:locked/>
    <w:rsid w:val="00A83C10"/>
    <w:rPr>
      <w:rFonts w:ascii="Times New Roman Bold" w:eastAsia="宋体" w:hAnsi="Times New Roman Bold" w:cs="Times New Roman Bold"/>
      <w:b/>
      <w:bCs/>
      <w:sz w:val="24"/>
      <w:szCs w:val="24"/>
      <w:lang w:eastAsia="en-US"/>
    </w:rPr>
  </w:style>
  <w:style w:type="paragraph" w:customStyle="1" w:styleId="Default">
    <w:name w:val="Default"/>
    <w:rsid w:val="00A83C10"/>
    <w:pPr>
      <w:autoSpaceDE w:val="0"/>
      <w:autoSpaceDN w:val="0"/>
      <w:adjustRightInd w:val="0"/>
    </w:pPr>
    <w:rPr>
      <w:color w:val="000000"/>
      <w:sz w:val="24"/>
      <w:szCs w:val="24"/>
      <w:lang w:val="fr-FR" w:eastAsia="fr-FR"/>
    </w:rPr>
  </w:style>
  <w:style w:type="character" w:customStyle="1" w:styleId="Char1">
    <w:name w:val="批注文字 Char"/>
    <w:basedOn w:val="a0"/>
    <w:link w:val="a7"/>
    <w:rsid w:val="00A83C10"/>
    <w:rPr>
      <w:rFonts w:eastAsia="宋体"/>
      <w:kern w:val="14"/>
      <w:sz w:val="21"/>
      <w:lang w:val="en-US"/>
    </w:rPr>
  </w:style>
  <w:style w:type="character" w:customStyle="1" w:styleId="Char2">
    <w:name w:val="批注主题 Char"/>
    <w:basedOn w:val="Char1"/>
    <w:link w:val="a8"/>
    <w:rsid w:val="00A83C10"/>
    <w:rPr>
      <w:rFonts w:eastAsia="宋体"/>
      <w:b/>
      <w:bCs/>
      <w:kern w:val="14"/>
      <w:sz w:val="21"/>
      <w:lang w:val="en-US"/>
    </w:rPr>
  </w:style>
  <w:style w:type="paragraph" w:styleId="af3">
    <w:name w:val="Revision"/>
    <w:hidden/>
    <w:uiPriority w:val="99"/>
    <w:semiHidden/>
    <w:rsid w:val="00A83C10"/>
    <w:rPr>
      <w:lang w:eastAsia="en-US"/>
    </w:rPr>
  </w:style>
  <w:style w:type="character" w:styleId="af4">
    <w:name w:val="Emphasis"/>
    <w:basedOn w:val="a0"/>
    <w:uiPriority w:val="20"/>
    <w:qFormat/>
    <w:rsid w:val="00A83C10"/>
    <w:rPr>
      <w:i/>
      <w:iCs/>
    </w:rPr>
  </w:style>
  <w:style w:type="character" w:customStyle="1" w:styleId="apple-converted-space">
    <w:name w:val="apple-converted-space"/>
    <w:basedOn w:val="a0"/>
    <w:rsid w:val="00A83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93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daccess-dds-ny.un.org/doc/UNDOC/GEN/G08/428/16/PDF/G0842816.pdf?OpenElement" TargetMode="External"/><Relationship Id="rId13" Type="http://schemas.openxmlformats.org/officeDocument/2006/relationships/hyperlink" Target="http://daccess-dds-ny.un.org/doc/UNDOC/GEN/G08/428/16/PDF/G0842816.pdf?OpenElement" TargetMode="External"/><Relationship Id="rId3" Type="http://schemas.openxmlformats.org/officeDocument/2006/relationships/hyperlink" Target="http://daccess-dds-ny.un.org/doc/UNDOC/GEN/G08/428/16/PDF/G0842816.pdf?OpenElement" TargetMode="External"/><Relationship Id="rId7" Type="http://schemas.openxmlformats.org/officeDocument/2006/relationships/hyperlink" Target="http://daccess-dds-ny.un.org/doc/UNDOC/GEN/G08/428/16/PDF/G0842816.pdf?OpenElement" TargetMode="External"/><Relationship Id="rId12" Type="http://schemas.openxmlformats.org/officeDocument/2006/relationships/hyperlink" Target="http://daccess-dds-ny.un.org/doc/UNDOC/GEN/G08/428/16/PDF/G0842816.pdf?OpenElement" TargetMode="External"/><Relationship Id="rId2" Type="http://schemas.openxmlformats.org/officeDocument/2006/relationships/hyperlink" Target="http://daccess-dds-ny.un.org/doc/UNDOC/GEN/G08/428/16/PDF/G0842816.pdf?OpenElement" TargetMode="External"/><Relationship Id="rId1" Type="http://schemas.openxmlformats.org/officeDocument/2006/relationships/hyperlink" Target="http://daccess-dds-ny.un.org/doc/UNDOC/GEN/G08/428/16/PDF/G0842816.pdf?OpenElement" TargetMode="External"/><Relationship Id="rId6" Type="http://schemas.openxmlformats.org/officeDocument/2006/relationships/hyperlink" Target="http://daccess-dds-ny.un.org/doc/UNDOC/GEN/G08/428/16/PDF/G0842816.pdf?OpenElement" TargetMode="External"/><Relationship Id="rId11" Type="http://schemas.openxmlformats.org/officeDocument/2006/relationships/hyperlink" Target="http://daccess-dds-ny.un.org/doc/UNDOC/GEN/G08/428/16/PDF/G0842816.pdf?OpenElement" TargetMode="External"/><Relationship Id="rId5" Type="http://schemas.openxmlformats.org/officeDocument/2006/relationships/hyperlink" Target="http://daccess-dds-ny.un.org/doc/UNDOC/GEN/G08/428/16/PDF/G0842816.pdf?OpenElement" TargetMode="External"/><Relationship Id="rId10" Type="http://schemas.openxmlformats.org/officeDocument/2006/relationships/hyperlink" Target="http://daccess-dds-ny.un.org/doc/UNDOC/GEN/G08/428/16/PDF/G0842816.pdf?OpenElement" TargetMode="External"/><Relationship Id="rId4" Type="http://schemas.openxmlformats.org/officeDocument/2006/relationships/hyperlink" Target="http://daccess-dds-ny.un.org/doc/UNDOC/GEN/G08/428/16/PDF/G0842816.pdf?OpenElement" TargetMode="External"/><Relationship Id="rId9" Type="http://schemas.openxmlformats.org/officeDocument/2006/relationships/hyperlink" Target="http://daccess-dds-ny.un.org/doc/UNDOC/GEN/G08/428/16/PDF/G0842816.pdf?OpenEle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A4C5E-F652-4C5E-A372-674147746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966</Words>
  <Characters>5510</Characters>
  <Application>Microsoft Office Word</Application>
  <DocSecurity>0</DocSecurity>
  <Lines>45</Lines>
  <Paragraphs>12</Paragraphs>
  <ScaleCrop>false</ScaleCrop>
  <Company>DCM</Company>
  <LinksUpToDate>false</LinksUpToDate>
  <CharactersWithSpaces>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Kong L.</dc:creator>
  <cp:keywords/>
  <dc:description/>
  <cp:lastModifiedBy>Kong L.</cp:lastModifiedBy>
  <cp:revision>3</cp:revision>
  <cp:lastPrinted>2015-08-10T11:34:00Z</cp:lastPrinted>
  <dcterms:created xsi:type="dcterms:W3CDTF">2015-08-10T11:34:00Z</dcterms:created>
  <dcterms:modified xsi:type="dcterms:W3CDTF">2015-08-10T11:35:00Z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1509776</vt:lpwstr>
  </property>
  <property fmtid="{D5CDD505-2E9C-101B-9397-08002B2CF9AE}" pid="3" name="ODSRefJobNo">
    <vt:lpwstr>1512591C</vt:lpwstr>
  </property>
  <property fmtid="{D5CDD505-2E9C-101B-9397-08002B2CF9AE}" pid="4" name="Symbol1">
    <vt:lpwstr>CAT/C/CHN-HKG/Q/5</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15 June 2015</vt:lpwstr>
  </property>
  <property fmtid="{D5CDD505-2E9C-101B-9397-08002B2CF9AE}" pid="12" name="Original">
    <vt:lpwstr>English/French/Spanish</vt:lpwstr>
  </property>
  <property fmtid="{D5CDD505-2E9C-101B-9397-08002B2CF9AE}" pid="13" name="Release Date">
    <vt:lpwstr>100815</vt:lpwstr>
  </property>
</Properties>
</file>