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A2D9A" w:rsidTr="00B6553F">
        <w:trPr>
          <w:cantSplit/>
          <w:trHeight w:hRule="exact" w:val="851"/>
        </w:trPr>
        <w:tc>
          <w:tcPr>
            <w:tcW w:w="1276" w:type="dxa"/>
            <w:tcBorders>
              <w:bottom w:val="single" w:sz="4" w:space="0" w:color="auto"/>
            </w:tcBorders>
            <w:vAlign w:val="bottom"/>
          </w:tcPr>
          <w:p w:rsidR="00B56E9C" w:rsidRPr="00EA2D9A" w:rsidRDefault="00B56E9C" w:rsidP="00ED616A">
            <w:pPr>
              <w:pStyle w:val="SingleTxtG"/>
            </w:pPr>
          </w:p>
        </w:tc>
        <w:tc>
          <w:tcPr>
            <w:tcW w:w="2268" w:type="dxa"/>
            <w:tcBorders>
              <w:bottom w:val="single" w:sz="4" w:space="0" w:color="auto"/>
            </w:tcBorders>
            <w:vAlign w:val="bottom"/>
          </w:tcPr>
          <w:p w:rsidR="00B56E9C" w:rsidRPr="00EA2D9A" w:rsidRDefault="00B56E9C" w:rsidP="00B6553F">
            <w:pPr>
              <w:spacing w:after="80" w:line="300" w:lineRule="exact"/>
              <w:rPr>
                <w:b/>
                <w:sz w:val="24"/>
                <w:szCs w:val="24"/>
              </w:rPr>
            </w:pPr>
            <w:r w:rsidRPr="00EA2D9A">
              <w:rPr>
                <w:sz w:val="28"/>
                <w:szCs w:val="28"/>
              </w:rPr>
              <w:t>United Nations</w:t>
            </w:r>
          </w:p>
        </w:tc>
        <w:tc>
          <w:tcPr>
            <w:tcW w:w="6095" w:type="dxa"/>
            <w:gridSpan w:val="2"/>
            <w:tcBorders>
              <w:bottom w:val="single" w:sz="4" w:space="0" w:color="auto"/>
            </w:tcBorders>
            <w:vAlign w:val="bottom"/>
          </w:tcPr>
          <w:p w:rsidR="00B56E9C" w:rsidRPr="00EA2D9A" w:rsidRDefault="0069044E" w:rsidP="0069044E">
            <w:pPr>
              <w:suppressAutoHyphens w:val="0"/>
              <w:spacing w:after="20"/>
              <w:jc w:val="right"/>
            </w:pPr>
            <w:r w:rsidRPr="00EA2D9A">
              <w:rPr>
                <w:sz w:val="40"/>
              </w:rPr>
              <w:t>CEDAW</w:t>
            </w:r>
            <w:r w:rsidRPr="00EA2D9A">
              <w:t>/C/SR.921</w:t>
            </w:r>
          </w:p>
        </w:tc>
      </w:tr>
      <w:tr w:rsidR="00B56E9C" w:rsidRPr="00EA2D9A" w:rsidTr="00B6553F">
        <w:trPr>
          <w:cantSplit/>
          <w:trHeight w:hRule="exact" w:val="2835"/>
        </w:trPr>
        <w:tc>
          <w:tcPr>
            <w:tcW w:w="1276" w:type="dxa"/>
            <w:tcBorders>
              <w:top w:val="single" w:sz="4" w:space="0" w:color="auto"/>
              <w:bottom w:val="single" w:sz="12" w:space="0" w:color="auto"/>
            </w:tcBorders>
          </w:tcPr>
          <w:p w:rsidR="00B56E9C" w:rsidRPr="00EA2D9A" w:rsidRDefault="00B56E9C" w:rsidP="00B06775">
            <w:pPr>
              <w:spacing w:before="120"/>
              <w:jc w:val="center"/>
            </w:pPr>
            <w:r w:rsidRPr="00EA2D9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A2D9A" w:rsidRDefault="00B56E9C" w:rsidP="00ED32A3">
            <w:pPr>
              <w:spacing w:before="120" w:line="380" w:lineRule="exact"/>
              <w:rPr>
                <w:b/>
                <w:sz w:val="34"/>
                <w:szCs w:val="40"/>
              </w:rPr>
            </w:pPr>
            <w:r w:rsidRPr="00EA2D9A">
              <w:rPr>
                <w:b/>
                <w:sz w:val="34"/>
                <w:szCs w:val="40"/>
              </w:rPr>
              <w:t>Convention on</w:t>
            </w:r>
            <w:r w:rsidR="006B4BDB" w:rsidRPr="00EA2D9A">
              <w:rPr>
                <w:b/>
                <w:sz w:val="34"/>
                <w:szCs w:val="40"/>
              </w:rPr>
              <w:t xml:space="preserve"> the Elimination</w:t>
            </w:r>
            <w:r w:rsidR="00A01489" w:rsidRPr="00EA2D9A">
              <w:rPr>
                <w:b/>
                <w:sz w:val="34"/>
                <w:szCs w:val="40"/>
              </w:rPr>
              <w:br/>
            </w:r>
            <w:r w:rsidR="00E63389" w:rsidRPr="00EA2D9A">
              <w:rPr>
                <w:b/>
                <w:sz w:val="34"/>
                <w:szCs w:val="40"/>
              </w:rPr>
              <w:t>of A</w:t>
            </w:r>
            <w:r w:rsidRPr="00EA2D9A">
              <w:rPr>
                <w:b/>
                <w:sz w:val="34"/>
                <w:szCs w:val="40"/>
              </w:rPr>
              <w:t>ll Forms</w:t>
            </w:r>
            <w:r w:rsidR="006B4BDB" w:rsidRPr="00EA2D9A">
              <w:rPr>
                <w:b/>
                <w:sz w:val="34"/>
                <w:szCs w:val="40"/>
              </w:rPr>
              <w:t xml:space="preserve"> </w:t>
            </w:r>
            <w:r w:rsidRPr="00EA2D9A">
              <w:rPr>
                <w:b/>
                <w:sz w:val="34"/>
                <w:szCs w:val="40"/>
              </w:rPr>
              <w:t>of Discrimination</w:t>
            </w:r>
            <w:r w:rsidR="006B4BDB" w:rsidRPr="00EA2D9A">
              <w:rPr>
                <w:b/>
                <w:sz w:val="34"/>
                <w:szCs w:val="40"/>
              </w:rPr>
              <w:br/>
              <w:t>against Women</w:t>
            </w:r>
          </w:p>
          <w:p w:rsidR="00B56E9C" w:rsidRPr="00EA2D9A" w:rsidRDefault="00B56E9C" w:rsidP="00B6553F">
            <w:pPr>
              <w:spacing w:before="120" w:line="420" w:lineRule="exact"/>
            </w:pPr>
          </w:p>
        </w:tc>
        <w:tc>
          <w:tcPr>
            <w:tcW w:w="2835" w:type="dxa"/>
            <w:tcBorders>
              <w:top w:val="single" w:sz="4" w:space="0" w:color="auto"/>
              <w:bottom w:val="single" w:sz="12" w:space="0" w:color="auto"/>
            </w:tcBorders>
          </w:tcPr>
          <w:p w:rsidR="0069044E" w:rsidRPr="00EA2D9A" w:rsidRDefault="0069044E" w:rsidP="0069044E">
            <w:pPr>
              <w:suppressAutoHyphens w:val="0"/>
              <w:spacing w:before="240" w:line="240" w:lineRule="exact"/>
            </w:pPr>
            <w:r w:rsidRPr="00EA2D9A">
              <w:t>Distr.: General</w:t>
            </w:r>
          </w:p>
          <w:p w:rsidR="0069044E" w:rsidRPr="00EA2D9A" w:rsidRDefault="00A23185" w:rsidP="0069044E">
            <w:pPr>
              <w:suppressAutoHyphens w:val="0"/>
            </w:pPr>
            <w:r>
              <w:t xml:space="preserve">7 </w:t>
            </w:r>
            <w:r w:rsidR="0069044E" w:rsidRPr="00EA2D9A">
              <w:t>July 2010</w:t>
            </w:r>
          </w:p>
          <w:p w:rsidR="0069044E" w:rsidRPr="00EA2D9A" w:rsidRDefault="0069044E" w:rsidP="0069044E">
            <w:pPr>
              <w:suppressAutoHyphens w:val="0"/>
            </w:pPr>
          </w:p>
          <w:p w:rsidR="00B56E9C" w:rsidRPr="00EA2D9A" w:rsidRDefault="0069044E" w:rsidP="0069044E">
            <w:pPr>
              <w:suppressAutoHyphens w:val="0"/>
            </w:pPr>
            <w:r w:rsidRPr="00EA2D9A">
              <w:t>Original: English</w:t>
            </w:r>
          </w:p>
        </w:tc>
      </w:tr>
    </w:tbl>
    <w:p w:rsidR="001D5351" w:rsidRPr="00EA2D9A" w:rsidRDefault="001D5351" w:rsidP="001D5351">
      <w:pPr>
        <w:spacing w:before="120"/>
        <w:rPr>
          <w:b/>
          <w:sz w:val="24"/>
        </w:rPr>
      </w:pPr>
      <w:r w:rsidRPr="00EA2D9A">
        <w:rPr>
          <w:b/>
          <w:sz w:val="24"/>
        </w:rPr>
        <w:t>Committee on the Elimination of Discrimination</w:t>
      </w:r>
      <w:r w:rsidRPr="00EA2D9A">
        <w:rPr>
          <w:b/>
          <w:sz w:val="24"/>
        </w:rPr>
        <w:br/>
        <w:t>against Women</w:t>
      </w:r>
    </w:p>
    <w:p w:rsidR="001D5351" w:rsidRPr="00EA2D9A" w:rsidRDefault="001D5351" w:rsidP="001D5351">
      <w:pPr>
        <w:spacing w:after="120"/>
        <w:rPr>
          <w:b/>
        </w:rPr>
      </w:pPr>
      <w:r w:rsidRPr="00EA2D9A">
        <w:rPr>
          <w:b/>
        </w:rPr>
        <w:t>Forty-fifth session</w:t>
      </w:r>
    </w:p>
    <w:p w:rsidR="001D5351" w:rsidRPr="00EA2D9A" w:rsidRDefault="001D5351" w:rsidP="001D5351">
      <w:pPr>
        <w:rPr>
          <w:b/>
        </w:rPr>
      </w:pPr>
      <w:r w:rsidRPr="00EA2D9A">
        <w:rPr>
          <w:b/>
        </w:rPr>
        <w:t>Summary record of the 921st meeting</w:t>
      </w:r>
    </w:p>
    <w:p w:rsidR="001D5351" w:rsidRPr="00EA2D9A" w:rsidRDefault="001D5351" w:rsidP="001D5351">
      <w:pPr>
        <w:spacing w:after="120"/>
      </w:pPr>
      <w:r w:rsidRPr="00EA2D9A">
        <w:t>Held at the Palais des Nations, Geneva, on Friday, 29 January 2010, at 3 p.m.</w:t>
      </w:r>
    </w:p>
    <w:p w:rsidR="001D5351" w:rsidRPr="00EA2D9A" w:rsidRDefault="001D5351" w:rsidP="001D5351">
      <w:pPr>
        <w:tabs>
          <w:tab w:val="right" w:pos="992"/>
          <w:tab w:val="left" w:pos="1276"/>
          <w:tab w:val="right" w:leader="dot" w:pos="8504"/>
        </w:tabs>
        <w:spacing w:after="120"/>
      </w:pPr>
      <w:r w:rsidRPr="00EA2D9A">
        <w:rPr>
          <w:i/>
        </w:rPr>
        <w:tab/>
        <w:t>Chairperson</w:t>
      </w:r>
      <w:r w:rsidR="008A63B7">
        <w:t>:</w:t>
      </w:r>
      <w:r w:rsidR="008A63B7">
        <w:tab/>
        <w:t>Ms</w:t>
      </w:r>
      <w:r w:rsidRPr="00EA2D9A">
        <w:t>.</w:t>
      </w:r>
      <w:r w:rsidR="00987CF3" w:rsidRPr="00EA2D9A">
        <w:t xml:space="preserve"> Gabr</w:t>
      </w:r>
    </w:p>
    <w:p w:rsidR="001D5351" w:rsidRPr="00EA2D9A" w:rsidRDefault="001D5351" w:rsidP="001D5351">
      <w:pPr>
        <w:tabs>
          <w:tab w:val="right" w:pos="992"/>
          <w:tab w:val="left" w:pos="1276"/>
          <w:tab w:val="right" w:leader="dot" w:pos="8504"/>
        </w:tabs>
        <w:spacing w:before="360" w:after="240"/>
        <w:rPr>
          <w:sz w:val="28"/>
        </w:rPr>
      </w:pPr>
      <w:r w:rsidRPr="00EA2D9A">
        <w:rPr>
          <w:sz w:val="28"/>
        </w:rPr>
        <w:t>Contents</w:t>
      </w:r>
    </w:p>
    <w:p w:rsidR="0069044E" w:rsidRPr="00EA2D9A" w:rsidRDefault="00987CF3" w:rsidP="00A23185">
      <w:pPr>
        <w:pStyle w:val="SingleTxtG"/>
        <w:jc w:val="left"/>
      </w:pPr>
      <w:r w:rsidRPr="00EA2D9A">
        <w:t>Consideration of reports submitted by States parties under article 18 of the Convention (</w:t>
      </w:r>
      <w:r w:rsidRPr="00EA2D9A">
        <w:rPr>
          <w:i/>
        </w:rPr>
        <w:t>continued</w:t>
      </w:r>
      <w:r w:rsidRPr="00EA2D9A">
        <w:t>)</w:t>
      </w:r>
    </w:p>
    <w:p w:rsidR="00987CF3" w:rsidRPr="00EA2D9A" w:rsidRDefault="00987CF3" w:rsidP="00A23185">
      <w:pPr>
        <w:pStyle w:val="SingleTxtG"/>
        <w:jc w:val="left"/>
      </w:pPr>
      <w:r w:rsidRPr="00EA2D9A">
        <w:tab/>
      </w:r>
      <w:r w:rsidRPr="00EA2D9A">
        <w:rPr>
          <w:i/>
        </w:rPr>
        <w:t>Combined initial, second and third periodic reports of Botswana</w:t>
      </w:r>
      <w:r w:rsidRPr="00EA2D9A">
        <w:t xml:space="preserve"> (continued)</w:t>
      </w:r>
    </w:p>
    <w:p w:rsidR="00987CF3" w:rsidRPr="003E0166" w:rsidRDefault="00987CF3" w:rsidP="00A23185">
      <w:pPr>
        <w:pStyle w:val="SingleTxtG"/>
        <w:jc w:val="left"/>
        <w:rPr>
          <w:i/>
        </w:rPr>
      </w:pPr>
      <w:r w:rsidRPr="00EA2D9A">
        <w:br w:type="page"/>
      </w:r>
      <w:r w:rsidRPr="003E0166">
        <w:rPr>
          <w:i/>
        </w:rPr>
        <w:t>The me</w:t>
      </w:r>
      <w:r w:rsidR="003E0166">
        <w:rPr>
          <w:i/>
        </w:rPr>
        <w:t>eting was called to order at 3</w:t>
      </w:r>
      <w:r w:rsidRPr="003E0166">
        <w:rPr>
          <w:i/>
        </w:rPr>
        <w:t xml:space="preserve"> p.m.</w:t>
      </w:r>
    </w:p>
    <w:p w:rsidR="00987CF3" w:rsidRPr="00EA2D9A" w:rsidRDefault="003E0166" w:rsidP="003E0166">
      <w:pPr>
        <w:pStyle w:val="H23G"/>
      </w:pPr>
      <w:r>
        <w:tab/>
      </w:r>
      <w:r>
        <w:tab/>
      </w:r>
      <w:r w:rsidR="00987CF3" w:rsidRPr="00EA2D9A">
        <w:t>Consideration of reports submitted by States parties under article 1</w:t>
      </w:r>
      <w:r>
        <w:t xml:space="preserve">8 of the Convention </w:t>
      </w:r>
      <w:r w:rsidRPr="003E0166">
        <w:rPr>
          <w:b w:val="0"/>
        </w:rPr>
        <w:t>(</w:t>
      </w:r>
      <w:r w:rsidRPr="003E0166">
        <w:rPr>
          <w:b w:val="0"/>
          <w:i/>
        </w:rPr>
        <w:t>continued</w:t>
      </w:r>
      <w:r w:rsidRPr="003E0166">
        <w:rPr>
          <w:b w:val="0"/>
        </w:rPr>
        <w:t>)</w:t>
      </w:r>
    </w:p>
    <w:p w:rsidR="00987CF3" w:rsidRPr="003E0166" w:rsidRDefault="00987CF3" w:rsidP="00A23185">
      <w:pPr>
        <w:pStyle w:val="SingleTxtG"/>
        <w:jc w:val="left"/>
        <w:rPr>
          <w:i/>
        </w:rPr>
      </w:pPr>
      <w:r w:rsidRPr="003E0166">
        <w:rPr>
          <w:i/>
        </w:rPr>
        <w:t>Combined initial, second and third periodic reports of Botswa</w:t>
      </w:r>
      <w:r w:rsidR="003E0166">
        <w:rPr>
          <w:i/>
        </w:rPr>
        <w:t xml:space="preserve">na </w:t>
      </w:r>
      <w:r w:rsidR="003E0166" w:rsidRPr="003E0166">
        <w:t>(continued) (CEDAW/C/BOT/3; CEDAW/BOT/Q</w:t>
      </w:r>
      <w:r w:rsidR="00261C42">
        <w:t>/</w:t>
      </w:r>
      <w:r w:rsidR="003E0166" w:rsidRPr="003E0166">
        <w:t>3 and Add.1)</w:t>
      </w:r>
    </w:p>
    <w:p w:rsidR="00987CF3" w:rsidRPr="008A63B7" w:rsidRDefault="00987CF3" w:rsidP="0074024D">
      <w:pPr>
        <w:pStyle w:val="ParaNoG"/>
        <w:rPr>
          <w:i/>
        </w:rPr>
      </w:pPr>
      <w:r w:rsidRPr="008A63B7">
        <w:rPr>
          <w:i/>
        </w:rPr>
        <w:t>At the invitation of the Chairperson, the delegation of Botswana took places at the Committee table.</w:t>
      </w:r>
    </w:p>
    <w:p w:rsidR="00987CF3" w:rsidRPr="007E70A7" w:rsidRDefault="004463DB" w:rsidP="004463DB">
      <w:pPr>
        <w:pStyle w:val="H4G"/>
      </w:pPr>
      <w:r>
        <w:tab/>
      </w:r>
      <w:r>
        <w:tab/>
      </w:r>
      <w:r w:rsidR="0074024D" w:rsidRPr="007E70A7">
        <w:t>Articles 7 to 9</w:t>
      </w:r>
    </w:p>
    <w:p w:rsidR="0074024D" w:rsidRDefault="00987CF3" w:rsidP="0074024D">
      <w:pPr>
        <w:pStyle w:val="ParaNoG"/>
      </w:pPr>
      <w:r w:rsidRPr="0074024D">
        <w:rPr>
          <w:b/>
        </w:rPr>
        <w:t>Ms. Neubauer</w:t>
      </w:r>
      <w:r w:rsidRPr="00EA2D9A">
        <w:t xml:space="preserve"> expressed concern that women in Botswana did not fully enjoy the right to p</w:t>
      </w:r>
      <w:r w:rsidR="00A1634C">
        <w:t>articipate in decision-</w:t>
      </w:r>
      <w:r w:rsidRPr="00EA2D9A">
        <w:t>making and poli</w:t>
      </w:r>
      <w:r w:rsidR="00A1634C">
        <w:t>cy formulation established in</w:t>
      </w:r>
      <w:r w:rsidRPr="00EA2D9A">
        <w:t xml:space="preserve"> article 7 of the Convention. Their visibility in public and political life appeared to be very limited; she would therefore like to know whether any temporary special measures were planned to accelerate their participation</w:t>
      </w:r>
      <w:r w:rsidR="00A1634C">
        <w:t xml:space="preserve"> in that arena</w:t>
      </w:r>
      <w:r w:rsidRPr="00EA2D9A">
        <w:t xml:space="preserve">, especially in elected </w:t>
      </w:r>
      <w:r w:rsidR="00A1634C">
        <w:t>assemblies. She acknowledged that</w:t>
      </w:r>
      <w:r w:rsidRPr="00EA2D9A">
        <w:t xml:space="preserve"> breakthroughs </w:t>
      </w:r>
      <w:r w:rsidR="00A1634C">
        <w:t xml:space="preserve">had been achieved </w:t>
      </w:r>
      <w:r w:rsidRPr="00EA2D9A">
        <w:t>in the judiciary</w:t>
      </w:r>
      <w:r w:rsidR="00A1634C">
        <w:t>,</w:t>
      </w:r>
      <w:r w:rsidRPr="00EA2D9A">
        <w:t xml:space="preserve"> although no female judge had as yet </w:t>
      </w:r>
      <w:r w:rsidR="00A1634C">
        <w:t>presid</w:t>
      </w:r>
      <w:r w:rsidRPr="00EA2D9A">
        <w:t xml:space="preserve">ed </w:t>
      </w:r>
      <w:r w:rsidR="00A1634C">
        <w:t>in any of the high courts,</w:t>
      </w:r>
      <w:r w:rsidRPr="00EA2D9A">
        <w:t xml:space="preserve"> but </w:t>
      </w:r>
      <w:r w:rsidR="00A1634C">
        <w:t xml:space="preserve">she believed that </w:t>
      </w:r>
      <w:r w:rsidRPr="00EA2D9A">
        <w:t>specific time</w:t>
      </w:r>
      <w:r w:rsidR="00A1634C">
        <w:t xml:space="preserve"> </w:t>
      </w:r>
      <w:r w:rsidRPr="00EA2D9A">
        <w:t xml:space="preserve">frames and targets were needed in other areas. She would therefore appreciate information on any initiatives aimed at increasing female representation in the media and in political parties in particular, and at raising male awareness of the </w:t>
      </w:r>
      <w:r w:rsidR="003E0166">
        <w:t>value of women</w:t>
      </w:r>
      <w:r w:rsidR="002729E4">
        <w:t>’</w:t>
      </w:r>
      <w:r w:rsidR="003E0166">
        <w:t>s contributions.</w:t>
      </w:r>
    </w:p>
    <w:p w:rsidR="0074024D" w:rsidRDefault="00987CF3" w:rsidP="0074024D">
      <w:pPr>
        <w:pStyle w:val="ParaNoG"/>
      </w:pPr>
      <w:r w:rsidRPr="0074024D">
        <w:rPr>
          <w:b/>
        </w:rPr>
        <w:t>Ms. Belmihoub-Zerdani</w:t>
      </w:r>
      <w:r w:rsidRPr="00EA2D9A">
        <w:t xml:space="preserve"> commended the State party for ratifying the Convention without rese</w:t>
      </w:r>
      <w:r w:rsidR="003F79B7">
        <w:t>rvations and for the advances made in the area of women</w:t>
      </w:r>
      <w:r w:rsidR="002729E4">
        <w:t>’</w:t>
      </w:r>
      <w:r w:rsidR="003F79B7">
        <w:t>s</w:t>
      </w:r>
      <w:r w:rsidRPr="00EA2D9A">
        <w:t xml:space="preserve"> representation</w:t>
      </w:r>
      <w:r w:rsidR="003F79B7">
        <w:t>, as</w:t>
      </w:r>
      <w:r w:rsidRPr="00EA2D9A">
        <w:t xml:space="preserve"> evidenced by the data </w:t>
      </w:r>
      <w:r w:rsidR="003F79B7">
        <w:t>presented in the report;</w:t>
      </w:r>
      <w:r w:rsidRPr="00EA2D9A">
        <w:t xml:space="preserve"> for a land-locked and historically very poor country, those advances were a significant achievement. Looking to the future, she </w:t>
      </w:r>
      <w:r w:rsidR="003F79B7">
        <w:t xml:space="preserve">said she </w:t>
      </w:r>
      <w:r w:rsidRPr="00EA2D9A">
        <w:t>hoped that the State party would use the riches generated by the discovery of diamonds and other minerals to improve wealth distribut</w:t>
      </w:r>
      <w:r w:rsidR="003F79B7">
        <w:t>ion and enhance women</w:t>
      </w:r>
      <w:r w:rsidR="002729E4">
        <w:t>’</w:t>
      </w:r>
      <w:r w:rsidR="003F79B7">
        <w:t>s lives. I</w:t>
      </w:r>
      <w:r w:rsidRPr="00EA2D9A">
        <w:t xml:space="preserve">n that </w:t>
      </w:r>
      <w:r w:rsidR="003F79B7">
        <w:t xml:space="preserve">connection, she expressed the </w:t>
      </w:r>
      <w:r w:rsidRPr="00EA2D9A">
        <w:t>hope</w:t>
      </w:r>
      <w:r w:rsidR="003F79B7">
        <w:t xml:space="preserve"> that Botswana</w:t>
      </w:r>
      <w:r w:rsidR="002729E4">
        <w:t>’</w:t>
      </w:r>
      <w:r w:rsidR="003F79B7">
        <w:t>s</w:t>
      </w:r>
      <w:r w:rsidRPr="00EA2D9A">
        <w:t xml:space="preserve"> next report would attest to great progress </w:t>
      </w:r>
      <w:r w:rsidR="003668F6">
        <w:t>in implementing all articles of the Convention</w:t>
      </w:r>
      <w:r w:rsidRPr="00EA2D9A">
        <w:t>. The Committee was ready to support Botswana in that process</w:t>
      </w:r>
      <w:r w:rsidR="003668F6">
        <w:t xml:space="preserve"> and to provide experts to assist it in the preparation of reports</w:t>
      </w:r>
      <w:r w:rsidR="003E0166">
        <w:t>.</w:t>
      </w:r>
    </w:p>
    <w:p w:rsidR="0074024D" w:rsidRDefault="00987CF3" w:rsidP="0074024D">
      <w:pPr>
        <w:pStyle w:val="ParaNoG"/>
      </w:pPr>
      <w:r w:rsidRPr="0074024D">
        <w:rPr>
          <w:b/>
        </w:rPr>
        <w:t>Ms. Murillo de la Vega</w:t>
      </w:r>
      <w:r w:rsidRPr="00EA2D9A">
        <w:t xml:space="preserve"> drew attention to the financial obstacles faced by women seeking election, which were compounded by a lack of political will and hostility from male counterparts. Referring to the case of Kgomotso Mogami, </w:t>
      </w:r>
      <w:r w:rsidR="003668F6">
        <w:t xml:space="preserve">a Botswanan woman </w:t>
      </w:r>
      <w:r w:rsidRPr="00EA2D9A">
        <w:t>who had been fiercely criticized when running for Parliament, including from within her own party, she said that all sections of Governmen</w:t>
      </w:r>
      <w:r w:rsidR="003668F6">
        <w:t>t must work to prevent a recurrence</w:t>
      </w:r>
      <w:r w:rsidRPr="00EA2D9A">
        <w:t xml:space="preserve"> of such harassment.</w:t>
      </w:r>
      <w:r w:rsidR="003668F6">
        <w:t xml:space="preserve"> While the current ratio of 4</w:t>
      </w:r>
      <w:r w:rsidRPr="00EA2D9A">
        <w:t xml:space="preserve"> female Parliamentarians to 58 men was an unfortunate situation for the women of Botswana, it also offered a great opportunity for advancement. It was vital that all persons in positions of influence, </w:t>
      </w:r>
      <w:r w:rsidR="003668F6">
        <w:t>both male and</w:t>
      </w:r>
      <w:r w:rsidRPr="00EA2D9A">
        <w:t xml:space="preserve"> female, </w:t>
      </w:r>
      <w:r w:rsidR="003668F6">
        <w:t xml:space="preserve">should </w:t>
      </w:r>
      <w:r w:rsidRPr="00EA2D9A">
        <w:t>work e</w:t>
      </w:r>
      <w:r w:rsidR="003E0166">
        <w:t>qual</w:t>
      </w:r>
      <w:r w:rsidR="003668F6">
        <w:t>ly</w:t>
      </w:r>
      <w:r w:rsidR="003E0166">
        <w:t xml:space="preserve"> to turn the tide.</w:t>
      </w:r>
    </w:p>
    <w:p w:rsidR="0074024D" w:rsidRDefault="00987CF3" w:rsidP="0074024D">
      <w:pPr>
        <w:pStyle w:val="ParaNoG"/>
      </w:pPr>
      <w:r w:rsidRPr="0074024D">
        <w:rPr>
          <w:b/>
        </w:rPr>
        <w:t>Mr. Mokgothu</w:t>
      </w:r>
      <w:r w:rsidRPr="00EA2D9A">
        <w:t xml:space="preserve"> (Botswana) said that an e</w:t>
      </w:r>
      <w:r w:rsidR="003668F6">
        <w:t>xplanation of the reasons for</w:t>
      </w:r>
      <w:r w:rsidRPr="00EA2D9A">
        <w:t xml:space="preserve"> the small number of women in the national Parliament and municipal councils had already b</w:t>
      </w:r>
      <w:r w:rsidR="003668F6">
        <w:t xml:space="preserve">een given, and </w:t>
      </w:r>
      <w:r w:rsidRPr="00EA2D9A">
        <w:t xml:space="preserve">he hoped that that explanation </w:t>
      </w:r>
      <w:r w:rsidR="003668F6">
        <w:t>had been sufficiently clear</w:t>
      </w:r>
      <w:r w:rsidRPr="00EA2D9A">
        <w:t xml:space="preserve">. He acknowledged the </w:t>
      </w:r>
      <w:r w:rsidR="00187EBE">
        <w:t>lack of female presiding judges</w:t>
      </w:r>
      <w:r w:rsidRPr="00EA2D9A">
        <w:t xml:space="preserve"> but reminded the Committee that women sat on both the Industrial Court and the High Court. Furthermore, all applications for positions as judges were given equal treatment and attention, irrespectiv</w:t>
      </w:r>
      <w:r w:rsidR="00187EBE">
        <w:t>e of the applicant</w:t>
      </w:r>
      <w:r w:rsidR="002729E4">
        <w:t>’</w:t>
      </w:r>
      <w:r w:rsidR="00187EBE">
        <w:t>s gender. N</w:t>
      </w:r>
      <w:r w:rsidRPr="00EA2D9A">
        <w:t>e</w:t>
      </w:r>
      <w:r w:rsidR="00187EBE">
        <w:t>ver</w:t>
      </w:r>
      <w:r w:rsidRPr="00EA2D9A">
        <w:t>theless, the State party welcomed the Committee</w:t>
      </w:r>
      <w:r w:rsidR="002729E4">
        <w:t>’</w:t>
      </w:r>
      <w:r w:rsidRPr="00EA2D9A">
        <w:t xml:space="preserve">s offer to send an expert to assist </w:t>
      </w:r>
      <w:r w:rsidR="00187EBE">
        <w:t xml:space="preserve">it </w:t>
      </w:r>
      <w:r w:rsidRPr="00EA2D9A">
        <w:t>with implementation of the Convention.</w:t>
      </w:r>
    </w:p>
    <w:p w:rsidR="0074024D" w:rsidRDefault="00987CF3" w:rsidP="0074024D">
      <w:pPr>
        <w:pStyle w:val="ParaNoG"/>
      </w:pPr>
      <w:r w:rsidRPr="00EA2D9A">
        <w:t xml:space="preserve">He confirmed that all prospective parliamentary candidates needed </w:t>
      </w:r>
      <w:r w:rsidR="00644E8C">
        <w:t xml:space="preserve">a </w:t>
      </w:r>
      <w:r w:rsidRPr="00EA2D9A">
        <w:t xml:space="preserve">considerable </w:t>
      </w:r>
      <w:r w:rsidR="00644E8C">
        <w:t>volume of financial resources</w:t>
      </w:r>
      <w:r w:rsidRPr="00EA2D9A">
        <w:t xml:space="preserve"> to mount a campaign. Not only did they need to produce campaign materials but, because Botswana</w:t>
      </w:r>
      <w:r w:rsidR="002729E4">
        <w:t>’</w:t>
      </w:r>
      <w:r w:rsidRPr="00EA2D9A">
        <w:t xml:space="preserve">s electoral system was constituency-based, they must also be prepared to travel around the country and campaign on the ground. However, that situation </w:t>
      </w:r>
      <w:r w:rsidR="00644E8C">
        <w:t>was as much an obstacle for</w:t>
      </w:r>
      <w:r w:rsidRPr="00EA2D9A">
        <w:t xml:space="preserve"> men as </w:t>
      </w:r>
      <w:r w:rsidR="00644E8C">
        <w:t>it was for</w:t>
      </w:r>
      <w:r w:rsidRPr="00EA2D9A">
        <w:t xml:space="preserve"> women. Furthermore, it was </w:t>
      </w:r>
      <w:r w:rsidR="00AA0C60" w:rsidRPr="00EA2D9A">
        <w:t xml:space="preserve">internationally </w:t>
      </w:r>
      <w:r w:rsidRPr="00EA2D9A">
        <w:t xml:space="preserve">accepted that any candidate for political office must have sufficient financial backing. </w:t>
      </w:r>
      <w:r w:rsidR="00AA0C60">
        <w:t>As</w:t>
      </w:r>
      <w:r w:rsidRPr="00EA2D9A">
        <w:t xml:space="preserve"> bankrupt</w:t>
      </w:r>
      <w:r w:rsidR="00AA0C60">
        <w:t xml:space="preserve"> persons</w:t>
      </w:r>
      <w:r w:rsidRPr="00EA2D9A">
        <w:t xml:space="preserve"> </w:t>
      </w:r>
      <w:r w:rsidR="00AA0C60">
        <w:t>were pre</w:t>
      </w:r>
      <w:r w:rsidRPr="00EA2D9A">
        <w:t>cluded from standing</w:t>
      </w:r>
      <w:r w:rsidR="00AA0C60">
        <w:t xml:space="preserve"> for election</w:t>
      </w:r>
      <w:r w:rsidRPr="00EA2D9A">
        <w:t>, it was clear that financial position influenced a candidate</w:t>
      </w:r>
      <w:r w:rsidR="002729E4">
        <w:t>’</w:t>
      </w:r>
      <w:r w:rsidRPr="00EA2D9A">
        <w:t>s ability to stand, but in that respect the situation</w:t>
      </w:r>
      <w:r w:rsidR="0074024D">
        <w:t xml:space="preserve"> in Botswana was not unusual.</w:t>
      </w:r>
    </w:p>
    <w:p w:rsidR="0074024D" w:rsidRDefault="00987CF3" w:rsidP="0074024D">
      <w:pPr>
        <w:pStyle w:val="ParaNoG"/>
      </w:pPr>
      <w:r w:rsidRPr="00EA2D9A">
        <w:t>He understood the concern expressed over the treatment of Ms. Mogami</w:t>
      </w:r>
      <w:r w:rsidR="00AA0C60">
        <w:t>; however,</w:t>
      </w:r>
      <w:r w:rsidRPr="00EA2D9A">
        <w:t xml:space="preserve"> her situation had be</w:t>
      </w:r>
      <w:r w:rsidR="00AA0C60">
        <w:t>en exceptional:</w:t>
      </w:r>
      <w:r w:rsidRPr="00EA2D9A">
        <w:t xml:space="preserve"> </w:t>
      </w:r>
      <w:r w:rsidR="00AA0C60">
        <w:t>s</w:t>
      </w:r>
      <w:r w:rsidRPr="00EA2D9A">
        <w:t xml:space="preserve">he had decided to stand just two weeks </w:t>
      </w:r>
      <w:r w:rsidR="00AA0C60">
        <w:t>prior to</w:t>
      </w:r>
      <w:r w:rsidRPr="00EA2D9A">
        <w:t xml:space="preserve"> the election after problems within the </w:t>
      </w:r>
      <w:r w:rsidR="00AA0C60">
        <w:t>Botswana Democratic P</w:t>
      </w:r>
      <w:r w:rsidRPr="00EA2D9A">
        <w:t>arty had resulted in the initial candidate</w:t>
      </w:r>
      <w:r w:rsidR="002729E4">
        <w:t>’</w:t>
      </w:r>
      <w:r w:rsidRPr="00EA2D9A">
        <w:t xml:space="preserve">s suspension, and she had not gone through the primary election process. The problems that she had encountered were therefore attributable to the unusual circumstances of her candidacy and not to her gender. Despite those problems, she had </w:t>
      </w:r>
      <w:r w:rsidR="00AA0C60">
        <w:t>receiv</w:t>
      </w:r>
      <w:r w:rsidRPr="00EA2D9A">
        <w:t>ed over 2</w:t>
      </w:r>
      <w:r w:rsidR="00AA0C60">
        <w:t>,</w:t>
      </w:r>
      <w:r w:rsidRPr="00EA2D9A">
        <w:t>000 votes. That achievement demonstrated her capacity for campaigning, for</w:t>
      </w:r>
      <w:r w:rsidR="0074024D">
        <w:t xml:space="preserve"> which she should be commended.</w:t>
      </w:r>
    </w:p>
    <w:p w:rsidR="0074024D" w:rsidRDefault="00987CF3" w:rsidP="0074024D">
      <w:pPr>
        <w:pStyle w:val="ParaNoG"/>
      </w:pPr>
      <w:r w:rsidRPr="0074024D">
        <w:rPr>
          <w:b/>
        </w:rPr>
        <w:t>Ms. Menyatso</w:t>
      </w:r>
      <w:r w:rsidRPr="00EA2D9A">
        <w:t xml:space="preserve"> (Botswana) said that she understood the Committee</w:t>
      </w:r>
      <w:r w:rsidR="002729E4">
        <w:t>’</w:t>
      </w:r>
      <w:r w:rsidR="00A23185">
        <w:t>s concerns about the under</w:t>
      </w:r>
      <w:r w:rsidRPr="00EA2D9A">
        <w:t>representation of women in</w:t>
      </w:r>
      <w:r w:rsidR="006A282E">
        <w:t xml:space="preserve"> Botswana politics. Botswana did not currently use</w:t>
      </w:r>
      <w:r w:rsidRPr="00EA2D9A">
        <w:t xml:space="preserve"> quotas but did organize training workshops for women </w:t>
      </w:r>
      <w:r w:rsidR="006A282E">
        <w:t>candidates</w:t>
      </w:r>
      <w:r w:rsidRPr="00EA2D9A">
        <w:t xml:space="preserve"> that covered ca</w:t>
      </w:r>
      <w:r w:rsidR="006A282E">
        <w:t>mpaign</w:t>
      </w:r>
      <w:r w:rsidRPr="00EA2D9A">
        <w:t xml:space="preserve"> strategy, countering stereotypes and using the media. There was a caucus of women in Botswana politics who assisted in those workshops, </w:t>
      </w:r>
      <w:r w:rsidR="006A282E">
        <w:t>working</w:t>
      </w:r>
      <w:r w:rsidRPr="00EA2D9A">
        <w:t xml:space="preserve"> with representatives of civil society. </w:t>
      </w:r>
      <w:r w:rsidR="006A282E">
        <w:t>Her</w:t>
      </w:r>
      <w:r w:rsidRPr="00EA2D9A">
        <w:t xml:space="preserve"> delegation would be pleased to learn about any alternative measures that </w:t>
      </w:r>
      <w:r w:rsidR="006A282E">
        <w:t>might</w:t>
      </w:r>
      <w:r w:rsidRPr="00EA2D9A">
        <w:t xml:space="preserve"> h</w:t>
      </w:r>
      <w:r w:rsidR="0074024D">
        <w:t xml:space="preserve">elp </w:t>
      </w:r>
      <w:r w:rsidR="006A282E">
        <w:t xml:space="preserve">to </w:t>
      </w:r>
      <w:r w:rsidR="0074024D">
        <w:t>advance the cause of women.</w:t>
      </w:r>
    </w:p>
    <w:p w:rsidR="00987CF3" w:rsidRPr="00EA2D9A" w:rsidRDefault="00987CF3" w:rsidP="0074024D">
      <w:pPr>
        <w:pStyle w:val="ParaNoG"/>
      </w:pPr>
      <w:r w:rsidRPr="00EA2D9A">
        <w:t xml:space="preserve">Women </w:t>
      </w:r>
      <w:r w:rsidR="006A282E">
        <w:t>participat</w:t>
      </w:r>
      <w:r w:rsidRPr="00EA2D9A">
        <w:t>ed in the formulation of government policies through consultative forums and deve</w:t>
      </w:r>
      <w:r w:rsidR="006A282E">
        <w:t>lopment committees. Members of P</w:t>
      </w:r>
      <w:r w:rsidRPr="00EA2D9A">
        <w:t>arliament had a duty to brief their constituents on policy issues and to solicit input</w:t>
      </w:r>
      <w:r w:rsidR="006A282E">
        <w:t xml:space="preserve"> from them</w:t>
      </w:r>
      <w:r w:rsidRPr="00EA2D9A">
        <w:t xml:space="preserve">, including from women, and there were over 40 female permanent secretaries and directors </w:t>
      </w:r>
      <w:r w:rsidR="006A282E">
        <w:t xml:space="preserve">in the Government </w:t>
      </w:r>
      <w:r w:rsidRPr="00EA2D9A">
        <w:t>who also so</w:t>
      </w:r>
      <w:r w:rsidR="006A282E">
        <w:t>licited women</w:t>
      </w:r>
      <w:r w:rsidR="002729E4">
        <w:t>’</w:t>
      </w:r>
      <w:r w:rsidR="006A282E">
        <w:t>s input. Thus</w:t>
      </w:r>
      <w:r w:rsidRPr="00EA2D9A">
        <w:t>, women</w:t>
      </w:r>
      <w:r w:rsidR="002729E4">
        <w:t>’</w:t>
      </w:r>
      <w:r w:rsidRPr="00EA2D9A">
        <w:t>s issues were certainly taken into account in policy formulation.</w:t>
      </w:r>
    </w:p>
    <w:p w:rsidR="00987CF3" w:rsidRPr="00EA2D9A" w:rsidRDefault="00987CF3" w:rsidP="0074024D">
      <w:pPr>
        <w:pStyle w:val="ParaNoG"/>
      </w:pPr>
      <w:r w:rsidRPr="00A1634C">
        <w:rPr>
          <w:b/>
        </w:rPr>
        <w:t>Mr. Flinterman</w:t>
      </w:r>
      <w:r w:rsidRPr="00EA2D9A">
        <w:t xml:space="preserve"> said that, after carefully reading the report, he had concluded that the Citizenship Act was fully in line with the State party</w:t>
      </w:r>
      <w:r w:rsidR="002729E4">
        <w:t>’</w:t>
      </w:r>
      <w:r w:rsidRPr="00EA2D9A">
        <w:t>s obligations under the Convention. He had, however, been intrigued by paragraph 156 of the report</w:t>
      </w:r>
      <w:r w:rsidR="006A282E">
        <w:t>,</w:t>
      </w:r>
      <w:r w:rsidRPr="00EA2D9A">
        <w:t xml:space="preserve"> regarding tribal affiliation</w:t>
      </w:r>
      <w:r w:rsidR="006A282E">
        <w:t>,</w:t>
      </w:r>
      <w:r w:rsidRPr="00EA2D9A">
        <w:t xml:space="preserve"> and in particular the last sentence</w:t>
      </w:r>
      <w:r w:rsidR="004B6172">
        <w:t>, which concerned</w:t>
      </w:r>
      <w:r w:rsidRPr="00EA2D9A">
        <w:t xml:space="preserve"> the tribal status of children born out of wedlock. He asked the State party to clarify how the current practice might have the effect of marginalizing women and </w:t>
      </w:r>
      <w:r w:rsidR="004B6172">
        <w:t xml:space="preserve">to tell </w:t>
      </w:r>
      <w:r w:rsidRPr="00EA2D9A">
        <w:t>what policies the Government had in place to prevent such marginalization.</w:t>
      </w:r>
    </w:p>
    <w:p w:rsidR="00987CF3" w:rsidRPr="00EA2D9A" w:rsidRDefault="00987CF3" w:rsidP="0074024D">
      <w:pPr>
        <w:pStyle w:val="ParaNoG"/>
      </w:pPr>
      <w:r w:rsidRPr="00A1634C">
        <w:rPr>
          <w:b/>
        </w:rPr>
        <w:t>Ms. Menyatso</w:t>
      </w:r>
      <w:r w:rsidRPr="00EA2D9A">
        <w:t xml:space="preserve"> (Botswana) said that the new Children</w:t>
      </w:r>
      <w:r w:rsidR="002729E4">
        <w:t>’</w:t>
      </w:r>
      <w:r w:rsidRPr="00EA2D9A">
        <w:t xml:space="preserve">s Act would address the issue of children born out of wedlock. The aim </w:t>
      </w:r>
      <w:r w:rsidR="004B6172">
        <w:t xml:space="preserve">of the legislation </w:t>
      </w:r>
      <w:r w:rsidRPr="00EA2D9A">
        <w:t xml:space="preserve">was </w:t>
      </w:r>
      <w:r w:rsidR="004B6172">
        <w:t xml:space="preserve">to ensure </w:t>
      </w:r>
      <w:r w:rsidRPr="00EA2D9A">
        <w:t xml:space="preserve">that both parents </w:t>
      </w:r>
      <w:r w:rsidR="004B6172">
        <w:t>wer</w:t>
      </w:r>
      <w:r w:rsidRPr="00EA2D9A">
        <w:t>e registered in all cases, even if they were not married, and that</w:t>
      </w:r>
      <w:r w:rsidR="008A63B7">
        <w:t xml:space="preserve"> they</w:t>
      </w:r>
      <w:r w:rsidRPr="00EA2D9A">
        <w:t xml:space="preserve"> share</w:t>
      </w:r>
      <w:r w:rsidR="004B6172">
        <w:t>d</w:t>
      </w:r>
      <w:r w:rsidRPr="00EA2D9A">
        <w:t xml:space="preserve"> responsibility for childcare.</w:t>
      </w:r>
    </w:p>
    <w:p w:rsidR="00987CF3" w:rsidRPr="007E70A7" w:rsidRDefault="004463DB" w:rsidP="004463DB">
      <w:pPr>
        <w:pStyle w:val="H4G"/>
      </w:pPr>
      <w:r>
        <w:tab/>
      </w:r>
      <w:r>
        <w:tab/>
      </w:r>
      <w:r w:rsidR="00987CF3" w:rsidRPr="007E70A7">
        <w:t>Article</w:t>
      </w:r>
      <w:r w:rsidR="004B6172" w:rsidRPr="007E70A7">
        <w:t>s</w:t>
      </w:r>
      <w:r w:rsidR="00987CF3" w:rsidRPr="007E70A7">
        <w:t xml:space="preserve"> 10</w:t>
      </w:r>
      <w:r w:rsidR="004B6172" w:rsidRPr="007E70A7">
        <w:t>–14</w:t>
      </w:r>
    </w:p>
    <w:p w:rsidR="00987CF3" w:rsidRPr="00EA2D9A" w:rsidRDefault="00987CF3" w:rsidP="0074024D">
      <w:pPr>
        <w:pStyle w:val="ParaNoG"/>
      </w:pPr>
      <w:r w:rsidRPr="00A1634C">
        <w:rPr>
          <w:b/>
        </w:rPr>
        <w:t>Ms. Bailey</w:t>
      </w:r>
      <w:r w:rsidRPr="00EA2D9A">
        <w:t xml:space="preserve"> requested </w:t>
      </w:r>
      <w:r w:rsidR="00C72F3B">
        <w:t>the current</w:t>
      </w:r>
      <w:r w:rsidRPr="00EA2D9A">
        <w:t xml:space="preserve"> literacy rates for women and girls and information on </w:t>
      </w:r>
      <w:r w:rsidR="00C72F3B" w:rsidRPr="00EA2D9A">
        <w:t xml:space="preserve">programmes </w:t>
      </w:r>
      <w:r w:rsidR="00C72F3B">
        <w:t xml:space="preserve">to combat </w:t>
      </w:r>
      <w:r w:rsidRPr="00EA2D9A">
        <w:t>illiteracy</w:t>
      </w:r>
      <w:r w:rsidR="00C72F3B">
        <w:t>;</w:t>
      </w:r>
      <w:r w:rsidRPr="00EA2D9A">
        <w:t xml:space="preserve"> the enrolment ratios provided </w:t>
      </w:r>
      <w:r w:rsidR="00C72F3B">
        <w:t>in the report were not</w:t>
      </w:r>
      <w:r w:rsidRPr="00EA2D9A">
        <w:t xml:space="preserve"> reliable indicator</w:t>
      </w:r>
      <w:r w:rsidR="00C72F3B">
        <w:t>s</w:t>
      </w:r>
      <w:r w:rsidRPr="00EA2D9A">
        <w:t xml:space="preserve"> of </w:t>
      </w:r>
      <w:r w:rsidR="00C72F3B">
        <w:t xml:space="preserve">either </w:t>
      </w:r>
      <w:r w:rsidRPr="00EA2D9A">
        <w:t xml:space="preserve">literacy or equality of provision. The Committee would also appreciate </w:t>
      </w:r>
      <w:r w:rsidR="00C72F3B">
        <w:t xml:space="preserve">receiving </w:t>
      </w:r>
      <w:r w:rsidRPr="00EA2D9A">
        <w:t>net enrolment rates for boys and girls in each age bracket; without that data, it could not assess the e</w:t>
      </w:r>
      <w:r w:rsidR="00C72F3B">
        <w:t>xtent to which boys and girls enjoye</w:t>
      </w:r>
      <w:r w:rsidRPr="00EA2D9A">
        <w:t>d equal access to education.</w:t>
      </w:r>
    </w:p>
    <w:p w:rsidR="0074024D" w:rsidRDefault="00987CF3" w:rsidP="0074024D">
      <w:pPr>
        <w:pStyle w:val="ParaNoG"/>
      </w:pPr>
      <w:r w:rsidRPr="00EA2D9A">
        <w:t>More detail</w:t>
      </w:r>
      <w:r w:rsidR="002F36EC">
        <w:t>ed information regarding</w:t>
      </w:r>
      <w:r w:rsidRPr="00EA2D9A">
        <w:t xml:space="preserve"> the focus and content of the Government</w:t>
      </w:r>
      <w:r w:rsidR="002729E4">
        <w:t>’</w:t>
      </w:r>
      <w:r w:rsidRPr="00EA2D9A">
        <w:t>s informal education programmes, in which, according to the data</w:t>
      </w:r>
      <w:r w:rsidR="00736676">
        <w:t xml:space="preserve"> provided in the report</w:t>
      </w:r>
      <w:r w:rsidRPr="00EA2D9A">
        <w:t>, more women than men were enrolled, was also required. It was not clear whether those programmes formed part of the Government</w:t>
      </w:r>
      <w:r w:rsidR="002729E4">
        <w:t>’</w:t>
      </w:r>
      <w:r w:rsidRPr="00EA2D9A">
        <w:t xml:space="preserve">s basic literacy and skills training strategy and were universally available, or </w:t>
      </w:r>
      <w:r w:rsidR="00736676">
        <w:t xml:space="preserve">whether they </w:t>
      </w:r>
      <w:r w:rsidRPr="00EA2D9A">
        <w:t xml:space="preserve">catered specifically for women and girls and were designed to provide economic empowerment for them. The precise correlation between the high teenage pregnancy rate and the very high school dropout rate among girls was also not clear. She therefore urged the State party to </w:t>
      </w:r>
      <w:r w:rsidR="00FD3953">
        <w:t>carry out</w:t>
      </w:r>
      <w:r w:rsidRPr="00EA2D9A">
        <w:t xml:space="preserve"> the </w:t>
      </w:r>
      <w:r w:rsidR="00FD3953">
        <w:t xml:space="preserve">necessary </w:t>
      </w:r>
      <w:r w:rsidRPr="00EA2D9A">
        <w:t xml:space="preserve">analysis to </w:t>
      </w:r>
      <w:r w:rsidR="00FD3953">
        <w:t>gain a proper</w:t>
      </w:r>
      <w:r w:rsidRPr="00EA2D9A">
        <w:t xml:space="preserve"> understand</w:t>
      </w:r>
      <w:r w:rsidR="00FD3953">
        <w:t>ing of</w:t>
      </w:r>
      <w:r w:rsidRPr="00EA2D9A">
        <w:t xml:space="preserve"> the factors </w:t>
      </w:r>
      <w:r w:rsidR="00FD3953">
        <w:t>that caused</w:t>
      </w:r>
      <w:r w:rsidRPr="00EA2D9A">
        <w:t xml:space="preserve"> girls to leave </w:t>
      </w:r>
      <w:r w:rsidR="00FD3953">
        <w:t xml:space="preserve">formal education and to develop </w:t>
      </w:r>
      <w:r w:rsidRPr="00EA2D9A">
        <w:t xml:space="preserve">appropriate remedial plans. She also wished to know about the impact of the </w:t>
      </w:r>
      <w:r w:rsidR="00FD3953">
        <w:t xml:space="preserve">school readmission programme and </w:t>
      </w:r>
      <w:r w:rsidRPr="00EA2D9A">
        <w:t xml:space="preserve">the Diphalana Continuing Education Project </w:t>
      </w:r>
      <w:r w:rsidR="00FD3953">
        <w:t>in particular, as well as</w:t>
      </w:r>
      <w:r w:rsidRPr="00EA2D9A">
        <w:t xml:space="preserve"> the functional guidelines drawn up as a result</w:t>
      </w:r>
      <w:r w:rsidR="00FD3953">
        <w:t xml:space="preserve"> of that undertaking</w:t>
      </w:r>
      <w:r w:rsidRPr="00EA2D9A">
        <w:t>. She welcomed the State party</w:t>
      </w:r>
      <w:r w:rsidR="002729E4">
        <w:t>’</w:t>
      </w:r>
      <w:r w:rsidRPr="00EA2D9A">
        <w:t xml:space="preserve">s efforts in </w:t>
      </w:r>
      <w:r w:rsidR="00FD3953">
        <w:t>the area of gender</w:t>
      </w:r>
      <w:r w:rsidRPr="00EA2D9A">
        <w:t xml:space="preserve"> mainstreaming, including its efforts to address stereotypes, but said that a review of teacher attitudes </w:t>
      </w:r>
      <w:r w:rsidR="0074024D">
        <w:t>and behaviour was still needed.</w:t>
      </w:r>
    </w:p>
    <w:p w:rsidR="0074024D" w:rsidRDefault="00FD3953" w:rsidP="0074024D">
      <w:pPr>
        <w:pStyle w:val="ParaNoG"/>
      </w:pPr>
      <w:r>
        <w:t>While t</w:t>
      </w:r>
      <w:r w:rsidR="00987CF3" w:rsidRPr="00EA2D9A">
        <w:t xml:space="preserve">he State party had </w:t>
      </w:r>
      <w:r>
        <w:t xml:space="preserve">often </w:t>
      </w:r>
      <w:r w:rsidR="00987CF3" w:rsidRPr="00EA2D9A">
        <w:t>been urged to improve and expand its vocational training programme</w:t>
      </w:r>
      <w:r>
        <w:t>,</w:t>
      </w:r>
      <w:r w:rsidR="00987CF3" w:rsidRPr="00EA2D9A">
        <w:t xml:space="preserve"> </w:t>
      </w:r>
      <w:r>
        <w:t>figures indicated that</w:t>
      </w:r>
      <w:r w:rsidR="00987CF3" w:rsidRPr="00EA2D9A">
        <w:t xml:space="preserve"> women still accounted for only a third of </w:t>
      </w:r>
      <w:r w:rsidR="006E1306">
        <w:t xml:space="preserve">all </w:t>
      </w:r>
      <w:r w:rsidR="00987CF3" w:rsidRPr="00EA2D9A">
        <w:t xml:space="preserve">enrolment. Given the high dropout rate among women and girls, </w:t>
      </w:r>
      <w:r w:rsidR="009D04FF">
        <w:t>for which</w:t>
      </w:r>
      <w:r w:rsidR="00987CF3" w:rsidRPr="00EA2D9A">
        <w:t xml:space="preserve"> pregnancy </w:t>
      </w:r>
      <w:r w:rsidR="009D04FF">
        <w:t xml:space="preserve">was </w:t>
      </w:r>
      <w:r w:rsidR="00987CF3" w:rsidRPr="00EA2D9A">
        <w:t>again cited as a contributing factor, it appeared that a comprehensive policy to address the impact of p</w:t>
      </w:r>
      <w:r w:rsidR="009D04FF">
        <w:t>regnancy on girls</w:t>
      </w:r>
      <w:r w:rsidR="002729E4">
        <w:t>’</w:t>
      </w:r>
      <w:r w:rsidR="009D04FF">
        <w:t xml:space="preserve"> education might</w:t>
      </w:r>
      <w:r w:rsidR="00987CF3" w:rsidRPr="00EA2D9A">
        <w:t xml:space="preserve"> be needed.</w:t>
      </w:r>
    </w:p>
    <w:p w:rsidR="0074024D" w:rsidRDefault="0031597F" w:rsidP="0074024D">
      <w:pPr>
        <w:pStyle w:val="ParaNoG"/>
      </w:pPr>
      <w:r>
        <w:t>Lastly, she wish</w:t>
      </w:r>
      <w:r w:rsidR="00987CF3" w:rsidRPr="00EA2D9A">
        <w:t xml:space="preserve">ed </w:t>
      </w:r>
      <w:r>
        <w:t xml:space="preserve">to know </w:t>
      </w:r>
      <w:r w:rsidR="00987CF3" w:rsidRPr="00EA2D9A">
        <w:t xml:space="preserve">whether the training workshops designed to bring girls into non-traditional areas </w:t>
      </w:r>
      <w:r>
        <w:t xml:space="preserve">of employment </w:t>
      </w:r>
      <w:r w:rsidR="00987CF3" w:rsidRPr="00EA2D9A">
        <w:t>had resulted in any actual change, whether the legislative provision stipulating that female teacher</w:t>
      </w:r>
      <w:r>
        <w:t>s should retire after marriage —</w:t>
      </w:r>
      <w:r w:rsidR="00987CF3" w:rsidRPr="00EA2D9A">
        <w:t xml:space="preserve"> a provision that severely limited job secur</w:t>
      </w:r>
      <w:r>
        <w:t>ity — had been amended, and whether</w:t>
      </w:r>
      <w:r w:rsidR="00987CF3" w:rsidRPr="00EA2D9A">
        <w:t xml:space="preserve"> the State party </w:t>
      </w:r>
      <w:r>
        <w:t>had done anyth</w:t>
      </w:r>
      <w:r w:rsidR="00987CF3" w:rsidRPr="00EA2D9A">
        <w:t xml:space="preserve">ing to address reports that private sector scholarships were benefitting boys more than girls. Given that the </w:t>
      </w:r>
      <w:r>
        <w:t>corporal punishment of</w:t>
      </w:r>
      <w:r w:rsidR="00987CF3" w:rsidRPr="00EA2D9A">
        <w:t xml:space="preserve"> schoolgirls remained lawful, she also wished to know how its abuse was prevented and its psychological impact assessed.</w:t>
      </w:r>
    </w:p>
    <w:p w:rsidR="0074024D" w:rsidRDefault="00987CF3" w:rsidP="0074024D">
      <w:pPr>
        <w:pStyle w:val="ParaNoG"/>
      </w:pPr>
      <w:r w:rsidRPr="00A1634C">
        <w:rPr>
          <w:b/>
        </w:rPr>
        <w:t>Ms. Menyatso</w:t>
      </w:r>
      <w:r w:rsidRPr="00EA2D9A">
        <w:t xml:space="preserve"> (Botswana) said that her delegation would endeavour to </w:t>
      </w:r>
      <w:r w:rsidR="0031597F">
        <w:t>provide the Committee with</w:t>
      </w:r>
      <w:r w:rsidRPr="00EA2D9A">
        <w:t xml:space="preserve"> the </w:t>
      </w:r>
      <w:r w:rsidR="0031597F">
        <w:t xml:space="preserve">requested </w:t>
      </w:r>
      <w:r w:rsidRPr="00EA2D9A">
        <w:t>literacy</w:t>
      </w:r>
      <w:r w:rsidR="0031597F" w:rsidRPr="0031597F">
        <w:t xml:space="preserve"> </w:t>
      </w:r>
      <w:r w:rsidR="0031597F" w:rsidRPr="00EA2D9A">
        <w:t>statistics</w:t>
      </w:r>
      <w:r w:rsidRPr="00EA2D9A">
        <w:t xml:space="preserve">. With regard to teenage pregnancies, she </w:t>
      </w:r>
      <w:r w:rsidR="0031597F">
        <w:t>noted</w:t>
      </w:r>
      <w:r w:rsidRPr="00EA2D9A">
        <w:t xml:space="preserve"> that the readmission policy had been further amended </w:t>
      </w:r>
      <w:r w:rsidR="0031597F">
        <w:t>to allow</w:t>
      </w:r>
      <w:r w:rsidRPr="00EA2D9A">
        <w:t xml:space="preserve"> new mothers </w:t>
      </w:r>
      <w:r w:rsidR="0031597F">
        <w:t xml:space="preserve">to </w:t>
      </w:r>
      <w:r w:rsidRPr="00EA2D9A">
        <w:t xml:space="preserve">return to </w:t>
      </w:r>
      <w:r w:rsidR="0031597F">
        <w:t>school</w:t>
      </w:r>
      <w:r w:rsidRPr="00EA2D9A">
        <w:t xml:space="preserve"> more quickly after giving birth. In addition, training modules designed to counter and eliminate negative attitudes and stereotypes had been developed for teachers. She confirmed that the programmes aimed at attracting girls into less traditional areas of study and employment were having an impact, and undertook to provide statistics substantiating that o</w:t>
      </w:r>
      <w:r w:rsidR="0074024D">
        <w:t xml:space="preserve">bservation </w:t>
      </w:r>
      <w:r w:rsidR="00A355E7">
        <w:t>when her delegation</w:t>
      </w:r>
      <w:r w:rsidR="0074024D">
        <w:t xml:space="preserve"> next </w:t>
      </w:r>
      <w:r w:rsidR="00A355E7">
        <w:t>met with the Committee</w:t>
      </w:r>
      <w:r w:rsidR="0074024D">
        <w:t>.</w:t>
      </w:r>
    </w:p>
    <w:p w:rsidR="00A355E7" w:rsidRDefault="00987CF3" w:rsidP="0074024D">
      <w:pPr>
        <w:pStyle w:val="ParaNoG"/>
      </w:pPr>
      <w:r w:rsidRPr="00EA2D9A">
        <w:t>Non-formal education was available nationwide for all age groups. The programme included, inter alia, modules for children who had missed out on primary education,</w:t>
      </w:r>
      <w:r w:rsidR="00A355E7">
        <w:t xml:space="preserve"> evening skills-</w:t>
      </w:r>
      <w:r w:rsidRPr="00EA2D9A">
        <w:t>develo</w:t>
      </w:r>
      <w:r w:rsidR="00A355E7">
        <w:t>pment courses for working women</w:t>
      </w:r>
      <w:r w:rsidRPr="00EA2D9A">
        <w:t xml:space="preserve"> and correspondence courses for those unable to attend formal classes. Participants were sometimes able to re-enter mainstream education after completing their modules. The Diphalana Project, where new mothers were given the opportunity to attend school with their offspring, had had some positive results but had ultimately proved too costly</w:t>
      </w:r>
      <w:r w:rsidR="00A355E7">
        <w:t xml:space="preserve"> to operate</w:t>
      </w:r>
      <w:r w:rsidRPr="00EA2D9A">
        <w:t>. The Government had therefore concluded that it was better for girls to be readmitted to their former school</w:t>
      </w:r>
      <w:r w:rsidR="00A355E7">
        <w:t>s</w:t>
      </w:r>
      <w:r w:rsidRPr="00EA2D9A">
        <w:t xml:space="preserve"> as quickly as possible while the grandparents took care of the child. The Government would look into the possibility of developing a comprehensive policy on teenage pregnancies. </w:t>
      </w:r>
    </w:p>
    <w:p w:rsidR="00987CF3" w:rsidRPr="00EA2D9A" w:rsidRDefault="00987CF3" w:rsidP="0074024D">
      <w:pPr>
        <w:pStyle w:val="ParaNoG"/>
      </w:pPr>
      <w:r w:rsidRPr="00EA2D9A">
        <w:t>Corporal punishment was permitted only in very specific circumstances and rarely used, and teachers were made aware of its pot</w:t>
      </w:r>
      <w:r w:rsidR="00EA2D9A">
        <w:t>entially traumatizing effects.</w:t>
      </w:r>
    </w:p>
    <w:p w:rsidR="00987CF3" w:rsidRPr="00EA2D9A" w:rsidRDefault="00987CF3" w:rsidP="0074024D">
      <w:pPr>
        <w:pStyle w:val="ParaNoG"/>
      </w:pPr>
      <w:r w:rsidRPr="00A1634C">
        <w:rPr>
          <w:b/>
        </w:rPr>
        <w:t>Mr. Bruun</w:t>
      </w:r>
      <w:r w:rsidRPr="00EA2D9A">
        <w:t xml:space="preserve"> said that the Committee had a number of concerns regarding employment equality in Botswana. Although the State party had ratified the International Labour Organization (ILO) Convention concerning Equal Remuneration for Men and Women Workers for Work of Equal Value (No. 100) and the ILO Convention concerning Discrimination in Respect of Employment and Occupation (No. 111), pr</w:t>
      </w:r>
      <w:r w:rsidR="00A355E7">
        <w:t>oblems remained concerning the</w:t>
      </w:r>
      <w:r w:rsidRPr="00EA2D9A">
        <w:t xml:space="preserve"> implementation</w:t>
      </w:r>
      <w:r w:rsidR="00A355E7">
        <w:t xml:space="preserve"> of those instruments</w:t>
      </w:r>
      <w:r w:rsidRPr="00EA2D9A">
        <w:t>. For instance, the principle of equal pay for work of equal value had not been implemented</w:t>
      </w:r>
      <w:r w:rsidR="00A355E7">
        <w:t>,</w:t>
      </w:r>
      <w:r w:rsidRPr="00EA2D9A">
        <w:t xml:space="preserve"> and the prohibition of discrimination had been restrictively phrased in domestic legislation. He wished to know what the Government was planning to do </w:t>
      </w:r>
      <w:r w:rsidR="00A355E7">
        <w:t>to address those concerns</w:t>
      </w:r>
      <w:r w:rsidRPr="00EA2D9A">
        <w:t>.</w:t>
      </w:r>
    </w:p>
    <w:p w:rsidR="00987CF3" w:rsidRPr="00EA2D9A" w:rsidRDefault="00A355E7" w:rsidP="0074024D">
      <w:pPr>
        <w:pStyle w:val="ParaNoG"/>
      </w:pPr>
      <w:r>
        <w:t>T</w:t>
      </w:r>
      <w:r w:rsidR="00987CF3" w:rsidRPr="00EA2D9A">
        <w:t xml:space="preserve">he </w:t>
      </w:r>
      <w:r>
        <w:t xml:space="preserve">employment </w:t>
      </w:r>
      <w:r w:rsidR="00987CF3" w:rsidRPr="00EA2D9A">
        <w:t>situation seemed to be particularly pr</w:t>
      </w:r>
      <w:r>
        <w:t>oblematic in the private sector:</w:t>
      </w:r>
      <w:r w:rsidR="00987CF3" w:rsidRPr="00EA2D9A">
        <w:t xml:space="preserve"> </w:t>
      </w:r>
      <w:r>
        <w:t>i</w:t>
      </w:r>
      <w:r w:rsidR="00987CF3" w:rsidRPr="00EA2D9A">
        <w:t>n its report, the State party had indicated that legislative provisions on maternity leave and sexual harassment covered only the public sector</w:t>
      </w:r>
      <w:r>
        <w:t>,</w:t>
      </w:r>
      <w:r w:rsidR="00987CF3" w:rsidRPr="00EA2D9A">
        <w:t xml:space="preserve"> and he wondered </w:t>
      </w:r>
      <w:r>
        <w:t>how</w:t>
      </w:r>
      <w:r w:rsidR="00987CF3" w:rsidRPr="00EA2D9A">
        <w:t xml:space="preserve"> it </w:t>
      </w:r>
      <w:r>
        <w:t>planned</w:t>
      </w:r>
      <w:r w:rsidR="00987CF3" w:rsidRPr="00EA2D9A">
        <w:t xml:space="preserve"> to amend legislation with a view to extending coverage to the private sector.</w:t>
      </w:r>
    </w:p>
    <w:p w:rsidR="0074024D" w:rsidRDefault="00987CF3" w:rsidP="0074024D">
      <w:pPr>
        <w:pStyle w:val="ParaNoG"/>
      </w:pPr>
      <w:r w:rsidRPr="00EA2D9A">
        <w:t>The Committee had received information indicating that the results of policies to promote women</w:t>
      </w:r>
      <w:r w:rsidR="002729E4">
        <w:t>’</w:t>
      </w:r>
      <w:r w:rsidRPr="00EA2D9A">
        <w:t>s entrepreneurship had not been very encouraging. He wondered how those policies had benefited women in Botswana.</w:t>
      </w:r>
    </w:p>
    <w:p w:rsidR="0074024D" w:rsidRDefault="002420D1" w:rsidP="0074024D">
      <w:pPr>
        <w:pStyle w:val="ParaNoG"/>
      </w:pPr>
      <w:r>
        <w:t xml:space="preserve">Lastly, on </w:t>
      </w:r>
      <w:r w:rsidR="00987CF3" w:rsidRPr="00EA2D9A">
        <w:t xml:space="preserve">the </w:t>
      </w:r>
      <w:r>
        <w:t xml:space="preserve">more general </w:t>
      </w:r>
      <w:r w:rsidR="00987CF3" w:rsidRPr="00EA2D9A">
        <w:t>issue of equal opportunities</w:t>
      </w:r>
      <w:r>
        <w:t>, he noted</w:t>
      </w:r>
      <w:r w:rsidR="00987CF3" w:rsidRPr="00EA2D9A">
        <w:t xml:space="preserve"> that the State party had indicated that the selection process for judges was open to all</w:t>
      </w:r>
      <w:r>
        <w:t>.</w:t>
      </w:r>
      <w:r w:rsidR="00987CF3" w:rsidRPr="00EA2D9A">
        <w:t xml:space="preserve"> </w:t>
      </w:r>
      <w:r>
        <w:t>H</w:t>
      </w:r>
      <w:r w:rsidR="00987CF3" w:rsidRPr="00EA2D9A">
        <w:t xml:space="preserve">e </w:t>
      </w:r>
      <w:r>
        <w:t>therefore wished</w:t>
      </w:r>
      <w:r w:rsidR="00987CF3" w:rsidRPr="00EA2D9A">
        <w:t xml:space="preserve"> to know why there were no women applicants. He </w:t>
      </w:r>
      <w:r w:rsidR="00E800CF">
        <w:t>looked forward to reading</w:t>
      </w:r>
      <w:r w:rsidR="00E800CF" w:rsidRPr="00EA2D9A">
        <w:t xml:space="preserve"> in the State party</w:t>
      </w:r>
      <w:r w:rsidR="002729E4">
        <w:t>’</w:t>
      </w:r>
      <w:r w:rsidR="00E800CF" w:rsidRPr="00EA2D9A">
        <w:t xml:space="preserve">s next periodic report </w:t>
      </w:r>
      <w:r w:rsidR="00E800CF">
        <w:t>about the specific measures Botswana</w:t>
      </w:r>
      <w:r w:rsidR="00987CF3" w:rsidRPr="00EA2D9A">
        <w:t xml:space="preserve"> had taken to </w:t>
      </w:r>
      <w:r w:rsidR="00E800CF" w:rsidRPr="00EA2D9A">
        <w:t>overcome the structural constraints facing women</w:t>
      </w:r>
      <w:r w:rsidR="00987CF3" w:rsidRPr="00EA2D9A">
        <w:t>.</w:t>
      </w:r>
    </w:p>
    <w:p w:rsidR="0074024D" w:rsidRDefault="00987CF3" w:rsidP="0074024D">
      <w:pPr>
        <w:pStyle w:val="ParaNoG"/>
      </w:pPr>
      <w:r w:rsidRPr="00A1634C">
        <w:rPr>
          <w:b/>
        </w:rPr>
        <w:t>Ms. Patten</w:t>
      </w:r>
      <w:r w:rsidRPr="00EA2D9A">
        <w:t xml:space="preserve"> said that the lack of data in the State party</w:t>
      </w:r>
      <w:r w:rsidR="002729E4">
        <w:t>’</w:t>
      </w:r>
      <w:r w:rsidRPr="00EA2D9A">
        <w:t xml:space="preserve">s report made it difficult to </w:t>
      </w:r>
      <w:r w:rsidR="00E800CF">
        <w:t>obtain</w:t>
      </w:r>
      <w:r w:rsidRPr="00EA2D9A">
        <w:t xml:space="preserve"> a clear picture of women</w:t>
      </w:r>
      <w:r w:rsidR="002729E4">
        <w:t>’</w:t>
      </w:r>
      <w:r w:rsidRPr="00EA2D9A">
        <w:t>s</w:t>
      </w:r>
      <w:r w:rsidR="00E800CF">
        <w:t xml:space="preserve"> position in the</w:t>
      </w:r>
      <w:r w:rsidRPr="00EA2D9A">
        <w:t xml:space="preserve"> labour market</w:t>
      </w:r>
      <w:r w:rsidR="00E800CF">
        <w:t>,</w:t>
      </w:r>
      <w:r w:rsidRPr="00EA2D9A">
        <w:t xml:space="preserve"> and </w:t>
      </w:r>
      <w:r w:rsidR="00E800CF">
        <w:t xml:space="preserve">she </w:t>
      </w:r>
      <w:r w:rsidRPr="00EA2D9A">
        <w:t>urged the Government to seek technical assistance in developing a m</w:t>
      </w:r>
      <w:r w:rsidR="008A63B7">
        <w:t xml:space="preserve">ethodology for collecting data </w:t>
      </w:r>
      <w:r w:rsidRPr="00EA2D9A">
        <w:t>on women</w:t>
      </w:r>
      <w:r w:rsidR="002729E4">
        <w:t>’</w:t>
      </w:r>
      <w:r w:rsidRPr="00EA2D9A">
        <w:t xml:space="preserve">s participation in both the formal and informal sectors. </w:t>
      </w:r>
      <w:r w:rsidR="00E800CF">
        <w:t>Such</w:t>
      </w:r>
      <w:r w:rsidRPr="00EA2D9A">
        <w:t xml:space="preserve"> data would be valuable in formulating policies to fulfil Botswana</w:t>
      </w:r>
      <w:r w:rsidR="002729E4">
        <w:t>’</w:t>
      </w:r>
      <w:r w:rsidRPr="00EA2D9A">
        <w:t>s obligations under article 11 of the Convention.</w:t>
      </w:r>
    </w:p>
    <w:p w:rsidR="0074024D" w:rsidRDefault="00987CF3" w:rsidP="0074024D">
      <w:pPr>
        <w:pStyle w:val="ParaNoG"/>
      </w:pPr>
      <w:r w:rsidRPr="00EA2D9A">
        <w:t>She asked whether the Government had a labour inspectorate to monitor implementation of the Employment Act. She also wished to know what complaint mechanism was in place, and what sanctions were</w:t>
      </w:r>
      <w:r w:rsidR="00A71A83">
        <w:t xml:space="preserve"> imposed</w:t>
      </w:r>
      <w:r w:rsidRPr="00EA2D9A">
        <w:t xml:space="preserve"> in cases of violation of the Act. She urged the State party to address in any future amendment</w:t>
      </w:r>
      <w:r w:rsidR="00A71A83">
        <w:t>s to the Act</w:t>
      </w:r>
      <w:r w:rsidRPr="00EA2D9A">
        <w:t xml:space="preserve"> such issues as direct and indirect employment discrimination, </w:t>
      </w:r>
      <w:r w:rsidR="00A71A83" w:rsidRPr="00EA2D9A">
        <w:t xml:space="preserve">sexual harassment </w:t>
      </w:r>
      <w:r w:rsidR="00A71A83">
        <w:t xml:space="preserve">in the </w:t>
      </w:r>
      <w:r w:rsidRPr="00EA2D9A">
        <w:t>workplace and equal pay for work of equal value.</w:t>
      </w:r>
    </w:p>
    <w:p w:rsidR="0074024D" w:rsidRDefault="00A71A83" w:rsidP="0074024D">
      <w:pPr>
        <w:pStyle w:val="ParaNoG"/>
      </w:pPr>
      <w:r>
        <w:t>Turning</w:t>
      </w:r>
      <w:r w:rsidR="00987CF3" w:rsidRPr="00EA2D9A">
        <w:t xml:space="preserve"> to </w:t>
      </w:r>
      <w:r>
        <w:t xml:space="preserve">the question of </w:t>
      </w:r>
      <w:r w:rsidR="00987CF3" w:rsidRPr="00EA2D9A">
        <w:t>occupational segregation</w:t>
      </w:r>
      <w:r>
        <w:t>,</w:t>
      </w:r>
      <w:r w:rsidR="00987CF3" w:rsidRPr="00EA2D9A">
        <w:t xml:space="preserve"> </w:t>
      </w:r>
      <w:r>
        <w:t>she noted</w:t>
      </w:r>
      <w:r w:rsidR="00987CF3" w:rsidRPr="00EA2D9A">
        <w:t xml:space="preserve"> that a number of measures were available to overcome the problem, such as the promotion of women</w:t>
      </w:r>
      <w:r w:rsidR="002729E4">
        <w:t>’</w:t>
      </w:r>
      <w:r w:rsidR="008A63B7">
        <w:t xml:space="preserve">s equal participation in highly </w:t>
      </w:r>
      <w:r w:rsidR="00987CF3" w:rsidRPr="00EA2D9A">
        <w:t xml:space="preserve">skilled jobs and senior management positions, </w:t>
      </w:r>
      <w:r w:rsidR="008A63B7">
        <w:t xml:space="preserve">and </w:t>
      </w:r>
      <w:r w:rsidR="00987CF3" w:rsidRPr="00EA2D9A">
        <w:t xml:space="preserve">measures to </w:t>
      </w:r>
      <w:r w:rsidR="008A63B7">
        <w:t>promo</w:t>
      </w:r>
      <w:r w:rsidR="00987CF3" w:rsidRPr="00EA2D9A">
        <w:t>te the diversity of occupational choices and to encourage women to take up non-traditional jobs. She urged the Government to address those issues.</w:t>
      </w:r>
    </w:p>
    <w:p w:rsidR="0074024D" w:rsidRDefault="00987CF3" w:rsidP="00AA777C">
      <w:pPr>
        <w:pStyle w:val="ParaNoG"/>
      </w:pPr>
      <w:r w:rsidRPr="00A1634C">
        <w:rPr>
          <w:b/>
        </w:rPr>
        <w:t>Ms. Menyatso</w:t>
      </w:r>
      <w:r w:rsidRPr="00EA2D9A">
        <w:t xml:space="preserve"> (Botswana) said that the principle of equal pay for work of equal value was applied in the public sector and that the Government was mindful of the need to address that issue in the private sector.</w:t>
      </w:r>
      <w:r w:rsidR="00AA777C">
        <w:t xml:space="preserve"> </w:t>
      </w:r>
      <w:r w:rsidRPr="00EA2D9A">
        <w:t>Although maternity leave and sexual harassment policies were in place in the public sector, she acknowledged that work remained to be done to develop such policies in the private sector.</w:t>
      </w:r>
    </w:p>
    <w:p w:rsidR="00987CF3" w:rsidRPr="00EA2D9A" w:rsidRDefault="00987CF3" w:rsidP="0074024D">
      <w:pPr>
        <w:pStyle w:val="ParaNoG"/>
      </w:pPr>
      <w:r w:rsidRPr="00EA2D9A">
        <w:t xml:space="preserve">The results of schemes </w:t>
      </w:r>
      <w:r w:rsidR="00AA777C">
        <w:t>to promote</w:t>
      </w:r>
      <w:r w:rsidRPr="00EA2D9A">
        <w:t xml:space="preserve"> women</w:t>
      </w:r>
      <w:r w:rsidR="002729E4">
        <w:t>’</w:t>
      </w:r>
      <w:r w:rsidRPr="00EA2D9A">
        <w:t>s entrepreneurship had been mixed. For instance,</w:t>
      </w:r>
      <w:r w:rsidR="00AA777C">
        <w:t xml:space="preserve"> women participating i</w:t>
      </w:r>
      <w:r w:rsidRPr="00EA2D9A">
        <w:t xml:space="preserve">n such schemes subsequently tended to undertake business projects </w:t>
      </w:r>
      <w:r w:rsidR="00AA777C">
        <w:t xml:space="preserve">on a </w:t>
      </w:r>
      <w:r w:rsidR="00AA777C" w:rsidRPr="00EA2D9A">
        <w:t>scale</w:t>
      </w:r>
      <w:r w:rsidR="00AA777C">
        <w:t xml:space="preserve"> smaller than that of projects</w:t>
      </w:r>
      <w:r w:rsidRPr="00EA2D9A">
        <w:t xml:space="preserve"> started by men. The Government was implementing strategies to address that problem, including the establishment of information-sharing networks.</w:t>
      </w:r>
    </w:p>
    <w:p w:rsidR="004463DB" w:rsidRPr="008139BC" w:rsidRDefault="004463DB" w:rsidP="004463DB">
      <w:pPr>
        <w:pStyle w:val="ParaNoG"/>
        <w:tabs>
          <w:tab w:val="num" w:pos="0"/>
        </w:tabs>
      </w:pPr>
      <w:r>
        <w:rPr>
          <w:snapToGrid w:val="0"/>
        </w:rPr>
        <w:t>She took note of the Committee</w:t>
      </w:r>
      <w:r w:rsidR="002729E4">
        <w:rPr>
          <w:snapToGrid w:val="0"/>
        </w:rPr>
        <w:t>’</w:t>
      </w:r>
      <w:r>
        <w:rPr>
          <w:snapToGrid w:val="0"/>
        </w:rPr>
        <w:t>s recommendation that more comprehensive statistical data should be provided. H</w:t>
      </w:r>
      <w:r w:rsidRPr="008139BC">
        <w:t>er Government was involved in piloting the African Gender and Development Index</w:t>
      </w:r>
      <w:r>
        <w:t>,</w:t>
      </w:r>
      <w:r w:rsidRPr="008139BC">
        <w:t xml:space="preserve"> and she hoped that the experience gained </w:t>
      </w:r>
      <w:r>
        <w:t xml:space="preserve">in that exercise </w:t>
      </w:r>
      <w:r w:rsidRPr="008139BC">
        <w:t xml:space="preserve">would be useful </w:t>
      </w:r>
      <w:r>
        <w:t>as Botswana</w:t>
      </w:r>
      <w:r w:rsidRPr="008139BC">
        <w:t xml:space="preserve"> develope</w:t>
      </w:r>
      <w:r>
        <w:t>d</w:t>
      </w:r>
      <w:r w:rsidRPr="008139BC">
        <w:t xml:space="preserve"> data-gathering methodologies in a wide range of economic sectors.</w:t>
      </w:r>
    </w:p>
    <w:p w:rsidR="004463DB" w:rsidRPr="008139BC" w:rsidRDefault="004463DB" w:rsidP="004463DB">
      <w:pPr>
        <w:pStyle w:val="ParaNoG"/>
        <w:tabs>
          <w:tab w:val="num" w:pos="0"/>
        </w:tabs>
      </w:pPr>
      <w:r>
        <w:t>T</w:t>
      </w:r>
      <w:r w:rsidRPr="008139BC">
        <w:t>he appointment of judges was an issue that needed to be addressed through a long-term strategy. The Government was therefore implementing policies to encourage girls in secondary education to take subjects that would ultimately enable them to study law at university.</w:t>
      </w:r>
    </w:p>
    <w:p w:rsidR="004463DB" w:rsidRPr="008139BC" w:rsidRDefault="004463DB" w:rsidP="004463DB">
      <w:pPr>
        <w:pStyle w:val="ParaNoG"/>
        <w:tabs>
          <w:tab w:val="num" w:pos="0"/>
        </w:tabs>
      </w:pPr>
      <w:r>
        <w:t>T</w:t>
      </w:r>
      <w:r w:rsidRPr="008139BC">
        <w:t xml:space="preserve">he Department of Labour and Social Security carried out labour inspections and dealt with labour dispute issues. </w:t>
      </w:r>
      <w:r>
        <w:t>F</w:t>
      </w:r>
      <w:r w:rsidRPr="008139BC">
        <w:t xml:space="preserve">urther information on that </w:t>
      </w:r>
      <w:r>
        <w:t>topic would be provided in Botswana</w:t>
      </w:r>
      <w:r w:rsidR="002729E4">
        <w:t>’</w:t>
      </w:r>
      <w:r>
        <w:t xml:space="preserve">s </w:t>
      </w:r>
      <w:r w:rsidRPr="008139BC">
        <w:t>next periodic report.</w:t>
      </w:r>
    </w:p>
    <w:p w:rsidR="004463DB" w:rsidRPr="008139BC" w:rsidRDefault="004463DB" w:rsidP="004463DB">
      <w:pPr>
        <w:pStyle w:val="ParaNoG"/>
        <w:tabs>
          <w:tab w:val="num" w:pos="0"/>
        </w:tabs>
      </w:pPr>
      <w:r w:rsidRPr="008139BC">
        <w:rPr>
          <w:b/>
        </w:rPr>
        <w:t>Ms. Rasekh</w:t>
      </w:r>
      <w:r w:rsidRPr="008139BC">
        <w:t xml:space="preserve"> welcomed the decline in HIV/AIDS infection rates reported by the State party. However, she was concerned that the rate was still high</w:t>
      </w:r>
      <w:r>
        <w:t>,</w:t>
      </w:r>
      <w:r w:rsidRPr="008139BC">
        <w:t xml:space="preserve"> and </w:t>
      </w:r>
      <w:r>
        <w:t xml:space="preserve">she wished to know </w:t>
      </w:r>
      <w:r w:rsidRPr="008139BC">
        <w:t>what specific measures had been taken by the Ministry of Health to reduce infection rates further.</w:t>
      </w:r>
    </w:p>
    <w:p w:rsidR="004463DB" w:rsidRPr="008139BC" w:rsidRDefault="004463DB" w:rsidP="00E31331">
      <w:pPr>
        <w:pStyle w:val="ParaNoG"/>
      </w:pPr>
      <w:r>
        <w:t>She noted that, d</w:t>
      </w:r>
      <w:r w:rsidRPr="008139BC">
        <w:t>espite numerous measures taken within the framework of the family planning programme to reduce maternal mortality rates, the figures were still high</w:t>
      </w:r>
      <w:r>
        <w:t>. She wondered whether the programme was reaching the most vulnerable women and asked</w:t>
      </w:r>
      <w:r w:rsidRPr="008139BC">
        <w:t xml:space="preserve"> how long it had been in place.</w:t>
      </w:r>
      <w:r>
        <w:t xml:space="preserve"> E</w:t>
      </w:r>
      <w:r w:rsidRPr="008139BC">
        <w:t xml:space="preserve">ntrenched traditional practices could result </w:t>
      </w:r>
      <w:r>
        <w:t xml:space="preserve">in the development of </w:t>
      </w:r>
      <w:r w:rsidRPr="008139BC">
        <w:t>psychological disorders</w:t>
      </w:r>
      <w:r>
        <w:t xml:space="preserve"> </w:t>
      </w:r>
      <w:r w:rsidRPr="008139BC">
        <w:t>in women</w:t>
      </w:r>
      <w:r>
        <w:t>.</w:t>
      </w:r>
      <w:r w:rsidRPr="008139BC">
        <w:t xml:space="preserve"> </w:t>
      </w:r>
      <w:r>
        <w:t>I</w:t>
      </w:r>
      <w:r w:rsidRPr="008139BC">
        <w:t xml:space="preserve">nformation on the prevalence of </w:t>
      </w:r>
      <w:r>
        <w:t>such</w:t>
      </w:r>
      <w:r w:rsidRPr="008139BC">
        <w:t xml:space="preserve"> problems and </w:t>
      </w:r>
      <w:r>
        <w:t xml:space="preserve">on </w:t>
      </w:r>
      <w:r w:rsidRPr="008139BC">
        <w:t>the type of treatment available in the public and private sectors</w:t>
      </w:r>
      <w:r>
        <w:t xml:space="preserve"> would therefore be welcome</w:t>
      </w:r>
      <w:r w:rsidRPr="008139BC">
        <w:t>.</w:t>
      </w:r>
    </w:p>
    <w:p w:rsidR="004463DB" w:rsidRPr="008139BC" w:rsidRDefault="004463DB" w:rsidP="004463DB">
      <w:pPr>
        <w:pStyle w:val="ParaNoG"/>
        <w:tabs>
          <w:tab w:val="num" w:pos="0"/>
        </w:tabs>
      </w:pPr>
      <w:r w:rsidRPr="008139BC">
        <w:rPr>
          <w:b/>
        </w:rPr>
        <w:t>Ms. Arocha Domínguez</w:t>
      </w:r>
      <w:r w:rsidRPr="008139BC">
        <w:t xml:space="preserve"> </w:t>
      </w:r>
      <w:r>
        <w:t>said that</w:t>
      </w:r>
      <w:r w:rsidRPr="008139BC">
        <w:t xml:space="preserve"> the lack of adequate disaggregated data in the State party</w:t>
      </w:r>
      <w:r w:rsidR="002729E4">
        <w:t>’</w:t>
      </w:r>
      <w:r w:rsidRPr="008139BC">
        <w:t xml:space="preserve">s initial report </w:t>
      </w:r>
      <w:r>
        <w:t xml:space="preserve">was unfortunate. She </w:t>
      </w:r>
      <w:r w:rsidRPr="008139BC">
        <w:t>hope</w:t>
      </w:r>
      <w:r>
        <w:t>d</w:t>
      </w:r>
      <w:r w:rsidRPr="008139BC">
        <w:t xml:space="preserve"> that the Government would provide more detailed information in its next periodic report.</w:t>
      </w:r>
    </w:p>
    <w:p w:rsidR="004463DB" w:rsidRPr="008139BC" w:rsidRDefault="004463DB" w:rsidP="004463DB">
      <w:pPr>
        <w:pStyle w:val="ParaNoG"/>
        <w:tabs>
          <w:tab w:val="num" w:pos="0"/>
        </w:tabs>
      </w:pPr>
      <w:r w:rsidRPr="008139BC">
        <w:t xml:space="preserve">Despite the high levels of health care provided for pregnant women, the maternal mortality rate was still disturbingly high. She therefore urged the State party to carry out a more exhaustive analysis of its causes, which would </w:t>
      </w:r>
      <w:r>
        <w:t xml:space="preserve">make it possible to put more effective measures in </w:t>
      </w:r>
      <w:r w:rsidRPr="008139BC">
        <w:t>place.</w:t>
      </w:r>
    </w:p>
    <w:p w:rsidR="004463DB" w:rsidRPr="008139BC" w:rsidRDefault="004463DB" w:rsidP="004463DB">
      <w:pPr>
        <w:pStyle w:val="ParaNoG"/>
        <w:tabs>
          <w:tab w:val="num" w:pos="0"/>
        </w:tabs>
      </w:pPr>
      <w:r w:rsidRPr="004D1850">
        <w:t>T</w:t>
      </w:r>
      <w:r w:rsidRPr="008139BC">
        <w:t xml:space="preserve">urning to the issue of sex education, she </w:t>
      </w:r>
      <w:r>
        <w:t xml:space="preserve">noted </w:t>
      </w:r>
      <w:r w:rsidRPr="008139BC">
        <w:t>that there was no information in the State party</w:t>
      </w:r>
      <w:r w:rsidR="002729E4">
        <w:t>’</w:t>
      </w:r>
      <w:r w:rsidRPr="008139BC">
        <w:t>s report on the contraceptive prevalence rate</w:t>
      </w:r>
      <w:r>
        <w:t xml:space="preserve"> and said that</w:t>
      </w:r>
      <w:r w:rsidRPr="008139BC">
        <w:t xml:space="preserve"> she would welcome information on that matter. She also wished to know what measures had been taken to involve men in sex education programmes.</w:t>
      </w:r>
    </w:p>
    <w:p w:rsidR="004463DB" w:rsidRPr="008139BC" w:rsidRDefault="004463DB" w:rsidP="004463DB">
      <w:pPr>
        <w:pStyle w:val="ParaNoG"/>
        <w:tabs>
          <w:tab w:val="num" w:pos="0"/>
        </w:tabs>
      </w:pPr>
      <w:r w:rsidRPr="00BC58EA">
        <w:rPr>
          <w:b/>
        </w:rPr>
        <w:t>Ms. Pimentel</w:t>
      </w:r>
      <w:r w:rsidRPr="008139BC">
        <w:t xml:space="preserve"> </w:t>
      </w:r>
      <w:r>
        <w:t>recall</w:t>
      </w:r>
      <w:r w:rsidRPr="008139BC">
        <w:t xml:space="preserve">ed the circumstances in which pregnancies could be terminated under article 160 of the Criminal Code and wondered whether women and girls in Botswana were aware of those conditions. She asked what steps the Government had taken to reduce </w:t>
      </w:r>
      <w:r>
        <w:t xml:space="preserve">the rate of </w:t>
      </w:r>
      <w:r w:rsidRPr="008139BC">
        <w:t>unsafe abortion</w:t>
      </w:r>
      <w:r>
        <w:t>s</w:t>
      </w:r>
      <w:r w:rsidRPr="008139BC">
        <w:t xml:space="preserve"> and to ensure women</w:t>
      </w:r>
      <w:r w:rsidR="002729E4">
        <w:t>’</w:t>
      </w:r>
      <w:r w:rsidRPr="008139BC">
        <w:t>s access to post-abortion care. She also wished to know t</w:t>
      </w:r>
      <w:r>
        <w:t>he</w:t>
      </w:r>
      <w:r w:rsidRPr="008139BC">
        <w:t xml:space="preserve"> extent </w:t>
      </w:r>
      <w:r>
        <w:t xml:space="preserve">to which </w:t>
      </w:r>
      <w:r w:rsidRPr="008139BC">
        <w:t>post-abortion treatment had been incorporated in medical school curriculums and the type of training given to medical care providers in that field. She asked for information regarding the methods available for dealing with the medical side effects of partially-i</w:t>
      </w:r>
      <w:r>
        <w:t>nduced or spontaneous abortions: for example, h</w:t>
      </w:r>
      <w:r w:rsidRPr="008139BC">
        <w:t xml:space="preserve">ad the Government made available the manual vacuum aspiration method, recommended by the World Health Organization? </w:t>
      </w:r>
      <w:r>
        <w:t xml:space="preserve">Lastly, she wished to know whether </w:t>
      </w:r>
      <w:r w:rsidRPr="008139BC">
        <w:t>sexual minorities ha</w:t>
      </w:r>
      <w:r>
        <w:t>d</w:t>
      </w:r>
      <w:r w:rsidRPr="008139BC">
        <w:t xml:space="preserve"> access to health se</w:t>
      </w:r>
      <w:r>
        <w:t>rvices in urban and rural areas.</w:t>
      </w:r>
    </w:p>
    <w:p w:rsidR="004463DB" w:rsidRPr="008139BC" w:rsidRDefault="004463DB" w:rsidP="004463DB">
      <w:pPr>
        <w:pStyle w:val="ParaNoG"/>
        <w:tabs>
          <w:tab w:val="num" w:pos="0"/>
        </w:tabs>
      </w:pPr>
      <w:r w:rsidRPr="008139BC">
        <w:rPr>
          <w:b/>
        </w:rPr>
        <w:t xml:space="preserve">Mr. Mokgothu </w:t>
      </w:r>
      <w:r w:rsidRPr="008139BC">
        <w:t xml:space="preserve">(Botswana) assured the Committee that </w:t>
      </w:r>
      <w:r>
        <w:t>his Government</w:t>
      </w:r>
      <w:r w:rsidRPr="008139BC">
        <w:t xml:space="preserve"> would include more complete information in its next periodic report</w:t>
      </w:r>
      <w:r>
        <w:t>. In the meantime, his delegation would endeavour to provide additional data, to the extent possible.</w:t>
      </w:r>
    </w:p>
    <w:p w:rsidR="004463DB" w:rsidRDefault="004463DB" w:rsidP="004463DB">
      <w:pPr>
        <w:pStyle w:val="ParaNoG"/>
        <w:tabs>
          <w:tab w:val="num" w:pos="0"/>
        </w:tabs>
      </w:pPr>
      <w:r w:rsidRPr="008139BC">
        <w:rPr>
          <w:b/>
        </w:rPr>
        <w:t xml:space="preserve">Ms. Menyatso </w:t>
      </w:r>
      <w:r w:rsidRPr="008139BC">
        <w:t xml:space="preserve">(Botswana) said </w:t>
      </w:r>
      <w:r>
        <w:t>that health care in Botswana was accessible to all women, since everyone lived within 15 kilometres of a health facility. However, despite the availability of health care to all</w:t>
      </w:r>
      <w:r w:rsidR="003F1C59">
        <w:t>,</w:t>
      </w:r>
      <w:r>
        <w:t xml:space="preserve"> including minorities and sex workers, HIV/AIDS infection rates remained high. The Government was working to put in place strategies to reduce those rates. Specially trained social workers through</w:t>
      </w:r>
      <w:r w:rsidR="003F1C59">
        <w:t>out</w:t>
      </w:r>
      <w:r>
        <w:t xml:space="preserve"> Botswana worked within the public and private sectors and with non-governmental organizations to provide psychosocial support to women suffering from psychological trauma.</w:t>
      </w:r>
    </w:p>
    <w:p w:rsidR="004463DB" w:rsidRPr="008139BC" w:rsidRDefault="004463DB" w:rsidP="004463DB">
      <w:pPr>
        <w:pStyle w:val="ParaNoG"/>
        <w:tabs>
          <w:tab w:val="num" w:pos="0"/>
        </w:tabs>
      </w:pPr>
      <w:r>
        <w:t>Gender mainstreaming had been introduced in the Ministry of Health only in 2009. F</w:t>
      </w:r>
      <w:r w:rsidRPr="008139BC">
        <w:t xml:space="preserve">ollowing </w:t>
      </w:r>
      <w:r>
        <w:t>the introduction</w:t>
      </w:r>
      <w:r w:rsidRPr="008139BC">
        <w:t xml:space="preserve"> of gender mainstreaming</w:t>
      </w:r>
      <w:r>
        <w:t>,</w:t>
      </w:r>
      <w:r w:rsidRPr="008139BC">
        <w:t xml:space="preserve"> a gender dimension had been included in sex education programmes. The Government would be monitoring</w:t>
      </w:r>
      <w:r>
        <w:t xml:space="preserve"> those programmes and reporting on their impact.</w:t>
      </w:r>
      <w:r w:rsidRPr="008139BC">
        <w:t xml:space="preserve"> </w:t>
      </w:r>
    </w:p>
    <w:p w:rsidR="004463DB" w:rsidRPr="008139BC" w:rsidRDefault="004463DB" w:rsidP="004463DB">
      <w:pPr>
        <w:pStyle w:val="ParaNoG"/>
        <w:tabs>
          <w:tab w:val="num" w:pos="0"/>
        </w:tabs>
      </w:pPr>
      <w:r>
        <w:t>A</w:t>
      </w:r>
      <w:r w:rsidRPr="008139BC">
        <w:t>ctivities to raise awareness among the public at large of the circumstances under which abortion was permitted would continue</w:t>
      </w:r>
      <w:r>
        <w:t xml:space="preserve">. Nevertheless, it was clear </w:t>
      </w:r>
      <w:r w:rsidRPr="008139BC">
        <w:t>that efforts were also required within the education system. Generally speaking, the Government worked hard to ensure that human rights education was extended to all groups in Botswana.</w:t>
      </w:r>
    </w:p>
    <w:p w:rsidR="004463DB" w:rsidRPr="008139BC" w:rsidRDefault="004463DB" w:rsidP="004463DB">
      <w:pPr>
        <w:pStyle w:val="ParaNoG"/>
        <w:tabs>
          <w:tab w:val="num" w:pos="0"/>
        </w:tabs>
      </w:pPr>
      <w:r w:rsidRPr="003F1C59">
        <w:rPr>
          <w:b/>
        </w:rPr>
        <w:t>Ms. Zou Xiaoqiao</w:t>
      </w:r>
      <w:r>
        <w:rPr>
          <w:b/>
        </w:rPr>
        <w:t xml:space="preserve"> </w:t>
      </w:r>
      <w:r>
        <w:t xml:space="preserve">expressed concern that </w:t>
      </w:r>
      <w:r w:rsidRPr="008139BC">
        <w:t xml:space="preserve">the dual system of common law and customary law operating within Botswana might have seriously affected the equality of rights enjoyed by men and women. Although common law had been amended to bring it into line with the Convention, women still risked discrimination under customary law. She </w:t>
      </w:r>
      <w:r>
        <w:t>wished</w:t>
      </w:r>
      <w:r w:rsidRPr="008139BC">
        <w:t xml:space="preserve"> to know, therefore, whether any specific measures were being taken to implement the Convention </w:t>
      </w:r>
      <w:r>
        <w:t>by</w:t>
      </w:r>
      <w:r w:rsidRPr="008139BC">
        <w:t xml:space="preserve"> ensur</w:t>
      </w:r>
      <w:r>
        <w:t>ing</w:t>
      </w:r>
      <w:r w:rsidRPr="008139BC">
        <w:t xml:space="preserve"> that women, particularly poor women, were not </w:t>
      </w:r>
      <w:r>
        <w:t xml:space="preserve">subjected to </w:t>
      </w:r>
      <w:r w:rsidRPr="008139BC">
        <w:t>discriminat</w:t>
      </w:r>
      <w:r>
        <w:t>ion</w:t>
      </w:r>
      <w:r w:rsidRPr="008139BC">
        <w:t xml:space="preserve"> in areas such as employment. </w:t>
      </w:r>
    </w:p>
    <w:p w:rsidR="004463DB" w:rsidRPr="008139BC" w:rsidRDefault="004463DB" w:rsidP="004463DB">
      <w:pPr>
        <w:pStyle w:val="ParaNoG"/>
        <w:tabs>
          <w:tab w:val="num" w:pos="0"/>
        </w:tabs>
      </w:pPr>
      <w:r w:rsidRPr="008139BC">
        <w:t>She understood that women applying for bank loans had to provide proof of their husband</w:t>
      </w:r>
      <w:r w:rsidR="002729E4">
        <w:t>’</w:t>
      </w:r>
      <w:r w:rsidRPr="008139BC">
        <w:t xml:space="preserve">s </w:t>
      </w:r>
      <w:r>
        <w:t>consent</w:t>
      </w:r>
      <w:r w:rsidRPr="008139BC">
        <w:t xml:space="preserve"> to provide guarantees, which meant that poor women faced great difficulty in securing such loans. She would like to know whether the Government was aware of th</w:t>
      </w:r>
      <w:r>
        <w:t>at</w:t>
      </w:r>
      <w:r w:rsidRPr="008139BC">
        <w:t xml:space="preserve"> problem and, if so, what measures it was taking to address it. She would also appreciate information on how microcredit schemes operated in Botswana.</w:t>
      </w:r>
    </w:p>
    <w:p w:rsidR="004463DB" w:rsidRDefault="004463DB" w:rsidP="004463DB">
      <w:pPr>
        <w:pStyle w:val="ParaNoG"/>
        <w:tabs>
          <w:tab w:val="num" w:pos="0"/>
        </w:tabs>
      </w:pPr>
      <w:r w:rsidRPr="008139BC">
        <w:rPr>
          <w:b/>
        </w:rPr>
        <w:t>Ms. Bailey</w:t>
      </w:r>
      <w:r w:rsidRPr="008139BC">
        <w:t xml:space="preserve"> said that while the report stated that men and women </w:t>
      </w:r>
      <w:r>
        <w:t>enjoyed</w:t>
      </w:r>
      <w:r w:rsidRPr="008139BC">
        <w:t xml:space="preserve"> equal access to economic and social benefits, it must be accepted that there were cultural and gender factors that acted as barriers to that equality. She therefore </w:t>
      </w:r>
      <w:r>
        <w:t>wish</w:t>
      </w:r>
      <w:r w:rsidRPr="008139BC">
        <w:t xml:space="preserve">ed </w:t>
      </w:r>
      <w:r>
        <w:t xml:space="preserve">to know </w:t>
      </w:r>
      <w:r w:rsidRPr="008139BC">
        <w:t xml:space="preserve">whether the State party had any sex-disaggregated data on access to benefits, particularly </w:t>
      </w:r>
      <w:r>
        <w:t xml:space="preserve">with regard to </w:t>
      </w:r>
      <w:r w:rsidRPr="008139BC">
        <w:t xml:space="preserve">rural women and female heads of household. Noting that social security benefits were also linked to paid work and contributions, she enquired as to the situation of women in the informal labour market and self-employed women and </w:t>
      </w:r>
      <w:r>
        <w:t xml:space="preserve">asked </w:t>
      </w:r>
      <w:r w:rsidRPr="008139BC">
        <w:t>whether contributions were mandatory. She also w</w:t>
      </w:r>
      <w:r>
        <w:t>ish</w:t>
      </w:r>
      <w:r w:rsidRPr="008139BC">
        <w:t xml:space="preserve">ed to know whether elderly women who had worked for many years </w:t>
      </w:r>
      <w:r>
        <w:t>do</w:t>
      </w:r>
      <w:r w:rsidRPr="008139BC">
        <w:t>in</w:t>
      </w:r>
      <w:r>
        <w:t>g</w:t>
      </w:r>
      <w:r w:rsidRPr="008139BC">
        <w:t xml:space="preserve"> unpaid work were entitled to or received benefits in cash or kind. </w:t>
      </w:r>
    </w:p>
    <w:p w:rsidR="004463DB" w:rsidRPr="008139BC" w:rsidRDefault="004463DB" w:rsidP="004463DB">
      <w:pPr>
        <w:pStyle w:val="ParaNoG"/>
        <w:tabs>
          <w:tab w:val="num" w:pos="0"/>
        </w:tabs>
      </w:pPr>
      <w:r w:rsidRPr="008139BC">
        <w:t xml:space="preserve">The Human Rights Council had recommended that the State party </w:t>
      </w:r>
      <w:r>
        <w:t xml:space="preserve">should </w:t>
      </w:r>
      <w:r w:rsidRPr="008139BC">
        <w:t xml:space="preserve">abolish school fees at </w:t>
      </w:r>
      <w:r>
        <w:t xml:space="preserve">the </w:t>
      </w:r>
      <w:r w:rsidRPr="008139BC">
        <w:t>junior secondary level</w:t>
      </w:r>
      <w:r>
        <w:t>,</w:t>
      </w:r>
      <w:r w:rsidRPr="008139BC">
        <w:t xml:space="preserve"> as they led to a decrease in enrolment and an increase in </w:t>
      </w:r>
      <w:r>
        <w:t xml:space="preserve">the number of </w:t>
      </w:r>
      <w:r w:rsidRPr="008139BC">
        <w:t>school dropout</w:t>
      </w:r>
      <w:r>
        <w:t>s</w:t>
      </w:r>
      <w:r w:rsidRPr="008139BC">
        <w:t xml:space="preserve">. </w:t>
      </w:r>
      <w:r>
        <w:t>Since</w:t>
      </w:r>
      <w:r w:rsidRPr="008139BC">
        <w:t xml:space="preserve"> girls were more prone</w:t>
      </w:r>
      <w:r>
        <w:t xml:space="preserve"> than boys </w:t>
      </w:r>
      <w:r w:rsidRPr="008139BC">
        <w:t>to drop</w:t>
      </w:r>
      <w:r>
        <w:t xml:space="preserve">ping </w:t>
      </w:r>
      <w:r w:rsidRPr="008139BC">
        <w:t xml:space="preserve">out, she asked whether fees had been </w:t>
      </w:r>
      <w:r>
        <w:t>eliminat</w:t>
      </w:r>
      <w:r w:rsidRPr="008139BC">
        <w:t>ed, wh</w:t>
      </w:r>
      <w:r>
        <w:t xml:space="preserve">at their impact was </w:t>
      </w:r>
      <w:r w:rsidRPr="008139BC">
        <w:t>on females and</w:t>
      </w:r>
      <w:r>
        <w:t>,</w:t>
      </w:r>
      <w:r w:rsidRPr="008139BC">
        <w:t xml:space="preserve"> if </w:t>
      </w:r>
      <w:r>
        <w:t xml:space="preserve">they did have a greater impact on girls, </w:t>
      </w:r>
      <w:r w:rsidRPr="008139BC">
        <w:t xml:space="preserve">what was being done to address the issue. </w:t>
      </w:r>
    </w:p>
    <w:p w:rsidR="004463DB" w:rsidRPr="008139BC" w:rsidRDefault="004463DB" w:rsidP="004463DB">
      <w:pPr>
        <w:pStyle w:val="ParaNoG"/>
        <w:tabs>
          <w:tab w:val="num" w:pos="0"/>
        </w:tabs>
      </w:pPr>
      <w:r w:rsidRPr="008139BC">
        <w:rPr>
          <w:b/>
        </w:rPr>
        <w:t>Mr. Mokgothu</w:t>
      </w:r>
      <w:r w:rsidRPr="008139BC">
        <w:t xml:space="preserve"> (Botswana) said that junior and senior secondary s</w:t>
      </w:r>
      <w:r>
        <w:t>chool fees were still in effect</w:t>
      </w:r>
      <w:r w:rsidRPr="008139BC">
        <w:t xml:space="preserve"> but were charged on an assessment of parents</w:t>
      </w:r>
      <w:r w:rsidR="002729E4">
        <w:t>’</w:t>
      </w:r>
      <w:r w:rsidRPr="008139BC">
        <w:t xml:space="preserve"> abili</w:t>
      </w:r>
      <w:r>
        <w:t>ty to pay. Children whose parent</w:t>
      </w:r>
      <w:r w:rsidRPr="008139BC">
        <w:t>s co</w:t>
      </w:r>
      <w:r>
        <w:t>uld not afford to pay received g</w:t>
      </w:r>
      <w:r w:rsidRPr="008139BC">
        <w:t>overnment bursaries. Poverty should therefore not be an excuse for drop</w:t>
      </w:r>
      <w:r>
        <w:t xml:space="preserve">ping </w:t>
      </w:r>
      <w:r w:rsidRPr="008139BC">
        <w:t xml:space="preserve">out. With regard to loan applications, he said that women </w:t>
      </w:r>
      <w:r>
        <w:t xml:space="preserve">did </w:t>
      </w:r>
      <w:r w:rsidRPr="008139BC">
        <w:t>ask</w:t>
      </w:r>
      <w:r>
        <w:t xml:space="preserve"> their husbands</w:t>
      </w:r>
      <w:r w:rsidRPr="008139BC">
        <w:t xml:space="preserve"> for permission, but </w:t>
      </w:r>
      <w:r>
        <w:t xml:space="preserve">that </w:t>
      </w:r>
      <w:r w:rsidRPr="008139BC">
        <w:t xml:space="preserve">men </w:t>
      </w:r>
      <w:r>
        <w:t xml:space="preserve">seeking to borrow </w:t>
      </w:r>
      <w:r w:rsidRPr="008139BC">
        <w:t xml:space="preserve">also had to have the consent of their wives. </w:t>
      </w:r>
    </w:p>
    <w:p w:rsidR="004463DB" w:rsidRPr="008139BC" w:rsidRDefault="004463DB" w:rsidP="004463DB">
      <w:pPr>
        <w:pStyle w:val="ParaNoG"/>
        <w:tabs>
          <w:tab w:val="num" w:pos="0"/>
        </w:tabs>
      </w:pPr>
      <w:r w:rsidRPr="008139BC">
        <w:rPr>
          <w:b/>
        </w:rPr>
        <w:t>Ms. Menyatso</w:t>
      </w:r>
      <w:r w:rsidRPr="008139BC">
        <w:t xml:space="preserve"> (Botswana) said that microcredit</w:t>
      </w:r>
      <w:r>
        <w:t xml:space="preserve">s were </w:t>
      </w:r>
      <w:r w:rsidRPr="008139BC">
        <w:t>available to both men and women but that the Abolition of Marital Power Act had put an end to the requirement for consent</w:t>
      </w:r>
      <w:r>
        <w:t>:</w:t>
      </w:r>
      <w:r w:rsidRPr="008139BC">
        <w:t xml:space="preserve"> loans were granted once </w:t>
      </w:r>
      <w:r>
        <w:t xml:space="preserve">the relevant </w:t>
      </w:r>
      <w:r w:rsidRPr="008139BC">
        <w:t xml:space="preserve">conditions </w:t>
      </w:r>
      <w:r>
        <w:t xml:space="preserve">for eligibility </w:t>
      </w:r>
      <w:r w:rsidRPr="008139BC">
        <w:t>were met. She added that only 5 per cent of families actually paid school</w:t>
      </w:r>
      <w:r w:rsidR="003F1C59">
        <w:t xml:space="preserve"> fees, while the rest received g</w:t>
      </w:r>
      <w:r w:rsidRPr="008139BC">
        <w:t xml:space="preserve">overnment grants. </w:t>
      </w:r>
    </w:p>
    <w:p w:rsidR="004463DB" w:rsidRDefault="004463DB" w:rsidP="004463DB">
      <w:pPr>
        <w:pStyle w:val="ParaNoG"/>
        <w:tabs>
          <w:tab w:val="num" w:pos="0"/>
        </w:tabs>
      </w:pPr>
      <w:r w:rsidRPr="008139BC">
        <w:rPr>
          <w:b/>
        </w:rPr>
        <w:t>Ms. Ara Begum</w:t>
      </w:r>
      <w:r w:rsidRPr="008139BC">
        <w:t xml:space="preserve"> noted </w:t>
      </w:r>
      <w:r>
        <w:t xml:space="preserve">that, according to </w:t>
      </w:r>
      <w:r w:rsidRPr="008139BC">
        <w:t>the report</w:t>
      </w:r>
      <w:r>
        <w:t xml:space="preserve">, </w:t>
      </w:r>
      <w:r w:rsidRPr="008139BC">
        <w:t xml:space="preserve">female-headed households were more affected by poverty and economic marginalization than </w:t>
      </w:r>
      <w:r>
        <w:t xml:space="preserve">were </w:t>
      </w:r>
      <w:r w:rsidRPr="008139BC">
        <w:t>male-headed households and that unemployment was more prevalent in rural areas, especially among women. She asked whether there were any comprehensive poverty reduction strategies or health, education and employment strategies in place</w:t>
      </w:r>
      <w:r>
        <w:t xml:space="preserve"> to address those phenomena</w:t>
      </w:r>
      <w:r w:rsidRPr="008139BC">
        <w:t>. She asked</w:t>
      </w:r>
      <w:r>
        <w:t xml:space="preserve"> also </w:t>
      </w:r>
      <w:r w:rsidRPr="008139BC">
        <w:t xml:space="preserve">whether the 1975 </w:t>
      </w:r>
      <w:r>
        <w:t>Accelerated R</w:t>
      </w:r>
      <w:r w:rsidRPr="008139BC">
        <w:t xml:space="preserve">ural </w:t>
      </w:r>
      <w:r>
        <w:t>D</w:t>
      </w:r>
      <w:r w:rsidRPr="008139BC">
        <w:t xml:space="preserve">evelopment </w:t>
      </w:r>
      <w:r>
        <w:t>P</w:t>
      </w:r>
      <w:r w:rsidRPr="008139BC">
        <w:t xml:space="preserve">rogramme mentioned in the report </w:t>
      </w:r>
      <w:r>
        <w:t xml:space="preserve">(para. 197) </w:t>
      </w:r>
      <w:r w:rsidRPr="008139BC">
        <w:t xml:space="preserve">had been reviewed and whether it had improved the situation in rural areas. </w:t>
      </w:r>
    </w:p>
    <w:p w:rsidR="004463DB" w:rsidRPr="008139BC" w:rsidRDefault="004463DB" w:rsidP="004463DB">
      <w:pPr>
        <w:pStyle w:val="ParaNoG"/>
        <w:tabs>
          <w:tab w:val="num" w:pos="0"/>
        </w:tabs>
      </w:pPr>
      <w:r w:rsidRPr="008139BC">
        <w:t xml:space="preserve">Noting that 67 per cent of </w:t>
      </w:r>
      <w:r>
        <w:t xml:space="preserve">all </w:t>
      </w:r>
      <w:r w:rsidRPr="008139BC">
        <w:t xml:space="preserve">women worked in the informal sector, she enquired whether the Government had taken any steps to regularize that sector, particularly since women were paid lower wages and did not receive benefits. She asked how many women were involved in mining and agriculture, which were the mainstays of </w:t>
      </w:r>
      <w:r>
        <w:t>Botswana</w:t>
      </w:r>
      <w:r w:rsidR="002729E4">
        <w:t>’</w:t>
      </w:r>
      <w:r>
        <w:t>s</w:t>
      </w:r>
      <w:r w:rsidRPr="008139BC">
        <w:t xml:space="preserve"> economy. </w:t>
      </w:r>
      <w:r>
        <w:t xml:space="preserve">She wished to know whether </w:t>
      </w:r>
      <w:r w:rsidRPr="008139BC">
        <w:t xml:space="preserve">disabilities among older women in rural areas, particularly blindness and deafness, were the result of working in mines and what health and services packages were provided to women. </w:t>
      </w:r>
      <w:r>
        <w:t xml:space="preserve">Given that one </w:t>
      </w:r>
      <w:r w:rsidR="00A15B98">
        <w:t xml:space="preserve">in </w:t>
      </w:r>
      <w:r>
        <w:t xml:space="preserve">every four </w:t>
      </w:r>
      <w:r w:rsidRPr="008139BC">
        <w:t>working women w</w:t>
      </w:r>
      <w:r>
        <w:t xml:space="preserve">as a </w:t>
      </w:r>
      <w:r w:rsidRPr="008139BC">
        <w:t>domestic worker and received low wages, and that 22 per cent of such workers were HIV</w:t>
      </w:r>
      <w:r>
        <w:t>-</w:t>
      </w:r>
      <w:r w:rsidRPr="008139BC">
        <w:t xml:space="preserve">positive, she </w:t>
      </w:r>
      <w:r>
        <w:t>wondered</w:t>
      </w:r>
      <w:r w:rsidRPr="008139BC">
        <w:t xml:space="preserve"> whether there were any programmes to address th</w:t>
      </w:r>
      <w:r>
        <w:t>at problem</w:t>
      </w:r>
      <w:r w:rsidRPr="008139BC">
        <w:t xml:space="preserve">. </w:t>
      </w:r>
    </w:p>
    <w:p w:rsidR="004463DB" w:rsidRPr="008139BC" w:rsidRDefault="004463DB" w:rsidP="004463DB">
      <w:pPr>
        <w:pStyle w:val="ParaNoG"/>
        <w:tabs>
          <w:tab w:val="num" w:pos="0"/>
        </w:tabs>
      </w:pPr>
      <w:r w:rsidRPr="008139BC">
        <w:rPr>
          <w:b/>
        </w:rPr>
        <w:t>Ms. Patten</w:t>
      </w:r>
      <w:r w:rsidRPr="008139BC">
        <w:t xml:space="preserve"> commended the delegation for the cand</w:t>
      </w:r>
      <w:r>
        <w:t>our of its</w:t>
      </w:r>
      <w:r w:rsidRPr="008139BC">
        <w:t xml:space="preserve"> report. </w:t>
      </w:r>
      <w:r>
        <w:t>Noting that</w:t>
      </w:r>
      <w:r w:rsidRPr="008139BC">
        <w:t xml:space="preserve"> the poverty of rural women was directly related to their lack of economic opportunities and limited access to resources, credit, education and support services, she asked whether the Government had undertaken any efforts to restructure public expenditure to promote rural women</w:t>
      </w:r>
      <w:r w:rsidR="002729E4">
        <w:t>’</w:t>
      </w:r>
      <w:r w:rsidRPr="008139BC">
        <w:t xml:space="preserve">s economic opportunities. She also enquired whether policies </w:t>
      </w:r>
      <w:r>
        <w:t xml:space="preserve">had been developed to </w:t>
      </w:r>
      <w:r w:rsidRPr="008139BC">
        <w:t xml:space="preserve">improve </w:t>
      </w:r>
      <w:r>
        <w:t xml:space="preserve">the access of women agricultural producers to technical and financial services, and particularly to formal banks, which were less inclined to lend to women. </w:t>
      </w:r>
      <w:r w:rsidRPr="008139BC">
        <w:t xml:space="preserve">She </w:t>
      </w:r>
      <w:r>
        <w:t xml:space="preserve">wondered </w:t>
      </w:r>
      <w:r w:rsidRPr="008139BC">
        <w:t>whether women</w:t>
      </w:r>
      <w:r w:rsidR="002729E4">
        <w:t>’</w:t>
      </w:r>
      <w:r w:rsidRPr="008139BC">
        <w:t xml:space="preserve">s priorities were included in public investment policies regarding infrastructure development and whether the Government promoted </w:t>
      </w:r>
      <w:r>
        <w:t>rural women</w:t>
      </w:r>
      <w:r w:rsidR="002729E4">
        <w:t>’</w:t>
      </w:r>
      <w:r>
        <w:t>s</w:t>
      </w:r>
      <w:r w:rsidRPr="008139BC">
        <w:t xml:space="preserve"> involvement in project planning and implementation </w:t>
      </w:r>
      <w:r>
        <w:t xml:space="preserve">with a view to increasing their </w:t>
      </w:r>
      <w:r w:rsidRPr="008139BC">
        <w:t xml:space="preserve">access to jobs. </w:t>
      </w:r>
    </w:p>
    <w:p w:rsidR="004463DB" w:rsidRPr="008139BC" w:rsidRDefault="004463DB" w:rsidP="004463DB">
      <w:pPr>
        <w:pStyle w:val="ParaNoG"/>
        <w:tabs>
          <w:tab w:val="num" w:pos="0"/>
        </w:tabs>
      </w:pPr>
      <w:r w:rsidRPr="008139BC">
        <w:rPr>
          <w:b/>
        </w:rPr>
        <w:t>Mr. Mokgothu</w:t>
      </w:r>
      <w:r w:rsidRPr="008139BC">
        <w:t xml:space="preserve"> (Botswana) regretted that the delegation could not provide detailed statistics on women in mining, but said that since the new mining legislation had come into effect, women had access to jobs in th</w:t>
      </w:r>
      <w:r>
        <w:t>at</w:t>
      </w:r>
      <w:r w:rsidRPr="008139BC">
        <w:t xml:space="preserve"> sector and carried out the same tasks as male employees. </w:t>
      </w:r>
    </w:p>
    <w:p w:rsidR="004463DB" w:rsidRDefault="004463DB" w:rsidP="004463DB">
      <w:pPr>
        <w:pStyle w:val="ParaNoG"/>
        <w:tabs>
          <w:tab w:val="num" w:pos="0"/>
        </w:tabs>
      </w:pPr>
      <w:r w:rsidRPr="008139BC">
        <w:rPr>
          <w:b/>
        </w:rPr>
        <w:t>Ms. Menyatso</w:t>
      </w:r>
      <w:r w:rsidRPr="008139BC">
        <w:t xml:space="preserve"> (Botswana) said that poverty and rural development were priorities for the Government of Botswana. Youth programmes encouraged girls in particular to engage in income-generating activities</w:t>
      </w:r>
      <w:r>
        <w:t>,</w:t>
      </w:r>
      <w:r w:rsidRPr="008139BC">
        <w:t xml:space="preserve"> and </w:t>
      </w:r>
      <w:r>
        <w:t xml:space="preserve">the </w:t>
      </w:r>
      <w:r w:rsidRPr="008139BC">
        <w:t>Women</w:t>
      </w:r>
      <w:r w:rsidR="002729E4">
        <w:t>’</w:t>
      </w:r>
      <w:r w:rsidRPr="008139BC">
        <w:t xml:space="preserve">s Affairs </w:t>
      </w:r>
      <w:r>
        <w:t xml:space="preserve">Department of the Ministry of Labour and Home Affairs </w:t>
      </w:r>
      <w:r w:rsidRPr="008139BC">
        <w:t xml:space="preserve">allocated grants </w:t>
      </w:r>
      <w:r>
        <w:t xml:space="preserve">for that purpose </w:t>
      </w:r>
      <w:r w:rsidRPr="008139BC">
        <w:t xml:space="preserve">to women in rural areas. Poverty reduction strategies were under review to determine how best to assist women, since studies showed that they were more affected by poverty than </w:t>
      </w:r>
      <w:r>
        <w:t xml:space="preserve">were </w:t>
      </w:r>
      <w:r w:rsidRPr="008139BC">
        <w:t xml:space="preserve">men. She recognized </w:t>
      </w:r>
      <w:r w:rsidR="00A15B98">
        <w:t xml:space="preserve">that </w:t>
      </w:r>
      <w:r w:rsidRPr="008139BC">
        <w:t xml:space="preserve">more women </w:t>
      </w:r>
      <w:r>
        <w:t xml:space="preserve">were employed </w:t>
      </w:r>
      <w:r w:rsidRPr="008139BC">
        <w:t xml:space="preserve">in the informal sector, which was the backbone of the economy, and that there was a need for greater resources </w:t>
      </w:r>
      <w:r>
        <w:t xml:space="preserve">to assist them </w:t>
      </w:r>
      <w:r w:rsidRPr="008139BC">
        <w:t xml:space="preserve">through umbrella bodies. </w:t>
      </w:r>
    </w:p>
    <w:p w:rsidR="004463DB" w:rsidRPr="008139BC" w:rsidRDefault="004463DB" w:rsidP="004463DB">
      <w:pPr>
        <w:pStyle w:val="ParaNoG"/>
        <w:tabs>
          <w:tab w:val="num" w:pos="0"/>
        </w:tabs>
      </w:pPr>
      <w:r w:rsidRPr="008139BC">
        <w:t xml:space="preserve">She had no information on </w:t>
      </w:r>
      <w:r>
        <w:t xml:space="preserve">the </w:t>
      </w:r>
      <w:r w:rsidRPr="008139BC">
        <w:t>number of women suffering from blindness</w:t>
      </w:r>
      <w:r>
        <w:t xml:space="preserve"> or on the causes of such blindness</w:t>
      </w:r>
      <w:r w:rsidRPr="008139BC">
        <w:t xml:space="preserve"> but recognized the </w:t>
      </w:r>
      <w:r>
        <w:t>Committee</w:t>
      </w:r>
      <w:r w:rsidR="002729E4">
        <w:t>’</w:t>
      </w:r>
      <w:r>
        <w:t xml:space="preserve">s </w:t>
      </w:r>
      <w:r w:rsidRPr="008139BC">
        <w:t>interest in having that data. Women with disabilities were taken into account in development planning</w:t>
      </w:r>
      <w:r>
        <w:t>,</w:t>
      </w:r>
      <w:r w:rsidRPr="008139BC">
        <w:t xml:space="preserve"> and the Government was aware of the challenges they faced, particularly </w:t>
      </w:r>
      <w:r>
        <w:t xml:space="preserve">in gaining </w:t>
      </w:r>
      <w:r w:rsidRPr="008139BC">
        <w:t>access to information in Braille</w:t>
      </w:r>
      <w:r>
        <w:t>; t</w:t>
      </w:r>
      <w:r w:rsidRPr="008139BC">
        <w:t xml:space="preserve">hose issues would be addressed over time. While all agricultural policies took both men and women into consideration, a </w:t>
      </w:r>
      <w:r>
        <w:t>g</w:t>
      </w:r>
      <w:r w:rsidRPr="008139BC">
        <w:t xml:space="preserve">overnment programme </w:t>
      </w:r>
      <w:r>
        <w:t xml:space="preserve">did exist </w:t>
      </w:r>
      <w:r w:rsidRPr="008139BC">
        <w:t xml:space="preserve">under which land was ploughed free of charge for women farmers. </w:t>
      </w:r>
    </w:p>
    <w:p w:rsidR="004463DB" w:rsidRPr="008139BC" w:rsidRDefault="004463DB" w:rsidP="004463DB">
      <w:pPr>
        <w:pStyle w:val="ParaNoG"/>
        <w:tabs>
          <w:tab w:val="num" w:pos="0"/>
        </w:tabs>
      </w:pPr>
      <w:r w:rsidRPr="008139BC">
        <w:rPr>
          <w:b/>
        </w:rPr>
        <w:t>Mr. Mokgothu</w:t>
      </w:r>
      <w:r w:rsidRPr="008139BC">
        <w:t xml:space="preserve"> (Botswana) said that the 1975 </w:t>
      </w:r>
      <w:r>
        <w:t>Accelerated R</w:t>
      </w:r>
      <w:r w:rsidRPr="008139BC">
        <w:t xml:space="preserve">ural </w:t>
      </w:r>
      <w:r>
        <w:t>D</w:t>
      </w:r>
      <w:r w:rsidRPr="008139BC">
        <w:t>evelopment plan, which had been implemented after the country</w:t>
      </w:r>
      <w:r w:rsidR="002729E4">
        <w:t>’</w:t>
      </w:r>
      <w:r w:rsidRPr="008139BC">
        <w:t xml:space="preserve">s independence to remedy the lack of infrastructure in rural areas, had increased the number of paved roads and improved access to drinking water, health facilities and schools. The Government had since replaced it with a five-year national development plan, which </w:t>
      </w:r>
      <w:r>
        <w:t>allowe</w:t>
      </w:r>
      <w:r w:rsidRPr="008139BC">
        <w:t xml:space="preserve">d all Ministries to </w:t>
      </w:r>
      <w:r>
        <w:t xml:space="preserve">address the needs of </w:t>
      </w:r>
      <w:r w:rsidRPr="008139BC">
        <w:t xml:space="preserve">rural areas. </w:t>
      </w:r>
    </w:p>
    <w:p w:rsidR="004463DB" w:rsidRPr="008139BC" w:rsidRDefault="000D2A1D" w:rsidP="000D2A1D">
      <w:pPr>
        <w:pStyle w:val="H4G"/>
      </w:pPr>
      <w:r>
        <w:tab/>
      </w:r>
      <w:r>
        <w:tab/>
      </w:r>
      <w:r w:rsidR="004463DB" w:rsidRPr="008139BC">
        <w:t>Articles 15 and 16</w:t>
      </w:r>
    </w:p>
    <w:p w:rsidR="004463DB" w:rsidRDefault="004463DB" w:rsidP="004463DB">
      <w:pPr>
        <w:pStyle w:val="ParaNoG"/>
        <w:tabs>
          <w:tab w:val="num" w:pos="0"/>
        </w:tabs>
      </w:pPr>
      <w:r w:rsidRPr="008139BC">
        <w:rPr>
          <w:b/>
        </w:rPr>
        <w:t>Ms. Awori</w:t>
      </w:r>
      <w:r w:rsidRPr="008139BC">
        <w:t xml:space="preserve"> noted that most marriages in Botswana were customary and religious, which were acknowledged to be discriminatory against women. </w:t>
      </w:r>
      <w:r>
        <w:t>T</w:t>
      </w:r>
      <w:r w:rsidRPr="008139BC">
        <w:t>he delegation had not</w:t>
      </w:r>
      <w:r>
        <w:t>, h</w:t>
      </w:r>
      <w:r w:rsidRPr="008139BC">
        <w:t>owever, dealt with t</w:t>
      </w:r>
      <w:r>
        <w:t>he question of marriage</w:t>
      </w:r>
      <w:r w:rsidRPr="008139BC">
        <w:t xml:space="preserve"> adequately in its repl</w:t>
      </w:r>
      <w:r>
        <w:t>ies</w:t>
      </w:r>
      <w:r w:rsidRPr="008139BC">
        <w:t>. In 2008, the Human Rights Committee had made a number of recommendations concerning the intended reform of the Marriage Act. She asked whether the delegation could provide any information on the status of the review of marriage law, particularly if there were any steps to implement measures to consolidate and reform</w:t>
      </w:r>
      <w:r>
        <w:t xml:space="preserve"> existing legislation.</w:t>
      </w:r>
      <w:r w:rsidRPr="008139BC">
        <w:t xml:space="preserve"> The State party</w:t>
      </w:r>
      <w:r w:rsidR="002729E4">
        <w:t>’</w:t>
      </w:r>
      <w:r w:rsidRPr="008139BC">
        <w:t xml:space="preserve">s report indicated that there was no minimum age in customary marriages and acknowledged the discriminatory nature of the practice, which affected girls most. She wondered whether any information on the extent of early marriage in Botswana, </w:t>
      </w:r>
      <w:r>
        <w:t>which was permissible under customary law, was available and whether that institution could be linked to the incidence of school dropouts.</w:t>
      </w:r>
    </w:p>
    <w:p w:rsidR="004463DB" w:rsidRDefault="004463DB" w:rsidP="004463DB">
      <w:pPr>
        <w:pStyle w:val="ParaNoG"/>
        <w:tabs>
          <w:tab w:val="num" w:pos="0"/>
        </w:tabs>
      </w:pPr>
      <w:r w:rsidRPr="008139BC">
        <w:t>With regard to polygamy, which was tolerated but which also discriminated against women, she asked the delegation to provide details on the extent of th</w:t>
      </w:r>
      <w:r>
        <w:t>at</w:t>
      </w:r>
      <w:r w:rsidRPr="008139BC">
        <w:t xml:space="preserve"> practice and </w:t>
      </w:r>
      <w:r>
        <w:t xml:space="preserve">tell </w:t>
      </w:r>
      <w:r w:rsidRPr="008139BC">
        <w:t>whether there were any measures in place to raise public awareness of the Convention and provide training</w:t>
      </w:r>
      <w:r>
        <w:t xml:space="preserve"> in its provisions</w:t>
      </w:r>
      <w:r w:rsidRPr="008139BC">
        <w:t>, particularly among chiefs. She also requested information on men</w:t>
      </w:r>
      <w:r w:rsidR="002729E4">
        <w:t>’</w:t>
      </w:r>
      <w:r w:rsidRPr="008139BC">
        <w:t>s legal guardianship of unmarried women, which infringed on women</w:t>
      </w:r>
      <w:r w:rsidR="002729E4">
        <w:t>’</w:t>
      </w:r>
      <w:r w:rsidRPr="008139BC">
        <w:t xml:space="preserve">s enjoyment of their rights. The Marriage Act contained provisions that were </w:t>
      </w:r>
      <w:r>
        <w:t xml:space="preserve">clearly </w:t>
      </w:r>
      <w:r w:rsidRPr="008139BC">
        <w:t>discriminatory</w:t>
      </w:r>
      <w:r>
        <w:t>,</w:t>
      </w:r>
      <w:r w:rsidRPr="008139BC">
        <w:t xml:space="preserve"> since persons under </w:t>
      </w:r>
      <w:r>
        <w:t xml:space="preserve">the age of 18 required parental </w:t>
      </w:r>
      <w:r w:rsidRPr="008139BC">
        <w:t>consent</w:t>
      </w:r>
      <w:r>
        <w:t xml:space="preserve"> to marry</w:t>
      </w:r>
      <w:r w:rsidRPr="008139BC">
        <w:t xml:space="preserve">, </w:t>
      </w:r>
      <w:r>
        <w:t xml:space="preserve">yet </w:t>
      </w:r>
      <w:r w:rsidRPr="008139BC">
        <w:t xml:space="preserve">where parents disagreed, the consent of the father sufficed. She asked whether any measures </w:t>
      </w:r>
      <w:r>
        <w:t xml:space="preserve">were being contemplated </w:t>
      </w:r>
      <w:r w:rsidRPr="008139BC">
        <w:t xml:space="preserve">to address that inequality. Lastly, </w:t>
      </w:r>
      <w:r>
        <w:t>she asked whether there were any plans to eliminate the three years</w:t>
      </w:r>
      <w:r w:rsidR="002729E4">
        <w:t>’</w:t>
      </w:r>
      <w:r>
        <w:t xml:space="preserve"> residence requirement for establishing legal jurisdiction in marital cases </w:t>
      </w:r>
      <w:r w:rsidR="00A15B98">
        <w:t>–</w:t>
      </w:r>
      <w:r>
        <w:t xml:space="preserve"> a requirement that did not apply to men. </w:t>
      </w:r>
    </w:p>
    <w:p w:rsidR="004463DB" w:rsidRPr="008139BC" w:rsidRDefault="004463DB" w:rsidP="004463DB">
      <w:pPr>
        <w:pStyle w:val="ParaNoG"/>
        <w:tabs>
          <w:tab w:val="num" w:pos="0"/>
        </w:tabs>
      </w:pPr>
      <w:r w:rsidRPr="008139BC">
        <w:rPr>
          <w:b/>
        </w:rPr>
        <w:t>Ms. Coker-Appiah</w:t>
      </w:r>
      <w:r w:rsidRPr="008139BC">
        <w:t xml:space="preserve"> </w:t>
      </w:r>
      <w:r>
        <w:t xml:space="preserve">drew attention to </w:t>
      </w:r>
      <w:r w:rsidRPr="008139BC">
        <w:t xml:space="preserve">a number of inconsistencies in the </w:t>
      </w:r>
      <w:r>
        <w:t xml:space="preserve">section of the </w:t>
      </w:r>
      <w:r w:rsidRPr="008139BC">
        <w:t xml:space="preserve">report </w:t>
      </w:r>
      <w:r>
        <w:t xml:space="preserve">dealing with </w:t>
      </w:r>
      <w:r w:rsidRPr="008139BC">
        <w:t xml:space="preserve">articles 15 and 16. </w:t>
      </w:r>
      <w:r>
        <w:t>Under</w:t>
      </w:r>
      <w:r w:rsidRPr="008139BC">
        <w:t xml:space="preserve"> the Abolition of Marital Power Act, women no longer required their spouse</w:t>
      </w:r>
      <w:r w:rsidR="002729E4">
        <w:t>’</w:t>
      </w:r>
      <w:r w:rsidRPr="008139BC">
        <w:t xml:space="preserve">s consent when applying for loans, </w:t>
      </w:r>
      <w:r>
        <w:t>yet</w:t>
      </w:r>
      <w:r w:rsidRPr="008139BC">
        <w:t xml:space="preserve"> the report stated in paragraph 221 that reforms did not apply to customary law. She requested clarification </w:t>
      </w:r>
      <w:r>
        <w:t xml:space="preserve">of that inconsistency </w:t>
      </w:r>
      <w:r w:rsidRPr="008139BC">
        <w:t xml:space="preserve">from the delegation, since most women in rural areas married under customary law. She believed </w:t>
      </w:r>
      <w:r>
        <w:t xml:space="preserve">that </w:t>
      </w:r>
      <w:r w:rsidRPr="008139BC">
        <w:t xml:space="preserve">it </w:t>
      </w:r>
      <w:r>
        <w:t xml:space="preserve">was </w:t>
      </w:r>
      <w:r w:rsidRPr="008139BC">
        <w:t xml:space="preserve">necessary to extend the reform </w:t>
      </w:r>
      <w:r>
        <w:t xml:space="preserve">of marital legislation </w:t>
      </w:r>
      <w:r w:rsidRPr="008139BC">
        <w:t xml:space="preserve">to all forms of marriage, </w:t>
      </w:r>
      <w:r>
        <w:t xml:space="preserve">thereby </w:t>
      </w:r>
      <w:r w:rsidRPr="008139BC">
        <w:t>ensur</w:t>
      </w:r>
      <w:r>
        <w:t xml:space="preserve">ing </w:t>
      </w:r>
      <w:r w:rsidRPr="008139BC">
        <w:t>that all women benefited from the provisions of the law.</w:t>
      </w:r>
    </w:p>
    <w:p w:rsidR="004463DB" w:rsidRDefault="004463DB" w:rsidP="004463DB">
      <w:pPr>
        <w:pStyle w:val="ParaNoG"/>
        <w:tabs>
          <w:tab w:val="num" w:pos="0"/>
        </w:tabs>
      </w:pPr>
      <w:r w:rsidRPr="008139BC">
        <w:rPr>
          <w:b/>
        </w:rPr>
        <w:t>Ms. Menyatso</w:t>
      </w:r>
      <w:r w:rsidRPr="008139BC">
        <w:t xml:space="preserve"> (Botswana) said</w:t>
      </w:r>
      <w:r>
        <w:t xml:space="preserve"> that </w:t>
      </w:r>
      <w:r w:rsidRPr="008139BC">
        <w:t xml:space="preserve">it was important to </w:t>
      </w:r>
      <w:r>
        <w:t xml:space="preserve">realize </w:t>
      </w:r>
      <w:r w:rsidRPr="008139BC">
        <w:t>that while the majority of women lived in rural areas, civil marriages were the most common form of marriage in Botswana. She could not provide the Committee with exact data, but only a small percentage of older women married under customary law. Women</w:t>
      </w:r>
      <w:r w:rsidR="002729E4">
        <w:t>’</w:t>
      </w:r>
      <w:r w:rsidRPr="008139BC">
        <w:t>s rights concerned everyone</w:t>
      </w:r>
      <w:r>
        <w:t>,</w:t>
      </w:r>
      <w:r w:rsidRPr="008139BC">
        <w:t xml:space="preserve"> and the entire population was sensitized to the provisions of the </w:t>
      </w:r>
      <w:r>
        <w:t xml:space="preserve">Abolition of Marital Power </w:t>
      </w:r>
      <w:r w:rsidRPr="008139BC">
        <w:t xml:space="preserve">Act. </w:t>
      </w:r>
    </w:p>
    <w:p w:rsidR="004463DB" w:rsidRPr="008139BC" w:rsidRDefault="004463DB" w:rsidP="004463DB">
      <w:pPr>
        <w:pStyle w:val="ParaNoG"/>
        <w:tabs>
          <w:tab w:val="num" w:pos="0"/>
        </w:tabs>
      </w:pPr>
      <w:r w:rsidRPr="008139BC">
        <w:t xml:space="preserve">She </w:t>
      </w:r>
      <w:r>
        <w:t xml:space="preserve">wished to </w:t>
      </w:r>
      <w:r w:rsidRPr="008139BC">
        <w:t>reiterat</w:t>
      </w:r>
      <w:r>
        <w:t>e</w:t>
      </w:r>
      <w:r w:rsidRPr="008139BC">
        <w:t xml:space="preserve"> that banks had stipulated of their own volition that the consent of both spouses</w:t>
      </w:r>
      <w:r>
        <w:t xml:space="preserve">, and not merely of the husband, </w:t>
      </w:r>
      <w:r w:rsidRPr="008139BC">
        <w:t xml:space="preserve">was required for loan applications. </w:t>
      </w:r>
      <w:r>
        <w:t xml:space="preserve">Moreover </w:t>
      </w:r>
      <w:r w:rsidRPr="008139BC">
        <w:t>all marriages were registered offici</w:t>
      </w:r>
      <w:r>
        <w:t>ally, regardless of their type; t</w:t>
      </w:r>
      <w:r w:rsidRPr="008139BC">
        <w:t xml:space="preserve">hat was </w:t>
      </w:r>
      <w:r>
        <w:t xml:space="preserve">done </w:t>
      </w:r>
      <w:r w:rsidRPr="008139BC">
        <w:t>mainly to prevent property</w:t>
      </w:r>
      <w:r>
        <w:t>-</w:t>
      </w:r>
      <w:r w:rsidRPr="008139BC">
        <w:t xml:space="preserve">grabbing and </w:t>
      </w:r>
      <w:r>
        <w:t xml:space="preserve">to </w:t>
      </w:r>
      <w:r w:rsidRPr="008139BC">
        <w:t>ensure that women received what was rightfully theirs in the event of divorce or separation. The minimum age for marriage was 18 for both sexes</w:t>
      </w:r>
      <w:r>
        <w:t xml:space="preserve">: unfortunately she could not furnish any information at the present meeting on provisions </w:t>
      </w:r>
      <w:r w:rsidR="00A15B98">
        <w:t xml:space="preserve">regarding </w:t>
      </w:r>
      <w:r>
        <w:t xml:space="preserve">consent </w:t>
      </w:r>
      <w:r w:rsidR="00A15B98">
        <w:t xml:space="preserve">for persons </w:t>
      </w:r>
      <w:r>
        <w:t xml:space="preserve">under </w:t>
      </w:r>
      <w:r w:rsidRPr="008139BC">
        <w:t xml:space="preserve">18. Polygamy was a dying practice in Botswana, </w:t>
      </w:r>
      <w:r>
        <w:t>and</w:t>
      </w:r>
      <w:r w:rsidRPr="008139BC">
        <w:t xml:space="preserve"> the Government would continue its efforts to eradicate</w:t>
      </w:r>
      <w:r>
        <w:t xml:space="preserve"> it</w:t>
      </w:r>
      <w:r w:rsidRPr="008139BC">
        <w:t xml:space="preserve">. </w:t>
      </w:r>
    </w:p>
    <w:p w:rsidR="004463DB" w:rsidRDefault="004463DB" w:rsidP="004463DB">
      <w:pPr>
        <w:pStyle w:val="ParaNoG"/>
        <w:tabs>
          <w:tab w:val="num" w:pos="0"/>
        </w:tabs>
      </w:pPr>
      <w:r w:rsidRPr="008139BC">
        <w:rPr>
          <w:b/>
        </w:rPr>
        <w:t>The Chairperson</w:t>
      </w:r>
      <w:r w:rsidRPr="008139BC">
        <w:t xml:space="preserve"> said </w:t>
      </w:r>
      <w:r>
        <w:t xml:space="preserve">that </w:t>
      </w:r>
      <w:r w:rsidRPr="008139BC">
        <w:t xml:space="preserve">the members of the Committee </w:t>
      </w:r>
      <w:r>
        <w:t xml:space="preserve">were </w:t>
      </w:r>
      <w:r w:rsidRPr="008139BC">
        <w:t xml:space="preserve">all </w:t>
      </w:r>
      <w:r>
        <w:t>aware</w:t>
      </w:r>
      <w:r w:rsidRPr="008139BC">
        <w:t xml:space="preserve"> that t</w:t>
      </w:r>
      <w:r>
        <w:t>he Committee</w:t>
      </w:r>
      <w:r w:rsidRPr="008139BC">
        <w:t xml:space="preserve"> was interactin</w:t>
      </w:r>
      <w:r>
        <w:t>g with the State party for the first time and acknowledged that the delegation had done its best to respond</w:t>
      </w:r>
      <w:r w:rsidRPr="008139BC">
        <w:t xml:space="preserve"> </w:t>
      </w:r>
      <w:r>
        <w:t>to the questions in the absence of legal experts.</w:t>
      </w:r>
      <w:r w:rsidRPr="008139BC">
        <w:t xml:space="preserve"> </w:t>
      </w:r>
      <w:r>
        <w:t>F</w:t>
      </w:r>
      <w:r w:rsidRPr="008139BC">
        <w:t>ollow-up questions from</w:t>
      </w:r>
      <w:r>
        <w:t xml:space="preserve"> members would not be necessary; what was needed was a </w:t>
      </w:r>
      <w:r w:rsidRPr="008139BC">
        <w:t xml:space="preserve">follow-up report from the State party </w:t>
      </w:r>
      <w:r>
        <w:t>containing</w:t>
      </w:r>
      <w:r w:rsidRPr="008139BC">
        <w:t xml:space="preserve"> detailed information and statistics. She thanked the delegation for its efforts and </w:t>
      </w:r>
      <w:r>
        <w:t>agreed</w:t>
      </w:r>
      <w:r w:rsidRPr="008139BC">
        <w:t xml:space="preserve"> that the issue of women</w:t>
      </w:r>
      <w:r w:rsidR="002729E4">
        <w:t>’</w:t>
      </w:r>
      <w:r w:rsidRPr="008139BC">
        <w:t>s rights was a work in progress. However, considerable advances had been made in southern Africa</w:t>
      </w:r>
      <w:r>
        <w:t>,</w:t>
      </w:r>
      <w:r w:rsidRPr="008139BC">
        <w:t xml:space="preserve"> and Botswana could count on the help of its neighbours and the expertise of international organizations, civil society and Committee members</w:t>
      </w:r>
      <w:r>
        <w:t xml:space="preserve"> in that effort</w:t>
      </w:r>
      <w:r w:rsidRPr="008139BC">
        <w:t xml:space="preserve">. She advised the State party to </w:t>
      </w:r>
      <w:r>
        <w:t xml:space="preserve">continue to </w:t>
      </w:r>
      <w:r w:rsidRPr="008139BC">
        <w:t xml:space="preserve">work with those partners </w:t>
      </w:r>
      <w:r>
        <w:t xml:space="preserve">in order </w:t>
      </w:r>
      <w:r w:rsidRPr="008139BC">
        <w:t xml:space="preserve">to develop national machinery </w:t>
      </w:r>
      <w:r>
        <w:t xml:space="preserve">that was </w:t>
      </w:r>
      <w:r w:rsidRPr="008139BC">
        <w:t xml:space="preserve">relevant to the articles of the Convention </w:t>
      </w:r>
      <w:r>
        <w:t xml:space="preserve">and would enable the Government to </w:t>
      </w:r>
      <w:r w:rsidRPr="008139BC">
        <w:t xml:space="preserve">provide more specific answers and data. </w:t>
      </w:r>
    </w:p>
    <w:p w:rsidR="004463DB" w:rsidRPr="008139BC" w:rsidRDefault="004463DB" w:rsidP="004463DB">
      <w:pPr>
        <w:pStyle w:val="ParaNoG"/>
        <w:tabs>
          <w:tab w:val="num" w:pos="0"/>
        </w:tabs>
      </w:pPr>
      <w:r w:rsidRPr="008139BC">
        <w:t xml:space="preserve">She </w:t>
      </w:r>
      <w:r>
        <w:t>was well aware</w:t>
      </w:r>
      <w:r w:rsidRPr="008139BC">
        <w:t xml:space="preserve"> that deep-rooted traditions</w:t>
      </w:r>
      <w:r>
        <w:t xml:space="preserve"> existed in Botswana</w:t>
      </w:r>
      <w:r w:rsidRPr="008139BC">
        <w:t xml:space="preserve">, as in all countries, but even while </w:t>
      </w:r>
      <w:r>
        <w:t xml:space="preserve">such traditions </w:t>
      </w:r>
      <w:r w:rsidRPr="008139BC">
        <w:t>were to be respected, it was important to eliminate the</w:t>
      </w:r>
      <w:r>
        <w:t>ir</w:t>
      </w:r>
      <w:r w:rsidRPr="008139BC">
        <w:t xml:space="preserve"> negative aspects and </w:t>
      </w:r>
      <w:r>
        <w:t xml:space="preserve">to </w:t>
      </w:r>
      <w:r w:rsidRPr="008139BC">
        <w:t>ensure that women enjoyed all their rights and participated fully in the development of society. She urged the delegation</w:t>
      </w:r>
      <w:r>
        <w:t>, upon its return,</w:t>
      </w:r>
      <w:r w:rsidRPr="008139BC">
        <w:t xml:space="preserve"> to study the </w:t>
      </w:r>
      <w:r>
        <w:t>Committee</w:t>
      </w:r>
      <w:r w:rsidR="002729E4">
        <w:t>’</w:t>
      </w:r>
      <w:r>
        <w:t xml:space="preserve">s </w:t>
      </w:r>
      <w:r w:rsidRPr="008139BC">
        <w:t xml:space="preserve">concluding observations with </w:t>
      </w:r>
      <w:r>
        <w:t xml:space="preserve">the </w:t>
      </w:r>
      <w:r w:rsidRPr="008139BC">
        <w:t xml:space="preserve">Government, </w:t>
      </w:r>
      <w:r>
        <w:t xml:space="preserve">the </w:t>
      </w:r>
      <w:r w:rsidRPr="008139BC">
        <w:t xml:space="preserve">media, civil society and society at large. The Committee would welcome a follow-up </w:t>
      </w:r>
      <w:r>
        <w:t xml:space="preserve">on those </w:t>
      </w:r>
      <w:r w:rsidRPr="008139BC">
        <w:t>articles</w:t>
      </w:r>
      <w:r>
        <w:t xml:space="preserve"> that had elicited the most comments, </w:t>
      </w:r>
      <w:r w:rsidRPr="008139BC">
        <w:t xml:space="preserve">and </w:t>
      </w:r>
      <w:r>
        <w:t xml:space="preserve">she </w:t>
      </w:r>
      <w:r w:rsidRPr="008139BC">
        <w:t xml:space="preserve">was certain that the State party would provide the required information. </w:t>
      </w:r>
    </w:p>
    <w:p w:rsidR="004463DB" w:rsidRPr="008139BC" w:rsidRDefault="004463DB" w:rsidP="004463DB">
      <w:pPr>
        <w:pStyle w:val="ParaNoG"/>
        <w:tabs>
          <w:tab w:val="num" w:pos="0"/>
        </w:tabs>
      </w:pPr>
      <w:r w:rsidRPr="008139BC">
        <w:rPr>
          <w:b/>
        </w:rPr>
        <w:t>Mr. Mokgothu</w:t>
      </w:r>
      <w:r w:rsidRPr="008139BC">
        <w:t xml:space="preserve"> (Botswana) thanked the Committee, </w:t>
      </w:r>
      <w:r>
        <w:t xml:space="preserve">and </w:t>
      </w:r>
      <w:r w:rsidRPr="008139BC">
        <w:t>the Chairperson in particular, for its welcome, guidance and offers of assistance. He hoped that the</w:t>
      </w:r>
      <w:r>
        <w:t xml:space="preserve"> delegation </w:t>
      </w:r>
      <w:r w:rsidRPr="008139BC">
        <w:t xml:space="preserve">had </w:t>
      </w:r>
      <w:r>
        <w:t>managed to achieve some results in its dialogue with the Committee, and the delegation looked forward to receiving the Committee</w:t>
      </w:r>
      <w:r w:rsidR="002729E4">
        <w:t>’</w:t>
      </w:r>
      <w:r>
        <w:t>s concluding observations so that Botswana</w:t>
      </w:r>
      <w:r w:rsidRPr="008139BC">
        <w:t xml:space="preserve"> could take steps to clarify the questions left unanswered. He apologized once </w:t>
      </w:r>
      <w:r>
        <w:t>again</w:t>
      </w:r>
      <w:r w:rsidRPr="008139BC">
        <w:t xml:space="preserve"> for the delegation</w:t>
      </w:r>
      <w:r w:rsidR="002729E4">
        <w:t>’</w:t>
      </w:r>
      <w:r w:rsidRPr="008139BC">
        <w:t xml:space="preserve">s lack of legal expertise, which had been a handicap in providing detailed information on legal matters. </w:t>
      </w:r>
    </w:p>
    <w:p w:rsidR="004463DB" w:rsidRPr="008139BC" w:rsidRDefault="004463DB" w:rsidP="00E31331">
      <w:pPr>
        <w:pStyle w:val="SingleTxtG"/>
        <w:rPr>
          <w:i/>
        </w:rPr>
      </w:pPr>
      <w:r w:rsidRPr="008139BC">
        <w:rPr>
          <w:i/>
        </w:rPr>
        <w:t xml:space="preserve">The meeting rose at 5.25 p.m. </w:t>
      </w:r>
    </w:p>
    <w:p w:rsidR="001C6663" w:rsidRPr="00EA2D9A" w:rsidRDefault="001C6663" w:rsidP="00EA2D9A">
      <w:pPr>
        <w:pStyle w:val="SingleTxtG"/>
      </w:pPr>
    </w:p>
    <w:sectPr w:rsidR="001C6663" w:rsidRPr="00EA2D9A" w:rsidSect="0069044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50D" w:rsidRDefault="0087550D"/>
  </w:endnote>
  <w:endnote w:type="continuationSeparator" w:id="0">
    <w:p w:rsidR="0087550D" w:rsidRDefault="0087550D"/>
  </w:endnote>
  <w:endnote w:type="continuationNotice" w:id="1">
    <w:p w:rsidR="0087550D" w:rsidRDefault="008755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BF4" w:rsidRPr="0069044E" w:rsidRDefault="00820BF4" w:rsidP="0069044E">
    <w:pPr>
      <w:pStyle w:val="Footer"/>
      <w:tabs>
        <w:tab w:val="right" w:pos="9598"/>
      </w:tabs>
    </w:pPr>
    <w:r w:rsidRPr="0069044E">
      <w:rPr>
        <w:b/>
        <w:sz w:val="18"/>
      </w:rPr>
      <w:fldChar w:fldCharType="begin"/>
    </w:r>
    <w:r w:rsidRPr="0069044E">
      <w:rPr>
        <w:b/>
        <w:sz w:val="18"/>
      </w:rPr>
      <w:instrText xml:space="preserve"> PAGE  \* MERGEFORMAT </w:instrText>
    </w:r>
    <w:r w:rsidRPr="0069044E">
      <w:rPr>
        <w:b/>
        <w:sz w:val="18"/>
      </w:rPr>
      <w:fldChar w:fldCharType="separate"/>
    </w:r>
    <w:r w:rsidR="006C6A70">
      <w:rPr>
        <w:b/>
        <w:noProof/>
        <w:sz w:val="18"/>
      </w:rPr>
      <w:t>10</w:t>
    </w:r>
    <w:r w:rsidRPr="0069044E">
      <w:rPr>
        <w:b/>
        <w:sz w:val="18"/>
      </w:rPr>
      <w:fldChar w:fldCharType="end"/>
    </w:r>
    <w:r>
      <w:rPr>
        <w:sz w:val="18"/>
      </w:rPr>
      <w:tab/>
    </w:r>
    <w:r>
      <w:t>GE.10-40481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BF4" w:rsidRPr="0069044E" w:rsidRDefault="00820BF4" w:rsidP="0069044E">
    <w:pPr>
      <w:pStyle w:val="Footer"/>
      <w:tabs>
        <w:tab w:val="right" w:pos="9598"/>
      </w:tabs>
      <w:rPr>
        <w:b/>
        <w:sz w:val="18"/>
      </w:rPr>
    </w:pPr>
    <w:r>
      <w:t>GE.10-40481</w:t>
    </w:r>
    <w:r>
      <w:tab/>
    </w:r>
    <w:r w:rsidRPr="0069044E">
      <w:rPr>
        <w:b/>
        <w:sz w:val="18"/>
      </w:rPr>
      <w:fldChar w:fldCharType="begin"/>
    </w:r>
    <w:r w:rsidRPr="0069044E">
      <w:rPr>
        <w:b/>
        <w:sz w:val="18"/>
      </w:rPr>
      <w:instrText xml:space="preserve"> PAGE  \* MERGEFORMAT </w:instrText>
    </w:r>
    <w:r w:rsidRPr="0069044E">
      <w:rPr>
        <w:b/>
        <w:sz w:val="18"/>
      </w:rPr>
      <w:fldChar w:fldCharType="separate"/>
    </w:r>
    <w:r w:rsidR="006C6A70">
      <w:rPr>
        <w:b/>
        <w:noProof/>
        <w:sz w:val="18"/>
      </w:rPr>
      <w:t>9</w:t>
    </w:r>
    <w:r w:rsidRPr="006904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BF4" w:rsidRDefault="00820BF4" w:rsidP="001D5351">
    <w:pPr>
      <w:pStyle w:val="FootnoteText"/>
      <w:pBdr>
        <w:bottom w:val="single" w:sz="4" w:space="1" w:color="auto"/>
      </w:pBdr>
      <w:tabs>
        <w:tab w:val="clear" w:pos="1021"/>
      </w:tabs>
      <w:ind w:left="0" w:right="0" w:firstLine="0"/>
    </w:pPr>
  </w:p>
  <w:p w:rsidR="00820BF4" w:rsidRDefault="00820BF4" w:rsidP="001D5351">
    <w:pPr>
      <w:pStyle w:val="FootnoteText"/>
      <w:spacing w:after="120"/>
      <w:ind w:firstLine="0"/>
    </w:pPr>
    <w:r>
      <w:t>This record is subject to correction.</w:t>
    </w:r>
  </w:p>
  <w:p w:rsidR="00820BF4" w:rsidRDefault="00820BF4" w:rsidP="001D535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20BF4" w:rsidRPr="001D5351" w:rsidRDefault="00820BF4" w:rsidP="001D5351">
    <w:pPr>
      <w:pStyle w:val="FootnoteText"/>
      <w:spacing w:after="240"/>
      <w:ind w:firstLine="0"/>
    </w:pPr>
    <w:r>
      <w:t>Any corrections to the records of this session will be consolidated in a single corrigendum, to be issued shortly after the end of the session.</w:t>
    </w:r>
  </w:p>
  <w:p w:rsidR="00820BF4" w:rsidRPr="00A23185" w:rsidRDefault="00820BF4" w:rsidP="009B4A1B">
    <w:pPr>
      <w:pStyle w:val="Footer"/>
      <w:rPr>
        <w:sz w:val="20"/>
      </w:rPr>
    </w:pPr>
    <w:r>
      <w:rPr>
        <w:sz w:val="20"/>
      </w:rPr>
      <w:t>GE.10-40481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020710    070710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50D" w:rsidRPr="000B175B" w:rsidRDefault="0087550D" w:rsidP="000B175B">
      <w:pPr>
        <w:tabs>
          <w:tab w:val="right" w:pos="2155"/>
        </w:tabs>
        <w:spacing w:after="80"/>
        <w:ind w:left="680"/>
        <w:rPr>
          <w:u w:val="single"/>
        </w:rPr>
      </w:pPr>
      <w:r>
        <w:rPr>
          <w:u w:val="single"/>
        </w:rPr>
        <w:tab/>
      </w:r>
    </w:p>
  </w:footnote>
  <w:footnote w:type="continuationSeparator" w:id="0">
    <w:p w:rsidR="0087550D" w:rsidRPr="00FC68B7" w:rsidRDefault="0087550D" w:rsidP="00FC68B7">
      <w:pPr>
        <w:tabs>
          <w:tab w:val="left" w:pos="2155"/>
        </w:tabs>
        <w:spacing w:after="80"/>
        <w:ind w:left="680"/>
        <w:rPr>
          <w:u w:val="single"/>
        </w:rPr>
      </w:pPr>
      <w:r>
        <w:rPr>
          <w:u w:val="single"/>
        </w:rPr>
        <w:tab/>
      </w:r>
    </w:p>
  </w:footnote>
  <w:footnote w:type="continuationNotice" w:id="1">
    <w:p w:rsidR="0087550D" w:rsidRDefault="008755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BF4" w:rsidRPr="0069044E" w:rsidRDefault="00820BF4" w:rsidP="0069044E">
    <w:pPr>
      <w:pStyle w:val="Header"/>
    </w:pPr>
    <w:r w:rsidRPr="0069044E">
      <w:t>CEDAW/C/SR.921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BF4" w:rsidRPr="0069044E" w:rsidRDefault="00820BF4" w:rsidP="0069044E">
    <w:pPr>
      <w:pStyle w:val="Header"/>
      <w:jc w:val="right"/>
    </w:pPr>
    <w:r w:rsidRPr="0069044E">
      <w:t>CEDAW/C/SR.921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6478"/>
    <w:rsid w:val="00025E46"/>
    <w:rsid w:val="00032FF2"/>
    <w:rsid w:val="00050F6B"/>
    <w:rsid w:val="000551DC"/>
    <w:rsid w:val="00072C8C"/>
    <w:rsid w:val="000733B5"/>
    <w:rsid w:val="00077485"/>
    <w:rsid w:val="000931C0"/>
    <w:rsid w:val="000A5D3B"/>
    <w:rsid w:val="000B175B"/>
    <w:rsid w:val="000B3A0F"/>
    <w:rsid w:val="000B4EF7"/>
    <w:rsid w:val="000C1462"/>
    <w:rsid w:val="000C2D2E"/>
    <w:rsid w:val="000D2A1D"/>
    <w:rsid w:val="000E0415"/>
    <w:rsid w:val="001103AA"/>
    <w:rsid w:val="00155467"/>
    <w:rsid w:val="00180D95"/>
    <w:rsid w:val="0018711F"/>
    <w:rsid w:val="00187EBE"/>
    <w:rsid w:val="001B4B04"/>
    <w:rsid w:val="001C6663"/>
    <w:rsid w:val="001C7895"/>
    <w:rsid w:val="001D26DF"/>
    <w:rsid w:val="001D5351"/>
    <w:rsid w:val="001E5AA0"/>
    <w:rsid w:val="00202DA8"/>
    <w:rsid w:val="00211E0B"/>
    <w:rsid w:val="002420D1"/>
    <w:rsid w:val="00261C42"/>
    <w:rsid w:val="002729E4"/>
    <w:rsid w:val="002B0464"/>
    <w:rsid w:val="002B6071"/>
    <w:rsid w:val="002C6D5C"/>
    <w:rsid w:val="002F175C"/>
    <w:rsid w:val="002F36EC"/>
    <w:rsid w:val="0031597F"/>
    <w:rsid w:val="003229D8"/>
    <w:rsid w:val="003305AB"/>
    <w:rsid w:val="00352709"/>
    <w:rsid w:val="00354880"/>
    <w:rsid w:val="003668F6"/>
    <w:rsid w:val="00371178"/>
    <w:rsid w:val="003A4810"/>
    <w:rsid w:val="003A6810"/>
    <w:rsid w:val="003C2CC4"/>
    <w:rsid w:val="003D4B23"/>
    <w:rsid w:val="003E0166"/>
    <w:rsid w:val="003F1C59"/>
    <w:rsid w:val="003F225A"/>
    <w:rsid w:val="003F79B7"/>
    <w:rsid w:val="00405DDC"/>
    <w:rsid w:val="00410C89"/>
    <w:rsid w:val="004325CB"/>
    <w:rsid w:val="004463DB"/>
    <w:rsid w:val="0045495B"/>
    <w:rsid w:val="004B6172"/>
    <w:rsid w:val="004D25E4"/>
    <w:rsid w:val="00512F0F"/>
    <w:rsid w:val="00517B36"/>
    <w:rsid w:val="005420F2"/>
    <w:rsid w:val="005B3DB3"/>
    <w:rsid w:val="005B5E1E"/>
    <w:rsid w:val="005C6A79"/>
    <w:rsid w:val="006001EE"/>
    <w:rsid w:val="00611FC4"/>
    <w:rsid w:val="006176FB"/>
    <w:rsid w:val="00626478"/>
    <w:rsid w:val="00640B26"/>
    <w:rsid w:val="00644E8C"/>
    <w:rsid w:val="0069044E"/>
    <w:rsid w:val="006A282E"/>
    <w:rsid w:val="006B4BDB"/>
    <w:rsid w:val="006C6A70"/>
    <w:rsid w:val="006E1306"/>
    <w:rsid w:val="006E564B"/>
    <w:rsid w:val="0072632A"/>
    <w:rsid w:val="00736676"/>
    <w:rsid w:val="0074024D"/>
    <w:rsid w:val="007B112D"/>
    <w:rsid w:val="007B6BA5"/>
    <w:rsid w:val="007C3390"/>
    <w:rsid w:val="007C4F4B"/>
    <w:rsid w:val="007E61A6"/>
    <w:rsid w:val="007E70A7"/>
    <w:rsid w:val="007F6462"/>
    <w:rsid w:val="007F6611"/>
    <w:rsid w:val="00820BF4"/>
    <w:rsid w:val="008242D7"/>
    <w:rsid w:val="00832D01"/>
    <w:rsid w:val="0087550D"/>
    <w:rsid w:val="008979B1"/>
    <w:rsid w:val="008A63B7"/>
    <w:rsid w:val="008A6B25"/>
    <w:rsid w:val="008A6C4F"/>
    <w:rsid w:val="008B2335"/>
    <w:rsid w:val="008C6F45"/>
    <w:rsid w:val="009223CA"/>
    <w:rsid w:val="009369F6"/>
    <w:rsid w:val="00940F93"/>
    <w:rsid w:val="009603EF"/>
    <w:rsid w:val="00987246"/>
    <w:rsid w:val="00987CF3"/>
    <w:rsid w:val="009B4A1B"/>
    <w:rsid w:val="009C0EE8"/>
    <w:rsid w:val="009C14AA"/>
    <w:rsid w:val="009D04FF"/>
    <w:rsid w:val="00A01489"/>
    <w:rsid w:val="00A15B98"/>
    <w:rsid w:val="00A1634C"/>
    <w:rsid w:val="00A23185"/>
    <w:rsid w:val="00A355E7"/>
    <w:rsid w:val="00A61CCD"/>
    <w:rsid w:val="00A71A83"/>
    <w:rsid w:val="00A72F22"/>
    <w:rsid w:val="00A748A6"/>
    <w:rsid w:val="00A776B4"/>
    <w:rsid w:val="00A94361"/>
    <w:rsid w:val="00AA0C60"/>
    <w:rsid w:val="00AA777C"/>
    <w:rsid w:val="00AC1552"/>
    <w:rsid w:val="00B06775"/>
    <w:rsid w:val="00B30179"/>
    <w:rsid w:val="00B56E9C"/>
    <w:rsid w:val="00B64B1F"/>
    <w:rsid w:val="00B6553F"/>
    <w:rsid w:val="00B81E12"/>
    <w:rsid w:val="00BB28D7"/>
    <w:rsid w:val="00BC74E9"/>
    <w:rsid w:val="00BF68A8"/>
    <w:rsid w:val="00C3206E"/>
    <w:rsid w:val="00C463DD"/>
    <w:rsid w:val="00C4724C"/>
    <w:rsid w:val="00C475AB"/>
    <w:rsid w:val="00C53A77"/>
    <w:rsid w:val="00C629A0"/>
    <w:rsid w:val="00C72F3B"/>
    <w:rsid w:val="00C745C3"/>
    <w:rsid w:val="00C75FB9"/>
    <w:rsid w:val="00CC00AC"/>
    <w:rsid w:val="00CC24D2"/>
    <w:rsid w:val="00CE4A8F"/>
    <w:rsid w:val="00D2031B"/>
    <w:rsid w:val="00D218CB"/>
    <w:rsid w:val="00D25FE2"/>
    <w:rsid w:val="00D43252"/>
    <w:rsid w:val="00D51E7F"/>
    <w:rsid w:val="00D7767E"/>
    <w:rsid w:val="00D978C6"/>
    <w:rsid w:val="00DA3C1C"/>
    <w:rsid w:val="00DE0130"/>
    <w:rsid w:val="00E109FB"/>
    <w:rsid w:val="00E20A6E"/>
    <w:rsid w:val="00E31331"/>
    <w:rsid w:val="00E63389"/>
    <w:rsid w:val="00E71BC8"/>
    <w:rsid w:val="00E7260F"/>
    <w:rsid w:val="00E800CF"/>
    <w:rsid w:val="00E96630"/>
    <w:rsid w:val="00EA2D9A"/>
    <w:rsid w:val="00ED32A3"/>
    <w:rsid w:val="00ED616A"/>
    <w:rsid w:val="00ED7A2A"/>
    <w:rsid w:val="00EE7F56"/>
    <w:rsid w:val="00EF1D7F"/>
    <w:rsid w:val="00F32B3C"/>
    <w:rsid w:val="00F34583"/>
    <w:rsid w:val="00F504DF"/>
    <w:rsid w:val="00FA271C"/>
    <w:rsid w:val="00FC68B7"/>
    <w:rsid w:val="00FD20CF"/>
    <w:rsid w:val="00FD395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4463DB"/>
    <w:rPr>
      <w:lang w:val="en-GB" w:eastAsia="en-US" w:bidi="ar-SA"/>
    </w:rPr>
  </w:style>
  <w:style w:type="character" w:customStyle="1" w:styleId="ParaNoGChar">
    <w:name w:val="_ParaNo._G Char"/>
    <w:basedOn w:val="SingleTxtGChar"/>
    <w:link w:val="ParaNoG"/>
    <w:rsid w:val="004463DB"/>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3</TotalTime>
  <Pages>1</Pages>
  <Words>5204</Words>
  <Characters>28102</Characters>
  <Application>Microsoft Office Word</Application>
  <DocSecurity>4</DocSecurity>
  <Lines>439</Lines>
  <Paragraphs>96</Paragraphs>
  <ScaleCrop>false</ScaleCrop>
  <HeadingPairs>
    <vt:vector size="2" baseType="variant">
      <vt:variant>
        <vt:lpstr>Title</vt:lpstr>
      </vt:variant>
      <vt:variant>
        <vt:i4>1</vt:i4>
      </vt:variant>
    </vt:vector>
  </HeadingPairs>
  <TitlesOfParts>
    <vt:vector size="1" baseType="lpstr">
      <vt:lpstr>1040481</vt:lpstr>
    </vt:vector>
  </TitlesOfParts>
  <Company>CSD</Company>
  <LinksUpToDate>false</LinksUpToDate>
  <CharactersWithSpaces>33210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1040481</dc:title>
  <dc:subject>CEDAW/C/SR.921</dc:subject>
  <dc:creator>Dawsonr</dc:creator>
  <cp:keywords/>
  <dc:description>Final</dc:description>
  <cp:lastModifiedBy>Admieng</cp:lastModifiedBy>
  <cp:revision>4</cp:revision>
  <cp:lastPrinted>2010-07-07T09:43:00Z</cp:lastPrinted>
  <dcterms:created xsi:type="dcterms:W3CDTF">2010-07-07T09:43:00Z</dcterms:created>
  <dcterms:modified xsi:type="dcterms:W3CDTF">2010-07-07T09:46:00Z</dcterms:modified>
</cp:coreProperties>
</file>