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bookmarkStart w:id="0" w:name="_GoBack"/>
            <w:bookmarkEnd w:id="0"/>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8F3453" w:rsidRDefault="00AC1E00" w:rsidP="00DC18BF">
            <w:pPr>
              <w:spacing w:line="240" w:lineRule="atLeast"/>
              <w:jc w:val="right"/>
              <w:rPr>
                <w:sz w:val="20"/>
                <w:szCs w:val="21"/>
              </w:rPr>
            </w:pPr>
            <w:r>
              <w:rPr>
                <w:sz w:val="40"/>
                <w:szCs w:val="21"/>
              </w:rPr>
              <w:t>CAT</w:t>
            </w:r>
            <w:r w:rsidR="008F3453">
              <w:rPr>
                <w:sz w:val="20"/>
                <w:szCs w:val="21"/>
              </w:rPr>
              <w:t>/</w:t>
            </w:r>
            <w:r>
              <w:rPr>
                <w:sz w:val="20"/>
                <w:szCs w:val="21"/>
              </w:rPr>
              <w:t>C</w:t>
            </w:r>
            <w:r w:rsidR="008F3453">
              <w:rPr>
                <w:sz w:val="20"/>
                <w:szCs w:val="21"/>
              </w:rPr>
              <w:t>/</w:t>
            </w:r>
            <w:r>
              <w:rPr>
                <w:sz w:val="20"/>
                <w:szCs w:val="21"/>
              </w:rPr>
              <w:t>ZAF</w:t>
            </w:r>
            <w:r w:rsidR="008F3453">
              <w:rPr>
                <w:sz w:val="20"/>
                <w:szCs w:val="21"/>
              </w:rPr>
              <w:t>/</w:t>
            </w:r>
            <w:r>
              <w:rPr>
                <w:sz w:val="20"/>
                <w:szCs w:val="21"/>
              </w:rPr>
              <w:t>CO</w:t>
            </w:r>
            <w:r w:rsidR="008F3453">
              <w:rPr>
                <w:sz w:val="20"/>
                <w:szCs w:val="21"/>
              </w:rPr>
              <w:t>/</w:t>
            </w:r>
            <w:r>
              <w:rPr>
                <w:sz w:val="20"/>
                <w:szCs w:val="21"/>
              </w:rPr>
              <w:t>2</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8F3453" w:rsidRPr="008F3453" w:rsidRDefault="00AC1E00" w:rsidP="008F3453">
            <w:pPr>
              <w:spacing w:before="240"/>
              <w:rPr>
                <w:sz w:val="20"/>
              </w:rPr>
            </w:pPr>
            <w:r>
              <w:rPr>
                <w:sz w:val="20"/>
              </w:rPr>
              <w:t>Distr</w:t>
            </w:r>
            <w:r w:rsidR="004A6E65">
              <w:rPr>
                <w:sz w:val="20"/>
              </w:rPr>
              <w:t xml:space="preserve">.: </w:t>
            </w:r>
            <w:r>
              <w:rPr>
                <w:sz w:val="20"/>
              </w:rPr>
              <w:t>General</w:t>
            </w:r>
          </w:p>
          <w:p w:rsidR="00494EB8" w:rsidRPr="008F3453" w:rsidRDefault="00AC1E00" w:rsidP="008F3453">
            <w:pPr>
              <w:spacing w:line="240" w:lineRule="atLeast"/>
              <w:rPr>
                <w:sz w:val="20"/>
              </w:rPr>
            </w:pPr>
            <w:r>
              <w:rPr>
                <w:sz w:val="20"/>
              </w:rPr>
              <w:t>7</w:t>
            </w:r>
            <w:r w:rsidR="008F3453" w:rsidRPr="008F3453">
              <w:rPr>
                <w:sz w:val="20"/>
              </w:rPr>
              <w:t xml:space="preserve"> </w:t>
            </w:r>
            <w:r>
              <w:rPr>
                <w:sz w:val="20"/>
              </w:rPr>
              <w:t>June</w:t>
            </w:r>
            <w:r w:rsidR="008F3453" w:rsidRPr="008F3453">
              <w:rPr>
                <w:sz w:val="20"/>
              </w:rPr>
              <w:t xml:space="preserve"> </w:t>
            </w:r>
            <w:r>
              <w:rPr>
                <w:sz w:val="20"/>
              </w:rPr>
              <w:t>2</w:t>
            </w:r>
            <w:r w:rsidR="008F3453" w:rsidRPr="008F3453">
              <w:rPr>
                <w:sz w:val="20"/>
              </w:rPr>
              <w:t>0</w:t>
            </w:r>
            <w:r>
              <w:rPr>
                <w:sz w:val="20"/>
              </w:rPr>
              <w:t>19</w:t>
            </w:r>
          </w:p>
          <w:p w:rsidR="00494EB8" w:rsidRPr="008F3453" w:rsidRDefault="00AC1E00" w:rsidP="00DC18BF">
            <w:pPr>
              <w:spacing w:line="240" w:lineRule="atLeast"/>
              <w:rPr>
                <w:sz w:val="20"/>
              </w:rPr>
            </w:pPr>
            <w:r>
              <w:rPr>
                <w:sz w:val="20"/>
              </w:rPr>
              <w:t>Chinese</w:t>
            </w:r>
          </w:p>
          <w:p w:rsidR="00494EB8" w:rsidRPr="00F124C6" w:rsidRDefault="00AC1E00" w:rsidP="00DC18BF">
            <w:pPr>
              <w:spacing w:line="240" w:lineRule="atLeast"/>
            </w:pPr>
            <w:r>
              <w:rPr>
                <w:sz w:val="20"/>
              </w:rPr>
              <w:t>Original:</w:t>
            </w:r>
            <w:r w:rsidR="004A6E65">
              <w:rPr>
                <w:sz w:val="20"/>
              </w:rPr>
              <w:t xml:space="preserve"> </w:t>
            </w:r>
            <w:r>
              <w:rPr>
                <w:sz w:val="20"/>
              </w:rPr>
              <w:t>English</w:t>
            </w:r>
          </w:p>
        </w:tc>
      </w:tr>
    </w:tbl>
    <w:p w:rsidR="0086759B" w:rsidRPr="00D9198E" w:rsidRDefault="0086759B" w:rsidP="00D9198E">
      <w:pPr>
        <w:spacing w:before="120" w:line="360" w:lineRule="exact"/>
        <w:rPr>
          <w:rFonts w:eastAsia="黑体"/>
          <w:sz w:val="24"/>
          <w:szCs w:val="24"/>
        </w:rPr>
      </w:pPr>
      <w:r w:rsidRPr="00D9198E">
        <w:rPr>
          <w:rFonts w:eastAsia="黑体"/>
          <w:sz w:val="24"/>
          <w:szCs w:val="24"/>
          <w:lang w:val="zh-CN"/>
        </w:rPr>
        <w:t>禁止酷刑委员会</w:t>
      </w:r>
    </w:p>
    <w:p w:rsidR="0086759B" w:rsidRPr="00793BF6" w:rsidRDefault="0086759B" w:rsidP="00635C1A">
      <w:pPr>
        <w:pStyle w:val="HChGC"/>
        <w:rPr>
          <w:b/>
        </w:rPr>
      </w:pPr>
      <w:r w:rsidRPr="00793BF6">
        <w:tab/>
      </w:r>
      <w:r w:rsidRPr="00793BF6">
        <w:tab/>
      </w:r>
      <w:r w:rsidRPr="00793BF6">
        <w:rPr>
          <w:lang w:val="zh-CN"/>
        </w:rPr>
        <w:t>关于南非第二次定期报告的结论性意见</w:t>
      </w:r>
      <w:r w:rsidRPr="00DF0FC0">
        <w:rPr>
          <w:color w:val="0000FF"/>
          <w:lang w:val="zh-CN"/>
        </w:rPr>
        <w:footnoteReference w:customMarkFollows="1" w:id="2"/>
        <w:t>*</w:t>
      </w:r>
    </w:p>
    <w:p w:rsidR="0086759B" w:rsidRPr="00D9198E" w:rsidRDefault="00AC1E00" w:rsidP="00B32D62">
      <w:pPr>
        <w:pStyle w:val="SingleTxtGC"/>
      </w:pPr>
      <w:r>
        <w:t>1</w:t>
      </w:r>
      <w:r w:rsidR="0086759B" w:rsidRPr="00D9198E">
        <w:t>.</w:t>
      </w:r>
      <w:r w:rsidR="0086759B" w:rsidRPr="00D9198E">
        <w:tab/>
      </w:r>
      <w:r w:rsidR="0086759B" w:rsidRPr="00D9198E">
        <w:rPr>
          <w:lang w:val="zh-CN"/>
        </w:rPr>
        <w:t>禁止酷刑委员会在</w:t>
      </w:r>
      <w:r>
        <w:t>2</w:t>
      </w:r>
      <w:r w:rsidR="0086759B" w:rsidRPr="00D9198E">
        <w:t>0</w:t>
      </w:r>
      <w:r>
        <w:t>19</w:t>
      </w:r>
      <w:r w:rsidR="0086759B" w:rsidRPr="00D9198E">
        <w:rPr>
          <w:lang w:val="zh-CN"/>
        </w:rPr>
        <w:t>年</w:t>
      </w:r>
      <w:r>
        <w:t>4</w:t>
      </w:r>
      <w:r w:rsidR="0086759B" w:rsidRPr="00D9198E">
        <w:rPr>
          <w:lang w:val="zh-CN"/>
        </w:rPr>
        <w:t>月</w:t>
      </w:r>
      <w:r>
        <w:t>3</w:t>
      </w:r>
      <w:r w:rsidR="0086759B" w:rsidRPr="00D9198E">
        <w:t>0</w:t>
      </w:r>
      <w:r w:rsidR="0086759B" w:rsidRPr="00D9198E">
        <w:rPr>
          <w:lang w:val="zh-CN"/>
        </w:rPr>
        <w:t>日和</w:t>
      </w:r>
      <w:r>
        <w:t>5</w:t>
      </w:r>
      <w:r w:rsidR="0086759B" w:rsidRPr="00D9198E">
        <w:rPr>
          <w:lang w:val="zh-CN"/>
        </w:rPr>
        <w:t>月</w:t>
      </w:r>
      <w:r>
        <w:t>1</w:t>
      </w:r>
      <w:r w:rsidR="0086759B" w:rsidRPr="00D9198E">
        <w:rPr>
          <w:lang w:val="zh-CN"/>
        </w:rPr>
        <w:t>日举行的第</w:t>
      </w:r>
      <w:r>
        <w:t>173</w:t>
      </w:r>
      <w:r w:rsidR="0086759B" w:rsidRPr="00D9198E">
        <w:t>0</w:t>
      </w:r>
      <w:r w:rsidR="0086759B" w:rsidRPr="00D9198E">
        <w:rPr>
          <w:lang w:val="zh-CN"/>
        </w:rPr>
        <w:t>次和第</w:t>
      </w:r>
      <w:r>
        <w:t>1733</w:t>
      </w:r>
      <w:r w:rsidR="0086759B" w:rsidRPr="00D9198E">
        <w:rPr>
          <w:lang w:val="zh-CN"/>
        </w:rPr>
        <w:t>次会议</w:t>
      </w:r>
      <w:r w:rsidR="0086759B" w:rsidRPr="00D9198E">
        <w:t>(</w:t>
      </w:r>
      <w:r w:rsidR="0086759B" w:rsidRPr="00D9198E">
        <w:rPr>
          <w:lang w:val="zh-CN"/>
        </w:rPr>
        <w:t>见</w:t>
      </w:r>
      <w:r>
        <w:t>CAT</w:t>
      </w:r>
      <w:r w:rsidR="0086759B" w:rsidRPr="00D9198E">
        <w:t>/</w:t>
      </w:r>
      <w:r>
        <w:rPr>
          <w:lang w:val="zh-CN"/>
        </w:rPr>
        <w:t>C</w:t>
      </w:r>
      <w:r w:rsidR="0086759B" w:rsidRPr="00D9198E">
        <w:rPr>
          <w:lang w:val="zh-CN"/>
        </w:rPr>
        <w:t>/</w:t>
      </w:r>
      <w:r>
        <w:rPr>
          <w:lang w:val="zh-CN"/>
        </w:rPr>
        <w:t>SR</w:t>
      </w:r>
      <w:r w:rsidR="0086759B" w:rsidRPr="00D9198E">
        <w:rPr>
          <w:lang w:val="zh-CN"/>
        </w:rPr>
        <w:t>.</w:t>
      </w:r>
      <w:r>
        <w:rPr>
          <w:lang w:val="zh-CN"/>
        </w:rPr>
        <w:t>173</w:t>
      </w:r>
      <w:r w:rsidR="0086759B" w:rsidRPr="00D9198E">
        <w:rPr>
          <w:lang w:val="zh-CN"/>
        </w:rPr>
        <w:t>0</w:t>
      </w:r>
      <w:r w:rsidR="0086759B" w:rsidRPr="00D9198E">
        <w:rPr>
          <w:lang w:val="zh-CN"/>
        </w:rPr>
        <w:t>和</w:t>
      </w:r>
      <w:r>
        <w:rPr>
          <w:lang w:val="zh-CN"/>
        </w:rPr>
        <w:t>1733</w:t>
      </w:r>
      <w:r w:rsidR="0086759B" w:rsidRPr="00D9198E">
        <w:rPr>
          <w:lang w:val="zh-CN"/>
        </w:rPr>
        <w:t>)</w:t>
      </w:r>
      <w:r w:rsidR="0086759B" w:rsidRPr="00D9198E">
        <w:rPr>
          <w:lang w:val="zh-CN"/>
        </w:rPr>
        <w:t>上审议了南非的第二次定期报告</w:t>
      </w:r>
      <w:r w:rsidR="0086759B" w:rsidRPr="00D9198E">
        <w:rPr>
          <w:lang w:val="zh-CN"/>
        </w:rPr>
        <w:t>(</w:t>
      </w:r>
      <w:r>
        <w:rPr>
          <w:lang w:val="zh-CN"/>
        </w:rPr>
        <w:t>CAT</w:t>
      </w:r>
      <w:r w:rsidR="0086759B" w:rsidRPr="00D9198E">
        <w:rPr>
          <w:lang w:val="zh-CN"/>
        </w:rPr>
        <w:t>/</w:t>
      </w:r>
      <w:r>
        <w:rPr>
          <w:lang w:val="zh-CN"/>
        </w:rPr>
        <w:t>C</w:t>
      </w:r>
      <w:r w:rsidR="0086759B" w:rsidRPr="00D9198E">
        <w:rPr>
          <w:lang w:val="zh-CN"/>
        </w:rPr>
        <w:t>/</w:t>
      </w:r>
      <w:r>
        <w:rPr>
          <w:lang w:val="zh-CN"/>
        </w:rPr>
        <w:t>ZAF</w:t>
      </w:r>
      <w:r w:rsidR="0086759B" w:rsidRPr="00D9198E">
        <w:rPr>
          <w:lang w:val="zh-CN"/>
        </w:rPr>
        <w:t>/</w:t>
      </w:r>
      <w:r>
        <w:rPr>
          <w:lang w:val="zh-CN"/>
        </w:rPr>
        <w:t>2</w:t>
      </w:r>
      <w:r w:rsidR="0086759B" w:rsidRPr="00D9198E">
        <w:rPr>
          <w:lang w:val="zh-CN"/>
        </w:rPr>
        <w:t>)</w:t>
      </w:r>
      <w:r w:rsidR="0086759B" w:rsidRPr="00D9198E">
        <w:rPr>
          <w:lang w:val="zh-CN"/>
        </w:rPr>
        <w:t>，并在</w:t>
      </w:r>
      <w:r>
        <w:rPr>
          <w:lang w:val="zh-CN"/>
        </w:rPr>
        <w:t>2</w:t>
      </w:r>
      <w:r w:rsidR="0086759B" w:rsidRPr="00D9198E">
        <w:rPr>
          <w:lang w:val="zh-CN"/>
        </w:rPr>
        <w:t>0</w:t>
      </w:r>
      <w:r>
        <w:rPr>
          <w:lang w:val="zh-CN"/>
        </w:rPr>
        <w:t>19</w:t>
      </w:r>
      <w:r w:rsidR="0086759B" w:rsidRPr="00D9198E">
        <w:rPr>
          <w:lang w:val="zh-CN"/>
        </w:rPr>
        <w:t>年</w:t>
      </w:r>
      <w:r>
        <w:rPr>
          <w:lang w:val="zh-CN"/>
        </w:rPr>
        <w:t>5</w:t>
      </w:r>
      <w:r w:rsidR="0086759B" w:rsidRPr="00D9198E">
        <w:rPr>
          <w:lang w:val="zh-CN"/>
        </w:rPr>
        <w:t>月</w:t>
      </w:r>
      <w:r>
        <w:rPr>
          <w:lang w:val="zh-CN"/>
        </w:rPr>
        <w:t>14</w:t>
      </w:r>
      <w:r w:rsidR="0086759B" w:rsidRPr="00D9198E">
        <w:rPr>
          <w:lang w:val="zh-CN"/>
        </w:rPr>
        <w:t>日举行的第</w:t>
      </w:r>
      <w:r>
        <w:rPr>
          <w:lang w:val="zh-CN"/>
        </w:rPr>
        <w:t>175</w:t>
      </w:r>
      <w:r w:rsidR="0086759B" w:rsidRPr="00D9198E">
        <w:rPr>
          <w:lang w:val="zh-CN"/>
        </w:rPr>
        <w:t>0</w:t>
      </w:r>
      <w:r w:rsidR="0086759B" w:rsidRPr="00D9198E">
        <w:rPr>
          <w:lang w:val="zh-CN"/>
        </w:rPr>
        <w:t>次会议上通过了以下结论性意见。</w:t>
      </w:r>
    </w:p>
    <w:p w:rsidR="0086759B" w:rsidRPr="00D9198E" w:rsidRDefault="0086759B" w:rsidP="00D9198E">
      <w:pPr>
        <w:pStyle w:val="H1GC"/>
      </w:pPr>
      <w:r w:rsidRPr="00D9198E">
        <w:rPr>
          <w:lang w:val="zh-CN"/>
        </w:rPr>
        <w:tab/>
      </w:r>
      <w:r w:rsidR="00AC1E00">
        <w:rPr>
          <w:lang w:val="zh-CN"/>
        </w:rPr>
        <w:t>A</w:t>
      </w:r>
      <w:r w:rsidRPr="00D9198E">
        <w:rPr>
          <w:lang w:val="zh-CN"/>
        </w:rPr>
        <w:t>.</w:t>
      </w:r>
      <w:r w:rsidRPr="00D9198E">
        <w:rPr>
          <w:lang w:val="zh-CN"/>
        </w:rPr>
        <w:tab/>
      </w:r>
      <w:r w:rsidRPr="00D9198E">
        <w:rPr>
          <w:bCs/>
          <w:lang w:val="zh-CN"/>
        </w:rPr>
        <w:t>导言</w:t>
      </w:r>
    </w:p>
    <w:p w:rsidR="0086759B" w:rsidRPr="00D9198E" w:rsidRDefault="00AC1E00" w:rsidP="00B32D62">
      <w:pPr>
        <w:pStyle w:val="SingleTxtGC"/>
      </w:pPr>
      <w:r>
        <w:rPr>
          <w:lang w:val="zh-CN"/>
        </w:rPr>
        <w:t>2</w:t>
      </w:r>
      <w:r w:rsidR="0086759B" w:rsidRPr="00D9198E">
        <w:rPr>
          <w:lang w:val="zh-CN"/>
        </w:rPr>
        <w:t>.</w:t>
      </w:r>
      <w:r w:rsidR="0086759B" w:rsidRPr="00D9198E">
        <w:rPr>
          <w:lang w:val="zh-CN"/>
        </w:rPr>
        <w:tab/>
      </w:r>
      <w:r w:rsidR="0086759B" w:rsidRPr="00D9198E">
        <w:rPr>
          <w:lang w:val="zh-CN"/>
        </w:rPr>
        <w:t>委员会感到遗憾的是，缔约国第二次定期报告迟交了八年，</w:t>
      </w:r>
      <w:r w:rsidR="0086759B" w:rsidRPr="00D9198E">
        <w:rPr>
          <w:rFonts w:hint="eastAsia"/>
          <w:lang w:val="zh-CN"/>
        </w:rPr>
        <w:t>且</w:t>
      </w:r>
      <w:r w:rsidR="0086759B" w:rsidRPr="00D9198E">
        <w:rPr>
          <w:lang w:val="zh-CN"/>
        </w:rPr>
        <w:t>委员会没有收到对委员会先前结论性意见</w:t>
      </w:r>
      <w:r w:rsidR="0086759B" w:rsidRPr="00D9198E">
        <w:rPr>
          <w:lang w:val="zh-CN"/>
        </w:rPr>
        <w:t>(</w:t>
      </w:r>
      <w:r>
        <w:rPr>
          <w:lang w:val="zh-CN"/>
        </w:rPr>
        <w:t>CAT</w:t>
      </w:r>
      <w:r w:rsidR="0086759B" w:rsidRPr="00D9198E">
        <w:rPr>
          <w:lang w:val="zh-CN"/>
        </w:rPr>
        <w:t>/</w:t>
      </w:r>
      <w:r>
        <w:rPr>
          <w:lang w:val="zh-CN"/>
        </w:rPr>
        <w:t>C</w:t>
      </w:r>
      <w:r w:rsidR="0086759B" w:rsidRPr="00D9198E">
        <w:rPr>
          <w:lang w:val="zh-CN"/>
        </w:rPr>
        <w:t>/</w:t>
      </w:r>
      <w:r>
        <w:rPr>
          <w:lang w:val="zh-CN"/>
        </w:rPr>
        <w:t>ZAF</w:t>
      </w:r>
      <w:r w:rsidR="0086759B" w:rsidRPr="00D9198E">
        <w:rPr>
          <w:lang w:val="zh-CN"/>
        </w:rPr>
        <w:t>/</w:t>
      </w:r>
      <w:r>
        <w:rPr>
          <w:lang w:val="zh-CN"/>
        </w:rPr>
        <w:t>CO</w:t>
      </w:r>
      <w:r w:rsidR="0086759B" w:rsidRPr="00D9198E">
        <w:rPr>
          <w:lang w:val="zh-CN"/>
        </w:rPr>
        <w:t>/</w:t>
      </w:r>
      <w:r>
        <w:rPr>
          <w:lang w:val="zh-CN"/>
        </w:rPr>
        <w:t>1</w:t>
      </w:r>
      <w:r w:rsidR="0086759B" w:rsidRPr="00D9198E">
        <w:rPr>
          <w:lang w:val="zh-CN"/>
        </w:rPr>
        <w:t>)</w:t>
      </w:r>
      <w:r w:rsidR="0086759B" w:rsidRPr="00D9198E">
        <w:rPr>
          <w:lang w:val="zh-CN"/>
        </w:rPr>
        <w:t>的后续答复。然而，委员会欢迎</w:t>
      </w:r>
      <w:r>
        <w:rPr>
          <w:lang w:val="zh-CN"/>
        </w:rPr>
        <w:t>2</w:t>
      </w:r>
      <w:r w:rsidR="0086759B" w:rsidRPr="00D9198E">
        <w:rPr>
          <w:lang w:val="zh-CN"/>
        </w:rPr>
        <w:t>0</w:t>
      </w:r>
      <w:r>
        <w:rPr>
          <w:lang w:val="zh-CN"/>
        </w:rPr>
        <w:t>17</w:t>
      </w:r>
      <w:r w:rsidR="0086759B" w:rsidRPr="00D9198E">
        <w:rPr>
          <w:lang w:val="zh-CN"/>
        </w:rPr>
        <w:t>年</w:t>
      </w:r>
      <w:r w:rsidR="0086759B" w:rsidRPr="00D9198E">
        <w:rPr>
          <w:rFonts w:hint="eastAsia"/>
          <w:lang w:val="zh-CN"/>
        </w:rPr>
        <w:t>收到</w:t>
      </w:r>
      <w:r w:rsidR="0086759B" w:rsidRPr="00D9198E">
        <w:rPr>
          <w:lang w:val="zh-CN"/>
        </w:rPr>
        <w:t>缔约国</w:t>
      </w:r>
      <w:r w:rsidR="0086759B" w:rsidRPr="00D9198E">
        <w:rPr>
          <w:rFonts w:hint="eastAsia"/>
          <w:lang w:val="zh-CN"/>
        </w:rPr>
        <w:t>的</w:t>
      </w:r>
      <w:r w:rsidR="0086759B" w:rsidRPr="00D9198E">
        <w:rPr>
          <w:lang w:val="zh-CN"/>
        </w:rPr>
        <w:t>第二次定期报告，</w:t>
      </w:r>
      <w:r w:rsidR="0086759B" w:rsidRPr="00D9198E">
        <w:rPr>
          <w:rFonts w:hint="eastAsia"/>
          <w:lang w:val="zh-CN"/>
        </w:rPr>
        <w:t>和</w:t>
      </w:r>
      <w:r>
        <w:rPr>
          <w:lang w:val="zh-CN"/>
        </w:rPr>
        <w:t>2</w:t>
      </w:r>
      <w:r w:rsidR="0086759B" w:rsidRPr="00D9198E">
        <w:rPr>
          <w:lang w:val="zh-CN"/>
        </w:rPr>
        <w:t>0</w:t>
      </w:r>
      <w:r>
        <w:rPr>
          <w:lang w:val="zh-CN"/>
        </w:rPr>
        <w:t>19</w:t>
      </w:r>
      <w:r w:rsidR="0086759B" w:rsidRPr="00D9198E">
        <w:rPr>
          <w:lang w:val="zh-CN"/>
        </w:rPr>
        <w:t>年</w:t>
      </w:r>
      <w:r>
        <w:rPr>
          <w:lang w:val="zh-CN"/>
        </w:rPr>
        <w:t>4</w:t>
      </w:r>
      <w:r w:rsidR="0086759B" w:rsidRPr="00D9198E">
        <w:rPr>
          <w:lang w:val="zh-CN"/>
        </w:rPr>
        <w:t>月</w:t>
      </w:r>
      <w:r w:rsidR="0086759B" w:rsidRPr="00D9198E">
        <w:rPr>
          <w:rFonts w:hint="eastAsia"/>
          <w:lang w:val="zh-CN"/>
        </w:rPr>
        <w:t>收到</w:t>
      </w:r>
      <w:r w:rsidR="0086759B" w:rsidRPr="00D9198E">
        <w:rPr>
          <w:lang w:val="zh-CN"/>
        </w:rPr>
        <w:t>对委员会</w:t>
      </w:r>
      <w:r>
        <w:rPr>
          <w:lang w:val="zh-CN"/>
        </w:rPr>
        <w:t>2</w:t>
      </w:r>
      <w:r w:rsidR="0086759B" w:rsidRPr="00D9198E">
        <w:rPr>
          <w:lang w:val="zh-CN"/>
        </w:rPr>
        <w:t>0</w:t>
      </w:r>
      <w:r>
        <w:rPr>
          <w:lang w:val="zh-CN"/>
        </w:rPr>
        <w:t>19</w:t>
      </w:r>
      <w:r w:rsidR="0086759B" w:rsidRPr="00D9198E">
        <w:rPr>
          <w:lang w:val="zh-CN"/>
        </w:rPr>
        <w:t>年</w:t>
      </w:r>
      <w:r>
        <w:rPr>
          <w:lang w:val="zh-CN"/>
        </w:rPr>
        <w:t>1</w:t>
      </w:r>
      <w:r w:rsidR="0086759B" w:rsidRPr="00D9198E">
        <w:rPr>
          <w:lang w:val="zh-CN"/>
        </w:rPr>
        <w:t>月</w:t>
      </w:r>
      <w:r w:rsidR="0086759B" w:rsidRPr="00D9198E">
        <w:rPr>
          <w:rFonts w:hint="eastAsia"/>
          <w:lang w:val="zh-CN"/>
        </w:rPr>
        <w:t>发出</w:t>
      </w:r>
      <w:r w:rsidR="0086759B" w:rsidRPr="00D9198E">
        <w:rPr>
          <w:lang w:val="zh-CN"/>
        </w:rPr>
        <w:t>的问题单</w:t>
      </w:r>
      <w:r w:rsidR="0086759B" w:rsidRPr="00D9198E">
        <w:rPr>
          <w:lang w:val="zh-CN"/>
        </w:rPr>
        <w:t>(</w:t>
      </w:r>
      <w:r>
        <w:rPr>
          <w:lang w:val="zh-CN"/>
        </w:rPr>
        <w:t>CAT</w:t>
      </w:r>
      <w:r w:rsidR="0086759B" w:rsidRPr="00D9198E">
        <w:rPr>
          <w:lang w:val="zh-CN"/>
        </w:rPr>
        <w:t>/</w:t>
      </w:r>
      <w:r>
        <w:rPr>
          <w:lang w:val="zh-CN"/>
        </w:rPr>
        <w:t>C</w:t>
      </w:r>
      <w:r w:rsidR="0086759B" w:rsidRPr="00D9198E">
        <w:rPr>
          <w:lang w:val="zh-CN"/>
        </w:rPr>
        <w:t>/</w:t>
      </w:r>
      <w:r>
        <w:rPr>
          <w:lang w:val="zh-CN"/>
        </w:rPr>
        <w:t>ZAF</w:t>
      </w:r>
      <w:r w:rsidR="0086759B" w:rsidRPr="00D9198E">
        <w:rPr>
          <w:lang w:val="zh-CN"/>
        </w:rPr>
        <w:t>/</w:t>
      </w:r>
      <w:r>
        <w:rPr>
          <w:lang w:val="zh-CN"/>
        </w:rPr>
        <w:t>Q</w:t>
      </w:r>
      <w:r w:rsidR="0086759B" w:rsidRPr="00D9198E">
        <w:rPr>
          <w:lang w:val="zh-CN"/>
        </w:rPr>
        <w:t>/</w:t>
      </w:r>
      <w:r>
        <w:rPr>
          <w:lang w:val="zh-CN"/>
        </w:rPr>
        <w:t>2</w:t>
      </w:r>
      <w:r w:rsidR="0086759B" w:rsidRPr="00D9198E">
        <w:rPr>
          <w:lang w:val="zh-CN"/>
        </w:rPr>
        <w:t>/</w:t>
      </w:r>
      <w:r>
        <w:rPr>
          <w:lang w:val="zh-CN"/>
        </w:rPr>
        <w:t>Add</w:t>
      </w:r>
      <w:r w:rsidR="0086759B" w:rsidRPr="00D9198E">
        <w:rPr>
          <w:lang w:val="zh-CN"/>
        </w:rPr>
        <w:t>.</w:t>
      </w:r>
      <w:r>
        <w:rPr>
          <w:lang w:val="zh-CN"/>
        </w:rPr>
        <w:t>1</w:t>
      </w:r>
      <w:r w:rsidR="0086759B" w:rsidRPr="00D9198E">
        <w:rPr>
          <w:lang w:val="zh-CN"/>
        </w:rPr>
        <w:t>)</w:t>
      </w:r>
      <w:r w:rsidR="0086759B" w:rsidRPr="00D9198E">
        <w:rPr>
          <w:rFonts w:hint="eastAsia"/>
          <w:lang w:val="zh-CN"/>
        </w:rPr>
        <w:t>的</w:t>
      </w:r>
      <w:r w:rsidR="0086759B" w:rsidRPr="00D9198E">
        <w:rPr>
          <w:lang w:val="zh-CN"/>
        </w:rPr>
        <w:t>答复</w:t>
      </w:r>
      <w:r w:rsidR="0086759B" w:rsidRPr="00D9198E">
        <w:rPr>
          <w:lang w:val="zh-CN"/>
        </w:rPr>
        <w:t>(</w:t>
      </w:r>
      <w:r>
        <w:rPr>
          <w:lang w:val="zh-CN"/>
        </w:rPr>
        <w:t>CAT</w:t>
      </w:r>
      <w:r w:rsidR="0086759B" w:rsidRPr="00D9198E">
        <w:rPr>
          <w:lang w:val="zh-CN"/>
        </w:rPr>
        <w:t>/</w:t>
      </w:r>
      <w:r>
        <w:rPr>
          <w:lang w:val="zh-CN"/>
        </w:rPr>
        <w:t>C</w:t>
      </w:r>
      <w:r w:rsidR="0086759B" w:rsidRPr="00D9198E">
        <w:rPr>
          <w:lang w:val="zh-CN"/>
        </w:rPr>
        <w:t>/</w:t>
      </w:r>
      <w:r>
        <w:rPr>
          <w:lang w:val="zh-CN"/>
        </w:rPr>
        <w:t>ZAF</w:t>
      </w:r>
      <w:r w:rsidR="0086759B" w:rsidRPr="00D9198E">
        <w:rPr>
          <w:lang w:val="zh-CN"/>
        </w:rPr>
        <w:t>/</w:t>
      </w:r>
      <w:r>
        <w:rPr>
          <w:lang w:val="zh-CN"/>
        </w:rPr>
        <w:t>Q</w:t>
      </w:r>
      <w:r w:rsidR="0086759B" w:rsidRPr="00D9198E">
        <w:rPr>
          <w:lang w:val="zh-CN"/>
        </w:rPr>
        <w:t>/</w:t>
      </w:r>
      <w:r>
        <w:rPr>
          <w:lang w:val="zh-CN"/>
        </w:rPr>
        <w:t>2</w:t>
      </w:r>
      <w:r w:rsidR="0086759B" w:rsidRPr="00D9198E">
        <w:rPr>
          <w:lang w:val="zh-CN"/>
        </w:rPr>
        <w:t>/</w:t>
      </w:r>
      <w:r>
        <w:rPr>
          <w:lang w:val="zh-CN"/>
        </w:rPr>
        <w:t>Add</w:t>
      </w:r>
      <w:r w:rsidR="0086759B" w:rsidRPr="00D9198E">
        <w:rPr>
          <w:lang w:val="zh-CN"/>
        </w:rPr>
        <w:t>.</w:t>
      </w:r>
      <w:r>
        <w:rPr>
          <w:lang w:val="zh-CN"/>
        </w:rPr>
        <w:t>2</w:t>
      </w:r>
      <w:r w:rsidR="0086759B" w:rsidRPr="00D9198E">
        <w:rPr>
          <w:lang w:val="zh-CN"/>
        </w:rPr>
        <w:t>)</w:t>
      </w:r>
      <w:r w:rsidR="0086759B" w:rsidRPr="00D9198E">
        <w:rPr>
          <w:lang w:val="zh-CN"/>
        </w:rPr>
        <w:t>。委员会欢迎同缔约国代表团进行对话</w:t>
      </w:r>
      <w:r w:rsidR="0086759B" w:rsidRPr="00D9198E">
        <w:rPr>
          <w:rFonts w:hint="eastAsia"/>
          <w:lang w:val="zh-CN"/>
        </w:rPr>
        <w:t>，</w:t>
      </w:r>
      <w:r w:rsidR="0086759B" w:rsidRPr="00D9198E">
        <w:rPr>
          <w:lang w:val="zh-CN"/>
        </w:rPr>
        <w:t>以及代表团对委员会提出的关切作出口头和书面答复。委员会还欢迎代表团在对话结束时宣布缔约国接受简化报告程序。</w:t>
      </w:r>
    </w:p>
    <w:p w:rsidR="0086759B" w:rsidRPr="00D9198E" w:rsidRDefault="0086759B" w:rsidP="001813F9">
      <w:pPr>
        <w:pStyle w:val="H1GC"/>
      </w:pPr>
      <w:r w:rsidRPr="00D9198E">
        <w:rPr>
          <w:lang w:val="zh-CN"/>
        </w:rPr>
        <w:tab/>
      </w:r>
      <w:r w:rsidR="00AC1E00">
        <w:rPr>
          <w:lang w:val="zh-CN"/>
        </w:rPr>
        <w:t>B</w:t>
      </w:r>
      <w:r w:rsidRPr="00D9198E">
        <w:rPr>
          <w:lang w:val="zh-CN"/>
        </w:rPr>
        <w:t>.</w:t>
      </w:r>
      <w:r w:rsidRPr="00D9198E">
        <w:rPr>
          <w:lang w:val="zh-CN"/>
        </w:rPr>
        <w:tab/>
      </w:r>
      <w:r w:rsidRPr="00D9198E">
        <w:rPr>
          <w:bCs/>
          <w:lang w:val="zh-CN"/>
        </w:rPr>
        <w:t>积极方面</w:t>
      </w:r>
    </w:p>
    <w:p w:rsidR="0086759B" w:rsidRPr="00D9198E" w:rsidRDefault="00AC1E00" w:rsidP="00B32D62">
      <w:pPr>
        <w:pStyle w:val="SingleTxtGC"/>
      </w:pPr>
      <w:r>
        <w:rPr>
          <w:lang w:val="zh-CN"/>
        </w:rPr>
        <w:t>3</w:t>
      </w:r>
      <w:r w:rsidR="0086759B" w:rsidRPr="00D9198E">
        <w:rPr>
          <w:lang w:val="zh-CN"/>
        </w:rPr>
        <w:t>.</w:t>
      </w:r>
      <w:r w:rsidR="0086759B" w:rsidRPr="00D9198E">
        <w:rPr>
          <w:lang w:val="zh-CN"/>
        </w:rPr>
        <w:tab/>
      </w:r>
      <w:r w:rsidR="0086759B" w:rsidRPr="00D9198E">
        <w:rPr>
          <w:lang w:val="zh-CN"/>
        </w:rPr>
        <w:t>委员会欢迎缔约国加入或批准以下国际文书：</w:t>
      </w:r>
    </w:p>
    <w:p w:rsidR="0086759B" w:rsidRPr="00D9198E" w:rsidRDefault="0086759B" w:rsidP="00B32D62">
      <w:pPr>
        <w:pStyle w:val="SingleTxtGC"/>
      </w:pPr>
      <w:r w:rsidRPr="00D9198E">
        <w:rPr>
          <w:lang w:val="zh-CN"/>
        </w:rPr>
        <w:tab/>
        <w:t>(</w:t>
      </w:r>
      <w:r w:rsidR="00AC1E00">
        <w:rPr>
          <w:lang w:val="zh-CN"/>
        </w:rPr>
        <w:t>a</w:t>
      </w:r>
      <w:r w:rsidRPr="00D9198E">
        <w:rPr>
          <w:lang w:val="zh-CN"/>
        </w:rPr>
        <w:t>)</w:t>
      </w:r>
      <w:r w:rsidR="001813F9">
        <w:rPr>
          <w:lang w:val="zh-CN"/>
        </w:rPr>
        <w:tab/>
      </w:r>
      <w:r w:rsidRPr="00D9198E">
        <w:rPr>
          <w:lang w:val="zh-CN"/>
        </w:rPr>
        <w:t>《消除对妇女一切形式歧视公约任择议定书》，</w:t>
      </w:r>
      <w:r w:rsidR="00AC1E00">
        <w:rPr>
          <w:lang w:val="zh-CN"/>
        </w:rPr>
        <w:t>2</w:t>
      </w:r>
      <w:r w:rsidRPr="00D9198E">
        <w:rPr>
          <w:lang w:val="zh-CN"/>
        </w:rPr>
        <w:t>00</w:t>
      </w:r>
      <w:r w:rsidR="00AC1E00">
        <w:rPr>
          <w:lang w:val="zh-CN"/>
        </w:rPr>
        <w:t>5</w:t>
      </w:r>
      <w:r w:rsidRPr="00D9198E">
        <w:rPr>
          <w:lang w:val="zh-CN"/>
        </w:rPr>
        <w:t>年</w:t>
      </w:r>
      <w:r w:rsidR="00AC1E00">
        <w:rPr>
          <w:lang w:val="zh-CN"/>
        </w:rPr>
        <w:t>1</w:t>
      </w:r>
      <w:r w:rsidRPr="00D9198E">
        <w:rPr>
          <w:lang w:val="zh-CN"/>
        </w:rPr>
        <w:t>0</w:t>
      </w:r>
      <w:r w:rsidRPr="00D9198E">
        <w:rPr>
          <w:lang w:val="zh-CN"/>
        </w:rPr>
        <w:t>月</w:t>
      </w:r>
      <w:r w:rsidR="00AC1E00">
        <w:rPr>
          <w:lang w:val="zh-CN"/>
        </w:rPr>
        <w:t>18</w:t>
      </w:r>
      <w:r w:rsidRPr="00D9198E">
        <w:rPr>
          <w:lang w:val="zh-CN"/>
        </w:rPr>
        <w:t>日；</w:t>
      </w:r>
    </w:p>
    <w:p w:rsidR="0086759B" w:rsidRPr="00D9198E" w:rsidRDefault="0086759B" w:rsidP="00B32D62">
      <w:pPr>
        <w:pStyle w:val="SingleTxtGC"/>
      </w:pPr>
      <w:r w:rsidRPr="00D9198E">
        <w:rPr>
          <w:lang w:val="zh-CN"/>
        </w:rPr>
        <w:tab/>
        <w:t>(</w:t>
      </w:r>
      <w:r w:rsidR="00AC1E00">
        <w:rPr>
          <w:lang w:val="zh-CN"/>
        </w:rPr>
        <w:t>b</w:t>
      </w:r>
      <w:r w:rsidRPr="00D9198E">
        <w:rPr>
          <w:lang w:val="zh-CN"/>
        </w:rPr>
        <w:t>)</w:t>
      </w:r>
      <w:r w:rsidR="001813F9">
        <w:rPr>
          <w:lang w:val="zh-CN"/>
        </w:rPr>
        <w:tab/>
      </w:r>
      <w:r w:rsidRPr="00D9198E">
        <w:rPr>
          <w:lang w:val="zh-CN"/>
        </w:rPr>
        <w:t>《残疾人权利公约》及其</w:t>
      </w:r>
      <w:r w:rsidRPr="00D9198E">
        <w:rPr>
          <w:rFonts w:hint="eastAsia"/>
          <w:lang w:val="zh-CN"/>
        </w:rPr>
        <w:t>《</w:t>
      </w:r>
      <w:r w:rsidRPr="00D9198E">
        <w:rPr>
          <w:lang w:val="zh-CN"/>
        </w:rPr>
        <w:t>任择议定书</w:t>
      </w:r>
      <w:r w:rsidRPr="00D9198E">
        <w:rPr>
          <w:rFonts w:hint="eastAsia"/>
          <w:lang w:val="zh-CN"/>
        </w:rPr>
        <w:t>》</w:t>
      </w:r>
      <w:r w:rsidRPr="00D9198E">
        <w:rPr>
          <w:lang w:val="zh-CN"/>
        </w:rPr>
        <w:t>，</w:t>
      </w:r>
      <w:r w:rsidR="00AC1E00">
        <w:rPr>
          <w:lang w:val="zh-CN"/>
        </w:rPr>
        <w:t>2</w:t>
      </w:r>
      <w:r w:rsidRPr="00D9198E">
        <w:rPr>
          <w:lang w:val="zh-CN"/>
        </w:rPr>
        <w:t>00</w:t>
      </w:r>
      <w:r w:rsidR="00AC1E00">
        <w:rPr>
          <w:lang w:val="zh-CN"/>
        </w:rPr>
        <w:t>7</w:t>
      </w:r>
      <w:r w:rsidRPr="00D9198E">
        <w:rPr>
          <w:lang w:val="zh-CN"/>
        </w:rPr>
        <w:t>年</w:t>
      </w:r>
      <w:r w:rsidR="00AC1E00">
        <w:rPr>
          <w:lang w:val="zh-CN"/>
        </w:rPr>
        <w:t>11</w:t>
      </w:r>
      <w:r w:rsidRPr="00D9198E">
        <w:rPr>
          <w:lang w:val="zh-CN"/>
        </w:rPr>
        <w:t>月</w:t>
      </w:r>
      <w:r w:rsidR="00AC1E00">
        <w:rPr>
          <w:lang w:val="zh-CN"/>
        </w:rPr>
        <w:t>3</w:t>
      </w:r>
      <w:r w:rsidRPr="00D9198E">
        <w:rPr>
          <w:lang w:val="zh-CN"/>
        </w:rPr>
        <w:t>0</w:t>
      </w:r>
      <w:r w:rsidRPr="00D9198E">
        <w:rPr>
          <w:lang w:val="zh-CN"/>
        </w:rPr>
        <w:t>日；</w:t>
      </w:r>
    </w:p>
    <w:p w:rsidR="0086759B" w:rsidRPr="00D9198E" w:rsidRDefault="0086759B" w:rsidP="00B32D62">
      <w:pPr>
        <w:pStyle w:val="SingleTxtGC"/>
      </w:pPr>
      <w:r w:rsidRPr="00D9198E">
        <w:rPr>
          <w:lang w:val="zh-CN"/>
        </w:rPr>
        <w:tab/>
        <w:t>(</w:t>
      </w:r>
      <w:r w:rsidR="00AC1E00">
        <w:rPr>
          <w:lang w:val="zh-CN"/>
        </w:rPr>
        <w:t>c</w:t>
      </w:r>
      <w:r w:rsidRPr="00D9198E">
        <w:rPr>
          <w:lang w:val="zh-CN"/>
        </w:rPr>
        <w:t>)</w:t>
      </w:r>
      <w:r w:rsidR="001813F9">
        <w:rPr>
          <w:lang w:val="zh-CN"/>
        </w:rPr>
        <w:tab/>
      </w:r>
      <w:r w:rsidRPr="00D9198E">
        <w:rPr>
          <w:lang w:val="zh-CN"/>
        </w:rPr>
        <w:t>《儿童权利公约关于买卖儿童、儿童卖淫和儿童色情制品问题的任择议定书》，</w:t>
      </w:r>
      <w:r w:rsidR="00AC1E00">
        <w:rPr>
          <w:lang w:val="zh-CN"/>
        </w:rPr>
        <w:t>2</w:t>
      </w:r>
      <w:r w:rsidRPr="00D9198E">
        <w:rPr>
          <w:lang w:val="zh-CN"/>
        </w:rPr>
        <w:t>00</w:t>
      </w:r>
      <w:r w:rsidR="00AC1E00">
        <w:rPr>
          <w:lang w:val="zh-CN"/>
        </w:rPr>
        <w:t>3</w:t>
      </w:r>
      <w:r w:rsidRPr="00D9198E">
        <w:rPr>
          <w:lang w:val="zh-CN"/>
        </w:rPr>
        <w:t>年</w:t>
      </w:r>
      <w:r w:rsidR="00AC1E00">
        <w:rPr>
          <w:lang w:val="zh-CN"/>
        </w:rPr>
        <w:t>6</w:t>
      </w:r>
      <w:r w:rsidRPr="00D9198E">
        <w:rPr>
          <w:lang w:val="zh-CN"/>
        </w:rPr>
        <w:t>月</w:t>
      </w:r>
      <w:r w:rsidR="00AC1E00">
        <w:rPr>
          <w:lang w:val="zh-CN"/>
        </w:rPr>
        <w:t>3</w:t>
      </w:r>
      <w:r w:rsidRPr="00D9198E">
        <w:rPr>
          <w:lang w:val="zh-CN"/>
        </w:rPr>
        <w:t>0</w:t>
      </w:r>
      <w:r w:rsidRPr="00D9198E">
        <w:rPr>
          <w:lang w:val="zh-CN"/>
        </w:rPr>
        <w:t>日；</w:t>
      </w:r>
    </w:p>
    <w:p w:rsidR="0086759B" w:rsidRPr="00D9198E" w:rsidRDefault="0086759B" w:rsidP="00B32D62">
      <w:pPr>
        <w:pStyle w:val="SingleTxtGC"/>
      </w:pPr>
      <w:r w:rsidRPr="00D9198E">
        <w:rPr>
          <w:lang w:val="zh-CN"/>
        </w:rPr>
        <w:tab/>
        <w:t>(</w:t>
      </w:r>
      <w:r w:rsidR="00AC1E00">
        <w:rPr>
          <w:lang w:val="zh-CN"/>
        </w:rPr>
        <w:t>d</w:t>
      </w:r>
      <w:r w:rsidRPr="00D9198E">
        <w:rPr>
          <w:lang w:val="zh-CN"/>
        </w:rPr>
        <w:t>)</w:t>
      </w:r>
      <w:r w:rsidR="001813F9">
        <w:rPr>
          <w:lang w:val="zh-CN"/>
        </w:rPr>
        <w:tab/>
      </w:r>
      <w:r w:rsidRPr="00D9198E">
        <w:rPr>
          <w:lang w:val="zh-CN"/>
        </w:rPr>
        <w:t>《儿童权利公约关于儿童卷入武装冲突问题的任择议定书》，</w:t>
      </w:r>
      <w:r w:rsidR="00AC1E00">
        <w:rPr>
          <w:lang w:val="zh-CN"/>
        </w:rPr>
        <w:t>2</w:t>
      </w:r>
      <w:r w:rsidRPr="00D9198E">
        <w:rPr>
          <w:lang w:val="zh-CN"/>
        </w:rPr>
        <w:t>00</w:t>
      </w:r>
      <w:r w:rsidR="00AC1E00">
        <w:rPr>
          <w:lang w:val="zh-CN"/>
        </w:rPr>
        <w:t>9</w:t>
      </w:r>
      <w:r w:rsidRPr="00D9198E">
        <w:rPr>
          <w:lang w:val="zh-CN"/>
        </w:rPr>
        <w:t>年</w:t>
      </w:r>
      <w:r w:rsidR="00AC1E00">
        <w:rPr>
          <w:lang w:val="zh-CN"/>
        </w:rPr>
        <w:t>9</w:t>
      </w:r>
      <w:r w:rsidRPr="00D9198E">
        <w:rPr>
          <w:lang w:val="zh-CN"/>
        </w:rPr>
        <w:t>月</w:t>
      </w:r>
      <w:r w:rsidR="00AC1E00">
        <w:rPr>
          <w:lang w:val="zh-CN"/>
        </w:rPr>
        <w:t>24</w:t>
      </w:r>
      <w:r w:rsidRPr="00D9198E">
        <w:rPr>
          <w:lang w:val="zh-CN"/>
        </w:rPr>
        <w:t>日；</w:t>
      </w:r>
    </w:p>
    <w:p w:rsidR="0086759B" w:rsidRPr="00D9198E" w:rsidRDefault="0086759B" w:rsidP="00B32D62">
      <w:pPr>
        <w:pStyle w:val="SingleTxtGC"/>
      </w:pPr>
      <w:r w:rsidRPr="00D9198E">
        <w:rPr>
          <w:lang w:val="zh-CN"/>
        </w:rPr>
        <w:tab/>
        <w:t>(</w:t>
      </w:r>
      <w:r w:rsidR="00AC1E00">
        <w:rPr>
          <w:lang w:val="zh-CN"/>
        </w:rPr>
        <w:t>e</w:t>
      </w:r>
      <w:r w:rsidRPr="00D9198E">
        <w:rPr>
          <w:lang w:val="zh-CN"/>
        </w:rPr>
        <w:t>)</w:t>
      </w:r>
      <w:r w:rsidR="001813F9">
        <w:rPr>
          <w:lang w:val="zh-CN"/>
        </w:rPr>
        <w:tab/>
      </w:r>
      <w:r w:rsidRPr="00D9198E">
        <w:rPr>
          <w:lang w:val="zh-CN"/>
        </w:rPr>
        <w:t>《经济、社会及文化权利国际公约》，</w:t>
      </w:r>
      <w:r w:rsidR="00AC1E00">
        <w:rPr>
          <w:lang w:val="zh-CN"/>
        </w:rPr>
        <w:t>2</w:t>
      </w:r>
      <w:r w:rsidRPr="00D9198E">
        <w:rPr>
          <w:lang w:val="zh-CN"/>
        </w:rPr>
        <w:t>0</w:t>
      </w:r>
      <w:r w:rsidR="00AC1E00">
        <w:rPr>
          <w:lang w:val="zh-CN"/>
        </w:rPr>
        <w:t>15</w:t>
      </w:r>
      <w:r w:rsidRPr="00D9198E">
        <w:rPr>
          <w:lang w:val="zh-CN"/>
        </w:rPr>
        <w:t>年</w:t>
      </w:r>
      <w:r w:rsidR="00AC1E00">
        <w:rPr>
          <w:lang w:val="zh-CN"/>
        </w:rPr>
        <w:t>1</w:t>
      </w:r>
      <w:r w:rsidRPr="00D9198E">
        <w:rPr>
          <w:lang w:val="zh-CN"/>
        </w:rPr>
        <w:t>月</w:t>
      </w:r>
      <w:r w:rsidR="00AC1E00">
        <w:rPr>
          <w:lang w:val="zh-CN"/>
        </w:rPr>
        <w:t>12</w:t>
      </w:r>
      <w:r w:rsidRPr="00D9198E">
        <w:rPr>
          <w:lang w:val="zh-CN"/>
        </w:rPr>
        <w:t>日。</w:t>
      </w:r>
    </w:p>
    <w:p w:rsidR="00B32D62" w:rsidRDefault="00B32D62">
      <w:pPr>
        <w:tabs>
          <w:tab w:val="clear" w:pos="431"/>
        </w:tabs>
        <w:overflowPunct/>
        <w:adjustRightInd/>
        <w:snapToGrid/>
        <w:spacing w:line="240" w:lineRule="auto"/>
        <w:jc w:val="left"/>
        <w:rPr>
          <w:lang w:val="zh-CN"/>
        </w:rPr>
      </w:pPr>
      <w:r>
        <w:rPr>
          <w:lang w:val="zh-CN"/>
        </w:rPr>
        <w:lastRenderedPageBreak/>
        <w:br w:type="page"/>
      </w:r>
    </w:p>
    <w:p w:rsidR="0086759B" w:rsidRPr="00D9198E" w:rsidRDefault="00AC1E00" w:rsidP="00B32D62">
      <w:pPr>
        <w:pStyle w:val="SingleTxtGC"/>
      </w:pPr>
      <w:r>
        <w:rPr>
          <w:lang w:val="zh-CN"/>
        </w:rPr>
        <w:t>4</w:t>
      </w:r>
      <w:r w:rsidR="0086759B" w:rsidRPr="00D9198E">
        <w:rPr>
          <w:lang w:val="zh-CN"/>
        </w:rPr>
        <w:t>.</w:t>
      </w:r>
      <w:r w:rsidR="0086759B" w:rsidRPr="00D9198E">
        <w:rPr>
          <w:lang w:val="zh-CN"/>
        </w:rPr>
        <w:tab/>
      </w:r>
      <w:r w:rsidR="0086759B" w:rsidRPr="00D9198E">
        <w:rPr>
          <w:lang w:val="zh-CN"/>
        </w:rPr>
        <w:t>委员会欢迎缔约国修订《公约》相关领域立法的举措，包括通过了：</w:t>
      </w:r>
    </w:p>
    <w:p w:rsidR="0086759B" w:rsidRPr="00D9198E" w:rsidRDefault="0086759B" w:rsidP="004A6E65">
      <w:pPr>
        <w:pStyle w:val="SingleTxtGC"/>
      </w:pPr>
      <w:r w:rsidRPr="00D9198E">
        <w:rPr>
          <w:lang w:val="zh-CN"/>
        </w:rPr>
        <w:tab/>
        <w:t>(</w:t>
      </w:r>
      <w:r w:rsidR="00AC1E00">
        <w:rPr>
          <w:lang w:val="zh-CN"/>
        </w:rPr>
        <w:t>a</w:t>
      </w:r>
      <w:r w:rsidRPr="00D9198E">
        <w:rPr>
          <w:lang w:val="zh-CN"/>
        </w:rPr>
        <w:t>)</w:t>
      </w:r>
      <w:r w:rsidR="00CE218F">
        <w:rPr>
          <w:lang w:val="zh-CN"/>
        </w:rPr>
        <w:tab/>
      </w:r>
      <w:r w:rsidRPr="00D9198E">
        <w:rPr>
          <w:lang w:val="zh-CN"/>
        </w:rPr>
        <w:t>《刑法</w:t>
      </w:r>
      <w:r w:rsidRPr="00D9198E">
        <w:rPr>
          <w:lang w:val="zh-CN"/>
        </w:rPr>
        <w:t>(</w:t>
      </w:r>
      <w:r w:rsidRPr="00D9198E">
        <w:rPr>
          <w:lang w:val="zh-CN"/>
        </w:rPr>
        <w:t>性犯罪和相关事项</w:t>
      </w:r>
      <w:r w:rsidRPr="00D9198E">
        <w:rPr>
          <w:lang w:val="zh-CN"/>
        </w:rPr>
        <w:t>)</w:t>
      </w:r>
      <w:r w:rsidRPr="00D9198E">
        <w:rPr>
          <w:lang w:val="zh-CN"/>
        </w:rPr>
        <w:t>修正法》，</w:t>
      </w:r>
      <w:r w:rsidR="00AC1E00">
        <w:rPr>
          <w:lang w:val="zh-CN"/>
        </w:rPr>
        <w:t>2</w:t>
      </w:r>
      <w:r w:rsidRPr="00D9198E">
        <w:rPr>
          <w:lang w:val="zh-CN"/>
        </w:rPr>
        <w:t>00</w:t>
      </w:r>
      <w:r w:rsidR="00AC1E00">
        <w:rPr>
          <w:lang w:val="zh-CN"/>
        </w:rPr>
        <w:t>7</w:t>
      </w:r>
      <w:r w:rsidRPr="00D9198E">
        <w:rPr>
          <w:lang w:val="zh-CN"/>
        </w:rPr>
        <w:t>年；</w:t>
      </w:r>
    </w:p>
    <w:p w:rsidR="0086759B" w:rsidRPr="00D9198E" w:rsidRDefault="0086759B" w:rsidP="004A6E65">
      <w:pPr>
        <w:pStyle w:val="SingleTxtGC"/>
      </w:pPr>
      <w:r w:rsidRPr="00D9198E">
        <w:rPr>
          <w:lang w:val="zh-CN"/>
        </w:rPr>
        <w:tab/>
        <w:t>(</w:t>
      </w:r>
      <w:r w:rsidR="00AC1E00">
        <w:rPr>
          <w:lang w:val="zh-CN"/>
        </w:rPr>
        <w:t>b</w:t>
      </w:r>
      <w:r w:rsidRPr="00D9198E">
        <w:rPr>
          <w:lang w:val="zh-CN"/>
        </w:rPr>
        <w:t>)</w:t>
      </w:r>
      <w:r w:rsidR="00CE218F">
        <w:rPr>
          <w:lang w:val="zh-CN"/>
        </w:rPr>
        <w:tab/>
      </w:r>
      <w:r w:rsidRPr="00D9198E">
        <w:rPr>
          <w:lang w:val="zh-CN"/>
        </w:rPr>
        <w:t>《惩教</w:t>
      </w:r>
      <w:r w:rsidRPr="00D9198E">
        <w:rPr>
          <w:rFonts w:hint="eastAsia"/>
          <w:lang w:val="zh-CN"/>
        </w:rPr>
        <w:t>事</w:t>
      </w:r>
      <w:r w:rsidRPr="00D9198E">
        <w:rPr>
          <w:lang w:val="zh-CN"/>
        </w:rPr>
        <w:t>务修正法》，</w:t>
      </w:r>
      <w:r w:rsidR="00AC1E00">
        <w:rPr>
          <w:lang w:val="zh-CN"/>
        </w:rPr>
        <w:t>2</w:t>
      </w:r>
      <w:r w:rsidRPr="00D9198E">
        <w:rPr>
          <w:lang w:val="zh-CN"/>
        </w:rPr>
        <w:t>00</w:t>
      </w:r>
      <w:r w:rsidR="00AC1E00">
        <w:rPr>
          <w:lang w:val="zh-CN"/>
        </w:rPr>
        <w:t>8</w:t>
      </w:r>
      <w:r w:rsidRPr="00D9198E">
        <w:rPr>
          <w:lang w:val="zh-CN"/>
        </w:rPr>
        <w:t>年；</w:t>
      </w:r>
    </w:p>
    <w:p w:rsidR="0086759B" w:rsidRPr="00D9198E" w:rsidRDefault="0086759B" w:rsidP="004A6E65">
      <w:pPr>
        <w:pStyle w:val="SingleTxtGC"/>
      </w:pPr>
      <w:r w:rsidRPr="00D9198E">
        <w:rPr>
          <w:lang w:val="zh-CN"/>
        </w:rPr>
        <w:tab/>
        <w:t>(</w:t>
      </w:r>
      <w:r w:rsidR="00AC1E00">
        <w:rPr>
          <w:lang w:val="zh-CN"/>
        </w:rPr>
        <w:t>c</w:t>
      </w:r>
      <w:r w:rsidRPr="00D9198E">
        <w:rPr>
          <w:lang w:val="zh-CN"/>
        </w:rPr>
        <w:t>)</w:t>
      </w:r>
      <w:r w:rsidR="00CE218F">
        <w:rPr>
          <w:lang w:val="zh-CN"/>
        </w:rPr>
        <w:tab/>
      </w:r>
      <w:r w:rsidRPr="00D9198E">
        <w:rPr>
          <w:lang w:val="zh-CN"/>
        </w:rPr>
        <w:t>《儿童司法法》，</w:t>
      </w:r>
      <w:r w:rsidR="00AC1E00">
        <w:rPr>
          <w:lang w:val="zh-CN"/>
        </w:rPr>
        <w:t>2</w:t>
      </w:r>
      <w:r w:rsidRPr="00D9198E">
        <w:rPr>
          <w:lang w:val="zh-CN"/>
        </w:rPr>
        <w:t>00</w:t>
      </w:r>
      <w:r w:rsidR="00AC1E00">
        <w:rPr>
          <w:lang w:val="zh-CN"/>
        </w:rPr>
        <w:t>8</w:t>
      </w:r>
      <w:r w:rsidRPr="00D9198E">
        <w:rPr>
          <w:lang w:val="zh-CN"/>
        </w:rPr>
        <w:t>年；</w:t>
      </w:r>
    </w:p>
    <w:p w:rsidR="0086759B" w:rsidRPr="00D9198E" w:rsidRDefault="0086759B" w:rsidP="004A6E65">
      <w:pPr>
        <w:pStyle w:val="SingleTxtGC"/>
      </w:pPr>
      <w:r w:rsidRPr="00D9198E">
        <w:rPr>
          <w:lang w:val="zh-CN"/>
        </w:rPr>
        <w:tab/>
        <w:t>(</w:t>
      </w:r>
      <w:r w:rsidR="00AC1E00">
        <w:rPr>
          <w:lang w:val="zh-CN"/>
        </w:rPr>
        <w:t>d</w:t>
      </w:r>
      <w:r w:rsidRPr="00D9198E">
        <w:rPr>
          <w:lang w:val="zh-CN"/>
        </w:rPr>
        <w:t>)</w:t>
      </w:r>
      <w:r w:rsidR="00CE218F">
        <w:rPr>
          <w:lang w:val="zh-CN"/>
        </w:rPr>
        <w:tab/>
      </w:r>
      <w:r w:rsidRPr="00D9198E">
        <w:rPr>
          <w:lang w:val="zh-CN"/>
        </w:rPr>
        <w:t>《独立警察调查局法》，</w:t>
      </w:r>
      <w:r w:rsidR="00AC1E00">
        <w:rPr>
          <w:lang w:val="zh-CN"/>
        </w:rPr>
        <w:t>2</w:t>
      </w:r>
      <w:r w:rsidRPr="00D9198E">
        <w:rPr>
          <w:lang w:val="zh-CN"/>
        </w:rPr>
        <w:t>0</w:t>
      </w:r>
      <w:r w:rsidR="00AC1E00">
        <w:rPr>
          <w:lang w:val="zh-CN"/>
        </w:rPr>
        <w:t>11</w:t>
      </w:r>
      <w:r w:rsidRPr="00D9198E">
        <w:rPr>
          <w:lang w:val="zh-CN"/>
        </w:rPr>
        <w:t>年；</w:t>
      </w:r>
    </w:p>
    <w:p w:rsidR="0086759B" w:rsidRPr="00D9198E" w:rsidRDefault="0086759B" w:rsidP="004A6E65">
      <w:pPr>
        <w:pStyle w:val="SingleTxtGC"/>
      </w:pPr>
      <w:r w:rsidRPr="00D9198E">
        <w:rPr>
          <w:lang w:val="zh-CN"/>
        </w:rPr>
        <w:tab/>
        <w:t>(</w:t>
      </w:r>
      <w:r w:rsidR="00AC1E00">
        <w:rPr>
          <w:lang w:val="zh-CN"/>
        </w:rPr>
        <w:t>e</w:t>
      </w:r>
      <w:r w:rsidRPr="00D9198E">
        <w:rPr>
          <w:lang w:val="zh-CN"/>
        </w:rPr>
        <w:t>)</w:t>
      </w:r>
      <w:r w:rsidR="00CE218F">
        <w:rPr>
          <w:lang w:val="zh-CN"/>
        </w:rPr>
        <w:tab/>
      </w:r>
      <w:r w:rsidRPr="00D9198E">
        <w:rPr>
          <w:lang w:val="zh-CN"/>
        </w:rPr>
        <w:t>《保护免受骚扰法》，规定针对家庭暴力情况下</w:t>
      </w:r>
      <w:r w:rsidRPr="00D9198E">
        <w:rPr>
          <w:rFonts w:hint="eastAsia"/>
          <w:lang w:val="zh-CN"/>
        </w:rPr>
        <w:t>免遭</w:t>
      </w:r>
      <w:r w:rsidRPr="00D9198E">
        <w:rPr>
          <w:lang w:val="zh-CN"/>
        </w:rPr>
        <w:t>骚扰行为的保护令，</w:t>
      </w:r>
      <w:r w:rsidR="00AC1E00">
        <w:rPr>
          <w:lang w:val="zh-CN"/>
        </w:rPr>
        <w:t>2</w:t>
      </w:r>
      <w:r w:rsidRPr="00D9198E">
        <w:rPr>
          <w:lang w:val="zh-CN"/>
        </w:rPr>
        <w:t>0</w:t>
      </w:r>
      <w:r w:rsidR="00AC1E00">
        <w:rPr>
          <w:lang w:val="zh-CN"/>
        </w:rPr>
        <w:t>11</w:t>
      </w:r>
      <w:r w:rsidRPr="00D9198E">
        <w:rPr>
          <w:lang w:val="zh-CN"/>
        </w:rPr>
        <w:t>年；</w:t>
      </w:r>
    </w:p>
    <w:p w:rsidR="0086759B" w:rsidRPr="00D9198E" w:rsidRDefault="0086759B" w:rsidP="004A6E65">
      <w:pPr>
        <w:pStyle w:val="SingleTxtGC"/>
      </w:pPr>
      <w:r w:rsidRPr="00D9198E">
        <w:rPr>
          <w:lang w:val="zh-CN"/>
        </w:rPr>
        <w:tab/>
        <w:t>(</w:t>
      </w:r>
      <w:r w:rsidR="00AC1E00">
        <w:rPr>
          <w:lang w:val="zh-CN"/>
        </w:rPr>
        <w:t>f</w:t>
      </w:r>
      <w:r w:rsidRPr="00D9198E">
        <w:rPr>
          <w:lang w:val="zh-CN"/>
        </w:rPr>
        <w:t>)</w:t>
      </w:r>
      <w:r w:rsidR="00CE218F">
        <w:rPr>
          <w:lang w:val="zh-CN"/>
        </w:rPr>
        <w:tab/>
      </w:r>
      <w:r w:rsidRPr="00D9198E">
        <w:rPr>
          <w:lang w:val="zh-CN"/>
        </w:rPr>
        <w:t>《军事监察署法》，</w:t>
      </w:r>
      <w:r w:rsidR="00AC1E00">
        <w:rPr>
          <w:lang w:val="zh-CN"/>
        </w:rPr>
        <w:t>2</w:t>
      </w:r>
      <w:r w:rsidRPr="00D9198E">
        <w:rPr>
          <w:lang w:val="zh-CN"/>
        </w:rPr>
        <w:t>0</w:t>
      </w:r>
      <w:r w:rsidR="00AC1E00">
        <w:rPr>
          <w:lang w:val="zh-CN"/>
        </w:rPr>
        <w:t>12</w:t>
      </w:r>
      <w:r w:rsidRPr="00D9198E">
        <w:rPr>
          <w:lang w:val="zh-CN"/>
        </w:rPr>
        <w:t>年；</w:t>
      </w:r>
    </w:p>
    <w:p w:rsidR="0086759B" w:rsidRPr="00D9198E" w:rsidRDefault="0086759B" w:rsidP="004A6E65">
      <w:pPr>
        <w:pStyle w:val="SingleTxtGC"/>
      </w:pPr>
      <w:r w:rsidRPr="00D9198E">
        <w:rPr>
          <w:lang w:val="zh-CN"/>
        </w:rPr>
        <w:tab/>
        <w:t>(</w:t>
      </w:r>
      <w:r w:rsidR="00AC1E00">
        <w:rPr>
          <w:lang w:val="zh-CN"/>
        </w:rPr>
        <w:t>g</w:t>
      </w:r>
      <w:r w:rsidRPr="00D9198E">
        <w:rPr>
          <w:lang w:val="zh-CN"/>
        </w:rPr>
        <w:t>)</w:t>
      </w:r>
      <w:r w:rsidR="00CE218F">
        <w:rPr>
          <w:lang w:val="zh-CN"/>
        </w:rPr>
        <w:tab/>
      </w:r>
      <w:r w:rsidRPr="00D9198E">
        <w:rPr>
          <w:lang w:val="zh-CN"/>
        </w:rPr>
        <w:t>《防止和打击酷刑法》，</w:t>
      </w:r>
      <w:r w:rsidR="00AC1E00">
        <w:rPr>
          <w:lang w:val="zh-CN"/>
        </w:rPr>
        <w:t>2</w:t>
      </w:r>
      <w:r w:rsidRPr="00D9198E">
        <w:rPr>
          <w:lang w:val="zh-CN"/>
        </w:rPr>
        <w:t>0</w:t>
      </w:r>
      <w:r w:rsidR="00AC1E00">
        <w:rPr>
          <w:lang w:val="zh-CN"/>
        </w:rPr>
        <w:t>13</w:t>
      </w:r>
      <w:r w:rsidRPr="00D9198E">
        <w:rPr>
          <w:lang w:val="zh-CN"/>
        </w:rPr>
        <w:t>年；</w:t>
      </w:r>
    </w:p>
    <w:p w:rsidR="0086759B" w:rsidRPr="00D9198E" w:rsidRDefault="0086759B" w:rsidP="004A6E65">
      <w:pPr>
        <w:pStyle w:val="SingleTxtGC"/>
      </w:pPr>
      <w:r w:rsidRPr="00D9198E">
        <w:rPr>
          <w:lang w:val="zh-CN"/>
        </w:rPr>
        <w:tab/>
        <w:t>(</w:t>
      </w:r>
      <w:r w:rsidR="00AC1E00">
        <w:rPr>
          <w:lang w:val="zh-CN"/>
        </w:rPr>
        <w:t>h</w:t>
      </w:r>
      <w:r w:rsidRPr="00D9198E">
        <w:rPr>
          <w:lang w:val="zh-CN"/>
        </w:rPr>
        <w:t>)</w:t>
      </w:r>
      <w:r w:rsidR="00CE218F">
        <w:rPr>
          <w:lang w:val="zh-CN"/>
        </w:rPr>
        <w:tab/>
      </w:r>
      <w:r w:rsidRPr="00D9198E">
        <w:rPr>
          <w:lang w:val="zh-CN"/>
        </w:rPr>
        <w:t>《</w:t>
      </w:r>
      <w:r w:rsidRPr="00D9198E">
        <w:rPr>
          <w:rFonts w:hint="eastAsia"/>
          <w:lang w:val="zh-CN"/>
        </w:rPr>
        <w:t>防止</w:t>
      </w:r>
      <w:r w:rsidRPr="00D9198E">
        <w:rPr>
          <w:lang w:val="zh-CN"/>
        </w:rPr>
        <w:t>和打击贩运人口法》，</w:t>
      </w:r>
      <w:r w:rsidR="00AC1E00">
        <w:rPr>
          <w:lang w:val="zh-CN"/>
        </w:rPr>
        <w:t>2</w:t>
      </w:r>
      <w:r w:rsidRPr="00D9198E">
        <w:rPr>
          <w:lang w:val="zh-CN"/>
        </w:rPr>
        <w:t>0</w:t>
      </w:r>
      <w:r w:rsidR="00AC1E00">
        <w:rPr>
          <w:lang w:val="zh-CN"/>
        </w:rPr>
        <w:t>13</w:t>
      </w:r>
      <w:r w:rsidRPr="00D9198E">
        <w:rPr>
          <w:lang w:val="zh-CN"/>
        </w:rPr>
        <w:t>年；</w:t>
      </w:r>
    </w:p>
    <w:p w:rsidR="0086759B" w:rsidRPr="00D9198E" w:rsidRDefault="0086759B" w:rsidP="004A6E65">
      <w:pPr>
        <w:pStyle w:val="SingleTxtGC"/>
      </w:pPr>
      <w:r w:rsidRPr="00D9198E">
        <w:rPr>
          <w:lang w:val="zh-CN"/>
        </w:rPr>
        <w:tab/>
        <w:t>(</w:t>
      </w:r>
      <w:r w:rsidR="00AC1E00">
        <w:rPr>
          <w:lang w:val="zh-CN"/>
        </w:rPr>
        <w:t>i</w:t>
      </w:r>
      <w:r w:rsidRPr="00D9198E">
        <w:rPr>
          <w:lang w:val="zh-CN"/>
        </w:rPr>
        <w:t>)</w:t>
      </w:r>
      <w:r w:rsidR="00CE218F">
        <w:rPr>
          <w:lang w:val="zh-CN"/>
        </w:rPr>
        <w:tab/>
      </w:r>
      <w:r w:rsidRPr="00D9198E">
        <w:rPr>
          <w:lang w:val="zh-CN"/>
        </w:rPr>
        <w:t>《南非人权委员会法》，</w:t>
      </w:r>
      <w:r w:rsidR="00AC1E00">
        <w:rPr>
          <w:lang w:val="zh-CN"/>
        </w:rPr>
        <w:t>2</w:t>
      </w:r>
      <w:r w:rsidRPr="00D9198E">
        <w:rPr>
          <w:lang w:val="zh-CN"/>
        </w:rPr>
        <w:t>0</w:t>
      </w:r>
      <w:r w:rsidR="00AC1E00">
        <w:rPr>
          <w:lang w:val="zh-CN"/>
        </w:rPr>
        <w:t>13</w:t>
      </w:r>
      <w:r w:rsidRPr="00D9198E">
        <w:rPr>
          <w:lang w:val="zh-CN"/>
        </w:rPr>
        <w:t>年；</w:t>
      </w:r>
    </w:p>
    <w:p w:rsidR="0086759B" w:rsidRPr="00D9198E" w:rsidRDefault="0086759B" w:rsidP="004A6E65">
      <w:pPr>
        <w:pStyle w:val="SingleTxtGC"/>
      </w:pPr>
      <w:r w:rsidRPr="00D9198E">
        <w:rPr>
          <w:lang w:val="zh-CN"/>
        </w:rPr>
        <w:tab/>
        <w:t>(</w:t>
      </w:r>
      <w:r w:rsidR="00AC1E00">
        <w:rPr>
          <w:lang w:val="zh-CN"/>
        </w:rPr>
        <w:t>j</w:t>
      </w:r>
      <w:r w:rsidRPr="00D9198E">
        <w:rPr>
          <w:lang w:val="zh-CN"/>
        </w:rPr>
        <w:t>)</w:t>
      </w:r>
      <w:r w:rsidR="00CE218F">
        <w:rPr>
          <w:lang w:val="zh-CN"/>
        </w:rPr>
        <w:tab/>
      </w:r>
      <w:r w:rsidRPr="00D9198E">
        <w:rPr>
          <w:lang w:val="zh-CN"/>
        </w:rPr>
        <w:t>《高等法院法》，为司法管理提供统一的框架，</w:t>
      </w:r>
      <w:r w:rsidR="00AC1E00">
        <w:rPr>
          <w:lang w:val="zh-CN"/>
        </w:rPr>
        <w:t>2</w:t>
      </w:r>
      <w:r w:rsidRPr="00D9198E">
        <w:rPr>
          <w:lang w:val="zh-CN"/>
        </w:rPr>
        <w:t>0</w:t>
      </w:r>
      <w:r w:rsidR="00AC1E00">
        <w:rPr>
          <w:lang w:val="zh-CN"/>
        </w:rPr>
        <w:t>13</w:t>
      </w:r>
      <w:r w:rsidRPr="00D9198E">
        <w:rPr>
          <w:lang w:val="zh-CN"/>
        </w:rPr>
        <w:t>年。</w:t>
      </w:r>
    </w:p>
    <w:p w:rsidR="0086759B" w:rsidRPr="00D9198E" w:rsidRDefault="0086759B" w:rsidP="00B32D62">
      <w:pPr>
        <w:pStyle w:val="H1GC"/>
      </w:pPr>
      <w:r w:rsidRPr="00D9198E">
        <w:rPr>
          <w:lang w:val="zh-CN"/>
        </w:rPr>
        <w:tab/>
      </w:r>
      <w:r w:rsidR="00AC1E00">
        <w:rPr>
          <w:lang w:val="zh-CN"/>
        </w:rPr>
        <w:t>C</w:t>
      </w:r>
      <w:r w:rsidRPr="00D9198E">
        <w:rPr>
          <w:lang w:val="zh-CN"/>
        </w:rPr>
        <w:t>.</w:t>
      </w:r>
      <w:r w:rsidRPr="00D9198E">
        <w:rPr>
          <w:lang w:val="zh-CN"/>
        </w:rPr>
        <w:tab/>
      </w:r>
      <w:r w:rsidRPr="00D9198E">
        <w:rPr>
          <w:lang w:val="zh-CN"/>
        </w:rPr>
        <w:t>关注的主要问题及建议</w:t>
      </w:r>
    </w:p>
    <w:p w:rsidR="0086759B" w:rsidRPr="00D9198E" w:rsidRDefault="0086759B" w:rsidP="00B32D62">
      <w:pPr>
        <w:pStyle w:val="H23GC"/>
      </w:pPr>
      <w:r w:rsidRPr="00D9198E">
        <w:rPr>
          <w:lang w:val="zh-CN"/>
        </w:rPr>
        <w:tab/>
      </w:r>
      <w:r w:rsidRPr="00D9198E">
        <w:rPr>
          <w:lang w:val="zh-CN"/>
        </w:rPr>
        <w:tab/>
      </w:r>
      <w:r w:rsidRPr="00D9198E">
        <w:rPr>
          <w:lang w:val="zh-CN"/>
        </w:rPr>
        <w:t>上一报告周期遗留的后续行动问题</w:t>
      </w:r>
    </w:p>
    <w:p w:rsidR="0086759B" w:rsidRPr="00D9198E" w:rsidRDefault="00AC1E00" w:rsidP="00B32D62">
      <w:pPr>
        <w:pStyle w:val="SingleTxtGC"/>
      </w:pPr>
      <w:r>
        <w:rPr>
          <w:lang w:val="zh-CN"/>
        </w:rPr>
        <w:t>5</w:t>
      </w:r>
      <w:r w:rsidR="0086759B" w:rsidRPr="00D9198E">
        <w:rPr>
          <w:lang w:val="zh-CN"/>
        </w:rPr>
        <w:t>.</w:t>
      </w:r>
      <w:r w:rsidR="0086759B" w:rsidRPr="00D9198E">
        <w:rPr>
          <w:lang w:val="zh-CN"/>
        </w:rPr>
        <w:tab/>
      </w:r>
      <w:r w:rsidR="0086759B" w:rsidRPr="00D9198E">
        <w:rPr>
          <w:lang w:val="zh-CN"/>
        </w:rPr>
        <w:t>在上一次结论性意见</w:t>
      </w:r>
      <w:r w:rsidR="0086759B" w:rsidRPr="00D9198E">
        <w:rPr>
          <w:lang w:val="zh-CN"/>
        </w:rPr>
        <w:t>(</w:t>
      </w:r>
      <w:r>
        <w:rPr>
          <w:lang w:val="zh-CN"/>
        </w:rPr>
        <w:t>CAT</w:t>
      </w:r>
      <w:r w:rsidR="0086759B" w:rsidRPr="00D9198E">
        <w:rPr>
          <w:lang w:val="zh-CN"/>
        </w:rPr>
        <w:t>/</w:t>
      </w:r>
      <w:r>
        <w:rPr>
          <w:lang w:val="zh-CN"/>
        </w:rPr>
        <w:t>C</w:t>
      </w:r>
      <w:r w:rsidR="0086759B" w:rsidRPr="00D9198E">
        <w:rPr>
          <w:lang w:val="zh-CN"/>
        </w:rPr>
        <w:t>/</w:t>
      </w:r>
      <w:r>
        <w:rPr>
          <w:lang w:val="zh-CN"/>
        </w:rPr>
        <w:t>ZAF</w:t>
      </w:r>
      <w:r w:rsidR="0086759B" w:rsidRPr="00D9198E">
        <w:rPr>
          <w:lang w:val="zh-CN"/>
        </w:rPr>
        <w:t>/</w:t>
      </w:r>
      <w:r>
        <w:rPr>
          <w:lang w:val="zh-CN"/>
        </w:rPr>
        <w:t>CO</w:t>
      </w:r>
      <w:r w:rsidR="0086759B" w:rsidRPr="00D9198E">
        <w:rPr>
          <w:lang w:val="zh-CN"/>
        </w:rPr>
        <w:t>/</w:t>
      </w:r>
      <w:r>
        <w:rPr>
          <w:lang w:val="zh-CN"/>
        </w:rPr>
        <w:t xml:space="preserve">1, </w:t>
      </w:r>
      <w:r w:rsidR="0086759B" w:rsidRPr="00D9198E">
        <w:rPr>
          <w:lang w:val="zh-CN"/>
        </w:rPr>
        <w:t>第</w:t>
      </w:r>
      <w:r>
        <w:rPr>
          <w:lang w:val="zh-CN"/>
        </w:rPr>
        <w:t>29</w:t>
      </w:r>
      <w:r w:rsidR="0086759B" w:rsidRPr="00D9198E">
        <w:rPr>
          <w:lang w:val="zh-CN"/>
        </w:rPr>
        <w:t>段</w:t>
      </w:r>
      <w:r w:rsidR="0086759B" w:rsidRPr="00D9198E">
        <w:rPr>
          <w:lang w:val="zh-CN"/>
        </w:rPr>
        <w:t>)</w:t>
      </w:r>
      <w:r w:rsidR="0086759B" w:rsidRPr="00D9198E">
        <w:rPr>
          <w:lang w:val="zh-CN"/>
        </w:rPr>
        <w:t>中，委员会请缔约国就特别关注的领域提供进一步资料，包括</w:t>
      </w:r>
      <w:r w:rsidR="0086759B" w:rsidRPr="00D9198E">
        <w:rPr>
          <w:rFonts w:hint="eastAsia"/>
          <w:lang w:val="zh-CN"/>
        </w:rPr>
        <w:t>将</w:t>
      </w:r>
      <w:r w:rsidR="0086759B" w:rsidRPr="00D9198E">
        <w:rPr>
          <w:lang w:val="zh-CN"/>
        </w:rPr>
        <w:t>相关人员驱逐、遣返或引渡</w:t>
      </w:r>
      <w:r w:rsidR="0086759B" w:rsidRPr="00D9198E">
        <w:rPr>
          <w:rFonts w:hint="eastAsia"/>
          <w:lang w:val="zh-CN"/>
        </w:rPr>
        <w:t>到</w:t>
      </w:r>
      <w:r w:rsidR="0086759B" w:rsidRPr="00D9198E">
        <w:rPr>
          <w:lang w:val="zh-CN"/>
        </w:rPr>
        <w:t>有充分理由相信他们</w:t>
      </w:r>
      <w:r w:rsidR="0086759B" w:rsidRPr="00D9198E">
        <w:rPr>
          <w:rFonts w:hint="eastAsia"/>
          <w:lang w:val="zh-CN"/>
        </w:rPr>
        <w:t>将</w:t>
      </w:r>
      <w:r w:rsidR="0086759B" w:rsidRPr="00D9198E">
        <w:rPr>
          <w:lang w:val="zh-CN"/>
        </w:rPr>
        <w:t>有遭受酷刑危险</w:t>
      </w:r>
      <w:r w:rsidR="0086759B" w:rsidRPr="00D9198E">
        <w:rPr>
          <w:rFonts w:hint="eastAsia"/>
          <w:lang w:val="zh-CN"/>
        </w:rPr>
        <w:t>的地方</w:t>
      </w:r>
      <w:r w:rsidR="0086759B" w:rsidRPr="00D9198E">
        <w:rPr>
          <w:lang w:val="zh-CN"/>
        </w:rPr>
        <w:t>(</w:t>
      </w:r>
      <w:r w:rsidR="0086759B" w:rsidRPr="00D9198E">
        <w:rPr>
          <w:lang w:val="zh-CN"/>
        </w:rPr>
        <w:t>第</w:t>
      </w:r>
      <w:r>
        <w:rPr>
          <w:lang w:val="zh-CN"/>
        </w:rPr>
        <w:t>15</w:t>
      </w:r>
      <w:r w:rsidR="0086759B" w:rsidRPr="00D9198E">
        <w:rPr>
          <w:lang w:val="zh-CN"/>
        </w:rPr>
        <w:t>段</w:t>
      </w:r>
      <w:r w:rsidR="0086759B" w:rsidRPr="00D9198E">
        <w:rPr>
          <w:lang w:val="zh-CN"/>
        </w:rPr>
        <w:t>)</w:t>
      </w:r>
      <w:r w:rsidR="0086759B" w:rsidRPr="00D9198E">
        <w:rPr>
          <w:rFonts w:hint="eastAsia"/>
          <w:lang w:val="zh-CN"/>
        </w:rPr>
        <w:t>；</w:t>
      </w:r>
      <w:r w:rsidR="0086759B" w:rsidRPr="00D9198E">
        <w:rPr>
          <w:lang w:val="zh-CN"/>
        </w:rPr>
        <w:t>在</w:t>
      </w:r>
      <w:r>
        <w:rPr>
          <w:lang w:val="zh-CN"/>
        </w:rPr>
        <w:t>Lindela</w:t>
      </w:r>
      <w:r w:rsidR="0086759B" w:rsidRPr="00D9198E">
        <w:rPr>
          <w:lang w:val="zh-CN"/>
        </w:rPr>
        <w:t>遣送中心等待</w:t>
      </w:r>
      <w:r w:rsidR="0086759B" w:rsidRPr="00D9198E">
        <w:rPr>
          <w:rFonts w:hint="eastAsia"/>
          <w:lang w:val="zh-CN"/>
        </w:rPr>
        <w:t>被</w:t>
      </w:r>
      <w:r w:rsidR="0086759B" w:rsidRPr="00D9198E">
        <w:rPr>
          <w:lang w:val="zh-CN"/>
        </w:rPr>
        <w:t>驱逐出境的非公民遭受虐待</w:t>
      </w:r>
      <w:r w:rsidR="0086759B" w:rsidRPr="00D9198E">
        <w:rPr>
          <w:lang w:val="zh-CN"/>
        </w:rPr>
        <w:t>(</w:t>
      </w:r>
      <w:r w:rsidR="0086759B" w:rsidRPr="00D9198E">
        <w:rPr>
          <w:lang w:val="zh-CN"/>
        </w:rPr>
        <w:t>第</w:t>
      </w:r>
      <w:r>
        <w:rPr>
          <w:lang w:val="zh-CN"/>
        </w:rPr>
        <w:t>16</w:t>
      </w:r>
      <w:r w:rsidR="0086759B" w:rsidRPr="00D9198E">
        <w:rPr>
          <w:lang w:val="zh-CN"/>
        </w:rPr>
        <w:t>段</w:t>
      </w:r>
      <w:r w:rsidR="0086759B" w:rsidRPr="00D9198E">
        <w:rPr>
          <w:lang w:val="zh-CN"/>
        </w:rPr>
        <w:t>)</w:t>
      </w:r>
      <w:r w:rsidR="0086759B" w:rsidRPr="00D9198E">
        <w:rPr>
          <w:rFonts w:hint="eastAsia"/>
          <w:lang w:val="zh-CN"/>
        </w:rPr>
        <w:t>；</w:t>
      </w:r>
      <w:r w:rsidR="0086759B" w:rsidRPr="00D9198E">
        <w:rPr>
          <w:lang w:val="zh-CN"/>
        </w:rPr>
        <w:t>加强对弱势群体的法律援助机制</w:t>
      </w:r>
      <w:r w:rsidR="0086759B" w:rsidRPr="00D9198E">
        <w:rPr>
          <w:lang w:val="zh-CN"/>
        </w:rPr>
        <w:t>(</w:t>
      </w:r>
      <w:r w:rsidR="0086759B" w:rsidRPr="00D9198E">
        <w:rPr>
          <w:lang w:val="zh-CN"/>
        </w:rPr>
        <w:t>第</w:t>
      </w:r>
      <w:r>
        <w:rPr>
          <w:lang w:val="zh-CN"/>
        </w:rPr>
        <w:t>21</w:t>
      </w:r>
      <w:r w:rsidR="0086759B" w:rsidRPr="00D9198E">
        <w:rPr>
          <w:lang w:val="zh-CN"/>
        </w:rPr>
        <w:t>段</w:t>
      </w:r>
      <w:r w:rsidR="0086759B" w:rsidRPr="00D9198E">
        <w:rPr>
          <w:lang w:val="zh-CN"/>
        </w:rPr>
        <w:t>)</w:t>
      </w:r>
      <w:r w:rsidR="0086759B" w:rsidRPr="00D9198E">
        <w:rPr>
          <w:rFonts w:hint="eastAsia"/>
          <w:lang w:val="zh-CN"/>
        </w:rPr>
        <w:t>，</w:t>
      </w:r>
      <w:r w:rsidR="0086759B" w:rsidRPr="00D9198E">
        <w:rPr>
          <w:lang w:val="zh-CN"/>
        </w:rPr>
        <w:t>防止和打击暴力侵害妇女行为的措施</w:t>
      </w:r>
      <w:r w:rsidR="0086759B" w:rsidRPr="00D9198E">
        <w:rPr>
          <w:lang w:val="zh-CN"/>
        </w:rPr>
        <w:t>(</w:t>
      </w:r>
      <w:r w:rsidR="0086759B" w:rsidRPr="00D9198E">
        <w:rPr>
          <w:lang w:val="zh-CN"/>
        </w:rPr>
        <w:t>第</w:t>
      </w:r>
      <w:r>
        <w:rPr>
          <w:lang w:val="zh-CN"/>
        </w:rPr>
        <w:t>23</w:t>
      </w:r>
      <w:r w:rsidR="0086759B" w:rsidRPr="00D9198E">
        <w:rPr>
          <w:lang w:val="zh-CN"/>
        </w:rPr>
        <w:t>段</w:t>
      </w:r>
      <w:r w:rsidR="0086759B" w:rsidRPr="00D9198E">
        <w:rPr>
          <w:lang w:val="zh-CN"/>
        </w:rPr>
        <w:t>)</w:t>
      </w:r>
      <w:r w:rsidR="0086759B" w:rsidRPr="00D9198E">
        <w:rPr>
          <w:rFonts w:hint="eastAsia"/>
          <w:lang w:val="zh-CN"/>
        </w:rPr>
        <w:t>，</w:t>
      </w:r>
      <w:r w:rsidR="0086759B" w:rsidRPr="00D9198E">
        <w:rPr>
          <w:lang w:val="zh-CN"/>
        </w:rPr>
        <w:t>据报南非维持和平人员所犯酷刑和虐待行为的统计数据</w:t>
      </w:r>
      <w:r w:rsidR="0086759B" w:rsidRPr="00D9198E">
        <w:rPr>
          <w:lang w:val="zh-CN"/>
        </w:rPr>
        <w:t>(</w:t>
      </w:r>
      <w:r w:rsidR="0086759B" w:rsidRPr="00D9198E">
        <w:rPr>
          <w:lang w:val="zh-CN"/>
        </w:rPr>
        <w:t>第</w:t>
      </w:r>
      <w:r>
        <w:rPr>
          <w:lang w:val="zh-CN"/>
        </w:rPr>
        <w:t>27</w:t>
      </w:r>
      <w:r w:rsidR="0086759B" w:rsidRPr="00D9198E">
        <w:rPr>
          <w:lang w:val="zh-CN"/>
        </w:rPr>
        <w:t>段</w:t>
      </w:r>
      <w:r w:rsidR="0086759B" w:rsidRPr="00D9198E">
        <w:rPr>
          <w:lang w:val="zh-CN"/>
        </w:rPr>
        <w:t>)</w:t>
      </w:r>
      <w:r w:rsidR="0086759B" w:rsidRPr="00D9198E">
        <w:rPr>
          <w:rFonts w:hint="eastAsia"/>
          <w:lang w:val="zh-CN"/>
        </w:rPr>
        <w:t>，</w:t>
      </w:r>
      <w:r w:rsidR="0086759B" w:rsidRPr="00D9198E">
        <w:rPr>
          <w:lang w:val="zh-CN"/>
        </w:rPr>
        <w:t>以及将酷刑定为刑事犯罪的立法和儿童司法方面的立法</w:t>
      </w:r>
      <w:r w:rsidR="0086759B" w:rsidRPr="00D9198E">
        <w:rPr>
          <w:lang w:val="zh-CN"/>
        </w:rPr>
        <w:t>(</w:t>
      </w:r>
      <w:r w:rsidR="0086759B" w:rsidRPr="00D9198E">
        <w:rPr>
          <w:lang w:val="zh-CN"/>
        </w:rPr>
        <w:t>第</w:t>
      </w:r>
      <w:r>
        <w:rPr>
          <w:lang w:val="zh-CN"/>
        </w:rPr>
        <w:t>28</w:t>
      </w:r>
      <w:r w:rsidR="0086759B" w:rsidRPr="00D9198E">
        <w:rPr>
          <w:lang w:val="zh-CN"/>
        </w:rPr>
        <w:t>段</w:t>
      </w:r>
      <w:r w:rsidR="0086759B" w:rsidRPr="00D9198E">
        <w:rPr>
          <w:lang w:val="zh-CN"/>
        </w:rPr>
        <w:t>)</w:t>
      </w:r>
      <w:r w:rsidR="0086759B" w:rsidRPr="00D9198E">
        <w:rPr>
          <w:lang w:val="zh-CN"/>
        </w:rPr>
        <w:t>。委员会感到遗憾的是，尽管委员会发出提醒，但缔约国没有发送任何后续答复。</w:t>
      </w:r>
    </w:p>
    <w:p w:rsidR="0086759B" w:rsidRPr="00D9198E" w:rsidRDefault="0086759B" w:rsidP="00B32D62">
      <w:pPr>
        <w:pStyle w:val="H23GC"/>
      </w:pPr>
      <w:r w:rsidRPr="00D9198E">
        <w:rPr>
          <w:lang w:val="zh-CN"/>
        </w:rPr>
        <w:tab/>
      </w:r>
      <w:r w:rsidRPr="00D9198E">
        <w:rPr>
          <w:lang w:val="zh-CN"/>
        </w:rPr>
        <w:tab/>
      </w:r>
      <w:r w:rsidRPr="00D9198E">
        <w:rPr>
          <w:lang w:val="zh-CN"/>
        </w:rPr>
        <w:t>酷刑的分类和适当惩处</w:t>
      </w:r>
    </w:p>
    <w:p w:rsidR="0086759B" w:rsidRPr="005540DD" w:rsidRDefault="00AC1E00" w:rsidP="00B32D62">
      <w:pPr>
        <w:pStyle w:val="SingleTxtGC"/>
        <w:rPr>
          <w:rFonts w:hint="eastAsia"/>
        </w:rPr>
      </w:pPr>
      <w:r>
        <w:rPr>
          <w:lang w:val="zh-CN"/>
        </w:rPr>
        <w:t>6</w:t>
      </w:r>
      <w:r w:rsidR="0086759B" w:rsidRPr="00D9198E">
        <w:rPr>
          <w:lang w:val="zh-CN"/>
        </w:rPr>
        <w:t>.</w:t>
      </w:r>
      <w:r w:rsidR="0086759B" w:rsidRPr="00D9198E">
        <w:rPr>
          <w:lang w:val="zh-CN"/>
        </w:rPr>
        <w:tab/>
      </w:r>
      <w:r w:rsidR="0086759B" w:rsidRPr="00D9198E">
        <w:rPr>
          <w:lang w:val="zh-CN"/>
        </w:rPr>
        <w:t>委员会欢迎缔约国通过《防止和打击酷刑法》，并考虑到缔约国在对话期间所作的解释，但</w:t>
      </w:r>
      <w:r w:rsidR="0086759B" w:rsidRPr="00D9198E">
        <w:rPr>
          <w:rFonts w:hint="eastAsia"/>
          <w:lang w:val="zh-CN"/>
        </w:rPr>
        <w:t>委员会</w:t>
      </w:r>
      <w:r w:rsidR="0086759B" w:rsidRPr="00D9198E">
        <w:rPr>
          <w:lang w:val="zh-CN"/>
        </w:rPr>
        <w:t>感到关切的是：</w:t>
      </w:r>
    </w:p>
    <w:p w:rsidR="0086759B" w:rsidRPr="00D9198E" w:rsidRDefault="0086759B" w:rsidP="00B32D62">
      <w:pPr>
        <w:pStyle w:val="SingleTxtGC"/>
      </w:pPr>
      <w:r w:rsidRPr="00D9198E">
        <w:rPr>
          <w:lang w:val="zh-CN"/>
        </w:rPr>
        <w:tab/>
        <w:t>(</w:t>
      </w:r>
      <w:r w:rsidR="00AC1E00">
        <w:rPr>
          <w:lang w:val="zh-CN"/>
        </w:rPr>
        <w:t>a</w:t>
      </w:r>
      <w:r w:rsidRPr="00D9198E">
        <w:rPr>
          <w:lang w:val="zh-CN"/>
        </w:rPr>
        <w:t>)</w:t>
      </w:r>
      <w:r w:rsidR="00C36729">
        <w:rPr>
          <w:lang w:val="zh-CN"/>
        </w:rPr>
        <w:tab/>
      </w:r>
      <w:r w:rsidRPr="00D9198E">
        <w:rPr>
          <w:lang w:val="zh-CN"/>
        </w:rPr>
        <w:t>酷刑</w:t>
      </w:r>
      <w:r w:rsidRPr="0078598F">
        <w:rPr>
          <w:spacing w:val="4"/>
          <w:lang w:val="zh-CN"/>
        </w:rPr>
        <w:t>没有被归类为应判处强制</w:t>
      </w:r>
      <w:r w:rsidRPr="0078598F">
        <w:rPr>
          <w:rFonts w:hint="eastAsia"/>
          <w:spacing w:val="4"/>
          <w:lang w:val="zh-CN"/>
        </w:rPr>
        <w:t>性</w:t>
      </w:r>
      <w:r w:rsidRPr="0078598F">
        <w:rPr>
          <w:spacing w:val="4"/>
          <w:lang w:val="zh-CN"/>
        </w:rPr>
        <w:t>最低刑罚的严重罪行，这与刑法规定的攻击、意图造成严重身体伤害的攻击、谋杀和各种性犯罪等其他严重罪行不同，可能导致酷刑行为</w:t>
      </w:r>
      <w:r w:rsidRPr="0078598F">
        <w:rPr>
          <w:rFonts w:hint="eastAsia"/>
          <w:spacing w:val="4"/>
          <w:lang w:val="zh-CN"/>
        </w:rPr>
        <w:t>的</w:t>
      </w:r>
      <w:r w:rsidRPr="0078598F">
        <w:rPr>
          <w:spacing w:val="4"/>
          <w:lang w:val="zh-CN"/>
        </w:rPr>
        <w:t>责任人被判处缓刑，这与该罪行的严重程度不相称</w:t>
      </w:r>
      <w:r w:rsidRPr="00D9198E">
        <w:rPr>
          <w:lang w:val="zh-CN"/>
        </w:rPr>
        <w:t>；</w:t>
      </w:r>
    </w:p>
    <w:p w:rsidR="0086759B" w:rsidRPr="00D9198E" w:rsidRDefault="0086759B" w:rsidP="00B32D62">
      <w:pPr>
        <w:pStyle w:val="SingleTxtGC"/>
      </w:pPr>
      <w:r w:rsidRPr="00D9198E">
        <w:rPr>
          <w:lang w:val="zh-CN"/>
        </w:rPr>
        <w:tab/>
        <w:t>(</w:t>
      </w:r>
      <w:r w:rsidR="00AC1E00">
        <w:rPr>
          <w:lang w:val="zh-CN"/>
        </w:rPr>
        <w:t>b</w:t>
      </w:r>
      <w:r w:rsidRPr="00D9198E">
        <w:rPr>
          <w:lang w:val="zh-CN"/>
        </w:rPr>
        <w:t>)</w:t>
      </w:r>
      <w:r w:rsidR="00C36729">
        <w:rPr>
          <w:lang w:val="zh-CN"/>
        </w:rPr>
        <w:tab/>
      </w:r>
      <w:r w:rsidRPr="00D9198E">
        <w:rPr>
          <w:lang w:val="zh-CN"/>
        </w:rPr>
        <w:t>该法没有对酷刑受害者</w:t>
      </w:r>
      <w:r w:rsidRPr="00D9198E">
        <w:rPr>
          <w:rFonts w:hint="eastAsia"/>
          <w:lang w:val="zh-CN"/>
        </w:rPr>
        <w:t>的救济索赔问题</w:t>
      </w:r>
      <w:r w:rsidRPr="00D9198E">
        <w:rPr>
          <w:lang w:val="zh-CN"/>
        </w:rPr>
        <w:t>作出规定，受害者必须通过普通攻击、意图造成严重身体伤害的攻击、猥亵或谋杀未遂的民事索赔寻求救济和补救，这些索赔时间长，费用高，可能导致受害者再次遭受创伤；</w:t>
      </w:r>
    </w:p>
    <w:p w:rsidR="0086759B" w:rsidRPr="00D9198E" w:rsidRDefault="0086759B" w:rsidP="00B32D62">
      <w:pPr>
        <w:pStyle w:val="SingleTxtGC"/>
      </w:pPr>
      <w:r w:rsidRPr="00D9198E">
        <w:rPr>
          <w:lang w:val="zh-CN"/>
        </w:rPr>
        <w:tab/>
        <w:t>(</w:t>
      </w:r>
      <w:r w:rsidR="00AC1E00">
        <w:rPr>
          <w:lang w:val="zh-CN"/>
        </w:rPr>
        <w:t>c</w:t>
      </w:r>
      <w:r w:rsidRPr="00D9198E">
        <w:rPr>
          <w:lang w:val="zh-CN"/>
        </w:rPr>
        <w:t>)</w:t>
      </w:r>
      <w:r w:rsidR="00C36729">
        <w:rPr>
          <w:lang w:val="zh-CN"/>
        </w:rPr>
        <w:tab/>
      </w:r>
      <w:r w:rsidRPr="00D9198E">
        <w:rPr>
          <w:lang w:val="zh-CN"/>
        </w:rPr>
        <w:t>该法在</w:t>
      </w:r>
      <w:r w:rsidRPr="00D9198E">
        <w:rPr>
          <w:rFonts w:hint="eastAsia"/>
          <w:lang w:val="zh-CN"/>
        </w:rPr>
        <w:t>实际中的应用存在</w:t>
      </w:r>
      <w:r w:rsidRPr="00D9198E">
        <w:rPr>
          <w:lang w:val="zh-CN"/>
        </w:rPr>
        <w:t>问题，</w:t>
      </w:r>
      <w:r w:rsidRPr="00D9198E">
        <w:rPr>
          <w:rFonts w:hint="eastAsia"/>
          <w:lang w:val="zh-CN"/>
        </w:rPr>
        <w:t>因为</w:t>
      </w:r>
      <w:r w:rsidRPr="00D9198E">
        <w:rPr>
          <w:lang w:val="zh-CN"/>
        </w:rPr>
        <w:t>该法没有</w:t>
      </w:r>
      <w:r w:rsidRPr="00D9198E">
        <w:rPr>
          <w:rFonts w:hint="eastAsia"/>
          <w:lang w:val="zh-CN"/>
        </w:rPr>
        <w:t>规定</w:t>
      </w:r>
      <w:r w:rsidRPr="00D9198E">
        <w:rPr>
          <w:lang w:val="zh-CN"/>
        </w:rPr>
        <w:t>对酷刑行为进行调查，而且迄今没有任何公职人员按照该法受到起诉</w:t>
      </w:r>
      <w:r w:rsidRPr="00D9198E">
        <w:rPr>
          <w:lang w:val="zh-CN"/>
        </w:rPr>
        <w:t>(</w:t>
      </w:r>
      <w:r w:rsidRPr="00D9198E">
        <w:rPr>
          <w:lang w:val="zh-CN"/>
        </w:rPr>
        <w:t>第</w:t>
      </w:r>
      <w:r w:rsidR="00AC1E00">
        <w:rPr>
          <w:lang w:val="zh-CN"/>
        </w:rPr>
        <w:t>2</w:t>
      </w:r>
      <w:r w:rsidRPr="00D9198E">
        <w:rPr>
          <w:lang w:val="zh-CN"/>
        </w:rPr>
        <w:t>和第</w:t>
      </w:r>
      <w:r w:rsidR="00AC1E00">
        <w:rPr>
          <w:lang w:val="zh-CN"/>
        </w:rPr>
        <w:t>4</w:t>
      </w:r>
      <w:r w:rsidRPr="00D9198E">
        <w:rPr>
          <w:lang w:val="zh-CN"/>
        </w:rPr>
        <w:t>条</w:t>
      </w:r>
      <w:r w:rsidRPr="00D9198E">
        <w:rPr>
          <w:lang w:val="zh-CN"/>
        </w:rPr>
        <w:t>)</w:t>
      </w:r>
      <w:r w:rsidRPr="00D9198E">
        <w:rPr>
          <w:lang w:val="zh-CN"/>
        </w:rPr>
        <w:t>。</w:t>
      </w:r>
    </w:p>
    <w:p w:rsidR="00B32D62" w:rsidRDefault="00B32D62">
      <w:pPr>
        <w:tabs>
          <w:tab w:val="clear" w:pos="431"/>
        </w:tabs>
        <w:overflowPunct/>
        <w:adjustRightInd/>
        <w:snapToGrid/>
        <w:spacing w:line="240" w:lineRule="auto"/>
        <w:jc w:val="left"/>
        <w:rPr>
          <w:szCs w:val="21"/>
          <w:lang w:val="zh-CN"/>
        </w:rPr>
      </w:pPr>
      <w:r>
        <w:rPr>
          <w:szCs w:val="21"/>
          <w:lang w:val="zh-CN"/>
        </w:rPr>
        <w:br w:type="page"/>
      </w:r>
    </w:p>
    <w:p w:rsidR="0086759B" w:rsidRPr="00B32D62" w:rsidRDefault="00AC1E00" w:rsidP="00B32D62">
      <w:pPr>
        <w:pStyle w:val="SingleTxtGC"/>
        <w:rPr>
          <w:rFonts w:ascii="Time New Roman" w:eastAsia="黑体" w:hAnsi="Time New Roman"/>
        </w:rPr>
      </w:pPr>
      <w:r>
        <w:rPr>
          <w:rFonts w:ascii="Time New Roman" w:eastAsia="黑体" w:hAnsi="Time New Roman"/>
          <w:lang w:val="zh-CN"/>
        </w:rPr>
        <w:t>7</w:t>
      </w:r>
      <w:r w:rsidR="0086759B" w:rsidRPr="00B32D62">
        <w:rPr>
          <w:rFonts w:ascii="Time New Roman" w:eastAsia="黑体" w:hAnsi="Time New Roman"/>
          <w:lang w:val="zh-CN"/>
        </w:rPr>
        <w:t>.</w:t>
      </w:r>
      <w:r w:rsidR="0086759B" w:rsidRPr="00B32D62">
        <w:rPr>
          <w:rFonts w:ascii="Time New Roman" w:eastAsia="黑体" w:hAnsi="Time New Roman"/>
          <w:lang w:val="zh-CN"/>
        </w:rPr>
        <w:tab/>
      </w:r>
      <w:r w:rsidR="0086759B" w:rsidRPr="00B32D62">
        <w:rPr>
          <w:rFonts w:ascii="Time New Roman" w:eastAsia="黑体" w:hAnsi="Time New Roman"/>
          <w:lang w:val="zh-CN"/>
        </w:rPr>
        <w:t>缔约国应：</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a</w:t>
      </w:r>
      <w:r w:rsidRPr="00B32D62">
        <w:rPr>
          <w:rFonts w:ascii="Time New Roman" w:eastAsia="黑体" w:hAnsi="Time New Roman"/>
          <w:lang w:val="zh-CN"/>
        </w:rPr>
        <w:t>)</w:t>
      </w:r>
      <w:r w:rsidR="0078598F" w:rsidRPr="00B32D62">
        <w:rPr>
          <w:rFonts w:ascii="Time New Roman" w:eastAsia="黑体" w:hAnsi="Time New Roman"/>
          <w:lang w:val="zh-CN"/>
        </w:rPr>
        <w:tab/>
      </w:r>
      <w:r w:rsidRPr="00B32D62">
        <w:rPr>
          <w:rFonts w:ascii="Time New Roman" w:eastAsia="黑体" w:hAnsi="Time New Roman"/>
          <w:lang w:val="zh-CN"/>
        </w:rPr>
        <w:t>考虑修订《防止和打击酷刑法》，以便对酷刑行为引入强制</w:t>
      </w:r>
      <w:r w:rsidRPr="00B32D62">
        <w:rPr>
          <w:rFonts w:ascii="Time New Roman" w:eastAsia="黑体" w:hAnsi="Time New Roman" w:hint="eastAsia"/>
          <w:lang w:val="zh-CN"/>
        </w:rPr>
        <w:t>性</w:t>
      </w:r>
      <w:r w:rsidRPr="00B32D62">
        <w:rPr>
          <w:rFonts w:ascii="Time New Roman" w:eastAsia="黑体" w:hAnsi="Time New Roman"/>
          <w:lang w:val="zh-CN"/>
        </w:rPr>
        <w:t>最低刑罚或不同的刑罚等级直至最高刑罚，包括援引加重</w:t>
      </w:r>
      <w:r w:rsidRPr="00B32D62">
        <w:rPr>
          <w:rFonts w:ascii="Time New Roman" w:eastAsia="黑体" w:hAnsi="Time New Roman" w:hint="eastAsia"/>
          <w:lang w:val="zh-CN"/>
        </w:rPr>
        <w:t>量刑</w:t>
      </w:r>
      <w:r w:rsidRPr="00B32D62">
        <w:rPr>
          <w:rFonts w:ascii="Time New Roman" w:eastAsia="黑体" w:hAnsi="Time New Roman"/>
          <w:lang w:val="zh-CN"/>
        </w:rPr>
        <w:t>的因素，</w:t>
      </w:r>
      <w:r w:rsidRPr="00B32D62">
        <w:rPr>
          <w:rFonts w:ascii="Time New Roman" w:eastAsia="黑体" w:hAnsi="Time New Roman" w:hint="eastAsia"/>
          <w:lang w:val="zh-CN"/>
        </w:rPr>
        <w:t>并</w:t>
      </w:r>
      <w:r w:rsidRPr="00B32D62">
        <w:rPr>
          <w:rFonts w:ascii="Time New Roman" w:eastAsia="黑体" w:hAnsi="Time New Roman"/>
          <w:lang w:val="zh-CN"/>
        </w:rPr>
        <w:t>考虑到《公约》第</w:t>
      </w:r>
      <w:r w:rsidR="00AC1E00">
        <w:rPr>
          <w:rFonts w:ascii="Time New Roman" w:eastAsia="黑体" w:hAnsi="Time New Roman"/>
          <w:lang w:val="zh-CN"/>
        </w:rPr>
        <w:t>4</w:t>
      </w:r>
      <w:r w:rsidRPr="00B32D62">
        <w:rPr>
          <w:rFonts w:ascii="Time New Roman" w:eastAsia="黑体" w:hAnsi="Time New Roman"/>
          <w:lang w:val="zh-CN"/>
        </w:rPr>
        <w:t>条第</w:t>
      </w:r>
      <w:r w:rsidR="00AC1E00">
        <w:rPr>
          <w:rFonts w:ascii="Time New Roman" w:eastAsia="黑体" w:hAnsi="Time New Roman"/>
          <w:lang w:val="zh-CN"/>
        </w:rPr>
        <w:t>2</w:t>
      </w:r>
      <w:r w:rsidRPr="00B32D62">
        <w:rPr>
          <w:rFonts w:ascii="Time New Roman" w:eastAsia="黑体" w:hAnsi="Time New Roman"/>
          <w:lang w:val="zh-CN"/>
        </w:rPr>
        <w:t>款规定的行为</w:t>
      </w:r>
      <w:r w:rsidRPr="00B32D62">
        <w:rPr>
          <w:rFonts w:ascii="Time New Roman" w:eastAsia="黑体" w:hAnsi="Time New Roman" w:hint="eastAsia"/>
          <w:lang w:val="zh-CN"/>
        </w:rPr>
        <w:t>之</w:t>
      </w:r>
      <w:r w:rsidRPr="00B32D62">
        <w:rPr>
          <w:rFonts w:ascii="Time New Roman" w:eastAsia="黑体" w:hAnsi="Time New Roman"/>
          <w:lang w:val="zh-CN"/>
        </w:rPr>
        <w:t>性质的严重性；</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b</w:t>
      </w:r>
      <w:r w:rsidRPr="00B32D62">
        <w:rPr>
          <w:rFonts w:ascii="Time New Roman" w:eastAsia="黑体" w:hAnsi="Time New Roman"/>
          <w:lang w:val="zh-CN"/>
        </w:rPr>
        <w:t>)</w:t>
      </w:r>
      <w:r w:rsidR="0078598F" w:rsidRPr="00B32D62">
        <w:rPr>
          <w:rFonts w:ascii="Time New Roman" w:eastAsia="黑体" w:hAnsi="Time New Roman"/>
          <w:lang w:val="zh-CN"/>
        </w:rPr>
        <w:tab/>
      </w:r>
      <w:r w:rsidRPr="00B32D62">
        <w:rPr>
          <w:rFonts w:ascii="Time New Roman" w:eastAsia="黑体" w:hAnsi="Time New Roman"/>
          <w:lang w:val="zh-CN"/>
        </w:rPr>
        <w:t>为了实施该法，考虑引入程序性条款，以确保记录以及有效</w:t>
      </w:r>
      <w:r w:rsidRPr="00B32D62">
        <w:rPr>
          <w:rFonts w:ascii="Time New Roman" w:eastAsia="黑体" w:hAnsi="Time New Roman" w:hint="eastAsia"/>
          <w:lang w:val="zh-CN"/>
        </w:rPr>
        <w:t>、</w:t>
      </w:r>
      <w:r w:rsidRPr="00B32D62">
        <w:rPr>
          <w:rFonts w:ascii="Time New Roman" w:eastAsia="黑体" w:hAnsi="Time New Roman"/>
          <w:lang w:val="zh-CN"/>
        </w:rPr>
        <w:t>独立</w:t>
      </w:r>
      <w:r w:rsidRPr="00B32D62">
        <w:rPr>
          <w:rFonts w:ascii="Time New Roman" w:eastAsia="黑体" w:hAnsi="Time New Roman" w:hint="eastAsia"/>
          <w:lang w:val="zh-CN"/>
        </w:rPr>
        <w:t>地</w:t>
      </w:r>
      <w:r w:rsidRPr="00B32D62">
        <w:rPr>
          <w:rFonts w:ascii="Time New Roman" w:eastAsia="黑体" w:hAnsi="Time New Roman"/>
          <w:lang w:val="zh-CN"/>
        </w:rPr>
        <w:t>调查和起诉酷刑和残忍、不人道或有辱人格的待遇或处罚行为，包括受雇于</w:t>
      </w:r>
      <w:r w:rsidRPr="00B32D62">
        <w:rPr>
          <w:rFonts w:ascii="Time New Roman" w:eastAsia="黑体" w:hAnsi="Time New Roman" w:hint="eastAsia"/>
          <w:lang w:val="zh-CN"/>
        </w:rPr>
        <w:t>因外包而</w:t>
      </w:r>
      <w:r w:rsidRPr="00B32D62">
        <w:rPr>
          <w:rFonts w:ascii="Time New Roman" w:eastAsia="黑体" w:hAnsi="Time New Roman"/>
          <w:lang w:val="zh-CN"/>
        </w:rPr>
        <w:t>代表国家开展工作</w:t>
      </w:r>
      <w:r w:rsidRPr="00B32D62">
        <w:rPr>
          <w:rFonts w:ascii="Time New Roman" w:eastAsia="黑体" w:hAnsi="Time New Roman" w:hint="eastAsia"/>
          <w:lang w:val="zh-CN"/>
        </w:rPr>
        <w:t>的</w:t>
      </w:r>
      <w:r w:rsidRPr="00B32D62">
        <w:rPr>
          <w:rFonts w:ascii="Time New Roman" w:eastAsia="黑体" w:hAnsi="Time New Roman"/>
          <w:lang w:val="zh-CN"/>
        </w:rPr>
        <w:t>私营机构或组织以及其他非国家行为体的人实施的行为；</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c</w:t>
      </w:r>
      <w:r w:rsidRPr="00B32D62">
        <w:rPr>
          <w:rFonts w:ascii="Time New Roman" w:eastAsia="黑体" w:hAnsi="Time New Roman"/>
          <w:lang w:val="zh-CN"/>
        </w:rPr>
        <w:t>)</w:t>
      </w:r>
      <w:r w:rsidR="0078598F" w:rsidRPr="00B32D62">
        <w:rPr>
          <w:rFonts w:ascii="Time New Roman" w:eastAsia="黑体" w:hAnsi="Time New Roman"/>
          <w:lang w:val="zh-CN"/>
        </w:rPr>
        <w:tab/>
      </w:r>
      <w:r w:rsidRPr="00B32D62">
        <w:rPr>
          <w:rFonts w:ascii="Time New Roman" w:eastAsia="黑体" w:hAnsi="Time New Roman"/>
          <w:lang w:val="zh-CN"/>
        </w:rPr>
        <w:t>为了进一步实施该法并向酷刑受害者提供充分赔偿，考虑修订该法，从而纳入相关的具体条款，</w:t>
      </w:r>
      <w:r w:rsidRPr="00B32D62">
        <w:rPr>
          <w:rFonts w:ascii="Time New Roman" w:eastAsia="黑体" w:hAnsi="Time New Roman" w:hint="eastAsia"/>
          <w:lang w:val="zh-CN"/>
        </w:rPr>
        <w:t>使</w:t>
      </w:r>
      <w:r w:rsidRPr="00B32D62">
        <w:rPr>
          <w:rFonts w:ascii="Time New Roman" w:eastAsia="黑体" w:hAnsi="Time New Roman"/>
          <w:lang w:val="zh-CN"/>
        </w:rPr>
        <w:t>酷刑受害者有权依照该法寻求民事救济和补救，以及获取委员会关于第</w:t>
      </w:r>
      <w:r w:rsidR="00AC1E00">
        <w:rPr>
          <w:rFonts w:ascii="Time New Roman" w:eastAsia="黑体" w:hAnsi="Time New Roman"/>
          <w:lang w:val="zh-CN"/>
        </w:rPr>
        <w:t>14</w:t>
      </w:r>
      <w:r w:rsidRPr="00B32D62">
        <w:rPr>
          <w:rFonts w:ascii="Time New Roman" w:eastAsia="黑体" w:hAnsi="Time New Roman"/>
          <w:lang w:val="zh-CN"/>
        </w:rPr>
        <w:t>条执行情况的第</w:t>
      </w:r>
      <w:r w:rsidR="00AC1E00">
        <w:rPr>
          <w:rFonts w:ascii="Time New Roman" w:eastAsia="黑体" w:hAnsi="Time New Roman"/>
          <w:lang w:val="zh-CN"/>
        </w:rPr>
        <w:t>3</w:t>
      </w:r>
      <w:r w:rsidRPr="00B32D62">
        <w:rPr>
          <w:rFonts w:ascii="Time New Roman" w:eastAsia="黑体" w:hAnsi="Time New Roman"/>
          <w:lang w:val="zh-CN"/>
        </w:rPr>
        <w:t>号一般性意见</w:t>
      </w:r>
      <w:r w:rsidRPr="00B32D62">
        <w:rPr>
          <w:rFonts w:ascii="Time New Roman" w:eastAsia="黑体" w:hAnsi="Time New Roman"/>
          <w:lang w:val="zh-CN"/>
        </w:rPr>
        <w:t>(</w:t>
      </w:r>
      <w:r w:rsidR="00AC1E00">
        <w:rPr>
          <w:rFonts w:ascii="Time New Roman" w:eastAsia="黑体" w:hAnsi="Time New Roman"/>
          <w:lang w:val="zh-CN"/>
        </w:rPr>
        <w:t>2</w:t>
      </w:r>
      <w:r w:rsidRPr="00B32D62">
        <w:rPr>
          <w:rFonts w:ascii="Time New Roman" w:eastAsia="黑体" w:hAnsi="Time New Roman"/>
          <w:lang w:val="zh-CN"/>
        </w:rPr>
        <w:t>0</w:t>
      </w:r>
      <w:r w:rsidR="00AC1E00">
        <w:rPr>
          <w:rFonts w:ascii="Time New Roman" w:eastAsia="黑体" w:hAnsi="Time New Roman"/>
          <w:lang w:val="zh-CN"/>
        </w:rPr>
        <w:t>12</w:t>
      </w:r>
      <w:r w:rsidRPr="00B32D62">
        <w:rPr>
          <w:rFonts w:ascii="Time New Roman" w:eastAsia="黑体" w:hAnsi="Time New Roman" w:hint="eastAsia"/>
          <w:lang w:val="zh-CN"/>
        </w:rPr>
        <w:t>年</w:t>
      </w:r>
      <w:r w:rsidRPr="00B32D62">
        <w:rPr>
          <w:rFonts w:ascii="Time New Roman" w:eastAsia="黑体" w:hAnsi="Time New Roman"/>
          <w:lang w:val="zh-CN"/>
        </w:rPr>
        <w:t>)</w:t>
      </w:r>
      <w:r w:rsidRPr="00B32D62">
        <w:rPr>
          <w:rFonts w:ascii="Time New Roman" w:eastAsia="黑体" w:hAnsi="Time New Roman"/>
          <w:lang w:val="zh-CN"/>
        </w:rPr>
        <w:t>中概述的所有五种赔偿形式，即恢复、补偿、复原、清偿和保证不再发生；</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d</w:t>
      </w:r>
      <w:r w:rsidRPr="00B32D62">
        <w:rPr>
          <w:rFonts w:ascii="Time New Roman" w:eastAsia="黑体" w:hAnsi="Time New Roman"/>
          <w:lang w:val="zh-CN"/>
        </w:rPr>
        <w:t>)</w:t>
      </w:r>
      <w:r w:rsidR="0078598F" w:rsidRPr="00B32D62">
        <w:rPr>
          <w:rFonts w:ascii="Time New Roman" w:eastAsia="黑体" w:hAnsi="Time New Roman"/>
          <w:lang w:val="zh-CN"/>
        </w:rPr>
        <w:tab/>
      </w:r>
      <w:r w:rsidRPr="00B32D62">
        <w:rPr>
          <w:rFonts w:ascii="Time New Roman" w:eastAsia="黑体" w:hAnsi="Time New Roman"/>
          <w:spacing w:val="4"/>
          <w:lang w:val="zh-CN"/>
        </w:rPr>
        <w:t>向委员会通报本报告所述期间依据该法起诉的酷刑案件的数量，以及</w:t>
      </w:r>
      <w:r w:rsidRPr="00B32D62">
        <w:rPr>
          <w:rFonts w:ascii="Time New Roman" w:eastAsia="黑体" w:hAnsi="Time New Roman" w:hint="eastAsia"/>
          <w:spacing w:val="4"/>
          <w:lang w:val="zh-CN"/>
        </w:rPr>
        <w:t>由</w:t>
      </w:r>
      <w:r w:rsidRPr="00B32D62">
        <w:rPr>
          <w:rFonts w:ascii="Time New Roman" w:eastAsia="黑体" w:hAnsi="Time New Roman"/>
          <w:spacing w:val="4"/>
          <w:lang w:val="zh-CN"/>
        </w:rPr>
        <w:t>惩教</w:t>
      </w:r>
      <w:r w:rsidRPr="00B32D62">
        <w:rPr>
          <w:rFonts w:ascii="Time New Roman" w:eastAsia="黑体" w:hAnsi="Time New Roman" w:hint="eastAsia"/>
          <w:spacing w:val="4"/>
          <w:lang w:val="zh-CN"/>
        </w:rPr>
        <w:t>事务监察局</w:t>
      </w:r>
      <w:r w:rsidRPr="00B32D62">
        <w:rPr>
          <w:rFonts w:ascii="Time New Roman" w:eastAsia="黑体" w:hAnsi="Time New Roman"/>
          <w:spacing w:val="4"/>
          <w:lang w:val="zh-CN"/>
        </w:rPr>
        <w:t>根据</w:t>
      </w:r>
      <w:r w:rsidRPr="00B32D62">
        <w:rPr>
          <w:rFonts w:ascii="Time New Roman" w:eastAsia="黑体" w:hAnsi="Time New Roman" w:hint="eastAsia"/>
          <w:spacing w:val="4"/>
          <w:lang w:val="zh-CN"/>
        </w:rPr>
        <w:t>有关</w:t>
      </w:r>
      <w:r w:rsidR="00AC1E00">
        <w:rPr>
          <w:rFonts w:ascii="Time New Roman" w:eastAsia="黑体" w:hAnsi="Time New Roman" w:hint="eastAsia"/>
          <w:spacing w:val="4"/>
          <w:lang w:val="zh-CN"/>
        </w:rPr>
        <w:t>“</w:t>
      </w:r>
      <w:r w:rsidRPr="00B32D62">
        <w:rPr>
          <w:rFonts w:ascii="Time New Roman" w:eastAsia="黑体" w:hAnsi="Time New Roman"/>
          <w:spacing w:val="4"/>
          <w:lang w:val="zh-CN"/>
        </w:rPr>
        <w:t>警官在履行职务期间实施酷刑或袭击</w:t>
      </w:r>
      <w:r w:rsidR="00AC1E00">
        <w:rPr>
          <w:rFonts w:ascii="Time New Roman" w:eastAsia="黑体" w:hAnsi="Time New Roman" w:hint="eastAsia"/>
          <w:spacing w:val="4"/>
          <w:lang w:val="zh-CN"/>
        </w:rPr>
        <w:t>”</w:t>
      </w:r>
      <w:r w:rsidRPr="00B32D62">
        <w:rPr>
          <w:rFonts w:ascii="Time New Roman" w:eastAsia="黑体" w:hAnsi="Time New Roman" w:hint="eastAsia"/>
          <w:spacing w:val="4"/>
          <w:lang w:val="zh-CN"/>
        </w:rPr>
        <w:t>的投诉的</w:t>
      </w:r>
      <w:r w:rsidRPr="00B32D62">
        <w:rPr>
          <w:rFonts w:ascii="Time New Roman" w:eastAsia="黑体" w:hAnsi="Time New Roman"/>
          <w:spacing w:val="4"/>
          <w:lang w:val="zh-CN"/>
        </w:rPr>
        <w:t>《独立警察调查局法》以及依照任何其他立法提出起诉</w:t>
      </w:r>
      <w:r w:rsidRPr="00B32D62">
        <w:rPr>
          <w:rFonts w:ascii="Time New Roman" w:eastAsia="黑体" w:hAnsi="Time New Roman" w:hint="eastAsia"/>
          <w:spacing w:val="4"/>
          <w:lang w:val="zh-CN"/>
        </w:rPr>
        <w:t>的</w:t>
      </w:r>
      <w:r w:rsidRPr="00B32D62">
        <w:rPr>
          <w:rFonts w:ascii="Time New Roman" w:eastAsia="黑体" w:hAnsi="Time New Roman"/>
          <w:spacing w:val="4"/>
          <w:lang w:val="zh-CN"/>
        </w:rPr>
        <w:t>酷刑案件的数量</w:t>
      </w:r>
      <w:r w:rsidRPr="00B32D62">
        <w:rPr>
          <w:rFonts w:ascii="Time New Roman" w:eastAsia="黑体" w:hAnsi="Time New Roman"/>
          <w:lang w:val="zh-CN"/>
        </w:rPr>
        <w:t>；</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e</w:t>
      </w:r>
      <w:r w:rsidRPr="00B32D62">
        <w:rPr>
          <w:rFonts w:ascii="Time New Roman" w:eastAsia="黑体" w:hAnsi="Time New Roman"/>
          <w:lang w:val="zh-CN"/>
        </w:rPr>
        <w:t>)</w:t>
      </w:r>
      <w:r w:rsidR="0078598F" w:rsidRPr="00B32D62">
        <w:rPr>
          <w:rFonts w:ascii="Time New Roman" w:eastAsia="黑体" w:hAnsi="Time New Roman"/>
          <w:lang w:val="zh-CN"/>
        </w:rPr>
        <w:tab/>
      </w:r>
      <w:r w:rsidRPr="00B32D62">
        <w:rPr>
          <w:rFonts w:ascii="Time New Roman" w:eastAsia="黑体" w:hAnsi="Time New Roman"/>
          <w:lang w:val="zh-CN"/>
        </w:rPr>
        <w:t>为了防止有罪不罚现象，应确保及时公正地起诉和惩治酷刑和虐待行为的责任人。</w:t>
      </w:r>
    </w:p>
    <w:p w:rsidR="0086759B" w:rsidRPr="00B32D62" w:rsidRDefault="0086759B" w:rsidP="00B32D62">
      <w:pPr>
        <w:pStyle w:val="H23GC"/>
      </w:pPr>
      <w:r w:rsidRPr="00B32D62">
        <w:rPr>
          <w:lang w:val="zh-CN"/>
        </w:rPr>
        <w:tab/>
      </w:r>
      <w:r w:rsidRPr="00B32D62">
        <w:rPr>
          <w:lang w:val="zh-CN"/>
        </w:rPr>
        <w:tab/>
      </w:r>
      <w:r w:rsidRPr="00B32D62">
        <w:rPr>
          <w:lang w:val="zh-CN"/>
        </w:rPr>
        <w:t>国际罪行</w:t>
      </w:r>
      <w:r w:rsidRPr="00B32D62">
        <w:rPr>
          <w:bCs/>
          <w:lang w:val="zh-CN"/>
        </w:rPr>
        <w:t>法案</w:t>
      </w:r>
    </w:p>
    <w:p w:rsidR="0086759B" w:rsidRPr="00D9198E" w:rsidRDefault="00AC1E00" w:rsidP="00B32D62">
      <w:pPr>
        <w:pStyle w:val="SingleTxtGC"/>
      </w:pPr>
      <w:r>
        <w:rPr>
          <w:lang w:val="zh-CN"/>
        </w:rPr>
        <w:t>8</w:t>
      </w:r>
      <w:r w:rsidR="0086759B" w:rsidRPr="00D9198E">
        <w:rPr>
          <w:lang w:val="zh-CN"/>
        </w:rPr>
        <w:t>.</w:t>
      </w:r>
      <w:r w:rsidR="0086759B" w:rsidRPr="00D9198E">
        <w:rPr>
          <w:lang w:val="zh-CN"/>
        </w:rPr>
        <w:tab/>
      </w:r>
      <w:r w:rsidR="0086759B" w:rsidRPr="00D9198E">
        <w:rPr>
          <w:lang w:val="zh-CN"/>
        </w:rPr>
        <w:t>委员会对国民议会目前正在审议</w:t>
      </w:r>
      <w:r w:rsidR="0086759B" w:rsidRPr="00D9198E">
        <w:rPr>
          <w:rFonts w:hint="eastAsia"/>
          <w:lang w:val="zh-CN"/>
        </w:rPr>
        <w:t>的</w:t>
      </w:r>
      <w:r w:rsidR="0086759B" w:rsidRPr="00D9198E">
        <w:rPr>
          <w:lang w:val="zh-CN"/>
        </w:rPr>
        <w:t>拟议国际罪行法案感到严重关切。该法案如成为法律，将修订《防止和打击酷刑法》，从而为某些人提供免受酷刑罪起诉的豁免权。该法经修订后如果得到实施，各条款将与《公约》背道而驰，如果在实践中适用，将构成严重违反《公约》的情况</w:t>
      </w:r>
      <w:r w:rsidR="0086759B" w:rsidRPr="00D9198E">
        <w:rPr>
          <w:lang w:val="zh-CN"/>
        </w:rPr>
        <w:t>(</w:t>
      </w:r>
      <w:r w:rsidR="0086759B" w:rsidRPr="00D9198E">
        <w:rPr>
          <w:lang w:val="zh-CN"/>
        </w:rPr>
        <w:t>第</w:t>
      </w:r>
      <w:r>
        <w:rPr>
          <w:lang w:val="zh-CN"/>
        </w:rPr>
        <w:t>2</w:t>
      </w:r>
      <w:r w:rsidR="0086759B" w:rsidRPr="00D9198E">
        <w:rPr>
          <w:lang w:val="zh-CN"/>
        </w:rPr>
        <w:t>和第</w:t>
      </w:r>
      <w:r>
        <w:rPr>
          <w:lang w:val="zh-CN"/>
        </w:rPr>
        <w:t>4</w:t>
      </w:r>
      <w:r w:rsidR="0086759B" w:rsidRPr="00D9198E">
        <w:rPr>
          <w:lang w:val="zh-CN"/>
        </w:rPr>
        <w:t>条</w:t>
      </w:r>
      <w:r w:rsidR="0086759B" w:rsidRPr="00D9198E">
        <w:rPr>
          <w:lang w:val="zh-CN"/>
        </w:rPr>
        <w:t>)</w:t>
      </w:r>
      <w:r w:rsidR="0086759B" w:rsidRPr="00D9198E">
        <w:rPr>
          <w:lang w:val="zh-CN"/>
        </w:rPr>
        <w:t>。</w:t>
      </w:r>
    </w:p>
    <w:p w:rsidR="0086759B" w:rsidRPr="00B32D62" w:rsidRDefault="00AC1E00" w:rsidP="00B32D62">
      <w:pPr>
        <w:pStyle w:val="SingleTxtGC"/>
        <w:rPr>
          <w:rFonts w:ascii="Time New Roman" w:eastAsia="黑体" w:hAnsi="Time New Roman"/>
        </w:rPr>
      </w:pPr>
      <w:r>
        <w:rPr>
          <w:rFonts w:ascii="Time New Roman" w:eastAsia="黑体" w:hAnsi="Time New Roman"/>
          <w:szCs w:val="21"/>
          <w:lang w:val="zh-CN"/>
        </w:rPr>
        <w:t>9</w:t>
      </w:r>
      <w:r w:rsidR="0086759B" w:rsidRPr="00B32D62">
        <w:rPr>
          <w:rFonts w:ascii="Time New Roman" w:eastAsia="黑体" w:hAnsi="Time New Roman"/>
          <w:szCs w:val="21"/>
          <w:lang w:val="zh-CN"/>
        </w:rPr>
        <w:t>.</w:t>
      </w:r>
      <w:r w:rsidR="0086759B" w:rsidRPr="00B32D62">
        <w:rPr>
          <w:rFonts w:ascii="Time New Roman" w:eastAsia="黑体" w:hAnsi="Time New Roman"/>
          <w:szCs w:val="21"/>
          <w:lang w:val="zh-CN"/>
        </w:rPr>
        <w:tab/>
      </w:r>
      <w:r w:rsidR="0086759B" w:rsidRPr="00B32D62">
        <w:rPr>
          <w:rFonts w:ascii="Time New Roman" w:eastAsia="黑体" w:hAnsi="Time New Roman"/>
        </w:rPr>
        <w:t>缔约国应使其立法与《公约》的规定相一致，避免将修订《防止和打击酷刑法》的国际罪行法案条款制定为法律，该法案如果实施，将为某些人提供免受酷刑罪起诉的豁免权。</w:t>
      </w:r>
    </w:p>
    <w:p w:rsidR="0086759B" w:rsidRPr="00D9198E" w:rsidRDefault="0086759B" w:rsidP="00B32D62">
      <w:pPr>
        <w:pStyle w:val="H23GC"/>
      </w:pPr>
      <w:r w:rsidRPr="00D9198E">
        <w:rPr>
          <w:lang w:val="zh-CN"/>
        </w:rPr>
        <w:tab/>
      </w:r>
      <w:r w:rsidRPr="00D9198E">
        <w:rPr>
          <w:lang w:val="zh-CN"/>
        </w:rPr>
        <w:tab/>
      </w:r>
      <w:r w:rsidRPr="00D9198E">
        <w:rPr>
          <w:lang w:val="zh-CN"/>
        </w:rPr>
        <w:t>刑事责任年龄</w:t>
      </w:r>
    </w:p>
    <w:p w:rsidR="0086759B" w:rsidRPr="00D9198E" w:rsidRDefault="00AC1E00" w:rsidP="00B32D62">
      <w:pPr>
        <w:pStyle w:val="SingleTxtGC"/>
      </w:pPr>
      <w:r>
        <w:rPr>
          <w:lang w:val="zh-CN"/>
        </w:rPr>
        <w:t>1</w:t>
      </w:r>
      <w:r w:rsidR="0086759B" w:rsidRPr="00D9198E">
        <w:rPr>
          <w:lang w:val="zh-CN"/>
        </w:rPr>
        <w:t>0.</w:t>
      </w:r>
      <w:r w:rsidR="0086759B" w:rsidRPr="00D9198E">
        <w:rPr>
          <w:lang w:val="zh-CN"/>
        </w:rPr>
        <w:tab/>
      </w:r>
      <w:r w:rsidR="0086759B" w:rsidRPr="00D9198E">
        <w:rPr>
          <w:lang w:val="zh-CN"/>
        </w:rPr>
        <w:t>委员会感到关切的是，缔约国内的刑事责任年龄为</w:t>
      </w:r>
      <w:r>
        <w:rPr>
          <w:lang w:val="zh-CN"/>
        </w:rPr>
        <w:t>1</w:t>
      </w:r>
      <w:r w:rsidR="0086759B" w:rsidRPr="00D9198E">
        <w:rPr>
          <w:lang w:val="zh-CN"/>
        </w:rPr>
        <w:t>0</w:t>
      </w:r>
      <w:r w:rsidR="0086759B" w:rsidRPr="00D9198E">
        <w:rPr>
          <w:lang w:val="zh-CN"/>
        </w:rPr>
        <w:t>岁</w:t>
      </w:r>
      <w:r w:rsidR="0086759B" w:rsidRPr="00D9198E">
        <w:rPr>
          <w:lang w:val="zh-CN"/>
        </w:rPr>
        <w:t>(</w:t>
      </w:r>
      <w:r w:rsidR="0086759B" w:rsidRPr="00D9198E">
        <w:rPr>
          <w:lang w:val="zh-CN"/>
        </w:rPr>
        <w:t>第</w:t>
      </w:r>
      <w:r>
        <w:rPr>
          <w:lang w:val="zh-CN"/>
        </w:rPr>
        <w:t>2</w:t>
      </w:r>
      <w:r w:rsidR="0086759B" w:rsidRPr="00D9198E">
        <w:rPr>
          <w:lang w:val="zh-CN"/>
        </w:rPr>
        <w:t>条</w:t>
      </w:r>
      <w:r w:rsidR="0086759B" w:rsidRPr="00D9198E">
        <w:rPr>
          <w:lang w:val="zh-CN"/>
        </w:rPr>
        <w:t>)</w:t>
      </w:r>
      <w:r w:rsidR="0086759B" w:rsidRPr="00D9198E">
        <w:rPr>
          <w:lang w:val="zh-CN"/>
        </w:rPr>
        <w:t>。</w:t>
      </w:r>
    </w:p>
    <w:p w:rsidR="0086759B" w:rsidRPr="00B32D62" w:rsidRDefault="00AC1E00" w:rsidP="00B32D62">
      <w:pPr>
        <w:pStyle w:val="SingleTxtGC"/>
        <w:rPr>
          <w:rFonts w:ascii="Time New Roman" w:eastAsia="黑体" w:hAnsi="Time New Roman"/>
        </w:rPr>
      </w:pPr>
      <w:r>
        <w:rPr>
          <w:rFonts w:ascii="Time New Roman" w:eastAsia="黑体" w:hAnsi="Time New Roman"/>
          <w:lang w:val="zh-CN"/>
        </w:rPr>
        <w:t>11</w:t>
      </w:r>
      <w:r w:rsidR="0086759B" w:rsidRPr="00B32D62">
        <w:rPr>
          <w:rFonts w:ascii="Time New Roman" w:eastAsia="黑体" w:hAnsi="Time New Roman"/>
          <w:lang w:val="zh-CN"/>
        </w:rPr>
        <w:t>.</w:t>
      </w:r>
      <w:r w:rsidR="0086759B" w:rsidRPr="00B32D62">
        <w:rPr>
          <w:rFonts w:ascii="Time New Roman" w:eastAsia="黑体" w:hAnsi="Time New Roman"/>
          <w:lang w:val="zh-CN"/>
        </w:rPr>
        <w:tab/>
      </w:r>
      <w:r w:rsidR="0086759B" w:rsidRPr="00B32D62">
        <w:rPr>
          <w:rFonts w:ascii="Time New Roman" w:eastAsia="黑体" w:hAnsi="Time New Roman"/>
          <w:lang w:val="zh-CN"/>
        </w:rPr>
        <w:t>缔约国应修订立法，以便根据国际标准提高刑事责任年龄。</w:t>
      </w:r>
    </w:p>
    <w:p w:rsidR="0086759B" w:rsidRPr="00D9198E" w:rsidRDefault="0086759B" w:rsidP="00B32D62">
      <w:pPr>
        <w:pStyle w:val="H23GC"/>
      </w:pPr>
      <w:r w:rsidRPr="00D9198E">
        <w:rPr>
          <w:lang w:val="zh-CN"/>
        </w:rPr>
        <w:tab/>
      </w:r>
      <w:r w:rsidRPr="00D9198E">
        <w:rPr>
          <w:lang w:val="zh-CN"/>
        </w:rPr>
        <w:tab/>
      </w:r>
      <w:r w:rsidRPr="00D9198E">
        <w:rPr>
          <w:lang w:val="zh-CN"/>
        </w:rPr>
        <w:t>基本法律保障</w:t>
      </w:r>
    </w:p>
    <w:p w:rsidR="0086759B" w:rsidRPr="00D9198E" w:rsidRDefault="00AC1E00" w:rsidP="00B32D62">
      <w:pPr>
        <w:pStyle w:val="SingleTxtGC"/>
      </w:pPr>
      <w:r>
        <w:rPr>
          <w:lang w:val="zh-CN"/>
        </w:rPr>
        <w:t>12</w:t>
      </w:r>
      <w:r w:rsidR="0086759B" w:rsidRPr="00D9198E">
        <w:rPr>
          <w:lang w:val="zh-CN"/>
        </w:rPr>
        <w:t>.</w:t>
      </w:r>
      <w:r w:rsidR="0086759B" w:rsidRPr="00D9198E">
        <w:rPr>
          <w:lang w:val="zh-CN"/>
        </w:rPr>
        <w:tab/>
      </w:r>
      <w:r w:rsidR="0086759B" w:rsidRPr="00D9198E">
        <w:rPr>
          <w:lang w:val="zh-CN"/>
        </w:rPr>
        <w:t>委员会注意到缔约国提供的资料，但感到关切的是，被拘留者可能无法从自由被剥夺</w:t>
      </w:r>
      <w:r w:rsidR="0086759B" w:rsidRPr="00D9198E">
        <w:rPr>
          <w:rFonts w:hint="eastAsia"/>
          <w:lang w:val="zh-CN"/>
        </w:rPr>
        <w:t>开</w:t>
      </w:r>
      <w:r w:rsidR="0086759B" w:rsidRPr="00D9198E">
        <w:rPr>
          <w:lang w:val="zh-CN"/>
        </w:rPr>
        <w:t>就享有所有基本法律保障，例如有权立即而不是在逮捕后的合理时间内获知</w:t>
      </w:r>
      <w:r w:rsidR="0086759B" w:rsidRPr="00D9198E">
        <w:rPr>
          <w:rFonts w:hint="eastAsia"/>
          <w:lang w:val="zh-CN"/>
        </w:rPr>
        <w:t>被</w:t>
      </w:r>
      <w:r w:rsidR="0086759B" w:rsidRPr="00D9198E">
        <w:rPr>
          <w:lang w:val="zh-CN"/>
        </w:rPr>
        <w:t>逮捕或拘留的原因；有权聘请律师或获得法律援助；在被捕时获知有权接受独立医生的体检，而不只是获知有权自费就医；将他们的拘留情况记录在册</w:t>
      </w:r>
      <w:r w:rsidR="0086759B" w:rsidRPr="00D9198E">
        <w:rPr>
          <w:rFonts w:hint="eastAsia"/>
          <w:lang w:val="zh-CN"/>
        </w:rPr>
        <w:t>，</w:t>
      </w:r>
      <w:r w:rsidR="0086759B" w:rsidRPr="00D9198E">
        <w:rPr>
          <w:lang w:val="zh-CN"/>
        </w:rPr>
        <w:t>使家人和律师可以查阅，包括羁押登记册和案发登记簿。委员会还感到关切的是，对警察拘留</w:t>
      </w:r>
      <w:r w:rsidR="0086759B" w:rsidRPr="00D9198E">
        <w:rPr>
          <w:rFonts w:hint="eastAsia"/>
          <w:lang w:val="zh-CN"/>
        </w:rPr>
        <w:t>实行</w:t>
      </w:r>
      <w:r w:rsidR="0086759B" w:rsidRPr="00D9198E">
        <w:rPr>
          <w:lang w:val="zh-CN"/>
        </w:rPr>
        <w:t>医疗监督并不是强制性的，如果被拘留者本身没有提出要求，警官</w:t>
      </w:r>
      <w:r w:rsidR="0086759B" w:rsidRPr="00D9198E">
        <w:rPr>
          <w:rFonts w:hint="eastAsia"/>
          <w:lang w:val="zh-CN"/>
        </w:rPr>
        <w:t>就</w:t>
      </w:r>
      <w:r w:rsidR="0086759B" w:rsidRPr="00D9198E">
        <w:rPr>
          <w:lang w:val="zh-CN"/>
        </w:rPr>
        <w:t>有权决定被拘留者是否应该得到紧急医治</w:t>
      </w:r>
      <w:r w:rsidR="0086759B" w:rsidRPr="00D9198E">
        <w:rPr>
          <w:lang w:val="zh-CN"/>
        </w:rPr>
        <w:t>(</w:t>
      </w:r>
      <w:r w:rsidR="0086759B" w:rsidRPr="00D9198E">
        <w:rPr>
          <w:lang w:val="zh-CN"/>
        </w:rPr>
        <w:t>第</w:t>
      </w:r>
      <w:r>
        <w:rPr>
          <w:lang w:val="zh-CN"/>
        </w:rPr>
        <w:t>2</w:t>
      </w:r>
      <w:r w:rsidR="0086759B" w:rsidRPr="00D9198E">
        <w:rPr>
          <w:lang w:val="zh-CN"/>
        </w:rPr>
        <w:t>条</w:t>
      </w:r>
      <w:r w:rsidR="0086759B" w:rsidRPr="00D9198E">
        <w:rPr>
          <w:lang w:val="zh-CN"/>
        </w:rPr>
        <w:t>)</w:t>
      </w:r>
      <w:r w:rsidR="0086759B" w:rsidRPr="00D9198E">
        <w:rPr>
          <w:lang w:val="zh-CN"/>
        </w:rPr>
        <w:t>。</w:t>
      </w:r>
    </w:p>
    <w:p w:rsidR="00B32D62" w:rsidRDefault="00B32D62">
      <w:pPr>
        <w:tabs>
          <w:tab w:val="clear" w:pos="431"/>
        </w:tabs>
        <w:overflowPunct/>
        <w:adjustRightInd/>
        <w:snapToGrid/>
        <w:spacing w:line="240" w:lineRule="auto"/>
        <w:jc w:val="left"/>
        <w:rPr>
          <w:rFonts w:eastAsia="黑体"/>
          <w:lang w:val="zh-CN"/>
        </w:rPr>
      </w:pPr>
      <w:r>
        <w:rPr>
          <w:rFonts w:eastAsia="黑体"/>
          <w:lang w:val="zh-CN"/>
        </w:rPr>
        <w:br w:type="page"/>
      </w:r>
    </w:p>
    <w:p w:rsidR="0086759B" w:rsidRPr="00B32D62" w:rsidRDefault="00AC1E00" w:rsidP="00B32D62">
      <w:pPr>
        <w:pStyle w:val="SingleTxtGC"/>
        <w:rPr>
          <w:rFonts w:ascii="Time New Roman" w:eastAsia="黑体" w:hAnsi="Time New Roman"/>
        </w:rPr>
      </w:pPr>
      <w:r>
        <w:rPr>
          <w:rFonts w:ascii="Time New Roman" w:eastAsia="黑体" w:hAnsi="Time New Roman"/>
          <w:lang w:val="zh-CN"/>
        </w:rPr>
        <w:t>13</w:t>
      </w:r>
      <w:r w:rsidR="0086759B" w:rsidRPr="00B32D62">
        <w:rPr>
          <w:rFonts w:ascii="Time New Roman" w:eastAsia="黑体" w:hAnsi="Time New Roman"/>
          <w:lang w:val="zh-CN"/>
        </w:rPr>
        <w:t>.</w:t>
      </w:r>
      <w:r w:rsidR="0086759B" w:rsidRPr="00B32D62">
        <w:rPr>
          <w:rFonts w:ascii="Time New Roman" w:eastAsia="黑体" w:hAnsi="Time New Roman"/>
          <w:lang w:val="zh-CN"/>
        </w:rPr>
        <w:tab/>
      </w:r>
      <w:r w:rsidR="0086759B" w:rsidRPr="00B32D62">
        <w:rPr>
          <w:rFonts w:ascii="Time New Roman" w:eastAsia="黑体" w:hAnsi="Time New Roman"/>
          <w:lang w:val="zh-CN"/>
        </w:rPr>
        <w:t>缔约国应：</w:t>
      </w:r>
    </w:p>
    <w:p w:rsidR="0086759B" w:rsidRPr="00B32D62" w:rsidRDefault="0086759B" w:rsidP="00B32D62">
      <w:pPr>
        <w:pStyle w:val="SingleTxtGC"/>
        <w:rPr>
          <w:rFonts w:ascii="Time New Roman" w:eastAsia="黑体" w:hAnsi="Time New Roman"/>
          <w:szCs w:val="21"/>
        </w:rPr>
      </w:pPr>
      <w:r w:rsidRPr="00B32D62">
        <w:rPr>
          <w:rFonts w:ascii="Time New Roman" w:eastAsia="黑体" w:hAnsi="Time New Roman"/>
          <w:szCs w:val="21"/>
          <w:lang w:val="zh-CN"/>
        </w:rPr>
        <w:tab/>
        <w:t>(</w:t>
      </w:r>
      <w:r w:rsidR="00AC1E00">
        <w:rPr>
          <w:rFonts w:ascii="Time New Roman" w:eastAsia="黑体" w:hAnsi="Time New Roman"/>
          <w:szCs w:val="21"/>
          <w:lang w:val="zh-CN"/>
        </w:rPr>
        <w:t>a</w:t>
      </w:r>
      <w:r w:rsidRPr="00B32D62">
        <w:rPr>
          <w:rFonts w:ascii="Time New Roman" w:eastAsia="黑体" w:hAnsi="Time New Roman"/>
          <w:szCs w:val="21"/>
          <w:lang w:val="zh-CN"/>
        </w:rPr>
        <w:t>)</w:t>
      </w:r>
      <w:r w:rsidR="00BD5DB9" w:rsidRPr="00B32D62">
        <w:rPr>
          <w:rFonts w:ascii="Time New Roman" w:eastAsia="黑体" w:hAnsi="Time New Roman"/>
          <w:szCs w:val="21"/>
          <w:lang w:val="zh-CN"/>
        </w:rPr>
        <w:tab/>
      </w:r>
      <w:r w:rsidRPr="00B32D62">
        <w:rPr>
          <w:rFonts w:ascii="Time New Roman" w:eastAsia="黑体" w:hAnsi="Time New Roman"/>
          <w:szCs w:val="21"/>
          <w:lang w:val="zh-CN"/>
        </w:rPr>
        <w:t>保证所有被拘留者在法律</w:t>
      </w:r>
      <w:r w:rsidRPr="00B32D62">
        <w:rPr>
          <w:rFonts w:ascii="Time New Roman" w:eastAsia="黑体" w:hAnsi="Time New Roman" w:hint="eastAsia"/>
          <w:szCs w:val="21"/>
          <w:lang w:val="zh-CN"/>
        </w:rPr>
        <w:t>上</w:t>
      </w:r>
      <w:r w:rsidRPr="00B32D62">
        <w:rPr>
          <w:rFonts w:ascii="Time New Roman" w:eastAsia="黑体" w:hAnsi="Time New Roman"/>
          <w:szCs w:val="21"/>
          <w:lang w:val="zh-CN"/>
        </w:rPr>
        <w:t>和实践中从</w:t>
      </w:r>
      <w:r w:rsidRPr="00B32D62">
        <w:rPr>
          <w:rFonts w:ascii="Time New Roman" w:eastAsia="黑体" w:hAnsi="Time New Roman" w:hint="eastAsia"/>
          <w:szCs w:val="21"/>
          <w:lang w:val="zh-CN"/>
        </w:rPr>
        <w:t>被</w:t>
      </w:r>
      <w:r w:rsidRPr="00B32D62">
        <w:rPr>
          <w:rFonts w:ascii="Time New Roman" w:eastAsia="黑体" w:hAnsi="Time New Roman"/>
          <w:szCs w:val="21"/>
          <w:lang w:val="zh-CN"/>
        </w:rPr>
        <w:t>剥夺自由</w:t>
      </w:r>
      <w:r w:rsidRPr="00B32D62">
        <w:rPr>
          <w:rFonts w:ascii="Time New Roman" w:eastAsia="黑体" w:hAnsi="Time New Roman" w:hint="eastAsia"/>
          <w:szCs w:val="21"/>
          <w:lang w:val="zh-CN"/>
        </w:rPr>
        <w:t>开</w:t>
      </w:r>
      <w:r w:rsidRPr="00B32D62">
        <w:rPr>
          <w:rFonts w:ascii="Time New Roman" w:eastAsia="黑体" w:hAnsi="Time New Roman"/>
          <w:szCs w:val="21"/>
          <w:lang w:val="zh-CN"/>
        </w:rPr>
        <w:t>始就获得所有基本法律保障，包括有权立即获知对他们提出的指控；在所有诉讼程序中立即接触律师或获得免费法律援助；获得免费的口译服务；能够将</w:t>
      </w:r>
      <w:r w:rsidRPr="00B32D62">
        <w:rPr>
          <w:rFonts w:ascii="Time New Roman" w:eastAsia="黑体" w:hAnsi="Time New Roman" w:hint="eastAsia"/>
          <w:szCs w:val="21"/>
          <w:lang w:val="zh-CN"/>
        </w:rPr>
        <w:t>其被</w:t>
      </w:r>
      <w:r w:rsidRPr="00B32D62">
        <w:rPr>
          <w:rFonts w:ascii="Time New Roman" w:eastAsia="黑体" w:hAnsi="Time New Roman"/>
          <w:szCs w:val="21"/>
          <w:lang w:val="zh-CN"/>
        </w:rPr>
        <w:t>拘押或逮捕</w:t>
      </w:r>
      <w:r w:rsidRPr="00B32D62">
        <w:rPr>
          <w:rFonts w:ascii="Time New Roman" w:eastAsia="黑体" w:hAnsi="Time New Roman" w:hint="eastAsia"/>
          <w:szCs w:val="21"/>
          <w:lang w:val="zh-CN"/>
        </w:rPr>
        <w:t>的</w:t>
      </w:r>
      <w:r w:rsidRPr="00B32D62">
        <w:rPr>
          <w:rFonts w:ascii="Time New Roman" w:eastAsia="黑体" w:hAnsi="Time New Roman"/>
          <w:szCs w:val="21"/>
          <w:lang w:val="zh-CN"/>
        </w:rPr>
        <w:t>情况通知亲属或其所选择的另一人；</w:t>
      </w:r>
      <w:r w:rsidRPr="00B32D62">
        <w:rPr>
          <w:rFonts w:ascii="Time New Roman" w:eastAsia="黑体" w:hAnsi="Time New Roman" w:hint="eastAsia"/>
          <w:szCs w:val="21"/>
          <w:lang w:val="zh-CN"/>
        </w:rPr>
        <w:t>从被剥夺</w:t>
      </w:r>
      <w:r w:rsidRPr="00B32D62">
        <w:rPr>
          <w:rFonts w:ascii="Time New Roman" w:eastAsia="黑体" w:hAnsi="Time New Roman"/>
          <w:szCs w:val="21"/>
          <w:lang w:val="zh-CN"/>
        </w:rPr>
        <w:t>自由</w:t>
      </w:r>
      <w:r w:rsidRPr="00B32D62">
        <w:rPr>
          <w:rFonts w:ascii="Time New Roman" w:eastAsia="黑体" w:hAnsi="Time New Roman" w:hint="eastAsia"/>
          <w:szCs w:val="21"/>
          <w:lang w:val="zh-CN"/>
        </w:rPr>
        <w:t>开</w:t>
      </w:r>
      <w:r w:rsidRPr="00B32D62">
        <w:rPr>
          <w:rFonts w:ascii="Time New Roman" w:eastAsia="黑体" w:hAnsi="Time New Roman"/>
          <w:szCs w:val="21"/>
          <w:lang w:val="zh-CN"/>
        </w:rPr>
        <w:t>始</w:t>
      </w:r>
      <w:r w:rsidRPr="00B32D62">
        <w:rPr>
          <w:rFonts w:ascii="Time New Roman" w:eastAsia="黑体" w:hAnsi="Time New Roman" w:hint="eastAsia"/>
          <w:szCs w:val="21"/>
          <w:lang w:val="zh-CN"/>
        </w:rPr>
        <w:t>，</w:t>
      </w:r>
      <w:r w:rsidRPr="00B32D62">
        <w:rPr>
          <w:rFonts w:ascii="Time New Roman" w:eastAsia="黑体" w:hAnsi="Time New Roman"/>
          <w:szCs w:val="21"/>
          <w:lang w:val="zh-CN"/>
        </w:rPr>
        <w:t>就可以</w:t>
      </w:r>
      <w:r w:rsidRPr="00B32D62">
        <w:rPr>
          <w:rFonts w:ascii="Time New Roman" w:eastAsia="黑体" w:hAnsi="Time New Roman" w:hint="eastAsia"/>
          <w:szCs w:val="21"/>
          <w:lang w:val="zh-CN"/>
        </w:rPr>
        <w:t>要求并得到由一名</w:t>
      </w:r>
      <w:r w:rsidRPr="00B32D62">
        <w:rPr>
          <w:rFonts w:ascii="Time New Roman" w:eastAsia="黑体" w:hAnsi="Time New Roman"/>
          <w:szCs w:val="21"/>
          <w:lang w:val="zh-CN"/>
        </w:rPr>
        <w:t>独立医生</w:t>
      </w:r>
      <w:r w:rsidRPr="00B32D62">
        <w:rPr>
          <w:rFonts w:ascii="Time New Roman" w:eastAsia="黑体" w:hAnsi="Time New Roman" w:hint="eastAsia"/>
          <w:szCs w:val="21"/>
          <w:lang w:val="zh-CN"/>
        </w:rPr>
        <w:t>进行的</w:t>
      </w:r>
      <w:r w:rsidRPr="00B32D62">
        <w:rPr>
          <w:rFonts w:ascii="Time New Roman" w:eastAsia="黑体" w:hAnsi="Time New Roman"/>
          <w:szCs w:val="21"/>
          <w:lang w:val="zh-CN"/>
        </w:rPr>
        <w:t>体检，包括由他们自己选择的医生进行</w:t>
      </w:r>
      <w:r w:rsidRPr="00B32D62">
        <w:rPr>
          <w:rFonts w:ascii="Time New Roman" w:eastAsia="黑体" w:hAnsi="Time New Roman" w:hint="eastAsia"/>
          <w:szCs w:val="21"/>
          <w:lang w:val="zh-CN"/>
        </w:rPr>
        <w:t>的</w:t>
      </w:r>
      <w:r w:rsidRPr="00B32D62">
        <w:rPr>
          <w:rFonts w:ascii="Time New Roman" w:eastAsia="黑体" w:hAnsi="Time New Roman"/>
          <w:szCs w:val="21"/>
          <w:lang w:val="zh-CN"/>
        </w:rPr>
        <w:t>体检；以及在其家庭成员和律师可查阅的登记册中记录他们在所有阶段被剥夺自由的情况，包括被转移到不同设施的情况；</w:t>
      </w:r>
    </w:p>
    <w:p w:rsidR="0086759B" w:rsidRPr="00B32D62" w:rsidRDefault="0086759B" w:rsidP="00B32D62">
      <w:pPr>
        <w:pStyle w:val="SingleTxtGC"/>
        <w:rPr>
          <w:rFonts w:ascii="Time New Roman" w:eastAsia="黑体" w:hAnsi="Time New Roman"/>
          <w:szCs w:val="21"/>
        </w:rPr>
      </w:pPr>
      <w:r w:rsidRPr="00B32D62">
        <w:rPr>
          <w:rFonts w:ascii="Time New Roman" w:eastAsia="黑体" w:hAnsi="Time New Roman"/>
          <w:szCs w:val="21"/>
          <w:lang w:val="zh-CN"/>
        </w:rPr>
        <w:tab/>
        <w:t>(</w:t>
      </w:r>
      <w:r w:rsidR="00AC1E00">
        <w:rPr>
          <w:rFonts w:ascii="Time New Roman" w:eastAsia="黑体" w:hAnsi="Time New Roman"/>
          <w:szCs w:val="21"/>
          <w:lang w:val="zh-CN"/>
        </w:rPr>
        <w:t>b</w:t>
      </w:r>
      <w:r w:rsidRPr="00B32D62">
        <w:rPr>
          <w:rFonts w:ascii="Time New Roman" w:eastAsia="黑体" w:hAnsi="Time New Roman"/>
          <w:szCs w:val="21"/>
          <w:lang w:val="zh-CN"/>
        </w:rPr>
        <w:t>)</w:t>
      </w:r>
      <w:r w:rsidR="00BD5DB9" w:rsidRPr="00B32D62">
        <w:rPr>
          <w:rFonts w:ascii="Time New Roman" w:eastAsia="黑体" w:hAnsi="Time New Roman"/>
          <w:szCs w:val="21"/>
          <w:lang w:val="zh-CN"/>
        </w:rPr>
        <w:tab/>
      </w:r>
      <w:r w:rsidRPr="00B32D62">
        <w:rPr>
          <w:rFonts w:ascii="Time New Roman" w:eastAsia="黑体" w:hAnsi="Time New Roman"/>
          <w:szCs w:val="21"/>
          <w:lang w:val="zh-CN"/>
        </w:rPr>
        <w:t>确保对警察</w:t>
      </w:r>
      <w:r w:rsidRPr="00B32D62">
        <w:rPr>
          <w:rFonts w:ascii="Time New Roman" w:eastAsia="黑体" w:hAnsi="Time New Roman" w:hint="eastAsia"/>
          <w:szCs w:val="21"/>
          <w:lang w:val="zh-CN"/>
        </w:rPr>
        <w:t>的</w:t>
      </w:r>
      <w:r w:rsidRPr="00B32D62">
        <w:rPr>
          <w:rFonts w:ascii="Time New Roman" w:eastAsia="黑体" w:hAnsi="Time New Roman"/>
          <w:szCs w:val="21"/>
          <w:lang w:val="zh-CN"/>
        </w:rPr>
        <w:t>拘留和审讯</w:t>
      </w:r>
      <w:r w:rsidRPr="00B32D62">
        <w:rPr>
          <w:rFonts w:ascii="Time New Roman" w:eastAsia="黑体" w:hAnsi="Time New Roman" w:hint="eastAsia"/>
          <w:szCs w:val="21"/>
          <w:lang w:val="zh-CN"/>
        </w:rPr>
        <w:t>实</w:t>
      </w:r>
      <w:r w:rsidRPr="00B32D62">
        <w:rPr>
          <w:rFonts w:ascii="Time New Roman" w:eastAsia="黑体" w:hAnsi="Time New Roman"/>
          <w:szCs w:val="21"/>
          <w:lang w:val="zh-CN"/>
        </w:rPr>
        <w:t>行强制性和系统的医疗监督，包括人员配备、设备和药物方面的监督，确保警察局指挥官自动</w:t>
      </w:r>
      <w:r w:rsidRPr="00B32D62">
        <w:rPr>
          <w:rFonts w:ascii="Time New Roman" w:eastAsia="黑体" w:hAnsi="Time New Roman" w:hint="eastAsia"/>
          <w:szCs w:val="21"/>
          <w:lang w:val="zh-CN"/>
        </w:rPr>
        <w:t>获知关于</w:t>
      </w:r>
      <w:r w:rsidRPr="00B32D62">
        <w:rPr>
          <w:rFonts w:ascii="Time New Roman" w:eastAsia="黑体" w:hAnsi="Time New Roman"/>
          <w:szCs w:val="21"/>
          <w:lang w:val="zh-CN"/>
        </w:rPr>
        <w:t>酷刑</w:t>
      </w:r>
      <w:r w:rsidRPr="00B32D62">
        <w:rPr>
          <w:rFonts w:ascii="Time New Roman" w:eastAsia="黑体" w:hAnsi="Time New Roman" w:hint="eastAsia"/>
          <w:szCs w:val="21"/>
          <w:lang w:val="zh-CN"/>
        </w:rPr>
        <w:t>的</w:t>
      </w:r>
      <w:r w:rsidRPr="00B32D62">
        <w:rPr>
          <w:rFonts w:ascii="Time New Roman" w:eastAsia="黑体" w:hAnsi="Time New Roman"/>
          <w:szCs w:val="21"/>
          <w:lang w:val="zh-CN"/>
        </w:rPr>
        <w:t>指控，采取必要行动，并确保将</w:t>
      </w:r>
      <w:r w:rsidRPr="00B32D62">
        <w:rPr>
          <w:rFonts w:ascii="Time New Roman" w:eastAsia="黑体" w:hAnsi="Time New Roman" w:hint="eastAsia"/>
          <w:szCs w:val="21"/>
          <w:lang w:val="zh-CN"/>
        </w:rPr>
        <w:t>医务</w:t>
      </w:r>
      <w:r w:rsidRPr="00B32D62">
        <w:rPr>
          <w:rFonts w:ascii="Time New Roman" w:eastAsia="黑体" w:hAnsi="Time New Roman"/>
          <w:szCs w:val="21"/>
          <w:lang w:val="zh-CN"/>
        </w:rPr>
        <w:t>工作者的报告发送给独立警察调查局；缔约国还应汇编该局查明的案件数量的统计数据，以及关于这些案件调查结果的详细信息；</w:t>
      </w:r>
    </w:p>
    <w:p w:rsidR="0086759B" w:rsidRPr="00B32D62" w:rsidRDefault="0086759B" w:rsidP="00B32D62">
      <w:pPr>
        <w:pStyle w:val="SingleTxtGC"/>
        <w:rPr>
          <w:rFonts w:ascii="Time New Roman" w:eastAsia="黑体" w:hAnsi="Time New Roman"/>
          <w:szCs w:val="21"/>
        </w:rPr>
      </w:pPr>
      <w:r w:rsidRPr="00B32D62">
        <w:rPr>
          <w:rFonts w:ascii="Time New Roman" w:eastAsia="黑体" w:hAnsi="Time New Roman"/>
          <w:szCs w:val="21"/>
          <w:lang w:val="zh-CN"/>
        </w:rPr>
        <w:tab/>
        <w:t>(</w:t>
      </w:r>
      <w:r w:rsidR="00AC1E00">
        <w:rPr>
          <w:rFonts w:ascii="Time New Roman" w:eastAsia="黑体" w:hAnsi="Time New Roman"/>
          <w:szCs w:val="21"/>
          <w:lang w:val="zh-CN"/>
        </w:rPr>
        <w:t>c</w:t>
      </w:r>
      <w:r w:rsidRPr="00B32D62">
        <w:rPr>
          <w:rFonts w:ascii="Time New Roman" w:eastAsia="黑体" w:hAnsi="Time New Roman"/>
          <w:szCs w:val="21"/>
          <w:lang w:val="zh-CN"/>
        </w:rPr>
        <w:t>)</w:t>
      </w:r>
      <w:r w:rsidR="00BD5DB9" w:rsidRPr="00B32D62">
        <w:rPr>
          <w:rFonts w:ascii="Time New Roman" w:eastAsia="黑体" w:hAnsi="Time New Roman"/>
          <w:szCs w:val="21"/>
          <w:lang w:val="zh-CN"/>
        </w:rPr>
        <w:tab/>
      </w:r>
      <w:r w:rsidRPr="00B32D62">
        <w:rPr>
          <w:rFonts w:ascii="Time New Roman" w:eastAsia="黑体" w:hAnsi="Time New Roman"/>
          <w:szCs w:val="21"/>
          <w:lang w:val="zh-CN"/>
        </w:rPr>
        <w:t>系统</w:t>
      </w:r>
      <w:r w:rsidRPr="00B32D62">
        <w:rPr>
          <w:rFonts w:ascii="Time New Roman" w:eastAsia="黑体" w:hAnsi="Time New Roman" w:hint="eastAsia"/>
          <w:szCs w:val="21"/>
          <w:lang w:val="zh-CN"/>
        </w:rPr>
        <w:t>地</w:t>
      </w:r>
      <w:r w:rsidRPr="00B32D62">
        <w:rPr>
          <w:rFonts w:ascii="Time New Roman" w:eastAsia="黑体" w:hAnsi="Time New Roman"/>
          <w:szCs w:val="21"/>
          <w:lang w:val="zh-CN"/>
        </w:rPr>
        <w:t>监测所有公职人员遵守基本法律保障的情况，惩治官员</w:t>
      </w:r>
      <w:r w:rsidRPr="00B32D62">
        <w:rPr>
          <w:rFonts w:ascii="Time New Roman" w:eastAsia="黑体" w:hAnsi="Time New Roman" w:hint="eastAsia"/>
          <w:szCs w:val="21"/>
          <w:lang w:val="zh-CN"/>
        </w:rPr>
        <w:t>方面</w:t>
      </w:r>
      <w:r w:rsidRPr="00B32D62">
        <w:rPr>
          <w:rFonts w:ascii="Time New Roman" w:eastAsia="黑体" w:hAnsi="Time New Roman"/>
          <w:szCs w:val="21"/>
          <w:lang w:val="zh-CN"/>
        </w:rPr>
        <w:t>的任何</w:t>
      </w:r>
      <w:r w:rsidRPr="00B32D62">
        <w:rPr>
          <w:rFonts w:ascii="Time New Roman" w:eastAsia="黑体" w:hAnsi="Time New Roman" w:hint="eastAsia"/>
          <w:szCs w:val="21"/>
          <w:lang w:val="zh-CN"/>
        </w:rPr>
        <w:t>未</w:t>
      </w:r>
      <w:r w:rsidRPr="00B32D62">
        <w:rPr>
          <w:rFonts w:ascii="Time New Roman" w:eastAsia="黑体" w:hAnsi="Time New Roman"/>
          <w:szCs w:val="21"/>
          <w:lang w:val="zh-CN"/>
        </w:rPr>
        <w:t>遵守行为，并在下一次定期报告中向委员会通报监测公职人员遵守基本法律保障的结果；</w:t>
      </w:r>
    </w:p>
    <w:p w:rsidR="0086759B" w:rsidRPr="00B32D62" w:rsidRDefault="0086759B" w:rsidP="00B32D62">
      <w:pPr>
        <w:pStyle w:val="SingleTxtGC"/>
        <w:rPr>
          <w:rFonts w:ascii="Time New Roman" w:eastAsia="黑体" w:hAnsi="Time New Roman"/>
          <w:szCs w:val="21"/>
        </w:rPr>
      </w:pPr>
      <w:r w:rsidRPr="00B32D62">
        <w:rPr>
          <w:rFonts w:ascii="Time New Roman" w:eastAsia="黑体" w:hAnsi="Time New Roman"/>
          <w:szCs w:val="21"/>
          <w:lang w:val="zh-CN"/>
        </w:rPr>
        <w:tab/>
        <w:t>(</w:t>
      </w:r>
      <w:r w:rsidR="00AC1E00">
        <w:rPr>
          <w:rFonts w:ascii="Time New Roman" w:eastAsia="黑体" w:hAnsi="Time New Roman"/>
          <w:szCs w:val="21"/>
          <w:lang w:val="zh-CN"/>
        </w:rPr>
        <w:t>d</w:t>
      </w:r>
      <w:r w:rsidRPr="00B32D62">
        <w:rPr>
          <w:rFonts w:ascii="Time New Roman" w:eastAsia="黑体" w:hAnsi="Time New Roman"/>
          <w:szCs w:val="21"/>
          <w:lang w:val="zh-CN"/>
        </w:rPr>
        <w:t>)</w:t>
      </w:r>
      <w:r w:rsidR="00BD5DB9" w:rsidRPr="00B32D62">
        <w:rPr>
          <w:rFonts w:ascii="Time New Roman" w:eastAsia="黑体" w:hAnsi="Time New Roman"/>
          <w:szCs w:val="21"/>
          <w:lang w:val="zh-CN"/>
        </w:rPr>
        <w:tab/>
      </w:r>
      <w:r w:rsidRPr="00B32D62">
        <w:rPr>
          <w:rFonts w:ascii="Time New Roman" w:eastAsia="黑体" w:hAnsi="Time New Roman"/>
          <w:szCs w:val="21"/>
          <w:lang w:val="zh-CN"/>
        </w:rPr>
        <w:t>提供资料，说明收到的</w:t>
      </w:r>
      <w:r w:rsidRPr="00B32D62">
        <w:rPr>
          <w:rFonts w:ascii="Time New Roman" w:eastAsia="黑体" w:hAnsi="Time New Roman" w:hint="eastAsia"/>
          <w:szCs w:val="21"/>
          <w:lang w:val="zh-CN"/>
        </w:rPr>
        <w:t>未</w:t>
      </w:r>
      <w:r w:rsidRPr="00B32D62">
        <w:rPr>
          <w:rFonts w:ascii="Time New Roman" w:eastAsia="黑体" w:hAnsi="Time New Roman"/>
          <w:szCs w:val="21"/>
          <w:lang w:val="zh-CN"/>
        </w:rPr>
        <w:t>遵守基本法律保障的投诉，包括收到的投诉</w:t>
      </w:r>
      <w:r w:rsidRPr="00B32D62">
        <w:rPr>
          <w:rFonts w:ascii="Time New Roman" w:eastAsia="黑体" w:hAnsi="Time New Roman" w:hint="eastAsia"/>
          <w:szCs w:val="21"/>
          <w:lang w:val="zh-CN"/>
        </w:rPr>
        <w:t>的</w:t>
      </w:r>
      <w:r w:rsidRPr="00B32D62">
        <w:rPr>
          <w:rFonts w:ascii="Time New Roman" w:eastAsia="黑体" w:hAnsi="Time New Roman"/>
          <w:szCs w:val="21"/>
          <w:lang w:val="zh-CN"/>
        </w:rPr>
        <w:t>数量及其结果。</w:t>
      </w:r>
    </w:p>
    <w:p w:rsidR="0086759B" w:rsidRPr="00D9198E" w:rsidRDefault="0086759B" w:rsidP="00B32D62">
      <w:pPr>
        <w:pStyle w:val="H23GC"/>
      </w:pPr>
      <w:r w:rsidRPr="00D9198E">
        <w:rPr>
          <w:lang w:val="zh-CN"/>
        </w:rPr>
        <w:tab/>
      </w:r>
      <w:r w:rsidRPr="00D9198E">
        <w:rPr>
          <w:lang w:val="zh-CN"/>
        </w:rPr>
        <w:tab/>
      </w:r>
      <w:r w:rsidRPr="00D9198E">
        <w:rPr>
          <w:lang w:val="zh-CN"/>
        </w:rPr>
        <w:t>审前长期羁押</w:t>
      </w:r>
    </w:p>
    <w:p w:rsidR="0086759B" w:rsidRPr="00D9198E" w:rsidRDefault="00AC1E00" w:rsidP="00B32D62">
      <w:pPr>
        <w:pStyle w:val="SingleTxtGC"/>
      </w:pPr>
      <w:r>
        <w:rPr>
          <w:lang w:val="zh-CN"/>
        </w:rPr>
        <w:t>14</w:t>
      </w:r>
      <w:r w:rsidR="0086759B" w:rsidRPr="00D9198E">
        <w:rPr>
          <w:lang w:val="zh-CN"/>
        </w:rPr>
        <w:t>.</w:t>
      </w:r>
      <w:r w:rsidR="0086759B" w:rsidRPr="00D9198E">
        <w:rPr>
          <w:lang w:val="zh-CN"/>
        </w:rPr>
        <w:tab/>
      </w:r>
      <w:r w:rsidR="0086759B" w:rsidRPr="00D9198E">
        <w:rPr>
          <w:lang w:val="zh-CN"/>
        </w:rPr>
        <w:t>委员会感到关切的是，</w:t>
      </w:r>
      <w:r w:rsidR="0086759B" w:rsidRPr="00D9198E">
        <w:rPr>
          <w:rFonts w:hint="eastAsia"/>
          <w:lang w:val="zh-CN"/>
        </w:rPr>
        <w:t>在</w:t>
      </w:r>
      <w:r w:rsidR="0086759B" w:rsidRPr="00D9198E">
        <w:rPr>
          <w:lang w:val="zh-CN"/>
        </w:rPr>
        <w:t>缔约国</w:t>
      </w:r>
      <w:r w:rsidR="0086759B" w:rsidRPr="00D9198E">
        <w:rPr>
          <w:rFonts w:hint="eastAsia"/>
          <w:lang w:val="zh-CN"/>
        </w:rPr>
        <w:t>，</w:t>
      </w:r>
      <w:r w:rsidR="0086759B" w:rsidRPr="00D9198E">
        <w:rPr>
          <w:lang w:val="zh-CN"/>
        </w:rPr>
        <w:t>持续存在使用审前羁押的情况，审前羁押可能不受法官的定期监督，而且由于司法案件流程拥挤，审前羁押往往被延长；委员会还</w:t>
      </w:r>
      <w:r w:rsidR="0086759B" w:rsidRPr="00D9198E">
        <w:rPr>
          <w:rFonts w:hint="eastAsia"/>
          <w:lang w:val="zh-CN"/>
        </w:rPr>
        <w:t>对</w:t>
      </w:r>
      <w:r w:rsidR="0086759B" w:rsidRPr="00D9198E">
        <w:rPr>
          <w:lang w:val="zh-CN"/>
        </w:rPr>
        <w:t>缺乏相关资料感到关切，</w:t>
      </w:r>
      <w:r w:rsidR="0086759B" w:rsidRPr="00D9198E">
        <w:rPr>
          <w:rFonts w:hint="eastAsia"/>
          <w:lang w:val="zh-CN"/>
        </w:rPr>
        <w:t>即</w:t>
      </w:r>
      <w:r w:rsidR="0086759B" w:rsidRPr="00D9198E">
        <w:rPr>
          <w:lang w:val="zh-CN"/>
        </w:rPr>
        <w:t>无法了解所有案件</w:t>
      </w:r>
      <w:r w:rsidR="0086759B" w:rsidRPr="00D9198E">
        <w:rPr>
          <w:rFonts w:hint="eastAsia"/>
          <w:lang w:val="zh-CN"/>
        </w:rPr>
        <w:t>在</w:t>
      </w:r>
      <w:r w:rsidR="0086759B" w:rsidRPr="00D9198E">
        <w:rPr>
          <w:lang w:val="zh-CN"/>
        </w:rPr>
        <w:t>计算最后刑期</w:t>
      </w:r>
      <w:r w:rsidR="0086759B" w:rsidRPr="00D9198E">
        <w:rPr>
          <w:rFonts w:hint="eastAsia"/>
          <w:lang w:val="zh-CN"/>
        </w:rPr>
        <w:t>时</w:t>
      </w:r>
      <w:r w:rsidR="0086759B" w:rsidRPr="00D9198E">
        <w:rPr>
          <w:lang w:val="zh-CN"/>
        </w:rPr>
        <w:t>是否将审前羁押</w:t>
      </w:r>
      <w:r w:rsidR="0086759B" w:rsidRPr="00D9198E">
        <w:rPr>
          <w:rFonts w:hint="eastAsia"/>
          <w:lang w:val="zh-CN"/>
        </w:rPr>
        <w:t>考虑之内</w:t>
      </w:r>
      <w:r w:rsidR="0086759B" w:rsidRPr="00D9198E">
        <w:rPr>
          <w:lang w:val="zh-CN"/>
        </w:rPr>
        <w:t>，</w:t>
      </w:r>
      <w:r w:rsidR="0086759B" w:rsidRPr="00D9198E">
        <w:rPr>
          <w:rFonts w:hint="eastAsia"/>
          <w:lang w:val="zh-CN"/>
        </w:rPr>
        <w:t>审前羁押</w:t>
      </w:r>
      <w:r w:rsidR="0086759B" w:rsidRPr="00D9198E">
        <w:rPr>
          <w:lang w:val="zh-CN"/>
        </w:rPr>
        <w:t>严重加剧了拘留场所的过度拥挤状况</w:t>
      </w:r>
      <w:r w:rsidR="0086759B" w:rsidRPr="00D9198E">
        <w:rPr>
          <w:lang w:val="zh-CN"/>
        </w:rPr>
        <w:t>(</w:t>
      </w:r>
      <w:r w:rsidR="0086759B" w:rsidRPr="00D9198E">
        <w:rPr>
          <w:lang w:val="zh-CN"/>
        </w:rPr>
        <w:t>第</w:t>
      </w:r>
      <w:r>
        <w:rPr>
          <w:lang w:val="zh-CN"/>
        </w:rPr>
        <w:t>2</w:t>
      </w:r>
      <w:r w:rsidR="0086759B" w:rsidRPr="00D9198E">
        <w:rPr>
          <w:lang w:val="zh-CN"/>
        </w:rPr>
        <w:t>、第</w:t>
      </w:r>
      <w:r>
        <w:rPr>
          <w:lang w:val="zh-CN"/>
        </w:rPr>
        <w:t>11</w:t>
      </w:r>
      <w:r w:rsidR="0086759B" w:rsidRPr="00D9198E">
        <w:rPr>
          <w:lang w:val="zh-CN"/>
        </w:rPr>
        <w:t>和第</w:t>
      </w:r>
      <w:r>
        <w:rPr>
          <w:lang w:val="zh-CN"/>
        </w:rPr>
        <w:t>16</w:t>
      </w:r>
      <w:r w:rsidR="0086759B" w:rsidRPr="00D9198E">
        <w:rPr>
          <w:lang w:val="zh-CN"/>
        </w:rPr>
        <w:t>条</w:t>
      </w:r>
      <w:r w:rsidR="0086759B" w:rsidRPr="00D9198E">
        <w:rPr>
          <w:lang w:val="zh-CN"/>
        </w:rPr>
        <w:t>)</w:t>
      </w:r>
      <w:r w:rsidR="0086759B" w:rsidRPr="00D9198E">
        <w:rPr>
          <w:lang w:val="zh-CN"/>
        </w:rPr>
        <w:t>。</w:t>
      </w:r>
    </w:p>
    <w:p w:rsidR="0086759B" w:rsidRPr="00B32D62" w:rsidRDefault="00AC1E00" w:rsidP="00B32D62">
      <w:pPr>
        <w:pStyle w:val="SingleTxtGC"/>
        <w:rPr>
          <w:rFonts w:ascii="Time New Roman" w:eastAsia="黑体" w:hAnsi="Time New Roman"/>
        </w:rPr>
      </w:pPr>
      <w:r>
        <w:rPr>
          <w:rFonts w:ascii="Time New Roman" w:eastAsia="黑体" w:hAnsi="Time New Roman"/>
          <w:lang w:val="zh-CN"/>
        </w:rPr>
        <w:t>15</w:t>
      </w:r>
      <w:r w:rsidR="0086759B" w:rsidRPr="00B32D62">
        <w:rPr>
          <w:rFonts w:ascii="Time New Roman" w:eastAsia="黑体" w:hAnsi="Time New Roman"/>
          <w:lang w:val="zh-CN"/>
        </w:rPr>
        <w:t>.</w:t>
      </w:r>
      <w:r w:rsidR="0086759B" w:rsidRPr="00B32D62">
        <w:rPr>
          <w:rFonts w:ascii="Time New Roman" w:eastAsia="黑体" w:hAnsi="Time New Roman"/>
          <w:lang w:val="zh-CN"/>
        </w:rPr>
        <w:tab/>
      </w:r>
      <w:r w:rsidR="0086759B" w:rsidRPr="00B32D62">
        <w:rPr>
          <w:rFonts w:ascii="Time New Roman" w:eastAsia="黑体" w:hAnsi="Time New Roman"/>
          <w:lang w:val="zh-CN"/>
        </w:rPr>
        <w:t>缔约国应：</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a</w:t>
      </w:r>
      <w:r w:rsidRPr="00B32D62">
        <w:rPr>
          <w:rFonts w:ascii="Time New Roman" w:eastAsia="黑体" w:hAnsi="Time New Roman"/>
          <w:lang w:val="zh-CN"/>
        </w:rPr>
        <w:t>)</w:t>
      </w:r>
      <w:r w:rsidR="00BD5DB9" w:rsidRPr="00B32D62">
        <w:rPr>
          <w:rFonts w:ascii="Time New Roman" w:eastAsia="黑体" w:hAnsi="Time New Roman"/>
          <w:lang w:val="zh-CN"/>
        </w:rPr>
        <w:tab/>
      </w:r>
      <w:r w:rsidRPr="00B32D62">
        <w:rPr>
          <w:rFonts w:ascii="Time New Roman" w:eastAsia="黑体" w:hAnsi="Time New Roman"/>
          <w:lang w:val="zh-CN"/>
        </w:rPr>
        <w:t>采取一切必要措施，确保尽可能减少审前羁押，特别是对儿童的审前</w:t>
      </w:r>
      <w:r w:rsidRPr="00B32D62">
        <w:rPr>
          <w:rFonts w:ascii="Time New Roman" w:eastAsia="黑体" w:hAnsi="Time New Roman"/>
          <w:spacing w:val="-8"/>
          <w:lang w:val="zh-CN"/>
        </w:rPr>
        <w:t>羁押，将审前羁押作为例外情况，得到法律</w:t>
      </w:r>
      <w:r w:rsidRPr="00B32D62">
        <w:rPr>
          <w:rFonts w:ascii="Time New Roman" w:eastAsia="黑体" w:hAnsi="Time New Roman"/>
          <w:lang w:val="zh-CN"/>
        </w:rPr>
        <w:t>的妥善规范，并受到法院的密切监督；</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b</w:t>
      </w:r>
      <w:r w:rsidRPr="00B32D62">
        <w:rPr>
          <w:rFonts w:ascii="Time New Roman" w:eastAsia="黑体" w:hAnsi="Time New Roman"/>
          <w:lang w:val="zh-CN"/>
        </w:rPr>
        <w:t>)</w:t>
      </w:r>
      <w:r w:rsidR="00BD5DB9" w:rsidRPr="00B32D62">
        <w:rPr>
          <w:rFonts w:ascii="Time New Roman" w:eastAsia="黑体" w:hAnsi="Time New Roman"/>
          <w:lang w:val="zh-CN"/>
        </w:rPr>
        <w:tab/>
      </w:r>
      <w:r w:rsidRPr="00B32D62">
        <w:rPr>
          <w:rFonts w:ascii="Time New Roman" w:eastAsia="黑体" w:hAnsi="Time New Roman"/>
          <w:lang w:val="zh-CN"/>
        </w:rPr>
        <w:t>确保在计算最终刑期时考虑到审前羁押时间，并按照《公约》和《非洲逮捕、拘押和审前羁押条件准则》的规定执行；</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c</w:t>
      </w:r>
      <w:r w:rsidRPr="00B32D62">
        <w:rPr>
          <w:rFonts w:ascii="Time New Roman" w:eastAsia="黑体" w:hAnsi="Time New Roman"/>
          <w:lang w:val="zh-CN"/>
        </w:rPr>
        <w:t>)</w:t>
      </w:r>
      <w:r w:rsidR="00BD5DB9" w:rsidRPr="00B32D62">
        <w:rPr>
          <w:rFonts w:ascii="Time New Roman" w:eastAsia="黑体" w:hAnsi="Time New Roman"/>
          <w:lang w:val="zh-CN"/>
        </w:rPr>
        <w:tab/>
      </w:r>
      <w:r w:rsidRPr="00B32D62">
        <w:rPr>
          <w:rFonts w:ascii="Time New Roman" w:eastAsia="黑体" w:hAnsi="Time New Roman"/>
          <w:lang w:val="zh-CN"/>
        </w:rPr>
        <w:t>促进司法案件流程管理委员会的工作，并按照《联合国非拘禁措施最低限度标准规则》</w:t>
      </w:r>
      <w:r w:rsidRPr="00B32D62">
        <w:rPr>
          <w:rFonts w:ascii="Time New Roman" w:eastAsia="黑体" w:hAnsi="Time New Roman"/>
          <w:lang w:val="zh-CN"/>
        </w:rPr>
        <w:t>(</w:t>
      </w:r>
      <w:r w:rsidRPr="00B32D62">
        <w:rPr>
          <w:rFonts w:ascii="Time New Roman" w:eastAsia="黑体" w:hAnsi="Time New Roman"/>
          <w:lang w:val="zh-CN"/>
        </w:rPr>
        <w:t>《东京规则》</w:t>
      </w:r>
      <w:r w:rsidRPr="00B32D62">
        <w:rPr>
          <w:rFonts w:ascii="Time New Roman" w:eastAsia="黑体" w:hAnsi="Time New Roman"/>
          <w:lang w:val="zh-CN"/>
        </w:rPr>
        <w:t>)</w:t>
      </w:r>
      <w:r w:rsidRPr="00B32D62">
        <w:rPr>
          <w:rFonts w:ascii="Time New Roman" w:eastAsia="黑体" w:hAnsi="Time New Roman"/>
          <w:lang w:val="zh-CN"/>
        </w:rPr>
        <w:t>、《非洲逮捕、拘押和审前羁押条件准则》和《联合国囚犯待遇最低限度标准规则》</w:t>
      </w:r>
      <w:r w:rsidRPr="00B32D62">
        <w:rPr>
          <w:rFonts w:ascii="Time New Roman" w:eastAsia="黑体" w:hAnsi="Time New Roman"/>
          <w:lang w:val="zh-CN"/>
        </w:rPr>
        <w:t>(</w:t>
      </w:r>
      <w:r w:rsidRPr="00B32D62">
        <w:rPr>
          <w:rFonts w:ascii="Time New Roman" w:eastAsia="黑体" w:hAnsi="Time New Roman"/>
          <w:lang w:val="zh-CN"/>
        </w:rPr>
        <w:t>《纳尔逊</w:t>
      </w:r>
      <w:r w:rsidR="00447F14" w:rsidRPr="00B32D62">
        <w:rPr>
          <w:rFonts w:ascii="Time New Roman" w:eastAsia="黑体" w:hAnsi="Time New Roman" w:hint="eastAsia"/>
        </w:rPr>
        <w:t>·</w:t>
      </w:r>
      <w:r w:rsidRPr="00B32D62">
        <w:rPr>
          <w:rFonts w:ascii="Time New Roman" w:eastAsia="黑体" w:hAnsi="Time New Roman"/>
          <w:lang w:val="zh-CN"/>
        </w:rPr>
        <w:t>曼德拉规则》</w:t>
      </w:r>
      <w:r w:rsidRPr="00B32D62">
        <w:rPr>
          <w:rFonts w:ascii="Time New Roman" w:eastAsia="黑体" w:hAnsi="Time New Roman"/>
          <w:lang w:val="zh-CN"/>
        </w:rPr>
        <w:t>)</w:t>
      </w:r>
      <w:r w:rsidRPr="00B32D62">
        <w:rPr>
          <w:rFonts w:ascii="Time New Roman" w:eastAsia="黑体" w:hAnsi="Time New Roman"/>
          <w:lang w:val="zh-CN"/>
        </w:rPr>
        <w:t>的规定，设想使用还押拘留的替代办法；</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d</w:t>
      </w:r>
      <w:r w:rsidRPr="00B32D62">
        <w:rPr>
          <w:rFonts w:ascii="Time New Roman" w:eastAsia="黑体" w:hAnsi="Time New Roman"/>
          <w:lang w:val="zh-CN"/>
        </w:rPr>
        <w:t>)</w:t>
      </w:r>
      <w:r w:rsidR="00BD5DB9" w:rsidRPr="00B32D62">
        <w:rPr>
          <w:rFonts w:ascii="Time New Roman" w:eastAsia="黑体" w:hAnsi="Time New Roman"/>
          <w:lang w:val="zh-CN"/>
        </w:rPr>
        <w:tab/>
      </w:r>
      <w:r w:rsidRPr="00B32D62">
        <w:rPr>
          <w:rFonts w:ascii="Time New Roman" w:eastAsia="黑体" w:hAnsi="Time New Roman"/>
          <w:lang w:val="zh-CN"/>
        </w:rPr>
        <w:t>根据国际标准，采取必要措施，包括法官培训方面的措施，推广使用审前羁押的替代办法。</w:t>
      </w:r>
    </w:p>
    <w:p w:rsidR="0086759B" w:rsidRPr="00D9198E" w:rsidRDefault="0086759B" w:rsidP="00B32D62">
      <w:pPr>
        <w:pStyle w:val="H23GC"/>
      </w:pPr>
      <w:r w:rsidRPr="00D9198E">
        <w:rPr>
          <w:lang w:val="zh-CN"/>
        </w:rPr>
        <w:tab/>
      </w:r>
      <w:r w:rsidRPr="00D9198E">
        <w:rPr>
          <w:lang w:val="zh-CN"/>
        </w:rPr>
        <w:tab/>
      </w:r>
      <w:r w:rsidRPr="00D9198E">
        <w:rPr>
          <w:lang w:val="zh-CN"/>
        </w:rPr>
        <w:t>拘留条件</w:t>
      </w:r>
    </w:p>
    <w:p w:rsidR="0086759B" w:rsidRPr="00D9198E" w:rsidRDefault="00AC1E00" w:rsidP="00B32D62">
      <w:pPr>
        <w:pStyle w:val="SingleTxtGC"/>
      </w:pPr>
      <w:r>
        <w:rPr>
          <w:lang w:val="zh-CN"/>
        </w:rPr>
        <w:t>16</w:t>
      </w:r>
      <w:r w:rsidR="0086759B" w:rsidRPr="00D9198E">
        <w:rPr>
          <w:lang w:val="zh-CN"/>
        </w:rPr>
        <w:t>.</w:t>
      </w:r>
      <w:r w:rsidR="0086759B" w:rsidRPr="00D9198E">
        <w:rPr>
          <w:lang w:val="zh-CN"/>
        </w:rPr>
        <w:tab/>
      </w:r>
      <w:r w:rsidR="0086759B" w:rsidRPr="00D9198E">
        <w:rPr>
          <w:lang w:val="zh-CN"/>
        </w:rPr>
        <w:t>委员会感到关切的是，剥夺自由场所的拘留条件恶劣，包括过度拥挤、物质条件差、基础设施和卫生设施破旧、食物不足、通风不良、获得保健和医疗服务的机会有限、缺乏锻炼以及过度拥挤造成监狱工作人员的工作条件</w:t>
      </w:r>
      <w:r w:rsidR="0086759B" w:rsidRPr="00D9198E">
        <w:rPr>
          <w:rFonts w:hint="eastAsia"/>
          <w:lang w:val="zh-CN"/>
        </w:rPr>
        <w:t>差</w:t>
      </w:r>
      <w:r w:rsidR="0086759B" w:rsidRPr="00D9198E">
        <w:rPr>
          <w:lang w:val="zh-CN"/>
        </w:rPr>
        <w:t>。委员会还对</w:t>
      </w:r>
      <w:r w:rsidR="0086759B" w:rsidRPr="00D9198E">
        <w:rPr>
          <w:rFonts w:hint="eastAsia"/>
          <w:lang w:val="zh-CN"/>
        </w:rPr>
        <w:t>最</w:t>
      </w:r>
      <w:r w:rsidR="0086759B" w:rsidRPr="00D9198E">
        <w:rPr>
          <w:lang w:val="zh-CN"/>
        </w:rPr>
        <w:t>高</w:t>
      </w:r>
      <w:r w:rsidR="0086759B" w:rsidRPr="00D9198E">
        <w:rPr>
          <w:rFonts w:hint="eastAsia"/>
          <w:lang w:val="zh-CN"/>
        </w:rPr>
        <w:t>戒备</w:t>
      </w:r>
      <w:r w:rsidR="0086759B" w:rsidRPr="00D9198E">
        <w:rPr>
          <w:lang w:val="zh-CN"/>
        </w:rPr>
        <w:t>等级监狱制度感到关切，囚犯在这些监狱中每天被关在牢房里的时间长达</w:t>
      </w:r>
      <w:r>
        <w:rPr>
          <w:lang w:val="zh-CN"/>
        </w:rPr>
        <w:t>23</w:t>
      </w:r>
      <w:r w:rsidR="0086759B" w:rsidRPr="00D9198E">
        <w:rPr>
          <w:lang w:val="zh-CN"/>
        </w:rPr>
        <w:t>小时，最少</w:t>
      </w:r>
      <w:r>
        <w:rPr>
          <w:lang w:val="zh-CN"/>
        </w:rPr>
        <w:t>6</w:t>
      </w:r>
      <w:r w:rsidR="0086759B" w:rsidRPr="00D9198E">
        <w:rPr>
          <w:lang w:val="zh-CN"/>
        </w:rPr>
        <w:t>个月</w:t>
      </w:r>
      <w:r w:rsidR="0086759B" w:rsidRPr="00D9198E">
        <w:rPr>
          <w:lang w:val="zh-CN"/>
        </w:rPr>
        <w:t>(</w:t>
      </w:r>
      <w:r w:rsidR="0086759B" w:rsidRPr="00D9198E">
        <w:rPr>
          <w:lang w:val="zh-CN"/>
        </w:rPr>
        <w:t>第</w:t>
      </w:r>
      <w:r>
        <w:rPr>
          <w:lang w:val="zh-CN"/>
        </w:rPr>
        <w:t>11</w:t>
      </w:r>
      <w:r w:rsidR="0086759B" w:rsidRPr="00D9198E">
        <w:rPr>
          <w:lang w:val="zh-CN"/>
        </w:rPr>
        <w:t>条</w:t>
      </w:r>
      <w:r w:rsidR="0086759B" w:rsidRPr="00D9198E">
        <w:rPr>
          <w:lang w:val="zh-CN"/>
        </w:rPr>
        <w:t>)</w:t>
      </w:r>
      <w:r w:rsidR="0086759B" w:rsidRPr="00D9198E">
        <w:rPr>
          <w:lang w:val="zh-CN"/>
        </w:rPr>
        <w:t>。</w:t>
      </w:r>
    </w:p>
    <w:p w:rsidR="0086759B" w:rsidRPr="00B32D62" w:rsidRDefault="00AC1E00" w:rsidP="00B32D62">
      <w:pPr>
        <w:pStyle w:val="SingleTxtGC"/>
        <w:rPr>
          <w:rFonts w:ascii="Time New Roman" w:eastAsia="黑体" w:hAnsi="Time New Roman"/>
        </w:rPr>
      </w:pPr>
      <w:r>
        <w:rPr>
          <w:rFonts w:ascii="Time New Roman" w:eastAsia="黑体" w:hAnsi="Time New Roman"/>
          <w:lang w:val="zh-CN"/>
        </w:rPr>
        <w:t>17</w:t>
      </w:r>
      <w:r w:rsidR="0086759B" w:rsidRPr="00B32D62">
        <w:rPr>
          <w:rFonts w:ascii="Time New Roman" w:eastAsia="黑体" w:hAnsi="Time New Roman"/>
          <w:lang w:val="zh-CN"/>
        </w:rPr>
        <w:t>.</w:t>
      </w:r>
      <w:r w:rsidR="0086759B" w:rsidRPr="00B32D62">
        <w:rPr>
          <w:rFonts w:ascii="Time New Roman" w:eastAsia="黑体" w:hAnsi="Time New Roman"/>
          <w:lang w:val="zh-CN"/>
        </w:rPr>
        <w:tab/>
      </w:r>
      <w:r w:rsidR="0086759B" w:rsidRPr="00B32D62">
        <w:rPr>
          <w:rFonts w:ascii="Time New Roman" w:eastAsia="黑体" w:hAnsi="Time New Roman"/>
          <w:lang w:val="zh-CN"/>
        </w:rPr>
        <w:t>缔约国应：</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a</w:t>
      </w:r>
      <w:r w:rsidRPr="00B32D62">
        <w:rPr>
          <w:rFonts w:ascii="Time New Roman" w:eastAsia="黑体" w:hAnsi="Time New Roman"/>
          <w:lang w:val="zh-CN"/>
        </w:rPr>
        <w:t>)</w:t>
      </w:r>
      <w:r w:rsidR="004743E5" w:rsidRPr="00B32D62">
        <w:rPr>
          <w:rFonts w:ascii="Time New Roman" w:eastAsia="黑体" w:hAnsi="Time New Roman"/>
          <w:lang w:val="zh-CN"/>
        </w:rPr>
        <w:tab/>
      </w:r>
      <w:r w:rsidRPr="00B32D62">
        <w:rPr>
          <w:rFonts w:ascii="Time New Roman" w:eastAsia="黑体" w:hAnsi="Time New Roman"/>
          <w:lang w:val="zh-CN"/>
        </w:rPr>
        <w:t>采取一切必要措施改善拘留条件，特别是过度拥挤状况，大幅减少审前羁押人数，放宽保释要求，审查将逮捕配额用作警察绩效指标的做法，引入强制</w:t>
      </w:r>
      <w:r w:rsidRPr="00B32D62">
        <w:rPr>
          <w:rFonts w:ascii="Time New Roman" w:eastAsia="黑体" w:hAnsi="Time New Roman" w:hint="eastAsia"/>
          <w:lang w:val="zh-CN"/>
        </w:rPr>
        <w:t>性</w:t>
      </w:r>
      <w:r w:rsidRPr="00B32D62">
        <w:rPr>
          <w:rFonts w:ascii="Time New Roman" w:eastAsia="黑体" w:hAnsi="Time New Roman"/>
          <w:lang w:val="zh-CN"/>
        </w:rPr>
        <w:t>最低量刑，大幅减少被判无期徒刑的人数，加快假释程序的缓慢步伐，规定修复式司法，并根据《东京规则》积极推广拘留的替代办法；</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b</w:t>
      </w:r>
      <w:r w:rsidRPr="00B32D62">
        <w:rPr>
          <w:rFonts w:ascii="Time New Roman" w:eastAsia="黑体" w:hAnsi="Time New Roman"/>
          <w:lang w:val="zh-CN"/>
        </w:rPr>
        <w:t>)</w:t>
      </w:r>
      <w:r w:rsidR="004743E5" w:rsidRPr="00B32D62">
        <w:rPr>
          <w:rFonts w:ascii="Time New Roman" w:eastAsia="黑体" w:hAnsi="Time New Roman"/>
          <w:lang w:val="zh-CN"/>
        </w:rPr>
        <w:tab/>
      </w:r>
      <w:r w:rsidRPr="00B32D62">
        <w:rPr>
          <w:rFonts w:ascii="Time New Roman" w:eastAsia="黑体" w:hAnsi="Time New Roman"/>
          <w:lang w:val="zh-CN"/>
        </w:rPr>
        <w:t>按照《纳尔逊</w:t>
      </w:r>
      <w:r w:rsidR="004E1B71" w:rsidRPr="00B32D62">
        <w:rPr>
          <w:rFonts w:ascii="Time New Roman" w:eastAsia="黑体" w:hAnsi="Time New Roman" w:hint="eastAsia"/>
        </w:rPr>
        <w:t>·</w:t>
      </w:r>
      <w:r w:rsidRPr="00B32D62">
        <w:rPr>
          <w:rFonts w:ascii="Time New Roman" w:eastAsia="黑体" w:hAnsi="Time New Roman"/>
          <w:lang w:val="zh-CN"/>
        </w:rPr>
        <w:t>曼德拉规则》，确保被剥夺自由者在所有拘留场所得到人道待遇，包括在</w:t>
      </w:r>
      <w:r w:rsidRPr="00B32D62">
        <w:rPr>
          <w:rFonts w:ascii="Time New Roman" w:eastAsia="黑体" w:hAnsi="Time New Roman" w:hint="eastAsia"/>
          <w:lang w:val="zh-CN"/>
        </w:rPr>
        <w:t>最</w:t>
      </w:r>
      <w:r w:rsidRPr="00B32D62">
        <w:rPr>
          <w:rFonts w:ascii="Time New Roman" w:eastAsia="黑体" w:hAnsi="Time New Roman"/>
          <w:lang w:val="zh-CN"/>
        </w:rPr>
        <w:t>高</w:t>
      </w:r>
      <w:r w:rsidRPr="00B32D62">
        <w:rPr>
          <w:rFonts w:ascii="Time New Roman" w:eastAsia="黑体" w:hAnsi="Time New Roman" w:hint="eastAsia"/>
          <w:lang w:val="zh-CN"/>
        </w:rPr>
        <w:t>戒备</w:t>
      </w:r>
      <w:r w:rsidRPr="00B32D62">
        <w:rPr>
          <w:rFonts w:ascii="Time New Roman" w:eastAsia="黑体" w:hAnsi="Time New Roman"/>
          <w:lang w:val="zh-CN"/>
        </w:rPr>
        <w:t>等级监狱和私人承包商管理的监狱；</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c</w:t>
      </w:r>
      <w:r w:rsidRPr="00B32D62">
        <w:rPr>
          <w:rFonts w:ascii="Time New Roman" w:eastAsia="黑体" w:hAnsi="Time New Roman"/>
          <w:lang w:val="zh-CN"/>
        </w:rPr>
        <w:t>)</w:t>
      </w:r>
      <w:r w:rsidR="004743E5" w:rsidRPr="00B32D62">
        <w:rPr>
          <w:rFonts w:ascii="Time New Roman" w:eastAsia="黑体" w:hAnsi="Time New Roman"/>
          <w:lang w:val="zh-CN"/>
        </w:rPr>
        <w:tab/>
      </w:r>
      <w:r w:rsidRPr="00B32D62">
        <w:rPr>
          <w:rFonts w:ascii="Time New Roman" w:eastAsia="黑体" w:hAnsi="Time New Roman"/>
          <w:lang w:val="zh-CN"/>
        </w:rPr>
        <w:t>改善剥夺自由场所的物质条件，包括环境卫生和个人卫生条件、通风、食物以及获得保健和医疗服务及适当锻炼的机会；维修破旧的拘留设施，并在必要时建造新的拘留设施，使其符合《纳尔逊</w:t>
      </w:r>
      <w:r w:rsidR="004743E5" w:rsidRPr="00B32D62">
        <w:rPr>
          <w:rFonts w:ascii="Time New Roman" w:eastAsia="黑体" w:hAnsi="Time New Roman" w:hint="eastAsia"/>
        </w:rPr>
        <w:t>·</w:t>
      </w:r>
      <w:r w:rsidRPr="00B32D62">
        <w:rPr>
          <w:rFonts w:ascii="Time New Roman" w:eastAsia="黑体" w:hAnsi="Time New Roman"/>
          <w:lang w:val="zh-CN"/>
        </w:rPr>
        <w:t>曼德拉规则》；</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d</w:t>
      </w:r>
      <w:r w:rsidRPr="00B32D62">
        <w:rPr>
          <w:rFonts w:ascii="Time New Roman" w:eastAsia="黑体" w:hAnsi="Time New Roman"/>
          <w:lang w:val="zh-CN"/>
        </w:rPr>
        <w:t>)</w:t>
      </w:r>
      <w:r w:rsidR="004743E5" w:rsidRPr="00B32D62">
        <w:rPr>
          <w:rFonts w:ascii="Time New Roman" w:eastAsia="黑体" w:hAnsi="Time New Roman"/>
          <w:lang w:val="zh-CN"/>
        </w:rPr>
        <w:tab/>
      </w:r>
      <w:r w:rsidRPr="00B32D62">
        <w:rPr>
          <w:rFonts w:ascii="Time New Roman" w:eastAsia="黑体" w:hAnsi="Time New Roman"/>
          <w:lang w:val="zh-CN"/>
        </w:rPr>
        <w:t>根据所有被拘留者都能获得与公众同等质量的保健服务的原则，与一般公共卫生系统密切联系，组织向被拘留者提供的保健服务，增加医务人员人数，并确保提供充分的精神保健服务；</w:t>
      </w:r>
    </w:p>
    <w:p w:rsidR="0086759B" w:rsidRPr="00B32D62" w:rsidRDefault="0086759B" w:rsidP="00B32D62">
      <w:pPr>
        <w:pStyle w:val="SingleTxtGC"/>
        <w:rPr>
          <w:rFonts w:ascii="Time New Roman" w:eastAsia="黑体" w:hAnsi="Time New Roman"/>
        </w:rPr>
      </w:pPr>
      <w:r w:rsidRPr="00B32D62">
        <w:rPr>
          <w:rFonts w:ascii="Time New Roman" w:eastAsia="黑体" w:hAnsi="Time New Roman"/>
          <w:lang w:val="zh-CN"/>
        </w:rPr>
        <w:tab/>
        <w:t>(</w:t>
      </w:r>
      <w:r w:rsidR="00AC1E00">
        <w:rPr>
          <w:rFonts w:ascii="Time New Roman" w:eastAsia="黑体" w:hAnsi="Time New Roman"/>
          <w:lang w:val="zh-CN"/>
        </w:rPr>
        <w:t>e</w:t>
      </w:r>
      <w:r w:rsidRPr="00B32D62">
        <w:rPr>
          <w:rFonts w:ascii="Time New Roman" w:eastAsia="黑体" w:hAnsi="Time New Roman"/>
          <w:lang w:val="zh-CN"/>
        </w:rPr>
        <w:t>)</w:t>
      </w:r>
      <w:r w:rsidR="004743E5" w:rsidRPr="00B32D62">
        <w:rPr>
          <w:rFonts w:ascii="Time New Roman" w:eastAsia="黑体" w:hAnsi="Time New Roman"/>
          <w:lang w:val="zh-CN"/>
        </w:rPr>
        <w:tab/>
      </w:r>
      <w:r w:rsidRPr="00B32D62">
        <w:rPr>
          <w:rFonts w:ascii="Time New Roman" w:eastAsia="黑体" w:hAnsi="Time New Roman"/>
          <w:lang w:val="zh-CN"/>
        </w:rPr>
        <w:t>确保监狱工作人员有适当的工作条件。</w:t>
      </w:r>
    </w:p>
    <w:p w:rsidR="0086759B" w:rsidRPr="004743E5" w:rsidRDefault="0086759B" w:rsidP="00B32D62">
      <w:pPr>
        <w:pStyle w:val="H23GC"/>
      </w:pPr>
      <w:r w:rsidRPr="004743E5">
        <w:rPr>
          <w:lang w:val="zh-CN"/>
        </w:rPr>
        <w:tab/>
      </w:r>
      <w:r w:rsidRPr="004743E5">
        <w:rPr>
          <w:lang w:val="zh-CN"/>
        </w:rPr>
        <w:tab/>
      </w:r>
      <w:r w:rsidRPr="004743E5">
        <w:rPr>
          <w:lang w:val="zh-CN"/>
        </w:rPr>
        <w:t>服无期徒刑的囚犯</w:t>
      </w:r>
    </w:p>
    <w:p w:rsidR="0086759B" w:rsidRPr="00D9198E" w:rsidRDefault="00AC1E00" w:rsidP="00B32D62">
      <w:pPr>
        <w:pStyle w:val="SingleTxtGC"/>
      </w:pPr>
      <w:r>
        <w:rPr>
          <w:lang w:val="zh-CN"/>
        </w:rPr>
        <w:t>18</w:t>
      </w:r>
      <w:r w:rsidR="0086759B" w:rsidRPr="00D9198E">
        <w:rPr>
          <w:lang w:val="zh-CN"/>
        </w:rPr>
        <w:t>.</w:t>
      </w:r>
      <w:r w:rsidR="0086759B" w:rsidRPr="00D9198E">
        <w:rPr>
          <w:lang w:val="zh-CN"/>
        </w:rPr>
        <w:tab/>
      </w:r>
      <w:r w:rsidR="0086759B" w:rsidRPr="00D9198E">
        <w:rPr>
          <w:lang w:val="zh-CN"/>
        </w:rPr>
        <w:t>委员会严重关切的是，</w:t>
      </w:r>
      <w:r w:rsidR="0086759B" w:rsidRPr="00D9198E">
        <w:rPr>
          <w:rFonts w:hint="eastAsia"/>
          <w:lang w:val="zh-CN"/>
        </w:rPr>
        <w:t>服无期徒刑的囚犯人数多得超常，</w:t>
      </w:r>
      <w:r>
        <w:rPr>
          <w:lang w:val="zh-CN"/>
        </w:rPr>
        <w:t>2</w:t>
      </w:r>
      <w:r w:rsidR="0086759B" w:rsidRPr="00D9198E">
        <w:rPr>
          <w:lang w:val="zh-CN"/>
        </w:rPr>
        <w:t>000</w:t>
      </w:r>
      <w:r w:rsidR="0086759B" w:rsidRPr="00D9198E">
        <w:rPr>
          <w:lang w:val="zh-CN"/>
        </w:rPr>
        <w:t>年至</w:t>
      </w:r>
      <w:r>
        <w:rPr>
          <w:lang w:val="zh-CN"/>
        </w:rPr>
        <w:t>2</w:t>
      </w:r>
      <w:r w:rsidR="0086759B" w:rsidRPr="00D9198E">
        <w:rPr>
          <w:lang w:val="zh-CN"/>
        </w:rPr>
        <w:t>0</w:t>
      </w:r>
      <w:r>
        <w:rPr>
          <w:lang w:val="zh-CN"/>
        </w:rPr>
        <w:t>14</w:t>
      </w:r>
      <w:r w:rsidR="0086759B" w:rsidRPr="00D9198E">
        <w:rPr>
          <w:lang w:val="zh-CN"/>
        </w:rPr>
        <w:t>年期间增加了</w:t>
      </w:r>
      <w:r>
        <w:rPr>
          <w:lang w:val="zh-CN"/>
        </w:rPr>
        <w:t>818</w:t>
      </w:r>
      <w:r w:rsidR="0086759B" w:rsidRPr="00D9198E">
        <w:rPr>
          <w:lang w:val="zh-CN"/>
        </w:rPr>
        <w:t>%</w:t>
      </w:r>
      <w:r w:rsidR="0086759B" w:rsidRPr="00D9198E">
        <w:rPr>
          <w:lang w:val="zh-CN"/>
        </w:rPr>
        <w:t>，缔约国越来越依赖无期徒刑，这在很大程度上造成监狱过度拥挤。委员会还感到关切的是，缔约国解释说</w:t>
      </w:r>
      <w:r w:rsidR="0086759B" w:rsidRPr="00D9198E">
        <w:rPr>
          <w:rFonts w:hint="eastAsia"/>
          <w:lang w:val="zh-CN"/>
        </w:rPr>
        <w:t>，</w:t>
      </w:r>
      <w:r w:rsidR="0086759B" w:rsidRPr="00D9198E">
        <w:rPr>
          <w:lang w:val="zh-CN"/>
        </w:rPr>
        <w:t>对罪行规定最低刑罚将导致囚犯人数增加，包括正在服刑的囚犯</w:t>
      </w:r>
      <w:r w:rsidR="0086759B" w:rsidRPr="00D9198E">
        <w:rPr>
          <w:lang w:val="zh-CN"/>
        </w:rPr>
        <w:t>(</w:t>
      </w:r>
      <w:r w:rsidR="0086759B" w:rsidRPr="00D9198E">
        <w:rPr>
          <w:lang w:val="zh-CN"/>
        </w:rPr>
        <w:t>第</w:t>
      </w:r>
      <w:r>
        <w:rPr>
          <w:lang w:val="zh-CN"/>
        </w:rPr>
        <w:t>2</w:t>
      </w:r>
      <w:r w:rsidR="0086759B" w:rsidRPr="00D9198E">
        <w:rPr>
          <w:lang w:val="zh-CN"/>
        </w:rPr>
        <w:t>、第</w:t>
      </w:r>
      <w:r>
        <w:rPr>
          <w:lang w:val="zh-CN"/>
        </w:rPr>
        <w:t>4</w:t>
      </w:r>
      <w:r w:rsidR="0086759B" w:rsidRPr="00D9198E">
        <w:rPr>
          <w:lang w:val="zh-CN"/>
        </w:rPr>
        <w:t>、第</w:t>
      </w:r>
      <w:r>
        <w:rPr>
          <w:lang w:val="zh-CN"/>
        </w:rPr>
        <w:t>11</w:t>
      </w:r>
      <w:r w:rsidR="0086759B" w:rsidRPr="00D9198E">
        <w:rPr>
          <w:lang w:val="zh-CN"/>
        </w:rPr>
        <w:t>至第</w:t>
      </w:r>
      <w:r>
        <w:rPr>
          <w:lang w:val="zh-CN"/>
        </w:rPr>
        <w:t>14</w:t>
      </w:r>
      <w:r w:rsidR="0086759B" w:rsidRPr="00D9198E">
        <w:rPr>
          <w:lang w:val="zh-CN"/>
        </w:rPr>
        <w:t>和第</w:t>
      </w:r>
      <w:r>
        <w:rPr>
          <w:lang w:val="zh-CN"/>
        </w:rPr>
        <w:t>16</w:t>
      </w:r>
      <w:r w:rsidR="0086759B" w:rsidRPr="00D9198E">
        <w:rPr>
          <w:lang w:val="zh-CN"/>
        </w:rPr>
        <w:t>条</w:t>
      </w:r>
      <w:r w:rsidR="0086759B" w:rsidRPr="00D9198E">
        <w:rPr>
          <w:lang w:val="zh-CN"/>
        </w:rPr>
        <w:t>)</w:t>
      </w:r>
      <w:r w:rsidR="0086759B" w:rsidRPr="00D9198E">
        <w:rPr>
          <w:lang w:val="zh-CN"/>
        </w:rPr>
        <w:t>。</w:t>
      </w:r>
    </w:p>
    <w:p w:rsidR="0086759B" w:rsidRPr="00AC1E00" w:rsidRDefault="00AC1E00" w:rsidP="00B32D62">
      <w:pPr>
        <w:pStyle w:val="SingleTxtGC"/>
        <w:rPr>
          <w:rFonts w:ascii="Time New Roman" w:eastAsia="黑体" w:hAnsi="Time New Roman"/>
        </w:rPr>
      </w:pPr>
      <w:r>
        <w:rPr>
          <w:rFonts w:ascii="Time New Roman" w:eastAsia="黑体" w:hAnsi="Time New Roman"/>
          <w:lang w:val="zh-CN"/>
        </w:rPr>
        <w:t>19</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w:t>
      </w:r>
    </w:p>
    <w:p w:rsidR="0086759B" w:rsidRPr="00AC1E00" w:rsidRDefault="0086759B" w:rsidP="00B32D62">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a</w:t>
      </w:r>
      <w:r w:rsidRPr="00AC1E00">
        <w:rPr>
          <w:rFonts w:ascii="Time New Roman" w:eastAsia="黑体" w:hAnsi="Time New Roman"/>
          <w:lang w:val="zh-CN"/>
        </w:rPr>
        <w:t>)</w:t>
      </w:r>
      <w:r w:rsidR="004E1B71" w:rsidRPr="00AC1E00">
        <w:rPr>
          <w:rFonts w:ascii="Time New Roman" w:eastAsia="黑体" w:hAnsi="Time New Roman"/>
          <w:lang w:val="zh-CN"/>
        </w:rPr>
        <w:tab/>
      </w:r>
      <w:r w:rsidRPr="00AC1E00">
        <w:rPr>
          <w:rFonts w:ascii="Time New Roman" w:eastAsia="黑体" w:hAnsi="Time New Roman"/>
          <w:lang w:val="zh-CN"/>
        </w:rPr>
        <w:t>提供具体资料和统计数据</w:t>
      </w:r>
      <w:r w:rsidRPr="00AC1E00">
        <w:rPr>
          <w:rFonts w:ascii="Time New Roman" w:eastAsia="黑体" w:hAnsi="Time New Roman" w:hint="eastAsia"/>
          <w:lang w:val="zh-CN"/>
        </w:rPr>
        <w:t>，说明</w:t>
      </w:r>
      <w:r w:rsidRPr="00AC1E00">
        <w:rPr>
          <w:rFonts w:ascii="Time New Roman" w:eastAsia="黑体" w:hAnsi="Time New Roman"/>
          <w:lang w:val="zh-CN"/>
        </w:rPr>
        <w:t>有关囚犯被判无期徒刑的原因，包括他们以前的犯罪概况；</w:t>
      </w:r>
    </w:p>
    <w:p w:rsidR="0086759B" w:rsidRPr="00AC1E00" w:rsidRDefault="0086759B" w:rsidP="00B32D62">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b</w:t>
      </w:r>
      <w:r w:rsidRPr="00AC1E00">
        <w:rPr>
          <w:rFonts w:ascii="Time New Roman" w:eastAsia="黑体" w:hAnsi="Time New Roman"/>
          <w:lang w:val="zh-CN"/>
        </w:rPr>
        <w:t>)</w:t>
      </w:r>
      <w:r w:rsidR="004E1B71" w:rsidRPr="00AC1E00">
        <w:rPr>
          <w:rFonts w:ascii="Time New Roman" w:eastAsia="黑体" w:hAnsi="Time New Roman"/>
          <w:lang w:val="zh-CN"/>
        </w:rPr>
        <w:tab/>
      </w:r>
      <w:r w:rsidRPr="00AC1E00">
        <w:rPr>
          <w:rFonts w:ascii="Time New Roman" w:eastAsia="黑体" w:hAnsi="Time New Roman"/>
          <w:lang w:val="zh-CN"/>
        </w:rPr>
        <w:t>考虑修订立法，以便根据罪行的严重程度对量刑进行分级；</w:t>
      </w:r>
    </w:p>
    <w:p w:rsidR="0086759B" w:rsidRPr="00AC1E00" w:rsidRDefault="0086759B" w:rsidP="00B32D62">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c</w:t>
      </w:r>
      <w:r w:rsidRPr="00AC1E00">
        <w:rPr>
          <w:rFonts w:ascii="Time New Roman" w:eastAsia="黑体" w:hAnsi="Time New Roman"/>
          <w:lang w:val="zh-CN"/>
        </w:rPr>
        <w:t>)</w:t>
      </w:r>
      <w:r w:rsidR="004E1B71" w:rsidRPr="00AC1E00">
        <w:rPr>
          <w:rFonts w:ascii="Time New Roman" w:eastAsia="黑体" w:hAnsi="Time New Roman"/>
          <w:lang w:val="zh-CN"/>
        </w:rPr>
        <w:tab/>
      </w:r>
      <w:r w:rsidRPr="00AC1E00">
        <w:rPr>
          <w:rFonts w:ascii="Time New Roman" w:eastAsia="黑体" w:hAnsi="Time New Roman"/>
          <w:lang w:val="zh-CN"/>
        </w:rPr>
        <w:t>实施假释资格标准的立法改革；废除不得假释</w:t>
      </w:r>
      <w:r w:rsidRPr="00AC1E00">
        <w:rPr>
          <w:rFonts w:ascii="Time New Roman" w:eastAsia="黑体" w:hAnsi="Time New Roman" w:hint="eastAsia"/>
          <w:lang w:val="zh-CN"/>
        </w:rPr>
        <w:t>的</w:t>
      </w:r>
      <w:r w:rsidRPr="00AC1E00">
        <w:rPr>
          <w:rFonts w:ascii="Time New Roman" w:eastAsia="黑体" w:hAnsi="Time New Roman"/>
          <w:lang w:val="zh-CN"/>
        </w:rPr>
        <w:t>无期徒刑；确保未成年人不被判处无期徒刑；加快假释程序；</w:t>
      </w:r>
      <w:r w:rsidRPr="00AC1E00">
        <w:rPr>
          <w:rFonts w:ascii="Time New Roman" w:eastAsia="黑体" w:hAnsi="Time New Roman" w:hint="eastAsia"/>
          <w:lang w:val="zh-CN"/>
        </w:rPr>
        <w:t>统一</w:t>
      </w:r>
      <w:r w:rsidRPr="00AC1E00">
        <w:rPr>
          <w:rFonts w:ascii="Time New Roman" w:eastAsia="黑体" w:hAnsi="Time New Roman"/>
          <w:lang w:val="zh-CN"/>
        </w:rPr>
        <w:t>假释条件，保留对囚犯最有利的条件。</w:t>
      </w:r>
    </w:p>
    <w:p w:rsidR="0086759B" w:rsidRPr="00D9198E" w:rsidRDefault="0086759B" w:rsidP="00AC1E00">
      <w:pPr>
        <w:pStyle w:val="H23GC"/>
      </w:pPr>
      <w:r w:rsidRPr="00D9198E">
        <w:rPr>
          <w:lang w:val="zh-CN"/>
        </w:rPr>
        <w:tab/>
      </w:r>
      <w:r w:rsidRPr="00D9198E">
        <w:rPr>
          <w:lang w:val="zh-CN"/>
        </w:rPr>
        <w:tab/>
      </w:r>
      <w:r w:rsidRPr="00D9198E">
        <w:rPr>
          <w:lang w:val="zh-CN"/>
        </w:rPr>
        <w:t>隔离和机械约束</w:t>
      </w:r>
    </w:p>
    <w:p w:rsidR="0086759B" w:rsidRPr="00D9198E" w:rsidRDefault="00AC1E00" w:rsidP="00AC1E00">
      <w:pPr>
        <w:pStyle w:val="SingleTxtGC"/>
      </w:pPr>
      <w:r>
        <w:rPr>
          <w:lang w:val="zh-CN"/>
        </w:rPr>
        <w:t>2</w:t>
      </w:r>
      <w:r w:rsidR="0086759B" w:rsidRPr="00D9198E">
        <w:rPr>
          <w:lang w:val="zh-CN"/>
        </w:rPr>
        <w:t>0.</w:t>
      </w:r>
      <w:r w:rsidR="0086759B" w:rsidRPr="00D9198E">
        <w:rPr>
          <w:lang w:val="zh-CN"/>
        </w:rPr>
        <w:tab/>
      </w:r>
      <w:r w:rsidR="0086759B" w:rsidRPr="00D9198E">
        <w:rPr>
          <w:lang w:val="zh-CN"/>
        </w:rPr>
        <w:t>委员会考虑到缔约国代表团</w:t>
      </w:r>
      <w:r w:rsidR="0086759B" w:rsidRPr="00D9198E">
        <w:rPr>
          <w:rFonts w:hint="eastAsia"/>
          <w:lang w:val="zh-CN"/>
        </w:rPr>
        <w:t>作出</w:t>
      </w:r>
      <w:r w:rsidR="0086759B" w:rsidRPr="00D9198E">
        <w:rPr>
          <w:lang w:val="zh-CN"/>
        </w:rPr>
        <w:t>的解释，但感到关切的是，隔离被拘留者的</w:t>
      </w:r>
      <w:r w:rsidR="0086759B" w:rsidRPr="00D9198E">
        <w:rPr>
          <w:rFonts w:hint="eastAsia"/>
          <w:lang w:val="zh-CN"/>
        </w:rPr>
        <w:t>做法</w:t>
      </w:r>
      <w:r w:rsidR="0086759B" w:rsidRPr="00D9198E">
        <w:rPr>
          <w:lang w:val="zh-CN"/>
        </w:rPr>
        <w:t>尽管</w:t>
      </w:r>
      <w:r w:rsidR="0086759B" w:rsidRPr="00D9198E">
        <w:rPr>
          <w:rFonts w:hint="eastAsia"/>
          <w:lang w:val="zh-CN"/>
        </w:rPr>
        <w:t>服务</w:t>
      </w:r>
      <w:r w:rsidR="0086759B" w:rsidRPr="00D9198E">
        <w:rPr>
          <w:lang w:val="zh-CN"/>
        </w:rPr>
        <w:t>于一系列目的，但构成事实上的单独监禁。委员会还感到关切的是，隔离人员享有</w:t>
      </w:r>
      <w:r w:rsidR="0086759B" w:rsidRPr="00D9198E">
        <w:rPr>
          <w:rFonts w:hint="eastAsia"/>
          <w:lang w:val="zh-CN"/>
        </w:rPr>
        <w:t>福利</w:t>
      </w:r>
      <w:r w:rsidR="0086759B" w:rsidRPr="00D9198E">
        <w:rPr>
          <w:lang w:val="zh-CN"/>
        </w:rPr>
        <w:t>的最长期限为</w:t>
      </w:r>
      <w:r>
        <w:rPr>
          <w:lang w:val="zh-CN"/>
        </w:rPr>
        <w:t>42</w:t>
      </w:r>
      <w:r w:rsidR="0086759B" w:rsidRPr="00D9198E">
        <w:rPr>
          <w:lang w:val="zh-CN"/>
        </w:rPr>
        <w:t>天，</w:t>
      </w:r>
      <w:r w:rsidR="0086759B" w:rsidRPr="00D9198E">
        <w:rPr>
          <w:rFonts w:hint="eastAsia"/>
          <w:lang w:val="zh-CN"/>
        </w:rPr>
        <w:t>而</w:t>
      </w:r>
      <w:r w:rsidR="0086759B" w:rsidRPr="00D9198E">
        <w:rPr>
          <w:lang w:val="zh-CN"/>
        </w:rPr>
        <w:t>丧失最长可达两个月的安家费。特别令人关切的是，</w:t>
      </w:r>
      <w:r w:rsidR="0086759B" w:rsidRPr="00D9198E">
        <w:rPr>
          <w:rFonts w:hint="eastAsia"/>
          <w:lang w:val="zh-CN"/>
        </w:rPr>
        <w:t>巡</w:t>
      </w:r>
      <w:r w:rsidR="0086759B" w:rsidRPr="00D9198E">
        <w:rPr>
          <w:lang w:val="zh-CN"/>
        </w:rPr>
        <w:t>查法官有</w:t>
      </w:r>
      <w:r>
        <w:rPr>
          <w:lang w:val="zh-CN"/>
        </w:rPr>
        <w:t>72</w:t>
      </w:r>
      <w:r w:rsidR="0086759B" w:rsidRPr="00D9198E">
        <w:rPr>
          <w:lang w:val="zh-CN"/>
        </w:rPr>
        <w:t>小时的时间对使用手铐和脚镣等机械约束作出决定</w:t>
      </w:r>
      <w:r w:rsidR="0086759B" w:rsidRPr="00D9198E">
        <w:rPr>
          <w:lang w:val="zh-CN"/>
        </w:rPr>
        <w:t>(</w:t>
      </w:r>
      <w:r w:rsidR="0086759B" w:rsidRPr="00D9198E">
        <w:rPr>
          <w:lang w:val="zh-CN"/>
        </w:rPr>
        <w:t>第</w:t>
      </w:r>
      <w:r>
        <w:rPr>
          <w:lang w:val="zh-CN"/>
        </w:rPr>
        <w:t>2</w:t>
      </w:r>
      <w:r w:rsidR="0086759B" w:rsidRPr="00D9198E">
        <w:rPr>
          <w:lang w:val="zh-CN"/>
        </w:rPr>
        <w:t>、第</w:t>
      </w:r>
      <w:r>
        <w:rPr>
          <w:lang w:val="zh-CN"/>
        </w:rPr>
        <w:t>11</w:t>
      </w:r>
      <w:r w:rsidR="0086759B" w:rsidRPr="00D9198E">
        <w:rPr>
          <w:lang w:val="zh-CN"/>
        </w:rPr>
        <w:t>和第</w:t>
      </w:r>
      <w:r>
        <w:rPr>
          <w:lang w:val="zh-CN"/>
        </w:rPr>
        <w:t>16</w:t>
      </w:r>
      <w:r w:rsidR="0086759B" w:rsidRPr="00D9198E">
        <w:rPr>
          <w:lang w:val="zh-CN"/>
        </w:rPr>
        <w:t>条</w:t>
      </w:r>
      <w:r w:rsidR="0086759B" w:rsidRPr="00D9198E">
        <w:rPr>
          <w:lang w:val="zh-CN"/>
        </w:rPr>
        <w:t>)</w:t>
      </w:r>
      <w:r w:rsidR="0086759B" w:rsidRPr="00D9198E">
        <w:rPr>
          <w:lang w:val="zh-CN"/>
        </w:rPr>
        <w:t>。</w:t>
      </w:r>
    </w:p>
    <w:p w:rsidR="0086759B" w:rsidRPr="00AC1E00" w:rsidRDefault="00AC1E00" w:rsidP="00AC1E00">
      <w:pPr>
        <w:pStyle w:val="SingleTxtGC"/>
        <w:rPr>
          <w:rFonts w:ascii="Time New Roman" w:eastAsia="黑体" w:hAnsi="Time New Roman"/>
        </w:rPr>
      </w:pPr>
      <w:r>
        <w:rPr>
          <w:rFonts w:ascii="Time New Roman" w:eastAsia="黑体" w:hAnsi="Time New Roman"/>
          <w:lang w:val="zh-CN"/>
        </w:rPr>
        <w:t>21</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缔约国应确保</w:t>
      </w:r>
      <w:r w:rsidR="0086759B" w:rsidRPr="00AC1E00">
        <w:rPr>
          <w:rFonts w:ascii="Time New Roman" w:eastAsia="黑体" w:hAnsi="Time New Roman" w:hint="eastAsia"/>
          <w:lang w:val="zh-CN"/>
        </w:rPr>
        <w:t>按照</w:t>
      </w:r>
      <w:r w:rsidR="0086759B" w:rsidRPr="00AC1E00">
        <w:rPr>
          <w:rFonts w:ascii="Time New Roman" w:eastAsia="黑体" w:hAnsi="Time New Roman"/>
          <w:lang w:val="zh-CN"/>
        </w:rPr>
        <w:t>《纳尔逊</w:t>
      </w:r>
      <w:r w:rsidR="004E1B71" w:rsidRPr="00AC1E00">
        <w:rPr>
          <w:rFonts w:ascii="Time New Roman" w:eastAsia="黑体" w:hAnsi="Time New Roman" w:hint="eastAsia"/>
        </w:rPr>
        <w:t>·</w:t>
      </w:r>
      <w:r w:rsidR="0086759B" w:rsidRPr="00AC1E00">
        <w:rPr>
          <w:rFonts w:ascii="Time New Roman" w:eastAsia="黑体" w:hAnsi="Time New Roman"/>
          <w:lang w:val="zh-CN"/>
        </w:rPr>
        <w:t>曼德拉规则》，仅在最特殊的情况下短期使用隔离等构成事实上单独监禁的措施。缔约国应</w:t>
      </w:r>
      <w:r w:rsidR="0086759B" w:rsidRPr="00AC1E00">
        <w:rPr>
          <w:rFonts w:ascii="Time New Roman" w:eastAsia="黑体" w:hAnsi="Time New Roman" w:hint="eastAsia"/>
          <w:lang w:val="zh-CN"/>
        </w:rPr>
        <w:t>让</w:t>
      </w:r>
      <w:r w:rsidR="0086759B" w:rsidRPr="00AC1E00">
        <w:rPr>
          <w:rFonts w:ascii="Time New Roman" w:eastAsia="黑体" w:hAnsi="Time New Roman"/>
          <w:lang w:val="zh-CN"/>
        </w:rPr>
        <w:t>囚犯</w:t>
      </w:r>
      <w:r w:rsidR="0086759B" w:rsidRPr="00AC1E00">
        <w:rPr>
          <w:rFonts w:ascii="Time New Roman" w:eastAsia="黑体" w:hAnsi="Time New Roman" w:hint="eastAsia"/>
          <w:lang w:val="zh-CN"/>
        </w:rPr>
        <w:t>受到</w:t>
      </w:r>
      <w:r w:rsidR="0086759B" w:rsidRPr="00AC1E00">
        <w:rPr>
          <w:rFonts w:ascii="Time New Roman" w:eastAsia="黑体" w:hAnsi="Time New Roman"/>
          <w:lang w:val="zh-CN"/>
        </w:rPr>
        <w:t>人道和</w:t>
      </w:r>
      <w:r w:rsidR="0086759B" w:rsidRPr="00AC1E00">
        <w:rPr>
          <w:rFonts w:ascii="Time New Roman" w:eastAsia="黑体" w:hAnsi="Time New Roman" w:hint="eastAsia"/>
          <w:lang w:val="zh-CN"/>
        </w:rPr>
        <w:t>有</w:t>
      </w:r>
      <w:r w:rsidR="0086759B" w:rsidRPr="00AC1E00">
        <w:rPr>
          <w:rFonts w:ascii="Time New Roman" w:eastAsia="黑体" w:hAnsi="Time New Roman"/>
          <w:lang w:val="zh-CN"/>
        </w:rPr>
        <w:t>尊严</w:t>
      </w:r>
      <w:r w:rsidR="0086759B" w:rsidRPr="00AC1E00">
        <w:rPr>
          <w:rFonts w:ascii="Time New Roman" w:eastAsia="黑体" w:hAnsi="Time New Roman" w:hint="eastAsia"/>
          <w:lang w:val="zh-CN"/>
        </w:rPr>
        <w:t>的</w:t>
      </w:r>
      <w:r w:rsidR="0086759B" w:rsidRPr="00AC1E00">
        <w:rPr>
          <w:rFonts w:ascii="Time New Roman" w:eastAsia="黑体" w:hAnsi="Time New Roman"/>
          <w:lang w:val="zh-CN"/>
        </w:rPr>
        <w:t>待</w:t>
      </w:r>
      <w:r w:rsidR="0086759B" w:rsidRPr="00AC1E00">
        <w:rPr>
          <w:rFonts w:ascii="Time New Roman" w:eastAsia="黑体" w:hAnsi="Time New Roman" w:hint="eastAsia"/>
          <w:lang w:val="zh-CN"/>
        </w:rPr>
        <w:t>遇</w:t>
      </w:r>
      <w:r w:rsidR="0086759B" w:rsidRPr="00AC1E00">
        <w:rPr>
          <w:rFonts w:ascii="Time New Roman" w:eastAsia="黑体" w:hAnsi="Time New Roman"/>
          <w:lang w:val="zh-CN"/>
        </w:rPr>
        <w:t>，并规范手铐和脚镣等身体约束措施的使用，在所有场合尽可能避免使用。</w:t>
      </w:r>
    </w:p>
    <w:p w:rsidR="0086759B" w:rsidRPr="00D9198E" w:rsidRDefault="0086759B" w:rsidP="00AC1E00">
      <w:pPr>
        <w:pStyle w:val="H23GC"/>
      </w:pPr>
      <w:r w:rsidRPr="00D9198E">
        <w:rPr>
          <w:lang w:val="zh-CN"/>
        </w:rPr>
        <w:tab/>
      </w:r>
      <w:r w:rsidRPr="00D9198E">
        <w:rPr>
          <w:lang w:val="zh-CN"/>
        </w:rPr>
        <w:tab/>
      </w:r>
      <w:r w:rsidRPr="00D9198E">
        <w:rPr>
          <w:lang w:val="zh-CN"/>
        </w:rPr>
        <w:t>拘留场所的暴力和拘留期间死亡</w:t>
      </w:r>
    </w:p>
    <w:p w:rsidR="0086759B" w:rsidRPr="00D9198E" w:rsidRDefault="00AC1E00" w:rsidP="00AC1E00">
      <w:pPr>
        <w:pStyle w:val="SingleTxtGC"/>
      </w:pPr>
      <w:r>
        <w:rPr>
          <w:lang w:val="zh-CN"/>
        </w:rPr>
        <w:t>22</w:t>
      </w:r>
      <w:r w:rsidR="0086759B" w:rsidRPr="00D9198E">
        <w:rPr>
          <w:lang w:val="zh-CN"/>
        </w:rPr>
        <w:t>.</w:t>
      </w:r>
      <w:r w:rsidR="0086759B" w:rsidRPr="00D9198E">
        <w:rPr>
          <w:lang w:val="zh-CN"/>
        </w:rPr>
        <w:tab/>
      </w:r>
      <w:r w:rsidR="0086759B" w:rsidRPr="00D9198E">
        <w:rPr>
          <w:lang w:val="zh-CN"/>
        </w:rPr>
        <w:t>委员会严重关切的是，剥夺自由场所发生多起暴力事件，包括过度使用武力、酷刑、性暴力和其他形式的虐待。委员会还感到关切的是，拘留期间死亡人数较多，致死的主要原因是警察和监狱官员的行为以及缺乏医疗，</w:t>
      </w:r>
      <w:r w:rsidR="0086759B" w:rsidRPr="00D9198E">
        <w:rPr>
          <w:rFonts w:hint="eastAsia"/>
          <w:lang w:val="zh-CN"/>
        </w:rPr>
        <w:t>还关切</w:t>
      </w:r>
      <w:r w:rsidR="0086759B" w:rsidRPr="00D9198E">
        <w:rPr>
          <w:lang w:val="zh-CN"/>
        </w:rPr>
        <w:t>对这类死亡的调查和起诉数量很少</w:t>
      </w:r>
      <w:r w:rsidR="0086759B" w:rsidRPr="00D9198E">
        <w:rPr>
          <w:lang w:val="zh-CN"/>
        </w:rPr>
        <w:t>(</w:t>
      </w:r>
      <w:r w:rsidR="0086759B" w:rsidRPr="00D9198E">
        <w:rPr>
          <w:lang w:val="zh-CN"/>
        </w:rPr>
        <w:t>第</w:t>
      </w:r>
      <w:r>
        <w:rPr>
          <w:lang w:val="zh-CN"/>
        </w:rPr>
        <w:t>2</w:t>
      </w:r>
      <w:r w:rsidR="0086759B" w:rsidRPr="00D9198E">
        <w:rPr>
          <w:lang w:val="zh-CN"/>
        </w:rPr>
        <w:t>、第</w:t>
      </w:r>
      <w:r>
        <w:rPr>
          <w:lang w:val="zh-CN"/>
        </w:rPr>
        <w:t>11</w:t>
      </w:r>
      <w:r w:rsidR="0086759B" w:rsidRPr="00D9198E">
        <w:rPr>
          <w:lang w:val="zh-CN"/>
        </w:rPr>
        <w:t>至第</w:t>
      </w:r>
      <w:r>
        <w:rPr>
          <w:lang w:val="zh-CN"/>
        </w:rPr>
        <w:t>14</w:t>
      </w:r>
      <w:r w:rsidR="0086759B" w:rsidRPr="00D9198E">
        <w:rPr>
          <w:lang w:val="zh-CN"/>
        </w:rPr>
        <w:t>和第</w:t>
      </w:r>
      <w:r>
        <w:rPr>
          <w:lang w:val="zh-CN"/>
        </w:rPr>
        <w:t>16</w:t>
      </w:r>
      <w:r w:rsidR="0086759B" w:rsidRPr="00D9198E">
        <w:rPr>
          <w:lang w:val="zh-CN"/>
        </w:rPr>
        <w:t>条</w:t>
      </w:r>
      <w:r w:rsidR="0086759B" w:rsidRPr="00D9198E">
        <w:rPr>
          <w:lang w:val="zh-CN"/>
        </w:rPr>
        <w:t>)</w:t>
      </w:r>
      <w:r w:rsidR="0086759B" w:rsidRPr="00D9198E">
        <w:rPr>
          <w:lang w:val="zh-CN"/>
        </w:rPr>
        <w:t>。</w:t>
      </w:r>
    </w:p>
    <w:p w:rsidR="0086759B" w:rsidRPr="00AC1E00" w:rsidRDefault="00AC1E00" w:rsidP="00AC1E00">
      <w:pPr>
        <w:pStyle w:val="SingleTxtGC"/>
        <w:rPr>
          <w:rFonts w:ascii="Time New Roman" w:eastAsia="黑体" w:hAnsi="Time New Roman"/>
        </w:rPr>
      </w:pPr>
      <w:r>
        <w:rPr>
          <w:rFonts w:ascii="Time New Roman" w:eastAsia="黑体" w:hAnsi="Time New Roman"/>
          <w:lang w:val="zh-CN"/>
        </w:rPr>
        <w:t>23</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a</w:t>
      </w:r>
      <w:r w:rsidRPr="00AC1E00">
        <w:rPr>
          <w:rFonts w:ascii="Time New Roman" w:eastAsia="黑体" w:hAnsi="Time New Roman"/>
          <w:lang w:val="zh-CN"/>
        </w:rPr>
        <w:t>)</w:t>
      </w:r>
      <w:r w:rsidR="002F51CE" w:rsidRPr="00AC1E00">
        <w:rPr>
          <w:rFonts w:ascii="Time New Roman" w:eastAsia="黑体" w:hAnsi="Time New Roman"/>
          <w:lang w:val="zh-CN"/>
        </w:rPr>
        <w:tab/>
      </w:r>
      <w:r w:rsidRPr="00AC1E00">
        <w:rPr>
          <w:rFonts w:ascii="Time New Roman" w:eastAsia="黑体" w:hAnsi="Time New Roman"/>
          <w:lang w:val="zh-CN"/>
        </w:rPr>
        <w:t>确保</w:t>
      </w:r>
      <w:r w:rsidRPr="00AC1E00">
        <w:rPr>
          <w:rFonts w:ascii="Time New Roman" w:eastAsia="黑体" w:hAnsi="Time New Roman" w:hint="eastAsia"/>
          <w:lang w:val="zh-CN"/>
        </w:rPr>
        <w:t>由</w:t>
      </w:r>
      <w:r w:rsidRPr="00AC1E00">
        <w:rPr>
          <w:rFonts w:ascii="Time New Roman" w:eastAsia="黑体" w:hAnsi="Time New Roman"/>
          <w:lang w:val="zh-CN"/>
        </w:rPr>
        <w:t>独立</w:t>
      </w:r>
      <w:r w:rsidRPr="00AC1E00">
        <w:rPr>
          <w:rFonts w:ascii="Time New Roman" w:eastAsia="黑体" w:hAnsi="Time New Roman" w:hint="eastAsia"/>
          <w:lang w:val="zh-CN"/>
        </w:rPr>
        <w:t>的</w:t>
      </w:r>
      <w:r w:rsidRPr="00AC1E00">
        <w:rPr>
          <w:rFonts w:ascii="Time New Roman" w:eastAsia="黑体" w:hAnsi="Time New Roman"/>
          <w:lang w:val="zh-CN"/>
        </w:rPr>
        <w:t>机制迅速、彻底和公正地调查</w:t>
      </w:r>
      <w:r w:rsidRPr="00AC1E00">
        <w:rPr>
          <w:rFonts w:ascii="Time New Roman" w:eastAsia="黑体" w:hAnsi="Time New Roman" w:hint="eastAsia"/>
          <w:lang w:val="zh-CN"/>
        </w:rPr>
        <w:t>在</w:t>
      </w:r>
      <w:r w:rsidRPr="00AC1E00">
        <w:rPr>
          <w:rFonts w:ascii="Time New Roman" w:eastAsia="黑体" w:hAnsi="Time New Roman"/>
          <w:lang w:val="zh-CN"/>
        </w:rPr>
        <w:t>国家</w:t>
      </w:r>
      <w:r w:rsidRPr="00AC1E00">
        <w:rPr>
          <w:rFonts w:ascii="Time New Roman" w:eastAsia="黑体" w:hAnsi="Time New Roman" w:hint="eastAsia"/>
          <w:lang w:val="zh-CN"/>
        </w:rPr>
        <w:t>监狱</w:t>
      </w:r>
      <w:r w:rsidRPr="00AC1E00">
        <w:rPr>
          <w:rFonts w:ascii="Time New Roman" w:eastAsia="黑体" w:hAnsi="Time New Roman"/>
          <w:lang w:val="zh-CN"/>
        </w:rPr>
        <w:t>或合同管理的监狱中</w:t>
      </w:r>
      <w:r w:rsidRPr="00AC1E00">
        <w:rPr>
          <w:rFonts w:ascii="Time New Roman" w:eastAsia="黑体" w:hAnsi="Time New Roman" w:hint="eastAsia"/>
          <w:lang w:val="zh-CN"/>
        </w:rPr>
        <w:t>发生的</w:t>
      </w:r>
      <w:r w:rsidRPr="00AC1E00">
        <w:rPr>
          <w:rFonts w:ascii="Time New Roman" w:eastAsia="黑体" w:hAnsi="Time New Roman"/>
          <w:lang w:val="zh-CN"/>
        </w:rPr>
        <w:t>所有拘留期间死亡</w:t>
      </w:r>
      <w:r w:rsidRPr="00AC1E00">
        <w:rPr>
          <w:rFonts w:ascii="Time New Roman" w:eastAsia="黑体" w:hAnsi="Time New Roman" w:hint="eastAsia"/>
          <w:lang w:val="zh-CN"/>
        </w:rPr>
        <w:t>案件</w:t>
      </w:r>
      <w:r w:rsidRPr="00AC1E00">
        <w:rPr>
          <w:rFonts w:ascii="Time New Roman" w:eastAsia="黑体" w:hAnsi="Time New Roman"/>
          <w:lang w:val="zh-CN"/>
        </w:rPr>
        <w:t>和所有暴力及其他形式</w:t>
      </w:r>
      <w:r w:rsidRPr="00AC1E00">
        <w:rPr>
          <w:rFonts w:ascii="Time New Roman" w:eastAsia="黑体" w:hAnsi="Time New Roman" w:hint="eastAsia"/>
          <w:lang w:val="zh-CN"/>
        </w:rPr>
        <w:t>的</w:t>
      </w:r>
      <w:r w:rsidRPr="00AC1E00">
        <w:rPr>
          <w:rFonts w:ascii="Time New Roman" w:eastAsia="黑体" w:hAnsi="Time New Roman"/>
          <w:lang w:val="zh-CN"/>
        </w:rPr>
        <w:t>虐待案件，调查人员和被指控的责任人之间不得存在体制或上下级</w:t>
      </w:r>
      <w:r w:rsidRPr="00AC1E00">
        <w:rPr>
          <w:rFonts w:ascii="Time New Roman" w:eastAsia="黑体" w:hAnsi="Time New Roman" w:hint="eastAsia"/>
          <w:lang w:val="zh-CN"/>
        </w:rPr>
        <w:t>关</w:t>
      </w:r>
      <w:r w:rsidRPr="00AC1E00">
        <w:rPr>
          <w:rFonts w:ascii="Time New Roman" w:eastAsia="黑体" w:hAnsi="Time New Roman"/>
          <w:lang w:val="zh-CN"/>
        </w:rPr>
        <w:t>系；将责任人绳之以法，如果认定有罪，则处以</w:t>
      </w:r>
      <w:r w:rsidRPr="00AC1E00">
        <w:rPr>
          <w:rFonts w:ascii="Time New Roman" w:eastAsia="黑体" w:hAnsi="Time New Roman" w:hint="eastAsia"/>
          <w:lang w:val="zh-CN"/>
        </w:rPr>
        <w:t>适当</w:t>
      </w:r>
      <w:r w:rsidRPr="00AC1E00">
        <w:rPr>
          <w:rFonts w:ascii="Time New Roman" w:eastAsia="黑体" w:hAnsi="Time New Roman"/>
          <w:lang w:val="zh-CN"/>
        </w:rPr>
        <w:t>的</w:t>
      </w:r>
      <w:r w:rsidRPr="00AC1E00">
        <w:rPr>
          <w:rFonts w:ascii="Time New Roman" w:eastAsia="黑体" w:hAnsi="Time New Roman" w:hint="eastAsia"/>
          <w:lang w:val="zh-CN"/>
        </w:rPr>
        <w:t>惩罚</w:t>
      </w:r>
      <w:r w:rsidRPr="00AC1E00">
        <w:rPr>
          <w:rFonts w:ascii="Time New Roman" w:eastAsia="黑体" w:hAnsi="Time New Roman"/>
          <w:lang w:val="zh-CN"/>
        </w:rPr>
        <w:t>；并确保受害人或其遗属获得适当的补救；</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b</w:t>
      </w:r>
      <w:r w:rsidRPr="00AC1E00">
        <w:rPr>
          <w:rFonts w:ascii="Time New Roman" w:eastAsia="黑体" w:hAnsi="Time New Roman"/>
          <w:lang w:val="zh-CN"/>
        </w:rPr>
        <w:t>)</w:t>
      </w:r>
      <w:r w:rsidR="002F51CE" w:rsidRPr="00AC1E00">
        <w:rPr>
          <w:rFonts w:ascii="Time New Roman" w:eastAsia="黑体" w:hAnsi="Time New Roman"/>
          <w:lang w:val="zh-CN"/>
        </w:rPr>
        <w:tab/>
      </w:r>
      <w:r w:rsidRPr="00AC1E00">
        <w:rPr>
          <w:rFonts w:ascii="Time New Roman" w:eastAsia="黑体" w:hAnsi="Time New Roman" w:hint="eastAsia"/>
          <w:lang w:val="zh-CN"/>
        </w:rPr>
        <w:t>确保进行独立的法医检查，</w:t>
      </w:r>
      <w:r w:rsidRPr="00AC1E00">
        <w:rPr>
          <w:rFonts w:ascii="Time New Roman" w:eastAsia="黑体" w:hAnsi="Time New Roman"/>
          <w:lang w:val="zh-CN"/>
        </w:rPr>
        <w:t>向死者家属提供尸体解剖报告，如有请求，应允许家属安排私人尸体解剖；</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c</w:t>
      </w:r>
      <w:r w:rsidRPr="00AC1E00">
        <w:rPr>
          <w:rFonts w:ascii="Time New Roman" w:eastAsia="黑体" w:hAnsi="Time New Roman"/>
          <w:lang w:val="zh-CN"/>
        </w:rPr>
        <w:t>)</w:t>
      </w:r>
      <w:r w:rsidR="002F51CE" w:rsidRPr="00AC1E00">
        <w:rPr>
          <w:rFonts w:ascii="Time New Roman" w:eastAsia="黑体" w:hAnsi="Time New Roman"/>
          <w:lang w:val="zh-CN"/>
        </w:rPr>
        <w:tab/>
      </w:r>
      <w:r w:rsidRPr="00AC1E00">
        <w:rPr>
          <w:rFonts w:ascii="Time New Roman" w:eastAsia="黑体" w:hAnsi="Time New Roman"/>
          <w:lang w:val="zh-CN"/>
        </w:rPr>
        <w:t>确保缔约国</w:t>
      </w:r>
      <w:r w:rsidRPr="00AC1E00">
        <w:rPr>
          <w:rFonts w:ascii="Time New Roman" w:eastAsia="黑体" w:hAnsi="Time New Roman" w:hint="eastAsia"/>
          <w:lang w:val="zh-CN"/>
        </w:rPr>
        <w:t>的</w:t>
      </w:r>
      <w:r w:rsidRPr="00AC1E00">
        <w:rPr>
          <w:rFonts w:ascii="Time New Roman" w:eastAsia="黑体" w:hAnsi="Time New Roman"/>
          <w:lang w:val="zh-CN"/>
        </w:rPr>
        <w:t>法院</w:t>
      </w:r>
      <w:r w:rsidRPr="00AC1E00">
        <w:rPr>
          <w:rFonts w:ascii="Time New Roman" w:eastAsia="黑体" w:hAnsi="Time New Roman" w:hint="eastAsia"/>
          <w:lang w:val="zh-CN"/>
        </w:rPr>
        <w:t>在</w:t>
      </w:r>
      <w:r w:rsidRPr="00AC1E00">
        <w:rPr>
          <w:rFonts w:ascii="Time New Roman" w:eastAsia="黑体" w:hAnsi="Time New Roman"/>
          <w:lang w:val="zh-CN"/>
        </w:rPr>
        <w:t>刑事和民事案件</w:t>
      </w:r>
      <w:r w:rsidRPr="00AC1E00">
        <w:rPr>
          <w:rFonts w:ascii="Time New Roman" w:eastAsia="黑体" w:hAnsi="Time New Roman" w:hint="eastAsia"/>
          <w:lang w:val="zh-CN"/>
        </w:rPr>
        <w:t>中</w:t>
      </w:r>
      <w:r w:rsidRPr="00AC1E00">
        <w:rPr>
          <w:rFonts w:ascii="Time New Roman" w:eastAsia="黑体" w:hAnsi="Time New Roman"/>
          <w:lang w:val="zh-CN"/>
        </w:rPr>
        <w:t>将独立法医检查和尸检报告作为证据</w:t>
      </w:r>
      <w:r w:rsidRPr="00AC1E00">
        <w:rPr>
          <w:rFonts w:ascii="Time New Roman" w:eastAsia="黑体" w:hAnsi="Time New Roman" w:hint="eastAsia"/>
          <w:lang w:val="zh-CN"/>
        </w:rPr>
        <w:t>加以考虑</w:t>
      </w:r>
      <w:r w:rsidRPr="00AC1E00">
        <w:rPr>
          <w:rFonts w:ascii="Time New Roman" w:eastAsia="黑体" w:hAnsi="Time New Roman"/>
          <w:lang w:val="zh-CN"/>
        </w:rPr>
        <w:t>；</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d</w:t>
      </w:r>
      <w:r w:rsidRPr="00AC1E00">
        <w:rPr>
          <w:rFonts w:ascii="Time New Roman" w:eastAsia="黑体" w:hAnsi="Time New Roman"/>
          <w:lang w:val="zh-CN"/>
        </w:rPr>
        <w:t>)</w:t>
      </w:r>
      <w:r w:rsidR="002F51CE" w:rsidRPr="00AC1E00">
        <w:rPr>
          <w:rFonts w:ascii="Time New Roman" w:eastAsia="黑体" w:hAnsi="Time New Roman"/>
          <w:lang w:val="zh-CN"/>
        </w:rPr>
        <w:tab/>
      </w:r>
      <w:r w:rsidRPr="00AC1E00">
        <w:rPr>
          <w:rFonts w:ascii="Time New Roman" w:eastAsia="黑体" w:hAnsi="Time New Roman"/>
          <w:lang w:val="zh-CN"/>
        </w:rPr>
        <w:t>向委员会提供</w:t>
      </w:r>
      <w:r w:rsidRPr="00AC1E00">
        <w:rPr>
          <w:rFonts w:ascii="Time New Roman" w:eastAsia="黑体" w:hAnsi="Time New Roman"/>
          <w:spacing w:val="6"/>
          <w:lang w:val="zh-CN"/>
        </w:rPr>
        <w:t>最新资料，说明为落实</w:t>
      </w:r>
      <w:r w:rsidR="00AC1E00">
        <w:rPr>
          <w:rFonts w:ascii="Time New Roman" w:eastAsia="黑体" w:hAnsi="Time New Roman"/>
          <w:spacing w:val="6"/>
          <w:lang w:val="zh-CN"/>
        </w:rPr>
        <w:t>Dikgang</w:t>
      </w:r>
      <w:r w:rsidRPr="00AC1E00">
        <w:rPr>
          <w:rFonts w:ascii="Time New Roman" w:eastAsia="黑体" w:hAnsi="Time New Roman"/>
          <w:spacing w:val="6"/>
          <w:lang w:val="zh-CN"/>
        </w:rPr>
        <w:t xml:space="preserve"> </w:t>
      </w:r>
      <w:r w:rsidR="00AC1E00">
        <w:rPr>
          <w:rFonts w:ascii="Time New Roman" w:eastAsia="黑体" w:hAnsi="Time New Roman"/>
          <w:spacing w:val="6"/>
          <w:lang w:val="zh-CN"/>
        </w:rPr>
        <w:t>Moseneke</w:t>
      </w:r>
      <w:r w:rsidRPr="00AC1E00">
        <w:rPr>
          <w:rFonts w:ascii="Time New Roman" w:eastAsia="黑体" w:hAnsi="Time New Roman"/>
          <w:spacing w:val="6"/>
          <w:lang w:val="zh-CN"/>
        </w:rPr>
        <w:t>法官对至少</w:t>
      </w:r>
      <w:r w:rsidR="00AC1E00">
        <w:rPr>
          <w:rFonts w:ascii="Time New Roman" w:eastAsia="黑体" w:hAnsi="Time New Roman"/>
          <w:spacing w:val="6"/>
          <w:lang w:val="zh-CN"/>
        </w:rPr>
        <w:t>144</w:t>
      </w:r>
      <w:r w:rsidRPr="00AC1E00">
        <w:rPr>
          <w:rFonts w:ascii="Time New Roman" w:eastAsia="黑体" w:hAnsi="Time New Roman"/>
          <w:spacing w:val="6"/>
          <w:lang w:val="zh-CN"/>
        </w:rPr>
        <w:t>名</w:t>
      </w:r>
      <w:r w:rsidRPr="00AC1E00">
        <w:rPr>
          <w:rFonts w:ascii="Time New Roman" w:eastAsia="黑体" w:hAnsi="Time New Roman" w:hint="eastAsia"/>
          <w:spacing w:val="6"/>
          <w:lang w:val="zh-CN"/>
        </w:rPr>
        <w:t>有</w:t>
      </w:r>
      <w:r w:rsidRPr="00AC1E00">
        <w:rPr>
          <w:rFonts w:ascii="Time New Roman" w:eastAsia="黑体" w:hAnsi="Time New Roman"/>
          <w:spacing w:val="6"/>
          <w:lang w:val="zh-CN"/>
        </w:rPr>
        <w:t>社会心理和精神残疾</w:t>
      </w:r>
      <w:r w:rsidRPr="00AC1E00">
        <w:rPr>
          <w:rFonts w:ascii="Time New Roman" w:eastAsia="黑体" w:hAnsi="Time New Roman" w:hint="eastAsia"/>
          <w:spacing w:val="6"/>
          <w:lang w:val="zh-CN"/>
        </w:rPr>
        <w:t>的</w:t>
      </w:r>
      <w:r w:rsidRPr="00AC1E00">
        <w:rPr>
          <w:rFonts w:ascii="Time New Roman" w:eastAsia="黑体" w:hAnsi="Time New Roman"/>
          <w:spacing w:val="6"/>
          <w:lang w:val="zh-CN"/>
        </w:rPr>
        <w:t>患者死亡事件的仲裁听证的结果所采取的步骤，</w:t>
      </w:r>
      <w:r w:rsidRPr="00AC1E00">
        <w:rPr>
          <w:rFonts w:ascii="Time New Roman" w:eastAsia="黑体" w:hAnsi="Time New Roman" w:hint="eastAsia"/>
        </w:rPr>
        <w:t>该仲裁案中的</w:t>
      </w:r>
      <w:r w:rsidRPr="00AC1E00">
        <w:rPr>
          <w:rFonts w:ascii="Time New Roman" w:eastAsia="黑体" w:hAnsi="Time New Roman"/>
        </w:rPr>
        <w:t>患者是在从</w:t>
      </w:r>
      <w:r w:rsidR="00AC1E00">
        <w:rPr>
          <w:rFonts w:ascii="Time New Roman" w:eastAsia="黑体" w:hAnsi="Time New Roman"/>
        </w:rPr>
        <w:t>Life</w:t>
      </w:r>
      <w:r w:rsidRPr="00AC1E00">
        <w:rPr>
          <w:rFonts w:ascii="Time New Roman" w:eastAsia="黑体" w:hAnsi="Time New Roman"/>
        </w:rPr>
        <w:t xml:space="preserve"> </w:t>
      </w:r>
      <w:r w:rsidR="00AC1E00">
        <w:rPr>
          <w:rFonts w:ascii="Time New Roman" w:eastAsia="黑体" w:hAnsi="Time New Roman"/>
        </w:rPr>
        <w:t>Esidimeni</w:t>
      </w:r>
      <w:r w:rsidRPr="00AC1E00">
        <w:rPr>
          <w:rFonts w:ascii="Time New Roman" w:eastAsia="黑体" w:hAnsi="Time New Roman"/>
        </w:rPr>
        <w:t>设施转移</w:t>
      </w:r>
      <w:r w:rsidRPr="00AC1E00">
        <w:rPr>
          <w:rFonts w:ascii="Time New Roman" w:eastAsia="黑体" w:hAnsi="Time New Roman"/>
          <w:spacing w:val="6"/>
          <w:lang w:val="zh-CN"/>
        </w:rPr>
        <w:t>到其他</w:t>
      </w:r>
      <w:r w:rsidR="00AC1E00">
        <w:rPr>
          <w:rFonts w:ascii="Time New Roman" w:eastAsia="黑体" w:hAnsi="Time New Roman"/>
          <w:spacing w:val="6"/>
          <w:lang w:val="zh-CN"/>
        </w:rPr>
        <w:t>27</w:t>
      </w:r>
      <w:r w:rsidRPr="00AC1E00">
        <w:rPr>
          <w:rFonts w:ascii="Time New Roman" w:eastAsia="黑体" w:hAnsi="Time New Roman"/>
          <w:spacing w:val="6"/>
          <w:lang w:val="zh-CN"/>
        </w:rPr>
        <w:t>个中心后死亡的，其中一些</w:t>
      </w:r>
      <w:r w:rsidRPr="00AC1E00">
        <w:rPr>
          <w:rFonts w:ascii="Time New Roman" w:eastAsia="黑体" w:hAnsi="Time New Roman" w:hint="eastAsia"/>
          <w:spacing w:val="6"/>
          <w:lang w:val="zh-CN"/>
        </w:rPr>
        <w:t>中心</w:t>
      </w:r>
      <w:r w:rsidRPr="00AC1E00">
        <w:rPr>
          <w:rFonts w:ascii="Time New Roman" w:eastAsia="黑体" w:hAnsi="Time New Roman"/>
          <w:spacing w:val="6"/>
          <w:lang w:val="zh-CN"/>
        </w:rPr>
        <w:t>没有营业执照</w:t>
      </w:r>
      <w:r w:rsidRPr="00AC1E00">
        <w:rPr>
          <w:rFonts w:ascii="Time New Roman" w:eastAsia="黑体" w:hAnsi="Time New Roman" w:hint="eastAsia"/>
          <w:spacing w:val="6"/>
          <w:lang w:val="zh-CN"/>
        </w:rPr>
        <w:t>，并</w:t>
      </w:r>
      <w:r w:rsidRPr="00AC1E00">
        <w:rPr>
          <w:rFonts w:ascii="Time New Roman" w:eastAsia="黑体" w:hAnsi="Time New Roman" w:hint="eastAsia"/>
          <w:lang w:val="zh-CN"/>
        </w:rPr>
        <w:t>说明</w:t>
      </w:r>
      <w:r w:rsidRPr="00AC1E00">
        <w:rPr>
          <w:rFonts w:ascii="Time New Roman" w:eastAsia="黑体" w:hAnsi="Time New Roman"/>
          <w:lang w:val="zh-CN"/>
        </w:rPr>
        <w:t>为处理仍然失踪人员的案件</w:t>
      </w:r>
      <w:r w:rsidRPr="00AC1E00">
        <w:rPr>
          <w:rFonts w:ascii="Time New Roman" w:eastAsia="黑体" w:hAnsi="Time New Roman" w:hint="eastAsia"/>
          <w:lang w:val="zh-CN"/>
        </w:rPr>
        <w:t>所采取的步骤；</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e</w:t>
      </w:r>
      <w:r w:rsidRPr="00AC1E00">
        <w:rPr>
          <w:rFonts w:ascii="Time New Roman" w:eastAsia="黑体" w:hAnsi="Time New Roman"/>
          <w:lang w:val="zh-CN"/>
        </w:rPr>
        <w:t>)</w:t>
      </w:r>
      <w:r w:rsidR="002F51CE" w:rsidRPr="00AC1E00">
        <w:rPr>
          <w:rFonts w:ascii="Time New Roman" w:eastAsia="黑体" w:hAnsi="Time New Roman"/>
          <w:lang w:val="zh-CN"/>
        </w:rPr>
        <w:tab/>
      </w:r>
      <w:r w:rsidRPr="00AC1E00">
        <w:rPr>
          <w:rFonts w:ascii="Time New Roman" w:eastAsia="黑体" w:hAnsi="Time New Roman"/>
          <w:lang w:val="zh-CN"/>
        </w:rPr>
        <w:t>确保要求监管人员</w:t>
      </w:r>
      <w:r w:rsidRPr="00AC1E00">
        <w:rPr>
          <w:rFonts w:ascii="Time New Roman" w:eastAsia="黑体" w:hAnsi="Time New Roman" w:hint="eastAsia"/>
          <w:lang w:val="zh-CN"/>
        </w:rPr>
        <w:t>在所有案件中全面</w:t>
      </w:r>
      <w:r w:rsidRPr="00AC1E00">
        <w:rPr>
          <w:rFonts w:ascii="Time New Roman" w:eastAsia="黑体" w:hAnsi="Time New Roman"/>
          <w:lang w:val="zh-CN"/>
        </w:rPr>
        <w:t>记录对囚犯使用武力和特殊手段的情况，并通过实施定期独立监测，确保遵守关于警察和监狱单位使用武力的规则；</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f</w:t>
      </w:r>
      <w:r w:rsidRPr="00AC1E00">
        <w:rPr>
          <w:rFonts w:ascii="Time New Roman" w:eastAsia="黑体" w:hAnsi="Time New Roman"/>
          <w:lang w:val="zh-CN"/>
        </w:rPr>
        <w:t>)</w:t>
      </w:r>
      <w:r w:rsidR="00164BA8" w:rsidRPr="00AC1E00">
        <w:rPr>
          <w:rFonts w:ascii="Time New Roman" w:eastAsia="黑体" w:hAnsi="Time New Roman"/>
          <w:lang w:val="zh-CN"/>
        </w:rPr>
        <w:tab/>
      </w:r>
      <w:r w:rsidRPr="00AC1E00">
        <w:rPr>
          <w:rFonts w:ascii="Time New Roman" w:eastAsia="黑体" w:hAnsi="Time New Roman"/>
          <w:lang w:val="zh-CN"/>
        </w:rPr>
        <w:t>向监管人员提供囚犯管理培训，以防止发生囚犯间暴力、自杀和自残事件，并加快</w:t>
      </w:r>
      <w:r w:rsidRPr="00AC1E00">
        <w:rPr>
          <w:rFonts w:ascii="Time New Roman" w:eastAsia="黑体" w:hAnsi="Time New Roman" w:hint="eastAsia"/>
          <w:lang w:val="zh-CN"/>
        </w:rPr>
        <w:t>完成</w:t>
      </w:r>
      <w:r w:rsidRPr="00AC1E00">
        <w:rPr>
          <w:rFonts w:ascii="Time New Roman" w:eastAsia="黑体" w:hAnsi="Time New Roman"/>
          <w:lang w:val="zh-CN"/>
        </w:rPr>
        <w:t>关于防止</w:t>
      </w:r>
      <w:r w:rsidRPr="00AC1E00">
        <w:rPr>
          <w:rFonts w:ascii="Time New Roman" w:eastAsia="黑体" w:hAnsi="Time New Roman" w:hint="eastAsia"/>
          <w:lang w:val="zh-CN"/>
        </w:rPr>
        <w:t>被</w:t>
      </w:r>
      <w:r w:rsidRPr="00AC1E00">
        <w:rPr>
          <w:rFonts w:ascii="Time New Roman" w:eastAsia="黑体" w:hAnsi="Time New Roman"/>
          <w:lang w:val="zh-CN"/>
        </w:rPr>
        <w:t>拘留人员死亡的准则。</w:t>
      </w:r>
    </w:p>
    <w:p w:rsidR="0086759B" w:rsidRPr="00D9198E" w:rsidRDefault="0086759B" w:rsidP="00AC1E00">
      <w:pPr>
        <w:pStyle w:val="H23GC"/>
      </w:pPr>
      <w:r w:rsidRPr="00D9198E">
        <w:rPr>
          <w:lang w:val="zh-CN"/>
        </w:rPr>
        <w:tab/>
      </w:r>
      <w:r w:rsidRPr="00D9198E">
        <w:rPr>
          <w:lang w:val="zh-CN"/>
        </w:rPr>
        <w:tab/>
      </w:r>
      <w:r w:rsidRPr="00D9198E">
        <w:rPr>
          <w:lang w:val="zh-CN"/>
        </w:rPr>
        <w:t>监测拘留场所和</w:t>
      </w:r>
      <w:r w:rsidRPr="00D9198E">
        <w:rPr>
          <w:rFonts w:hint="eastAsia"/>
          <w:lang w:val="zh-CN"/>
        </w:rPr>
        <w:t>投诉机制</w:t>
      </w:r>
    </w:p>
    <w:p w:rsidR="0086759B" w:rsidRPr="008179C1" w:rsidRDefault="00AC1E00" w:rsidP="00AC1E00">
      <w:pPr>
        <w:pStyle w:val="SingleTxtGC"/>
      </w:pPr>
      <w:r>
        <w:rPr>
          <w:szCs w:val="21"/>
          <w:lang w:val="zh-CN"/>
        </w:rPr>
        <w:t>24</w:t>
      </w:r>
      <w:r w:rsidR="0086759B" w:rsidRPr="00D9198E">
        <w:rPr>
          <w:szCs w:val="21"/>
          <w:lang w:val="zh-CN"/>
        </w:rPr>
        <w:t>.</w:t>
      </w:r>
      <w:r w:rsidR="0086759B" w:rsidRPr="00D9198E">
        <w:rPr>
          <w:szCs w:val="21"/>
          <w:lang w:val="zh-CN"/>
        </w:rPr>
        <w:tab/>
      </w:r>
      <w:r w:rsidR="0086759B" w:rsidRPr="008179C1">
        <w:t>委员会欢迎议会赞成批准《公约任择议定书》，并指定南非人权委员会为国家防范机制的协调机构，但委员会感到关切的是，监督机构目前在任务、预算和独立于受监督政府部门的体制</w:t>
      </w:r>
      <w:r w:rsidR="0086759B" w:rsidRPr="008179C1">
        <w:rPr>
          <w:rFonts w:hint="eastAsia"/>
        </w:rPr>
        <w:t>独立</w:t>
      </w:r>
      <w:r w:rsidR="0086759B" w:rsidRPr="008179C1">
        <w:t>方面面临限制。委员会对警察局及其拘留设施目前没有受到监测的报告表示严重关切。委员会还感到关切的是，有指控称，在所有剥夺自由的场所</w:t>
      </w:r>
      <w:r w:rsidR="0086759B" w:rsidRPr="008179C1">
        <w:rPr>
          <w:rFonts w:hint="eastAsia"/>
        </w:rPr>
        <w:t>都没有</w:t>
      </w:r>
      <w:r w:rsidR="0086759B" w:rsidRPr="008179C1">
        <w:t>保护</w:t>
      </w:r>
      <w:r w:rsidR="0086759B" w:rsidRPr="008179C1">
        <w:rPr>
          <w:rFonts w:hint="eastAsia"/>
        </w:rPr>
        <w:t>投</w:t>
      </w:r>
      <w:r w:rsidR="0086759B" w:rsidRPr="008179C1">
        <w:t>诉人免遭报复的充分保障措施，没有投诉导致起诉的案例，而且据报告，法官并不总是认真对待被剥夺自由者</w:t>
      </w:r>
      <w:r w:rsidR="0086759B" w:rsidRPr="008179C1">
        <w:rPr>
          <w:rFonts w:hint="eastAsia"/>
        </w:rPr>
        <w:t>证实其供词是通过</w:t>
      </w:r>
      <w:r w:rsidR="0086759B" w:rsidRPr="008179C1">
        <w:t>酷刑</w:t>
      </w:r>
      <w:r w:rsidR="0086759B" w:rsidRPr="008179C1">
        <w:rPr>
          <w:rFonts w:hint="eastAsia"/>
        </w:rPr>
        <w:t>获取的</w:t>
      </w:r>
      <w:r w:rsidR="0086759B" w:rsidRPr="008179C1">
        <w:t>(</w:t>
      </w:r>
      <w:r w:rsidR="0086759B" w:rsidRPr="008179C1">
        <w:t>第</w:t>
      </w:r>
      <w:r>
        <w:t>2</w:t>
      </w:r>
      <w:r w:rsidR="0086759B" w:rsidRPr="008179C1">
        <w:t>、第</w:t>
      </w:r>
      <w:r>
        <w:t>11</w:t>
      </w:r>
      <w:r w:rsidR="0086759B" w:rsidRPr="008179C1">
        <w:t>至第</w:t>
      </w:r>
      <w:r>
        <w:t>13</w:t>
      </w:r>
      <w:r w:rsidR="0086759B" w:rsidRPr="008179C1">
        <w:t>和第</w:t>
      </w:r>
      <w:r>
        <w:t>16</w:t>
      </w:r>
      <w:r w:rsidR="0086759B" w:rsidRPr="008179C1">
        <w:t>条</w:t>
      </w:r>
      <w:r w:rsidR="0086759B" w:rsidRPr="008179C1">
        <w:t>)</w:t>
      </w:r>
      <w:r w:rsidR="0086759B" w:rsidRPr="008179C1">
        <w:t>。</w:t>
      </w:r>
    </w:p>
    <w:p w:rsidR="0086759B" w:rsidRPr="00AC1E00" w:rsidRDefault="00AC1E00" w:rsidP="00AC1E00">
      <w:pPr>
        <w:pStyle w:val="SingleTxtGC"/>
        <w:rPr>
          <w:rFonts w:ascii="Time New Roman" w:eastAsia="黑体" w:hAnsi="Time New Roman"/>
        </w:rPr>
      </w:pPr>
      <w:r>
        <w:rPr>
          <w:rFonts w:ascii="Time New Roman" w:eastAsia="黑体" w:hAnsi="Time New Roman"/>
          <w:lang w:val="zh-CN"/>
        </w:rPr>
        <w:t>25</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a</w:t>
      </w:r>
      <w:r w:rsidRPr="00AC1E00">
        <w:rPr>
          <w:rFonts w:ascii="Time New Roman" w:eastAsia="黑体" w:hAnsi="Time New Roman"/>
          <w:lang w:val="zh-CN"/>
        </w:rPr>
        <w:t>)</w:t>
      </w:r>
      <w:r w:rsidR="008179C1" w:rsidRPr="00AC1E00">
        <w:rPr>
          <w:rFonts w:ascii="Time New Roman" w:eastAsia="黑体" w:hAnsi="Time New Roman"/>
          <w:lang w:val="zh-CN"/>
        </w:rPr>
        <w:tab/>
      </w:r>
      <w:r w:rsidRPr="00AC1E00">
        <w:rPr>
          <w:rFonts w:ascii="Time New Roman" w:eastAsia="黑体" w:hAnsi="Time New Roman"/>
          <w:lang w:val="zh-CN"/>
        </w:rPr>
        <w:t>加快批准《公约任择议定书》，并确保未来的国家防范机制获得充分执行</w:t>
      </w:r>
      <w:r w:rsidRPr="00AC1E00">
        <w:rPr>
          <w:rFonts w:ascii="Time New Roman" w:eastAsia="黑体" w:hAnsi="Time New Roman" w:hint="eastAsia"/>
          <w:lang w:val="zh-CN"/>
        </w:rPr>
        <w:t>其</w:t>
      </w:r>
      <w:r w:rsidRPr="00AC1E00">
        <w:rPr>
          <w:rFonts w:ascii="Time New Roman" w:eastAsia="黑体" w:hAnsi="Time New Roman"/>
          <w:lang w:val="zh-CN"/>
        </w:rPr>
        <w:t>任务所需的资源；</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b</w:t>
      </w:r>
      <w:r w:rsidRPr="00AC1E00">
        <w:rPr>
          <w:rFonts w:ascii="Time New Roman" w:eastAsia="黑体" w:hAnsi="Time New Roman"/>
          <w:lang w:val="zh-CN"/>
        </w:rPr>
        <w:t>)</w:t>
      </w:r>
      <w:r w:rsidR="008179C1" w:rsidRPr="00AC1E00">
        <w:rPr>
          <w:rFonts w:ascii="Time New Roman" w:eastAsia="黑体" w:hAnsi="Time New Roman"/>
          <w:lang w:val="zh-CN"/>
        </w:rPr>
        <w:tab/>
      </w:r>
      <w:r w:rsidRPr="00AC1E00">
        <w:rPr>
          <w:rFonts w:ascii="Time New Roman" w:eastAsia="黑体" w:hAnsi="Time New Roman"/>
          <w:lang w:val="zh-CN"/>
        </w:rPr>
        <w:t>为将构成《任择议定书》下国家防范机制一部分的机构颁布立法修正案；</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c</w:t>
      </w:r>
      <w:r w:rsidRPr="00AC1E00">
        <w:rPr>
          <w:rFonts w:ascii="Time New Roman" w:eastAsia="黑体" w:hAnsi="Time New Roman"/>
          <w:lang w:val="zh-CN"/>
        </w:rPr>
        <w:t>)</w:t>
      </w:r>
      <w:r w:rsidR="008179C1" w:rsidRPr="00AC1E00">
        <w:rPr>
          <w:rFonts w:ascii="Time New Roman" w:eastAsia="黑体" w:hAnsi="Time New Roman"/>
          <w:lang w:val="zh-CN"/>
        </w:rPr>
        <w:tab/>
      </w:r>
      <w:r w:rsidRPr="00AC1E00">
        <w:rPr>
          <w:rFonts w:ascii="Time New Roman" w:eastAsia="黑体" w:hAnsi="Time New Roman"/>
          <w:lang w:val="zh-CN"/>
        </w:rPr>
        <w:t>确保现有监督机构能够查访所有剥夺自由场所，包括</w:t>
      </w:r>
      <w:r w:rsidRPr="00AC1E00">
        <w:rPr>
          <w:rFonts w:ascii="Time New Roman" w:eastAsia="黑体" w:hAnsi="Time New Roman" w:hint="eastAsia"/>
          <w:lang w:val="zh-CN"/>
        </w:rPr>
        <w:t>没有</w:t>
      </w:r>
      <w:r w:rsidRPr="00AC1E00">
        <w:rPr>
          <w:rFonts w:ascii="Time New Roman" w:eastAsia="黑体" w:hAnsi="Time New Roman"/>
          <w:lang w:val="zh-CN"/>
        </w:rPr>
        <w:t>事先通知</w:t>
      </w:r>
      <w:r w:rsidRPr="00AC1E00">
        <w:rPr>
          <w:rFonts w:ascii="Time New Roman" w:eastAsia="黑体" w:hAnsi="Time New Roman" w:hint="eastAsia"/>
          <w:lang w:val="zh-CN"/>
        </w:rPr>
        <w:t>的查访</w:t>
      </w:r>
      <w:r w:rsidRPr="00AC1E00">
        <w:rPr>
          <w:rFonts w:ascii="Time New Roman" w:eastAsia="黑体" w:hAnsi="Time New Roman"/>
          <w:lang w:val="zh-CN"/>
        </w:rPr>
        <w:t>，并能够与被剥夺自由者私下会面和交谈；</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d</w:t>
      </w:r>
      <w:r w:rsidRPr="00AC1E00">
        <w:rPr>
          <w:rFonts w:ascii="Time New Roman" w:eastAsia="黑体" w:hAnsi="Time New Roman"/>
          <w:lang w:val="zh-CN"/>
        </w:rPr>
        <w:t>)</w:t>
      </w:r>
      <w:r w:rsidR="008179C1" w:rsidRPr="00AC1E00">
        <w:rPr>
          <w:rFonts w:ascii="Time New Roman" w:eastAsia="黑体" w:hAnsi="Time New Roman"/>
          <w:lang w:val="zh-CN"/>
        </w:rPr>
        <w:tab/>
      </w:r>
      <w:r w:rsidRPr="00AC1E00">
        <w:rPr>
          <w:rFonts w:ascii="Time New Roman" w:eastAsia="黑体" w:hAnsi="Time New Roman"/>
          <w:lang w:val="zh-CN"/>
        </w:rPr>
        <w:t>确保定期</w:t>
      </w:r>
      <w:r w:rsidRPr="00AC1E00">
        <w:rPr>
          <w:rFonts w:ascii="Time New Roman" w:eastAsia="黑体" w:hAnsi="Time New Roman" w:hint="eastAsia"/>
          <w:lang w:val="zh-CN"/>
        </w:rPr>
        <w:t>查</w:t>
      </w:r>
      <w:r w:rsidRPr="00AC1E00">
        <w:rPr>
          <w:rFonts w:ascii="Time New Roman" w:eastAsia="黑体" w:hAnsi="Time New Roman"/>
          <w:lang w:val="zh-CN"/>
        </w:rPr>
        <w:t>访监狱以外的剥夺自由场所，特别是警察拘留单位以及精神病和社会护理机构；</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e</w:t>
      </w:r>
      <w:r w:rsidRPr="00AC1E00">
        <w:rPr>
          <w:rFonts w:ascii="Time New Roman" w:eastAsia="黑体" w:hAnsi="Time New Roman"/>
          <w:lang w:val="zh-CN"/>
        </w:rPr>
        <w:t>)</w:t>
      </w:r>
      <w:r w:rsidR="008179C1" w:rsidRPr="00AC1E00">
        <w:rPr>
          <w:rFonts w:ascii="Time New Roman" w:eastAsia="黑体" w:hAnsi="Time New Roman"/>
          <w:lang w:val="zh-CN"/>
        </w:rPr>
        <w:tab/>
      </w:r>
      <w:r w:rsidRPr="00AC1E00">
        <w:rPr>
          <w:rFonts w:ascii="Time New Roman" w:eastAsia="黑体" w:hAnsi="Time New Roman"/>
          <w:lang w:val="zh-CN"/>
        </w:rPr>
        <w:t>确保监督机构能够迅速有效地处理投诉和调查，并追究有关当局的责任；</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Pr>
          <w:rFonts w:ascii="Time New Roman" w:eastAsia="黑体" w:hAnsi="Time New Roman"/>
          <w:lang w:val="zh-CN"/>
        </w:rPr>
        <w:t>f</w:t>
      </w:r>
      <w:r w:rsidRPr="00AC1E00">
        <w:rPr>
          <w:rFonts w:ascii="Time New Roman" w:eastAsia="黑体" w:hAnsi="Time New Roman"/>
          <w:lang w:val="zh-CN"/>
        </w:rPr>
        <w:t>)</w:t>
      </w:r>
      <w:r w:rsidR="008179C1" w:rsidRPr="00AC1E00">
        <w:rPr>
          <w:rFonts w:ascii="Time New Roman" w:eastAsia="黑体" w:hAnsi="Time New Roman"/>
          <w:lang w:val="zh-CN"/>
        </w:rPr>
        <w:tab/>
      </w:r>
      <w:r w:rsidRPr="00AC1E00">
        <w:rPr>
          <w:rFonts w:ascii="Time New Roman" w:eastAsia="黑体" w:hAnsi="Time New Roman"/>
          <w:lang w:val="zh-CN"/>
        </w:rPr>
        <w:t>确保</w:t>
      </w:r>
      <w:r w:rsidRPr="00AC1E00">
        <w:rPr>
          <w:rFonts w:ascii="Time New Roman" w:eastAsia="黑体" w:hAnsi="Time New Roman" w:hint="eastAsia"/>
          <w:lang w:val="zh-CN"/>
        </w:rPr>
        <w:t>由</w:t>
      </w:r>
      <w:r w:rsidRPr="00AC1E00">
        <w:rPr>
          <w:rFonts w:ascii="Time New Roman" w:eastAsia="黑体" w:hAnsi="Time New Roman"/>
          <w:lang w:val="zh-CN"/>
        </w:rPr>
        <w:t>保密机制接收和处理被剥夺自由者提出的申诉；提供充分的保障措施，确保</w:t>
      </w:r>
      <w:r w:rsidRPr="00AC1E00">
        <w:rPr>
          <w:rFonts w:ascii="Time New Roman" w:eastAsia="黑体" w:hAnsi="Time New Roman" w:hint="eastAsia"/>
          <w:lang w:val="zh-CN"/>
        </w:rPr>
        <w:t>投</w:t>
      </w:r>
      <w:r w:rsidRPr="00AC1E00">
        <w:rPr>
          <w:rFonts w:ascii="Time New Roman" w:eastAsia="黑体" w:hAnsi="Time New Roman"/>
          <w:lang w:val="zh-CN"/>
        </w:rPr>
        <w:t>诉人不受报复；并确保按照《酷刑和其他残忍、不人道或有辱人格的待遇或处罚的有效调查和文件记录手册》</w:t>
      </w:r>
      <w:r w:rsidRPr="00AC1E00">
        <w:rPr>
          <w:rFonts w:ascii="Time New Roman" w:eastAsia="黑体" w:hAnsi="Time New Roman"/>
          <w:lang w:val="zh-CN"/>
        </w:rPr>
        <w:t>(</w:t>
      </w:r>
      <w:r w:rsidRPr="00AC1E00">
        <w:rPr>
          <w:rFonts w:ascii="Time New Roman" w:eastAsia="黑体" w:hAnsi="Time New Roman"/>
          <w:lang w:val="zh-CN"/>
        </w:rPr>
        <w:t>《伊斯坦布尔规程》</w:t>
      </w:r>
      <w:r w:rsidRPr="00AC1E00">
        <w:rPr>
          <w:rFonts w:ascii="Time New Roman" w:eastAsia="黑体" w:hAnsi="Time New Roman"/>
          <w:lang w:val="zh-CN"/>
        </w:rPr>
        <w:t>)</w:t>
      </w:r>
      <w:r w:rsidRPr="00AC1E00">
        <w:rPr>
          <w:rFonts w:ascii="Time New Roman" w:eastAsia="黑体" w:hAnsi="Time New Roman"/>
          <w:lang w:val="zh-CN"/>
        </w:rPr>
        <w:t>调查酷刑投诉。</w:t>
      </w:r>
    </w:p>
    <w:p w:rsidR="0086759B" w:rsidRPr="00D9198E" w:rsidRDefault="0086759B" w:rsidP="00AC1E00">
      <w:pPr>
        <w:pStyle w:val="H23GC"/>
      </w:pPr>
      <w:r w:rsidRPr="00D9198E">
        <w:rPr>
          <w:lang w:val="zh-CN"/>
        </w:rPr>
        <w:tab/>
      </w:r>
      <w:r w:rsidRPr="00D9198E">
        <w:rPr>
          <w:lang w:val="zh-CN"/>
        </w:rPr>
        <w:tab/>
      </w:r>
      <w:r w:rsidRPr="00D9198E">
        <w:rPr>
          <w:lang w:val="zh-CN"/>
        </w:rPr>
        <w:t>南非人权委员会</w:t>
      </w:r>
    </w:p>
    <w:p w:rsidR="0086759B" w:rsidRPr="00D9198E" w:rsidRDefault="00AC1E00" w:rsidP="00AC1E00">
      <w:pPr>
        <w:pStyle w:val="SingleTxtGC"/>
      </w:pPr>
      <w:r>
        <w:rPr>
          <w:lang w:val="zh-CN"/>
        </w:rPr>
        <w:t>26</w:t>
      </w:r>
      <w:r w:rsidR="0086759B" w:rsidRPr="00D9198E">
        <w:rPr>
          <w:lang w:val="zh-CN"/>
        </w:rPr>
        <w:t>.</w:t>
      </w:r>
      <w:r w:rsidR="0086759B" w:rsidRPr="00D9198E">
        <w:rPr>
          <w:lang w:val="zh-CN"/>
        </w:rPr>
        <w:tab/>
      </w:r>
      <w:r w:rsidR="0086759B" w:rsidRPr="00D9198E">
        <w:rPr>
          <w:lang w:val="zh-CN"/>
        </w:rPr>
        <w:t>委员会注意到南非人权委员会通过</w:t>
      </w:r>
      <w:r>
        <w:rPr>
          <w:lang w:val="zh-CN"/>
        </w:rPr>
        <w:t>2</w:t>
      </w:r>
      <w:r w:rsidR="0086759B" w:rsidRPr="00D9198E">
        <w:rPr>
          <w:lang w:val="zh-CN"/>
        </w:rPr>
        <w:t>0</w:t>
      </w:r>
      <w:r>
        <w:rPr>
          <w:lang w:val="zh-CN"/>
        </w:rPr>
        <w:t>13</w:t>
      </w:r>
      <w:r w:rsidR="0086759B" w:rsidRPr="00D9198E">
        <w:rPr>
          <w:lang w:val="zh-CN"/>
        </w:rPr>
        <w:t>年《南非人权委员会法》</w:t>
      </w:r>
      <w:r w:rsidR="0086759B" w:rsidRPr="00D9198E">
        <w:rPr>
          <w:rFonts w:hint="eastAsia"/>
          <w:lang w:val="zh-CN"/>
        </w:rPr>
        <w:t>，</w:t>
      </w:r>
      <w:r w:rsidR="0086759B" w:rsidRPr="00D9198E">
        <w:rPr>
          <w:lang w:val="zh-CN"/>
        </w:rPr>
        <w:t>获得了实施</w:t>
      </w:r>
      <w:r w:rsidR="0086759B" w:rsidRPr="00D9198E">
        <w:rPr>
          <w:rFonts w:hint="eastAsia"/>
          <w:lang w:val="zh-CN"/>
        </w:rPr>
        <w:t>其</w:t>
      </w:r>
      <w:r w:rsidR="0086759B" w:rsidRPr="00D9198E">
        <w:rPr>
          <w:lang w:val="zh-CN"/>
        </w:rPr>
        <w:t>宪法任务的额外权力，并在缔约国批准《公约任择议定书》后被指定为国家防范机制；但委员会感到关切的是，南非人权委员会缺乏执行所有任务的足够财政和人力资源</w:t>
      </w:r>
      <w:r w:rsidR="0086759B" w:rsidRPr="00D9198E">
        <w:rPr>
          <w:lang w:val="zh-CN"/>
        </w:rPr>
        <w:t>(</w:t>
      </w:r>
      <w:r w:rsidR="0086759B" w:rsidRPr="00D9198E">
        <w:rPr>
          <w:lang w:val="zh-CN"/>
        </w:rPr>
        <w:t>第</w:t>
      </w:r>
      <w:r>
        <w:rPr>
          <w:lang w:val="zh-CN"/>
        </w:rPr>
        <w:t>2</w:t>
      </w:r>
      <w:r w:rsidR="0086759B" w:rsidRPr="00D9198E">
        <w:rPr>
          <w:lang w:val="zh-CN"/>
        </w:rPr>
        <w:t>条</w:t>
      </w:r>
      <w:r w:rsidR="0086759B" w:rsidRPr="00D9198E">
        <w:rPr>
          <w:lang w:val="zh-CN"/>
        </w:rPr>
        <w:t>)</w:t>
      </w:r>
      <w:r w:rsidR="0086759B" w:rsidRPr="00D9198E">
        <w:rPr>
          <w:lang w:val="zh-CN"/>
        </w:rPr>
        <w:t>。</w:t>
      </w:r>
    </w:p>
    <w:p w:rsidR="0086759B" w:rsidRPr="00AC1E00" w:rsidRDefault="00AC1E00" w:rsidP="00AC1E00">
      <w:pPr>
        <w:pStyle w:val="SingleTxtGC"/>
        <w:rPr>
          <w:rFonts w:ascii="Time New Roman" w:eastAsia="黑体" w:hAnsi="Time New Roman"/>
        </w:rPr>
      </w:pPr>
      <w:r>
        <w:rPr>
          <w:rFonts w:ascii="Time New Roman" w:eastAsia="黑体" w:hAnsi="Time New Roman"/>
          <w:lang w:val="zh-CN"/>
        </w:rPr>
        <w:t>27</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缔约国应确保南非人权委员会的财政和职能独立性，根据《关于促进和保护人权的国家机构的地位的原则》</w:t>
      </w:r>
      <w:r w:rsidR="0086759B" w:rsidRPr="00AC1E00">
        <w:rPr>
          <w:rFonts w:ascii="Time New Roman" w:eastAsia="黑体" w:hAnsi="Time New Roman"/>
          <w:lang w:val="zh-CN"/>
        </w:rPr>
        <w:t>(</w:t>
      </w:r>
      <w:r>
        <w:rPr>
          <w:rFonts w:ascii="Time New Roman" w:eastAsia="黑体" w:hAnsi="Time New Roman" w:hint="eastAsia"/>
          <w:lang w:val="zh-CN"/>
        </w:rPr>
        <w:t>“</w:t>
      </w:r>
      <w:r w:rsidR="0086759B" w:rsidRPr="00AC1E00">
        <w:rPr>
          <w:rFonts w:ascii="Time New Roman" w:eastAsia="黑体" w:hAnsi="Time New Roman"/>
          <w:lang w:val="zh-CN"/>
        </w:rPr>
        <w:t>巴黎原则</w:t>
      </w:r>
      <w:r>
        <w:rPr>
          <w:rFonts w:ascii="Time New Roman" w:eastAsia="黑体" w:hAnsi="Time New Roman" w:hint="eastAsia"/>
          <w:lang w:val="zh-CN"/>
        </w:rPr>
        <w:t>”</w:t>
      </w:r>
      <w:r w:rsidR="0086759B" w:rsidRPr="00AC1E00">
        <w:rPr>
          <w:rFonts w:ascii="Time New Roman" w:eastAsia="黑体" w:hAnsi="Time New Roman"/>
          <w:lang w:val="zh-CN"/>
        </w:rPr>
        <w:t>)</w:t>
      </w:r>
      <w:r w:rsidR="0086759B" w:rsidRPr="00AC1E00">
        <w:rPr>
          <w:rFonts w:ascii="Time New Roman" w:eastAsia="黑体" w:hAnsi="Time New Roman"/>
          <w:lang w:val="zh-CN"/>
        </w:rPr>
        <w:t>和防范酷刑和其他残忍、不人道或有辱人格待遇或处罚小组委员会发布的国家防范机制准则，向其提供必要的资源，使其能够有效履行任务。</w:t>
      </w:r>
    </w:p>
    <w:p w:rsidR="0086759B" w:rsidRPr="00D9198E" w:rsidRDefault="0086759B" w:rsidP="00AC1E00">
      <w:pPr>
        <w:pStyle w:val="H23GC"/>
      </w:pPr>
      <w:r w:rsidRPr="00D9198E">
        <w:rPr>
          <w:lang w:val="zh-CN"/>
        </w:rPr>
        <w:tab/>
      </w:r>
      <w:r w:rsidRPr="00D9198E">
        <w:rPr>
          <w:lang w:val="zh-CN"/>
        </w:rPr>
        <w:tab/>
      </w:r>
      <w:r w:rsidRPr="00D9198E">
        <w:rPr>
          <w:lang w:val="zh-CN"/>
        </w:rPr>
        <w:t>真相与和解委员会审理的酷刑案件</w:t>
      </w:r>
    </w:p>
    <w:p w:rsidR="0086759B" w:rsidRPr="00D9198E" w:rsidRDefault="00AC1E00" w:rsidP="00AC1E00">
      <w:pPr>
        <w:pStyle w:val="SingleTxtGC"/>
      </w:pPr>
      <w:r>
        <w:rPr>
          <w:lang w:val="zh-CN"/>
        </w:rPr>
        <w:t>28</w:t>
      </w:r>
      <w:r w:rsidR="0086759B" w:rsidRPr="00D9198E">
        <w:rPr>
          <w:lang w:val="zh-CN"/>
        </w:rPr>
        <w:t>.</w:t>
      </w:r>
      <w:r w:rsidR="0086759B" w:rsidRPr="00D9198E">
        <w:rPr>
          <w:lang w:val="zh-CN"/>
        </w:rPr>
        <w:tab/>
      </w:r>
      <w:r w:rsidR="0086759B" w:rsidRPr="00D9198E">
        <w:rPr>
          <w:lang w:val="zh-CN"/>
        </w:rPr>
        <w:t>由于《防止和打击酷刑法》的适用不具有追溯力，委员会感到关切的是，种族隔离时代的酷刑和其他严重侵犯人权的案件没有受到起诉，特别是</w:t>
      </w:r>
      <w:r w:rsidR="0086759B" w:rsidRPr="00D9198E">
        <w:rPr>
          <w:rFonts w:hint="eastAsia"/>
          <w:lang w:val="zh-CN"/>
        </w:rPr>
        <w:t>没有起诉</w:t>
      </w:r>
      <w:r w:rsidR="0086759B" w:rsidRPr="00D9198E">
        <w:rPr>
          <w:lang w:val="zh-CN"/>
        </w:rPr>
        <w:t>真相与和解委员会认为没有资格获得大赦的人。委员会还感到关切的是，缔约国没有调查拘留期间死亡的案件和与严重侵犯人权有关的其他未决死亡案件，也没有执行北豪滕高等法院对</w:t>
      </w:r>
      <w:r>
        <w:rPr>
          <w:lang w:val="zh-CN"/>
        </w:rPr>
        <w:t>Ahmed</w:t>
      </w:r>
      <w:r w:rsidR="0086759B" w:rsidRPr="00D9198E">
        <w:rPr>
          <w:lang w:val="zh-CN"/>
        </w:rPr>
        <w:t xml:space="preserve"> </w:t>
      </w:r>
      <w:r>
        <w:rPr>
          <w:lang w:val="zh-CN"/>
        </w:rPr>
        <w:t>Essop</w:t>
      </w:r>
      <w:r w:rsidR="0086759B" w:rsidRPr="00D9198E">
        <w:rPr>
          <w:lang w:val="zh-CN"/>
        </w:rPr>
        <w:t xml:space="preserve"> </w:t>
      </w:r>
      <w:r>
        <w:rPr>
          <w:lang w:val="zh-CN"/>
        </w:rPr>
        <w:t>Timol</w:t>
      </w:r>
      <w:r w:rsidR="0086759B" w:rsidRPr="00D9198E">
        <w:rPr>
          <w:lang w:val="zh-CN"/>
        </w:rPr>
        <w:t>死亡案的判决</w:t>
      </w:r>
      <w:r w:rsidR="0086759B" w:rsidRPr="00D9198E">
        <w:rPr>
          <w:lang w:val="zh-CN"/>
        </w:rPr>
        <w:t>(</w:t>
      </w:r>
      <w:r w:rsidR="0086759B" w:rsidRPr="00D9198E">
        <w:rPr>
          <w:lang w:val="zh-CN"/>
        </w:rPr>
        <w:t>第</w:t>
      </w:r>
      <w:r>
        <w:rPr>
          <w:lang w:val="zh-CN"/>
        </w:rPr>
        <w:t>2</w:t>
      </w:r>
      <w:r w:rsidR="0086759B" w:rsidRPr="00D9198E">
        <w:rPr>
          <w:lang w:val="zh-CN"/>
        </w:rPr>
        <w:t>和第</w:t>
      </w:r>
      <w:r>
        <w:rPr>
          <w:lang w:val="zh-CN"/>
        </w:rPr>
        <w:t>12</w:t>
      </w:r>
      <w:r w:rsidR="0086759B" w:rsidRPr="00D9198E">
        <w:rPr>
          <w:lang w:val="zh-CN"/>
        </w:rPr>
        <w:t>至第</w:t>
      </w:r>
      <w:r>
        <w:rPr>
          <w:lang w:val="zh-CN"/>
        </w:rPr>
        <w:t>14</w:t>
      </w:r>
      <w:r w:rsidR="0086759B" w:rsidRPr="00D9198E">
        <w:rPr>
          <w:lang w:val="zh-CN"/>
        </w:rPr>
        <w:t>条</w:t>
      </w:r>
      <w:r w:rsidR="0086759B" w:rsidRPr="00D9198E">
        <w:rPr>
          <w:lang w:val="zh-CN"/>
        </w:rPr>
        <w:t>)</w:t>
      </w:r>
      <w:r w:rsidR="0086759B" w:rsidRPr="00D9198E">
        <w:rPr>
          <w:lang w:val="zh-CN"/>
        </w:rPr>
        <w:t>。</w:t>
      </w:r>
    </w:p>
    <w:p w:rsidR="0086759B" w:rsidRPr="00AC1E00" w:rsidRDefault="00AC1E00" w:rsidP="00AC1E00">
      <w:pPr>
        <w:pStyle w:val="SingleTxtGC"/>
        <w:rPr>
          <w:rFonts w:ascii="Time New Roman" w:eastAsia="黑体" w:hAnsi="Time New Roman"/>
        </w:rPr>
      </w:pPr>
      <w:r w:rsidRPr="00AC1E00">
        <w:rPr>
          <w:rFonts w:ascii="Time New Roman" w:eastAsia="黑体" w:hAnsi="Time New Roman"/>
          <w:lang w:val="zh-CN"/>
        </w:rPr>
        <w:t>29</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执行真相与和解委员会关于调查和起诉该委员会记录的种族隔离时代酷刑、虐待、强迫失踪和其他严重侵犯人权案件的建议。缔约国应在可能的情况下起诉责任人，并向受害者提供适足的补救和适当补偿。缔约国应向亲属在拘留期间死亡的所有家庭提供援助，帮助他们获得记录和收集进一步信息，以便重新启动初步调查，并解决其他可疑死亡案件。缔约国尤其应说明</w:t>
      </w:r>
      <w:r w:rsidR="0086759B" w:rsidRPr="00AC1E00">
        <w:rPr>
          <w:rFonts w:ascii="Time New Roman" w:eastAsia="黑体" w:hAnsi="Time New Roman" w:hint="eastAsia"/>
          <w:lang w:val="zh-CN"/>
        </w:rPr>
        <w:t>它</w:t>
      </w:r>
      <w:r w:rsidR="0086759B" w:rsidRPr="00AC1E00">
        <w:rPr>
          <w:rFonts w:ascii="Time New Roman" w:eastAsia="黑体" w:hAnsi="Time New Roman"/>
          <w:lang w:val="zh-CN"/>
        </w:rPr>
        <w:t>打算如何执行北</w:t>
      </w:r>
      <w:r w:rsidR="0086759B" w:rsidRPr="00AC1E00">
        <w:rPr>
          <w:rFonts w:ascii="Time New Roman" w:eastAsia="黑体" w:hAnsi="Time New Roman" w:hint="eastAsia"/>
          <w:lang w:val="zh-CN"/>
        </w:rPr>
        <w:t>豪滕</w:t>
      </w:r>
      <w:r w:rsidR="0086759B" w:rsidRPr="00AC1E00">
        <w:rPr>
          <w:rFonts w:ascii="Time New Roman" w:eastAsia="黑体" w:hAnsi="Time New Roman"/>
          <w:lang w:val="zh-CN"/>
        </w:rPr>
        <w:t>高等法院对</w:t>
      </w:r>
      <w:r w:rsidRPr="00AC1E00">
        <w:rPr>
          <w:rFonts w:ascii="Time New Roman" w:eastAsia="黑体" w:hAnsi="Time New Roman"/>
          <w:lang w:val="zh-CN"/>
        </w:rPr>
        <w:t>Ahmed</w:t>
      </w:r>
      <w:r w:rsidR="0086759B" w:rsidRPr="00AC1E00">
        <w:rPr>
          <w:rFonts w:ascii="Time New Roman" w:eastAsia="黑体" w:hAnsi="Time New Roman"/>
          <w:lang w:val="zh-CN"/>
        </w:rPr>
        <w:t xml:space="preserve"> </w:t>
      </w:r>
      <w:r w:rsidRPr="00AC1E00">
        <w:rPr>
          <w:rFonts w:ascii="Time New Roman" w:eastAsia="黑体" w:hAnsi="Time New Roman"/>
          <w:lang w:val="zh-CN"/>
        </w:rPr>
        <w:t>Essop</w:t>
      </w:r>
      <w:r w:rsidR="0086759B" w:rsidRPr="00AC1E00">
        <w:rPr>
          <w:rFonts w:ascii="Time New Roman" w:eastAsia="黑体" w:hAnsi="Time New Roman"/>
          <w:lang w:val="zh-CN"/>
        </w:rPr>
        <w:t xml:space="preserve"> </w:t>
      </w:r>
      <w:r w:rsidRPr="00AC1E00">
        <w:rPr>
          <w:rFonts w:ascii="Time New Roman" w:eastAsia="黑体" w:hAnsi="Time New Roman"/>
          <w:lang w:val="zh-CN"/>
        </w:rPr>
        <w:t>Timol</w:t>
      </w:r>
      <w:r w:rsidR="0086759B" w:rsidRPr="00AC1E00">
        <w:rPr>
          <w:rFonts w:ascii="Time New Roman" w:eastAsia="黑体" w:hAnsi="Time New Roman"/>
          <w:lang w:val="zh-CN"/>
        </w:rPr>
        <w:t>死亡案的判决。</w:t>
      </w:r>
    </w:p>
    <w:p w:rsidR="0086759B" w:rsidRPr="00D9198E" w:rsidRDefault="0086759B" w:rsidP="00AC1E00">
      <w:pPr>
        <w:pStyle w:val="H23GC"/>
      </w:pPr>
      <w:r w:rsidRPr="00D9198E">
        <w:rPr>
          <w:lang w:val="zh-CN"/>
        </w:rPr>
        <w:tab/>
      </w:r>
      <w:r w:rsidRPr="00D9198E">
        <w:rPr>
          <w:lang w:val="zh-CN"/>
        </w:rPr>
        <w:tab/>
      </w:r>
      <w:r w:rsidRPr="00D9198E">
        <w:rPr>
          <w:lang w:val="zh-CN"/>
        </w:rPr>
        <w:t>马里卡纳事件</w:t>
      </w:r>
    </w:p>
    <w:p w:rsidR="0086759B" w:rsidRPr="00D9198E" w:rsidRDefault="00AC1E00" w:rsidP="00AC1E00">
      <w:pPr>
        <w:pStyle w:val="SingleTxtGC"/>
      </w:pPr>
      <w:r>
        <w:rPr>
          <w:lang w:val="zh-CN"/>
        </w:rPr>
        <w:t>3</w:t>
      </w:r>
      <w:r w:rsidR="0086759B" w:rsidRPr="00D9198E">
        <w:rPr>
          <w:lang w:val="zh-CN"/>
        </w:rPr>
        <w:t>0.</w:t>
      </w:r>
      <w:r w:rsidR="0086759B" w:rsidRPr="00D9198E">
        <w:rPr>
          <w:lang w:val="zh-CN"/>
        </w:rPr>
        <w:tab/>
      </w:r>
      <w:r w:rsidR="0086759B" w:rsidRPr="00D9198E">
        <w:rPr>
          <w:lang w:val="zh-CN"/>
        </w:rPr>
        <w:t>委员会感到严重关切的是</w:t>
      </w:r>
      <w:r w:rsidR="0086759B" w:rsidRPr="00D9198E">
        <w:rPr>
          <w:rFonts w:hint="eastAsia"/>
          <w:lang w:val="zh-CN"/>
        </w:rPr>
        <w:t>，</w:t>
      </w:r>
      <w:r w:rsidR="0086759B" w:rsidRPr="00D9198E">
        <w:rPr>
          <w:lang w:val="zh-CN"/>
        </w:rPr>
        <w:t>有报告称，</w:t>
      </w:r>
      <w:r>
        <w:rPr>
          <w:lang w:val="zh-CN"/>
        </w:rPr>
        <w:t>2</w:t>
      </w:r>
      <w:r w:rsidR="0086759B" w:rsidRPr="00D9198E">
        <w:rPr>
          <w:lang w:val="zh-CN"/>
        </w:rPr>
        <w:t>0</w:t>
      </w:r>
      <w:r>
        <w:rPr>
          <w:lang w:val="zh-CN"/>
        </w:rPr>
        <w:t>12</w:t>
      </w:r>
      <w:r w:rsidR="0086759B" w:rsidRPr="00D9198E">
        <w:rPr>
          <w:lang w:val="zh-CN"/>
        </w:rPr>
        <w:t>年</w:t>
      </w:r>
      <w:r>
        <w:rPr>
          <w:lang w:val="zh-CN"/>
        </w:rPr>
        <w:t>8</w:t>
      </w:r>
      <w:r w:rsidR="0086759B" w:rsidRPr="00D9198E">
        <w:rPr>
          <w:lang w:val="zh-CN"/>
        </w:rPr>
        <w:t>月</w:t>
      </w:r>
      <w:r>
        <w:rPr>
          <w:lang w:val="zh-CN"/>
        </w:rPr>
        <w:t>16</w:t>
      </w:r>
      <w:r w:rsidR="0086759B" w:rsidRPr="00D9198E">
        <w:rPr>
          <w:lang w:val="zh-CN"/>
        </w:rPr>
        <w:t>日，警察和安全部队对马里卡纳的罢工矿工实施</w:t>
      </w:r>
      <w:r w:rsidR="0086759B" w:rsidRPr="00D9198E">
        <w:rPr>
          <w:rFonts w:hint="eastAsia"/>
          <w:lang w:val="zh-CN"/>
        </w:rPr>
        <w:t>了</w:t>
      </w:r>
      <w:r w:rsidR="0086759B" w:rsidRPr="00D9198E">
        <w:rPr>
          <w:lang w:val="zh-CN"/>
        </w:rPr>
        <w:t>暴力行为并使用致命武力，导致</w:t>
      </w:r>
      <w:r>
        <w:rPr>
          <w:lang w:val="zh-CN"/>
        </w:rPr>
        <w:t>34</w:t>
      </w:r>
      <w:r w:rsidR="0086759B" w:rsidRPr="00D9198E">
        <w:rPr>
          <w:lang w:val="zh-CN"/>
        </w:rPr>
        <w:t>人死亡，</w:t>
      </w:r>
      <w:r>
        <w:rPr>
          <w:lang w:val="zh-CN"/>
        </w:rPr>
        <w:t>78</w:t>
      </w:r>
      <w:r w:rsidR="0086759B" w:rsidRPr="00D9198E">
        <w:rPr>
          <w:lang w:val="zh-CN"/>
        </w:rPr>
        <w:t>人严重受伤，</w:t>
      </w:r>
      <w:r w:rsidR="0086759B" w:rsidRPr="00D9198E">
        <w:rPr>
          <w:rFonts w:hint="eastAsia"/>
          <w:lang w:val="zh-CN"/>
        </w:rPr>
        <w:t>并严重关切</w:t>
      </w:r>
      <w:r w:rsidR="0086759B" w:rsidRPr="00D9198E">
        <w:rPr>
          <w:lang w:val="zh-CN"/>
        </w:rPr>
        <w:t>对南非警察局官员的刑事责任和</w:t>
      </w:r>
      <w:r>
        <w:rPr>
          <w:lang w:val="zh-CN"/>
        </w:rPr>
        <w:t>Lonmin</w:t>
      </w:r>
      <w:r w:rsidR="0086759B" w:rsidRPr="00D9198E">
        <w:rPr>
          <w:lang w:val="zh-CN"/>
        </w:rPr>
        <w:t>矿业公司的潜在责任的调查进展缓慢</w:t>
      </w:r>
      <w:r w:rsidR="0086759B" w:rsidRPr="00D9198E">
        <w:rPr>
          <w:lang w:val="zh-CN"/>
        </w:rPr>
        <w:t>(</w:t>
      </w:r>
      <w:r w:rsidR="0086759B" w:rsidRPr="00D9198E">
        <w:rPr>
          <w:lang w:val="zh-CN"/>
        </w:rPr>
        <w:t>第</w:t>
      </w:r>
      <w:r>
        <w:rPr>
          <w:lang w:val="zh-CN"/>
        </w:rPr>
        <w:t>2</w:t>
      </w:r>
      <w:r w:rsidR="0086759B" w:rsidRPr="00D9198E">
        <w:rPr>
          <w:lang w:val="zh-CN"/>
        </w:rPr>
        <w:t>、第</w:t>
      </w:r>
      <w:r>
        <w:rPr>
          <w:lang w:val="zh-CN"/>
        </w:rPr>
        <w:t>4</w:t>
      </w:r>
      <w:r w:rsidR="0086759B" w:rsidRPr="00D9198E">
        <w:rPr>
          <w:lang w:val="zh-CN"/>
        </w:rPr>
        <w:t>、第</w:t>
      </w:r>
      <w:r>
        <w:rPr>
          <w:lang w:val="zh-CN"/>
        </w:rPr>
        <w:t>1</w:t>
      </w:r>
      <w:r w:rsidR="0086759B" w:rsidRPr="00D9198E">
        <w:rPr>
          <w:lang w:val="zh-CN"/>
        </w:rPr>
        <w:t>0</w:t>
      </w:r>
      <w:r w:rsidR="0086759B" w:rsidRPr="00D9198E">
        <w:rPr>
          <w:lang w:val="zh-CN"/>
        </w:rPr>
        <w:t>至第</w:t>
      </w:r>
      <w:r>
        <w:rPr>
          <w:lang w:val="zh-CN"/>
        </w:rPr>
        <w:t>14</w:t>
      </w:r>
      <w:r w:rsidR="0086759B" w:rsidRPr="00D9198E">
        <w:rPr>
          <w:lang w:val="zh-CN"/>
        </w:rPr>
        <w:t>和第</w:t>
      </w:r>
      <w:r>
        <w:rPr>
          <w:lang w:val="zh-CN"/>
        </w:rPr>
        <w:t>16</w:t>
      </w:r>
      <w:r w:rsidR="0086759B" w:rsidRPr="00D9198E">
        <w:rPr>
          <w:lang w:val="zh-CN"/>
        </w:rPr>
        <w:t>条</w:t>
      </w:r>
      <w:r w:rsidR="0086759B" w:rsidRPr="00D9198E">
        <w:rPr>
          <w:lang w:val="zh-CN"/>
        </w:rPr>
        <w:t>)</w:t>
      </w:r>
      <w:r w:rsidR="0086759B" w:rsidRPr="00D9198E">
        <w:rPr>
          <w:lang w:val="zh-CN"/>
        </w:rPr>
        <w:t>。</w:t>
      </w:r>
    </w:p>
    <w:p w:rsidR="0086759B" w:rsidRPr="00AC1E00" w:rsidRDefault="00AC1E00" w:rsidP="00AC1E00">
      <w:pPr>
        <w:pStyle w:val="SingleTxtGC"/>
        <w:rPr>
          <w:rFonts w:ascii="Time New Roman" w:eastAsia="黑体" w:hAnsi="Time New Roman"/>
        </w:rPr>
      </w:pPr>
      <w:r w:rsidRPr="00AC1E00">
        <w:rPr>
          <w:rFonts w:ascii="Time New Roman" w:eastAsia="黑体" w:hAnsi="Time New Roman"/>
          <w:lang w:val="zh-CN"/>
        </w:rPr>
        <w:t>31</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a</w:t>
      </w:r>
      <w:r w:rsidRPr="00AC1E00">
        <w:rPr>
          <w:rFonts w:ascii="Time New Roman" w:eastAsia="黑体" w:hAnsi="Time New Roman"/>
          <w:lang w:val="zh-CN"/>
        </w:rPr>
        <w:t>)</w:t>
      </w:r>
      <w:r w:rsidR="009243A0" w:rsidRPr="00AC1E00">
        <w:rPr>
          <w:rFonts w:ascii="Time New Roman" w:eastAsia="黑体" w:hAnsi="Time New Roman"/>
          <w:lang w:val="zh-CN"/>
        </w:rPr>
        <w:tab/>
      </w:r>
      <w:r w:rsidRPr="00AC1E00">
        <w:rPr>
          <w:rFonts w:ascii="Time New Roman" w:eastAsia="黑体" w:hAnsi="Time New Roman"/>
          <w:lang w:val="zh-CN"/>
        </w:rPr>
        <w:t>执行马里卡纳调查委员会的建议，确保迅速起诉马里卡纳死亡案的</w:t>
      </w:r>
      <w:r w:rsidRPr="00AC1E00">
        <w:rPr>
          <w:rFonts w:ascii="Time New Roman" w:eastAsia="黑体" w:hAnsi="Time New Roman" w:hint="eastAsia"/>
          <w:lang w:val="zh-CN"/>
        </w:rPr>
        <w:t>设事</w:t>
      </w:r>
      <w:r w:rsidRPr="00AC1E00">
        <w:rPr>
          <w:rFonts w:ascii="Time New Roman" w:eastAsia="黑体" w:hAnsi="Time New Roman"/>
          <w:lang w:val="zh-CN"/>
        </w:rPr>
        <w:t>警官，并惩治被判犯非法杀人罪</w:t>
      </w:r>
      <w:r w:rsidRPr="00AC1E00">
        <w:rPr>
          <w:rFonts w:ascii="Time New Roman" w:eastAsia="黑体" w:hAnsi="Time New Roman" w:hint="eastAsia"/>
          <w:lang w:val="zh-CN"/>
        </w:rPr>
        <w:t>者</w:t>
      </w:r>
      <w:r w:rsidRPr="00AC1E00">
        <w:rPr>
          <w:rFonts w:ascii="Time New Roman" w:eastAsia="黑体" w:hAnsi="Time New Roman"/>
          <w:lang w:val="zh-CN"/>
        </w:rPr>
        <w:t>；</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b</w:t>
      </w:r>
      <w:r w:rsidRPr="00AC1E00">
        <w:rPr>
          <w:rFonts w:ascii="Time New Roman" w:eastAsia="黑体" w:hAnsi="Time New Roman"/>
          <w:lang w:val="zh-CN"/>
        </w:rPr>
        <w:t>)</w:t>
      </w:r>
      <w:r w:rsidR="009243A0" w:rsidRPr="00AC1E00">
        <w:rPr>
          <w:rFonts w:ascii="Time New Roman" w:eastAsia="黑体" w:hAnsi="Time New Roman"/>
          <w:lang w:val="zh-CN"/>
        </w:rPr>
        <w:tab/>
      </w:r>
      <w:r w:rsidRPr="00AC1E00">
        <w:rPr>
          <w:rFonts w:ascii="Time New Roman" w:eastAsia="黑体" w:hAnsi="Time New Roman"/>
          <w:lang w:val="zh-CN"/>
        </w:rPr>
        <w:t>调查</w:t>
      </w:r>
      <w:r w:rsidR="00AC1E00" w:rsidRPr="00AC1E00">
        <w:rPr>
          <w:rFonts w:ascii="Time New Roman" w:eastAsia="黑体" w:hAnsi="Time New Roman"/>
          <w:lang w:val="zh-CN"/>
        </w:rPr>
        <w:t>Lonmin</w:t>
      </w:r>
      <w:r w:rsidRPr="00AC1E00">
        <w:rPr>
          <w:rFonts w:ascii="Time New Roman" w:eastAsia="黑体" w:hAnsi="Time New Roman"/>
          <w:lang w:val="zh-CN"/>
        </w:rPr>
        <w:t>矿业公司对马里卡纳事件的潜在责任，并</w:t>
      </w:r>
      <w:r w:rsidRPr="00AC1E00">
        <w:rPr>
          <w:rFonts w:ascii="Time New Roman" w:eastAsia="黑体" w:hAnsi="Time New Roman" w:hint="eastAsia"/>
          <w:lang w:val="zh-CN"/>
        </w:rPr>
        <w:t>按照对在</w:t>
      </w:r>
      <w:r w:rsidRPr="00AC1E00">
        <w:rPr>
          <w:rFonts w:ascii="Time New Roman" w:eastAsia="黑体" w:hAnsi="Time New Roman"/>
          <w:lang w:val="zh-CN"/>
        </w:rPr>
        <w:t>矿业部门</w:t>
      </w:r>
      <w:r w:rsidRPr="00AC1E00">
        <w:rPr>
          <w:rFonts w:ascii="Time New Roman" w:eastAsia="黑体" w:hAnsi="Time New Roman" w:hint="eastAsia"/>
          <w:lang w:val="zh-CN"/>
        </w:rPr>
        <w:t>运营的</w:t>
      </w:r>
      <w:r w:rsidRPr="00AC1E00">
        <w:rPr>
          <w:rFonts w:ascii="Time New Roman" w:eastAsia="黑体" w:hAnsi="Time New Roman"/>
          <w:lang w:val="zh-CN"/>
        </w:rPr>
        <w:t>所有相关法律标准规定</w:t>
      </w:r>
      <w:r w:rsidRPr="00AC1E00">
        <w:rPr>
          <w:rFonts w:ascii="Time New Roman" w:eastAsia="黑体" w:hAnsi="Time New Roman" w:hint="eastAsia"/>
          <w:lang w:val="zh-CN"/>
        </w:rPr>
        <w:t>，</w:t>
      </w:r>
      <w:r w:rsidRPr="00AC1E00">
        <w:rPr>
          <w:rFonts w:ascii="Time New Roman" w:eastAsia="黑体" w:hAnsi="Time New Roman"/>
          <w:lang w:val="zh-CN"/>
        </w:rPr>
        <w:t>审查各公司遵守</w:t>
      </w:r>
      <w:r w:rsidRPr="00AC1E00">
        <w:rPr>
          <w:rFonts w:ascii="Time New Roman" w:eastAsia="黑体" w:hAnsi="Time New Roman" w:hint="eastAsia"/>
          <w:lang w:val="zh-CN"/>
        </w:rPr>
        <w:t>其</w:t>
      </w:r>
      <w:r w:rsidRPr="00AC1E00">
        <w:rPr>
          <w:rFonts w:ascii="Time New Roman" w:eastAsia="黑体" w:hAnsi="Time New Roman"/>
          <w:lang w:val="zh-CN"/>
        </w:rPr>
        <w:t>责任的情况；</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c</w:t>
      </w:r>
      <w:r w:rsidRPr="00AC1E00">
        <w:rPr>
          <w:rFonts w:ascii="Time New Roman" w:eastAsia="黑体" w:hAnsi="Time New Roman"/>
          <w:lang w:val="zh-CN"/>
        </w:rPr>
        <w:t>)</w:t>
      </w:r>
      <w:r w:rsidR="009243A0" w:rsidRPr="00AC1E00">
        <w:rPr>
          <w:rFonts w:ascii="Time New Roman" w:eastAsia="黑体" w:hAnsi="Time New Roman"/>
          <w:lang w:val="zh-CN"/>
        </w:rPr>
        <w:tab/>
      </w:r>
      <w:r w:rsidRPr="00AC1E00">
        <w:rPr>
          <w:rFonts w:ascii="Time New Roman" w:eastAsia="黑体" w:hAnsi="Time New Roman"/>
          <w:lang w:val="zh-CN"/>
        </w:rPr>
        <w:t>优先考虑迅速解决与</w:t>
      </w:r>
      <w:r w:rsidR="00AC1E00" w:rsidRPr="00AC1E00">
        <w:rPr>
          <w:rFonts w:ascii="Time New Roman" w:eastAsia="黑体" w:hAnsi="Time New Roman"/>
          <w:lang w:val="zh-CN"/>
        </w:rPr>
        <w:t>2</w:t>
      </w:r>
      <w:r w:rsidRPr="00AC1E00">
        <w:rPr>
          <w:rFonts w:ascii="Time New Roman" w:eastAsia="黑体" w:hAnsi="Time New Roman"/>
          <w:lang w:val="zh-CN"/>
        </w:rPr>
        <w:t>0</w:t>
      </w:r>
      <w:r w:rsidR="00AC1E00" w:rsidRPr="00AC1E00">
        <w:rPr>
          <w:rFonts w:ascii="Time New Roman" w:eastAsia="黑体" w:hAnsi="Time New Roman"/>
          <w:lang w:val="zh-CN"/>
        </w:rPr>
        <w:t>12</w:t>
      </w:r>
      <w:r w:rsidRPr="00AC1E00">
        <w:rPr>
          <w:rFonts w:ascii="Time New Roman" w:eastAsia="黑体" w:hAnsi="Time New Roman"/>
          <w:lang w:val="zh-CN"/>
        </w:rPr>
        <w:t>年</w:t>
      </w:r>
      <w:r w:rsidR="00AC1E00" w:rsidRPr="00AC1E00">
        <w:rPr>
          <w:rFonts w:ascii="Time New Roman" w:eastAsia="黑体" w:hAnsi="Time New Roman"/>
          <w:lang w:val="zh-CN"/>
        </w:rPr>
        <w:t>8</w:t>
      </w:r>
      <w:r w:rsidRPr="00AC1E00">
        <w:rPr>
          <w:rFonts w:ascii="Time New Roman" w:eastAsia="黑体" w:hAnsi="Time New Roman"/>
          <w:lang w:val="zh-CN"/>
        </w:rPr>
        <w:t>月</w:t>
      </w:r>
      <w:r w:rsidR="00AC1E00" w:rsidRPr="00AC1E00">
        <w:rPr>
          <w:rFonts w:ascii="Time New Roman" w:eastAsia="黑体" w:hAnsi="Time New Roman"/>
          <w:lang w:val="zh-CN"/>
        </w:rPr>
        <w:t>16</w:t>
      </w:r>
      <w:r w:rsidRPr="00AC1E00">
        <w:rPr>
          <w:rFonts w:ascii="Time New Roman" w:eastAsia="黑体" w:hAnsi="Time New Roman"/>
          <w:lang w:val="zh-CN"/>
        </w:rPr>
        <w:t>日抗议期间发生的杀人事件有关的民事索赔，以便向受害者家属提供有效补救；</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d</w:t>
      </w:r>
      <w:r w:rsidRPr="00AC1E00">
        <w:rPr>
          <w:rFonts w:ascii="Time New Roman" w:eastAsia="黑体" w:hAnsi="Time New Roman"/>
          <w:lang w:val="zh-CN"/>
        </w:rPr>
        <w:t>)</w:t>
      </w:r>
      <w:r w:rsidR="009243A0" w:rsidRPr="00AC1E00">
        <w:rPr>
          <w:rFonts w:ascii="Time New Roman" w:eastAsia="黑体" w:hAnsi="Time New Roman"/>
          <w:lang w:val="zh-CN"/>
        </w:rPr>
        <w:tab/>
      </w:r>
      <w:r w:rsidRPr="00AC1E00">
        <w:rPr>
          <w:rFonts w:ascii="Time New Roman" w:eastAsia="黑体" w:hAnsi="Time New Roman"/>
          <w:lang w:val="zh-CN"/>
        </w:rPr>
        <w:t>修订关于执法人员维持公共秩序和使用包括致命武力在内的武力的法律和政策，以确保所有维持治安的法律、政策和准则符合《执法人员使用武力和火器的基本原则》，并在缔约国下一次定期报告中向委员会通报这些法律、政策和准则的执行情况；</w:t>
      </w:r>
    </w:p>
    <w:p w:rsidR="0086759B" w:rsidRPr="00AC1E00" w:rsidRDefault="0086759B" w:rsidP="00AC1E00">
      <w:pPr>
        <w:pStyle w:val="SingleTxtGC"/>
        <w:rPr>
          <w:rFonts w:ascii="Time New Roman" w:eastAsia="黑体" w:hAnsi="Time New Roman"/>
          <w:b/>
          <w:bCs/>
        </w:rPr>
      </w:pPr>
      <w:r w:rsidRPr="00AC1E00">
        <w:rPr>
          <w:rFonts w:ascii="Time New Roman" w:eastAsia="黑体" w:hAnsi="Time New Roman"/>
          <w:lang w:val="zh-CN"/>
        </w:rPr>
        <w:tab/>
        <w:t>(</w:t>
      </w:r>
      <w:r w:rsidR="00AC1E00" w:rsidRPr="00AC1E00">
        <w:rPr>
          <w:rFonts w:ascii="Time New Roman" w:eastAsia="黑体" w:hAnsi="Time New Roman"/>
          <w:lang w:val="zh-CN"/>
        </w:rPr>
        <w:t>e</w:t>
      </w:r>
      <w:r w:rsidRPr="00AC1E00">
        <w:rPr>
          <w:rFonts w:ascii="Time New Roman" w:eastAsia="黑体" w:hAnsi="Time New Roman"/>
          <w:lang w:val="zh-CN"/>
        </w:rPr>
        <w:t>)</w:t>
      </w:r>
      <w:r w:rsidR="009243A0" w:rsidRPr="00AC1E00">
        <w:rPr>
          <w:rFonts w:ascii="Time New Roman" w:eastAsia="黑体" w:hAnsi="Time New Roman"/>
          <w:lang w:val="zh-CN"/>
        </w:rPr>
        <w:tab/>
      </w:r>
      <w:r w:rsidRPr="00AC1E00">
        <w:rPr>
          <w:rFonts w:ascii="Time New Roman" w:eastAsia="黑体" w:hAnsi="Time New Roman"/>
          <w:lang w:val="zh-CN"/>
        </w:rPr>
        <w:t>确保</w:t>
      </w:r>
      <w:r w:rsidRPr="00AC1E00">
        <w:rPr>
          <w:rFonts w:ascii="Time New Roman" w:eastAsia="黑体" w:hAnsi="Time New Roman" w:hint="eastAsia"/>
          <w:lang w:val="zh-CN"/>
        </w:rPr>
        <w:t>对</w:t>
      </w:r>
      <w:r w:rsidRPr="00AC1E00">
        <w:rPr>
          <w:rFonts w:ascii="Time New Roman" w:eastAsia="黑体" w:hAnsi="Time New Roman"/>
          <w:lang w:val="zh-CN"/>
        </w:rPr>
        <w:t>执法和安全部队</w:t>
      </w:r>
      <w:r w:rsidRPr="00AC1E00">
        <w:rPr>
          <w:rFonts w:ascii="Time New Roman" w:eastAsia="黑体" w:hAnsi="Time New Roman" w:hint="eastAsia"/>
          <w:lang w:val="zh-CN"/>
        </w:rPr>
        <w:t>进行的关于</w:t>
      </w:r>
      <w:r w:rsidRPr="00AC1E00">
        <w:rPr>
          <w:rFonts w:ascii="Time New Roman" w:eastAsia="黑体" w:hAnsi="Time New Roman"/>
          <w:lang w:val="zh-CN"/>
        </w:rPr>
        <w:t>使用武力的培训强调绝对禁止酷刑，并要求按照《公约》和《执法人员使用武力和火器的基本原则》遵守必要性和相称性原则。</w:t>
      </w:r>
    </w:p>
    <w:p w:rsidR="0086759B" w:rsidRPr="00D9198E" w:rsidRDefault="0086759B" w:rsidP="00AC1E00">
      <w:pPr>
        <w:pStyle w:val="H23GC"/>
      </w:pPr>
      <w:r w:rsidRPr="00D9198E">
        <w:rPr>
          <w:lang w:val="zh-CN"/>
        </w:rPr>
        <w:tab/>
      </w:r>
      <w:r w:rsidRPr="00D9198E">
        <w:rPr>
          <w:lang w:val="zh-CN"/>
        </w:rPr>
        <w:tab/>
      </w:r>
      <w:r w:rsidRPr="00D9198E">
        <w:rPr>
          <w:lang w:val="zh-CN"/>
        </w:rPr>
        <w:t>警察</w:t>
      </w:r>
      <w:r w:rsidRPr="00D9198E">
        <w:rPr>
          <w:rFonts w:hint="eastAsia"/>
          <w:lang w:val="zh-CN"/>
        </w:rPr>
        <w:t>的残</w:t>
      </w:r>
      <w:r w:rsidRPr="00D9198E">
        <w:rPr>
          <w:lang w:val="zh-CN"/>
        </w:rPr>
        <w:t>暴和过度使用武力</w:t>
      </w:r>
    </w:p>
    <w:p w:rsidR="0086759B" w:rsidRPr="00D9198E" w:rsidRDefault="00AC1E00" w:rsidP="00AC1E00">
      <w:pPr>
        <w:pStyle w:val="SingleTxtGC"/>
      </w:pPr>
      <w:r>
        <w:rPr>
          <w:lang w:val="zh-CN"/>
        </w:rPr>
        <w:t>32</w:t>
      </w:r>
      <w:r w:rsidR="0086759B" w:rsidRPr="00D9198E">
        <w:rPr>
          <w:lang w:val="zh-CN"/>
        </w:rPr>
        <w:t>.</w:t>
      </w:r>
      <w:r w:rsidR="0086759B" w:rsidRPr="00D9198E">
        <w:rPr>
          <w:lang w:val="zh-CN"/>
        </w:rPr>
        <w:tab/>
      </w:r>
      <w:r w:rsidR="0086759B" w:rsidRPr="00D9198E">
        <w:rPr>
          <w:lang w:val="zh-CN"/>
        </w:rPr>
        <w:t>委员会关切的是：</w:t>
      </w:r>
    </w:p>
    <w:p w:rsidR="0086759B" w:rsidRPr="00D9198E" w:rsidRDefault="0086759B" w:rsidP="005540DD">
      <w:pPr>
        <w:pStyle w:val="SingleTxtGC"/>
      </w:pPr>
      <w:r w:rsidRPr="00D9198E">
        <w:rPr>
          <w:lang w:val="zh-CN"/>
        </w:rPr>
        <w:tab/>
        <w:t>(</w:t>
      </w:r>
      <w:r w:rsidR="00AC1E00">
        <w:rPr>
          <w:lang w:val="zh-CN"/>
        </w:rPr>
        <w:t>a</w:t>
      </w:r>
      <w:r w:rsidRPr="00D9198E">
        <w:rPr>
          <w:lang w:val="zh-CN"/>
        </w:rPr>
        <w:t>)</w:t>
      </w:r>
      <w:r w:rsidR="009243A0">
        <w:rPr>
          <w:lang w:val="zh-CN"/>
        </w:rPr>
        <w:tab/>
      </w:r>
      <w:r w:rsidRPr="00D9198E">
        <w:rPr>
          <w:lang w:val="zh-CN"/>
        </w:rPr>
        <w:t>关于警察实施酷刑行为的报告数量众多，包括独立警察调查局报告称</w:t>
      </w:r>
      <w:r w:rsidR="00AC1E00">
        <w:rPr>
          <w:lang w:val="zh-CN"/>
        </w:rPr>
        <w:t>2</w:t>
      </w:r>
      <w:r w:rsidRPr="00D9198E">
        <w:rPr>
          <w:lang w:val="zh-CN"/>
        </w:rPr>
        <w:t>0</w:t>
      </w:r>
      <w:r w:rsidR="00AC1E00">
        <w:rPr>
          <w:lang w:val="zh-CN"/>
        </w:rPr>
        <w:t>17</w:t>
      </w:r>
      <w:r w:rsidRPr="00D9198E">
        <w:rPr>
          <w:lang w:val="zh-CN"/>
        </w:rPr>
        <w:t>/</w:t>
      </w:r>
      <w:r w:rsidR="00AC1E00">
        <w:rPr>
          <w:lang w:val="zh-CN"/>
        </w:rPr>
        <w:t>18</w:t>
      </w:r>
      <w:r w:rsidRPr="00D9198E">
        <w:rPr>
          <w:lang w:val="zh-CN"/>
        </w:rPr>
        <w:t>年期间记录到</w:t>
      </w:r>
      <w:r w:rsidR="00AC1E00">
        <w:rPr>
          <w:lang w:val="zh-CN"/>
        </w:rPr>
        <w:t>217</w:t>
      </w:r>
      <w:r w:rsidRPr="00D9198E">
        <w:rPr>
          <w:lang w:val="zh-CN"/>
        </w:rPr>
        <w:t>起酷刑案件和</w:t>
      </w:r>
      <w:r w:rsidR="00AC1E00">
        <w:rPr>
          <w:lang w:val="zh-CN"/>
        </w:rPr>
        <w:t>3,661</w:t>
      </w:r>
      <w:r w:rsidRPr="00D9198E">
        <w:rPr>
          <w:lang w:val="zh-CN"/>
        </w:rPr>
        <w:t>起袭击案件，</w:t>
      </w:r>
      <w:r w:rsidRPr="00D9198E">
        <w:rPr>
          <w:rFonts w:hint="eastAsia"/>
          <w:lang w:val="zh-CN"/>
        </w:rPr>
        <w:t>另有</w:t>
      </w:r>
      <w:r w:rsidR="00AC1E00">
        <w:rPr>
          <w:lang w:val="zh-CN"/>
        </w:rPr>
        <w:t>112</w:t>
      </w:r>
      <w:r w:rsidRPr="00D9198E">
        <w:rPr>
          <w:lang w:val="zh-CN"/>
        </w:rPr>
        <w:t>起警察实施强奸</w:t>
      </w:r>
      <w:r w:rsidRPr="00D9198E">
        <w:rPr>
          <w:rFonts w:hint="eastAsia"/>
          <w:lang w:val="zh-CN"/>
        </w:rPr>
        <w:t>的报告</w:t>
      </w:r>
      <w:r w:rsidRPr="00D9198E">
        <w:rPr>
          <w:lang w:val="zh-CN"/>
        </w:rPr>
        <w:t>，包括</w:t>
      </w:r>
      <w:r w:rsidR="00AC1E00">
        <w:rPr>
          <w:lang w:val="zh-CN"/>
        </w:rPr>
        <w:t>35</w:t>
      </w:r>
      <w:r w:rsidRPr="00D9198E">
        <w:rPr>
          <w:lang w:val="zh-CN"/>
        </w:rPr>
        <w:t>起警察执勤时实施的强奸；</w:t>
      </w:r>
    </w:p>
    <w:p w:rsidR="0086759B" w:rsidRPr="00D9198E" w:rsidRDefault="0086759B" w:rsidP="00AC1E00">
      <w:pPr>
        <w:pStyle w:val="SingleTxtGC"/>
      </w:pPr>
      <w:r w:rsidRPr="00D9198E">
        <w:rPr>
          <w:lang w:val="zh-CN"/>
        </w:rPr>
        <w:tab/>
        <w:t>(</w:t>
      </w:r>
      <w:r w:rsidR="00AC1E00">
        <w:rPr>
          <w:lang w:val="zh-CN"/>
        </w:rPr>
        <w:t>b</w:t>
      </w:r>
      <w:r w:rsidRPr="00D9198E">
        <w:rPr>
          <w:lang w:val="zh-CN"/>
        </w:rPr>
        <w:t>)</w:t>
      </w:r>
      <w:r w:rsidR="009243A0">
        <w:rPr>
          <w:lang w:val="zh-CN"/>
        </w:rPr>
        <w:tab/>
      </w:r>
      <w:r w:rsidRPr="00D9198E">
        <w:rPr>
          <w:lang w:val="zh-CN"/>
        </w:rPr>
        <w:t>此类行为导致警方拘留期间死亡人数大幅增加，包括</w:t>
      </w:r>
      <w:r w:rsidR="00AC1E00">
        <w:rPr>
          <w:lang w:val="zh-CN"/>
        </w:rPr>
        <w:t>2</w:t>
      </w:r>
      <w:r w:rsidRPr="00D9198E">
        <w:rPr>
          <w:lang w:val="zh-CN"/>
        </w:rPr>
        <w:t>0</w:t>
      </w:r>
      <w:r w:rsidR="00AC1E00">
        <w:rPr>
          <w:lang w:val="zh-CN"/>
        </w:rPr>
        <w:t>16</w:t>
      </w:r>
      <w:r w:rsidRPr="00D9198E">
        <w:rPr>
          <w:lang w:val="zh-CN"/>
        </w:rPr>
        <w:t>/</w:t>
      </w:r>
      <w:r w:rsidR="00AC1E00">
        <w:rPr>
          <w:lang w:val="zh-CN"/>
        </w:rPr>
        <w:t>17</w:t>
      </w:r>
      <w:r w:rsidRPr="00D9198E">
        <w:rPr>
          <w:lang w:val="zh-CN"/>
        </w:rPr>
        <w:t>年度警方行动造成</w:t>
      </w:r>
      <w:r w:rsidR="00AC1E00">
        <w:rPr>
          <w:lang w:val="zh-CN"/>
        </w:rPr>
        <w:t>394</w:t>
      </w:r>
      <w:r w:rsidRPr="00D9198E">
        <w:rPr>
          <w:lang w:val="zh-CN"/>
        </w:rPr>
        <w:t>人死亡和</w:t>
      </w:r>
      <w:r w:rsidR="00AC1E00">
        <w:rPr>
          <w:lang w:val="zh-CN"/>
        </w:rPr>
        <w:t>3</w:t>
      </w:r>
      <w:r w:rsidRPr="00D9198E">
        <w:rPr>
          <w:lang w:val="zh-CN"/>
        </w:rPr>
        <w:t>0</w:t>
      </w:r>
      <w:r w:rsidR="00AC1E00">
        <w:rPr>
          <w:lang w:val="zh-CN"/>
        </w:rPr>
        <w:t>2</w:t>
      </w:r>
      <w:r w:rsidRPr="00D9198E">
        <w:rPr>
          <w:lang w:val="zh-CN"/>
        </w:rPr>
        <w:t>人在警方拘留期间死亡，而受到调查的案件不到一半；</w:t>
      </w:r>
    </w:p>
    <w:p w:rsidR="0086759B" w:rsidRPr="00D9198E" w:rsidRDefault="0086759B" w:rsidP="00AC1E00">
      <w:pPr>
        <w:pStyle w:val="SingleTxtGC"/>
      </w:pPr>
      <w:r w:rsidRPr="00D9198E">
        <w:rPr>
          <w:lang w:val="zh-CN"/>
        </w:rPr>
        <w:tab/>
        <w:t>(</w:t>
      </w:r>
      <w:r w:rsidR="00AC1E00">
        <w:rPr>
          <w:lang w:val="zh-CN"/>
        </w:rPr>
        <w:t>c</w:t>
      </w:r>
      <w:r w:rsidRPr="00D9198E">
        <w:rPr>
          <w:lang w:val="zh-CN"/>
        </w:rPr>
        <w:t>)</w:t>
      </w:r>
      <w:r w:rsidR="009243A0">
        <w:rPr>
          <w:lang w:val="zh-CN"/>
        </w:rPr>
        <w:tab/>
      </w:r>
      <w:r w:rsidRPr="00D9198E">
        <w:rPr>
          <w:lang w:val="zh-CN"/>
        </w:rPr>
        <w:t>独立警察调查局没有向国家检察机关提</w:t>
      </w:r>
      <w:r w:rsidRPr="00D9198E">
        <w:rPr>
          <w:rFonts w:hint="eastAsia"/>
          <w:lang w:val="zh-CN"/>
        </w:rPr>
        <w:t>出</w:t>
      </w:r>
      <w:r w:rsidRPr="00D9198E">
        <w:rPr>
          <w:lang w:val="zh-CN"/>
        </w:rPr>
        <w:t>起诉建议，</w:t>
      </w:r>
      <w:r w:rsidRPr="00D9198E">
        <w:rPr>
          <w:rFonts w:hint="eastAsia"/>
          <w:lang w:val="zh-CN"/>
        </w:rPr>
        <w:t>以进行</w:t>
      </w:r>
      <w:r w:rsidRPr="00D9198E">
        <w:rPr>
          <w:lang w:val="zh-CN"/>
        </w:rPr>
        <w:t>刑事诉讼</w:t>
      </w:r>
      <w:r w:rsidRPr="00D9198E">
        <w:rPr>
          <w:rFonts w:hint="eastAsia"/>
          <w:lang w:val="zh-CN"/>
        </w:rPr>
        <w:t>，</w:t>
      </w:r>
      <w:r w:rsidRPr="00D9198E">
        <w:rPr>
          <w:lang w:val="zh-CN"/>
        </w:rPr>
        <w:t>该局的法定任务是</w:t>
      </w:r>
      <w:r w:rsidRPr="00D9198E">
        <w:rPr>
          <w:rFonts w:hint="eastAsia"/>
          <w:lang w:val="zh-CN"/>
        </w:rPr>
        <w:t>接</w:t>
      </w:r>
      <w:r w:rsidRPr="00D9198E">
        <w:rPr>
          <w:lang w:val="zh-CN"/>
        </w:rPr>
        <w:t>受、记录和调查对警察攻击或酷刑的投诉</w:t>
      </w:r>
      <w:r w:rsidRPr="00D9198E">
        <w:rPr>
          <w:lang w:val="zh-CN"/>
        </w:rPr>
        <w:t>(</w:t>
      </w:r>
      <w:r w:rsidRPr="00D9198E">
        <w:rPr>
          <w:lang w:val="zh-CN"/>
        </w:rPr>
        <w:t>第</w:t>
      </w:r>
      <w:r w:rsidR="00AC1E00">
        <w:rPr>
          <w:lang w:val="zh-CN"/>
        </w:rPr>
        <w:t>2</w:t>
      </w:r>
      <w:r w:rsidRPr="00D9198E">
        <w:rPr>
          <w:lang w:val="zh-CN"/>
        </w:rPr>
        <w:t>、第</w:t>
      </w:r>
      <w:r w:rsidR="00AC1E00">
        <w:rPr>
          <w:lang w:val="zh-CN"/>
        </w:rPr>
        <w:t>4</w:t>
      </w:r>
      <w:r w:rsidRPr="00D9198E">
        <w:rPr>
          <w:lang w:val="zh-CN"/>
        </w:rPr>
        <w:t>、第</w:t>
      </w:r>
      <w:r w:rsidR="00AC1E00">
        <w:rPr>
          <w:lang w:val="zh-CN"/>
        </w:rPr>
        <w:t>1</w:t>
      </w:r>
      <w:r w:rsidRPr="00D9198E">
        <w:rPr>
          <w:lang w:val="zh-CN"/>
        </w:rPr>
        <w:t>0</w:t>
      </w:r>
      <w:r w:rsidRPr="00D9198E">
        <w:rPr>
          <w:lang w:val="zh-CN"/>
        </w:rPr>
        <w:t>至第</w:t>
      </w:r>
      <w:r w:rsidR="00AC1E00">
        <w:rPr>
          <w:lang w:val="zh-CN"/>
        </w:rPr>
        <w:t>14</w:t>
      </w:r>
      <w:r w:rsidRPr="00D9198E">
        <w:rPr>
          <w:lang w:val="zh-CN"/>
        </w:rPr>
        <w:t>和第</w:t>
      </w:r>
      <w:r w:rsidR="00AC1E00">
        <w:rPr>
          <w:lang w:val="zh-CN"/>
        </w:rPr>
        <w:t>16</w:t>
      </w:r>
      <w:r w:rsidRPr="00D9198E">
        <w:rPr>
          <w:lang w:val="zh-CN"/>
        </w:rPr>
        <w:t>条</w:t>
      </w:r>
      <w:r w:rsidRPr="00D9198E">
        <w:rPr>
          <w:lang w:val="zh-CN"/>
        </w:rPr>
        <w:t>)</w:t>
      </w:r>
      <w:r w:rsidRPr="00D9198E">
        <w:rPr>
          <w:lang w:val="zh-CN"/>
        </w:rPr>
        <w:t>；</w:t>
      </w:r>
    </w:p>
    <w:p w:rsidR="0086759B" w:rsidRPr="00D9198E" w:rsidRDefault="0086759B" w:rsidP="00AC1E00">
      <w:pPr>
        <w:pStyle w:val="SingleTxtGC"/>
      </w:pPr>
      <w:r w:rsidRPr="00D9198E">
        <w:rPr>
          <w:lang w:val="zh-CN"/>
        </w:rPr>
        <w:tab/>
        <w:t>(</w:t>
      </w:r>
      <w:r w:rsidR="00AC1E00">
        <w:rPr>
          <w:lang w:val="zh-CN"/>
        </w:rPr>
        <w:t>d</w:t>
      </w:r>
      <w:r w:rsidRPr="00D9198E">
        <w:rPr>
          <w:lang w:val="zh-CN"/>
        </w:rPr>
        <w:t>)</w:t>
      </w:r>
      <w:r w:rsidR="009243A0">
        <w:rPr>
          <w:lang w:val="zh-CN"/>
        </w:rPr>
        <w:tab/>
      </w:r>
      <w:r w:rsidRPr="00D9198E">
        <w:rPr>
          <w:lang w:val="zh-CN"/>
        </w:rPr>
        <w:t>一些政治人物在这方面毫不含糊和公开发表敌对语言，这可能构成仇恨言论或煽动仇恨犯罪。</w:t>
      </w:r>
    </w:p>
    <w:p w:rsidR="0086759B" w:rsidRPr="00AC1E00" w:rsidRDefault="00AC1E00" w:rsidP="00AC1E00">
      <w:pPr>
        <w:pStyle w:val="SingleTxtGC"/>
        <w:rPr>
          <w:rFonts w:ascii="Time New Roman" w:eastAsia="黑体" w:hAnsi="Time New Roman"/>
        </w:rPr>
      </w:pPr>
      <w:r w:rsidRPr="00AC1E00">
        <w:rPr>
          <w:rFonts w:ascii="Time New Roman" w:eastAsia="黑体" w:hAnsi="Time New Roman"/>
          <w:lang w:val="zh-CN"/>
        </w:rPr>
        <w:t>33</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a</w:t>
      </w:r>
      <w:r w:rsidRPr="00AC1E00">
        <w:rPr>
          <w:rFonts w:ascii="Time New Roman" w:eastAsia="黑体" w:hAnsi="Time New Roman"/>
          <w:lang w:val="zh-CN"/>
        </w:rPr>
        <w:t>)</w:t>
      </w:r>
      <w:r w:rsidR="00F315A1" w:rsidRPr="00AC1E00">
        <w:rPr>
          <w:rFonts w:ascii="Time New Roman" w:eastAsia="黑体" w:hAnsi="Time New Roman"/>
          <w:lang w:val="zh-CN"/>
        </w:rPr>
        <w:tab/>
      </w:r>
      <w:r w:rsidRPr="00AC1E00">
        <w:rPr>
          <w:rFonts w:ascii="Time New Roman" w:eastAsia="黑体" w:hAnsi="Time New Roman"/>
          <w:lang w:val="zh-CN"/>
        </w:rPr>
        <w:t>确保所有执法官员与独立警察调查局合作</w:t>
      </w:r>
      <w:r w:rsidRPr="00AC1E00">
        <w:rPr>
          <w:rFonts w:ascii="Time New Roman" w:eastAsia="黑体" w:hAnsi="Time New Roman" w:hint="eastAsia"/>
          <w:lang w:val="zh-CN"/>
        </w:rPr>
        <w:t>，并将对</w:t>
      </w:r>
      <w:r w:rsidRPr="00AC1E00">
        <w:rPr>
          <w:rFonts w:ascii="Time New Roman" w:eastAsia="黑体" w:hAnsi="Time New Roman"/>
          <w:lang w:val="zh-CN"/>
        </w:rPr>
        <w:t>执法官员的所有酷刑指控通知该局，向警察部门建议纪律行动，并确保该局将所有刑事案件移交国家检察机关；</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b</w:t>
      </w:r>
      <w:r w:rsidRPr="00AC1E00">
        <w:rPr>
          <w:rFonts w:ascii="Time New Roman" w:eastAsia="黑体" w:hAnsi="Time New Roman"/>
          <w:lang w:val="zh-CN"/>
        </w:rPr>
        <w:t>)</w:t>
      </w:r>
      <w:r w:rsidR="00F315A1" w:rsidRPr="00AC1E00">
        <w:rPr>
          <w:rFonts w:ascii="Time New Roman" w:eastAsia="黑体" w:hAnsi="Time New Roman"/>
          <w:lang w:val="zh-CN"/>
        </w:rPr>
        <w:tab/>
      </w:r>
      <w:r w:rsidRPr="00AC1E00">
        <w:rPr>
          <w:rFonts w:ascii="Time New Roman" w:eastAsia="黑体" w:hAnsi="Time New Roman"/>
          <w:lang w:val="zh-CN"/>
        </w:rPr>
        <w:t>确保</w:t>
      </w:r>
      <w:r w:rsidRPr="00AC1E00">
        <w:rPr>
          <w:rFonts w:ascii="Time New Roman" w:eastAsia="黑体" w:hAnsi="Time New Roman" w:hint="eastAsia"/>
          <w:lang w:val="zh-CN"/>
        </w:rPr>
        <w:t>将</w:t>
      </w:r>
      <w:r w:rsidRPr="00AC1E00">
        <w:rPr>
          <w:rFonts w:ascii="Time New Roman" w:eastAsia="黑体" w:hAnsi="Time New Roman"/>
          <w:lang w:val="zh-CN"/>
        </w:rPr>
        <w:t>所有关于执法人员</w:t>
      </w:r>
      <w:r w:rsidRPr="00AC1E00">
        <w:rPr>
          <w:rFonts w:ascii="Time New Roman" w:eastAsia="黑体" w:hAnsi="Time New Roman" w:hint="eastAsia"/>
          <w:lang w:val="zh-CN"/>
        </w:rPr>
        <w:t>实施</w:t>
      </w:r>
      <w:r w:rsidRPr="00AC1E00">
        <w:rPr>
          <w:rFonts w:ascii="Time New Roman" w:eastAsia="黑体" w:hAnsi="Time New Roman"/>
          <w:lang w:val="zh-CN"/>
        </w:rPr>
        <w:t>酷刑、过度使用武力和虐待的指控，交由结构和业务上独立的机制进行迅速、有效和公正的调查，调查人员与被指控的责任人之间不得存在体制或上下级</w:t>
      </w:r>
      <w:r w:rsidRPr="00AC1E00">
        <w:rPr>
          <w:rFonts w:ascii="Time New Roman" w:eastAsia="黑体" w:hAnsi="Time New Roman" w:hint="eastAsia"/>
          <w:lang w:val="zh-CN"/>
        </w:rPr>
        <w:t>关</w:t>
      </w:r>
      <w:r w:rsidRPr="00AC1E00">
        <w:rPr>
          <w:rFonts w:ascii="Time New Roman" w:eastAsia="黑体" w:hAnsi="Time New Roman"/>
          <w:lang w:val="zh-CN"/>
        </w:rPr>
        <w:t>系；</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c</w:t>
      </w:r>
      <w:r w:rsidRPr="00AC1E00">
        <w:rPr>
          <w:rFonts w:ascii="Time New Roman" w:eastAsia="黑体" w:hAnsi="Time New Roman"/>
          <w:lang w:val="zh-CN"/>
        </w:rPr>
        <w:t>)</w:t>
      </w:r>
      <w:r w:rsidR="00F315A1" w:rsidRPr="00AC1E00">
        <w:rPr>
          <w:rFonts w:ascii="Time New Roman" w:eastAsia="黑体" w:hAnsi="Time New Roman"/>
          <w:lang w:val="zh-CN"/>
        </w:rPr>
        <w:tab/>
      </w:r>
      <w:r w:rsidRPr="00AC1E00">
        <w:rPr>
          <w:rFonts w:ascii="Time New Roman" w:eastAsia="黑体" w:hAnsi="Time New Roman"/>
          <w:lang w:val="zh-CN"/>
        </w:rPr>
        <w:t>确保所有因</w:t>
      </w:r>
      <w:r w:rsidRPr="00AC1E00">
        <w:rPr>
          <w:rFonts w:ascii="Time New Roman" w:eastAsia="黑体" w:hAnsi="Time New Roman" w:hint="eastAsia"/>
          <w:lang w:val="zh-CN"/>
        </w:rPr>
        <w:t>实施</w:t>
      </w:r>
      <w:r w:rsidRPr="00AC1E00">
        <w:rPr>
          <w:rFonts w:ascii="Time New Roman" w:eastAsia="黑体" w:hAnsi="Time New Roman"/>
          <w:lang w:val="zh-CN"/>
        </w:rPr>
        <w:t>酷刑或虐待行为而受</w:t>
      </w:r>
      <w:r w:rsidRPr="00AC1E00">
        <w:rPr>
          <w:rFonts w:ascii="Time New Roman" w:eastAsia="黑体" w:hAnsi="Time New Roman" w:hint="eastAsia"/>
          <w:lang w:val="zh-CN"/>
        </w:rPr>
        <w:t>到</w:t>
      </w:r>
      <w:r w:rsidRPr="00AC1E00">
        <w:rPr>
          <w:rFonts w:ascii="Time New Roman" w:eastAsia="黑体" w:hAnsi="Time New Roman"/>
          <w:lang w:val="zh-CN"/>
        </w:rPr>
        <w:t>调查的人立即被停职，并在整个调查过程中保持</w:t>
      </w:r>
      <w:r w:rsidRPr="00AC1E00">
        <w:rPr>
          <w:rFonts w:ascii="Time New Roman" w:eastAsia="黑体" w:hAnsi="Time New Roman" w:hint="eastAsia"/>
          <w:lang w:val="zh-CN"/>
        </w:rPr>
        <w:t>停职</w:t>
      </w:r>
      <w:r w:rsidRPr="00AC1E00">
        <w:rPr>
          <w:rFonts w:ascii="Time New Roman" w:eastAsia="黑体" w:hAnsi="Time New Roman"/>
          <w:lang w:val="zh-CN"/>
        </w:rPr>
        <w:t>，同时确保遵守无罪推定原则；</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d</w:t>
      </w:r>
      <w:r w:rsidRPr="00AC1E00">
        <w:rPr>
          <w:rFonts w:ascii="Time New Roman" w:eastAsia="黑体" w:hAnsi="Time New Roman"/>
          <w:lang w:val="zh-CN"/>
        </w:rPr>
        <w:t>)</w:t>
      </w:r>
      <w:r w:rsidR="00F315A1" w:rsidRPr="00AC1E00">
        <w:rPr>
          <w:rFonts w:ascii="Time New Roman" w:eastAsia="黑体" w:hAnsi="Time New Roman"/>
          <w:lang w:val="zh-CN"/>
        </w:rPr>
        <w:tab/>
      </w:r>
      <w:r w:rsidRPr="00AC1E00">
        <w:rPr>
          <w:rFonts w:ascii="Time New Roman" w:eastAsia="黑体" w:hAnsi="Time New Roman"/>
          <w:lang w:val="zh-CN"/>
        </w:rPr>
        <w:t>加大力度</w:t>
      </w:r>
      <w:r w:rsidRPr="00AC1E00">
        <w:rPr>
          <w:rFonts w:ascii="Time New Roman" w:eastAsia="黑体" w:hAnsi="Time New Roman" w:hint="eastAsia"/>
          <w:lang w:val="zh-CN"/>
        </w:rPr>
        <w:t>，</w:t>
      </w:r>
      <w:r w:rsidRPr="00AC1E00">
        <w:rPr>
          <w:rFonts w:ascii="Time New Roman" w:eastAsia="黑体" w:hAnsi="Time New Roman"/>
          <w:lang w:val="zh-CN"/>
        </w:rPr>
        <w:t>对所有执法人员</w:t>
      </w:r>
      <w:r w:rsidRPr="00AC1E00">
        <w:rPr>
          <w:rFonts w:ascii="Time New Roman" w:eastAsia="黑体" w:hAnsi="Time New Roman" w:hint="eastAsia"/>
          <w:lang w:val="zh-CN"/>
        </w:rPr>
        <w:t>系统地提供关于</w:t>
      </w:r>
      <w:r w:rsidRPr="00AC1E00">
        <w:rPr>
          <w:rFonts w:ascii="Time New Roman" w:eastAsia="黑体" w:hAnsi="Time New Roman"/>
          <w:lang w:val="zh-CN"/>
        </w:rPr>
        <w:t>使用武力的培训，尤其是在</w:t>
      </w:r>
      <w:r w:rsidRPr="00AC1E00">
        <w:rPr>
          <w:rFonts w:ascii="Time New Roman" w:eastAsia="黑体" w:hAnsi="Time New Roman" w:hint="eastAsia"/>
          <w:lang w:val="zh-CN"/>
        </w:rPr>
        <w:t>维持秩序</w:t>
      </w:r>
      <w:r w:rsidRPr="00AC1E00">
        <w:rPr>
          <w:rFonts w:ascii="Time New Roman" w:eastAsia="黑体" w:hAnsi="Time New Roman"/>
          <w:lang w:val="zh-CN"/>
        </w:rPr>
        <w:t>的行动中</w:t>
      </w:r>
      <w:r w:rsidRPr="00AC1E00">
        <w:rPr>
          <w:rFonts w:ascii="Time New Roman" w:eastAsia="黑体" w:hAnsi="Time New Roman" w:hint="eastAsia"/>
          <w:lang w:val="zh-CN"/>
        </w:rPr>
        <w:t>适当考虑</w:t>
      </w:r>
      <w:r w:rsidRPr="00AC1E00">
        <w:rPr>
          <w:rFonts w:ascii="Time New Roman" w:eastAsia="黑体" w:hAnsi="Time New Roman"/>
          <w:lang w:val="zh-CN"/>
        </w:rPr>
        <w:t>《执法人员使用武力和火器的基本原则》。</w:t>
      </w:r>
    </w:p>
    <w:p w:rsidR="0086759B" w:rsidRPr="00D9198E" w:rsidRDefault="0086759B" w:rsidP="00F315A1">
      <w:pPr>
        <w:pStyle w:val="H23GC"/>
      </w:pPr>
      <w:r w:rsidRPr="00D9198E">
        <w:rPr>
          <w:lang w:val="zh-CN"/>
        </w:rPr>
        <w:tab/>
      </w:r>
      <w:r w:rsidRPr="00D9198E">
        <w:rPr>
          <w:lang w:val="zh-CN"/>
        </w:rPr>
        <w:tab/>
      </w:r>
      <w:r w:rsidRPr="00D9198E">
        <w:rPr>
          <w:lang w:val="zh-CN"/>
        </w:rPr>
        <w:t>归因于国家的性别暴力和家庭暴力行为</w:t>
      </w:r>
    </w:p>
    <w:p w:rsidR="0086759B" w:rsidRPr="007476FA" w:rsidRDefault="00AC1E00" w:rsidP="00AC1E00">
      <w:pPr>
        <w:pStyle w:val="SingleTxtGC"/>
        <w:rPr>
          <w:rFonts w:eastAsia="黑体"/>
        </w:rPr>
      </w:pPr>
      <w:r>
        <w:rPr>
          <w:lang w:val="zh-CN"/>
        </w:rPr>
        <w:t>34</w:t>
      </w:r>
      <w:r w:rsidR="0086759B" w:rsidRPr="00D9198E">
        <w:rPr>
          <w:lang w:val="zh-CN"/>
        </w:rPr>
        <w:t>.</w:t>
      </w:r>
      <w:r w:rsidR="0086759B" w:rsidRPr="00D9198E">
        <w:rPr>
          <w:lang w:val="zh-CN"/>
        </w:rPr>
        <w:tab/>
      </w:r>
      <w:r w:rsidR="0086759B" w:rsidRPr="00D9198E">
        <w:rPr>
          <w:lang w:val="zh-CN"/>
        </w:rPr>
        <w:t>委员会感到关切的是，仍然普遍存在主要</w:t>
      </w:r>
      <w:r w:rsidR="0086759B" w:rsidRPr="00D9198E">
        <w:rPr>
          <w:rFonts w:hint="eastAsia"/>
          <w:lang w:val="zh-CN"/>
        </w:rPr>
        <w:t>是</w:t>
      </w:r>
      <w:r w:rsidR="0086759B" w:rsidRPr="00D9198E">
        <w:rPr>
          <w:lang w:val="zh-CN"/>
        </w:rPr>
        <w:t>针对妇女和女童的各种形式的暴力，包括性别暴力和家庭暴力，其中包括可能是在国家行为者煽动或支持下实施的谋杀、谋杀未遂和性犯罪。委员会还感到关切的是，仍有大量案件没有报告，警方立案很少，未能调查犯罪和收集法医证据，导致得到审判的案件不足</w:t>
      </w:r>
      <w:r>
        <w:rPr>
          <w:lang w:val="zh-CN"/>
        </w:rPr>
        <w:t>2</w:t>
      </w:r>
      <w:r w:rsidR="0086759B" w:rsidRPr="00D9198E">
        <w:rPr>
          <w:lang w:val="zh-CN"/>
        </w:rPr>
        <w:t>0%</w:t>
      </w:r>
      <w:r w:rsidR="0086759B" w:rsidRPr="00D9198E">
        <w:rPr>
          <w:lang w:val="zh-CN"/>
        </w:rPr>
        <w:t>，有罪判决的案件仅有</w:t>
      </w:r>
      <w:r>
        <w:rPr>
          <w:lang w:val="zh-CN"/>
        </w:rPr>
        <w:t>8</w:t>
      </w:r>
      <w:r w:rsidR="0086759B" w:rsidRPr="00D9198E">
        <w:rPr>
          <w:lang w:val="zh-CN"/>
        </w:rPr>
        <w:t>.</w:t>
      </w:r>
      <w:r>
        <w:rPr>
          <w:lang w:val="zh-CN"/>
        </w:rPr>
        <w:t>6</w:t>
      </w:r>
      <w:r w:rsidR="0086759B" w:rsidRPr="00D9198E">
        <w:rPr>
          <w:lang w:val="zh-CN"/>
        </w:rPr>
        <w:t>%</w:t>
      </w:r>
      <w:r w:rsidR="0086759B" w:rsidRPr="00D9198E">
        <w:rPr>
          <w:lang w:val="zh-CN"/>
        </w:rPr>
        <w:t>。委员会感到关切的是，暴力受害者，特别是农村地区的暴力受害者，可能</w:t>
      </w:r>
      <w:r w:rsidR="0086759B" w:rsidRPr="00015550">
        <w:t>无法使用白门安全空间设施、</w:t>
      </w:r>
      <w:r>
        <w:t>Khuseleka</w:t>
      </w:r>
      <w:r w:rsidR="0086759B" w:rsidRPr="00015550">
        <w:t>一站式中心、</w:t>
      </w:r>
      <w:r>
        <w:t>Thuthuzela</w:t>
      </w:r>
      <w:r w:rsidR="0086759B" w:rsidRPr="00015550">
        <w:t>护理中心和庇护所。委员会还感到关切的是</w:t>
      </w:r>
      <w:r w:rsidR="0086759B" w:rsidRPr="00015550">
        <w:rPr>
          <w:rFonts w:hint="eastAsia"/>
        </w:rPr>
        <w:t>，</w:t>
      </w:r>
      <w:r w:rsidR="0086759B" w:rsidRPr="00015550">
        <w:t>有报告称，警察讯问暴力受害者的方式导致他们再次遭受创伤</w:t>
      </w:r>
      <w:r w:rsidR="0086759B" w:rsidRPr="00015550">
        <w:t>(</w:t>
      </w:r>
      <w:r w:rsidR="0086759B" w:rsidRPr="00015550">
        <w:t>第</w:t>
      </w:r>
      <w:r>
        <w:t>2</w:t>
      </w:r>
      <w:r w:rsidR="0086759B" w:rsidRPr="00015550">
        <w:t>、第</w:t>
      </w:r>
      <w:r>
        <w:t>11</w:t>
      </w:r>
      <w:r w:rsidR="0086759B" w:rsidRPr="00015550">
        <w:t>至第</w:t>
      </w:r>
      <w:r>
        <w:t>14</w:t>
      </w:r>
      <w:r w:rsidR="0086759B" w:rsidRPr="00015550">
        <w:t>和第</w:t>
      </w:r>
      <w:r>
        <w:t>16</w:t>
      </w:r>
      <w:r w:rsidR="0086759B" w:rsidRPr="00015550">
        <w:t>条</w:t>
      </w:r>
      <w:r w:rsidR="0086759B" w:rsidRPr="00015550">
        <w:t>)</w:t>
      </w:r>
      <w:r w:rsidR="0086759B" w:rsidRPr="00015550">
        <w:t>。</w:t>
      </w:r>
    </w:p>
    <w:p w:rsidR="0086759B" w:rsidRPr="00AC1E00" w:rsidRDefault="00AC1E00" w:rsidP="00AC1E00">
      <w:pPr>
        <w:pStyle w:val="SingleTxtGC"/>
        <w:rPr>
          <w:rFonts w:ascii="Time New Roman" w:eastAsia="黑体" w:hAnsi="Time New Roman"/>
        </w:rPr>
      </w:pPr>
      <w:r w:rsidRPr="00AC1E00">
        <w:rPr>
          <w:rFonts w:ascii="Time New Roman" w:eastAsia="黑体" w:hAnsi="Time New Roman"/>
          <w:lang w:val="zh-CN"/>
        </w:rPr>
        <w:t>35</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a</w:t>
      </w:r>
      <w:r w:rsidRPr="00AC1E00">
        <w:rPr>
          <w:rFonts w:ascii="Time New Roman" w:eastAsia="黑体" w:hAnsi="Time New Roman"/>
          <w:lang w:val="zh-CN"/>
        </w:rPr>
        <w:t>)</w:t>
      </w:r>
      <w:r w:rsidR="007476FA" w:rsidRPr="00AC1E00">
        <w:rPr>
          <w:rFonts w:ascii="Time New Roman" w:eastAsia="黑体" w:hAnsi="Time New Roman"/>
          <w:lang w:val="zh-CN"/>
        </w:rPr>
        <w:tab/>
      </w:r>
      <w:r w:rsidRPr="00AC1E00">
        <w:rPr>
          <w:rFonts w:ascii="Time New Roman" w:eastAsia="黑体" w:hAnsi="Time New Roman"/>
          <w:lang w:val="zh-CN"/>
        </w:rPr>
        <w:t>进一步加强已经做出的重大努力，打击由国家工作人员和其他根据《公约》</w:t>
      </w:r>
      <w:r w:rsidRPr="00AC1E00">
        <w:rPr>
          <w:rFonts w:ascii="Time New Roman" w:eastAsia="黑体" w:hAnsi="Time New Roman" w:hint="eastAsia"/>
          <w:lang w:val="zh-CN"/>
        </w:rPr>
        <w:t>履行</w:t>
      </w:r>
      <w:r w:rsidRPr="00AC1E00">
        <w:rPr>
          <w:rFonts w:ascii="Time New Roman" w:eastAsia="黑体" w:hAnsi="Time New Roman"/>
          <w:lang w:val="zh-CN"/>
        </w:rPr>
        <w:t>国家</w:t>
      </w:r>
      <w:r w:rsidRPr="00AC1E00">
        <w:rPr>
          <w:rFonts w:ascii="Time New Roman" w:eastAsia="黑体" w:hAnsi="Time New Roman" w:hint="eastAsia"/>
          <w:lang w:val="zh-CN"/>
        </w:rPr>
        <w:t>职</w:t>
      </w:r>
      <w:r w:rsidRPr="00AC1E00">
        <w:rPr>
          <w:rFonts w:ascii="Time New Roman" w:eastAsia="黑体" w:hAnsi="Time New Roman"/>
          <w:lang w:val="zh-CN"/>
        </w:rPr>
        <w:t>责的人的作为或不作为</w:t>
      </w:r>
      <w:r w:rsidRPr="00AC1E00">
        <w:rPr>
          <w:rFonts w:ascii="Time New Roman" w:eastAsia="黑体" w:hAnsi="Time New Roman" w:hint="eastAsia"/>
          <w:lang w:val="zh-CN"/>
        </w:rPr>
        <w:t>所</w:t>
      </w:r>
      <w:r w:rsidRPr="00AC1E00">
        <w:rPr>
          <w:rFonts w:ascii="Time New Roman" w:eastAsia="黑体" w:hAnsi="Time New Roman"/>
          <w:lang w:val="zh-CN"/>
        </w:rPr>
        <w:t>造成的一切形式的性别暴力和家庭暴力；</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b</w:t>
      </w:r>
      <w:r w:rsidRPr="00AC1E00">
        <w:rPr>
          <w:rFonts w:ascii="Time New Roman" w:eastAsia="黑体" w:hAnsi="Time New Roman"/>
          <w:lang w:val="zh-CN"/>
        </w:rPr>
        <w:t>)</w:t>
      </w:r>
      <w:r w:rsidR="007476FA" w:rsidRPr="00AC1E00">
        <w:rPr>
          <w:rFonts w:ascii="Time New Roman" w:eastAsia="黑体" w:hAnsi="Time New Roman"/>
          <w:lang w:val="zh-CN"/>
        </w:rPr>
        <w:tab/>
      </w:r>
      <w:r w:rsidRPr="00AC1E00">
        <w:rPr>
          <w:rFonts w:ascii="Time New Roman" w:eastAsia="黑体" w:hAnsi="Time New Roman"/>
          <w:lang w:val="zh-CN"/>
        </w:rPr>
        <w:t>确保对所有性别暴力和家庭暴力的投诉，特别是涉及国家当局或根据《公约》</w:t>
      </w:r>
      <w:r w:rsidRPr="00AC1E00">
        <w:rPr>
          <w:rFonts w:ascii="Time New Roman" w:eastAsia="黑体" w:hAnsi="Time New Roman" w:hint="eastAsia"/>
          <w:lang w:val="zh-CN"/>
        </w:rPr>
        <w:t>履行</w:t>
      </w:r>
      <w:r w:rsidRPr="00AC1E00">
        <w:rPr>
          <w:rFonts w:ascii="Time New Roman" w:eastAsia="黑体" w:hAnsi="Time New Roman"/>
          <w:lang w:val="zh-CN"/>
        </w:rPr>
        <w:t>缔约国国际责任的其他实体的作为或不作为的投诉进行彻底</w:t>
      </w:r>
      <w:r w:rsidRPr="00AC1E00">
        <w:rPr>
          <w:rFonts w:ascii="Time New Roman" w:eastAsia="黑体" w:hAnsi="Time New Roman" w:hint="eastAsia"/>
          <w:lang w:val="zh-CN"/>
        </w:rPr>
        <w:t>的</w:t>
      </w:r>
      <w:r w:rsidRPr="00AC1E00">
        <w:rPr>
          <w:rFonts w:ascii="Time New Roman" w:eastAsia="黑体" w:hAnsi="Time New Roman"/>
          <w:lang w:val="zh-CN"/>
        </w:rPr>
        <w:t>调查，起诉被指控的责任人，如果定罪</w:t>
      </w:r>
      <w:r w:rsidRPr="00AC1E00">
        <w:rPr>
          <w:rFonts w:ascii="Time New Roman" w:eastAsia="黑体" w:hAnsi="Time New Roman" w:hint="eastAsia"/>
          <w:lang w:val="zh-CN"/>
        </w:rPr>
        <w:t>，</w:t>
      </w:r>
      <w:r w:rsidRPr="00AC1E00">
        <w:rPr>
          <w:rFonts w:ascii="Time New Roman" w:eastAsia="黑体" w:hAnsi="Time New Roman"/>
          <w:lang w:val="zh-CN"/>
        </w:rPr>
        <w:t>则处以与罪行严重程度相称的刑罚；</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c</w:t>
      </w:r>
      <w:r w:rsidRPr="00AC1E00">
        <w:rPr>
          <w:rFonts w:ascii="Time New Roman" w:eastAsia="黑体" w:hAnsi="Time New Roman"/>
          <w:lang w:val="zh-CN"/>
        </w:rPr>
        <w:t>)</w:t>
      </w:r>
      <w:r w:rsidR="007476FA" w:rsidRPr="00AC1E00">
        <w:rPr>
          <w:rFonts w:ascii="Time New Roman" w:eastAsia="黑体" w:hAnsi="Time New Roman"/>
          <w:lang w:val="zh-CN"/>
        </w:rPr>
        <w:tab/>
      </w:r>
      <w:r w:rsidRPr="00AC1E00">
        <w:rPr>
          <w:rFonts w:ascii="Time New Roman" w:eastAsia="黑体" w:hAnsi="Time New Roman"/>
          <w:lang w:val="zh-CN"/>
        </w:rPr>
        <w:t>确保受害者能够不受阻碍地使用全国各地的白门安全空间设施、</w:t>
      </w:r>
      <w:r w:rsidR="00AC1E00" w:rsidRPr="00AC1E00">
        <w:rPr>
          <w:rFonts w:ascii="Time New Roman" w:eastAsia="黑体" w:hAnsi="Time New Roman"/>
          <w:lang w:val="zh-CN"/>
        </w:rPr>
        <w:t>Khuseleka</w:t>
      </w:r>
      <w:r w:rsidRPr="00AC1E00">
        <w:rPr>
          <w:rFonts w:ascii="Time New Roman" w:eastAsia="黑体" w:hAnsi="Time New Roman"/>
          <w:lang w:val="zh-CN"/>
        </w:rPr>
        <w:t>一站式中心、</w:t>
      </w:r>
      <w:r w:rsidR="00AC1E00" w:rsidRPr="00AC1E00">
        <w:rPr>
          <w:rFonts w:ascii="Time New Roman" w:eastAsia="黑体" w:hAnsi="Time New Roman"/>
          <w:lang w:val="zh-CN"/>
        </w:rPr>
        <w:t>Thuthuzela</w:t>
      </w:r>
      <w:r w:rsidRPr="00AC1E00">
        <w:rPr>
          <w:rFonts w:ascii="Time New Roman" w:eastAsia="黑体" w:hAnsi="Time New Roman"/>
          <w:lang w:val="zh-CN"/>
        </w:rPr>
        <w:t>护理中心和庇护所，以及警察局的受害者友好型讯问室；并确保性别暴力指挥中心有效运作；</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d</w:t>
      </w:r>
      <w:r w:rsidRPr="00AC1E00">
        <w:rPr>
          <w:rFonts w:ascii="Time New Roman" w:eastAsia="黑体" w:hAnsi="Time New Roman"/>
          <w:lang w:val="zh-CN"/>
        </w:rPr>
        <w:t>)</w:t>
      </w:r>
      <w:r w:rsidR="007476FA" w:rsidRPr="00AC1E00">
        <w:rPr>
          <w:rFonts w:ascii="Time New Roman" w:eastAsia="黑体" w:hAnsi="Time New Roman"/>
          <w:lang w:val="zh-CN"/>
        </w:rPr>
        <w:tab/>
      </w:r>
      <w:r w:rsidRPr="00AC1E00">
        <w:rPr>
          <w:rFonts w:ascii="Time New Roman" w:eastAsia="黑体" w:hAnsi="Time New Roman"/>
          <w:lang w:val="zh-CN"/>
        </w:rPr>
        <w:t>确保暴力受害者及其家人获得所受伤害的充分补偿，包括公平和充分的赔偿以及尽可能充分的康复；</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e</w:t>
      </w:r>
      <w:r w:rsidRPr="00AC1E00">
        <w:rPr>
          <w:rFonts w:ascii="Time New Roman" w:eastAsia="黑体" w:hAnsi="Time New Roman"/>
          <w:lang w:val="zh-CN"/>
        </w:rPr>
        <w:t>)</w:t>
      </w:r>
      <w:r w:rsidR="007476FA" w:rsidRPr="00AC1E00">
        <w:rPr>
          <w:rFonts w:ascii="Time New Roman" w:eastAsia="黑体" w:hAnsi="Time New Roman"/>
          <w:lang w:val="zh-CN"/>
        </w:rPr>
        <w:tab/>
      </w:r>
      <w:r w:rsidRPr="00AC1E00">
        <w:rPr>
          <w:rFonts w:ascii="Time New Roman" w:eastAsia="黑体" w:hAnsi="Time New Roman"/>
          <w:lang w:val="zh-CN"/>
        </w:rPr>
        <w:t>向所有执法和司法官员提供</w:t>
      </w:r>
      <w:r w:rsidRPr="00AC1E00">
        <w:rPr>
          <w:rFonts w:ascii="Time New Roman" w:eastAsia="黑体" w:hAnsi="Time New Roman" w:hint="eastAsia"/>
          <w:lang w:val="zh-CN"/>
        </w:rPr>
        <w:t>关于</w:t>
      </w:r>
      <w:r w:rsidRPr="00AC1E00">
        <w:rPr>
          <w:rFonts w:ascii="Time New Roman" w:eastAsia="黑体" w:hAnsi="Time New Roman"/>
          <w:lang w:val="zh-CN"/>
        </w:rPr>
        <w:t>调查和起诉性别暴力和家庭暴力的强制性培训，以确保有效起诉，并向警察提供以对性别问题敏感的方式询问受害者的培训，以避免受害者再次遭受创伤；</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f</w:t>
      </w:r>
      <w:r w:rsidRPr="00AC1E00">
        <w:rPr>
          <w:rFonts w:ascii="Time New Roman" w:eastAsia="黑体" w:hAnsi="Time New Roman"/>
          <w:lang w:val="zh-CN"/>
        </w:rPr>
        <w:t>)</w:t>
      </w:r>
      <w:r w:rsidR="007476FA" w:rsidRPr="00AC1E00">
        <w:rPr>
          <w:rFonts w:ascii="Time New Roman" w:eastAsia="黑体" w:hAnsi="Time New Roman"/>
          <w:lang w:val="zh-CN"/>
        </w:rPr>
        <w:tab/>
      </w:r>
      <w:r w:rsidRPr="00AC1E00">
        <w:rPr>
          <w:rFonts w:ascii="Time New Roman" w:eastAsia="黑体" w:hAnsi="Time New Roman"/>
          <w:lang w:val="zh-CN"/>
        </w:rPr>
        <w:t>大力实施关于性别暴力、性犯罪和受害者支助的六点计划。</w:t>
      </w:r>
    </w:p>
    <w:p w:rsidR="0086759B" w:rsidRPr="00D9198E" w:rsidRDefault="0086759B" w:rsidP="0012377E">
      <w:pPr>
        <w:pStyle w:val="H23GC"/>
      </w:pPr>
      <w:r w:rsidRPr="00D9198E">
        <w:rPr>
          <w:lang w:val="zh-CN"/>
        </w:rPr>
        <w:tab/>
      </w:r>
      <w:r w:rsidRPr="00D9198E">
        <w:rPr>
          <w:lang w:val="zh-CN"/>
        </w:rPr>
        <w:tab/>
      </w:r>
      <w:r w:rsidRPr="00D9198E">
        <w:rPr>
          <w:lang w:val="zh-CN"/>
        </w:rPr>
        <w:t>寻求庇护者、难民和对外国国民的仇外攻击</w:t>
      </w:r>
    </w:p>
    <w:p w:rsidR="0086759B" w:rsidRPr="00D9198E" w:rsidRDefault="00AC1E00" w:rsidP="00AC1E00">
      <w:pPr>
        <w:pStyle w:val="SingleTxtGC"/>
      </w:pPr>
      <w:r>
        <w:rPr>
          <w:lang w:val="zh-CN"/>
        </w:rPr>
        <w:t>36</w:t>
      </w:r>
      <w:r w:rsidR="0086759B" w:rsidRPr="00D9198E">
        <w:rPr>
          <w:lang w:val="zh-CN"/>
        </w:rPr>
        <w:t>.</w:t>
      </w:r>
      <w:r w:rsidR="0086759B" w:rsidRPr="00D9198E">
        <w:rPr>
          <w:lang w:val="zh-CN"/>
        </w:rPr>
        <w:tab/>
      </w:r>
      <w:r w:rsidR="0086759B" w:rsidRPr="00D9198E">
        <w:rPr>
          <w:lang w:val="zh-CN"/>
        </w:rPr>
        <w:t>委员会注意到缔约国面临大量的难民和寻求庇护者案件，但感到关切的是：</w:t>
      </w:r>
    </w:p>
    <w:p w:rsidR="0086759B" w:rsidRPr="00D9198E" w:rsidRDefault="0086759B" w:rsidP="00AC1E00">
      <w:pPr>
        <w:pStyle w:val="SingleTxtGC"/>
      </w:pPr>
      <w:r w:rsidRPr="00D9198E">
        <w:rPr>
          <w:lang w:val="zh-CN"/>
        </w:rPr>
        <w:tab/>
        <w:t>(</w:t>
      </w:r>
      <w:r w:rsidR="00AC1E00">
        <w:rPr>
          <w:lang w:val="zh-CN"/>
        </w:rPr>
        <w:t>a</w:t>
      </w:r>
      <w:r w:rsidRPr="00D9198E">
        <w:rPr>
          <w:lang w:val="zh-CN"/>
        </w:rPr>
        <w:t>)</w:t>
      </w:r>
      <w:r w:rsidR="0012377E">
        <w:rPr>
          <w:lang w:val="zh-CN"/>
        </w:rPr>
        <w:tab/>
      </w:r>
      <w:r w:rsidRPr="00D9198E">
        <w:rPr>
          <w:lang w:val="zh-CN"/>
        </w:rPr>
        <w:t>有报告称，缔约国目前正在审查立法，要求寻求庇护者在抵达该国后五日内向难民接待</w:t>
      </w:r>
      <w:r w:rsidRPr="00D9198E">
        <w:rPr>
          <w:rFonts w:hint="eastAsia"/>
          <w:lang w:val="zh-CN"/>
        </w:rPr>
        <w:t>办事处</w:t>
      </w:r>
      <w:r w:rsidRPr="00D9198E">
        <w:rPr>
          <w:lang w:val="zh-CN"/>
        </w:rPr>
        <w:t>报告，否则将面临</w:t>
      </w:r>
      <w:r w:rsidRPr="00D9198E">
        <w:rPr>
          <w:rFonts w:hint="eastAsia"/>
          <w:lang w:val="zh-CN"/>
        </w:rPr>
        <w:t>不能获取</w:t>
      </w:r>
      <w:r w:rsidRPr="00D9198E">
        <w:rPr>
          <w:lang w:val="zh-CN"/>
        </w:rPr>
        <w:t>难民地位的情况，这可能危及</w:t>
      </w:r>
      <w:r w:rsidR="00AC1E00">
        <w:rPr>
          <w:lang w:val="zh-CN"/>
        </w:rPr>
        <w:t>Ruta</w:t>
      </w:r>
      <w:r w:rsidRPr="00D9198E">
        <w:rPr>
          <w:lang w:val="zh-CN"/>
        </w:rPr>
        <w:t>诉内政部长一案已确定的不推回原则；</w:t>
      </w:r>
    </w:p>
    <w:p w:rsidR="0086759B" w:rsidRPr="00D9198E" w:rsidRDefault="0086759B" w:rsidP="00AC1E00">
      <w:pPr>
        <w:pStyle w:val="SingleTxtGC"/>
      </w:pPr>
      <w:r w:rsidRPr="00D9198E">
        <w:rPr>
          <w:lang w:val="zh-CN"/>
        </w:rPr>
        <w:tab/>
        <w:t>(</w:t>
      </w:r>
      <w:r w:rsidR="00AC1E00">
        <w:rPr>
          <w:lang w:val="zh-CN"/>
        </w:rPr>
        <w:t>b</w:t>
      </w:r>
      <w:r w:rsidRPr="00D9198E">
        <w:rPr>
          <w:lang w:val="zh-CN"/>
        </w:rPr>
        <w:t>)</w:t>
      </w:r>
      <w:r w:rsidR="0012377E">
        <w:rPr>
          <w:lang w:val="zh-CN"/>
        </w:rPr>
        <w:tab/>
      </w:r>
      <w:r w:rsidRPr="00D9198E">
        <w:rPr>
          <w:lang w:val="zh-CN"/>
        </w:rPr>
        <w:t>由于一些难民接待办事处关闭且缺乏避免推回的充分保障，</w:t>
      </w:r>
      <w:r w:rsidRPr="00D9198E">
        <w:rPr>
          <w:rFonts w:hint="eastAsia"/>
          <w:lang w:val="zh-CN"/>
        </w:rPr>
        <w:t>诉诸</w:t>
      </w:r>
      <w:r w:rsidRPr="00D9198E">
        <w:rPr>
          <w:lang w:val="zh-CN"/>
        </w:rPr>
        <w:t>难民地位确定程序的困难增加；案件在证据未得到考虑的情况下即被驳回，这导致获得难民身份的人数大幅减少，并导致寻求庇护者一直生活在被驱逐出境的恐惧之中；</w:t>
      </w:r>
    </w:p>
    <w:p w:rsidR="0086759B" w:rsidRPr="00D9198E" w:rsidRDefault="0086759B" w:rsidP="00AC1E00">
      <w:pPr>
        <w:pStyle w:val="SingleTxtGC"/>
      </w:pPr>
      <w:r w:rsidRPr="00D9198E">
        <w:rPr>
          <w:lang w:val="zh-CN"/>
        </w:rPr>
        <w:tab/>
        <w:t>(</w:t>
      </w:r>
      <w:r w:rsidR="00AC1E00">
        <w:rPr>
          <w:lang w:val="zh-CN"/>
        </w:rPr>
        <w:t>c</w:t>
      </w:r>
      <w:r w:rsidRPr="00D9198E">
        <w:rPr>
          <w:lang w:val="zh-CN"/>
        </w:rPr>
        <w:t>)</w:t>
      </w:r>
      <w:r w:rsidR="0012377E">
        <w:rPr>
          <w:lang w:val="zh-CN"/>
        </w:rPr>
        <w:tab/>
      </w:r>
      <w:r w:rsidRPr="00D9198E">
        <w:rPr>
          <w:lang w:val="zh-CN"/>
        </w:rPr>
        <w:t>有指控称，一些移民官员在入境口岸甚至拒绝向真正的寻求庇护者提供庇护过境签证，使他们面临立即被捕或</w:t>
      </w:r>
      <w:r w:rsidRPr="00D9198E">
        <w:rPr>
          <w:rFonts w:hint="eastAsia"/>
          <w:lang w:val="zh-CN"/>
        </w:rPr>
        <w:t>被</w:t>
      </w:r>
      <w:r w:rsidRPr="00D9198E">
        <w:rPr>
          <w:lang w:val="zh-CN"/>
        </w:rPr>
        <w:t>驱逐出境的风险；有报告称，难民地位确定官员如果得不到贿赂，就将取消或拒绝延长庇护过境签证；</w:t>
      </w:r>
    </w:p>
    <w:p w:rsidR="0086759B" w:rsidRPr="00D9198E" w:rsidRDefault="0086759B" w:rsidP="00AC1E00">
      <w:pPr>
        <w:pStyle w:val="SingleTxtGC"/>
      </w:pPr>
      <w:r w:rsidRPr="00D9198E">
        <w:rPr>
          <w:lang w:val="zh-CN"/>
        </w:rPr>
        <w:tab/>
        <w:t>(</w:t>
      </w:r>
      <w:r w:rsidR="00AC1E00">
        <w:rPr>
          <w:lang w:val="zh-CN"/>
        </w:rPr>
        <w:t>d</w:t>
      </w:r>
      <w:r w:rsidRPr="00D9198E">
        <w:rPr>
          <w:lang w:val="zh-CN"/>
        </w:rPr>
        <w:t>)</w:t>
      </w:r>
      <w:r w:rsidR="0012377E">
        <w:rPr>
          <w:lang w:val="zh-CN"/>
        </w:rPr>
        <w:tab/>
      </w:r>
      <w:r w:rsidR="00AC1E00">
        <w:rPr>
          <w:lang w:val="zh-CN"/>
        </w:rPr>
        <w:t>2</w:t>
      </w:r>
      <w:r w:rsidRPr="00D9198E">
        <w:rPr>
          <w:lang w:val="zh-CN"/>
        </w:rPr>
        <w:t>00</w:t>
      </w:r>
      <w:r w:rsidR="00AC1E00">
        <w:rPr>
          <w:lang w:val="zh-CN"/>
        </w:rPr>
        <w:t>2</w:t>
      </w:r>
      <w:r w:rsidRPr="00D9198E">
        <w:rPr>
          <w:lang w:val="zh-CN"/>
        </w:rPr>
        <w:t>年《移民法》规定</w:t>
      </w:r>
      <w:r w:rsidRPr="00D9198E">
        <w:rPr>
          <w:rFonts w:hint="eastAsia"/>
          <w:lang w:val="zh-CN"/>
        </w:rPr>
        <w:t>，</w:t>
      </w:r>
      <w:r w:rsidRPr="00D9198E">
        <w:rPr>
          <w:lang w:val="zh-CN"/>
        </w:rPr>
        <w:t>不经法院审理即可拘留</w:t>
      </w:r>
      <w:r w:rsidR="00AC1E00">
        <w:rPr>
          <w:rFonts w:hint="eastAsia"/>
          <w:lang w:val="zh-CN"/>
        </w:rPr>
        <w:t>“</w:t>
      </w:r>
      <w:r w:rsidRPr="00D9198E">
        <w:rPr>
          <w:lang w:val="zh-CN"/>
        </w:rPr>
        <w:t>非法外国人</w:t>
      </w:r>
      <w:r w:rsidR="00AC1E00">
        <w:rPr>
          <w:rFonts w:hint="eastAsia"/>
          <w:lang w:val="zh-CN"/>
        </w:rPr>
        <w:t>”</w:t>
      </w:r>
      <w:r w:rsidRPr="00D9198E">
        <w:rPr>
          <w:lang w:val="zh-CN"/>
        </w:rPr>
        <w:t>，最长可达</w:t>
      </w:r>
      <w:r w:rsidR="00AC1E00">
        <w:rPr>
          <w:lang w:val="zh-CN"/>
        </w:rPr>
        <w:t>12</w:t>
      </w:r>
      <w:r w:rsidRPr="00D9198E">
        <w:rPr>
          <w:lang w:val="zh-CN"/>
        </w:rPr>
        <w:t>0</w:t>
      </w:r>
      <w:r w:rsidRPr="00D9198E">
        <w:rPr>
          <w:lang w:val="zh-CN"/>
        </w:rPr>
        <w:t>天；寻求庇护者的申请如果被驳回，则无需</w:t>
      </w:r>
      <w:r w:rsidRPr="00D9198E">
        <w:rPr>
          <w:rFonts w:hint="eastAsia"/>
          <w:lang w:val="zh-CN"/>
        </w:rPr>
        <w:t>逮捕令就</w:t>
      </w:r>
      <w:r w:rsidRPr="00D9198E">
        <w:rPr>
          <w:lang w:val="zh-CN"/>
        </w:rPr>
        <w:t>会被长期拘押在</w:t>
      </w:r>
      <w:r w:rsidR="00AC1E00">
        <w:rPr>
          <w:lang w:val="zh-CN"/>
        </w:rPr>
        <w:t>Lindela</w:t>
      </w:r>
      <w:r w:rsidRPr="00D9198E">
        <w:rPr>
          <w:lang w:val="zh-CN"/>
        </w:rPr>
        <w:t>遣送中心内等候遣送回国，</w:t>
      </w:r>
      <w:r w:rsidRPr="00D9198E">
        <w:rPr>
          <w:rFonts w:hint="eastAsia"/>
          <w:lang w:val="zh-CN"/>
        </w:rPr>
        <w:t>该中心</w:t>
      </w:r>
      <w:r w:rsidRPr="00D9198E">
        <w:rPr>
          <w:lang w:val="zh-CN"/>
        </w:rPr>
        <w:t>条件</w:t>
      </w:r>
      <w:r w:rsidRPr="00D9198E">
        <w:rPr>
          <w:rFonts w:hint="eastAsia"/>
          <w:lang w:val="zh-CN"/>
        </w:rPr>
        <w:t>很差</w:t>
      </w:r>
      <w:r w:rsidRPr="00D9198E">
        <w:rPr>
          <w:lang w:val="zh-CN"/>
        </w:rPr>
        <w:t>，</w:t>
      </w:r>
      <w:r w:rsidRPr="00D9198E">
        <w:rPr>
          <w:rFonts w:hint="eastAsia"/>
          <w:lang w:val="zh-CN"/>
        </w:rPr>
        <w:t>包括</w:t>
      </w:r>
      <w:r w:rsidRPr="00D9198E">
        <w:rPr>
          <w:lang w:val="zh-CN"/>
        </w:rPr>
        <w:t>过度拥挤且缺乏卫生和医疗服务；一份白皮书载有在该国边界建立拘留设施的提议，这些设施将收容</w:t>
      </w:r>
      <w:r w:rsidRPr="00D9198E">
        <w:rPr>
          <w:rFonts w:hint="eastAsia"/>
          <w:lang w:val="zh-CN"/>
        </w:rPr>
        <w:t>申请正在处理中的</w:t>
      </w:r>
      <w:r w:rsidRPr="00D9198E">
        <w:rPr>
          <w:lang w:val="zh-CN"/>
        </w:rPr>
        <w:t>寻求庇护者，并限制他们工作和行动的权利；</w:t>
      </w:r>
    </w:p>
    <w:p w:rsidR="0086759B" w:rsidRPr="00D9198E" w:rsidRDefault="0086759B" w:rsidP="00AC1E00">
      <w:pPr>
        <w:pStyle w:val="SingleTxtGC"/>
      </w:pPr>
      <w:r w:rsidRPr="00D9198E">
        <w:rPr>
          <w:lang w:val="zh-CN"/>
        </w:rPr>
        <w:tab/>
        <w:t>(</w:t>
      </w:r>
      <w:r w:rsidR="00AC1E00">
        <w:rPr>
          <w:lang w:val="zh-CN"/>
        </w:rPr>
        <w:t>e</w:t>
      </w:r>
      <w:r w:rsidRPr="00D9198E">
        <w:rPr>
          <w:lang w:val="zh-CN"/>
        </w:rPr>
        <w:t>)</w:t>
      </w:r>
      <w:r w:rsidR="0012377E">
        <w:rPr>
          <w:lang w:val="zh-CN"/>
        </w:rPr>
        <w:tab/>
      </w:r>
      <w:r w:rsidRPr="00D9198E">
        <w:rPr>
          <w:lang w:val="zh-CN"/>
        </w:rPr>
        <w:t>针对外国人、难民和寻求庇护者的仇外攻击，包括暴力和暴力威胁仍在继续，导致</w:t>
      </w:r>
      <w:r w:rsidR="00AC1E00">
        <w:rPr>
          <w:lang w:val="zh-CN"/>
        </w:rPr>
        <w:t>6</w:t>
      </w:r>
      <w:r w:rsidRPr="00D9198E">
        <w:rPr>
          <w:lang w:val="zh-CN"/>
        </w:rPr>
        <w:t>0</w:t>
      </w:r>
      <w:r w:rsidRPr="00D9198E">
        <w:rPr>
          <w:lang w:val="zh-CN"/>
        </w:rPr>
        <w:t>多人死亡、财产被毁和流离失所，没有人因过去爆发的仇外暴力而被定罪；</w:t>
      </w:r>
    </w:p>
    <w:p w:rsidR="0086759B" w:rsidRPr="00D9198E" w:rsidRDefault="0086759B" w:rsidP="00AC1E00">
      <w:pPr>
        <w:pStyle w:val="SingleTxtGC"/>
      </w:pPr>
      <w:r w:rsidRPr="00D9198E">
        <w:rPr>
          <w:lang w:val="zh-CN"/>
        </w:rPr>
        <w:tab/>
        <w:t>(</w:t>
      </w:r>
      <w:r w:rsidR="00AC1E00">
        <w:rPr>
          <w:lang w:val="zh-CN"/>
        </w:rPr>
        <w:t>f</w:t>
      </w:r>
      <w:r w:rsidRPr="00D9198E">
        <w:rPr>
          <w:lang w:val="zh-CN"/>
        </w:rPr>
        <w:t>)</w:t>
      </w:r>
      <w:r w:rsidR="0012377E">
        <w:rPr>
          <w:lang w:val="zh-CN"/>
        </w:rPr>
        <w:tab/>
      </w:r>
      <w:r w:rsidRPr="00D9198E">
        <w:rPr>
          <w:lang w:val="zh-CN"/>
        </w:rPr>
        <w:t>有指控称，难民、寻求庇护者、外国</w:t>
      </w:r>
      <w:r w:rsidRPr="00D9198E">
        <w:rPr>
          <w:rFonts w:hint="eastAsia"/>
          <w:lang w:val="zh-CN"/>
        </w:rPr>
        <w:t>国民</w:t>
      </w:r>
      <w:r w:rsidRPr="00D9198E">
        <w:rPr>
          <w:lang w:val="zh-CN"/>
        </w:rPr>
        <w:t>和无证移民往往被拒之于医院和诊所之外，因此得不到医疗护理，或者被要求预付费用，不同的医院收取的费用各不相同</w:t>
      </w:r>
      <w:r w:rsidRPr="00D9198E">
        <w:rPr>
          <w:lang w:val="zh-CN"/>
        </w:rPr>
        <w:t>(</w:t>
      </w:r>
      <w:r w:rsidRPr="00D9198E">
        <w:rPr>
          <w:lang w:val="zh-CN"/>
        </w:rPr>
        <w:t>第</w:t>
      </w:r>
      <w:r w:rsidR="00AC1E00">
        <w:rPr>
          <w:lang w:val="zh-CN"/>
        </w:rPr>
        <w:t>2</w:t>
      </w:r>
      <w:r w:rsidRPr="00D9198E">
        <w:rPr>
          <w:lang w:val="zh-CN"/>
        </w:rPr>
        <w:t>、第</w:t>
      </w:r>
      <w:r w:rsidR="00AC1E00">
        <w:rPr>
          <w:lang w:val="zh-CN"/>
        </w:rPr>
        <w:t>3</w:t>
      </w:r>
      <w:r w:rsidRPr="00D9198E">
        <w:rPr>
          <w:lang w:val="zh-CN"/>
        </w:rPr>
        <w:t>、第</w:t>
      </w:r>
      <w:r w:rsidR="00AC1E00">
        <w:rPr>
          <w:lang w:val="zh-CN"/>
        </w:rPr>
        <w:t>12</w:t>
      </w:r>
      <w:r w:rsidRPr="00D9198E">
        <w:rPr>
          <w:lang w:val="zh-CN"/>
        </w:rPr>
        <w:t>至第</w:t>
      </w:r>
      <w:r w:rsidR="00AC1E00">
        <w:rPr>
          <w:lang w:val="zh-CN"/>
        </w:rPr>
        <w:t>14</w:t>
      </w:r>
      <w:r w:rsidRPr="00D9198E">
        <w:rPr>
          <w:lang w:val="zh-CN"/>
        </w:rPr>
        <w:t>和第</w:t>
      </w:r>
      <w:r w:rsidR="00AC1E00">
        <w:rPr>
          <w:lang w:val="zh-CN"/>
        </w:rPr>
        <w:t>16</w:t>
      </w:r>
      <w:r w:rsidRPr="00D9198E">
        <w:rPr>
          <w:lang w:val="zh-CN"/>
        </w:rPr>
        <w:t>条</w:t>
      </w:r>
      <w:r w:rsidRPr="00D9198E">
        <w:rPr>
          <w:lang w:val="zh-CN"/>
        </w:rPr>
        <w:t>)</w:t>
      </w:r>
      <w:r w:rsidRPr="00D9198E">
        <w:rPr>
          <w:lang w:val="zh-CN"/>
        </w:rPr>
        <w:t>。</w:t>
      </w:r>
    </w:p>
    <w:p w:rsidR="0086759B" w:rsidRPr="00AC1E00" w:rsidRDefault="00AC1E00" w:rsidP="00AC1E00">
      <w:pPr>
        <w:pStyle w:val="SingleTxtGC"/>
        <w:rPr>
          <w:rFonts w:ascii="Time New Roman" w:eastAsia="黑体" w:hAnsi="Time New Roman"/>
        </w:rPr>
      </w:pPr>
      <w:r w:rsidRPr="00AC1E00">
        <w:rPr>
          <w:rFonts w:ascii="Time New Roman" w:eastAsia="黑体" w:hAnsi="Time New Roman"/>
          <w:lang w:val="zh-CN"/>
        </w:rPr>
        <w:t>37</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a</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确保允许潜在</w:t>
      </w:r>
      <w:r w:rsidRPr="00AC1E00">
        <w:rPr>
          <w:rFonts w:ascii="Time New Roman" w:eastAsia="黑体" w:hAnsi="Time New Roman" w:hint="eastAsia"/>
          <w:lang w:val="zh-CN"/>
        </w:rPr>
        <w:t>的</w:t>
      </w:r>
      <w:r w:rsidRPr="00AC1E00">
        <w:rPr>
          <w:rFonts w:ascii="Time New Roman" w:eastAsia="黑体" w:hAnsi="Time New Roman"/>
          <w:lang w:val="zh-CN"/>
        </w:rPr>
        <w:t>寻求庇护者在抵达该国</w:t>
      </w:r>
      <w:r w:rsidRPr="00AC1E00">
        <w:rPr>
          <w:rFonts w:ascii="Time New Roman" w:eastAsia="黑体" w:hAnsi="Time New Roman" w:hint="eastAsia"/>
          <w:lang w:val="zh-CN"/>
        </w:rPr>
        <w:t>之</w:t>
      </w:r>
      <w:r w:rsidRPr="00AC1E00">
        <w:rPr>
          <w:rFonts w:ascii="Time New Roman" w:eastAsia="黑体" w:hAnsi="Time New Roman"/>
          <w:lang w:val="zh-CN"/>
        </w:rPr>
        <w:t>时或</w:t>
      </w:r>
      <w:r w:rsidRPr="00AC1E00">
        <w:rPr>
          <w:rFonts w:ascii="Time New Roman" w:eastAsia="黑体" w:hAnsi="Time New Roman" w:hint="eastAsia"/>
          <w:lang w:val="zh-CN"/>
        </w:rPr>
        <w:t>之</w:t>
      </w:r>
      <w:r w:rsidRPr="00AC1E00">
        <w:rPr>
          <w:rFonts w:ascii="Time New Roman" w:eastAsia="黑体" w:hAnsi="Time New Roman"/>
          <w:lang w:val="zh-CN"/>
        </w:rPr>
        <w:t>后</w:t>
      </w:r>
      <w:r w:rsidRPr="00AC1E00">
        <w:rPr>
          <w:rFonts w:ascii="Time New Roman" w:eastAsia="黑体" w:hAnsi="Time New Roman" w:hint="eastAsia"/>
          <w:lang w:val="zh-CN"/>
        </w:rPr>
        <w:t>只要愿意</w:t>
      </w:r>
      <w:r w:rsidRPr="00AC1E00">
        <w:rPr>
          <w:rFonts w:ascii="Time New Roman" w:eastAsia="黑体" w:hAnsi="Time New Roman"/>
          <w:lang w:val="zh-CN"/>
        </w:rPr>
        <w:t>随时</w:t>
      </w:r>
      <w:r w:rsidRPr="00AC1E00">
        <w:rPr>
          <w:rFonts w:ascii="Time New Roman" w:eastAsia="黑体" w:hAnsi="Time New Roman" w:hint="eastAsia"/>
          <w:lang w:val="zh-CN"/>
        </w:rPr>
        <w:t>可以</w:t>
      </w:r>
      <w:r w:rsidRPr="00AC1E00">
        <w:rPr>
          <w:rFonts w:ascii="Time New Roman" w:eastAsia="黑体" w:hAnsi="Time New Roman"/>
          <w:lang w:val="zh-CN"/>
        </w:rPr>
        <w:t>申请庇护，无论他们拖延多长时间，并引入使官员能够考虑可能有资格获得难民地位的申请人面临程序性虐待风险</w:t>
      </w:r>
      <w:r w:rsidRPr="00AC1E00">
        <w:rPr>
          <w:rFonts w:ascii="Time New Roman" w:eastAsia="黑体" w:hAnsi="Time New Roman" w:hint="eastAsia"/>
          <w:lang w:val="zh-CN"/>
        </w:rPr>
        <w:t>的</w:t>
      </w:r>
      <w:r w:rsidRPr="00AC1E00">
        <w:rPr>
          <w:rFonts w:ascii="Time New Roman" w:eastAsia="黑体" w:hAnsi="Time New Roman"/>
          <w:lang w:val="zh-CN"/>
        </w:rPr>
        <w:t>立法规定；</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b</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建立更有效的执行机制，以保证不违反不推回原则，并确保建立审查驱逐、遣返和引渡决定</w:t>
      </w:r>
      <w:r w:rsidRPr="00AC1E00">
        <w:rPr>
          <w:rFonts w:ascii="Time New Roman" w:eastAsia="黑体" w:hAnsi="Time New Roman" w:hint="eastAsia"/>
          <w:lang w:val="zh-CN"/>
        </w:rPr>
        <w:t>的</w:t>
      </w:r>
      <w:r w:rsidRPr="00AC1E00">
        <w:rPr>
          <w:rFonts w:ascii="Time New Roman" w:eastAsia="黑体" w:hAnsi="Time New Roman"/>
          <w:lang w:val="zh-CN"/>
        </w:rPr>
        <w:t>司法机制，以便在任何情况下都不会将任何人驱逐、遣返或引渡到有遭受酷刑或虐待危险的国家；</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c</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消除与任意取消和不延长庇护过境签证有关的腐败，确保难民和寻求庇护者不会受到当局的骚扰和虐待；为提交庇护案件提供便利，并在必要时提供法律代表；确保迅速、有效和公平地处理庇护申请，充分考虑到案件的实质内容，同时遵守不推回原则；</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d</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向内政部提供充足的人力和财政资源，以开展难民地位确定</w:t>
      </w:r>
      <w:r w:rsidRPr="00AC1E00">
        <w:rPr>
          <w:rFonts w:ascii="Time New Roman" w:eastAsia="黑体" w:hAnsi="Time New Roman" w:hint="eastAsia"/>
          <w:lang w:val="zh-CN"/>
        </w:rPr>
        <w:t>流程</w:t>
      </w:r>
      <w:r w:rsidRPr="00AC1E00">
        <w:rPr>
          <w:rFonts w:ascii="Time New Roman" w:eastAsia="黑体" w:hAnsi="Time New Roman"/>
          <w:lang w:val="zh-CN"/>
        </w:rPr>
        <w:t>，并确保对官员进行培训，使其了解酷刑可能对参与难民地位确定和难民上诉委员会程序的受害者造成的身心影响；</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e</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避免在没有逮捕令的情况下将寻求庇护者和外国</w:t>
      </w:r>
      <w:r w:rsidRPr="00AC1E00">
        <w:rPr>
          <w:rFonts w:ascii="Time New Roman" w:eastAsia="黑体" w:hAnsi="Time New Roman" w:hint="eastAsia"/>
          <w:lang w:val="zh-CN"/>
        </w:rPr>
        <w:t>国民</w:t>
      </w:r>
      <w:r w:rsidRPr="00AC1E00">
        <w:rPr>
          <w:rFonts w:ascii="Time New Roman" w:eastAsia="黑体" w:hAnsi="Time New Roman"/>
          <w:lang w:val="zh-CN"/>
        </w:rPr>
        <w:t>长期拘留在</w:t>
      </w:r>
      <w:r w:rsidR="00AC1E00" w:rsidRPr="00AC1E00">
        <w:rPr>
          <w:rFonts w:ascii="Time New Roman" w:eastAsia="黑体" w:hAnsi="Time New Roman"/>
          <w:lang w:val="zh-CN"/>
        </w:rPr>
        <w:t>Lindela</w:t>
      </w:r>
      <w:r w:rsidRPr="00AC1E00">
        <w:rPr>
          <w:rFonts w:ascii="Time New Roman" w:eastAsia="黑体" w:hAnsi="Time New Roman"/>
          <w:lang w:val="zh-CN"/>
        </w:rPr>
        <w:t>遣送中心，推广替代拘留的办法，并修订政策，使之符合《拘留寻求庇护者和替代拘留方式适用条件标准导则》；</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f</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确保在</w:t>
      </w:r>
      <w:r w:rsidR="00AC1E00" w:rsidRPr="00AC1E00">
        <w:rPr>
          <w:rFonts w:ascii="Time New Roman" w:eastAsia="黑体" w:hAnsi="Time New Roman"/>
          <w:lang w:val="zh-CN"/>
        </w:rPr>
        <w:t>Lindela</w:t>
      </w:r>
      <w:r w:rsidRPr="00AC1E00">
        <w:rPr>
          <w:rFonts w:ascii="Time New Roman" w:eastAsia="黑体" w:hAnsi="Time New Roman"/>
          <w:lang w:val="zh-CN"/>
        </w:rPr>
        <w:t>遣送中心、所有其他移民中心和警察拘留设施提供适当的生活条件，包括减少过度拥挤并提供卫生、医疗和其他服务；</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g</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确保难民、寻求庇护者、外国国民和移民充分获得保健；</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h</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向移民儿童、寻求庇护儿童和难民儿童提供儿童保护服务，并向遭受酷刑的寻求庇护者和难民提供基本保健和社会服务以及专门的康复服务；</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i</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采取有力措施，消除</w:t>
      </w:r>
      <w:r w:rsidRPr="00AC1E00">
        <w:rPr>
          <w:rFonts w:ascii="Time New Roman" w:eastAsia="黑体" w:hAnsi="Time New Roman" w:hint="eastAsia"/>
          <w:lang w:val="zh-CN"/>
        </w:rPr>
        <w:t>各种</w:t>
      </w:r>
      <w:r w:rsidRPr="00AC1E00">
        <w:rPr>
          <w:rFonts w:ascii="Time New Roman" w:eastAsia="黑体" w:hAnsi="Time New Roman"/>
          <w:lang w:val="zh-CN"/>
        </w:rPr>
        <w:t>表现</w:t>
      </w:r>
      <w:r w:rsidRPr="00AC1E00">
        <w:rPr>
          <w:rFonts w:ascii="Time New Roman" w:eastAsia="黑体" w:hAnsi="Time New Roman" w:hint="eastAsia"/>
          <w:lang w:val="zh-CN"/>
        </w:rPr>
        <w:t>形式</w:t>
      </w:r>
      <w:r w:rsidRPr="00AC1E00">
        <w:rPr>
          <w:rFonts w:ascii="Time New Roman" w:eastAsia="黑体" w:hAnsi="Time New Roman"/>
          <w:lang w:val="zh-CN"/>
        </w:rPr>
        <w:t>的种族主义和仇外心理，防止仇外暴力，确保迅速调查、起诉和惩罚责任人，向受害者提供保护和救济，并给予适当补救；</w:t>
      </w:r>
    </w:p>
    <w:p w:rsidR="0086759B" w:rsidRPr="00AC1E00" w:rsidRDefault="0086759B" w:rsidP="00AC1E00">
      <w:pPr>
        <w:pStyle w:val="SingleTxtGC"/>
        <w:rPr>
          <w:rFonts w:ascii="Time New Roman" w:eastAsia="黑体" w:hAnsi="Time New Roman"/>
        </w:rPr>
      </w:pPr>
      <w:r w:rsidRPr="00AC1E00">
        <w:rPr>
          <w:rFonts w:ascii="Time New Roman" w:eastAsia="黑体" w:hAnsi="Time New Roman"/>
          <w:lang w:val="zh-CN"/>
        </w:rPr>
        <w:tab/>
        <w:t>(</w:t>
      </w:r>
      <w:r w:rsidR="00AC1E00" w:rsidRPr="00AC1E00">
        <w:rPr>
          <w:rFonts w:ascii="Time New Roman" w:eastAsia="黑体" w:hAnsi="Time New Roman"/>
          <w:lang w:val="zh-CN"/>
        </w:rPr>
        <w:t>j</w:t>
      </w:r>
      <w:r w:rsidRPr="00AC1E00">
        <w:rPr>
          <w:rFonts w:ascii="Time New Roman" w:eastAsia="黑体" w:hAnsi="Time New Roman"/>
          <w:lang w:val="zh-CN"/>
        </w:rPr>
        <w:t>)</w:t>
      </w:r>
      <w:r w:rsidR="006F4BF7" w:rsidRPr="00AC1E00">
        <w:rPr>
          <w:rFonts w:ascii="Time New Roman" w:eastAsia="黑体" w:hAnsi="Time New Roman"/>
          <w:lang w:val="zh-CN"/>
        </w:rPr>
        <w:tab/>
      </w:r>
      <w:r w:rsidRPr="00AC1E00">
        <w:rPr>
          <w:rFonts w:ascii="Time New Roman" w:eastAsia="黑体" w:hAnsi="Time New Roman"/>
          <w:lang w:val="zh-CN"/>
        </w:rPr>
        <w:t>加快通过议会当前正在审议的</w:t>
      </w:r>
      <w:r w:rsidRPr="00AC1E00">
        <w:rPr>
          <w:rFonts w:ascii="Time New Roman" w:eastAsia="黑体" w:hAnsi="Time New Roman" w:hint="eastAsia"/>
          <w:lang w:val="zh-CN"/>
        </w:rPr>
        <w:t>防止</w:t>
      </w:r>
      <w:r w:rsidRPr="00AC1E00">
        <w:rPr>
          <w:rFonts w:ascii="Time New Roman" w:eastAsia="黑体" w:hAnsi="Time New Roman"/>
          <w:lang w:val="zh-CN"/>
        </w:rPr>
        <w:t>和打击仇恨犯罪和仇恨言论的法案。</w:t>
      </w:r>
    </w:p>
    <w:p w:rsidR="0086759B" w:rsidRPr="0012377E" w:rsidRDefault="0086759B" w:rsidP="006F4BF7">
      <w:pPr>
        <w:pStyle w:val="H23GC"/>
      </w:pPr>
      <w:r w:rsidRPr="0012377E">
        <w:rPr>
          <w:lang w:val="zh-CN"/>
        </w:rPr>
        <w:tab/>
      </w:r>
      <w:r w:rsidRPr="0012377E">
        <w:rPr>
          <w:lang w:val="zh-CN"/>
        </w:rPr>
        <w:tab/>
      </w:r>
      <w:r w:rsidRPr="0012377E">
        <w:rPr>
          <w:lang w:val="zh-CN"/>
        </w:rPr>
        <w:t>救济和复原</w:t>
      </w:r>
    </w:p>
    <w:p w:rsidR="0086759B" w:rsidRPr="00D9198E" w:rsidRDefault="00AC1E00" w:rsidP="00AC1E00">
      <w:pPr>
        <w:pStyle w:val="SingleTxtGC"/>
      </w:pPr>
      <w:r>
        <w:rPr>
          <w:lang w:val="zh-CN"/>
        </w:rPr>
        <w:t>38</w:t>
      </w:r>
      <w:r w:rsidR="0086759B" w:rsidRPr="00D9198E">
        <w:rPr>
          <w:lang w:val="zh-CN"/>
        </w:rPr>
        <w:t>.</w:t>
      </w:r>
      <w:r w:rsidR="0086759B" w:rsidRPr="00D9198E">
        <w:rPr>
          <w:lang w:val="zh-CN"/>
        </w:rPr>
        <w:tab/>
      </w:r>
      <w:r w:rsidR="0086759B" w:rsidRPr="00D9198E">
        <w:rPr>
          <w:lang w:val="zh-CN"/>
        </w:rPr>
        <w:t>委员会注意到缔约国在对问题清单的答复中提供的资料，即《防止和打击酷刑法》没有具体提到赔偿；委员会感到关切的是，酷刑受害者，无论是种族隔离时期发生的酷刑还是宪政民主开始后发生的酷刑，都可能得不到适当的救济，包括适当的补偿和康复</w:t>
      </w:r>
      <w:r w:rsidR="0086759B" w:rsidRPr="00D9198E">
        <w:rPr>
          <w:lang w:val="zh-CN"/>
        </w:rPr>
        <w:t>(</w:t>
      </w:r>
      <w:r w:rsidR="0086759B" w:rsidRPr="00D9198E">
        <w:rPr>
          <w:lang w:val="zh-CN"/>
        </w:rPr>
        <w:t>第</w:t>
      </w:r>
      <w:r>
        <w:rPr>
          <w:lang w:val="zh-CN"/>
        </w:rPr>
        <w:t>2</w:t>
      </w:r>
      <w:r w:rsidR="0086759B" w:rsidRPr="00D9198E">
        <w:rPr>
          <w:lang w:val="zh-CN"/>
        </w:rPr>
        <w:t>和第</w:t>
      </w:r>
      <w:r>
        <w:rPr>
          <w:lang w:val="zh-CN"/>
        </w:rPr>
        <w:t>14</w:t>
      </w:r>
      <w:r w:rsidR="0086759B" w:rsidRPr="00D9198E">
        <w:rPr>
          <w:lang w:val="zh-CN"/>
        </w:rPr>
        <w:t>条</w:t>
      </w:r>
      <w:r w:rsidR="0086759B" w:rsidRPr="00D9198E">
        <w:rPr>
          <w:lang w:val="zh-CN"/>
        </w:rPr>
        <w:t>)</w:t>
      </w:r>
      <w:r w:rsidR="0086759B" w:rsidRPr="00D9198E">
        <w:rPr>
          <w:lang w:val="zh-CN"/>
        </w:rPr>
        <w:t>。</w:t>
      </w:r>
    </w:p>
    <w:p w:rsidR="0086759B" w:rsidRPr="00AC1E00" w:rsidRDefault="00AC1E00" w:rsidP="00AC1E00">
      <w:pPr>
        <w:pStyle w:val="SingleTxtGC"/>
        <w:rPr>
          <w:rFonts w:ascii="Time New Roman" w:eastAsia="黑体" w:hAnsi="Time New Roman"/>
          <w:b/>
          <w:bCs/>
          <w:szCs w:val="21"/>
        </w:rPr>
      </w:pPr>
      <w:r w:rsidRPr="00AC1E00">
        <w:rPr>
          <w:rFonts w:ascii="Time New Roman" w:eastAsia="黑体" w:hAnsi="Time New Roman"/>
          <w:szCs w:val="21"/>
          <w:lang w:val="zh-CN"/>
        </w:rPr>
        <w:t>39</w:t>
      </w:r>
      <w:r w:rsidR="0086759B" w:rsidRPr="00AC1E00">
        <w:rPr>
          <w:rFonts w:ascii="Time New Roman" w:eastAsia="黑体" w:hAnsi="Time New Roman"/>
          <w:szCs w:val="21"/>
          <w:lang w:val="zh-CN"/>
        </w:rPr>
        <w:t>.</w:t>
      </w:r>
      <w:r w:rsidR="0086759B" w:rsidRPr="00AC1E00">
        <w:rPr>
          <w:rFonts w:ascii="Time New Roman" w:eastAsia="黑体" w:hAnsi="Time New Roman"/>
          <w:szCs w:val="21"/>
          <w:lang w:val="zh-CN"/>
        </w:rPr>
        <w:tab/>
      </w:r>
      <w:r w:rsidR="0086759B" w:rsidRPr="00AC1E00">
        <w:rPr>
          <w:rFonts w:ascii="Time New Roman" w:eastAsia="黑体" w:hAnsi="Time New Roman"/>
        </w:rPr>
        <w:t>缔约国应修订《防止和打击酷刑法》和《刑事诉讼法》等其他相关立法，以便落实对酷刑行为受害者的救济，包括第</w:t>
      </w:r>
      <w:r w:rsidRPr="00AC1E00">
        <w:rPr>
          <w:rFonts w:ascii="Time New Roman" w:eastAsia="黑体" w:hAnsi="Time New Roman"/>
        </w:rPr>
        <w:t>3</w:t>
      </w:r>
      <w:r w:rsidR="0086759B" w:rsidRPr="00AC1E00">
        <w:rPr>
          <w:rFonts w:ascii="Time New Roman" w:eastAsia="黑体" w:hAnsi="Time New Roman"/>
        </w:rPr>
        <w:t>号一般性意见中概述的五种形式</w:t>
      </w:r>
      <w:r w:rsidR="0086759B" w:rsidRPr="00AC1E00">
        <w:rPr>
          <w:rFonts w:ascii="Time New Roman" w:eastAsia="黑体" w:hAnsi="Time New Roman" w:hint="eastAsia"/>
        </w:rPr>
        <w:t>的</w:t>
      </w:r>
      <w:r w:rsidR="0086759B" w:rsidRPr="00AC1E00">
        <w:rPr>
          <w:rFonts w:ascii="Time New Roman" w:eastAsia="黑体" w:hAnsi="Time New Roman"/>
        </w:rPr>
        <w:t>赔偿。</w:t>
      </w:r>
    </w:p>
    <w:p w:rsidR="0086759B" w:rsidRPr="002C04C6" w:rsidRDefault="0086759B" w:rsidP="004E1B71">
      <w:pPr>
        <w:pStyle w:val="H23GC"/>
      </w:pPr>
      <w:r w:rsidRPr="002C04C6">
        <w:rPr>
          <w:lang w:val="zh-CN"/>
        </w:rPr>
        <w:tab/>
      </w:r>
      <w:r w:rsidRPr="002C04C6">
        <w:rPr>
          <w:lang w:val="zh-CN"/>
        </w:rPr>
        <w:tab/>
      </w:r>
      <w:r w:rsidRPr="002C04C6">
        <w:rPr>
          <w:lang w:val="zh-CN"/>
        </w:rPr>
        <w:t>体罚儿童</w:t>
      </w:r>
    </w:p>
    <w:p w:rsidR="0086759B" w:rsidRPr="00D9198E" w:rsidRDefault="00AC1E00" w:rsidP="00AC1E00">
      <w:pPr>
        <w:pStyle w:val="SingleTxtGC"/>
      </w:pPr>
      <w:r>
        <w:rPr>
          <w:lang w:val="zh-CN"/>
        </w:rPr>
        <w:t>4</w:t>
      </w:r>
      <w:r w:rsidR="0086759B" w:rsidRPr="00D9198E">
        <w:rPr>
          <w:lang w:val="zh-CN"/>
        </w:rPr>
        <w:t>0.</w:t>
      </w:r>
      <w:r w:rsidR="0086759B" w:rsidRPr="00D9198E">
        <w:rPr>
          <w:lang w:val="zh-CN"/>
        </w:rPr>
        <w:tab/>
      </w:r>
      <w:r w:rsidR="0086759B" w:rsidRPr="00D9198E">
        <w:rPr>
          <w:lang w:val="zh-CN"/>
        </w:rPr>
        <w:t>委员会感到关切的是，家中的体罚在缔约国仍然合法，称为父母</w:t>
      </w:r>
      <w:r w:rsidR="0086759B" w:rsidRPr="00D9198E">
        <w:rPr>
          <w:rFonts w:hint="eastAsia"/>
          <w:lang w:val="zh-CN"/>
        </w:rPr>
        <w:t>实施的</w:t>
      </w:r>
      <w:r>
        <w:rPr>
          <w:rFonts w:hint="eastAsia"/>
          <w:lang w:val="zh-CN"/>
        </w:rPr>
        <w:t>“</w:t>
      </w:r>
      <w:r w:rsidR="0086759B" w:rsidRPr="00D9198E">
        <w:rPr>
          <w:lang w:val="zh-CN"/>
        </w:rPr>
        <w:t>合理或适度的惩罚</w:t>
      </w:r>
      <w:r>
        <w:rPr>
          <w:rFonts w:hint="eastAsia"/>
          <w:lang w:val="zh-CN"/>
        </w:rPr>
        <w:t>”</w:t>
      </w:r>
      <w:r w:rsidR="0086759B" w:rsidRPr="00D9198E">
        <w:rPr>
          <w:lang w:val="zh-CN"/>
        </w:rPr>
        <w:t>(</w:t>
      </w:r>
      <w:r w:rsidR="0086759B" w:rsidRPr="00D9198E">
        <w:rPr>
          <w:lang w:val="zh-CN"/>
        </w:rPr>
        <w:t>第</w:t>
      </w:r>
      <w:r>
        <w:rPr>
          <w:lang w:val="zh-CN"/>
        </w:rPr>
        <w:t>2</w:t>
      </w:r>
      <w:r w:rsidR="0086759B" w:rsidRPr="00D9198E">
        <w:rPr>
          <w:lang w:val="zh-CN"/>
        </w:rPr>
        <w:t>和第</w:t>
      </w:r>
      <w:r>
        <w:rPr>
          <w:lang w:val="zh-CN"/>
        </w:rPr>
        <w:t>16</w:t>
      </w:r>
      <w:r w:rsidR="0086759B" w:rsidRPr="00D9198E">
        <w:rPr>
          <w:lang w:val="zh-CN"/>
        </w:rPr>
        <w:t>条</w:t>
      </w:r>
      <w:r w:rsidR="0086759B" w:rsidRPr="00D9198E">
        <w:rPr>
          <w:lang w:val="zh-CN"/>
        </w:rPr>
        <w:t>)</w:t>
      </w:r>
      <w:r w:rsidR="0086759B" w:rsidRPr="00D9198E">
        <w:rPr>
          <w:lang w:val="zh-CN"/>
        </w:rPr>
        <w:t>。</w:t>
      </w:r>
    </w:p>
    <w:p w:rsidR="0086759B" w:rsidRPr="00AC1E00" w:rsidRDefault="00AC1E00" w:rsidP="00AC1E00">
      <w:pPr>
        <w:pStyle w:val="SingleTxtGC"/>
        <w:rPr>
          <w:rFonts w:ascii="Time New Roman" w:eastAsia="黑体" w:hAnsi="Time New Roman"/>
        </w:rPr>
      </w:pPr>
      <w:r w:rsidRPr="00AC1E00">
        <w:rPr>
          <w:rFonts w:ascii="Time New Roman" w:eastAsia="黑体" w:hAnsi="Time New Roman"/>
          <w:lang w:val="zh-CN"/>
        </w:rPr>
        <w:t>41</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缔约国应作为优先事项颁布儿童第三修正案法案，以便明确清楚地禁止在所有环境下对儿童实施体罚，并应采取有效措施防止此类体罚。缔约国应开展运动，提高专业人员和公众对体罚有害影响的认识，并在教育、抚养及照顾儿童方面推广积极、非暴力的惩戒方法。</w:t>
      </w:r>
    </w:p>
    <w:p w:rsidR="0086759B" w:rsidRPr="002C04C6" w:rsidRDefault="0086759B" w:rsidP="00AC1E00">
      <w:pPr>
        <w:pStyle w:val="H23GC"/>
      </w:pPr>
      <w:r w:rsidRPr="002C04C6">
        <w:rPr>
          <w:lang w:val="zh-CN"/>
        </w:rPr>
        <w:tab/>
      </w:r>
      <w:r w:rsidRPr="002C04C6">
        <w:rPr>
          <w:lang w:val="zh-CN"/>
        </w:rPr>
        <w:tab/>
      </w:r>
      <w:r w:rsidRPr="002C04C6">
        <w:rPr>
          <w:lang w:val="zh-CN"/>
        </w:rPr>
        <w:t>后续程序</w:t>
      </w:r>
    </w:p>
    <w:p w:rsidR="0086759B" w:rsidRPr="00AC1E00" w:rsidRDefault="00AC1E00" w:rsidP="00AC1E00">
      <w:pPr>
        <w:pStyle w:val="SingleTxtGC"/>
        <w:rPr>
          <w:rFonts w:ascii="Time New Roman" w:eastAsia="黑体" w:hAnsi="Time New Roman"/>
        </w:rPr>
      </w:pPr>
      <w:r w:rsidRPr="00AC1E00">
        <w:rPr>
          <w:rFonts w:ascii="Time New Roman" w:eastAsia="黑体" w:hAnsi="Time New Roman"/>
          <w:lang w:val="zh-CN"/>
        </w:rPr>
        <w:t>42</w:t>
      </w:r>
      <w:r w:rsidR="0086759B" w:rsidRPr="00AC1E00">
        <w:rPr>
          <w:rFonts w:ascii="Time New Roman" w:eastAsia="黑体" w:hAnsi="Time New Roman"/>
          <w:lang w:val="zh-CN"/>
        </w:rPr>
        <w:t>.</w:t>
      </w:r>
      <w:r w:rsidR="0086759B" w:rsidRPr="00AC1E00">
        <w:rPr>
          <w:rFonts w:ascii="Time New Roman" w:eastAsia="黑体" w:hAnsi="Time New Roman"/>
          <w:lang w:val="zh-CN"/>
        </w:rPr>
        <w:tab/>
      </w:r>
      <w:r w:rsidR="0086759B" w:rsidRPr="00AC1E00">
        <w:rPr>
          <w:rFonts w:ascii="Time New Roman" w:eastAsia="黑体" w:hAnsi="Time New Roman"/>
          <w:lang w:val="zh-CN"/>
        </w:rPr>
        <w:t>委员会请缔约国在</w:t>
      </w:r>
      <w:r w:rsidRPr="00AC1E00">
        <w:rPr>
          <w:rFonts w:ascii="Time New Roman" w:eastAsia="黑体" w:hAnsi="Time New Roman"/>
          <w:lang w:val="zh-CN"/>
        </w:rPr>
        <w:t>2</w:t>
      </w:r>
      <w:r w:rsidR="0086759B" w:rsidRPr="00AC1E00">
        <w:rPr>
          <w:rFonts w:ascii="Time New Roman" w:eastAsia="黑体" w:hAnsi="Time New Roman"/>
          <w:lang w:val="zh-CN"/>
        </w:rPr>
        <w:t>0</w:t>
      </w:r>
      <w:r w:rsidRPr="00AC1E00">
        <w:rPr>
          <w:rFonts w:ascii="Time New Roman" w:eastAsia="黑体" w:hAnsi="Time New Roman"/>
          <w:lang w:val="zh-CN"/>
        </w:rPr>
        <w:t>2</w:t>
      </w:r>
      <w:r w:rsidR="0086759B" w:rsidRPr="00AC1E00">
        <w:rPr>
          <w:rFonts w:ascii="Time New Roman" w:eastAsia="黑体" w:hAnsi="Time New Roman"/>
          <w:lang w:val="zh-CN"/>
        </w:rPr>
        <w:t>0</w:t>
      </w:r>
      <w:r w:rsidR="0086759B" w:rsidRPr="00AC1E00">
        <w:rPr>
          <w:rFonts w:ascii="Time New Roman" w:eastAsia="黑体" w:hAnsi="Time New Roman"/>
          <w:lang w:val="zh-CN"/>
        </w:rPr>
        <w:t>年</w:t>
      </w:r>
      <w:r w:rsidRPr="00AC1E00">
        <w:rPr>
          <w:rFonts w:ascii="Time New Roman" w:eastAsia="黑体" w:hAnsi="Time New Roman"/>
          <w:lang w:val="zh-CN"/>
        </w:rPr>
        <w:t>5</w:t>
      </w:r>
      <w:r w:rsidR="0086759B" w:rsidRPr="00AC1E00">
        <w:rPr>
          <w:rFonts w:ascii="Time New Roman" w:eastAsia="黑体" w:hAnsi="Time New Roman"/>
          <w:lang w:val="zh-CN"/>
        </w:rPr>
        <w:t>月</w:t>
      </w:r>
      <w:r w:rsidRPr="00AC1E00">
        <w:rPr>
          <w:rFonts w:ascii="Time New Roman" w:eastAsia="黑体" w:hAnsi="Time New Roman"/>
          <w:lang w:val="zh-CN"/>
        </w:rPr>
        <w:t>17</w:t>
      </w:r>
      <w:r w:rsidR="0086759B" w:rsidRPr="00AC1E00">
        <w:rPr>
          <w:rFonts w:ascii="Time New Roman" w:eastAsia="黑体" w:hAnsi="Time New Roman"/>
          <w:lang w:val="zh-CN"/>
        </w:rPr>
        <w:t>日之前提供资料，说明委员会</w:t>
      </w:r>
      <w:r w:rsidR="0086759B" w:rsidRPr="00AC1E00">
        <w:rPr>
          <w:rFonts w:ascii="Time New Roman" w:eastAsia="黑体" w:hAnsi="Time New Roman" w:hint="eastAsia"/>
          <w:lang w:val="zh-CN"/>
        </w:rPr>
        <w:t>关于</w:t>
      </w:r>
      <w:r w:rsidR="0086759B" w:rsidRPr="00AC1E00">
        <w:rPr>
          <w:rFonts w:ascii="Time New Roman" w:eastAsia="黑体" w:hAnsi="Time New Roman"/>
          <w:lang w:val="zh-CN"/>
        </w:rPr>
        <w:t>以下方面</w:t>
      </w:r>
      <w:r w:rsidR="0086759B" w:rsidRPr="00AC1E00">
        <w:rPr>
          <w:rFonts w:ascii="Time New Roman" w:eastAsia="黑体" w:hAnsi="Time New Roman" w:hint="eastAsia"/>
          <w:lang w:val="zh-CN"/>
        </w:rPr>
        <w:t>的</w:t>
      </w:r>
      <w:r w:rsidR="0086759B" w:rsidRPr="00AC1E00">
        <w:rPr>
          <w:rFonts w:ascii="Time New Roman" w:eastAsia="黑体" w:hAnsi="Time New Roman"/>
          <w:lang w:val="zh-CN"/>
        </w:rPr>
        <w:t>建议的后续</w:t>
      </w:r>
      <w:r w:rsidR="0086759B" w:rsidRPr="00AC1E00">
        <w:rPr>
          <w:rFonts w:ascii="Time New Roman" w:eastAsia="黑体" w:hAnsi="Time New Roman" w:hint="eastAsia"/>
          <w:lang w:val="zh-CN"/>
        </w:rPr>
        <w:t>落实情况</w:t>
      </w:r>
      <w:r w:rsidR="0086759B" w:rsidRPr="00AC1E00">
        <w:rPr>
          <w:rFonts w:ascii="Time New Roman" w:eastAsia="黑体" w:hAnsi="Time New Roman"/>
          <w:lang w:val="zh-CN"/>
        </w:rPr>
        <w:t>：确保迅速调查和起诉所有拘留期间死亡事件；加快批准《公约任择议定书》；以及确保独立警察调查局将</w:t>
      </w:r>
      <w:r w:rsidR="0086759B" w:rsidRPr="00AC1E00">
        <w:rPr>
          <w:rFonts w:ascii="Time New Roman" w:eastAsia="黑体" w:hAnsi="Time New Roman" w:hint="eastAsia"/>
          <w:lang w:val="zh-CN"/>
        </w:rPr>
        <w:t>对</w:t>
      </w:r>
      <w:r w:rsidR="0086759B" w:rsidRPr="00AC1E00">
        <w:rPr>
          <w:rFonts w:ascii="Time New Roman" w:eastAsia="黑体" w:hAnsi="Time New Roman"/>
          <w:lang w:val="zh-CN"/>
        </w:rPr>
        <w:t>执法官员的所有酷刑指控移交给国家检察机关</w:t>
      </w:r>
      <w:r w:rsidR="0086759B" w:rsidRPr="00AC1E00">
        <w:rPr>
          <w:rFonts w:ascii="Time New Roman" w:eastAsia="黑体" w:hAnsi="Time New Roman"/>
          <w:lang w:val="zh-CN"/>
        </w:rPr>
        <w:t>(</w:t>
      </w:r>
      <w:r w:rsidR="0086759B" w:rsidRPr="00AC1E00">
        <w:rPr>
          <w:rFonts w:ascii="Time New Roman" w:eastAsia="黑体" w:hAnsi="Time New Roman"/>
          <w:lang w:val="zh-CN"/>
        </w:rPr>
        <w:t>见上文第</w:t>
      </w:r>
      <w:r w:rsidRPr="00AC1E00">
        <w:rPr>
          <w:rFonts w:ascii="Time New Roman" w:eastAsia="黑体" w:hAnsi="Time New Roman"/>
          <w:lang w:val="zh-CN"/>
        </w:rPr>
        <w:t>23</w:t>
      </w:r>
      <w:r w:rsidR="001563FC" w:rsidRPr="00AC1E00">
        <w:rPr>
          <w:rFonts w:ascii="Time New Roman" w:eastAsia="黑体" w:hAnsi="Time New Roman"/>
          <w:sz w:val="10"/>
          <w:szCs w:val="10"/>
          <w:lang w:val="zh-CN"/>
        </w:rPr>
        <w:t xml:space="preserve"> </w:t>
      </w:r>
      <w:r w:rsidR="0086759B" w:rsidRPr="00AC1E00">
        <w:rPr>
          <w:rFonts w:ascii="Time New Roman" w:eastAsia="黑体" w:hAnsi="Time New Roman"/>
          <w:lang w:val="zh-CN"/>
        </w:rPr>
        <w:t>(</w:t>
      </w:r>
      <w:r w:rsidRPr="00AC1E00">
        <w:rPr>
          <w:rFonts w:ascii="Time New Roman" w:eastAsia="黑体" w:hAnsi="Time New Roman"/>
          <w:lang w:val="zh-CN"/>
        </w:rPr>
        <w:t>a</w:t>
      </w:r>
      <w:r w:rsidR="0086759B" w:rsidRPr="00AC1E00">
        <w:rPr>
          <w:rFonts w:ascii="Time New Roman" w:eastAsia="黑体" w:hAnsi="Time New Roman"/>
          <w:lang w:val="zh-CN"/>
        </w:rPr>
        <w:t>)</w:t>
      </w:r>
      <w:r w:rsidR="0086759B" w:rsidRPr="00AC1E00">
        <w:rPr>
          <w:rFonts w:ascii="Time New Roman" w:eastAsia="黑体" w:hAnsi="Time New Roman"/>
          <w:lang w:val="zh-CN"/>
        </w:rPr>
        <w:t>、第</w:t>
      </w:r>
      <w:r w:rsidRPr="00AC1E00">
        <w:rPr>
          <w:rFonts w:ascii="Time New Roman" w:eastAsia="黑体" w:hAnsi="Time New Roman"/>
          <w:lang w:val="zh-CN"/>
        </w:rPr>
        <w:t>25</w:t>
      </w:r>
      <w:r w:rsidR="001563FC" w:rsidRPr="00AC1E00">
        <w:rPr>
          <w:rFonts w:ascii="Time New Roman" w:eastAsia="黑体" w:hAnsi="Time New Roman"/>
          <w:sz w:val="10"/>
          <w:szCs w:val="10"/>
          <w:lang w:val="zh-CN"/>
        </w:rPr>
        <w:t xml:space="preserve"> </w:t>
      </w:r>
      <w:r w:rsidR="0086759B" w:rsidRPr="00AC1E00">
        <w:rPr>
          <w:rFonts w:ascii="Time New Roman" w:eastAsia="黑体" w:hAnsi="Time New Roman"/>
          <w:lang w:val="zh-CN"/>
        </w:rPr>
        <w:t>(</w:t>
      </w:r>
      <w:r w:rsidRPr="00AC1E00">
        <w:rPr>
          <w:rFonts w:ascii="Time New Roman" w:eastAsia="黑体" w:hAnsi="Time New Roman"/>
          <w:lang w:val="zh-CN"/>
        </w:rPr>
        <w:t>a</w:t>
      </w:r>
      <w:r w:rsidR="0086759B" w:rsidRPr="00AC1E00">
        <w:rPr>
          <w:rFonts w:ascii="Time New Roman" w:eastAsia="黑体" w:hAnsi="Time New Roman"/>
          <w:lang w:val="zh-CN"/>
        </w:rPr>
        <w:t>)</w:t>
      </w:r>
      <w:r w:rsidR="0086759B" w:rsidRPr="00AC1E00">
        <w:rPr>
          <w:rFonts w:ascii="Time New Roman" w:eastAsia="黑体" w:hAnsi="Time New Roman"/>
          <w:lang w:val="zh-CN"/>
        </w:rPr>
        <w:t>和第</w:t>
      </w:r>
      <w:r w:rsidRPr="00AC1E00">
        <w:rPr>
          <w:rFonts w:ascii="Time New Roman" w:eastAsia="黑体" w:hAnsi="Time New Roman"/>
          <w:lang w:val="zh-CN"/>
        </w:rPr>
        <w:t>33</w:t>
      </w:r>
      <w:r w:rsidR="001563FC" w:rsidRPr="00AC1E00">
        <w:rPr>
          <w:rFonts w:ascii="Time New Roman" w:eastAsia="黑体" w:hAnsi="Time New Roman"/>
          <w:sz w:val="10"/>
          <w:szCs w:val="10"/>
          <w:lang w:val="zh-CN"/>
        </w:rPr>
        <w:t xml:space="preserve"> </w:t>
      </w:r>
      <w:r w:rsidR="0086759B" w:rsidRPr="00AC1E00">
        <w:rPr>
          <w:rFonts w:ascii="Time New Roman" w:eastAsia="黑体" w:hAnsi="Time New Roman"/>
          <w:lang w:val="zh-CN"/>
        </w:rPr>
        <w:t>(</w:t>
      </w:r>
      <w:r w:rsidRPr="00AC1E00">
        <w:rPr>
          <w:rFonts w:ascii="Time New Roman" w:eastAsia="黑体" w:hAnsi="Time New Roman"/>
          <w:lang w:val="zh-CN"/>
        </w:rPr>
        <w:t>a</w:t>
      </w:r>
      <w:r w:rsidR="0086759B" w:rsidRPr="00AC1E00">
        <w:rPr>
          <w:rFonts w:ascii="Time New Roman" w:eastAsia="黑体" w:hAnsi="Time New Roman"/>
          <w:lang w:val="zh-CN"/>
        </w:rPr>
        <w:t>)</w:t>
      </w:r>
      <w:r w:rsidR="0086759B" w:rsidRPr="00AC1E00">
        <w:rPr>
          <w:rFonts w:ascii="Time New Roman" w:eastAsia="黑体" w:hAnsi="Time New Roman"/>
          <w:lang w:val="zh-CN"/>
        </w:rPr>
        <w:t>段</w:t>
      </w:r>
      <w:r w:rsidR="0086759B" w:rsidRPr="00AC1E00">
        <w:rPr>
          <w:rFonts w:ascii="Time New Roman" w:eastAsia="黑体" w:hAnsi="Time New Roman"/>
          <w:lang w:val="zh-CN"/>
        </w:rPr>
        <w:t>)</w:t>
      </w:r>
      <w:r w:rsidR="0086759B" w:rsidRPr="00AC1E00">
        <w:rPr>
          <w:rFonts w:ascii="Time New Roman" w:eastAsia="黑体" w:hAnsi="Time New Roman"/>
          <w:lang w:val="zh-CN"/>
        </w:rPr>
        <w:t>。在这方面，还请缔约国向委员会通报计划在下一报告周期内如何落实结论性意见中其余的部分</w:t>
      </w:r>
      <w:r w:rsidR="0086759B" w:rsidRPr="00AC1E00">
        <w:rPr>
          <w:rFonts w:ascii="Time New Roman" w:eastAsia="黑体" w:hAnsi="Time New Roman" w:hint="eastAsia"/>
          <w:lang w:val="zh-CN"/>
        </w:rPr>
        <w:t>建议</w:t>
      </w:r>
      <w:r w:rsidR="0086759B" w:rsidRPr="00AC1E00">
        <w:rPr>
          <w:rFonts w:ascii="Time New Roman" w:eastAsia="黑体" w:hAnsi="Time New Roman"/>
          <w:lang w:val="zh-CN"/>
        </w:rPr>
        <w:t>或全部建议。</w:t>
      </w:r>
    </w:p>
    <w:p w:rsidR="0086759B" w:rsidRPr="002C04C6" w:rsidRDefault="0086759B" w:rsidP="00AC1E00">
      <w:pPr>
        <w:pStyle w:val="H23GC"/>
      </w:pPr>
      <w:r w:rsidRPr="002C04C6">
        <w:rPr>
          <w:lang w:val="zh-CN"/>
        </w:rPr>
        <w:tab/>
      </w:r>
      <w:r w:rsidRPr="002C04C6">
        <w:rPr>
          <w:lang w:val="zh-CN"/>
        </w:rPr>
        <w:tab/>
      </w:r>
      <w:r w:rsidRPr="002C04C6">
        <w:rPr>
          <w:lang w:val="zh-CN"/>
        </w:rPr>
        <w:t>其他</w:t>
      </w:r>
      <w:r w:rsidRPr="002C04C6">
        <w:rPr>
          <w:rFonts w:hint="eastAsia"/>
          <w:lang w:val="zh-CN"/>
        </w:rPr>
        <w:t>问题</w:t>
      </w:r>
    </w:p>
    <w:p w:rsidR="0086759B" w:rsidRPr="002C04C6" w:rsidRDefault="00AC1E00" w:rsidP="00AC1E00">
      <w:pPr>
        <w:pStyle w:val="SingleTxtGC"/>
        <w:rPr>
          <w:rFonts w:eastAsia="黑体"/>
          <w:szCs w:val="21"/>
        </w:rPr>
      </w:pPr>
      <w:r>
        <w:rPr>
          <w:rFonts w:eastAsia="黑体"/>
          <w:szCs w:val="21"/>
          <w:lang w:val="zh-CN"/>
        </w:rPr>
        <w:t>43</w:t>
      </w:r>
      <w:r w:rsidR="0086759B" w:rsidRPr="002C04C6">
        <w:rPr>
          <w:rFonts w:eastAsia="黑体"/>
          <w:szCs w:val="21"/>
          <w:lang w:val="zh-CN"/>
        </w:rPr>
        <w:t>.</w:t>
      </w:r>
      <w:r w:rsidR="0086759B" w:rsidRPr="002C04C6">
        <w:rPr>
          <w:rFonts w:eastAsia="黑体"/>
          <w:szCs w:val="21"/>
          <w:lang w:val="zh-CN"/>
        </w:rPr>
        <w:tab/>
      </w:r>
      <w:r w:rsidR="0086759B" w:rsidRPr="002C04C6">
        <w:rPr>
          <w:rFonts w:eastAsia="黑体"/>
          <w:szCs w:val="21"/>
          <w:lang w:val="zh-CN"/>
        </w:rPr>
        <w:t>委员会请缔约国批准</w:t>
      </w:r>
      <w:r w:rsidR="0086759B" w:rsidRPr="002C04C6">
        <w:rPr>
          <w:rFonts w:eastAsia="黑体" w:hint="eastAsia"/>
          <w:szCs w:val="21"/>
          <w:lang w:val="zh-CN"/>
        </w:rPr>
        <w:t>其</w:t>
      </w:r>
      <w:r w:rsidR="0086759B" w:rsidRPr="002C04C6">
        <w:rPr>
          <w:rFonts w:eastAsia="黑体"/>
          <w:szCs w:val="21"/>
          <w:lang w:val="zh-CN"/>
        </w:rPr>
        <w:t>尚未加入的联合国核心人权条约。</w:t>
      </w:r>
    </w:p>
    <w:p w:rsidR="0086759B" w:rsidRPr="002C04C6" w:rsidRDefault="00AC1E00" w:rsidP="00AC1E00">
      <w:pPr>
        <w:pStyle w:val="SingleTxtGC"/>
        <w:rPr>
          <w:rFonts w:eastAsia="黑体"/>
          <w:szCs w:val="21"/>
        </w:rPr>
      </w:pPr>
      <w:r>
        <w:rPr>
          <w:rFonts w:eastAsia="黑体"/>
          <w:szCs w:val="21"/>
          <w:lang w:val="zh-CN"/>
        </w:rPr>
        <w:t>44</w:t>
      </w:r>
      <w:r w:rsidR="0086759B" w:rsidRPr="002C04C6">
        <w:rPr>
          <w:rFonts w:eastAsia="黑体"/>
          <w:szCs w:val="21"/>
          <w:lang w:val="zh-CN"/>
        </w:rPr>
        <w:t>.</w:t>
      </w:r>
      <w:r w:rsidR="0086759B" w:rsidRPr="002C04C6">
        <w:rPr>
          <w:rFonts w:eastAsia="黑体"/>
          <w:szCs w:val="21"/>
          <w:lang w:val="zh-CN"/>
        </w:rPr>
        <w:tab/>
      </w:r>
      <w:r w:rsidR="0086759B" w:rsidRPr="002C04C6">
        <w:rPr>
          <w:rFonts w:eastAsia="黑体"/>
          <w:szCs w:val="21"/>
          <w:lang w:val="zh-CN"/>
        </w:rPr>
        <w:t>委员会请缔约国通过官方网站、媒体和非政府组织，以相关语言广泛传播提交委员会的报告和本结论性意见，并向委员会通报</w:t>
      </w:r>
      <w:r w:rsidR="0086759B" w:rsidRPr="002C04C6">
        <w:rPr>
          <w:rFonts w:eastAsia="黑体" w:hint="eastAsia"/>
          <w:szCs w:val="21"/>
          <w:lang w:val="zh-CN"/>
        </w:rPr>
        <w:t>其</w:t>
      </w:r>
      <w:r w:rsidR="0086759B" w:rsidRPr="002C04C6">
        <w:rPr>
          <w:rFonts w:eastAsia="黑体"/>
          <w:szCs w:val="21"/>
          <w:lang w:val="zh-CN"/>
        </w:rPr>
        <w:t>传播活动。</w:t>
      </w:r>
    </w:p>
    <w:p w:rsidR="0086759B" w:rsidRDefault="00AC1E00" w:rsidP="00AC1E00">
      <w:pPr>
        <w:pStyle w:val="SingleTxtGC"/>
        <w:rPr>
          <w:rFonts w:eastAsia="黑体"/>
          <w:szCs w:val="21"/>
          <w:lang w:val="zh-CN"/>
        </w:rPr>
      </w:pPr>
      <w:r>
        <w:rPr>
          <w:rFonts w:eastAsia="黑体"/>
          <w:szCs w:val="21"/>
          <w:lang w:val="zh-CN"/>
        </w:rPr>
        <w:t>45</w:t>
      </w:r>
      <w:r w:rsidR="0086759B" w:rsidRPr="002C04C6">
        <w:rPr>
          <w:rFonts w:eastAsia="黑体"/>
          <w:szCs w:val="21"/>
          <w:lang w:val="zh-CN"/>
        </w:rPr>
        <w:t>.</w:t>
      </w:r>
      <w:r w:rsidR="0086759B" w:rsidRPr="002C04C6">
        <w:rPr>
          <w:rFonts w:eastAsia="黑体"/>
          <w:szCs w:val="21"/>
          <w:lang w:val="zh-CN"/>
        </w:rPr>
        <w:tab/>
      </w:r>
      <w:r w:rsidR="0086759B" w:rsidRPr="002C04C6">
        <w:rPr>
          <w:rFonts w:eastAsia="黑体"/>
          <w:szCs w:val="21"/>
          <w:lang w:val="zh-CN"/>
        </w:rPr>
        <w:t>委员会</w:t>
      </w:r>
      <w:r w:rsidR="0086759B" w:rsidRPr="002C04C6">
        <w:rPr>
          <w:rFonts w:eastAsia="黑体" w:hint="eastAsia"/>
          <w:szCs w:val="21"/>
          <w:lang w:val="zh-CN"/>
        </w:rPr>
        <w:t>鼓励</w:t>
      </w:r>
      <w:r w:rsidR="0086759B" w:rsidRPr="002C04C6">
        <w:rPr>
          <w:rFonts w:eastAsia="黑体"/>
          <w:szCs w:val="21"/>
          <w:lang w:val="zh-CN"/>
        </w:rPr>
        <w:t>缔约国在</w:t>
      </w:r>
      <w:r>
        <w:rPr>
          <w:rFonts w:eastAsia="黑体"/>
          <w:szCs w:val="21"/>
          <w:lang w:val="zh-CN"/>
        </w:rPr>
        <w:t>2</w:t>
      </w:r>
      <w:r w:rsidR="0086759B" w:rsidRPr="002C04C6">
        <w:rPr>
          <w:rFonts w:eastAsia="黑体"/>
          <w:szCs w:val="21"/>
          <w:lang w:val="zh-CN"/>
        </w:rPr>
        <w:t>0</w:t>
      </w:r>
      <w:r>
        <w:rPr>
          <w:rFonts w:eastAsia="黑体"/>
          <w:szCs w:val="21"/>
          <w:lang w:val="zh-CN"/>
        </w:rPr>
        <w:t>23</w:t>
      </w:r>
      <w:r w:rsidR="0086759B" w:rsidRPr="002C04C6">
        <w:rPr>
          <w:rFonts w:eastAsia="黑体"/>
          <w:szCs w:val="21"/>
          <w:lang w:val="zh-CN"/>
        </w:rPr>
        <w:t>年</w:t>
      </w:r>
      <w:r>
        <w:rPr>
          <w:rFonts w:eastAsia="黑体"/>
          <w:szCs w:val="21"/>
          <w:lang w:val="zh-CN"/>
        </w:rPr>
        <w:t>5</w:t>
      </w:r>
      <w:r w:rsidR="0086759B" w:rsidRPr="002C04C6">
        <w:rPr>
          <w:rFonts w:eastAsia="黑体"/>
          <w:szCs w:val="21"/>
          <w:lang w:val="zh-CN"/>
        </w:rPr>
        <w:t>月</w:t>
      </w:r>
      <w:r>
        <w:rPr>
          <w:rFonts w:eastAsia="黑体"/>
          <w:szCs w:val="21"/>
          <w:lang w:val="zh-CN"/>
        </w:rPr>
        <w:t>17</w:t>
      </w:r>
      <w:r w:rsidR="0086759B" w:rsidRPr="002C04C6">
        <w:rPr>
          <w:rFonts w:eastAsia="黑体"/>
          <w:szCs w:val="21"/>
          <w:lang w:val="zh-CN"/>
        </w:rPr>
        <w:t>日前提交下次定期报告，即第三次定期报告。为此目的，并鉴于缔约国</w:t>
      </w:r>
      <w:r w:rsidR="0086759B" w:rsidRPr="002C04C6">
        <w:rPr>
          <w:rFonts w:eastAsia="黑体" w:hint="eastAsia"/>
          <w:szCs w:val="21"/>
          <w:lang w:val="zh-CN"/>
        </w:rPr>
        <w:t>在产生本结论性意见的审查期间表示，它</w:t>
      </w:r>
      <w:r w:rsidR="0086759B" w:rsidRPr="002C04C6">
        <w:rPr>
          <w:rFonts w:eastAsia="黑体"/>
          <w:szCs w:val="21"/>
          <w:lang w:val="zh-CN"/>
        </w:rPr>
        <w:t>已同意按照简化报告程序向委员会提交报告，委员会将在适当时候向缔约国发送报告前问题清单。</w:t>
      </w:r>
    </w:p>
    <w:p w:rsidR="00AC1E00" w:rsidRPr="002C04C6" w:rsidRDefault="00AC1E00" w:rsidP="00AC1E00">
      <w:pPr>
        <w:pStyle w:val="SingleTxtGC"/>
        <w:rPr>
          <w:rFonts w:eastAsia="黑体" w:hint="eastAsia"/>
          <w:szCs w:val="21"/>
        </w:rPr>
      </w:pPr>
    </w:p>
    <w:p w:rsidR="008F3453" w:rsidRPr="00D41470" w:rsidRDefault="00094DFA" w:rsidP="00D4147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F3453" w:rsidRPr="00D41470"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824" w:rsidRPr="000D319F" w:rsidRDefault="00CD1824" w:rsidP="000D319F">
      <w:pPr>
        <w:pStyle w:val="af0"/>
        <w:spacing w:after="240"/>
        <w:ind w:left="907"/>
        <w:rPr>
          <w:rFonts w:asciiTheme="majorBidi" w:eastAsia="宋体" w:hAnsiTheme="majorBidi" w:cstheme="majorBidi"/>
          <w:sz w:val="21"/>
          <w:szCs w:val="21"/>
          <w:lang w:val="en-US"/>
        </w:rPr>
      </w:pPr>
    </w:p>
    <w:p w:rsidR="00CD1824" w:rsidRPr="000D319F" w:rsidRDefault="00CD182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D1824" w:rsidRPr="000D319F" w:rsidRDefault="00CD1824" w:rsidP="000D319F">
      <w:pPr>
        <w:pStyle w:val="af0"/>
      </w:pPr>
    </w:p>
  </w:endnote>
  <w:endnote w:type="continuationNotice" w:id="1">
    <w:p w:rsidR="00CD1824" w:rsidRDefault="00CD18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824" w:rsidRPr="008F3453" w:rsidRDefault="00CD1824" w:rsidP="008F345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17DEF">
      <w:rPr>
        <w:rStyle w:val="af2"/>
        <w:noProof/>
      </w:rPr>
      <w:t>2</w:t>
    </w:r>
    <w:r>
      <w:rPr>
        <w:rStyle w:val="af2"/>
      </w:rPr>
      <w:fldChar w:fldCharType="end"/>
    </w:r>
    <w:r>
      <w:rPr>
        <w:rStyle w:val="af2"/>
      </w:rPr>
      <w:tab/>
    </w:r>
    <w:r w:rsidRPr="008F3453">
      <w:rPr>
        <w:rStyle w:val="af2"/>
        <w:b w:val="0"/>
        <w:snapToGrid w:val="0"/>
        <w:sz w:val="16"/>
      </w:rPr>
      <w:t>GE.19-09213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824" w:rsidRPr="008F3453" w:rsidRDefault="00CD1824" w:rsidP="008F3453">
    <w:pPr>
      <w:pStyle w:val="af0"/>
      <w:tabs>
        <w:tab w:val="clear" w:pos="431"/>
        <w:tab w:val="right" w:pos="9638"/>
      </w:tabs>
      <w:rPr>
        <w:rStyle w:val="af2"/>
      </w:rPr>
    </w:pPr>
    <w:r>
      <w:t>GE.19-09213</w:t>
    </w:r>
    <w:r>
      <w:tab/>
    </w:r>
    <w:r>
      <w:rPr>
        <w:rStyle w:val="af2"/>
      </w:rPr>
      <w:fldChar w:fldCharType="begin"/>
    </w:r>
    <w:r>
      <w:rPr>
        <w:rStyle w:val="af2"/>
      </w:rPr>
      <w:instrText xml:space="preserve"> PAGE  \* MERGEFORMAT </w:instrText>
    </w:r>
    <w:r>
      <w:rPr>
        <w:rStyle w:val="af2"/>
      </w:rPr>
      <w:fldChar w:fldCharType="separate"/>
    </w:r>
    <w:r w:rsidR="00B17DEF">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824" w:rsidRPr="005505A1" w:rsidRDefault="00CD1824" w:rsidP="00DF0FC0">
    <w:pPr>
      <w:pStyle w:val="af0"/>
      <w:tabs>
        <w:tab w:val="left" w:pos="1701"/>
        <w:tab w:val="left" w:pos="2552"/>
        <w:tab w:val="left" w:pos="8448"/>
      </w:tabs>
      <w:spacing w:before="360"/>
      <w:rPr>
        <w:rFonts w:eastAsiaTheme="minorEastAsia"/>
        <w:b/>
        <w:sz w:val="21"/>
        <w:lang w:eastAsia="zh-CN"/>
      </w:rPr>
    </w:pPr>
    <w:r>
      <w:rPr>
        <w:sz w:val="20"/>
        <w:lang w:eastAsia="zh-CN"/>
      </w:rPr>
      <w:t>GE.19-09213</w:t>
    </w:r>
    <w:r w:rsidRPr="00EE277A">
      <w:rPr>
        <w:sz w:val="20"/>
        <w:lang w:eastAsia="zh-CN"/>
      </w:rPr>
      <w:t xml:space="preserve"> (C)</w:t>
    </w:r>
    <w:r>
      <w:rPr>
        <w:sz w:val="20"/>
        <w:lang w:eastAsia="zh-CN"/>
      </w:rPr>
      <w:tab/>
      <w:t>27071</w:t>
    </w:r>
    <w:r>
      <w:rPr>
        <w:rFonts w:eastAsiaTheme="minorEastAsia"/>
        <w:sz w:val="20"/>
        <w:lang w:eastAsia="zh-CN"/>
      </w:rPr>
      <w:t>9</w:t>
    </w:r>
    <w:r>
      <w:rPr>
        <w:sz w:val="20"/>
        <w:lang w:eastAsia="zh-CN"/>
      </w:rPr>
      <w:tab/>
      <w:t>01071</w:t>
    </w:r>
    <w:r>
      <w:rPr>
        <w:rFonts w:eastAsiaTheme="minorEastAsia"/>
        <w:sz w:val="20"/>
        <w:lang w:eastAsia="zh-CN"/>
      </w:rPr>
      <w:t>9</w:t>
    </w:r>
  </w:p>
  <w:p w:rsidR="00CD1824" w:rsidRPr="00487939" w:rsidRDefault="00CD1824" w:rsidP="002F51C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ZAF/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ZAF/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824" w:rsidRPr="000157B1" w:rsidRDefault="00CD182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D1824" w:rsidRPr="000157B1" w:rsidRDefault="00CD182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D1824" w:rsidRDefault="00CD1824"/>
  </w:footnote>
  <w:footnote w:id="2">
    <w:p w:rsidR="00CD1824" w:rsidRPr="00252F58" w:rsidRDefault="00CD1824" w:rsidP="0086759B">
      <w:pPr>
        <w:pStyle w:val="a6"/>
      </w:pPr>
      <w:r w:rsidRPr="00DF0FC0">
        <w:rPr>
          <w:color w:val="0000FF"/>
          <w:lang w:val="zh-CN"/>
        </w:rPr>
        <w:tab/>
      </w:r>
      <w:r w:rsidRPr="00DF0FC0">
        <w:rPr>
          <w:color w:val="0000FF"/>
          <w:sz w:val="21"/>
          <w:szCs w:val="21"/>
          <w:lang w:val="zh-CN"/>
        </w:rPr>
        <w:t>*</w:t>
      </w:r>
      <w:r w:rsidRPr="00DF0FC0">
        <w:rPr>
          <w:color w:val="0000FF"/>
          <w:lang w:val="zh-CN"/>
        </w:rPr>
        <w:tab/>
      </w:r>
      <w:r>
        <w:rPr>
          <w:lang w:val="zh-CN"/>
        </w:rPr>
        <w:t>委员会第六十</w:t>
      </w:r>
      <w:r>
        <w:rPr>
          <w:rFonts w:hint="eastAsia"/>
          <w:lang w:val="zh-CN"/>
        </w:rPr>
        <w:t>六</w:t>
      </w:r>
      <w:r>
        <w:rPr>
          <w:lang w:val="zh-CN"/>
        </w:rPr>
        <w:t>届会议</w:t>
      </w:r>
      <w:r>
        <w:rPr>
          <w:lang w:val="zh-CN"/>
        </w:rPr>
        <w:t>(2019</w:t>
      </w:r>
      <w:r>
        <w:rPr>
          <w:lang w:val="zh-CN"/>
        </w:rPr>
        <w:t>年</w:t>
      </w:r>
      <w:r>
        <w:rPr>
          <w:lang w:val="zh-CN"/>
        </w:rPr>
        <w:t>4</w:t>
      </w:r>
      <w:r>
        <w:rPr>
          <w:lang w:val="zh-CN"/>
        </w:rPr>
        <w:t>月</w:t>
      </w:r>
      <w:r>
        <w:rPr>
          <w:lang w:val="zh-CN"/>
        </w:rPr>
        <w:t>23</w:t>
      </w:r>
      <w:r>
        <w:rPr>
          <w:lang w:val="zh-CN"/>
        </w:rPr>
        <w:t>日至</w:t>
      </w:r>
      <w:r>
        <w:rPr>
          <w:lang w:val="zh-CN"/>
        </w:rPr>
        <w:t>5</w:t>
      </w:r>
      <w:r>
        <w:rPr>
          <w:lang w:val="zh-CN"/>
        </w:rPr>
        <w:t>月</w:t>
      </w:r>
      <w:r>
        <w:rPr>
          <w:lang w:val="zh-CN"/>
        </w:rPr>
        <w:t>17</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824" w:rsidRDefault="00CD1824" w:rsidP="008F3453">
    <w:pPr>
      <w:pStyle w:val="af3"/>
    </w:pPr>
    <w:r>
      <w:t>CAT/C/ZAF/CO/2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824" w:rsidRPr="00202A30" w:rsidRDefault="00CD1824" w:rsidP="008F3453">
    <w:pPr>
      <w:pStyle w:val="af3"/>
      <w:jc w:val="right"/>
    </w:pPr>
    <w:r>
      <w:t>CAT/C/ZAF/CO/2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F63"/>
    <w:rsid w:val="00011483"/>
    <w:rsid w:val="00015550"/>
    <w:rsid w:val="0003324B"/>
    <w:rsid w:val="000627A3"/>
    <w:rsid w:val="00094DFA"/>
    <w:rsid w:val="000A0B81"/>
    <w:rsid w:val="000B0E35"/>
    <w:rsid w:val="000C0691"/>
    <w:rsid w:val="000D319F"/>
    <w:rsid w:val="000E4D0E"/>
    <w:rsid w:val="0012377E"/>
    <w:rsid w:val="00144B69"/>
    <w:rsid w:val="00153E86"/>
    <w:rsid w:val="001563FC"/>
    <w:rsid w:val="00164BA8"/>
    <w:rsid w:val="00171FF1"/>
    <w:rsid w:val="001813F9"/>
    <w:rsid w:val="00192831"/>
    <w:rsid w:val="001B1BD1"/>
    <w:rsid w:val="001C3EF2"/>
    <w:rsid w:val="001D17F6"/>
    <w:rsid w:val="00201A38"/>
    <w:rsid w:val="00204B42"/>
    <w:rsid w:val="002231C3"/>
    <w:rsid w:val="0024417F"/>
    <w:rsid w:val="00250F8D"/>
    <w:rsid w:val="00253265"/>
    <w:rsid w:val="00256EC7"/>
    <w:rsid w:val="002C04C6"/>
    <w:rsid w:val="002D14FC"/>
    <w:rsid w:val="002D64FF"/>
    <w:rsid w:val="002E1C97"/>
    <w:rsid w:val="002F0F24"/>
    <w:rsid w:val="002F51CE"/>
    <w:rsid w:val="002F5834"/>
    <w:rsid w:val="003006AB"/>
    <w:rsid w:val="00326EBF"/>
    <w:rsid w:val="00327FE4"/>
    <w:rsid w:val="00352798"/>
    <w:rsid w:val="00353796"/>
    <w:rsid w:val="00427F63"/>
    <w:rsid w:val="00434D38"/>
    <w:rsid w:val="00447F14"/>
    <w:rsid w:val="004743E5"/>
    <w:rsid w:val="00494EB8"/>
    <w:rsid w:val="004A34AA"/>
    <w:rsid w:val="004A6E65"/>
    <w:rsid w:val="004C4A0A"/>
    <w:rsid w:val="004E1B71"/>
    <w:rsid w:val="004E5055"/>
    <w:rsid w:val="00501220"/>
    <w:rsid w:val="00505119"/>
    <w:rsid w:val="005505A1"/>
    <w:rsid w:val="005540DD"/>
    <w:rsid w:val="005842FF"/>
    <w:rsid w:val="005B5D35"/>
    <w:rsid w:val="005E403A"/>
    <w:rsid w:val="00621D57"/>
    <w:rsid w:val="00635C1A"/>
    <w:rsid w:val="00680656"/>
    <w:rsid w:val="006B07B3"/>
    <w:rsid w:val="006B1119"/>
    <w:rsid w:val="006C70CF"/>
    <w:rsid w:val="006D3B45"/>
    <w:rsid w:val="006E3E46"/>
    <w:rsid w:val="006E71B1"/>
    <w:rsid w:val="006F4BF7"/>
    <w:rsid w:val="0070593B"/>
    <w:rsid w:val="00705D89"/>
    <w:rsid w:val="00731A42"/>
    <w:rsid w:val="007476FA"/>
    <w:rsid w:val="00767E69"/>
    <w:rsid w:val="0077079A"/>
    <w:rsid w:val="0078598F"/>
    <w:rsid w:val="007A5599"/>
    <w:rsid w:val="007D746E"/>
    <w:rsid w:val="008179C1"/>
    <w:rsid w:val="00831F30"/>
    <w:rsid w:val="00856233"/>
    <w:rsid w:val="00860F27"/>
    <w:rsid w:val="0086759B"/>
    <w:rsid w:val="00892E66"/>
    <w:rsid w:val="008B0560"/>
    <w:rsid w:val="008B2BFA"/>
    <w:rsid w:val="008E6A3F"/>
    <w:rsid w:val="008F3453"/>
    <w:rsid w:val="009243A0"/>
    <w:rsid w:val="00936F03"/>
    <w:rsid w:val="00943B69"/>
    <w:rsid w:val="00944CB3"/>
    <w:rsid w:val="00945B28"/>
    <w:rsid w:val="00951B31"/>
    <w:rsid w:val="00964BB3"/>
    <w:rsid w:val="009B09D7"/>
    <w:rsid w:val="009D35ED"/>
    <w:rsid w:val="009D5CB6"/>
    <w:rsid w:val="009E489E"/>
    <w:rsid w:val="00A03CB6"/>
    <w:rsid w:val="00A1364C"/>
    <w:rsid w:val="00A21076"/>
    <w:rsid w:val="00A3739A"/>
    <w:rsid w:val="00A52DAF"/>
    <w:rsid w:val="00A84072"/>
    <w:rsid w:val="00AC1E00"/>
    <w:rsid w:val="00B1581A"/>
    <w:rsid w:val="00B16570"/>
    <w:rsid w:val="00B17DEF"/>
    <w:rsid w:val="00B23B03"/>
    <w:rsid w:val="00B32D62"/>
    <w:rsid w:val="00B43EB7"/>
    <w:rsid w:val="00B53320"/>
    <w:rsid w:val="00B71DC1"/>
    <w:rsid w:val="00BC6522"/>
    <w:rsid w:val="00BD5DB9"/>
    <w:rsid w:val="00C121D5"/>
    <w:rsid w:val="00C17349"/>
    <w:rsid w:val="00C351AA"/>
    <w:rsid w:val="00C36729"/>
    <w:rsid w:val="00C7253F"/>
    <w:rsid w:val="00C80F63"/>
    <w:rsid w:val="00C94575"/>
    <w:rsid w:val="00CD1824"/>
    <w:rsid w:val="00CE218F"/>
    <w:rsid w:val="00D0647A"/>
    <w:rsid w:val="00D26A05"/>
    <w:rsid w:val="00D41470"/>
    <w:rsid w:val="00D9198E"/>
    <w:rsid w:val="00D97B98"/>
    <w:rsid w:val="00DC18BF"/>
    <w:rsid w:val="00DC671F"/>
    <w:rsid w:val="00DD09DE"/>
    <w:rsid w:val="00DE4DA7"/>
    <w:rsid w:val="00DF0FC0"/>
    <w:rsid w:val="00E245ED"/>
    <w:rsid w:val="00E33B38"/>
    <w:rsid w:val="00E47FE5"/>
    <w:rsid w:val="00E572EF"/>
    <w:rsid w:val="00E574AF"/>
    <w:rsid w:val="00EA4240"/>
    <w:rsid w:val="00EF40DA"/>
    <w:rsid w:val="00F24E6D"/>
    <w:rsid w:val="00F315A1"/>
    <w:rsid w:val="00F714DA"/>
    <w:rsid w:val="00FA1CD2"/>
    <w:rsid w:val="00FB06F6"/>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31CEBD"/>
  <w15:docId w15:val="{EFC6B5C3-C102-4A50-BAEE-6EEBB803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86759B"/>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86759B"/>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86759B"/>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86759B"/>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86759B"/>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348DD-3C15-483B-9EC1-EF960BFF2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9889</Words>
  <Characters>10615</Characters>
  <Application>Microsoft Office Word</Application>
  <DocSecurity>0</DocSecurity>
  <Lines>401</Lines>
  <Paragraphs>165</Paragraphs>
  <ScaleCrop>false</ScaleCrop>
  <Company>DCM</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CAT/C/ZAF/CO/2</dc:title>
  <dc:subject>1909213</dc:subject>
  <dc:creator>WUJS</dc:creator>
  <cp:keywords/>
  <dc:description/>
  <cp:lastModifiedBy>Xiaoqing Yang</cp:lastModifiedBy>
  <cp:revision>2</cp:revision>
  <cp:lastPrinted>2019-07-01T07:48:00Z</cp:lastPrinted>
  <dcterms:created xsi:type="dcterms:W3CDTF">2019-07-01T15:17:00Z</dcterms:created>
  <dcterms:modified xsi:type="dcterms:W3CDTF">2019-07-01T15:17:00Z</dcterms:modified>
</cp:coreProperties>
</file>