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F59" w:rsidRPr="002F2ADF" w:rsidRDefault="005B2F59" w:rsidP="005B2F59">
      <w:pPr>
        <w:spacing w:line="60" w:lineRule="exact"/>
        <w:rPr>
          <w:sz w:val="6"/>
        </w:rPr>
        <w:sectPr w:rsidR="005B2F59" w:rsidRPr="002F2ADF" w:rsidSect="005B2F5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 w:rsidRPr="002F2ADF">
        <w:rPr>
          <w:rStyle w:val="CommentReference"/>
        </w:rPr>
        <w:commentReference w:id="0"/>
      </w:r>
    </w:p>
    <w:p w:rsidR="00104F28" w:rsidRPr="002F2ADF" w:rsidRDefault="00104F28" w:rsidP="00104F2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F2ADF">
        <w:t>Комитет по ликвидации дискриминации</w:t>
      </w:r>
      <w:r w:rsidRPr="002F2ADF">
        <w:br/>
        <w:t xml:space="preserve">в отношении женщин </w:t>
      </w:r>
    </w:p>
    <w:p w:rsidR="00104F28" w:rsidRPr="002F2ADF" w:rsidRDefault="00104F28" w:rsidP="00104F28">
      <w:r w:rsidRPr="002F2ADF">
        <w:rPr>
          <w:b/>
          <w:bCs/>
        </w:rPr>
        <w:t>Тридцать седьмая сессия</w:t>
      </w:r>
      <w:r w:rsidR="00200F0E" w:rsidRPr="002F2ADF">
        <w:rPr>
          <w:b/>
          <w:bCs/>
        </w:rPr>
        <w:t xml:space="preserve"> </w:t>
      </w:r>
    </w:p>
    <w:p w:rsidR="00104F28" w:rsidRPr="002F2ADF" w:rsidRDefault="00104F28" w:rsidP="00104F28">
      <w:r w:rsidRPr="002F2ADF">
        <w:t>15 января — 2 февраля 2007 года</w:t>
      </w:r>
    </w:p>
    <w:p w:rsidR="00104F28" w:rsidRPr="002F2ADF" w:rsidRDefault="00104F28" w:rsidP="00104F28">
      <w:pPr>
        <w:spacing w:line="120" w:lineRule="exact"/>
        <w:rPr>
          <w:sz w:val="10"/>
        </w:rPr>
      </w:pPr>
    </w:p>
    <w:p w:rsidR="00104F28" w:rsidRPr="002F2ADF" w:rsidRDefault="00104F28" w:rsidP="00104F28">
      <w:pPr>
        <w:spacing w:line="120" w:lineRule="exact"/>
        <w:rPr>
          <w:sz w:val="10"/>
        </w:rPr>
      </w:pPr>
    </w:p>
    <w:p w:rsidR="00104F28" w:rsidRPr="002F2ADF" w:rsidRDefault="00104F28" w:rsidP="00104F28">
      <w:pPr>
        <w:spacing w:line="120" w:lineRule="exact"/>
        <w:rPr>
          <w:sz w:val="10"/>
        </w:rPr>
      </w:pPr>
    </w:p>
    <w:p w:rsidR="00104F28" w:rsidRPr="002F2ADF" w:rsidRDefault="00104F28" w:rsidP="00104F2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F2ADF">
        <w:tab/>
      </w:r>
      <w:r w:rsidRPr="002F2ADF">
        <w:tab/>
        <w:t>Заключительные замечания Комитета по ликвидации дискриминации в отношении женщин: Колумбия</w:t>
      </w:r>
    </w:p>
    <w:p w:rsidR="00104F28" w:rsidRPr="002F2ADF" w:rsidRDefault="00104F28" w:rsidP="00104F28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SingleTxt"/>
      </w:pPr>
      <w:r w:rsidRPr="002F2ADF">
        <w:t>1.</w:t>
      </w:r>
      <w:r w:rsidRPr="002F2ADF">
        <w:tab/>
        <w:t>Комитет рассмотрел объединенный пятый и шестой периодический до</w:t>
      </w:r>
      <w:r w:rsidRPr="002F2ADF">
        <w:t>к</w:t>
      </w:r>
      <w:r w:rsidRPr="002F2ADF">
        <w:t>лад Колумбии (CEDAW/C/COL/5–6) на св</w:t>
      </w:r>
      <w:r w:rsidR="00200F0E" w:rsidRPr="002F2ADF">
        <w:t>оих 769-м и 770-м заседаниях 25 </w:t>
      </w:r>
      <w:r w:rsidRPr="002F2ADF">
        <w:t>я</w:t>
      </w:r>
      <w:r w:rsidRPr="002F2ADF">
        <w:t>н</w:t>
      </w:r>
      <w:r w:rsidRPr="002F2ADF">
        <w:t>варя 2007</w:t>
      </w:r>
      <w:r w:rsidR="00200F0E" w:rsidRPr="002F2ADF">
        <w:t> </w:t>
      </w:r>
      <w:r w:rsidRPr="002F2ADF">
        <w:t>года (см.</w:t>
      </w:r>
      <w:r w:rsidR="00200F0E" w:rsidRPr="002F2ADF">
        <w:t> </w:t>
      </w:r>
      <w:r w:rsidRPr="002F2ADF">
        <w:t>CEDAW/C/SR.769 и 770). Перечень тем и вопросов Комит</w:t>
      </w:r>
      <w:r w:rsidRPr="002F2ADF">
        <w:t>е</w:t>
      </w:r>
      <w:r w:rsidRPr="002F2ADF">
        <w:t>та содержится в документе CEDAW/C/COL/Q/6, а ответы Колумбии приводятся в документе CEDAW/C/COL/Q/6/Add.1.</w:t>
      </w:r>
    </w:p>
    <w:p w:rsidR="00104F28" w:rsidRPr="002F2ADF" w:rsidRDefault="00104F28" w:rsidP="00104F28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F2ADF">
        <w:tab/>
      </w:r>
      <w:r w:rsidRPr="002F2ADF">
        <w:tab/>
        <w:t>Введение</w:t>
      </w:r>
    </w:p>
    <w:p w:rsidR="00104F28" w:rsidRPr="002F2ADF" w:rsidRDefault="00104F28" w:rsidP="00104F28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SingleTxt"/>
      </w:pPr>
      <w:r w:rsidRPr="002F2ADF">
        <w:t>2.</w:t>
      </w:r>
      <w:r w:rsidRPr="002F2ADF">
        <w:tab/>
        <w:t>Комитет выражает признательность государству-участнику за предста</w:t>
      </w:r>
      <w:r w:rsidRPr="002F2ADF">
        <w:t>в</w:t>
      </w:r>
      <w:r w:rsidRPr="002F2ADF">
        <w:t>ление его объединенного пятого и шестого периодического доклада, который был подготовлен в соответствии с руководящими указаниями Комитета отн</w:t>
      </w:r>
      <w:r w:rsidRPr="002F2ADF">
        <w:t>о</w:t>
      </w:r>
      <w:r w:rsidRPr="002F2ADF">
        <w:t>сительно составления периодических докладов. Комитет отмечает высокий уровень доклада, который имеет содержательный характер и в котором учит</w:t>
      </w:r>
      <w:r w:rsidRPr="002F2ADF">
        <w:t>ы</w:t>
      </w:r>
      <w:r w:rsidRPr="002F2ADF">
        <w:t>ваются общие рекомендации Комитета. Комитет также выражает признател</w:t>
      </w:r>
      <w:r w:rsidRPr="002F2ADF">
        <w:t>ь</w:t>
      </w:r>
      <w:r w:rsidRPr="002F2ADF">
        <w:t>ность государству-участнику за его письменные ответы на перечень тем и в</w:t>
      </w:r>
      <w:r w:rsidRPr="002F2ADF">
        <w:t>о</w:t>
      </w:r>
      <w:r w:rsidRPr="002F2ADF">
        <w:t>просов, поднятых предсессионной рабочей группой, и за устное сообщение и дополнительные разъяснения, данные в ответ на устные вопросы членов Ком</w:t>
      </w:r>
      <w:r w:rsidRPr="002F2ADF">
        <w:t>и</w:t>
      </w:r>
      <w:r w:rsidRPr="002F2ADF">
        <w:t>тета.</w:t>
      </w:r>
    </w:p>
    <w:p w:rsidR="00104F28" w:rsidRPr="002F2ADF" w:rsidRDefault="00104F28" w:rsidP="00104F28">
      <w:pPr>
        <w:pStyle w:val="SingleTxt"/>
      </w:pPr>
      <w:r w:rsidRPr="002F2ADF">
        <w:t>3.</w:t>
      </w:r>
      <w:r w:rsidRPr="002F2ADF">
        <w:tab/>
        <w:t>Комитет высоко оценивает направление государством-участником делег</w:t>
      </w:r>
      <w:r w:rsidRPr="002F2ADF">
        <w:t>а</w:t>
      </w:r>
      <w:r w:rsidRPr="002F2ADF">
        <w:t>ции высокого уровня во главе с советником президента по вопросам равнопр</w:t>
      </w:r>
      <w:r w:rsidRPr="002F2ADF">
        <w:t>а</w:t>
      </w:r>
      <w:r w:rsidRPr="002F2ADF">
        <w:t>вия женщин, в состав которой входили заместитель министра внутренних дел из министерства внутренних дел и юстиции и заместители министров здрав</w:t>
      </w:r>
      <w:r w:rsidRPr="002F2ADF">
        <w:t>о</w:t>
      </w:r>
      <w:r w:rsidRPr="002F2ADF">
        <w:t>охранения и социального обеспечения и по трудовым отношениям из мин</w:t>
      </w:r>
      <w:r w:rsidRPr="002F2ADF">
        <w:t>и</w:t>
      </w:r>
      <w:r w:rsidRPr="002F2ADF">
        <w:t>стерства социального обеспечения, старшие должностные лица других отра</w:t>
      </w:r>
      <w:r w:rsidRPr="002F2ADF">
        <w:t>с</w:t>
      </w:r>
      <w:r w:rsidRPr="002F2ADF">
        <w:t>левых министерств и программ и один представитель гражданского общества.</w:t>
      </w:r>
      <w:r w:rsidR="00200F0E" w:rsidRPr="002F2ADF">
        <w:t xml:space="preserve"> </w:t>
      </w:r>
    </w:p>
    <w:p w:rsidR="00104F28" w:rsidRPr="002F2ADF" w:rsidRDefault="00104F28" w:rsidP="00104F28">
      <w:pPr>
        <w:pStyle w:val="SingleTxt"/>
      </w:pPr>
      <w:r w:rsidRPr="002F2ADF">
        <w:t>4.</w:t>
      </w:r>
      <w:r w:rsidRPr="002F2ADF">
        <w:tab/>
        <w:t>Комитет отдает должное тому, что эта большая делегация была хорошо подготовлена и эффективно координировала свои ответы, которые способств</w:t>
      </w:r>
      <w:r w:rsidRPr="002F2ADF">
        <w:t>о</w:t>
      </w:r>
      <w:r w:rsidRPr="002F2ADF">
        <w:t>вали проведению всестороннего, искреннего и конструктивного диалога, с</w:t>
      </w:r>
      <w:r w:rsidRPr="002F2ADF">
        <w:t>о</w:t>
      </w:r>
      <w:r w:rsidRPr="002F2ADF">
        <w:t>стоявш</w:t>
      </w:r>
      <w:r w:rsidRPr="002F2ADF">
        <w:t>е</w:t>
      </w:r>
      <w:r w:rsidRPr="002F2ADF">
        <w:t>гося между делегацией и членами Комитета и позволившего получить допо</w:t>
      </w:r>
      <w:r w:rsidRPr="002F2ADF">
        <w:t>л</w:t>
      </w:r>
      <w:r w:rsidRPr="002F2ADF">
        <w:t>нительное представление о реальном положении женщин в Колумбии.</w:t>
      </w:r>
    </w:p>
    <w:p w:rsidR="00104F28" w:rsidRPr="002F2ADF" w:rsidRDefault="00104F28" w:rsidP="00104F28">
      <w:pPr>
        <w:pStyle w:val="SingleTxt"/>
      </w:pPr>
      <w:r w:rsidRPr="002F2ADF">
        <w:t>5.</w:t>
      </w:r>
      <w:r w:rsidRPr="002F2ADF">
        <w:tab/>
        <w:t>Комитет положительно оценивает ратификацию государством-участником 23</w:t>
      </w:r>
      <w:r w:rsidR="00200F0E" w:rsidRPr="002F2ADF">
        <w:t> </w:t>
      </w:r>
      <w:r w:rsidRPr="002F2ADF">
        <w:t>января 2007</w:t>
      </w:r>
      <w:r w:rsidR="00200F0E" w:rsidRPr="002F2ADF">
        <w:t> </w:t>
      </w:r>
      <w:r w:rsidRPr="002F2ADF">
        <w:t xml:space="preserve">года Факультативного протокола к Конвенции. </w:t>
      </w:r>
    </w:p>
    <w:p w:rsidR="00104F28" w:rsidRPr="002F2ADF" w:rsidRDefault="00104F28" w:rsidP="00104F28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F2ADF">
        <w:tab/>
      </w:r>
      <w:r w:rsidRPr="002F2ADF">
        <w:tab/>
        <w:t>Позитивные аспекты</w:t>
      </w:r>
    </w:p>
    <w:p w:rsidR="00104F28" w:rsidRPr="002F2ADF" w:rsidRDefault="00104F28" w:rsidP="00104F28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SingleTxt"/>
      </w:pPr>
      <w:r w:rsidRPr="002F2ADF">
        <w:t>6.</w:t>
      </w:r>
      <w:r w:rsidRPr="002F2ADF">
        <w:tab/>
        <w:t>Комитет отмечает с удовлетворением достигнутый государством-участником после рассмотрения</w:t>
      </w:r>
      <w:r w:rsidR="00200F0E" w:rsidRPr="002F2ADF">
        <w:t xml:space="preserve"> его предыдущего доклада в 1999 </w:t>
      </w:r>
      <w:r w:rsidRPr="002F2ADF">
        <w:t>году пр</w:t>
      </w:r>
      <w:r w:rsidRPr="002F2ADF">
        <w:t>о</w:t>
      </w:r>
      <w:r w:rsidRPr="002F2ADF">
        <w:t>гресс в деле ликвидации дискриминации в отношении женщин и содействия обеспечению равенства между мужчинами и женщинами, включая принятие больш</w:t>
      </w:r>
      <w:r w:rsidRPr="002F2ADF">
        <w:t>о</w:t>
      </w:r>
      <w:r w:rsidRPr="002F2ADF">
        <w:t>го числа законов, стратегических планов и конкретных программ и проектов, касающихся многих положений Конвенции, в том числе в секторах образов</w:t>
      </w:r>
      <w:r w:rsidRPr="002F2ADF">
        <w:t>а</w:t>
      </w:r>
      <w:r w:rsidRPr="002F2ADF">
        <w:t>ния и здравоохранения, а также участия женщин в процессе принятия решений. Он также приветствует важный вклад судов и судебной системы в дело содействия обеспечению равенства между полами и осуществления их прав человека.</w:t>
      </w:r>
    </w:p>
    <w:p w:rsidR="00104F28" w:rsidRPr="002F2ADF" w:rsidRDefault="00104F28" w:rsidP="00104F28">
      <w:pPr>
        <w:pStyle w:val="SingleTxt"/>
      </w:pPr>
      <w:r w:rsidRPr="002F2ADF">
        <w:t>7.</w:t>
      </w:r>
      <w:r w:rsidRPr="002F2ADF">
        <w:tab/>
        <w:t>Комитет отмечает с удовлетворением принятие и осуществлени</w:t>
      </w:r>
      <w:r w:rsidR="00200F0E" w:rsidRPr="002F2ADF">
        <w:t>е Закона о квотах (Закон </w:t>
      </w:r>
      <w:r w:rsidRPr="002F2ADF">
        <w:t>581, принятый в 2000</w:t>
      </w:r>
      <w:r w:rsidR="00200F0E" w:rsidRPr="002F2ADF">
        <w:t> </w:t>
      </w:r>
      <w:r w:rsidRPr="002F2ADF">
        <w:t>году), который гарантирует выделение женщинам не менее 30</w:t>
      </w:r>
      <w:r w:rsidR="00200F0E" w:rsidRPr="002F2ADF">
        <w:t> </w:t>
      </w:r>
      <w:r w:rsidRPr="002F2ADF">
        <w:t>процентов специальных должностей на самых высоких директивных уровнях и высоких руководящих должностей во всех государс</w:t>
      </w:r>
      <w:r w:rsidRPr="002F2ADF">
        <w:t>т</w:t>
      </w:r>
      <w:r w:rsidRPr="002F2ADF">
        <w:t>венных организациях; Стратегического плана для защиты прав женщин в си</w:t>
      </w:r>
      <w:r w:rsidRPr="002F2ADF">
        <w:t>с</w:t>
      </w:r>
      <w:r w:rsidRPr="002F2ADF">
        <w:t>теме правосудия Колумбии на 2006–2010</w:t>
      </w:r>
      <w:r w:rsidR="00200F0E" w:rsidRPr="002F2ADF">
        <w:t> </w:t>
      </w:r>
      <w:r w:rsidRPr="002F2ADF">
        <w:t>годы; и национального соглашения об обеспечении равенства между мужчинами и женщинами, заключенного в о</w:t>
      </w:r>
      <w:r w:rsidRPr="002F2ADF">
        <w:t>к</w:t>
      </w:r>
      <w:r w:rsidRPr="002F2ADF">
        <w:t>тябре 2003</w:t>
      </w:r>
      <w:r w:rsidR="00200F0E" w:rsidRPr="002F2ADF">
        <w:t> </w:t>
      </w:r>
      <w:r w:rsidRPr="002F2ADF">
        <w:t>года. Он также приветствует учет гендерных аспектов в новом Н</w:t>
      </w:r>
      <w:r w:rsidRPr="002F2ADF">
        <w:t>а</w:t>
      </w:r>
      <w:r w:rsidRPr="002F2ADF">
        <w:t>циональном плане развития на период 2006–2010</w:t>
      </w:r>
      <w:r w:rsidR="00200F0E" w:rsidRPr="002F2ADF">
        <w:t> </w:t>
      </w:r>
      <w:r w:rsidRPr="002F2ADF">
        <w:t>годов, в котором также с</w:t>
      </w:r>
      <w:r w:rsidRPr="002F2ADF">
        <w:t>о</w:t>
      </w:r>
      <w:r w:rsidRPr="002F2ADF">
        <w:t xml:space="preserve">держится глава, посвященная вопросам обеспечения равенства женщин. </w:t>
      </w:r>
    </w:p>
    <w:p w:rsidR="00C737FC" w:rsidRDefault="00104F28" w:rsidP="007870F1">
      <w:pPr>
        <w:pStyle w:val="SingleTxt"/>
      </w:pPr>
      <w:r w:rsidRPr="002F2ADF">
        <w:t>8.</w:t>
      </w:r>
      <w:r w:rsidR="00C737FC" w:rsidRPr="002F2ADF">
        <w:tab/>
      </w:r>
      <w:r w:rsidRPr="002F2ADF">
        <w:t>Комитет приветствует важный прогресс, достигнутый государством-участником в деле создания и укрепления директивных и институциональных механизмов для борьбы с широко распространенным в стране насилием, вкл</w:t>
      </w:r>
      <w:r w:rsidRPr="002F2ADF">
        <w:t>ю</w:t>
      </w:r>
      <w:r w:rsidRPr="002F2ADF">
        <w:t>чая все формы насилия в отношении женщин, и уделения повышенного вним</w:t>
      </w:r>
      <w:r w:rsidRPr="002F2ADF">
        <w:t>а</w:t>
      </w:r>
      <w:r w:rsidRPr="002F2ADF">
        <w:t>ния внутренне перемещенным лицам, особенно женщинам и детям. Комитет также приветствует усилия, предпринимаемые государством-участником на национальном и международном уровнях, которые направлены на акти</w:t>
      </w:r>
      <w:r w:rsidR="00200F0E" w:rsidRPr="002F2ADF">
        <w:t>визацию осуществления резолюции </w:t>
      </w:r>
      <w:r w:rsidRPr="002F2ADF">
        <w:t>1325 (2000) Совета Безопасности, касающей</w:t>
      </w:r>
      <w:r w:rsidR="00C737FC" w:rsidRPr="002F2ADF">
        <w:t>ся же</w:t>
      </w:r>
      <w:r w:rsidR="00C737FC" w:rsidRPr="002F2ADF">
        <w:t>н</w:t>
      </w:r>
      <w:r w:rsidR="00C737FC" w:rsidRPr="002F2ADF">
        <w:t>щин, мира и безопасности.</w:t>
      </w:r>
    </w:p>
    <w:p w:rsidR="007870F1" w:rsidRPr="007870F1" w:rsidRDefault="007870F1" w:rsidP="007870F1">
      <w:pPr>
        <w:pStyle w:val="SingleTxt"/>
        <w:spacing w:after="0" w:line="120" w:lineRule="exact"/>
        <w:rPr>
          <w:sz w:val="10"/>
        </w:rPr>
      </w:pPr>
    </w:p>
    <w:p w:rsidR="00104F28" w:rsidRPr="002F2ADF" w:rsidRDefault="00C737FC" w:rsidP="00C73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F2ADF">
        <w:tab/>
      </w:r>
      <w:r w:rsidRPr="002F2ADF">
        <w:tab/>
      </w:r>
      <w:r w:rsidR="00104F28" w:rsidRPr="002F2ADF">
        <w:t>Основные проблемные области и рекомен</w:t>
      </w:r>
      <w:r w:rsidRPr="002F2ADF">
        <w:t>дации</w:t>
      </w:r>
    </w:p>
    <w:p w:rsidR="00C737FC" w:rsidRPr="002F2ADF" w:rsidRDefault="00C737FC" w:rsidP="00C737FC">
      <w:pPr>
        <w:pStyle w:val="SingleTxt"/>
        <w:spacing w:after="0" w:line="120" w:lineRule="exact"/>
        <w:rPr>
          <w:sz w:val="10"/>
        </w:rPr>
      </w:pPr>
    </w:p>
    <w:p w:rsidR="00104F28" w:rsidRPr="002F2ADF" w:rsidRDefault="00104F28" w:rsidP="00104F28">
      <w:pPr>
        <w:pStyle w:val="SingleTxt"/>
      </w:pPr>
      <w:r w:rsidRPr="002F2ADF">
        <w:t>9.</w:t>
      </w:r>
      <w:r w:rsidR="00C737FC" w:rsidRPr="002F2ADF">
        <w:tab/>
      </w:r>
      <w:r w:rsidRPr="002F2ADF">
        <w:rPr>
          <w:b/>
          <w:bCs/>
        </w:rPr>
        <w:t>Комитет напоминает государству-участнику о его обязанности сист</w:t>
      </w:r>
      <w:r w:rsidRPr="002F2ADF">
        <w:rPr>
          <w:b/>
          <w:bCs/>
        </w:rPr>
        <w:t>е</w:t>
      </w:r>
      <w:r w:rsidRPr="002F2ADF">
        <w:rPr>
          <w:b/>
          <w:bCs/>
        </w:rPr>
        <w:t>матически и последовательно осуществлять все положения Конвенции и полагает, что в период до представления следующего периодического до</w:t>
      </w:r>
      <w:r w:rsidRPr="002F2ADF">
        <w:rPr>
          <w:b/>
          <w:bCs/>
        </w:rPr>
        <w:t>к</w:t>
      </w:r>
      <w:r w:rsidRPr="002F2ADF">
        <w:rPr>
          <w:b/>
          <w:bCs/>
        </w:rPr>
        <w:t>лада государству-участнику будет необходимо уделять приоритетное вн</w:t>
      </w:r>
      <w:r w:rsidRPr="002F2ADF">
        <w:rPr>
          <w:b/>
          <w:bCs/>
        </w:rPr>
        <w:t>и</w:t>
      </w:r>
      <w:r w:rsidRPr="002F2ADF">
        <w:rPr>
          <w:b/>
          <w:bCs/>
        </w:rPr>
        <w:t>мание проблемным областям, указанным в настоящих заключительных замечаниях, и содержащимся в них рекомендациям. В связи с этим Ком</w:t>
      </w:r>
      <w:r w:rsidRPr="002F2ADF">
        <w:rPr>
          <w:b/>
          <w:bCs/>
        </w:rPr>
        <w:t>и</w:t>
      </w:r>
      <w:r w:rsidRPr="002F2ADF">
        <w:rPr>
          <w:b/>
          <w:bCs/>
        </w:rPr>
        <w:t>тет настоятельно призывает государство-участник уделять этим областям особое внимание в своей практической деятельности и представить в св</w:t>
      </w:r>
      <w:r w:rsidRPr="002F2ADF">
        <w:rPr>
          <w:b/>
          <w:bCs/>
        </w:rPr>
        <w:t>о</w:t>
      </w:r>
      <w:r w:rsidRPr="002F2ADF">
        <w:rPr>
          <w:b/>
          <w:bCs/>
        </w:rPr>
        <w:t>ем следующем периодическом докладе информацию о принятых мерах и достигнутых результатах. Он призывает государство-участник направить настоящие заключительные замечания всем соответствующим министе</w:t>
      </w:r>
      <w:r w:rsidRPr="002F2ADF">
        <w:rPr>
          <w:b/>
          <w:bCs/>
        </w:rPr>
        <w:t>р</w:t>
      </w:r>
      <w:r w:rsidRPr="002F2ADF">
        <w:rPr>
          <w:b/>
          <w:bCs/>
        </w:rPr>
        <w:t>ствам и парламенту для обеспечения всестороннего осуществления их п</w:t>
      </w:r>
      <w:r w:rsidRPr="002F2ADF">
        <w:rPr>
          <w:b/>
          <w:bCs/>
        </w:rPr>
        <w:t>о</w:t>
      </w:r>
      <w:r w:rsidRPr="002F2ADF">
        <w:rPr>
          <w:b/>
          <w:bCs/>
        </w:rPr>
        <w:t>ложений.</w:t>
      </w:r>
    </w:p>
    <w:p w:rsidR="00104F28" w:rsidRPr="002F2ADF" w:rsidRDefault="00104F28" w:rsidP="00104F28">
      <w:pPr>
        <w:pStyle w:val="SingleTxt"/>
      </w:pPr>
      <w:r w:rsidRPr="002F2ADF">
        <w:t>10.</w:t>
      </w:r>
      <w:r w:rsidR="00C737FC" w:rsidRPr="002F2ADF">
        <w:tab/>
      </w:r>
      <w:r w:rsidRPr="002F2ADF">
        <w:t>Комитет отмечает меры, принятые государством-участником для укрепл</w:t>
      </w:r>
      <w:r w:rsidRPr="002F2ADF">
        <w:t>е</w:t>
      </w:r>
      <w:r w:rsidRPr="002F2ADF">
        <w:t>ния своих законодательных, директивных и институциональных механизмов в целях решения сохраняющейся проблемы насилия в стране, но при этом у него вызывает озабоченность воздействие всестороннего осуществления Конвенции на общую обстановку в Колумбии, характеризующуюся насилием и отсутств</w:t>
      </w:r>
      <w:r w:rsidRPr="002F2ADF">
        <w:t>и</w:t>
      </w:r>
      <w:r w:rsidRPr="002F2ADF">
        <w:t xml:space="preserve">ем безопасности. Комитет обеспокоен тем, что предпринимаемые шаги все еще недостаточны и что в такой сохраняющейся обстановке женщины и девочки постоянно подвергаются риску стать жертвами насилия во всех его формах. </w:t>
      </w:r>
    </w:p>
    <w:p w:rsidR="00104F28" w:rsidRPr="002F2ADF" w:rsidRDefault="00104F28" w:rsidP="00104F28">
      <w:pPr>
        <w:pStyle w:val="SingleTxt"/>
      </w:pPr>
      <w:r w:rsidRPr="002F2ADF">
        <w:t>11.</w:t>
      </w:r>
      <w:r w:rsidR="00C737FC" w:rsidRPr="002F2ADF">
        <w:tab/>
      </w:r>
      <w:r w:rsidRPr="002F2ADF">
        <w:rPr>
          <w:b/>
          <w:bCs/>
        </w:rPr>
        <w:t>Комитет настоятельно призывает государство-участник дополн</w:t>
      </w:r>
      <w:r w:rsidRPr="002F2ADF">
        <w:rPr>
          <w:b/>
          <w:bCs/>
        </w:rPr>
        <w:t>и</w:t>
      </w:r>
      <w:r w:rsidRPr="002F2ADF">
        <w:rPr>
          <w:b/>
          <w:bCs/>
        </w:rPr>
        <w:t>тельно активизировать свои усилия для устранения сохраняющейся атм</w:t>
      </w:r>
      <w:r w:rsidRPr="002F2ADF">
        <w:rPr>
          <w:b/>
          <w:bCs/>
        </w:rPr>
        <w:t>о</w:t>
      </w:r>
      <w:r w:rsidRPr="002F2ADF">
        <w:rPr>
          <w:b/>
          <w:bCs/>
        </w:rPr>
        <w:t>сферы насилия и отсутствия безопасности в стране в целях создания усл</w:t>
      </w:r>
      <w:r w:rsidRPr="002F2ADF">
        <w:rPr>
          <w:b/>
          <w:bCs/>
        </w:rPr>
        <w:t>о</w:t>
      </w:r>
      <w:r w:rsidRPr="002F2ADF">
        <w:rPr>
          <w:b/>
          <w:bCs/>
        </w:rPr>
        <w:t>вий, способствующих всестороннему осуществлению Конвенции и реал</w:t>
      </w:r>
      <w:r w:rsidRPr="002F2ADF">
        <w:rPr>
          <w:b/>
          <w:bCs/>
        </w:rPr>
        <w:t>и</w:t>
      </w:r>
      <w:r w:rsidRPr="002F2ADF">
        <w:rPr>
          <w:b/>
          <w:bCs/>
        </w:rPr>
        <w:t>зации женщинами их прав человека. Он призывает государство-участник принять все необходимые меры для предотвращения и искоренения нас</w:t>
      </w:r>
      <w:r w:rsidRPr="002F2ADF">
        <w:rPr>
          <w:b/>
          <w:bCs/>
        </w:rPr>
        <w:t>и</w:t>
      </w:r>
      <w:r w:rsidRPr="002F2ADF">
        <w:rPr>
          <w:b/>
          <w:bCs/>
        </w:rPr>
        <w:t>лия в отношении женщин со стороны любых лиц или организаций, а та</w:t>
      </w:r>
      <w:r w:rsidRPr="002F2ADF">
        <w:rPr>
          <w:b/>
          <w:bCs/>
        </w:rPr>
        <w:t>к</w:t>
      </w:r>
      <w:r w:rsidRPr="002F2ADF">
        <w:rPr>
          <w:b/>
          <w:bCs/>
        </w:rPr>
        <w:t>же насилия, совершаемого представителями государства на всех уровнях или обусловленного их действиями или бездействием. Он настоятельно призывает государство-участник принять меры для ликвидации коре</w:t>
      </w:r>
      <w:r w:rsidRPr="002F2ADF">
        <w:rPr>
          <w:b/>
          <w:bCs/>
        </w:rPr>
        <w:t>н</w:t>
      </w:r>
      <w:r w:rsidRPr="002F2ADF">
        <w:rPr>
          <w:b/>
          <w:bCs/>
        </w:rPr>
        <w:t>ных причин насилия в отношении женщин и предоставления жертвам н</w:t>
      </w:r>
      <w:r w:rsidRPr="002F2ADF">
        <w:rPr>
          <w:b/>
          <w:bCs/>
        </w:rPr>
        <w:t>а</w:t>
      </w:r>
      <w:r w:rsidRPr="002F2ADF">
        <w:rPr>
          <w:b/>
          <w:bCs/>
        </w:rPr>
        <w:t>силия более широкого доступа к системе правосудия и программам защ</w:t>
      </w:r>
      <w:r w:rsidRPr="002F2ADF">
        <w:rPr>
          <w:b/>
          <w:bCs/>
        </w:rPr>
        <w:t>и</w:t>
      </w:r>
      <w:r w:rsidRPr="002F2ADF">
        <w:rPr>
          <w:b/>
          <w:bCs/>
        </w:rPr>
        <w:t>ты и просит государство-участник создать эффективные механизмы ко</w:t>
      </w:r>
      <w:r w:rsidRPr="002F2ADF">
        <w:rPr>
          <w:b/>
          <w:bCs/>
        </w:rPr>
        <w:t>н</w:t>
      </w:r>
      <w:r w:rsidRPr="002F2ADF">
        <w:rPr>
          <w:b/>
          <w:bCs/>
        </w:rPr>
        <w:t xml:space="preserve">троля и регулярно производить оценку последствий всех его стратегий и принятых мер для всестороннего осуществления положений Конвенции. </w:t>
      </w:r>
    </w:p>
    <w:p w:rsidR="00104F28" w:rsidRPr="002F2ADF" w:rsidRDefault="00104F28" w:rsidP="00104F28">
      <w:pPr>
        <w:pStyle w:val="SingleTxt"/>
      </w:pPr>
      <w:r w:rsidRPr="002F2ADF">
        <w:t>12.</w:t>
      </w:r>
      <w:r w:rsidR="00C737FC" w:rsidRPr="002F2ADF">
        <w:tab/>
      </w:r>
      <w:r w:rsidRPr="002F2ADF">
        <w:t>Комитет отмечает усилия государства-участника по оказанию поддержки внутренне перемещенным женщинам и детям, но при этом у него вызывает озабоченность то, что эти группы населения и особенно женщины, стоящие во главе домашних хозяйств, по-прежнему находятся в неблагоприятном и уязв</w:t>
      </w:r>
      <w:r w:rsidRPr="002F2ADF">
        <w:t>и</w:t>
      </w:r>
      <w:r w:rsidRPr="002F2ADF">
        <w:t>мом положении с точки зрения доступа к медицинским и социальным услугам, образованию, трудоустройству и другим экономическим возможностям, а та</w:t>
      </w:r>
      <w:r w:rsidRPr="002F2ADF">
        <w:t>к</w:t>
      </w:r>
      <w:r w:rsidRPr="002F2ADF">
        <w:t xml:space="preserve">же подвергаются опасности стать жертвами насилия в любых формах. Комитет также обеспокоен последствиями конфликта и перемещения для жизни семей. </w:t>
      </w:r>
    </w:p>
    <w:p w:rsidR="00104F28" w:rsidRPr="002F2ADF" w:rsidRDefault="00104F28" w:rsidP="00104F28">
      <w:pPr>
        <w:pStyle w:val="SingleTxt"/>
      </w:pPr>
      <w:r w:rsidRPr="002F2ADF">
        <w:t>13.</w:t>
      </w:r>
      <w:r w:rsidR="00C737FC" w:rsidRPr="002F2ADF">
        <w:tab/>
      </w:r>
      <w:r w:rsidRPr="002F2ADF">
        <w:rPr>
          <w:b/>
          <w:bCs/>
        </w:rPr>
        <w:t>Комитет настоятельно призывает государство-участник активизир</w:t>
      </w:r>
      <w:r w:rsidRPr="002F2ADF">
        <w:rPr>
          <w:b/>
          <w:bCs/>
        </w:rPr>
        <w:t>о</w:t>
      </w:r>
      <w:r w:rsidRPr="002F2ADF">
        <w:rPr>
          <w:b/>
          <w:bCs/>
        </w:rPr>
        <w:t>вать свои усилия для удовлетворения особых потребностей внутренне п</w:t>
      </w:r>
      <w:r w:rsidRPr="002F2ADF">
        <w:rPr>
          <w:b/>
          <w:bCs/>
        </w:rPr>
        <w:t>е</w:t>
      </w:r>
      <w:r w:rsidRPr="002F2ADF">
        <w:rPr>
          <w:b/>
          <w:bCs/>
        </w:rPr>
        <w:t>ремещенных женщин и детей и обеспечения им равного доступа к мед</w:t>
      </w:r>
      <w:r w:rsidRPr="002F2ADF">
        <w:rPr>
          <w:b/>
          <w:bCs/>
        </w:rPr>
        <w:t>и</w:t>
      </w:r>
      <w:r w:rsidRPr="002F2ADF">
        <w:rPr>
          <w:b/>
          <w:bCs/>
        </w:rPr>
        <w:t>цинским и социальным услугам, образованию, трудоустройству и другим экономическим возможностям, а также охраны и защиты от всех форм н</w:t>
      </w:r>
      <w:r w:rsidRPr="002F2ADF">
        <w:rPr>
          <w:b/>
          <w:bCs/>
        </w:rPr>
        <w:t>а</w:t>
      </w:r>
      <w:r w:rsidRPr="002F2ADF">
        <w:rPr>
          <w:b/>
          <w:bCs/>
        </w:rPr>
        <w:t>силия, включая насилие в быту.</w:t>
      </w:r>
    </w:p>
    <w:p w:rsidR="00104F28" w:rsidRPr="002F2ADF" w:rsidRDefault="00104F28" w:rsidP="00104F28">
      <w:pPr>
        <w:pStyle w:val="SingleTxt"/>
      </w:pPr>
      <w:r w:rsidRPr="002F2ADF">
        <w:t>14.</w:t>
      </w:r>
      <w:r w:rsidR="00C737FC" w:rsidRPr="002F2ADF">
        <w:tab/>
      </w:r>
      <w:r w:rsidRPr="002F2ADF">
        <w:t>У Комитета вызывает озабоченность то, что Президентский совет по в</w:t>
      </w:r>
      <w:r w:rsidRPr="002F2ADF">
        <w:t>о</w:t>
      </w:r>
      <w:r w:rsidRPr="002F2ADF">
        <w:t>просам равноправия женщин располагает недостаточными возможностями и ресурсами для эффективной координации осуществления стратегии учета ге</w:t>
      </w:r>
      <w:r w:rsidRPr="002F2ADF">
        <w:t>н</w:t>
      </w:r>
      <w:r w:rsidRPr="002F2ADF">
        <w:t>дерных аспектов во всех государственных структурах и особенно национал</w:t>
      </w:r>
      <w:r w:rsidRPr="002F2ADF">
        <w:t>ь</w:t>
      </w:r>
      <w:r w:rsidRPr="002F2ADF">
        <w:t>ных стратегий и программ на ведомственном и муниципальном уровнях с уч</w:t>
      </w:r>
      <w:r w:rsidRPr="002F2ADF">
        <w:t>е</w:t>
      </w:r>
      <w:r w:rsidR="00C737FC" w:rsidRPr="002F2ADF">
        <w:t>том гендерной проблематики.</w:t>
      </w:r>
    </w:p>
    <w:p w:rsidR="00104F28" w:rsidRPr="002F2ADF" w:rsidRDefault="00104F28" w:rsidP="002F2ADF">
      <w:pPr>
        <w:pStyle w:val="SingleTxt"/>
        <w:keepNext/>
        <w:keepLines/>
      </w:pPr>
      <w:r w:rsidRPr="002F2ADF">
        <w:t>15.</w:t>
      </w:r>
      <w:r w:rsidR="00C737FC" w:rsidRPr="002F2ADF">
        <w:tab/>
      </w:r>
      <w:r w:rsidRPr="002F2ADF">
        <w:rPr>
          <w:b/>
          <w:bCs/>
        </w:rPr>
        <w:t>Комитет призывает государство-участник осуществлять пристал</w:t>
      </w:r>
      <w:r w:rsidRPr="002F2ADF">
        <w:rPr>
          <w:b/>
          <w:bCs/>
        </w:rPr>
        <w:t>ь</w:t>
      </w:r>
      <w:r w:rsidRPr="002F2ADF">
        <w:rPr>
          <w:b/>
          <w:bCs/>
        </w:rPr>
        <w:t>ный контроль за возможностями национального механизма по улучшению п</w:t>
      </w:r>
      <w:r w:rsidRPr="002F2ADF">
        <w:rPr>
          <w:b/>
          <w:bCs/>
        </w:rPr>
        <w:t>о</w:t>
      </w:r>
      <w:r w:rsidRPr="002F2ADF">
        <w:rPr>
          <w:b/>
          <w:bCs/>
        </w:rPr>
        <w:t>ложения женщин всесторонним образом выполнять свои обязанности в отношении содействия обеспечению равенства между мужчинами и же</w:t>
      </w:r>
      <w:r w:rsidRPr="002F2ADF">
        <w:rPr>
          <w:b/>
          <w:bCs/>
        </w:rPr>
        <w:t>н</w:t>
      </w:r>
      <w:r w:rsidRPr="002F2ADF">
        <w:rPr>
          <w:b/>
          <w:bCs/>
        </w:rPr>
        <w:t>щинами и осуществления прав человека женщин. Он рекомендует гос</w:t>
      </w:r>
      <w:r w:rsidRPr="002F2ADF">
        <w:rPr>
          <w:b/>
          <w:bCs/>
        </w:rPr>
        <w:t>у</w:t>
      </w:r>
      <w:r w:rsidRPr="002F2ADF">
        <w:rPr>
          <w:b/>
          <w:bCs/>
        </w:rPr>
        <w:t>дарству-участнику усилить роль Совета в координации осуществления стратегии учета гендерных аспектов во всех государственных структурах и на всех уровнях управления. Комитет, в частности, рекомендует госуда</w:t>
      </w:r>
      <w:r w:rsidRPr="002F2ADF">
        <w:rPr>
          <w:b/>
          <w:bCs/>
        </w:rPr>
        <w:t>р</w:t>
      </w:r>
      <w:r w:rsidRPr="002F2ADF">
        <w:rPr>
          <w:b/>
          <w:bCs/>
        </w:rPr>
        <w:t>ству-участнику укрепить потенциал национального механизма для коо</w:t>
      </w:r>
      <w:r w:rsidRPr="002F2ADF">
        <w:rPr>
          <w:b/>
          <w:bCs/>
        </w:rPr>
        <w:t>р</w:t>
      </w:r>
      <w:r w:rsidRPr="002F2ADF">
        <w:rPr>
          <w:b/>
          <w:bCs/>
        </w:rPr>
        <w:t>динации осуществления на ведомственном и муниципальном уровнях р</w:t>
      </w:r>
      <w:r w:rsidRPr="002F2ADF">
        <w:rPr>
          <w:b/>
          <w:bCs/>
        </w:rPr>
        <w:t>я</w:t>
      </w:r>
      <w:r w:rsidRPr="002F2ADF">
        <w:rPr>
          <w:b/>
          <w:bCs/>
        </w:rPr>
        <w:t>да секторальных стратегий, программ и планов с теми стратегиями, пр</w:t>
      </w:r>
      <w:r w:rsidRPr="002F2ADF">
        <w:rPr>
          <w:b/>
          <w:bCs/>
        </w:rPr>
        <w:t>о</w:t>
      </w:r>
      <w:r w:rsidRPr="002F2ADF">
        <w:rPr>
          <w:b/>
          <w:bCs/>
        </w:rPr>
        <w:t>граммами и планами, которые конкретно направлены на содействие обе</w:t>
      </w:r>
      <w:r w:rsidRPr="002F2ADF">
        <w:rPr>
          <w:b/>
          <w:bCs/>
        </w:rPr>
        <w:t>с</w:t>
      </w:r>
      <w:r w:rsidRPr="002F2ADF">
        <w:rPr>
          <w:b/>
          <w:bCs/>
        </w:rPr>
        <w:t>печению равенства между полами.</w:t>
      </w:r>
    </w:p>
    <w:p w:rsidR="00104F28" w:rsidRPr="002F2ADF" w:rsidRDefault="00104F28" w:rsidP="00104F28">
      <w:pPr>
        <w:pStyle w:val="SingleTxt"/>
      </w:pPr>
      <w:r w:rsidRPr="002F2ADF">
        <w:t>16.</w:t>
      </w:r>
      <w:r w:rsidR="00C737FC" w:rsidRPr="002F2ADF">
        <w:tab/>
      </w:r>
      <w:r w:rsidRPr="002F2ADF">
        <w:t>Комитет отмечает, что определение государством-участником принципа равенства мужчин и женщин полностью соответствует определению, содерж</w:t>
      </w:r>
      <w:r w:rsidRPr="002F2ADF">
        <w:t>а</w:t>
      </w:r>
      <w:r w:rsidRPr="002F2ADF">
        <w:t>щемуся в Конвенции, и что оно было одобрено Конституционным судом К</w:t>
      </w:r>
      <w:r w:rsidRPr="002F2ADF">
        <w:t>о</w:t>
      </w:r>
      <w:r w:rsidRPr="002F2ADF">
        <w:t>лумбии, но при этом у него вызывает озабоченность тот факт, что при прин</w:t>
      </w:r>
      <w:r w:rsidRPr="002F2ADF">
        <w:t>я</w:t>
      </w:r>
      <w:r w:rsidRPr="002F2ADF">
        <w:t>тии временных специальных мер цель государства-участника зачастую закл</w:t>
      </w:r>
      <w:r w:rsidRPr="002F2ADF">
        <w:t>ю</w:t>
      </w:r>
      <w:r w:rsidRPr="002F2ADF">
        <w:t>чается в обеспечении равенства для женщин, а не в ускорении обеспечения фактического равенства между мужчинами и женщинами. Он также отмечает, что при разработке и осуществлении стратегий и программ в интересах же</w:t>
      </w:r>
      <w:r w:rsidRPr="002F2ADF">
        <w:t>н</w:t>
      </w:r>
      <w:r w:rsidRPr="002F2ADF">
        <w:t xml:space="preserve">щин зачастую используется концепция равенства, а не равноправия. </w:t>
      </w:r>
    </w:p>
    <w:p w:rsidR="00104F28" w:rsidRPr="002F2ADF" w:rsidRDefault="00104F28" w:rsidP="00104F28">
      <w:pPr>
        <w:pStyle w:val="SingleTxt"/>
      </w:pPr>
      <w:r w:rsidRPr="002F2ADF">
        <w:t>17.</w:t>
      </w:r>
      <w:r w:rsidR="00C737FC" w:rsidRPr="002F2ADF">
        <w:tab/>
      </w:r>
      <w:r w:rsidRPr="002F2ADF">
        <w:rPr>
          <w:b/>
          <w:bCs/>
        </w:rPr>
        <w:t xml:space="preserve">Комитет обращает внимание </w:t>
      </w:r>
      <w:r w:rsidR="00C737FC" w:rsidRPr="002F2ADF">
        <w:rPr>
          <w:b/>
          <w:bCs/>
        </w:rPr>
        <w:t>государства-участника на статью </w:t>
      </w:r>
      <w:r w:rsidRPr="002F2ADF">
        <w:rPr>
          <w:b/>
          <w:bCs/>
        </w:rPr>
        <w:t>2(a) Конвенции, в которой содержится призыв к практической реализации принципа равенства мужчин и женщин. Комитет также обращает вним</w:t>
      </w:r>
      <w:r w:rsidRPr="002F2ADF">
        <w:rPr>
          <w:b/>
          <w:bCs/>
        </w:rPr>
        <w:t>а</w:t>
      </w:r>
      <w:r w:rsidRPr="002F2ADF">
        <w:rPr>
          <w:b/>
          <w:bCs/>
        </w:rPr>
        <w:t>ние государства-участника на статью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1 Конвенции, в которой содержится определение дискриминации в отношении женщин, и ее связь с пунктом</w:t>
      </w:r>
      <w:r w:rsidR="00C737FC" w:rsidRPr="002F2ADF">
        <w:rPr>
          <w:b/>
          <w:bCs/>
        </w:rPr>
        <w:t> </w:t>
      </w:r>
      <w:r w:rsidRPr="002F2ADF">
        <w:rPr>
          <w:b/>
          <w:bCs/>
        </w:rPr>
        <w:t>1 статьи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4 Конвенции и общей рекомендацией Комитета относительно вр</w:t>
      </w:r>
      <w:r w:rsidRPr="002F2ADF">
        <w:rPr>
          <w:b/>
          <w:bCs/>
        </w:rPr>
        <w:t>е</w:t>
      </w:r>
      <w:r w:rsidRPr="002F2ADF">
        <w:rPr>
          <w:b/>
          <w:bCs/>
        </w:rPr>
        <w:t>менных специальных мер, в которой Комитет уточнил, что такие време</w:t>
      </w:r>
      <w:r w:rsidRPr="002F2ADF">
        <w:rPr>
          <w:b/>
          <w:bCs/>
        </w:rPr>
        <w:t>н</w:t>
      </w:r>
      <w:r w:rsidRPr="002F2ADF">
        <w:rPr>
          <w:b/>
          <w:bCs/>
        </w:rPr>
        <w:t>ные специальные меры являются необходимым средством для ускорения обеспечения фактического равенства женщин и мужчин. Он рекомендует государству-участнику поощрять проведение диалога между государстве</w:t>
      </w:r>
      <w:r w:rsidRPr="002F2ADF">
        <w:rPr>
          <w:b/>
          <w:bCs/>
        </w:rPr>
        <w:t>н</w:t>
      </w:r>
      <w:r w:rsidRPr="002F2ADF">
        <w:rPr>
          <w:b/>
          <w:bCs/>
        </w:rPr>
        <w:t>ными организациями, научными кругами и гражданским обществом для обеспечения того, чтобы в рамках деятельности государства-участника, направленной на достижение цели обеспечения равенства для женщин, такие усилия предпринимались в общих рамках предусмотренного Ко</w:t>
      </w:r>
      <w:r w:rsidRPr="002F2ADF">
        <w:rPr>
          <w:b/>
          <w:bCs/>
        </w:rPr>
        <w:t>н</w:t>
      </w:r>
      <w:r w:rsidRPr="002F2ADF">
        <w:rPr>
          <w:b/>
          <w:bCs/>
        </w:rPr>
        <w:t>венцией принципа фактического (по существу) равенства между женщ</w:t>
      </w:r>
      <w:r w:rsidRPr="002F2ADF">
        <w:rPr>
          <w:b/>
          <w:bCs/>
        </w:rPr>
        <w:t>и</w:t>
      </w:r>
      <w:r w:rsidRPr="002F2ADF">
        <w:rPr>
          <w:b/>
          <w:bCs/>
        </w:rPr>
        <w:t>нами и мужчинами.</w:t>
      </w:r>
    </w:p>
    <w:p w:rsidR="00104F28" w:rsidRPr="002F2ADF" w:rsidRDefault="00104F28" w:rsidP="00104F28">
      <w:pPr>
        <w:pStyle w:val="SingleTxt"/>
      </w:pPr>
      <w:r w:rsidRPr="002F2ADF">
        <w:t>18.</w:t>
      </w:r>
      <w:r w:rsidR="00C737FC" w:rsidRPr="002F2ADF">
        <w:tab/>
      </w:r>
      <w:r w:rsidRPr="002F2ADF">
        <w:t>Комитет отмечает шаги, предпринятые для решения проблемы насилия в быту, но при этом у него вызывает озабоченность то, что передача судами по семейным делам компетенции комиссарам по семейным делам, гражданским судам или муниципальным судам может на практике привести к сужению до</w:t>
      </w:r>
      <w:r w:rsidRPr="002F2ADF">
        <w:t>с</w:t>
      </w:r>
      <w:r w:rsidRPr="002F2ADF">
        <w:t>тупа женщин к системе правосудия. Он обеспокоен применением согласител</w:t>
      </w:r>
      <w:r w:rsidRPr="002F2ADF">
        <w:t>ь</w:t>
      </w:r>
      <w:r w:rsidRPr="002F2ADF">
        <w:t>ной процедуры в делах, касающихся насилия в быту, и отсутствием эффекти</w:t>
      </w:r>
      <w:r w:rsidRPr="002F2ADF">
        <w:t>в</w:t>
      </w:r>
      <w:r w:rsidRPr="002F2ADF">
        <w:t>ного контроля за воздействием таких процедур на доступ женщин к системе правосудия и средствам правовой защиты. У него также вызывает озабоче</w:t>
      </w:r>
      <w:r w:rsidRPr="002F2ADF">
        <w:t>н</w:t>
      </w:r>
      <w:r w:rsidRPr="002F2ADF">
        <w:t>ность то, что статистические данные о бытовом насилии в отношении женщин по-прежнем</w:t>
      </w:r>
      <w:r w:rsidR="00C737FC" w:rsidRPr="002F2ADF">
        <w:t>у имеют недостаточный характер.</w:t>
      </w:r>
    </w:p>
    <w:p w:rsidR="00104F28" w:rsidRPr="002F2ADF" w:rsidRDefault="00104F28" w:rsidP="00104F28">
      <w:pPr>
        <w:pStyle w:val="SingleTxt"/>
      </w:pPr>
      <w:r w:rsidRPr="002F2ADF">
        <w:t>19.</w:t>
      </w:r>
      <w:r w:rsidR="00C737FC" w:rsidRPr="002F2ADF">
        <w:tab/>
      </w:r>
      <w:r w:rsidRPr="002F2ADF">
        <w:rPr>
          <w:b/>
          <w:bCs/>
        </w:rPr>
        <w:t>Комитет рекомендует государству-участнику проанализировать э</w:t>
      </w:r>
      <w:r w:rsidRPr="002F2ADF">
        <w:rPr>
          <w:b/>
          <w:bCs/>
        </w:rPr>
        <w:t>ф</w:t>
      </w:r>
      <w:r w:rsidRPr="002F2ADF">
        <w:rPr>
          <w:b/>
          <w:bCs/>
        </w:rPr>
        <w:t>фективность и результативность работы его механизмов в деле решения проблемы бытового насилия в отношении женщин. В частности, Комитет призывает государство-участник тщательно проанализировать использ</w:t>
      </w:r>
      <w:r w:rsidRPr="002F2ADF">
        <w:rPr>
          <w:b/>
          <w:bCs/>
        </w:rPr>
        <w:t>о</w:t>
      </w:r>
      <w:r w:rsidRPr="002F2ADF">
        <w:rPr>
          <w:b/>
          <w:bCs/>
        </w:rPr>
        <w:t>вание согласительной процедуры в делах, касающихся бытового насилия в отношении женщин, отслеживать долгосрочные результаты рассмотр</w:t>
      </w:r>
      <w:r w:rsidRPr="002F2ADF">
        <w:rPr>
          <w:b/>
          <w:bCs/>
        </w:rPr>
        <w:t>е</w:t>
      </w:r>
      <w:r w:rsidRPr="002F2ADF">
        <w:rPr>
          <w:b/>
          <w:bCs/>
        </w:rPr>
        <w:t>ния дел в соответствии с согласительной процедурой и проводить оценку последствий применения согласительной процедуры для доступа женщин к системе правосудия и защиты их прав. Он призывает государство-участник в течение определенного времени укрепить свою систему для обеспечения регулярного сбора статистических данных о бытовом нас</w:t>
      </w:r>
      <w:r w:rsidRPr="002F2ADF">
        <w:rPr>
          <w:b/>
          <w:bCs/>
        </w:rPr>
        <w:t>и</w:t>
      </w:r>
      <w:r w:rsidRPr="002F2ADF">
        <w:rPr>
          <w:b/>
          <w:bCs/>
        </w:rPr>
        <w:t>лии в отношении женщин в разбивке по полу, видам насилия и отношен</w:t>
      </w:r>
      <w:r w:rsidRPr="002F2ADF">
        <w:rPr>
          <w:b/>
          <w:bCs/>
        </w:rPr>
        <w:t>и</w:t>
      </w:r>
      <w:r w:rsidRPr="002F2ADF">
        <w:rPr>
          <w:b/>
          <w:bCs/>
        </w:rPr>
        <w:t>ям между виновными и потерпевшими. Он также рекомендует государс</w:t>
      </w:r>
      <w:r w:rsidRPr="002F2ADF">
        <w:rPr>
          <w:b/>
          <w:bCs/>
        </w:rPr>
        <w:t>т</w:t>
      </w:r>
      <w:r w:rsidRPr="002F2ADF">
        <w:rPr>
          <w:b/>
          <w:bCs/>
        </w:rPr>
        <w:t>ву-участнику дополнительно активизировать координацию между всеми учреждениями, оказывающими помощь и поддержку в случаях, связанных с насилием в быту.</w:t>
      </w:r>
    </w:p>
    <w:p w:rsidR="00104F28" w:rsidRPr="002F2ADF" w:rsidRDefault="00104F28" w:rsidP="00104F28">
      <w:pPr>
        <w:pStyle w:val="SingleTxt"/>
      </w:pPr>
      <w:r w:rsidRPr="002F2ADF">
        <w:t>20.</w:t>
      </w:r>
      <w:r w:rsidR="00C737FC" w:rsidRPr="002F2ADF">
        <w:tab/>
      </w:r>
      <w:r w:rsidRPr="002F2ADF">
        <w:t>Хотя Комитет приветствует применение государством-участником ко</w:t>
      </w:r>
      <w:r w:rsidRPr="002F2ADF">
        <w:t>м</w:t>
      </w:r>
      <w:r w:rsidRPr="002F2ADF">
        <w:t>плексного подхода к борьбе с торговлей людьми, у него вызывают озабоче</w:t>
      </w:r>
      <w:r w:rsidRPr="002F2ADF">
        <w:t>н</w:t>
      </w:r>
      <w:r w:rsidRPr="002F2ADF">
        <w:t>ность сохраняющиеся масштабы распространения этой проблемы. У Комитета вызывают обеспокоенность связи между незаконным оборотом наркотиков, в рамках которого женщины используются в качестве «перевозчиков», и другими формами незаконной торговли женщинами и девочками, в том числе в целях секс-туризма и экономической эксплуатации женщин и девочек, связанной с возложением на них бремени выполнения домашней работы. У него вызывает озабоченность недостаточный объем представленной информации о масштабах проблемы внутренней торговли. Комитет выражает сожаление по поводу того, что были представлены недостаточные информация и данные об эксплуатации проституции и об эфф</w:t>
      </w:r>
      <w:r w:rsidR="00C737FC" w:rsidRPr="002F2ADF">
        <w:t>ективности мер по борьбе с ней.</w:t>
      </w:r>
    </w:p>
    <w:p w:rsidR="00104F28" w:rsidRPr="002F2ADF" w:rsidRDefault="00104F28" w:rsidP="00104F28">
      <w:pPr>
        <w:pStyle w:val="SingleTxt"/>
      </w:pPr>
      <w:r w:rsidRPr="002F2ADF">
        <w:t>21.</w:t>
      </w:r>
      <w:r w:rsidR="00C737FC" w:rsidRPr="002F2ADF">
        <w:tab/>
      </w:r>
      <w:r w:rsidRPr="002F2ADF">
        <w:rPr>
          <w:b/>
          <w:bCs/>
        </w:rPr>
        <w:t>Комитет настоятельно призывает государство-участник активизир</w:t>
      </w:r>
      <w:r w:rsidRPr="002F2ADF">
        <w:rPr>
          <w:b/>
          <w:bCs/>
        </w:rPr>
        <w:t>о</w:t>
      </w:r>
      <w:r w:rsidRPr="002F2ADF">
        <w:rPr>
          <w:b/>
          <w:bCs/>
        </w:rPr>
        <w:t>вать его усилия по борьбе со всеми формами торговли женщинами и дет</w:t>
      </w:r>
      <w:r w:rsidRPr="002F2ADF">
        <w:rPr>
          <w:b/>
          <w:bCs/>
        </w:rPr>
        <w:t>ь</w:t>
      </w:r>
      <w:r w:rsidRPr="002F2ADF">
        <w:rPr>
          <w:b/>
          <w:bCs/>
        </w:rPr>
        <w:t>ми. Он призывает государство-участник дать полную оценку масштабов торговли женщинами и детьми, включая торговлю на национальном уровне, и систематически собирать и анализировать данные и информ</w:t>
      </w:r>
      <w:r w:rsidRPr="002F2ADF">
        <w:rPr>
          <w:b/>
          <w:bCs/>
        </w:rPr>
        <w:t>а</w:t>
      </w:r>
      <w:r w:rsidRPr="002F2ADF">
        <w:rPr>
          <w:b/>
          <w:bCs/>
        </w:rPr>
        <w:t>цию с целью определения более эффективных мер для борьбы с этим я</w:t>
      </w:r>
      <w:r w:rsidRPr="002F2ADF">
        <w:rPr>
          <w:b/>
          <w:bCs/>
        </w:rPr>
        <w:t>в</w:t>
      </w:r>
      <w:r w:rsidRPr="002F2ADF">
        <w:rPr>
          <w:b/>
          <w:bCs/>
        </w:rPr>
        <w:t>лением. Он также рекомендует государству-участнику активизировать проведение своих общенациональных кампаний по повышению осведо</w:t>
      </w:r>
      <w:r w:rsidRPr="002F2ADF">
        <w:rPr>
          <w:b/>
          <w:bCs/>
        </w:rPr>
        <w:t>м</w:t>
      </w:r>
      <w:r w:rsidRPr="002F2ADF">
        <w:rPr>
          <w:b/>
          <w:bCs/>
        </w:rPr>
        <w:t>ленности общественности о риске и последствиях участия в деятельности, связанной с торговлей наркотиками, принимать целенаправленные меры, в частности в отношении женщин и девочек, находящихся под угрозой, включая женщин и девочек, проживающих в сельских районах, а также расширить альтернативные возможности экономической деятельности для них. Он настоятельно призывает государство-участник принять меры с целью лечения, оказания поддержки и социальной реинтеграции же</w:t>
      </w:r>
      <w:r w:rsidRPr="002F2ADF">
        <w:rPr>
          <w:b/>
          <w:bCs/>
        </w:rPr>
        <w:t>н</w:t>
      </w:r>
      <w:r w:rsidRPr="002F2ADF">
        <w:rPr>
          <w:b/>
          <w:bCs/>
        </w:rPr>
        <w:t>щин и девочек, ставших жертвами торговли. Он рекомендует государству-участнику активизировать профессиональную подготовку сотрудников правоприменительных, миграционных и пограничных ведомств и актив</w:t>
      </w:r>
      <w:r w:rsidRPr="002F2ADF">
        <w:rPr>
          <w:b/>
          <w:bCs/>
        </w:rPr>
        <w:t>и</w:t>
      </w:r>
      <w:r w:rsidRPr="002F2ADF">
        <w:rPr>
          <w:b/>
          <w:bCs/>
        </w:rPr>
        <w:t>зировать свое региональное международное сотрудничество, в частности со странами назначения, в целях эффективной борьб</w:t>
      </w:r>
      <w:r w:rsidR="007870F1">
        <w:rPr>
          <w:b/>
          <w:bCs/>
        </w:rPr>
        <w:t>ы</w:t>
      </w:r>
      <w:r w:rsidRPr="002F2ADF">
        <w:rPr>
          <w:b/>
          <w:bCs/>
        </w:rPr>
        <w:t xml:space="preserve"> с торговлей люд</w:t>
      </w:r>
      <w:r w:rsidRPr="002F2ADF">
        <w:rPr>
          <w:b/>
          <w:bCs/>
        </w:rPr>
        <w:t>ь</w:t>
      </w:r>
      <w:r w:rsidRPr="002F2ADF">
        <w:rPr>
          <w:b/>
          <w:bCs/>
        </w:rPr>
        <w:t>ми. Он настоятельно призывает государство-участник осуществлять ан</w:t>
      </w:r>
      <w:r w:rsidRPr="002F2ADF">
        <w:rPr>
          <w:b/>
          <w:bCs/>
        </w:rPr>
        <w:t>а</w:t>
      </w:r>
      <w:r w:rsidRPr="002F2ADF">
        <w:rPr>
          <w:b/>
          <w:bCs/>
        </w:rPr>
        <w:t>лиз и мониторинг результативности принятых мер и предоставить и</w:t>
      </w:r>
      <w:r w:rsidRPr="002F2ADF">
        <w:rPr>
          <w:b/>
          <w:bCs/>
        </w:rPr>
        <w:t>н</w:t>
      </w:r>
      <w:r w:rsidRPr="002F2ADF">
        <w:rPr>
          <w:b/>
          <w:bCs/>
        </w:rPr>
        <w:t>формацию о достигнутых результатах в его следующем периодическом докладе. Комитет также просит государство-участник представить его в следующем докладе статистические данные и анализ вопросов, касающи</w:t>
      </w:r>
      <w:r w:rsidRPr="002F2ADF">
        <w:rPr>
          <w:b/>
          <w:bCs/>
        </w:rPr>
        <w:t>х</w:t>
      </w:r>
      <w:r w:rsidRPr="002F2ADF">
        <w:rPr>
          <w:b/>
          <w:bCs/>
        </w:rPr>
        <w:t>ся эксплуатации проституции и эффективности принятых мер с целью решения этой проблемы.</w:t>
      </w:r>
    </w:p>
    <w:p w:rsidR="00104F28" w:rsidRPr="002F2ADF" w:rsidRDefault="00104F28" w:rsidP="00104F28">
      <w:pPr>
        <w:pStyle w:val="SingleTxt"/>
      </w:pPr>
      <w:r w:rsidRPr="002F2ADF">
        <w:t>22.</w:t>
      </w:r>
      <w:r w:rsidR="00C737FC" w:rsidRPr="002F2ADF">
        <w:tab/>
      </w:r>
      <w:r w:rsidRPr="002F2ADF">
        <w:t>Приняв к сведению меры, осуществленные государством-участником с целью улучшения здоровья женщин, включая сексуальное и репродуктивное здоровье, как, например, в частности, политику по вопросам сексуального и репродуктивного здоровья и решение С-355 от мая 2006</w:t>
      </w:r>
      <w:r w:rsidR="00200F0E" w:rsidRPr="002F2ADF">
        <w:t> </w:t>
      </w:r>
      <w:r w:rsidRPr="002F2ADF">
        <w:t>года, принятое Ко</w:t>
      </w:r>
      <w:r w:rsidRPr="002F2ADF">
        <w:t>н</w:t>
      </w:r>
      <w:r w:rsidRPr="002F2ADF">
        <w:t>ституционным судом, в соответствии с которым было отменено уголовное н</w:t>
      </w:r>
      <w:r w:rsidRPr="002F2ADF">
        <w:t>а</w:t>
      </w:r>
      <w:r w:rsidRPr="002F2ADF">
        <w:t>казание за аборт в случае серьезной деформации плода, в случаях изнасилов</w:t>
      </w:r>
      <w:r w:rsidRPr="002F2ADF">
        <w:t>а</w:t>
      </w:r>
      <w:r w:rsidRPr="002F2ADF">
        <w:t>ния или при наличии опасности для жизни или здоровья беременной матери, Комитет выражает свою озабоченность в связи с высокими показателями мат</w:t>
      </w:r>
      <w:r w:rsidRPr="002F2ADF">
        <w:t>е</w:t>
      </w:r>
      <w:r w:rsidRPr="002F2ADF">
        <w:t>ринской смертности среди бедных женщин и женщин, проживающих в сел</w:t>
      </w:r>
      <w:r w:rsidRPr="002F2ADF">
        <w:t>ь</w:t>
      </w:r>
      <w:r w:rsidRPr="002F2ADF">
        <w:t>ской местности, и женщин из числа коренных народов и потомков выходцев из А</w:t>
      </w:r>
      <w:r w:rsidRPr="002F2ADF">
        <w:t>ф</w:t>
      </w:r>
      <w:r w:rsidRPr="002F2ADF">
        <w:t>рики. Комитет испытывает особую озабоченность в связи с большим числом незаконных и небезопасных абортов и связанной с этим материнской смертн</w:t>
      </w:r>
      <w:r w:rsidRPr="002F2ADF">
        <w:t>о</w:t>
      </w:r>
      <w:r w:rsidRPr="002F2ADF">
        <w:t>стью. Он также испытывает озабоченность в связи с тем, что на практике же</w:t>
      </w:r>
      <w:r w:rsidRPr="002F2ADF">
        <w:t>н</w:t>
      </w:r>
      <w:r w:rsidRPr="002F2ADF">
        <w:t>щины не имеют доступа к легальным услугам по выполнению абортов или к гарантированным услугам в связи с осложнениями после незаконных и н</w:t>
      </w:r>
      <w:r w:rsidRPr="002F2ADF">
        <w:t>е</w:t>
      </w:r>
      <w:r w:rsidRPr="002F2ADF">
        <w:t>безопасных абортов</w:t>
      </w:r>
      <w:r w:rsidR="00C737FC" w:rsidRPr="002F2ADF">
        <w:t>.</w:t>
      </w:r>
    </w:p>
    <w:p w:rsidR="00104F28" w:rsidRPr="002F2ADF" w:rsidRDefault="00C737FC" w:rsidP="00104F28">
      <w:pPr>
        <w:pStyle w:val="SingleTxt"/>
      </w:pPr>
      <w:r w:rsidRPr="002F2ADF">
        <w:t>23.</w:t>
      </w:r>
      <w:r w:rsidRPr="002F2ADF">
        <w:tab/>
      </w:r>
      <w:r w:rsidR="00104F28" w:rsidRPr="002F2ADF">
        <w:rPr>
          <w:b/>
          <w:bCs/>
        </w:rPr>
        <w:t>Комитет рекомендует государству-участнику продолжить его усилия по расширению доступа женщин к медицинским услугам, в частности у</w:t>
      </w:r>
      <w:r w:rsidR="00104F28" w:rsidRPr="002F2ADF">
        <w:rPr>
          <w:b/>
          <w:bCs/>
        </w:rPr>
        <w:t>с</w:t>
      </w:r>
      <w:r w:rsidR="00104F28" w:rsidRPr="002F2ADF">
        <w:rPr>
          <w:b/>
          <w:bCs/>
        </w:rPr>
        <w:t>лугам в области сексуального и репродуктивного здо</w:t>
      </w:r>
      <w:r w:rsidR="00200F0E" w:rsidRPr="002F2ADF">
        <w:rPr>
          <w:b/>
          <w:bCs/>
        </w:rPr>
        <w:t>ровья в соответствии со статьей </w:t>
      </w:r>
      <w:r w:rsidR="00104F28" w:rsidRPr="002F2ADF">
        <w:rPr>
          <w:b/>
          <w:bCs/>
        </w:rPr>
        <w:t>12 Конвенции и общей рекомендацией</w:t>
      </w:r>
      <w:r w:rsidR="00200F0E" w:rsidRPr="002F2ADF">
        <w:rPr>
          <w:b/>
          <w:bCs/>
        </w:rPr>
        <w:t> </w:t>
      </w:r>
      <w:r w:rsidR="00104F28" w:rsidRPr="002F2ADF">
        <w:rPr>
          <w:b/>
          <w:bCs/>
        </w:rPr>
        <w:t>24 Комитета, касающе</w:t>
      </w:r>
      <w:r w:rsidR="00104F28" w:rsidRPr="002F2ADF">
        <w:rPr>
          <w:b/>
          <w:bCs/>
        </w:rPr>
        <w:t>й</w:t>
      </w:r>
      <w:r w:rsidR="00104F28" w:rsidRPr="002F2ADF">
        <w:rPr>
          <w:b/>
          <w:bCs/>
        </w:rPr>
        <w:t>ся женщин и здравоохранения. Он просит государство-участник усилить меры, направленные на предотвращение нежелательных беременностей, в том числе путем расширения информации и данных об услугах по план</w:t>
      </w:r>
      <w:r w:rsidR="00104F28" w:rsidRPr="002F2ADF">
        <w:rPr>
          <w:b/>
          <w:bCs/>
        </w:rPr>
        <w:t>и</w:t>
      </w:r>
      <w:r w:rsidR="00104F28" w:rsidRPr="002F2ADF">
        <w:rPr>
          <w:b/>
          <w:bCs/>
        </w:rPr>
        <w:t>рованию семьи для девочек и женщин, и обеспечения доступа к целому ряду противозачаточных средств, и принять меры по обеспечению того, чтобы женщины старались не пользоваться небезопасными медицинск</w:t>
      </w:r>
      <w:r w:rsidR="00104F28" w:rsidRPr="002F2ADF">
        <w:rPr>
          <w:b/>
          <w:bCs/>
        </w:rPr>
        <w:t>и</w:t>
      </w:r>
      <w:r w:rsidR="00104F28" w:rsidRPr="002F2ADF">
        <w:rPr>
          <w:b/>
          <w:bCs/>
        </w:rPr>
        <w:t>ми процедурами, такими, как незаконный аборт, по причине отсутствия соответствующих служб семейного планирования и контрацепции или по причине отсутствия доступа к ним. Комитет рекомендует государству-участнику уделять приоритетное внимание положению подростков и сел</w:t>
      </w:r>
      <w:r w:rsidR="00104F28" w:rsidRPr="002F2ADF">
        <w:rPr>
          <w:b/>
          <w:bCs/>
        </w:rPr>
        <w:t>ь</w:t>
      </w:r>
      <w:r w:rsidR="00104F28" w:rsidRPr="002F2ADF">
        <w:rPr>
          <w:b/>
          <w:bCs/>
        </w:rPr>
        <w:t>ских женщин, а также женщин из числа коренных народов, включая п</w:t>
      </w:r>
      <w:r w:rsidR="00104F28" w:rsidRPr="002F2ADF">
        <w:rPr>
          <w:b/>
          <w:bCs/>
        </w:rPr>
        <w:t>о</w:t>
      </w:r>
      <w:r w:rsidR="00104F28" w:rsidRPr="002F2ADF">
        <w:rPr>
          <w:b/>
          <w:bCs/>
        </w:rPr>
        <w:t>томков выходцев из Африки, и также обеспечить надлежащее просвещ</w:t>
      </w:r>
      <w:r w:rsidR="00104F28" w:rsidRPr="002F2ADF">
        <w:rPr>
          <w:b/>
          <w:bCs/>
        </w:rPr>
        <w:t>е</w:t>
      </w:r>
      <w:r w:rsidR="00104F28" w:rsidRPr="002F2ADF">
        <w:rPr>
          <w:b/>
          <w:bCs/>
        </w:rPr>
        <w:t>ние по гендерным вопросам с уделением особого внимания мерам по пр</w:t>
      </w:r>
      <w:r w:rsidR="00104F28" w:rsidRPr="002F2ADF">
        <w:rPr>
          <w:b/>
          <w:bCs/>
        </w:rPr>
        <w:t>е</w:t>
      </w:r>
      <w:r w:rsidR="00104F28" w:rsidRPr="002F2ADF">
        <w:rPr>
          <w:b/>
          <w:bCs/>
        </w:rPr>
        <w:t>дотвращению беременности и заболеваний, передаваемых половых путем, в том числе путем включения таких вопросов в регулярные программы обучения. Он настоятельно призывает государство-участник обеспечить, чтобы женщины стремились произвести аборт законным путем и имели доступ к таким услугам, в том числе путем уточнения обязанностей мед</w:t>
      </w:r>
      <w:r w:rsidR="00104F28" w:rsidRPr="002F2ADF">
        <w:rPr>
          <w:b/>
          <w:bCs/>
        </w:rPr>
        <w:t>и</w:t>
      </w:r>
      <w:r w:rsidR="00104F28" w:rsidRPr="002F2ADF">
        <w:rPr>
          <w:b/>
          <w:bCs/>
        </w:rPr>
        <w:t>цинских учреждений. Комитет рекомендует государству-участнику пр</w:t>
      </w:r>
      <w:r w:rsidR="00104F28" w:rsidRPr="002F2ADF">
        <w:rPr>
          <w:b/>
          <w:bCs/>
        </w:rPr>
        <w:t>и</w:t>
      </w:r>
      <w:r w:rsidR="00104F28" w:rsidRPr="002F2ADF">
        <w:rPr>
          <w:b/>
          <w:bCs/>
        </w:rPr>
        <w:t>нять меры, с тем чтобы обеспечить, чтобы на практике нормативные о</w:t>
      </w:r>
      <w:r w:rsidR="00104F28" w:rsidRPr="002F2ADF">
        <w:rPr>
          <w:b/>
          <w:bCs/>
        </w:rPr>
        <w:t>с</w:t>
      </w:r>
      <w:r w:rsidR="00104F28" w:rsidRPr="002F2ADF">
        <w:rPr>
          <w:b/>
          <w:bCs/>
        </w:rPr>
        <w:t>новы и руководящие принципы, регулирующие доступ к качественным услугам</w:t>
      </w:r>
      <w:r w:rsidR="00104F28" w:rsidRPr="002F2ADF">
        <w:t xml:space="preserve"> </w:t>
      </w:r>
      <w:r w:rsidR="00104F28" w:rsidRPr="002F2ADF">
        <w:rPr>
          <w:b/>
        </w:rPr>
        <w:t>по выполнению легальных абортов</w:t>
      </w:r>
      <w:r w:rsidR="00104F28" w:rsidRPr="002F2ADF">
        <w:rPr>
          <w:b/>
          <w:bCs/>
        </w:rPr>
        <w:t xml:space="preserve"> и в случае возникновения о</w:t>
      </w:r>
      <w:r w:rsidR="00104F28" w:rsidRPr="002F2ADF">
        <w:rPr>
          <w:b/>
          <w:bCs/>
        </w:rPr>
        <w:t>с</w:t>
      </w:r>
      <w:r w:rsidR="00104F28" w:rsidRPr="002F2ADF">
        <w:rPr>
          <w:b/>
          <w:bCs/>
        </w:rPr>
        <w:t xml:space="preserve">ложнений </w:t>
      </w:r>
      <w:r w:rsidR="00104F28" w:rsidRPr="002F2ADF">
        <w:rPr>
          <w:b/>
        </w:rPr>
        <w:t>после незаконных и небезопасных абортов</w:t>
      </w:r>
      <w:r w:rsidR="00104F28" w:rsidRPr="002F2ADF">
        <w:rPr>
          <w:b/>
          <w:bCs/>
        </w:rPr>
        <w:t>, применялись и чт</w:t>
      </w:r>
      <w:r w:rsidR="00104F28" w:rsidRPr="002F2ADF">
        <w:rPr>
          <w:b/>
          <w:bCs/>
        </w:rPr>
        <w:t>о</w:t>
      </w:r>
      <w:r w:rsidR="00104F28" w:rsidRPr="002F2ADF">
        <w:rPr>
          <w:b/>
          <w:bCs/>
        </w:rPr>
        <w:t>бы медики и специалисты, работающие в области здравоохранения, пол</w:t>
      </w:r>
      <w:r w:rsidR="00104F28" w:rsidRPr="002F2ADF">
        <w:rPr>
          <w:b/>
          <w:bCs/>
        </w:rPr>
        <w:t>у</w:t>
      </w:r>
      <w:r w:rsidR="00104F28" w:rsidRPr="002F2ADF">
        <w:rPr>
          <w:b/>
          <w:bCs/>
        </w:rPr>
        <w:t>чали надлежащую подготовку и информацию о своих обязательствах, с тем чт</w:t>
      </w:r>
      <w:r w:rsidR="00104F28" w:rsidRPr="002F2ADF">
        <w:rPr>
          <w:b/>
          <w:bCs/>
        </w:rPr>
        <w:t>о</w:t>
      </w:r>
      <w:r w:rsidR="00104F28" w:rsidRPr="002F2ADF">
        <w:rPr>
          <w:b/>
          <w:bCs/>
        </w:rPr>
        <w:t>бы сократить показатели материнской смертности среди женщин.</w:t>
      </w:r>
    </w:p>
    <w:p w:rsidR="00104F28" w:rsidRPr="002F2ADF" w:rsidRDefault="00104F28" w:rsidP="00104F28">
      <w:pPr>
        <w:pStyle w:val="SingleTxt"/>
      </w:pPr>
      <w:r w:rsidRPr="002F2ADF">
        <w:t>24.</w:t>
      </w:r>
      <w:r w:rsidR="00C737FC" w:rsidRPr="002F2ADF">
        <w:tab/>
      </w:r>
      <w:r w:rsidRPr="002F2ADF">
        <w:t>Приняв к сведению усилия, предпринимаемые с целью искоренения ст</w:t>
      </w:r>
      <w:r w:rsidRPr="002F2ADF">
        <w:t>е</w:t>
      </w:r>
      <w:r w:rsidRPr="002F2ADF">
        <w:t>реотипов в системе образования, в том числе осуществление программы уче</w:t>
      </w:r>
      <w:r w:rsidRPr="002F2ADF">
        <w:t>б</w:t>
      </w:r>
      <w:r w:rsidRPr="002F2ADF">
        <w:t>ной подготовки по гендерным вопросам и вопросам многообразия, Комитет испытывает озабоченность в связи с тем, что влияние таких мер не подвергае</w:t>
      </w:r>
      <w:r w:rsidRPr="002F2ADF">
        <w:t>т</w:t>
      </w:r>
      <w:r w:rsidRPr="002F2ADF">
        <w:t>ся надлежащему мониторингу. Он далее испытывает озабоченность в связи с отсутствием исследований или информации и отсутствием анализа социальн</w:t>
      </w:r>
      <w:r w:rsidRPr="002F2ADF">
        <w:t>о</w:t>
      </w:r>
      <w:r w:rsidRPr="002F2ADF">
        <w:t>го воздействия и последствий сохранения стереотипов роли мужчин и женщин для поощрения равенст</w:t>
      </w:r>
      <w:r w:rsidR="00C737FC" w:rsidRPr="002F2ADF">
        <w:t>ва между мужчинами и женщинами.</w:t>
      </w:r>
    </w:p>
    <w:p w:rsidR="00104F28" w:rsidRPr="002F2ADF" w:rsidRDefault="00104F28" w:rsidP="00104F28">
      <w:pPr>
        <w:pStyle w:val="SingleTxt"/>
      </w:pPr>
      <w:r w:rsidRPr="002F2ADF">
        <w:t>25.</w:t>
      </w:r>
      <w:r w:rsidR="00C737FC" w:rsidRPr="002F2ADF">
        <w:tab/>
      </w:r>
      <w:r w:rsidRPr="002F2ADF">
        <w:rPr>
          <w:b/>
          <w:bCs/>
        </w:rPr>
        <w:t>Комитет рекомендует государству-участнику продолжать его усилия по решению проблемы, связанной со стереотипами, которые увековечив</w:t>
      </w:r>
      <w:r w:rsidRPr="002F2ADF">
        <w:rPr>
          <w:b/>
          <w:bCs/>
        </w:rPr>
        <w:t>а</w:t>
      </w:r>
      <w:r w:rsidRPr="002F2ADF">
        <w:rPr>
          <w:b/>
          <w:bCs/>
        </w:rPr>
        <w:t>ют прямую и косвенную дискриминацию в отношении женщин. Он рек</w:t>
      </w:r>
      <w:r w:rsidRPr="002F2ADF">
        <w:rPr>
          <w:b/>
          <w:bCs/>
        </w:rPr>
        <w:t>о</w:t>
      </w:r>
      <w:r w:rsidRPr="002F2ADF">
        <w:rPr>
          <w:b/>
          <w:bCs/>
        </w:rPr>
        <w:t>мендует государству-участнику систематически проводить исследования и анализ воздействия существующих стереотипов роли мужчин и женщин для поощрения равенства между мужчинами и женщинами. Он рекоме</w:t>
      </w:r>
      <w:r w:rsidRPr="002F2ADF">
        <w:rPr>
          <w:b/>
          <w:bCs/>
        </w:rPr>
        <w:t>н</w:t>
      </w:r>
      <w:r w:rsidRPr="002F2ADF">
        <w:rPr>
          <w:b/>
          <w:bCs/>
        </w:rPr>
        <w:t>дует государству-участнику усили</w:t>
      </w:r>
      <w:r w:rsidR="007870F1">
        <w:rPr>
          <w:b/>
          <w:bCs/>
        </w:rPr>
        <w:t>ть</w:t>
      </w:r>
      <w:r w:rsidRPr="002F2ADF">
        <w:rPr>
          <w:b/>
          <w:bCs/>
        </w:rPr>
        <w:t xml:space="preserve"> учебно-образовательные меры и ра</w:t>
      </w:r>
      <w:r w:rsidRPr="002F2ADF">
        <w:rPr>
          <w:b/>
          <w:bCs/>
        </w:rPr>
        <w:t>з</w:t>
      </w:r>
      <w:r w:rsidRPr="002F2ADF">
        <w:rPr>
          <w:b/>
          <w:bCs/>
        </w:rPr>
        <w:t>работать более всеобъемлющую и общую стратегию в отношении всех се</w:t>
      </w:r>
      <w:r w:rsidRPr="002F2ADF">
        <w:rPr>
          <w:b/>
          <w:bCs/>
        </w:rPr>
        <w:t>к</w:t>
      </w:r>
      <w:r w:rsidRPr="002F2ADF">
        <w:rPr>
          <w:b/>
          <w:bCs/>
        </w:rPr>
        <w:t>торов с целью ликвидации стереотипов, тесно взаимодействуя с широким кругом заинтересованных лиц, включая женские организации и другие организации гражданского общества, средства массовой информации и частный сектор, с тем чтобы добиться прогресса в этой области. Он пр</w:t>
      </w:r>
      <w:r w:rsidRPr="002F2ADF">
        <w:rPr>
          <w:b/>
          <w:bCs/>
        </w:rPr>
        <w:t>и</w:t>
      </w:r>
      <w:r w:rsidRPr="002F2ADF">
        <w:rPr>
          <w:b/>
          <w:bCs/>
        </w:rPr>
        <w:t>зывает государство-участник осуществлять мониторинг эффективности принятых мер и представить информацию о достигнутых результатах в его следующем периодическом докладе.</w:t>
      </w:r>
    </w:p>
    <w:p w:rsidR="00104F28" w:rsidRPr="002F2ADF" w:rsidRDefault="00104F28" w:rsidP="00104F28">
      <w:pPr>
        <w:pStyle w:val="SingleTxt"/>
      </w:pPr>
      <w:r w:rsidRPr="002F2ADF">
        <w:t>26.</w:t>
      </w:r>
      <w:r w:rsidR="00C737FC" w:rsidRPr="002F2ADF">
        <w:tab/>
      </w:r>
      <w:r w:rsidRPr="002F2ADF">
        <w:t>Отмечая усилия, предпринятые с целью повышения представленности женщин в органах государственного управления на национальном и местном уровнях, в том числе путем закона о квотах, Комитет испытывает озабоче</w:t>
      </w:r>
      <w:r w:rsidRPr="002F2ADF">
        <w:t>н</w:t>
      </w:r>
      <w:r w:rsidRPr="002F2ADF">
        <w:t>ность в связи с недостаточной представленностью женщин, в том числе же</w:t>
      </w:r>
      <w:r w:rsidRPr="002F2ADF">
        <w:t>н</w:t>
      </w:r>
      <w:r w:rsidRPr="002F2ADF">
        <w:t>щин из числа коренных народов и потомков выходцев из Африки в выборных органах на всех уровнях и, в частности, в связи с имевшим в последнее время место сокращением числа женщин, представленных в парламенте и судебных орга</w:t>
      </w:r>
      <w:r w:rsidR="00C737FC" w:rsidRPr="002F2ADF">
        <w:t>нах.</w:t>
      </w:r>
    </w:p>
    <w:p w:rsidR="00104F28" w:rsidRPr="002F2ADF" w:rsidRDefault="00104F28" w:rsidP="00104F28">
      <w:pPr>
        <w:pStyle w:val="SingleTxt"/>
      </w:pPr>
      <w:r w:rsidRPr="002F2ADF">
        <w:t>27.</w:t>
      </w:r>
      <w:r w:rsidR="00C737FC" w:rsidRPr="002F2ADF">
        <w:tab/>
      </w:r>
      <w:r w:rsidRPr="002F2ADF">
        <w:rPr>
          <w:b/>
          <w:bCs/>
        </w:rPr>
        <w:t>Комитет призывает государство-участник активизировать его усилия по обеспечению полного и равного участия женщин во всех областях и, в частности, в выборных органах и в органах судебной власти. В этой связи Комитет рекомендует продолжить использование временных специальных мер для скорейшего обеспечения улучшения положения женщин в соо</w:t>
      </w:r>
      <w:r w:rsidRPr="002F2ADF">
        <w:rPr>
          <w:b/>
          <w:bCs/>
        </w:rPr>
        <w:t>т</w:t>
      </w:r>
      <w:r w:rsidR="00200F0E" w:rsidRPr="002F2ADF">
        <w:rPr>
          <w:b/>
          <w:bCs/>
        </w:rPr>
        <w:t>ветствии с пунктом </w:t>
      </w:r>
      <w:r w:rsidRPr="002F2ADF">
        <w:rPr>
          <w:b/>
          <w:bCs/>
        </w:rPr>
        <w:t>1 статьи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4 Конвенции и общими рекомендациями</w:t>
      </w:r>
      <w:r w:rsidR="00C737FC" w:rsidRPr="002F2ADF">
        <w:rPr>
          <w:b/>
          <w:bCs/>
        </w:rPr>
        <w:t> </w:t>
      </w:r>
      <w:r w:rsidRPr="002F2ADF">
        <w:rPr>
          <w:b/>
          <w:bCs/>
        </w:rPr>
        <w:t>25 и 23 Комитета. Особые усилия следует предпринять с тем, чтобы увеличить число женщин из числа коренных народов и потомков выходцев из Афр</w:t>
      </w:r>
      <w:r w:rsidRPr="002F2ADF">
        <w:rPr>
          <w:b/>
          <w:bCs/>
        </w:rPr>
        <w:t>и</w:t>
      </w:r>
      <w:r w:rsidRPr="002F2ADF">
        <w:rPr>
          <w:b/>
          <w:bCs/>
        </w:rPr>
        <w:t>ки в политической и общественной жизни и на должностях, связанных с принятием решений во всех областях. Он рекомендует государству-участнику активизировать усилия по проведению программ подготовки по вопросам руководящей деятельности для женщин, включая женщин из числа коренных народов и потомков выходцев из Африки, с тем чтобы у</w:t>
      </w:r>
      <w:r w:rsidRPr="002F2ADF">
        <w:rPr>
          <w:b/>
          <w:bCs/>
        </w:rPr>
        <w:t>к</w:t>
      </w:r>
      <w:r w:rsidRPr="002F2ADF">
        <w:rPr>
          <w:b/>
          <w:bCs/>
        </w:rPr>
        <w:t>репить их роль на руководящих должностях и должностях, связанных с принятием решений в обществе. Он рекомендует государству-участнику осуществлять контроль за достигнутым прогрессом и достигнутыми р</w:t>
      </w:r>
      <w:r w:rsidRPr="002F2ADF">
        <w:rPr>
          <w:b/>
          <w:bCs/>
        </w:rPr>
        <w:t>е</w:t>
      </w:r>
      <w:r w:rsidRPr="002F2ADF">
        <w:rPr>
          <w:b/>
          <w:bCs/>
        </w:rPr>
        <w:t>зультатами.</w:t>
      </w:r>
      <w:r w:rsidR="00200F0E" w:rsidRPr="002F2ADF">
        <w:rPr>
          <w:b/>
          <w:bCs/>
        </w:rPr>
        <w:t xml:space="preserve"> </w:t>
      </w:r>
    </w:p>
    <w:p w:rsidR="00104F28" w:rsidRPr="002F2ADF" w:rsidRDefault="00104F28" w:rsidP="00104F28">
      <w:pPr>
        <w:pStyle w:val="SingleTxt"/>
      </w:pPr>
      <w:r w:rsidRPr="002F2ADF">
        <w:t>28.</w:t>
      </w:r>
      <w:r w:rsidR="00C737FC" w:rsidRPr="002F2ADF">
        <w:tab/>
      </w:r>
      <w:r w:rsidRPr="002F2ADF">
        <w:t>Комитет испытывает озабоченность в связи с увеличением числа женщин в неформальном секторе, где они имеют меньше прав, льгот и возможностей для улучшения своего положения. Он отмечает с озабоченностью отсутствие анализа воздействия промышленной деятельности в свободных зонах и сезо</w:t>
      </w:r>
      <w:r w:rsidRPr="002F2ADF">
        <w:t>н</w:t>
      </w:r>
      <w:r w:rsidRPr="002F2ADF">
        <w:t>ной сельскохозяйственной деятельности на экономическое положение женщин. Он далее с озабоченностью отмечает отсутствие анализа каких-либо возмо</w:t>
      </w:r>
      <w:r w:rsidRPr="002F2ADF">
        <w:t>ж</w:t>
      </w:r>
      <w:r w:rsidRPr="002F2ADF">
        <w:t>ных негативных последствий соглашения о свободной торговле на экономич</w:t>
      </w:r>
      <w:r w:rsidRPr="002F2ADF">
        <w:t>е</w:t>
      </w:r>
      <w:r w:rsidRPr="002F2ADF">
        <w:t>ское благосостояние женщин в Колумбии и связанное с этим отсутствие пол</w:t>
      </w:r>
      <w:r w:rsidRPr="002F2ADF">
        <w:t>и</w:t>
      </w:r>
      <w:r w:rsidRPr="002F2ADF">
        <w:t>тических мер по противодействию любому потенциальному негативному вли</w:t>
      </w:r>
      <w:r w:rsidRPr="002F2ADF">
        <w:t>я</w:t>
      </w:r>
      <w:r w:rsidRPr="002F2ADF">
        <w:t>нию.</w:t>
      </w:r>
      <w:r w:rsidR="00200F0E" w:rsidRPr="002F2ADF">
        <w:t xml:space="preserve"> </w:t>
      </w:r>
    </w:p>
    <w:p w:rsidR="00104F28" w:rsidRPr="002F2ADF" w:rsidRDefault="00104F28" w:rsidP="00104F28">
      <w:pPr>
        <w:pStyle w:val="SingleTxt"/>
      </w:pPr>
      <w:r w:rsidRPr="002F2ADF">
        <w:t>29.</w:t>
      </w:r>
      <w:r w:rsidR="00C737FC" w:rsidRPr="002F2ADF">
        <w:tab/>
      </w:r>
      <w:r w:rsidRPr="002F2ADF">
        <w:rPr>
          <w:b/>
          <w:bCs/>
        </w:rPr>
        <w:t>Комитет рекомендует государству-участнику активизировать его ус</w:t>
      </w:r>
      <w:r w:rsidRPr="002F2ADF">
        <w:rPr>
          <w:b/>
          <w:bCs/>
        </w:rPr>
        <w:t>и</w:t>
      </w:r>
      <w:r w:rsidRPr="002F2ADF">
        <w:rPr>
          <w:b/>
          <w:bCs/>
        </w:rPr>
        <w:t>лия по расширению доступа женщин к занятости в формальном секторе, в том числе путем увеличения возможностей для получения образования и профессиональной подготовки. Комитет рекомендует государству-участнику осуществить анализ воздействия свободных зон трудовой де</w:t>
      </w:r>
      <w:r w:rsidRPr="002F2ADF">
        <w:rPr>
          <w:b/>
          <w:bCs/>
        </w:rPr>
        <w:t>я</w:t>
      </w:r>
      <w:r w:rsidRPr="002F2ADF">
        <w:rPr>
          <w:b/>
          <w:bCs/>
        </w:rPr>
        <w:t>тельности и сезонной сельскохозяйственной работы на экономическое п</w:t>
      </w:r>
      <w:r w:rsidRPr="002F2ADF">
        <w:rPr>
          <w:b/>
          <w:bCs/>
        </w:rPr>
        <w:t>о</w:t>
      </w:r>
      <w:r w:rsidRPr="002F2ADF">
        <w:rPr>
          <w:b/>
          <w:bCs/>
        </w:rPr>
        <w:t>ложение женщин. Он также предлагает государству-участнику изучить воздействие соглашений о свободной торговле на социально-экономическое положение женщин и рассмотреть вопрос о принятии ко</w:t>
      </w:r>
      <w:r w:rsidRPr="002F2ADF">
        <w:rPr>
          <w:b/>
          <w:bCs/>
        </w:rPr>
        <w:t>м</w:t>
      </w:r>
      <w:r w:rsidRPr="002F2ADF">
        <w:rPr>
          <w:b/>
          <w:bCs/>
        </w:rPr>
        <w:t>пенсационных мер, с тем чтобы учитывать права человека женщин.</w:t>
      </w:r>
    </w:p>
    <w:p w:rsidR="00104F28" w:rsidRPr="002F2ADF" w:rsidRDefault="00104F28" w:rsidP="00104F28">
      <w:pPr>
        <w:pStyle w:val="SingleTxt"/>
      </w:pPr>
      <w:r w:rsidRPr="002F2ADF">
        <w:t>30.</w:t>
      </w:r>
      <w:r w:rsidR="00C737FC" w:rsidRPr="002F2ADF">
        <w:tab/>
      </w:r>
      <w:r w:rsidRPr="002F2ADF">
        <w:t>Отметив меры, принимаемые с целью улучшения положения сельских женщин и девочек, Комитет испытывает озабоченность в связи с постоянно высокими показателями нищеты среди женщин, живущих в сельских районах, и их неизменной уязвимостью перед лицом вооруженных конфликтов. Нев</w:t>
      </w:r>
      <w:r w:rsidRPr="002F2ADF">
        <w:t>ы</w:t>
      </w:r>
      <w:r w:rsidRPr="002F2ADF">
        <w:t>годное положение сельских женщин находит отражение в высоких показателях неграмотности, низких показателях поступления в школы и окончания школ и низких показателях доступа к медицинским услугам, включая сексуальное и репродуктивное здоровье. Комитет испытывает озабоченность в связи с тем, что масштабы нынешней политики и программ для сельских районов по-прежнему имеют ограниченный характер, что стратегия для развития сельских районов не является всеобъемлющей по своему характеру и не отражает аде</w:t>
      </w:r>
      <w:r w:rsidRPr="002F2ADF">
        <w:t>к</w:t>
      </w:r>
      <w:r w:rsidRPr="002F2ADF">
        <w:t>ватным образом структурный характер проблем, с которыми продолжают ста</w:t>
      </w:r>
      <w:r w:rsidRPr="002F2ADF">
        <w:t>л</w:t>
      </w:r>
      <w:r w:rsidR="00C737FC" w:rsidRPr="002F2ADF">
        <w:t>киваться сельские женщины.</w:t>
      </w:r>
    </w:p>
    <w:p w:rsidR="00104F28" w:rsidRPr="002F2ADF" w:rsidRDefault="00104F28" w:rsidP="00104F28">
      <w:pPr>
        <w:pStyle w:val="SingleTxt"/>
      </w:pPr>
      <w:r w:rsidRPr="002F2ADF">
        <w:t>31.</w:t>
      </w:r>
      <w:r w:rsidR="00C737FC" w:rsidRPr="002F2ADF">
        <w:tab/>
      </w:r>
      <w:r w:rsidRPr="002F2ADF">
        <w:rPr>
          <w:b/>
          <w:bCs/>
        </w:rPr>
        <w:t>Комитет настоятельно призывает государство-участник обеспечить, чтобы любая политика и программы в области сельского развития вкл</w:t>
      </w:r>
      <w:r w:rsidRPr="002F2ADF">
        <w:rPr>
          <w:b/>
          <w:bCs/>
        </w:rPr>
        <w:t>ю</w:t>
      </w:r>
      <w:r w:rsidRPr="002F2ADF">
        <w:rPr>
          <w:b/>
          <w:bCs/>
        </w:rPr>
        <w:t>чали гендерные факторы и конкретно учитывали структурный характер и различные аспекты нищеты, с которой сталкиваются женщины. Он р</w:t>
      </w:r>
      <w:r w:rsidRPr="002F2ADF">
        <w:rPr>
          <w:b/>
          <w:bCs/>
        </w:rPr>
        <w:t>е</w:t>
      </w:r>
      <w:r w:rsidRPr="002F2ADF">
        <w:rPr>
          <w:b/>
          <w:bCs/>
        </w:rPr>
        <w:t>комендует государству-участнику активизировать его усилия по осущес</w:t>
      </w:r>
      <w:r w:rsidRPr="002F2ADF">
        <w:rPr>
          <w:b/>
          <w:bCs/>
        </w:rPr>
        <w:t>т</w:t>
      </w:r>
      <w:r w:rsidRPr="002F2ADF">
        <w:rPr>
          <w:b/>
          <w:bCs/>
        </w:rPr>
        <w:t>влению всеобъемлющих общенациональных программ в области здрав</w:t>
      </w:r>
      <w:r w:rsidRPr="002F2ADF">
        <w:rPr>
          <w:b/>
          <w:bCs/>
        </w:rPr>
        <w:t>о</w:t>
      </w:r>
      <w:r w:rsidRPr="002F2ADF">
        <w:rPr>
          <w:b/>
          <w:bCs/>
        </w:rPr>
        <w:t>охранения и образования, включая программы в таких областях, как функциональная грамотность, предпринимательская деятельность, пр</w:t>
      </w:r>
      <w:r w:rsidRPr="002F2ADF">
        <w:rPr>
          <w:b/>
          <w:bCs/>
        </w:rPr>
        <w:t>о</w:t>
      </w:r>
      <w:r w:rsidRPr="002F2ADF">
        <w:rPr>
          <w:b/>
          <w:bCs/>
        </w:rPr>
        <w:t>фессиональная подготовка и микрофинансирование в качестве одного из путей смягчения масштабов нищеты. Он также рекомендует государству-участнику обеспечить, чтобы в усилиях по ликвидации уязвимости же</w:t>
      </w:r>
      <w:r w:rsidRPr="002F2ADF">
        <w:rPr>
          <w:b/>
          <w:bCs/>
        </w:rPr>
        <w:t>н</w:t>
      </w:r>
      <w:r w:rsidRPr="002F2ADF">
        <w:rPr>
          <w:b/>
          <w:bCs/>
        </w:rPr>
        <w:t>щин перед лицом насилия, в том числе в ходе вооруженных конфликтов, учитывалось положение сельских женщин.</w:t>
      </w:r>
    </w:p>
    <w:p w:rsidR="00104F28" w:rsidRPr="002F2ADF" w:rsidRDefault="00104F28" w:rsidP="00104F28">
      <w:pPr>
        <w:pStyle w:val="SingleTxt"/>
      </w:pPr>
      <w:r w:rsidRPr="002F2ADF">
        <w:t>32.</w:t>
      </w:r>
      <w:r w:rsidR="00C737FC" w:rsidRPr="002F2ADF">
        <w:tab/>
      </w:r>
      <w:r w:rsidRPr="002F2ADF">
        <w:rPr>
          <w:b/>
          <w:bCs/>
        </w:rPr>
        <w:t>Комитет рекомендует государству-участнику как можно скорее пр</w:t>
      </w:r>
      <w:r w:rsidRPr="002F2ADF">
        <w:rPr>
          <w:b/>
          <w:bCs/>
        </w:rPr>
        <w:t>и</w:t>
      </w:r>
      <w:r w:rsidRPr="002F2ADF">
        <w:rPr>
          <w:b/>
          <w:bCs/>
        </w:rPr>
        <w:t>нять поправку к пункту</w:t>
      </w:r>
      <w:r w:rsidR="00C737FC" w:rsidRPr="002F2ADF">
        <w:rPr>
          <w:b/>
          <w:bCs/>
        </w:rPr>
        <w:t> </w:t>
      </w:r>
      <w:r w:rsidRPr="002F2ADF">
        <w:rPr>
          <w:b/>
          <w:bCs/>
        </w:rPr>
        <w:t>1 статьи</w:t>
      </w:r>
      <w:r w:rsidR="00C737FC" w:rsidRPr="002F2ADF">
        <w:rPr>
          <w:b/>
          <w:bCs/>
        </w:rPr>
        <w:t> </w:t>
      </w:r>
      <w:r w:rsidRPr="002F2ADF">
        <w:rPr>
          <w:b/>
          <w:bCs/>
        </w:rPr>
        <w:t>20 Конвенции, касающуюся продолж</w:t>
      </w:r>
      <w:r w:rsidRPr="002F2ADF">
        <w:rPr>
          <w:b/>
          <w:bCs/>
        </w:rPr>
        <w:t>и</w:t>
      </w:r>
      <w:r w:rsidRPr="002F2ADF">
        <w:rPr>
          <w:b/>
          <w:bCs/>
        </w:rPr>
        <w:t>тельности сессий Комитета.</w:t>
      </w:r>
    </w:p>
    <w:p w:rsidR="00104F28" w:rsidRPr="002F2ADF" w:rsidRDefault="00104F28" w:rsidP="00104F28">
      <w:pPr>
        <w:pStyle w:val="SingleTxt"/>
      </w:pPr>
      <w:r w:rsidRPr="002F2ADF">
        <w:t>33.</w:t>
      </w:r>
      <w:r w:rsidR="00C737FC" w:rsidRPr="002F2ADF">
        <w:tab/>
      </w:r>
      <w:r w:rsidRPr="002F2ADF">
        <w:rPr>
          <w:b/>
          <w:bCs/>
        </w:rPr>
        <w:t>Комитет настоятельно призывает государство-участник при осущес</w:t>
      </w:r>
      <w:r w:rsidRPr="002F2ADF">
        <w:rPr>
          <w:b/>
          <w:bCs/>
        </w:rPr>
        <w:t>т</w:t>
      </w:r>
      <w:r w:rsidRPr="002F2ADF">
        <w:rPr>
          <w:b/>
          <w:bCs/>
        </w:rPr>
        <w:t>влении своих обязательств по Конвенции в полной мере использовать П</w:t>
      </w:r>
      <w:r w:rsidRPr="002F2ADF">
        <w:rPr>
          <w:b/>
          <w:bCs/>
        </w:rPr>
        <w:t>е</w:t>
      </w:r>
      <w:r w:rsidRPr="002F2ADF">
        <w:rPr>
          <w:b/>
          <w:bCs/>
        </w:rPr>
        <w:t>кинскую декларацию и Платформу действий, которые усиливают полож</w:t>
      </w:r>
      <w:r w:rsidRPr="002F2ADF">
        <w:rPr>
          <w:b/>
          <w:bCs/>
        </w:rPr>
        <w:t>е</w:t>
      </w:r>
      <w:r w:rsidRPr="002F2ADF">
        <w:rPr>
          <w:b/>
          <w:bCs/>
        </w:rPr>
        <w:t>ния Конвенции, и просит государство-участник включить информ</w:t>
      </w:r>
      <w:r w:rsidRPr="002F2ADF">
        <w:rPr>
          <w:b/>
          <w:bCs/>
        </w:rPr>
        <w:t>а</w:t>
      </w:r>
      <w:r w:rsidRPr="002F2ADF">
        <w:rPr>
          <w:b/>
          <w:bCs/>
        </w:rPr>
        <w:t>цию по этому вопросу в свой следующий периодический доклад.</w:t>
      </w:r>
    </w:p>
    <w:p w:rsidR="00104F28" w:rsidRPr="002F2ADF" w:rsidRDefault="00104F28" w:rsidP="00104F28">
      <w:pPr>
        <w:pStyle w:val="SingleTxt"/>
      </w:pPr>
      <w:r w:rsidRPr="002F2ADF">
        <w:t>34.</w:t>
      </w:r>
      <w:r w:rsidR="00C737FC" w:rsidRPr="002F2ADF">
        <w:tab/>
      </w:r>
      <w:r w:rsidRPr="002F2ADF">
        <w:rPr>
          <w:b/>
          <w:bCs/>
        </w:rPr>
        <w:t>Комитет также подчеркивает, что полное и эффективное осуществл</w:t>
      </w:r>
      <w:r w:rsidRPr="002F2ADF">
        <w:rPr>
          <w:b/>
          <w:bCs/>
        </w:rPr>
        <w:t>е</w:t>
      </w:r>
      <w:r w:rsidRPr="002F2ADF">
        <w:rPr>
          <w:b/>
          <w:bCs/>
        </w:rPr>
        <w:t>ние Конвенции является необходимым условием для достижения целей в области развития, сформулированных в Декларации тысячелетия. Он призывает учитывать гендерную тематику и конкретно отразить полож</w:t>
      </w:r>
      <w:r w:rsidRPr="002F2ADF">
        <w:rPr>
          <w:b/>
          <w:bCs/>
        </w:rPr>
        <w:t>е</w:t>
      </w:r>
      <w:r w:rsidRPr="002F2ADF">
        <w:rPr>
          <w:b/>
          <w:bCs/>
        </w:rPr>
        <w:t>ния Конвенции во всех усилиях, направленных на достижение целей в о</w:t>
      </w:r>
      <w:r w:rsidRPr="002F2ADF">
        <w:rPr>
          <w:b/>
          <w:bCs/>
        </w:rPr>
        <w:t>б</w:t>
      </w:r>
      <w:r w:rsidRPr="002F2ADF">
        <w:rPr>
          <w:b/>
          <w:bCs/>
        </w:rPr>
        <w:t>ласти развития, сформулированных в Декларации тысячелетия, и просит государство-участник включить информацию по этому вопросу в его сл</w:t>
      </w:r>
      <w:r w:rsidRPr="002F2ADF">
        <w:rPr>
          <w:b/>
          <w:bCs/>
        </w:rPr>
        <w:t>е</w:t>
      </w:r>
      <w:r w:rsidRPr="002F2ADF">
        <w:rPr>
          <w:b/>
          <w:bCs/>
        </w:rPr>
        <w:t>дующий периодический доклад.</w:t>
      </w:r>
    </w:p>
    <w:p w:rsidR="00104F28" w:rsidRPr="002F2ADF" w:rsidRDefault="00104F28" w:rsidP="00104F28">
      <w:pPr>
        <w:pStyle w:val="SingleTxt"/>
      </w:pPr>
      <w:r w:rsidRPr="002F2ADF">
        <w:t>35.</w:t>
      </w:r>
      <w:r w:rsidR="00C737FC" w:rsidRPr="002F2ADF">
        <w:tab/>
      </w:r>
      <w:r w:rsidRPr="002F2ADF">
        <w:rPr>
          <w:b/>
          <w:bCs/>
        </w:rPr>
        <w:t>Комитет с удовлетворением отмечает, что государство-участник р</w:t>
      </w:r>
      <w:r w:rsidRPr="002F2ADF">
        <w:rPr>
          <w:b/>
          <w:bCs/>
        </w:rPr>
        <w:t>а</w:t>
      </w:r>
      <w:r w:rsidRPr="002F2ADF">
        <w:rPr>
          <w:b/>
          <w:bCs/>
        </w:rPr>
        <w:t>тифицировало семь основных международных документов в области прав человека</w:t>
      </w:r>
      <w:r w:rsidR="00C737FC" w:rsidRPr="002F2ADF">
        <w:rPr>
          <w:rStyle w:val="FootnoteReference"/>
          <w:b/>
          <w:bCs/>
        </w:rPr>
        <w:footnoteReference w:id="2"/>
      </w:r>
      <w:r w:rsidRPr="002F2ADF">
        <w:rPr>
          <w:b/>
          <w:bCs/>
        </w:rPr>
        <w:t>. Комитет отмечает, что присоединение государства-участника к семи основным международным документам в области прав человека с</w:t>
      </w:r>
      <w:r w:rsidRPr="002F2ADF">
        <w:rPr>
          <w:b/>
          <w:bCs/>
        </w:rPr>
        <w:t>о</w:t>
      </w:r>
      <w:r w:rsidRPr="002F2ADF">
        <w:rPr>
          <w:b/>
          <w:bCs/>
        </w:rPr>
        <w:t>действует реализации женщинами их прав человека и основных свобод во всех аспектах жизни.</w:t>
      </w:r>
    </w:p>
    <w:p w:rsidR="00104F28" w:rsidRPr="002F2ADF" w:rsidRDefault="00104F28" w:rsidP="00104F28">
      <w:pPr>
        <w:pStyle w:val="SingleTxt"/>
      </w:pPr>
      <w:r w:rsidRPr="002F2ADF">
        <w:t>36.</w:t>
      </w:r>
      <w:r w:rsidR="00200F0E" w:rsidRPr="002F2ADF">
        <w:tab/>
      </w:r>
      <w:r w:rsidRPr="002F2ADF">
        <w:rPr>
          <w:b/>
          <w:bCs/>
        </w:rPr>
        <w:t>Комитет просит широко распространить в Колумбии настоящие з</w:t>
      </w:r>
      <w:r w:rsidRPr="002F2ADF">
        <w:rPr>
          <w:b/>
          <w:bCs/>
        </w:rPr>
        <w:t>а</w:t>
      </w:r>
      <w:r w:rsidRPr="002F2ADF">
        <w:rPr>
          <w:b/>
          <w:bCs/>
        </w:rPr>
        <w:t>ключительные замечания, с тем чтобы население, в том числе сотрудники правительственных органов, политики, парламентарии и женские прав</w:t>
      </w:r>
      <w:r w:rsidRPr="002F2ADF">
        <w:rPr>
          <w:b/>
          <w:bCs/>
        </w:rPr>
        <w:t>о</w:t>
      </w:r>
      <w:r w:rsidRPr="002F2ADF">
        <w:rPr>
          <w:b/>
          <w:bCs/>
        </w:rPr>
        <w:t>защитные организации знали о мерах, которые принимаются, с тем чтобы обеспечить равенство женщин де-юре и де-факто, а также о других шагах, которые необходимо принять в этом отношении. Комитет просит госуда</w:t>
      </w:r>
      <w:r w:rsidRPr="002F2ADF">
        <w:rPr>
          <w:b/>
          <w:bCs/>
        </w:rPr>
        <w:t>р</w:t>
      </w:r>
      <w:r w:rsidRPr="002F2ADF">
        <w:rPr>
          <w:b/>
          <w:bCs/>
        </w:rPr>
        <w:t>ство-участник продолжать повсеместно распространять, в частности ср</w:t>
      </w:r>
      <w:r w:rsidRPr="002F2ADF">
        <w:rPr>
          <w:b/>
          <w:bCs/>
        </w:rPr>
        <w:t>е</w:t>
      </w:r>
      <w:r w:rsidRPr="002F2ADF">
        <w:rPr>
          <w:b/>
          <w:bCs/>
        </w:rPr>
        <w:t xml:space="preserve">ди женских и правозащитных организаций, Конвенцию, Факультативный протокол к ней, общие рекомендации Комитета, Пекинскую декларацию и </w:t>
      </w:r>
      <w:r w:rsidR="007870F1">
        <w:rPr>
          <w:b/>
          <w:bCs/>
        </w:rPr>
        <w:t>П</w:t>
      </w:r>
      <w:r w:rsidRPr="002F2ADF">
        <w:rPr>
          <w:b/>
          <w:bCs/>
        </w:rPr>
        <w:t xml:space="preserve">латформу действий и </w:t>
      </w:r>
      <w:r w:rsidR="007870F1">
        <w:rPr>
          <w:b/>
          <w:bCs/>
        </w:rPr>
        <w:t>и</w:t>
      </w:r>
      <w:r w:rsidRPr="002F2ADF">
        <w:rPr>
          <w:b/>
          <w:bCs/>
        </w:rPr>
        <w:t>тоговый документ двадцать третьей специальной сессии Генеральной Ассамблеи под названием «Женщины в 2000</w:t>
      </w:r>
      <w:r w:rsidR="00200F0E" w:rsidRPr="002F2ADF">
        <w:rPr>
          <w:b/>
          <w:bCs/>
        </w:rPr>
        <w:t> го</w:t>
      </w:r>
      <w:r w:rsidRPr="002F2ADF">
        <w:rPr>
          <w:b/>
          <w:bCs/>
        </w:rPr>
        <w:t>ду: р</w:t>
      </w:r>
      <w:r w:rsidRPr="002F2ADF">
        <w:rPr>
          <w:b/>
          <w:bCs/>
        </w:rPr>
        <w:t>а</w:t>
      </w:r>
      <w:r w:rsidRPr="002F2ADF">
        <w:rPr>
          <w:b/>
          <w:bCs/>
        </w:rPr>
        <w:t>венство между мужчинами и женщинами, развитие и мир в XXI веке».</w:t>
      </w:r>
    </w:p>
    <w:p w:rsidR="00104F28" w:rsidRPr="002F2ADF" w:rsidRDefault="00104F28" w:rsidP="002F2ADF">
      <w:pPr>
        <w:pStyle w:val="SingleTxt"/>
        <w:keepNext/>
        <w:keepLines/>
        <w:rPr>
          <w:b/>
          <w:bCs/>
        </w:rPr>
      </w:pPr>
      <w:r w:rsidRPr="002F2ADF">
        <w:t>37.</w:t>
      </w:r>
      <w:r w:rsidR="00200F0E" w:rsidRPr="002F2ADF">
        <w:tab/>
      </w:r>
      <w:r w:rsidR="00467ED4" w:rsidRPr="00467ED4">
        <w:rPr>
          <w:b/>
        </w:rPr>
        <w:t>К</w:t>
      </w:r>
      <w:r w:rsidR="00467ED4" w:rsidRPr="002F2ADF">
        <w:rPr>
          <w:b/>
          <w:bCs/>
        </w:rPr>
        <w:t>омитет</w:t>
      </w:r>
      <w:r w:rsidRPr="002F2ADF">
        <w:rPr>
          <w:b/>
          <w:bCs/>
        </w:rPr>
        <w:t xml:space="preserve"> просит государство-участник дать ответы на озабоченности, высказанные в настоящих заключительных замечаниях</w:t>
      </w:r>
      <w:r w:rsidR="00330462">
        <w:rPr>
          <w:b/>
          <w:bCs/>
        </w:rPr>
        <w:t>,</w:t>
      </w:r>
      <w:r w:rsidRPr="002F2ADF">
        <w:rPr>
          <w:b/>
          <w:bCs/>
        </w:rPr>
        <w:t xml:space="preserve"> в его следующем периодическом докладе в соответствии со статьей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18 Конвенции. Комитет предлагает государству-участнику представить его седьмой периодич</w:t>
      </w:r>
      <w:r w:rsidRPr="002F2ADF">
        <w:rPr>
          <w:b/>
          <w:bCs/>
        </w:rPr>
        <w:t>е</w:t>
      </w:r>
      <w:r w:rsidRPr="002F2ADF">
        <w:rPr>
          <w:b/>
          <w:bCs/>
        </w:rPr>
        <w:t>ский доклад, который должен быть представлен в феврале 2007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года, и его восьмой периодический доклад, который должен быть представлен в фе</w:t>
      </w:r>
      <w:r w:rsidRPr="002F2ADF">
        <w:rPr>
          <w:b/>
          <w:bCs/>
        </w:rPr>
        <w:t>в</w:t>
      </w:r>
      <w:r w:rsidRPr="002F2ADF">
        <w:rPr>
          <w:b/>
          <w:bCs/>
        </w:rPr>
        <w:t>рале 2011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года, в виде сводного доклада в 2011</w:t>
      </w:r>
      <w:r w:rsidR="00200F0E" w:rsidRPr="002F2ADF">
        <w:rPr>
          <w:b/>
          <w:bCs/>
        </w:rPr>
        <w:t> </w:t>
      </w:r>
      <w:r w:rsidRPr="002F2ADF">
        <w:rPr>
          <w:b/>
          <w:bCs/>
        </w:rPr>
        <w:t>году.</w:t>
      </w:r>
    </w:p>
    <w:p w:rsidR="00200F0E" w:rsidRPr="002F2ADF" w:rsidRDefault="00200F0E" w:rsidP="00200F0E">
      <w:pPr>
        <w:pStyle w:val="SingleTxt"/>
        <w:spacing w:after="0" w:line="240" w:lineRule="auto"/>
      </w:pPr>
      <w:r w:rsidRPr="002F2ADF"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200F0E" w:rsidRPr="002F2ADF" w:rsidSect="005B2F5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2T10:31:00Z" w:initials="Start">
    <w:p w:rsidR="00F43464" w:rsidRPr="00104F28" w:rsidRDefault="00F43464">
      <w:pPr>
        <w:pStyle w:val="CommentText"/>
        <w:rPr>
          <w:lang w:val="en-US"/>
        </w:rPr>
      </w:pPr>
      <w:r>
        <w:fldChar w:fldCharType="begin"/>
      </w:r>
      <w:r w:rsidRPr="00104F28">
        <w:rPr>
          <w:rStyle w:val="CommentReference"/>
          <w:lang w:val="en-US"/>
        </w:rPr>
        <w:instrText xml:space="preserve"> </w:instrText>
      </w:r>
      <w:r w:rsidRPr="00104F28">
        <w:rPr>
          <w:lang w:val="en-US"/>
        </w:rPr>
        <w:instrText>PAGE \# "'Page: '#'</w:instrText>
      </w:r>
      <w:r w:rsidRPr="00104F28">
        <w:rPr>
          <w:lang w:val="en-US"/>
        </w:rPr>
        <w:br/>
        <w:instrText>'"</w:instrText>
      </w:r>
      <w:r w:rsidRPr="00104F2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04F28">
        <w:rPr>
          <w:lang w:val="en-US"/>
        </w:rPr>
        <w:t>&lt;&lt;ODS JOB NO&gt;&gt;N0724424R&lt;&lt;ODS JOB NO&gt;&gt;</w:t>
      </w:r>
    </w:p>
    <w:p w:rsidR="00F43464" w:rsidRPr="00104F28" w:rsidRDefault="00F43464">
      <w:pPr>
        <w:pStyle w:val="CommentText"/>
        <w:rPr>
          <w:lang w:val="en-US"/>
        </w:rPr>
      </w:pPr>
      <w:r w:rsidRPr="00104F28">
        <w:rPr>
          <w:lang w:val="en-US"/>
        </w:rPr>
        <w:t>&lt;&lt;ODS DOC SYMBOL1&gt;&gt;CEDAW/C/COL/CO/6&lt;&lt;ODS DOC SYMBOL1&gt;&gt;</w:t>
      </w:r>
    </w:p>
    <w:p w:rsidR="00F43464" w:rsidRPr="00104F28" w:rsidRDefault="00F43464">
      <w:pPr>
        <w:pStyle w:val="CommentText"/>
        <w:rPr>
          <w:lang w:val="en-US"/>
        </w:rPr>
      </w:pPr>
      <w:r w:rsidRPr="00104F2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7AA" w:rsidRDefault="001177AA">
      <w:r>
        <w:separator/>
      </w:r>
    </w:p>
  </w:endnote>
  <w:endnote w:type="continuationSeparator" w:id="0">
    <w:p w:rsidR="001177AA" w:rsidRDefault="0011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4346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43464" w:rsidRPr="005B2F59" w:rsidRDefault="00F43464" w:rsidP="005B2F5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43464" w:rsidRPr="005B2F59" w:rsidRDefault="00F43464" w:rsidP="005B2F5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07-24424</w:t>
          </w:r>
          <w:r>
            <w:rPr>
              <w:b w:val="0"/>
              <w:sz w:val="14"/>
            </w:rPr>
            <w:fldChar w:fldCharType="end"/>
          </w:r>
        </w:p>
      </w:tc>
    </w:tr>
  </w:tbl>
  <w:p w:rsidR="00F43464" w:rsidRPr="005B2F59" w:rsidRDefault="00F43464" w:rsidP="005B2F5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4346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43464" w:rsidRPr="005B2F59" w:rsidRDefault="00F43464" w:rsidP="005B2F5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07-24424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43464" w:rsidRPr="005B2F59" w:rsidRDefault="00F43464" w:rsidP="005B2F5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F43464" w:rsidRPr="005B2F59" w:rsidRDefault="00F43464" w:rsidP="005B2F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464" w:rsidRDefault="00F43464">
    <w:pPr>
      <w:pStyle w:val="Footer"/>
    </w:pPr>
  </w:p>
  <w:p w:rsidR="00F43464" w:rsidRDefault="00F43464" w:rsidP="005B2F5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07-24424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020307    0</w:t>
    </w:r>
    <w:r>
      <w:rPr>
        <w:b w:val="0"/>
        <w:sz w:val="20"/>
        <w:lang w:val="ru-RU"/>
      </w:rPr>
      <w:t>6</w:t>
    </w:r>
    <w:r>
      <w:rPr>
        <w:b w:val="0"/>
        <w:sz w:val="20"/>
      </w:rPr>
      <w:t>0307</w:t>
    </w:r>
  </w:p>
  <w:p w:rsidR="00F43464" w:rsidRPr="005B2F59" w:rsidRDefault="00F43464" w:rsidP="005B2F5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*0724424*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7AA" w:rsidRPr="00C737FC" w:rsidRDefault="001177AA" w:rsidP="00C737FC">
      <w:pPr>
        <w:pStyle w:val="Footer"/>
        <w:spacing w:after="80"/>
        <w:ind w:left="792"/>
        <w:rPr>
          <w:sz w:val="16"/>
        </w:rPr>
      </w:pPr>
      <w:r w:rsidRPr="00C737FC">
        <w:rPr>
          <w:sz w:val="16"/>
        </w:rPr>
        <w:t>__________________</w:t>
      </w:r>
    </w:p>
  </w:footnote>
  <w:footnote w:type="continuationSeparator" w:id="0">
    <w:p w:rsidR="001177AA" w:rsidRPr="00C737FC" w:rsidRDefault="001177AA" w:rsidP="00C737FC">
      <w:pPr>
        <w:pStyle w:val="Footer"/>
        <w:spacing w:after="80"/>
        <w:ind w:left="792"/>
        <w:rPr>
          <w:sz w:val="16"/>
        </w:rPr>
      </w:pPr>
      <w:r w:rsidRPr="00C737FC">
        <w:rPr>
          <w:sz w:val="16"/>
        </w:rPr>
        <w:t>__________________</w:t>
      </w:r>
    </w:p>
  </w:footnote>
  <w:footnote w:type="continuationNotice" w:id="1">
    <w:p w:rsidR="001177AA" w:rsidRPr="00C737FC" w:rsidRDefault="001177AA" w:rsidP="00C737FC">
      <w:pPr>
        <w:pStyle w:val="Footer"/>
      </w:pPr>
    </w:p>
  </w:footnote>
  <w:footnote w:id="2">
    <w:p w:rsidR="00F43464" w:rsidRPr="00C737FC" w:rsidRDefault="00F43464" w:rsidP="00C737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C737FC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4346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43464" w:rsidRPr="005B2F59" w:rsidRDefault="00F43464" w:rsidP="005B2F5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CEDAW/C/COL/CO/6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43464" w:rsidRDefault="00F43464" w:rsidP="005B2F59">
          <w:pPr>
            <w:pStyle w:val="Header"/>
          </w:pPr>
        </w:p>
      </w:tc>
    </w:tr>
  </w:tbl>
  <w:p w:rsidR="00F43464" w:rsidRPr="005B2F59" w:rsidRDefault="00F43464" w:rsidP="005B2F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4346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43464" w:rsidRDefault="00F43464" w:rsidP="005B2F5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43464" w:rsidRPr="005B2F59" w:rsidRDefault="00F43464" w:rsidP="005B2F5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CEDAW/C/COL/CO/6</w:t>
          </w:r>
          <w:r>
            <w:rPr>
              <w:b/>
            </w:rPr>
            <w:fldChar w:fldCharType="end"/>
          </w:r>
        </w:p>
      </w:tc>
    </w:tr>
  </w:tbl>
  <w:p w:rsidR="00F43464" w:rsidRPr="005B2F59" w:rsidRDefault="00F43464" w:rsidP="005B2F5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4346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43464" w:rsidRPr="005B2F59" w:rsidRDefault="00F43464" w:rsidP="005B2F5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43464" w:rsidRDefault="00F43464" w:rsidP="005B2F5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43464" w:rsidRPr="005B2F59" w:rsidRDefault="00F43464" w:rsidP="005B2F5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/C/COL/CO/6</w:t>
          </w:r>
        </w:p>
      </w:tc>
    </w:tr>
    <w:tr w:rsidR="00F43464" w:rsidRPr="00104F2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3464" w:rsidRDefault="00F43464" w:rsidP="005B2F5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43464" w:rsidRPr="005B2F59" w:rsidRDefault="00F43464" w:rsidP="005B2F5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3464" w:rsidRPr="005B2F59" w:rsidRDefault="00F43464" w:rsidP="005B2F5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3464" w:rsidRPr="00104F28" w:rsidRDefault="00F43464" w:rsidP="005B2F5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3464" w:rsidRPr="00104F28" w:rsidRDefault="00F43464" w:rsidP="005B2F59">
          <w:pPr>
            <w:spacing w:before="240"/>
            <w:rPr>
              <w:lang w:val="en-US"/>
            </w:rPr>
          </w:pPr>
          <w:r w:rsidRPr="00104F28">
            <w:rPr>
              <w:lang w:val="en-US"/>
            </w:rPr>
            <w:t>Distr.: General</w:t>
          </w:r>
        </w:p>
        <w:p w:rsidR="00F43464" w:rsidRPr="00104F28" w:rsidRDefault="00F43464" w:rsidP="005B2F59">
          <w:pPr>
            <w:rPr>
              <w:lang w:val="en-US"/>
            </w:rPr>
          </w:pPr>
          <w:r w:rsidRPr="00104F28">
            <w:rPr>
              <w:lang w:val="en-US"/>
            </w:rPr>
            <w:t>2 February 2007</w:t>
          </w:r>
        </w:p>
        <w:p w:rsidR="00F43464" w:rsidRPr="00104F28" w:rsidRDefault="00F43464" w:rsidP="005B2F59">
          <w:pPr>
            <w:rPr>
              <w:lang w:val="en-US"/>
            </w:rPr>
          </w:pPr>
          <w:r w:rsidRPr="00104F28">
            <w:rPr>
              <w:lang w:val="en-US"/>
            </w:rPr>
            <w:t>Russian</w:t>
          </w:r>
        </w:p>
        <w:p w:rsidR="00F43464" w:rsidRPr="00104F28" w:rsidRDefault="00F43464" w:rsidP="005B2F59">
          <w:pPr>
            <w:rPr>
              <w:lang w:val="en-US"/>
            </w:rPr>
          </w:pPr>
          <w:r w:rsidRPr="00104F28">
            <w:rPr>
              <w:lang w:val="en-US"/>
            </w:rPr>
            <w:t>Original: English</w:t>
          </w:r>
        </w:p>
      </w:tc>
    </w:tr>
  </w:tbl>
  <w:p w:rsidR="00F43464" w:rsidRPr="005B2F59" w:rsidRDefault="00F43464" w:rsidP="005B2F5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424*"/>
    <w:docVar w:name="CreationDt" w:val="02/03/2007 10:31:11"/>
    <w:docVar w:name="DocCategory" w:val="Doc"/>
    <w:docVar w:name="DocType" w:val="Final"/>
    <w:docVar w:name="FooterJN" w:val="07-24424"/>
    <w:docVar w:name="jobn" w:val="07-24424 (R)"/>
    <w:docVar w:name="jobnDT" w:val="07-24424 (R)   020307"/>
    <w:docVar w:name="jobnDTDT" w:val="07-24424 (R)   020307   020307"/>
    <w:docVar w:name="JobNo" w:val="0724424R"/>
    <w:docVar w:name="OandT" w:val=" "/>
    <w:docVar w:name="sss1" w:val="CEDAW/C/COL/CO/6"/>
    <w:docVar w:name="sss2" w:val="-"/>
    <w:docVar w:name="Symbol1" w:val="CEDAW/C/COL/CO/6"/>
    <w:docVar w:name="Symbol2" w:val="-"/>
  </w:docVars>
  <w:rsids>
    <w:rsidRoot w:val="00902EF8"/>
    <w:rsid w:val="00086C68"/>
    <w:rsid w:val="000E5AE4"/>
    <w:rsid w:val="00101C22"/>
    <w:rsid w:val="00104F28"/>
    <w:rsid w:val="001177AA"/>
    <w:rsid w:val="00200F0E"/>
    <w:rsid w:val="00273D16"/>
    <w:rsid w:val="002A529E"/>
    <w:rsid w:val="002F2ADF"/>
    <w:rsid w:val="00330462"/>
    <w:rsid w:val="00381AB6"/>
    <w:rsid w:val="00412514"/>
    <w:rsid w:val="00412D32"/>
    <w:rsid w:val="0045465A"/>
    <w:rsid w:val="00465704"/>
    <w:rsid w:val="00467ED4"/>
    <w:rsid w:val="00480A82"/>
    <w:rsid w:val="005B2F59"/>
    <w:rsid w:val="00652027"/>
    <w:rsid w:val="00663E67"/>
    <w:rsid w:val="007807F7"/>
    <w:rsid w:val="007870F1"/>
    <w:rsid w:val="007D7973"/>
    <w:rsid w:val="007F0FB3"/>
    <w:rsid w:val="00807207"/>
    <w:rsid w:val="00814840"/>
    <w:rsid w:val="008D20C2"/>
    <w:rsid w:val="008F21B6"/>
    <w:rsid w:val="00902EF8"/>
    <w:rsid w:val="00AB20FA"/>
    <w:rsid w:val="00AC4CCE"/>
    <w:rsid w:val="00AE4C8F"/>
    <w:rsid w:val="00B46D7A"/>
    <w:rsid w:val="00B93D7B"/>
    <w:rsid w:val="00BD2395"/>
    <w:rsid w:val="00BE735B"/>
    <w:rsid w:val="00BF2D76"/>
    <w:rsid w:val="00C34B64"/>
    <w:rsid w:val="00C4049B"/>
    <w:rsid w:val="00C62474"/>
    <w:rsid w:val="00C737FC"/>
    <w:rsid w:val="00CE23C8"/>
    <w:rsid w:val="00CE57D7"/>
    <w:rsid w:val="00D47558"/>
    <w:rsid w:val="00DE5E5D"/>
    <w:rsid w:val="00E67C6B"/>
    <w:rsid w:val="00F1582B"/>
    <w:rsid w:val="00F4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B2F59"/>
  </w:style>
  <w:style w:type="paragraph" w:styleId="CommentSubject">
    <w:name w:val="annotation subject"/>
    <w:basedOn w:val="CommentText"/>
    <w:next w:val="CommentText"/>
    <w:semiHidden/>
    <w:rsid w:val="005B2F59"/>
    <w:rPr>
      <w:b/>
      <w:bCs/>
    </w:rPr>
  </w:style>
  <w:style w:type="character" w:styleId="Hyperlink">
    <w:name w:val="Hyperlink"/>
    <w:rsid w:val="00104F28"/>
    <w:rPr>
      <w:color w:val="0000FF"/>
      <w:u w:val="none"/>
    </w:rPr>
  </w:style>
  <w:style w:type="paragraph" w:styleId="BalloonText">
    <w:name w:val="Balloon Text"/>
    <w:basedOn w:val="Normal"/>
    <w:semiHidden/>
    <w:rsid w:val="00652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3957</Words>
  <Characters>22558</Characters>
  <Application>Microsoft Office Word</Application>
  <DocSecurity>4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Yulia Mamedalieva</dc:creator>
  <cp:keywords/>
  <dc:description/>
  <cp:lastModifiedBy>Maria.Griaznova_2</cp:lastModifiedBy>
  <cp:revision>6</cp:revision>
  <cp:lastPrinted>2007-03-06T16:27:00Z</cp:lastPrinted>
  <dcterms:created xsi:type="dcterms:W3CDTF">2007-03-06T16:25:00Z</dcterms:created>
  <dcterms:modified xsi:type="dcterms:W3CDTF">2007-03-06T16:33:00Z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0724424</vt:lpwstr>
  </property>
  <property fmtid="{D5CDD505-2E9C-101B-9397-08002B2CF9AE}" pid="3" name="Symbol1">
    <vt:lpwstr>CEDAW/C/COL/CO/6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Nikolaeva</vt:lpwstr>
  </property>
</Properties>
</file>