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6F58CD" w:rsidRDefault="00A24421" w:rsidP="000E62AA">
            <w:pPr>
              <w:spacing w:line="240" w:lineRule="atLeast"/>
              <w:jc w:val="right"/>
              <w:rPr>
                <w:sz w:val="20"/>
                <w:szCs w:val="21"/>
              </w:rPr>
            </w:pPr>
            <w:r>
              <w:rPr>
                <w:sz w:val="40"/>
                <w:szCs w:val="21"/>
              </w:rPr>
              <w:t>A</w:t>
            </w:r>
            <w:r w:rsidR="006F58CD">
              <w:rPr>
                <w:sz w:val="20"/>
                <w:szCs w:val="21"/>
              </w:rPr>
              <w:t>/</w:t>
            </w:r>
            <w:r>
              <w:rPr>
                <w:sz w:val="20"/>
                <w:szCs w:val="21"/>
              </w:rPr>
              <w:t>HRC</w:t>
            </w:r>
            <w:r w:rsidR="006F58CD">
              <w:rPr>
                <w:sz w:val="20"/>
                <w:szCs w:val="21"/>
              </w:rPr>
              <w:t>/</w:t>
            </w:r>
            <w:r>
              <w:rPr>
                <w:sz w:val="20"/>
                <w:szCs w:val="21"/>
              </w:rPr>
              <w:t>42</w:t>
            </w:r>
            <w:r w:rsidR="006F58CD">
              <w:rPr>
                <w:sz w:val="20"/>
                <w:szCs w:val="21"/>
              </w:rPr>
              <w:t>/</w:t>
            </w:r>
            <w:r>
              <w:rPr>
                <w:sz w:val="20"/>
                <w:szCs w:val="21"/>
              </w:rPr>
              <w:t>L</w:t>
            </w:r>
            <w:r w:rsidR="006F58CD">
              <w:rPr>
                <w:sz w:val="20"/>
                <w:szCs w:val="21"/>
              </w:rPr>
              <w:t>.</w:t>
            </w:r>
            <w:r>
              <w:rPr>
                <w:sz w:val="20"/>
                <w:szCs w:val="21"/>
              </w:rPr>
              <w:t>19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24421" w:rsidP="000E62AA">
            <w:pPr>
              <w:spacing w:before="240" w:line="240" w:lineRule="atLeast"/>
              <w:rPr>
                <w:sz w:val="20"/>
              </w:rPr>
            </w:pPr>
            <w:r>
              <w:rPr>
                <w:sz w:val="20"/>
              </w:rPr>
              <w:t>Distr.: Limited</w:t>
            </w:r>
          </w:p>
          <w:p w:rsidR="00A1364C" w:rsidRPr="00F124C6" w:rsidRDefault="00A24421" w:rsidP="000E62AA">
            <w:pPr>
              <w:spacing w:line="240" w:lineRule="atLeast"/>
              <w:rPr>
                <w:sz w:val="20"/>
              </w:rPr>
            </w:pPr>
            <w:r>
              <w:rPr>
                <w:sz w:val="20"/>
              </w:rPr>
              <w:t>23</w:t>
            </w:r>
            <w:r w:rsidR="005B24E9">
              <w:rPr>
                <w:sz w:val="20"/>
              </w:rPr>
              <w:t xml:space="preserve"> </w:t>
            </w:r>
            <w:r>
              <w:rPr>
                <w:sz w:val="20"/>
              </w:rPr>
              <w:t>September</w:t>
            </w:r>
            <w:r w:rsidR="008B4347">
              <w:rPr>
                <w:sz w:val="20"/>
              </w:rPr>
              <w:t xml:space="preserve"> </w:t>
            </w:r>
            <w:r>
              <w:rPr>
                <w:sz w:val="20"/>
              </w:rPr>
              <w:t>2</w:t>
            </w:r>
            <w:r w:rsidR="008B4347">
              <w:rPr>
                <w:sz w:val="20"/>
              </w:rPr>
              <w:t>0</w:t>
            </w:r>
            <w:r>
              <w:rPr>
                <w:sz w:val="20"/>
              </w:rPr>
              <w:t>19</w:t>
            </w:r>
          </w:p>
          <w:p w:rsidR="00A1364C" w:rsidRPr="00F124C6" w:rsidRDefault="00A24421" w:rsidP="000E62AA">
            <w:pPr>
              <w:spacing w:line="240" w:lineRule="atLeast"/>
              <w:rPr>
                <w:sz w:val="20"/>
              </w:rPr>
            </w:pPr>
            <w:r>
              <w:rPr>
                <w:sz w:val="20"/>
              </w:rPr>
              <w:t>Chinese</w:t>
            </w:r>
            <w:r w:rsidR="00A1364C" w:rsidRPr="00F124C6">
              <w:rPr>
                <w:sz w:val="20"/>
              </w:rPr>
              <w:t xml:space="preserve"> </w:t>
            </w:r>
          </w:p>
          <w:p w:rsidR="00A1364C" w:rsidRPr="00F124C6" w:rsidRDefault="00A24421" w:rsidP="000E62AA">
            <w:pPr>
              <w:spacing w:line="240" w:lineRule="atLeast"/>
            </w:pPr>
            <w:r>
              <w:rPr>
                <w:sz w:val="20"/>
              </w:rPr>
              <w:t>Original: English</w:t>
            </w:r>
          </w:p>
        </w:tc>
      </w:tr>
    </w:tbl>
    <w:p w:rsidR="005B24E9" w:rsidRDefault="005B24E9" w:rsidP="00C7253F">
      <w:pPr>
        <w:spacing w:before="120"/>
        <w:rPr>
          <w:rFonts w:eastAsia="黑体"/>
          <w:sz w:val="24"/>
          <w:szCs w:val="24"/>
          <w:lang w:val="fr-CH"/>
        </w:rPr>
      </w:pPr>
      <w:r>
        <w:rPr>
          <w:rFonts w:eastAsia="黑体" w:hint="eastAsia"/>
          <w:sz w:val="24"/>
          <w:szCs w:val="24"/>
          <w:lang w:val="fr-CH"/>
        </w:rPr>
        <w:t>人权理事会</w:t>
      </w:r>
    </w:p>
    <w:p w:rsidR="005B24E9" w:rsidRPr="005B24E9" w:rsidRDefault="005B24E9" w:rsidP="005B24E9">
      <w:pPr>
        <w:rPr>
          <w:rFonts w:eastAsia="黑体"/>
          <w:szCs w:val="21"/>
          <w:lang w:val="fr-CH"/>
        </w:rPr>
      </w:pPr>
      <w:r w:rsidRPr="005B24E9">
        <w:rPr>
          <w:rFonts w:eastAsia="黑体" w:hint="eastAsia"/>
          <w:szCs w:val="21"/>
          <w:lang w:val="fr-CH"/>
        </w:rPr>
        <w:t>第四十二届会议</w:t>
      </w:r>
    </w:p>
    <w:p w:rsidR="005B24E9" w:rsidRPr="005B24E9" w:rsidRDefault="00A24421" w:rsidP="005B24E9">
      <w:pPr>
        <w:rPr>
          <w:rFonts w:ascii="Time New Roman" w:hAnsi="Time New Roman" w:hint="eastAsia"/>
          <w:szCs w:val="21"/>
          <w:lang w:val="fr-CH"/>
        </w:rPr>
      </w:pPr>
      <w:r>
        <w:rPr>
          <w:rFonts w:ascii="Time New Roman" w:hAnsi="Time New Roman" w:hint="eastAsia"/>
          <w:szCs w:val="21"/>
          <w:lang w:val="fr-CH"/>
        </w:rPr>
        <w:t>2</w:t>
      </w:r>
      <w:r w:rsidR="005B24E9" w:rsidRPr="005B24E9">
        <w:rPr>
          <w:rFonts w:ascii="Time New Roman" w:hAnsi="Time New Roman" w:hint="eastAsia"/>
          <w:szCs w:val="21"/>
          <w:lang w:val="fr-CH"/>
        </w:rPr>
        <w:t>0</w:t>
      </w:r>
      <w:r>
        <w:rPr>
          <w:rFonts w:ascii="Time New Roman" w:hAnsi="Time New Roman" w:hint="eastAsia"/>
          <w:szCs w:val="21"/>
          <w:lang w:val="fr-CH"/>
        </w:rPr>
        <w:t>19</w:t>
      </w:r>
      <w:r w:rsidR="005B24E9" w:rsidRPr="005B24E9">
        <w:rPr>
          <w:rFonts w:ascii="Time New Roman" w:hAnsi="Time New Roman" w:hint="eastAsia"/>
          <w:szCs w:val="21"/>
          <w:lang w:val="fr-CH"/>
        </w:rPr>
        <w:t>年</w:t>
      </w:r>
      <w:r>
        <w:rPr>
          <w:rFonts w:ascii="Time New Roman" w:hAnsi="Time New Roman" w:hint="eastAsia"/>
          <w:szCs w:val="21"/>
          <w:lang w:val="fr-CH"/>
        </w:rPr>
        <w:t>9</w:t>
      </w:r>
      <w:r w:rsidR="005B24E9" w:rsidRPr="005B24E9">
        <w:rPr>
          <w:rFonts w:ascii="Time New Roman" w:hAnsi="Time New Roman" w:hint="eastAsia"/>
          <w:szCs w:val="21"/>
          <w:lang w:val="fr-CH"/>
        </w:rPr>
        <w:t>月</w:t>
      </w:r>
      <w:r>
        <w:rPr>
          <w:rFonts w:ascii="Time New Roman" w:hAnsi="Time New Roman" w:hint="eastAsia"/>
          <w:szCs w:val="21"/>
          <w:lang w:val="fr-CH"/>
        </w:rPr>
        <w:t>9</w:t>
      </w:r>
      <w:r w:rsidR="005B24E9" w:rsidRPr="005B24E9">
        <w:rPr>
          <w:rFonts w:ascii="Time New Roman" w:hAnsi="Time New Roman" w:hint="eastAsia"/>
          <w:szCs w:val="21"/>
          <w:lang w:val="fr-CH"/>
        </w:rPr>
        <w:t>日至</w:t>
      </w:r>
      <w:r>
        <w:rPr>
          <w:rFonts w:ascii="Time New Roman" w:hAnsi="Time New Roman" w:hint="eastAsia"/>
          <w:szCs w:val="21"/>
          <w:lang w:val="fr-CH"/>
        </w:rPr>
        <w:t>27</w:t>
      </w:r>
      <w:r w:rsidR="005B24E9" w:rsidRPr="005B24E9">
        <w:rPr>
          <w:rFonts w:ascii="Time New Roman" w:hAnsi="Time New Roman" w:hint="eastAsia"/>
          <w:szCs w:val="21"/>
          <w:lang w:val="fr-CH"/>
        </w:rPr>
        <w:t>日</w:t>
      </w:r>
    </w:p>
    <w:p w:rsidR="005B24E9" w:rsidRPr="005B24E9" w:rsidRDefault="005B24E9" w:rsidP="005B24E9">
      <w:pPr>
        <w:rPr>
          <w:rFonts w:ascii="Time New Roman" w:hAnsi="Time New Roman" w:hint="eastAsia"/>
          <w:szCs w:val="21"/>
          <w:lang w:val="fr-CH"/>
        </w:rPr>
      </w:pPr>
      <w:r w:rsidRPr="005B24E9">
        <w:rPr>
          <w:rFonts w:ascii="Time New Roman" w:hAnsi="Time New Roman" w:hint="eastAsia"/>
          <w:szCs w:val="21"/>
          <w:lang w:val="fr-CH"/>
        </w:rPr>
        <w:t>议程项目</w:t>
      </w:r>
      <w:r w:rsidR="00A24421">
        <w:rPr>
          <w:rFonts w:ascii="Time New Roman" w:hAnsi="Time New Roman" w:hint="eastAsia"/>
          <w:szCs w:val="21"/>
          <w:lang w:val="fr-CH"/>
        </w:rPr>
        <w:t>3</w:t>
      </w:r>
    </w:p>
    <w:p w:rsidR="005B24E9" w:rsidRDefault="005B24E9" w:rsidP="00DD2B0C">
      <w:pPr>
        <w:rPr>
          <w:rFonts w:eastAsia="黑体"/>
          <w:lang w:val="fr-CH"/>
        </w:rPr>
      </w:pPr>
      <w:r w:rsidRPr="005B24E9">
        <w:rPr>
          <w:rFonts w:eastAsia="黑体" w:hint="eastAsia"/>
          <w:szCs w:val="21"/>
          <w:lang w:val="fr-CH"/>
        </w:rPr>
        <w:t>促进和保护所有人权</w:t>
      </w:r>
      <w:r w:rsidR="00DD2B0C" w:rsidRPr="00DD2B0C">
        <w:rPr>
          <w:rFonts w:eastAsia="黑体" w:hint="eastAsia"/>
          <w:spacing w:val="-50"/>
          <w:szCs w:val="21"/>
          <w:lang w:val="fr-CH"/>
        </w:rPr>
        <w:t>―</w:t>
      </w:r>
      <w:r w:rsidR="00DD2B0C" w:rsidRPr="00DD2B0C">
        <w:rPr>
          <w:rFonts w:eastAsia="黑体" w:hint="eastAsia"/>
          <w:szCs w:val="21"/>
          <w:lang w:val="fr-CH"/>
        </w:rPr>
        <w:t>―</w:t>
      </w:r>
      <w:r w:rsidRPr="005B24E9">
        <w:rPr>
          <w:rFonts w:eastAsia="黑体" w:hint="eastAsia"/>
          <w:szCs w:val="21"/>
          <w:lang w:val="fr-CH"/>
        </w:rPr>
        <w:t>公民权利、政治权利、</w:t>
      </w:r>
      <w:r>
        <w:rPr>
          <w:rFonts w:eastAsia="黑体"/>
          <w:szCs w:val="21"/>
          <w:lang w:val="fr-CH"/>
        </w:rPr>
        <w:br/>
      </w:r>
      <w:r w:rsidRPr="005B24E9">
        <w:rPr>
          <w:rFonts w:eastAsia="黑体" w:hint="eastAsia"/>
          <w:szCs w:val="21"/>
          <w:lang w:val="fr-CH"/>
        </w:rPr>
        <w:t>经济、社会和文化权利，包括发展权</w:t>
      </w:r>
    </w:p>
    <w:p w:rsidR="006F58CD" w:rsidRDefault="006F58CD" w:rsidP="00BF6D17">
      <w:pPr>
        <w:rPr>
          <w:lang w:val="fr-CH"/>
        </w:rPr>
      </w:pPr>
    </w:p>
    <w:p w:rsidR="00A24421" w:rsidRPr="00A24421" w:rsidRDefault="00C806AF" w:rsidP="00A07C9B">
      <w:pPr>
        <w:pStyle w:val="H23GC"/>
        <w:jc w:val="both"/>
        <w:rPr>
          <w:lang w:val="en-GB"/>
        </w:rPr>
      </w:pPr>
      <w:r>
        <w:rPr>
          <w:lang w:val="en-GB"/>
        </w:rPr>
        <w:tab/>
      </w:r>
      <w:r>
        <w:rPr>
          <w:lang w:val="en-GB"/>
        </w:rPr>
        <w:tab/>
      </w:r>
      <w:r w:rsidR="00A24421" w:rsidRPr="00A24421">
        <w:rPr>
          <w:rFonts w:hint="eastAsia"/>
          <w:lang w:val="en-GB"/>
        </w:rPr>
        <w:t>阿尔巴尼亚</w:t>
      </w:r>
      <w:r w:rsidR="00AE3E27">
        <w:rPr>
          <w:rFonts w:hint="eastAsia"/>
          <w:lang w:val="en-GB"/>
        </w:rPr>
        <w:t>*</w:t>
      </w:r>
      <w:r w:rsidR="00AE3E27">
        <w:rPr>
          <w:rFonts w:hint="eastAsia"/>
          <w:lang w:val="en-GB"/>
        </w:rPr>
        <w:t>、</w:t>
      </w:r>
      <w:r w:rsidR="00A24421" w:rsidRPr="00A24421">
        <w:rPr>
          <w:rFonts w:hint="eastAsia"/>
          <w:lang w:val="en-GB"/>
        </w:rPr>
        <w:t>阿根廷、亚美尼亚</w:t>
      </w:r>
      <w:r w:rsidR="00AE3E27">
        <w:rPr>
          <w:rFonts w:hint="eastAsia"/>
          <w:lang w:val="en-GB"/>
        </w:rPr>
        <w:t>*</w:t>
      </w:r>
      <w:r w:rsidR="00AE3E27">
        <w:rPr>
          <w:rFonts w:hint="eastAsia"/>
          <w:lang w:val="en-GB"/>
        </w:rPr>
        <w:t>、</w:t>
      </w:r>
      <w:r w:rsidR="00A24421" w:rsidRPr="00A24421">
        <w:rPr>
          <w:rFonts w:hint="eastAsia"/>
          <w:lang w:val="en-GB"/>
        </w:rPr>
        <w:t>澳大利亚、奥地利、比利时</w:t>
      </w:r>
      <w:r w:rsidR="00AE3E27">
        <w:rPr>
          <w:rFonts w:hint="eastAsia"/>
          <w:lang w:val="en-GB"/>
        </w:rPr>
        <w:t>*</w:t>
      </w:r>
      <w:r w:rsidR="00AE3E27">
        <w:rPr>
          <w:rFonts w:hint="eastAsia"/>
          <w:lang w:val="en-GB"/>
        </w:rPr>
        <w:t>、</w:t>
      </w:r>
      <w:r w:rsidR="00A24421" w:rsidRPr="00A24421">
        <w:rPr>
          <w:rFonts w:hint="eastAsia"/>
          <w:lang w:val="en-GB"/>
        </w:rPr>
        <w:t>多民族玻利维亚国</w:t>
      </w:r>
      <w:r w:rsidR="00AE3E27">
        <w:rPr>
          <w:rFonts w:hint="eastAsia"/>
          <w:lang w:val="en-GB"/>
        </w:rPr>
        <w:t>*</w:t>
      </w:r>
      <w:r w:rsidR="00AE3E27">
        <w:rPr>
          <w:rFonts w:hint="eastAsia"/>
          <w:lang w:val="en-GB"/>
        </w:rPr>
        <w:t>、</w:t>
      </w:r>
      <w:r w:rsidR="00A24421" w:rsidRPr="00A24421">
        <w:rPr>
          <w:rFonts w:hint="eastAsia"/>
          <w:lang w:val="en-GB"/>
        </w:rPr>
        <w:t>巴西、保加利亚、加拿大</w:t>
      </w:r>
      <w:r w:rsidR="00AE3E27">
        <w:rPr>
          <w:rFonts w:hint="eastAsia"/>
          <w:lang w:val="en-GB"/>
        </w:rPr>
        <w:t>*</w:t>
      </w:r>
      <w:r w:rsidR="00AE3E27">
        <w:rPr>
          <w:rFonts w:hint="eastAsia"/>
          <w:lang w:val="en-GB"/>
        </w:rPr>
        <w:t>、</w:t>
      </w:r>
      <w:r w:rsidR="00A24421" w:rsidRPr="00A24421">
        <w:rPr>
          <w:rFonts w:hint="eastAsia"/>
          <w:lang w:val="en-GB"/>
        </w:rPr>
        <w:t>智利、塞浦路斯</w:t>
      </w:r>
      <w:r w:rsidR="00AE3E27">
        <w:rPr>
          <w:rFonts w:hint="eastAsia"/>
          <w:lang w:val="en-GB"/>
        </w:rPr>
        <w:t>*</w:t>
      </w:r>
      <w:r w:rsidR="00AE3E27">
        <w:rPr>
          <w:rFonts w:hint="eastAsia"/>
          <w:lang w:val="en-GB"/>
        </w:rPr>
        <w:t>、</w:t>
      </w:r>
      <w:r w:rsidR="00A24421" w:rsidRPr="00A24421">
        <w:rPr>
          <w:rFonts w:hint="eastAsia"/>
          <w:lang w:val="en-GB"/>
        </w:rPr>
        <w:t>丹麦、斐济、芬兰</w:t>
      </w:r>
      <w:r w:rsidR="00AE3E27">
        <w:rPr>
          <w:rFonts w:hint="eastAsia"/>
          <w:lang w:val="en-GB"/>
        </w:rPr>
        <w:t>*</w:t>
      </w:r>
      <w:r w:rsidR="00AE3E27">
        <w:rPr>
          <w:rFonts w:hint="eastAsia"/>
          <w:lang w:val="en-GB"/>
        </w:rPr>
        <w:t>、</w:t>
      </w:r>
      <w:r w:rsidR="00A24421" w:rsidRPr="00A24421">
        <w:rPr>
          <w:rFonts w:hint="eastAsia"/>
          <w:lang w:val="en-GB"/>
        </w:rPr>
        <w:t>法国</w:t>
      </w:r>
      <w:r w:rsidR="00AE3E27">
        <w:rPr>
          <w:rFonts w:hint="eastAsia"/>
          <w:lang w:val="en-GB"/>
        </w:rPr>
        <w:t>*</w:t>
      </w:r>
      <w:r w:rsidR="00AE3E27">
        <w:rPr>
          <w:rFonts w:hint="eastAsia"/>
          <w:lang w:val="en-GB"/>
        </w:rPr>
        <w:t>、</w:t>
      </w:r>
      <w:r w:rsidR="00A24421" w:rsidRPr="00A24421">
        <w:rPr>
          <w:rFonts w:hint="eastAsia"/>
          <w:lang w:val="en-GB"/>
        </w:rPr>
        <w:t>德国</w:t>
      </w:r>
      <w:r w:rsidR="00AE3E27">
        <w:rPr>
          <w:rFonts w:hint="eastAsia"/>
          <w:lang w:val="en-GB"/>
        </w:rPr>
        <w:t>*</w:t>
      </w:r>
      <w:r w:rsidR="00AE3E27">
        <w:rPr>
          <w:rFonts w:hint="eastAsia"/>
          <w:lang w:val="en-GB"/>
        </w:rPr>
        <w:t>、</w:t>
      </w:r>
      <w:r w:rsidR="00A24421" w:rsidRPr="00A24421">
        <w:rPr>
          <w:rFonts w:hint="eastAsia"/>
          <w:lang w:val="en-GB"/>
        </w:rPr>
        <w:t>希腊</w:t>
      </w:r>
      <w:r w:rsidR="00AE3E27">
        <w:rPr>
          <w:rFonts w:hint="eastAsia"/>
          <w:lang w:val="en-GB"/>
        </w:rPr>
        <w:t>*</w:t>
      </w:r>
      <w:r w:rsidR="00AE3E27">
        <w:rPr>
          <w:rFonts w:hint="eastAsia"/>
          <w:lang w:val="en-GB"/>
        </w:rPr>
        <w:t>、</w:t>
      </w:r>
      <w:r w:rsidR="00A24421" w:rsidRPr="00A24421">
        <w:rPr>
          <w:rFonts w:hint="eastAsia"/>
          <w:lang w:val="en-GB"/>
        </w:rPr>
        <w:t>海地</w:t>
      </w:r>
      <w:r w:rsidR="00AE3E27">
        <w:rPr>
          <w:rFonts w:hint="eastAsia"/>
          <w:lang w:val="en-GB"/>
        </w:rPr>
        <w:t>*</w:t>
      </w:r>
      <w:r w:rsidR="00AE3E27">
        <w:rPr>
          <w:rFonts w:hint="eastAsia"/>
          <w:lang w:val="en-GB"/>
        </w:rPr>
        <w:t>、</w:t>
      </w:r>
      <w:r w:rsidR="00A24421" w:rsidRPr="00A24421">
        <w:rPr>
          <w:rFonts w:hint="eastAsia"/>
          <w:lang w:val="en-GB"/>
        </w:rPr>
        <w:t>冰岛、伊朗伊斯兰共和国</w:t>
      </w:r>
      <w:r w:rsidR="00AE3E27">
        <w:rPr>
          <w:rFonts w:hint="eastAsia"/>
          <w:lang w:val="en-GB"/>
        </w:rPr>
        <w:t>*</w:t>
      </w:r>
      <w:r w:rsidR="00AE3E27">
        <w:rPr>
          <w:rFonts w:hint="eastAsia"/>
          <w:lang w:val="en-GB"/>
        </w:rPr>
        <w:t>、</w:t>
      </w:r>
      <w:r w:rsidR="00A24421" w:rsidRPr="00A24421">
        <w:rPr>
          <w:rFonts w:hint="eastAsia"/>
          <w:lang w:val="en-GB"/>
        </w:rPr>
        <w:t>爱尔兰</w:t>
      </w:r>
      <w:r w:rsidR="00AE3E27">
        <w:rPr>
          <w:rFonts w:hint="eastAsia"/>
          <w:lang w:val="en-GB"/>
        </w:rPr>
        <w:t>*</w:t>
      </w:r>
      <w:r w:rsidR="00AE3E27">
        <w:rPr>
          <w:rFonts w:hint="eastAsia"/>
          <w:lang w:val="en-GB"/>
        </w:rPr>
        <w:t>、</w:t>
      </w:r>
      <w:r w:rsidR="00A24421" w:rsidRPr="00A24421">
        <w:rPr>
          <w:rFonts w:hint="eastAsia"/>
          <w:lang w:val="en-GB"/>
        </w:rPr>
        <w:t>意大利、立陶宛</w:t>
      </w:r>
      <w:r w:rsidR="00AE3E27">
        <w:rPr>
          <w:rFonts w:hint="eastAsia"/>
          <w:lang w:val="en-GB"/>
        </w:rPr>
        <w:t>*</w:t>
      </w:r>
      <w:r w:rsidR="00AE3E27">
        <w:rPr>
          <w:rFonts w:hint="eastAsia"/>
          <w:lang w:val="en-GB"/>
        </w:rPr>
        <w:t>、</w:t>
      </w:r>
      <w:r w:rsidR="00A24421" w:rsidRPr="00A24421">
        <w:rPr>
          <w:rFonts w:hint="eastAsia"/>
          <w:lang w:val="en-GB"/>
        </w:rPr>
        <w:t>卢森堡</w:t>
      </w:r>
      <w:r w:rsidR="00AE3E27">
        <w:rPr>
          <w:rFonts w:hint="eastAsia"/>
          <w:lang w:val="en-GB"/>
        </w:rPr>
        <w:t>*</w:t>
      </w:r>
      <w:r w:rsidR="00AE3E27">
        <w:rPr>
          <w:rFonts w:hint="eastAsia"/>
          <w:lang w:val="en-GB"/>
        </w:rPr>
        <w:t>、</w:t>
      </w:r>
      <w:r w:rsidR="00A24421" w:rsidRPr="00A24421">
        <w:rPr>
          <w:rFonts w:hint="eastAsia"/>
          <w:lang w:val="en-GB"/>
        </w:rPr>
        <w:t>马拉维</w:t>
      </w:r>
      <w:r w:rsidR="00AE3E27">
        <w:rPr>
          <w:rFonts w:hint="eastAsia"/>
          <w:lang w:val="en-GB"/>
        </w:rPr>
        <w:t>*</w:t>
      </w:r>
      <w:r w:rsidR="00AE3E27">
        <w:rPr>
          <w:rFonts w:hint="eastAsia"/>
          <w:lang w:val="en-GB"/>
        </w:rPr>
        <w:t>、</w:t>
      </w:r>
      <w:r w:rsidR="00A24421" w:rsidRPr="00A24421">
        <w:rPr>
          <w:rFonts w:hint="eastAsia"/>
          <w:lang w:val="en-GB"/>
        </w:rPr>
        <w:t>马耳他</w:t>
      </w:r>
      <w:r w:rsidR="00AE3E27">
        <w:rPr>
          <w:rFonts w:hint="eastAsia"/>
          <w:lang w:val="en-GB"/>
        </w:rPr>
        <w:t>*</w:t>
      </w:r>
      <w:r w:rsidR="00AE3E27">
        <w:rPr>
          <w:rFonts w:hint="eastAsia"/>
          <w:lang w:val="en-GB"/>
        </w:rPr>
        <w:t>、</w:t>
      </w:r>
      <w:r w:rsidR="00A24421" w:rsidRPr="00A24421">
        <w:rPr>
          <w:rFonts w:hint="eastAsia"/>
          <w:lang w:val="en-GB"/>
        </w:rPr>
        <w:t>墨西哥、黑山</w:t>
      </w:r>
      <w:r w:rsidR="00AE3E27">
        <w:rPr>
          <w:rFonts w:hint="eastAsia"/>
          <w:lang w:val="en-GB"/>
        </w:rPr>
        <w:t>*</w:t>
      </w:r>
      <w:r w:rsidR="00AE3E27">
        <w:rPr>
          <w:rFonts w:hint="eastAsia"/>
          <w:lang w:val="en-GB"/>
        </w:rPr>
        <w:t>、</w:t>
      </w:r>
      <w:r w:rsidR="00A24421" w:rsidRPr="00A24421">
        <w:rPr>
          <w:rFonts w:hint="eastAsia"/>
          <w:lang w:val="en-GB"/>
        </w:rPr>
        <w:t>荷兰</w:t>
      </w:r>
      <w:r w:rsidR="00AE3E27">
        <w:rPr>
          <w:rFonts w:hint="eastAsia"/>
          <w:lang w:val="en-GB"/>
        </w:rPr>
        <w:t>*</w:t>
      </w:r>
      <w:r w:rsidR="00AE3E27">
        <w:rPr>
          <w:rFonts w:hint="eastAsia"/>
          <w:lang w:val="en-GB"/>
        </w:rPr>
        <w:t>、</w:t>
      </w:r>
      <w:r w:rsidR="00A24421" w:rsidRPr="00D955E1">
        <w:rPr>
          <w:rFonts w:hint="eastAsia"/>
          <w:spacing w:val="-4"/>
          <w:lang w:val="en-GB"/>
        </w:rPr>
        <w:t>挪威</w:t>
      </w:r>
      <w:r w:rsidR="00AE3E27" w:rsidRPr="00D955E1">
        <w:rPr>
          <w:rFonts w:hint="eastAsia"/>
          <w:spacing w:val="-4"/>
          <w:lang w:val="en-GB"/>
        </w:rPr>
        <w:t>*</w:t>
      </w:r>
      <w:r w:rsidR="00AE3E27" w:rsidRPr="00D955E1">
        <w:rPr>
          <w:rFonts w:hint="eastAsia"/>
          <w:spacing w:val="-4"/>
          <w:lang w:val="en-GB"/>
        </w:rPr>
        <w:t>、</w:t>
      </w:r>
      <w:r w:rsidR="00A24421" w:rsidRPr="00D955E1">
        <w:rPr>
          <w:rFonts w:hint="eastAsia"/>
          <w:spacing w:val="-4"/>
          <w:lang w:val="en-GB"/>
        </w:rPr>
        <w:t>巴拉圭</w:t>
      </w:r>
      <w:r w:rsidR="00AE3E27" w:rsidRPr="00D955E1">
        <w:rPr>
          <w:rFonts w:hint="eastAsia"/>
          <w:spacing w:val="-4"/>
          <w:lang w:val="en-GB"/>
        </w:rPr>
        <w:t>*</w:t>
      </w:r>
      <w:r w:rsidR="00AE3E27" w:rsidRPr="00D955E1">
        <w:rPr>
          <w:rFonts w:hint="eastAsia"/>
          <w:spacing w:val="-4"/>
          <w:lang w:val="en-GB"/>
        </w:rPr>
        <w:t>、</w:t>
      </w:r>
      <w:r w:rsidR="00A24421" w:rsidRPr="00D955E1">
        <w:rPr>
          <w:rFonts w:hint="eastAsia"/>
          <w:spacing w:val="-4"/>
          <w:lang w:val="en-GB"/>
        </w:rPr>
        <w:t>葡萄牙</w:t>
      </w:r>
      <w:r w:rsidR="00AE3E27" w:rsidRPr="00D955E1">
        <w:rPr>
          <w:rFonts w:hint="eastAsia"/>
          <w:spacing w:val="-4"/>
          <w:lang w:val="en-GB"/>
        </w:rPr>
        <w:t>*</w:t>
      </w:r>
      <w:r w:rsidR="00AE3E27" w:rsidRPr="00D955E1">
        <w:rPr>
          <w:rFonts w:hint="eastAsia"/>
          <w:spacing w:val="-4"/>
          <w:lang w:val="en-GB"/>
        </w:rPr>
        <w:t>、</w:t>
      </w:r>
      <w:r w:rsidR="00A24421" w:rsidRPr="00D955E1">
        <w:rPr>
          <w:rFonts w:hint="eastAsia"/>
          <w:spacing w:val="-4"/>
          <w:lang w:val="en-GB"/>
        </w:rPr>
        <w:t>罗马尼亚</w:t>
      </w:r>
      <w:r w:rsidR="00AE3E27" w:rsidRPr="00D955E1">
        <w:rPr>
          <w:rFonts w:hint="eastAsia"/>
          <w:spacing w:val="-4"/>
          <w:lang w:val="en-GB"/>
        </w:rPr>
        <w:t>*</w:t>
      </w:r>
      <w:r w:rsidR="00AE3E27" w:rsidRPr="00D955E1">
        <w:rPr>
          <w:rFonts w:hint="eastAsia"/>
          <w:spacing w:val="-4"/>
          <w:lang w:val="en-GB"/>
        </w:rPr>
        <w:t>、</w:t>
      </w:r>
      <w:r w:rsidR="00A24421" w:rsidRPr="00D955E1">
        <w:rPr>
          <w:rFonts w:hint="eastAsia"/>
          <w:spacing w:val="-4"/>
          <w:lang w:val="en-GB"/>
        </w:rPr>
        <w:t>圣马力诺</w:t>
      </w:r>
      <w:r w:rsidR="00AE3E27" w:rsidRPr="00D955E1">
        <w:rPr>
          <w:rFonts w:hint="eastAsia"/>
          <w:spacing w:val="-4"/>
          <w:lang w:val="en-GB"/>
        </w:rPr>
        <w:t>*</w:t>
      </w:r>
      <w:r w:rsidR="00AE3E27" w:rsidRPr="00D955E1">
        <w:rPr>
          <w:rFonts w:hint="eastAsia"/>
          <w:spacing w:val="-4"/>
          <w:lang w:val="en-GB"/>
        </w:rPr>
        <w:t>、</w:t>
      </w:r>
      <w:r w:rsidR="00A24421" w:rsidRPr="00D955E1">
        <w:rPr>
          <w:rFonts w:hint="eastAsia"/>
          <w:spacing w:val="-4"/>
          <w:lang w:val="en-GB"/>
        </w:rPr>
        <w:t>西班牙、瑞典</w:t>
      </w:r>
      <w:r w:rsidR="00AE3E27" w:rsidRPr="00D955E1">
        <w:rPr>
          <w:rFonts w:hint="eastAsia"/>
          <w:spacing w:val="-4"/>
          <w:lang w:val="en-GB"/>
        </w:rPr>
        <w:t>*</w:t>
      </w:r>
      <w:r w:rsidR="00AE3E27" w:rsidRPr="00D955E1">
        <w:rPr>
          <w:rFonts w:hint="eastAsia"/>
          <w:spacing w:val="-4"/>
          <w:lang w:val="en-GB"/>
        </w:rPr>
        <w:t>、</w:t>
      </w:r>
      <w:r w:rsidR="00A24421" w:rsidRPr="00D955E1">
        <w:rPr>
          <w:rFonts w:hint="eastAsia"/>
          <w:spacing w:val="-4"/>
          <w:lang w:val="en-GB"/>
        </w:rPr>
        <w:t>瑞士</w:t>
      </w:r>
      <w:r w:rsidR="00AE3E27" w:rsidRPr="00D955E1">
        <w:rPr>
          <w:rFonts w:hint="eastAsia"/>
          <w:spacing w:val="-4"/>
          <w:lang w:val="en-GB"/>
        </w:rPr>
        <w:t>*</w:t>
      </w:r>
      <w:r w:rsidR="00AE3E27" w:rsidRPr="00D955E1">
        <w:rPr>
          <w:rFonts w:hint="eastAsia"/>
          <w:spacing w:val="-4"/>
          <w:lang w:val="en-GB"/>
        </w:rPr>
        <w:t>、</w:t>
      </w:r>
      <w:r w:rsidR="00A24421" w:rsidRPr="00F90273">
        <w:rPr>
          <w:rFonts w:hint="eastAsia"/>
          <w:spacing w:val="-4"/>
          <w:lang w:val="en-GB"/>
        </w:rPr>
        <w:t>泰国</w:t>
      </w:r>
      <w:r w:rsidR="00AE3E27" w:rsidRPr="00F90273">
        <w:rPr>
          <w:rFonts w:hint="eastAsia"/>
          <w:spacing w:val="-4"/>
          <w:lang w:val="en-GB"/>
        </w:rPr>
        <w:t>*</w:t>
      </w:r>
      <w:r w:rsidR="00AE3E27" w:rsidRPr="00F90273">
        <w:rPr>
          <w:rFonts w:hint="eastAsia"/>
          <w:spacing w:val="-4"/>
          <w:lang w:val="en-GB"/>
        </w:rPr>
        <w:t>、</w:t>
      </w:r>
      <w:r w:rsidR="00A24421" w:rsidRPr="00F90273">
        <w:rPr>
          <w:rFonts w:hint="eastAsia"/>
          <w:spacing w:val="-4"/>
          <w:lang w:val="en-GB"/>
        </w:rPr>
        <w:t>突尼斯、土耳其</w:t>
      </w:r>
      <w:r w:rsidR="00AE3E27" w:rsidRPr="00F90273">
        <w:rPr>
          <w:rFonts w:hint="eastAsia"/>
          <w:spacing w:val="-4"/>
          <w:lang w:val="en-GB"/>
        </w:rPr>
        <w:t>*</w:t>
      </w:r>
      <w:r w:rsidR="00AE3E27" w:rsidRPr="00F90273">
        <w:rPr>
          <w:rFonts w:hint="eastAsia"/>
          <w:spacing w:val="-4"/>
          <w:lang w:val="en-GB"/>
        </w:rPr>
        <w:t>、</w:t>
      </w:r>
      <w:r w:rsidR="00A24421" w:rsidRPr="00F90273">
        <w:rPr>
          <w:rFonts w:hint="eastAsia"/>
          <w:spacing w:val="-4"/>
          <w:lang w:val="en-GB"/>
        </w:rPr>
        <w:t>乌克兰、大不列颠及北爱尔兰联合王国、乌拉圭</w:t>
      </w:r>
      <w:r w:rsidR="00A24421" w:rsidRPr="00F90273">
        <w:rPr>
          <w:spacing w:val="-4"/>
          <w:lang w:val="en-GB"/>
        </w:rPr>
        <w:t>：</w:t>
      </w:r>
      <w:r w:rsidR="00A24421" w:rsidRPr="00A24421">
        <w:rPr>
          <w:rFonts w:hint="eastAsia"/>
          <w:lang w:val="en-GB"/>
        </w:rPr>
        <w:t>决议草案</w:t>
      </w:r>
    </w:p>
    <w:p w:rsidR="00A24421" w:rsidRPr="00A24421" w:rsidRDefault="00AE3E27" w:rsidP="00D955E1">
      <w:pPr>
        <w:pStyle w:val="H1GC"/>
        <w:rPr>
          <w:lang w:val="en-GB"/>
        </w:rPr>
      </w:pPr>
      <w:r>
        <w:rPr>
          <w:lang w:val="en-GB"/>
        </w:rPr>
        <w:tab/>
      </w:r>
      <w:r>
        <w:rPr>
          <w:lang w:val="en-GB"/>
        </w:rPr>
        <w:tab/>
      </w:r>
      <w:r w:rsidR="00A24421">
        <w:rPr>
          <w:lang w:val="en-GB"/>
        </w:rPr>
        <w:t>42</w:t>
      </w:r>
      <w:r w:rsidR="00A24421" w:rsidRPr="00A24421">
        <w:rPr>
          <w:lang w:val="en-GB"/>
        </w:rPr>
        <w:t>/…</w:t>
      </w:r>
      <w:r w:rsidR="00D955E1">
        <w:rPr>
          <w:lang w:val="en-GB"/>
        </w:rPr>
        <w:t xml:space="preserve">  </w:t>
      </w:r>
      <w:r w:rsidR="00A24421" w:rsidRPr="00A24421">
        <w:rPr>
          <w:rFonts w:hint="eastAsia"/>
          <w:lang w:val="en-GB"/>
        </w:rPr>
        <w:t>人人享有能达到的最高标准身心健康权</w:t>
      </w:r>
    </w:p>
    <w:p w:rsidR="00A24421" w:rsidRPr="00A24421" w:rsidRDefault="00A24421" w:rsidP="00A24421">
      <w:pPr>
        <w:pStyle w:val="SingleTxtGC"/>
        <w:rPr>
          <w:lang w:val="en-GB"/>
        </w:rPr>
      </w:pPr>
      <w:r w:rsidRPr="00A24421">
        <w:rPr>
          <w:lang w:val="en-GB"/>
        </w:rPr>
        <w:tab/>
      </w:r>
      <w:r w:rsidRPr="00DE2E5C">
        <w:rPr>
          <w:rFonts w:ascii="Time New Roman" w:eastAsia="楷体" w:hAnsi="Time New Roman" w:hint="eastAsia"/>
          <w:lang w:val="en-GB"/>
        </w:rPr>
        <w:t>人权理事会</w:t>
      </w:r>
      <w:r w:rsidRPr="00A24421">
        <w:rPr>
          <w:rFonts w:hint="eastAsia"/>
          <w:lang w:val="en-GB"/>
        </w:rPr>
        <w:t>，</w:t>
      </w:r>
    </w:p>
    <w:p w:rsidR="00A24421" w:rsidRPr="00A24421" w:rsidRDefault="00DE2E5C" w:rsidP="00A24421">
      <w:pPr>
        <w:pStyle w:val="SingleTxtGC"/>
        <w:rPr>
          <w:lang w:val="en-GB"/>
        </w:rPr>
      </w:pPr>
      <w:r>
        <w:rPr>
          <w:lang w:val="en-GB"/>
        </w:rPr>
        <w:tab/>
      </w:r>
      <w:r w:rsidR="00A24421" w:rsidRPr="00DE2E5C">
        <w:rPr>
          <w:rFonts w:ascii="Time New Roman" w:eastAsia="楷体" w:hAnsi="Time New Roman" w:hint="eastAsia"/>
          <w:lang w:val="en-GB"/>
        </w:rPr>
        <w:t>遵循</w:t>
      </w:r>
      <w:r w:rsidR="00A24421" w:rsidRPr="00A24421">
        <w:rPr>
          <w:rFonts w:hint="eastAsia"/>
          <w:lang w:val="en-GB"/>
        </w:rPr>
        <w:t>《联合国宪章》的宗旨和原则，</w:t>
      </w:r>
    </w:p>
    <w:p w:rsidR="00A24421" w:rsidRPr="00A24421" w:rsidRDefault="00DE2E5C" w:rsidP="00A24421">
      <w:pPr>
        <w:pStyle w:val="SingleTxtGC"/>
        <w:rPr>
          <w:lang w:val="en-GB"/>
        </w:rPr>
      </w:pPr>
      <w:r>
        <w:rPr>
          <w:lang w:val="en-GB"/>
        </w:rPr>
        <w:tab/>
      </w:r>
      <w:r w:rsidR="00A24421" w:rsidRPr="00DE2E5C">
        <w:rPr>
          <w:rFonts w:ascii="Time New Roman" w:eastAsia="楷体" w:hAnsi="Time New Roman" w:hint="eastAsia"/>
          <w:lang w:val="en-GB"/>
        </w:rPr>
        <w:t>重申</w:t>
      </w:r>
      <w:r w:rsidR="00A24421" w:rsidRPr="00A24421">
        <w:rPr>
          <w:rFonts w:hint="eastAsia"/>
          <w:lang w:val="en-GB"/>
        </w:rPr>
        <w:t>《世界人权宣言》，回顾《经济、社会及文化权利国际公约》、《消除一切形式种族歧视国际公约》、《消除对妇女一切形式歧视公约》、《儿童权利公约》和《残疾人权利公约》，</w:t>
      </w:r>
    </w:p>
    <w:p w:rsidR="00A24421" w:rsidRPr="00A24421" w:rsidRDefault="00DE2E5C" w:rsidP="00A24421">
      <w:pPr>
        <w:pStyle w:val="SingleTxtGC"/>
        <w:rPr>
          <w:lang w:val="en-GB"/>
        </w:rPr>
      </w:pPr>
      <w:r>
        <w:rPr>
          <w:lang w:val="en-GB"/>
        </w:rPr>
        <w:tab/>
      </w:r>
      <w:r w:rsidR="00A24421" w:rsidRPr="00DE2E5C">
        <w:rPr>
          <w:rFonts w:ascii="Time New Roman" w:eastAsia="楷体" w:hAnsi="Time New Roman" w:hint="eastAsia"/>
          <w:lang w:val="en-GB"/>
        </w:rPr>
        <w:t>还重申</w:t>
      </w:r>
      <w:r w:rsidR="00A24421" w:rsidRPr="00A24421">
        <w:rPr>
          <w:rFonts w:hint="eastAsia"/>
          <w:lang w:val="en-GB"/>
        </w:rPr>
        <w:t>人人享有能达到的最高标准身心健康权，并强调所有人权都是普遍、不可分割、相互关联、相互依存、相辅相成的</w:t>
      </w:r>
      <w:r w:rsidR="00A24421" w:rsidRPr="00A24421">
        <w:rPr>
          <w:lang w:val="en-GB"/>
        </w:rPr>
        <w:t xml:space="preserve"> </w:t>
      </w:r>
      <w:r w:rsidR="00A24421" w:rsidRPr="00A24421">
        <w:rPr>
          <w:rFonts w:hint="eastAsia"/>
          <w:lang w:val="en-GB"/>
        </w:rPr>
        <w:t>，</w:t>
      </w:r>
    </w:p>
    <w:p w:rsidR="00A24421" w:rsidRPr="00A24421" w:rsidRDefault="00DE2E5C" w:rsidP="00A24421">
      <w:pPr>
        <w:pStyle w:val="SingleTxtGC"/>
        <w:rPr>
          <w:lang w:val="en-GB"/>
        </w:rPr>
      </w:pPr>
      <w:r>
        <w:rPr>
          <w:i/>
          <w:lang w:val="en-GB"/>
        </w:rPr>
        <w:tab/>
      </w:r>
      <w:r w:rsidR="00A24421" w:rsidRPr="0096477A">
        <w:rPr>
          <w:rFonts w:ascii="Time New Roman" w:eastAsia="楷体" w:hAnsi="Time New Roman" w:hint="eastAsia"/>
          <w:lang w:val="en-GB"/>
        </w:rPr>
        <w:t>回顾精神</w:t>
      </w:r>
      <w:r w:rsidR="00A24421" w:rsidRPr="00A24421">
        <w:rPr>
          <w:rFonts w:hint="eastAsia"/>
          <w:lang w:val="en-GB"/>
        </w:rPr>
        <w:t>健康是人人享有能达到的最高标准身心健康权的一个组成部分，</w:t>
      </w:r>
    </w:p>
    <w:p w:rsidR="00A24421" w:rsidRPr="00A24421" w:rsidRDefault="00C806AF" w:rsidP="00A24421">
      <w:pPr>
        <w:pStyle w:val="SingleTxtGC"/>
        <w:rPr>
          <w:lang w:val="en-GB"/>
        </w:rPr>
      </w:pPr>
      <w:r>
        <w:rPr>
          <w:lang w:val="en-GB"/>
        </w:rPr>
        <w:tab/>
      </w:r>
      <w:r w:rsidR="00A24421" w:rsidRPr="0096477A">
        <w:rPr>
          <w:rFonts w:ascii="Time New Roman" w:eastAsia="楷体" w:hAnsi="Time New Roman" w:hint="eastAsia"/>
          <w:lang w:val="en-GB"/>
        </w:rPr>
        <w:t>重申</w:t>
      </w:r>
      <w:r w:rsidR="00A24421" w:rsidRPr="00A24421">
        <w:rPr>
          <w:rFonts w:hint="eastAsia"/>
          <w:lang w:val="en-GB"/>
        </w:rPr>
        <w:t>题为</w:t>
      </w:r>
      <w:r w:rsidR="00A24421">
        <w:rPr>
          <w:rFonts w:hint="eastAsia"/>
          <w:lang w:val="en-GB"/>
        </w:rPr>
        <w:t>“</w:t>
      </w:r>
      <w:r w:rsidR="00A24421" w:rsidRPr="00A24421">
        <w:rPr>
          <w:rFonts w:hint="eastAsia"/>
          <w:lang w:val="en-GB"/>
        </w:rPr>
        <w:t>变革我们的世界：</w:t>
      </w:r>
      <w:r w:rsidR="00A24421">
        <w:rPr>
          <w:rFonts w:hint="eastAsia"/>
          <w:lang w:val="en-GB"/>
        </w:rPr>
        <w:t>2</w:t>
      </w:r>
      <w:r w:rsidR="00A24421" w:rsidRPr="00A24421">
        <w:rPr>
          <w:rFonts w:hint="eastAsia"/>
          <w:lang w:val="en-GB"/>
        </w:rPr>
        <w:t>0</w:t>
      </w:r>
      <w:r w:rsidR="00A24421">
        <w:rPr>
          <w:rFonts w:hint="eastAsia"/>
          <w:lang w:val="en-GB"/>
        </w:rPr>
        <w:t>3</w:t>
      </w:r>
      <w:r w:rsidR="00A24421" w:rsidRPr="00A24421">
        <w:rPr>
          <w:rFonts w:hint="eastAsia"/>
          <w:lang w:val="en-GB"/>
        </w:rPr>
        <w:t>0</w:t>
      </w:r>
      <w:r w:rsidR="00A24421" w:rsidRPr="00A24421">
        <w:rPr>
          <w:rFonts w:hint="eastAsia"/>
          <w:lang w:val="en-GB"/>
        </w:rPr>
        <w:t>年可持续发展议程</w:t>
      </w:r>
      <w:r w:rsidR="00A24421">
        <w:rPr>
          <w:rFonts w:hint="eastAsia"/>
          <w:lang w:val="en-GB"/>
        </w:rPr>
        <w:t>”</w:t>
      </w:r>
      <w:r w:rsidR="00A24421" w:rsidRPr="00A24421">
        <w:rPr>
          <w:rFonts w:hint="eastAsia"/>
          <w:lang w:val="en-GB"/>
        </w:rPr>
        <w:t>的大会</w:t>
      </w:r>
      <w:r w:rsidR="00A24421">
        <w:rPr>
          <w:rFonts w:hint="eastAsia"/>
          <w:lang w:val="en-GB"/>
        </w:rPr>
        <w:t>2</w:t>
      </w:r>
      <w:r w:rsidR="00A24421" w:rsidRPr="00A24421">
        <w:rPr>
          <w:rFonts w:hint="eastAsia"/>
          <w:lang w:val="en-GB"/>
        </w:rPr>
        <w:t>0</w:t>
      </w:r>
      <w:r w:rsidR="00A24421">
        <w:rPr>
          <w:rFonts w:hint="eastAsia"/>
          <w:lang w:val="en-GB"/>
        </w:rPr>
        <w:t>15</w:t>
      </w:r>
      <w:r w:rsidR="00A24421" w:rsidRPr="00A24421">
        <w:rPr>
          <w:rFonts w:hint="eastAsia"/>
          <w:lang w:val="en-GB"/>
        </w:rPr>
        <w:t>年</w:t>
      </w:r>
      <w:r w:rsidR="00A24421">
        <w:rPr>
          <w:rFonts w:hint="eastAsia"/>
          <w:lang w:val="en-GB"/>
        </w:rPr>
        <w:t>9</w:t>
      </w:r>
      <w:r w:rsidR="00A24421" w:rsidRPr="00A24421">
        <w:rPr>
          <w:rFonts w:hint="eastAsia"/>
          <w:lang w:val="en-GB"/>
        </w:rPr>
        <w:t>月</w:t>
      </w:r>
      <w:r w:rsidR="00A24421">
        <w:rPr>
          <w:rFonts w:hint="eastAsia"/>
          <w:lang w:val="en-GB"/>
        </w:rPr>
        <w:t>27</w:t>
      </w:r>
      <w:r w:rsidR="00A24421" w:rsidRPr="00A24421">
        <w:rPr>
          <w:rFonts w:hint="eastAsia"/>
          <w:lang w:val="en-GB"/>
        </w:rPr>
        <w:t>日第</w:t>
      </w:r>
      <w:r w:rsidR="00A24421">
        <w:rPr>
          <w:rFonts w:hint="eastAsia"/>
          <w:lang w:val="en-GB"/>
        </w:rPr>
        <w:t>7</w:t>
      </w:r>
      <w:r w:rsidR="00A24421" w:rsidRPr="00A24421">
        <w:rPr>
          <w:rFonts w:hint="eastAsia"/>
          <w:lang w:val="en-GB"/>
        </w:rPr>
        <w:t>0/</w:t>
      </w:r>
      <w:r w:rsidR="00A24421">
        <w:rPr>
          <w:rFonts w:hint="eastAsia"/>
          <w:lang w:val="en-GB"/>
        </w:rPr>
        <w:t>1</w:t>
      </w:r>
      <w:r w:rsidR="00A24421" w:rsidRPr="00A24421">
        <w:rPr>
          <w:rFonts w:hint="eastAsia"/>
          <w:lang w:val="en-GB"/>
        </w:rPr>
        <w:t>号决议；欢迎可持续发展目标，特别是关于确保各年龄段人群享有健康生活方式、促进他们的福祉的目标</w:t>
      </w:r>
      <w:r w:rsidR="00A24421">
        <w:rPr>
          <w:rFonts w:hint="eastAsia"/>
          <w:lang w:val="en-GB"/>
        </w:rPr>
        <w:t>3,</w:t>
      </w:r>
      <w:r w:rsidR="007B093D">
        <w:rPr>
          <w:lang w:val="en-GB"/>
        </w:rPr>
        <w:t xml:space="preserve"> </w:t>
      </w:r>
      <w:r w:rsidR="00A24421" w:rsidRPr="00A24421">
        <w:rPr>
          <w:rFonts w:hint="eastAsia"/>
          <w:lang w:val="en-GB"/>
        </w:rPr>
        <w:t>及其各项相互联系的具体目标，以及其他与健康相关的目标和具体目标，</w:t>
      </w:r>
    </w:p>
    <w:p w:rsidR="005A06D6" w:rsidRDefault="005A06D6">
      <w:pPr>
        <w:overflowPunct/>
        <w:adjustRightInd/>
        <w:snapToGrid/>
        <w:spacing w:line="240" w:lineRule="auto"/>
        <w:rPr>
          <w:lang w:val="en-GB"/>
        </w:rPr>
      </w:pPr>
      <w:r>
        <w:rPr>
          <w:lang w:val="en-GB"/>
        </w:rPr>
        <w:br w:type="page"/>
      </w:r>
    </w:p>
    <w:p w:rsidR="00A24421" w:rsidRPr="00A24421" w:rsidRDefault="00C806AF" w:rsidP="00A24421">
      <w:pPr>
        <w:pStyle w:val="SingleTxtGC"/>
        <w:rPr>
          <w:lang w:val="en-GB"/>
        </w:rPr>
      </w:pPr>
      <w:r>
        <w:rPr>
          <w:lang w:val="en-GB"/>
        </w:rPr>
        <w:lastRenderedPageBreak/>
        <w:tab/>
      </w:r>
      <w:r w:rsidR="00A24421" w:rsidRPr="0096477A">
        <w:rPr>
          <w:rFonts w:ascii="Time New Roman" w:eastAsia="楷体" w:hAnsi="Time New Roman" w:hint="eastAsia"/>
          <w:lang w:val="en-GB"/>
        </w:rPr>
        <w:t>回顾</w:t>
      </w:r>
      <w:r w:rsidR="00A24421" w:rsidRPr="00A24421">
        <w:rPr>
          <w:rFonts w:hint="eastAsia"/>
          <w:lang w:val="en-GB"/>
        </w:rPr>
        <w:t>人权理事会</w:t>
      </w:r>
      <w:r w:rsidR="00A24421">
        <w:rPr>
          <w:rFonts w:hint="eastAsia"/>
          <w:lang w:val="en-GB"/>
        </w:rPr>
        <w:t>2</w:t>
      </w:r>
      <w:r w:rsidR="00A24421" w:rsidRPr="00A24421">
        <w:rPr>
          <w:rFonts w:hint="eastAsia"/>
          <w:lang w:val="en-GB"/>
        </w:rPr>
        <w:t>00</w:t>
      </w:r>
      <w:r w:rsidR="00A24421">
        <w:rPr>
          <w:rFonts w:hint="eastAsia"/>
          <w:lang w:val="en-GB"/>
        </w:rPr>
        <w:t>7</w:t>
      </w:r>
      <w:r w:rsidR="00A24421" w:rsidRPr="00A24421">
        <w:rPr>
          <w:rFonts w:hint="eastAsia"/>
          <w:lang w:val="en-GB"/>
        </w:rPr>
        <w:t>年</w:t>
      </w:r>
      <w:r w:rsidR="00A24421">
        <w:rPr>
          <w:rFonts w:hint="eastAsia"/>
          <w:lang w:val="en-GB"/>
        </w:rPr>
        <w:t>12</w:t>
      </w:r>
      <w:r w:rsidR="00A24421" w:rsidRPr="00A24421">
        <w:rPr>
          <w:rFonts w:hint="eastAsia"/>
          <w:lang w:val="en-GB"/>
        </w:rPr>
        <w:t>月</w:t>
      </w:r>
      <w:r w:rsidR="00A24421">
        <w:rPr>
          <w:rFonts w:hint="eastAsia"/>
          <w:lang w:val="en-GB"/>
        </w:rPr>
        <w:t>14</w:t>
      </w:r>
      <w:r w:rsidR="00A24421" w:rsidRPr="00A24421">
        <w:rPr>
          <w:rFonts w:hint="eastAsia"/>
          <w:lang w:val="en-GB"/>
        </w:rPr>
        <w:t>日第</w:t>
      </w:r>
      <w:r w:rsidR="00A24421">
        <w:rPr>
          <w:rFonts w:hint="eastAsia"/>
          <w:lang w:val="en-GB"/>
        </w:rPr>
        <w:t>6</w:t>
      </w:r>
      <w:r w:rsidR="00A24421" w:rsidRPr="00A24421">
        <w:rPr>
          <w:rFonts w:hint="eastAsia"/>
          <w:lang w:val="en-GB"/>
        </w:rPr>
        <w:t>/</w:t>
      </w:r>
      <w:r w:rsidR="00A24421">
        <w:rPr>
          <w:rFonts w:hint="eastAsia"/>
          <w:lang w:val="en-GB"/>
        </w:rPr>
        <w:t>29</w:t>
      </w:r>
      <w:r w:rsidR="00A24421" w:rsidRPr="00A24421">
        <w:rPr>
          <w:rFonts w:hint="eastAsia"/>
          <w:lang w:val="en-GB"/>
        </w:rPr>
        <w:t>号决议、</w:t>
      </w:r>
      <w:r w:rsidR="00A24421">
        <w:rPr>
          <w:rFonts w:hint="eastAsia"/>
          <w:lang w:val="en-GB"/>
        </w:rPr>
        <w:t>2</w:t>
      </w:r>
      <w:r w:rsidR="00A24421" w:rsidRPr="00A24421">
        <w:rPr>
          <w:rFonts w:hint="eastAsia"/>
          <w:lang w:val="en-GB"/>
        </w:rPr>
        <w:t>0</w:t>
      </w:r>
      <w:r w:rsidR="00A24421">
        <w:rPr>
          <w:rFonts w:hint="eastAsia"/>
          <w:lang w:val="en-GB"/>
        </w:rPr>
        <w:t>1</w:t>
      </w:r>
      <w:r w:rsidR="00A24421" w:rsidRPr="00A24421">
        <w:rPr>
          <w:rFonts w:hint="eastAsia"/>
          <w:lang w:val="en-GB"/>
        </w:rPr>
        <w:t>0</w:t>
      </w:r>
      <w:r w:rsidR="00A24421" w:rsidRPr="00A24421">
        <w:rPr>
          <w:rFonts w:hint="eastAsia"/>
          <w:lang w:val="en-GB"/>
        </w:rPr>
        <w:t>年</w:t>
      </w:r>
      <w:r w:rsidR="00A24421">
        <w:rPr>
          <w:rFonts w:hint="eastAsia"/>
          <w:lang w:val="en-GB"/>
        </w:rPr>
        <w:t>9</w:t>
      </w:r>
      <w:r w:rsidR="00A24421" w:rsidRPr="00A24421">
        <w:rPr>
          <w:rFonts w:hint="eastAsia"/>
          <w:lang w:val="en-GB"/>
        </w:rPr>
        <w:t>月</w:t>
      </w:r>
      <w:r w:rsidR="00A24421">
        <w:rPr>
          <w:rFonts w:hint="eastAsia"/>
          <w:lang w:val="en-GB"/>
        </w:rPr>
        <w:t>27</w:t>
      </w:r>
      <w:r w:rsidR="00A24421" w:rsidRPr="00A24421">
        <w:rPr>
          <w:rFonts w:hint="eastAsia"/>
          <w:lang w:val="en-GB"/>
        </w:rPr>
        <w:t>日第</w:t>
      </w:r>
      <w:r w:rsidR="00A24421">
        <w:rPr>
          <w:rFonts w:hint="eastAsia"/>
          <w:lang w:val="en-GB"/>
        </w:rPr>
        <w:t>15</w:t>
      </w:r>
      <w:r w:rsidR="00A24421" w:rsidRPr="00A24421">
        <w:rPr>
          <w:rFonts w:hint="eastAsia"/>
          <w:lang w:val="en-GB"/>
        </w:rPr>
        <w:t>/</w:t>
      </w:r>
      <w:r w:rsidR="00A24421">
        <w:rPr>
          <w:rFonts w:hint="eastAsia"/>
          <w:lang w:val="en-GB"/>
        </w:rPr>
        <w:t>22</w:t>
      </w:r>
      <w:r w:rsidR="00A24421" w:rsidRPr="00A24421">
        <w:rPr>
          <w:rFonts w:hint="eastAsia"/>
          <w:lang w:val="en-GB"/>
        </w:rPr>
        <w:t>号决议、</w:t>
      </w:r>
      <w:r w:rsidR="00A24421">
        <w:rPr>
          <w:rFonts w:hint="eastAsia"/>
          <w:lang w:val="en-GB"/>
        </w:rPr>
        <w:t>2</w:t>
      </w:r>
      <w:r w:rsidR="00A24421" w:rsidRPr="00A24421">
        <w:rPr>
          <w:rFonts w:hint="eastAsia"/>
          <w:lang w:val="en-GB"/>
        </w:rPr>
        <w:t>0</w:t>
      </w:r>
      <w:r w:rsidR="00A24421">
        <w:rPr>
          <w:rFonts w:hint="eastAsia"/>
          <w:lang w:val="en-GB"/>
        </w:rPr>
        <w:t>13</w:t>
      </w:r>
      <w:r w:rsidR="00A24421" w:rsidRPr="00A24421">
        <w:rPr>
          <w:rFonts w:hint="eastAsia"/>
          <w:lang w:val="en-GB"/>
        </w:rPr>
        <w:t>年</w:t>
      </w:r>
      <w:r w:rsidR="00A24421">
        <w:rPr>
          <w:rFonts w:hint="eastAsia"/>
          <w:lang w:val="en-GB"/>
        </w:rPr>
        <w:t>1</w:t>
      </w:r>
      <w:r w:rsidR="00A24421" w:rsidRPr="00A24421">
        <w:rPr>
          <w:rFonts w:hint="eastAsia"/>
          <w:lang w:val="en-GB"/>
        </w:rPr>
        <w:t>0</w:t>
      </w:r>
      <w:r w:rsidR="00A24421" w:rsidRPr="00A24421">
        <w:rPr>
          <w:rFonts w:hint="eastAsia"/>
          <w:lang w:val="en-GB"/>
        </w:rPr>
        <w:t>月</w:t>
      </w:r>
      <w:r w:rsidR="00A24421">
        <w:rPr>
          <w:rFonts w:hint="eastAsia"/>
          <w:lang w:val="en-GB"/>
        </w:rPr>
        <w:t>8</w:t>
      </w:r>
      <w:r w:rsidR="00A24421" w:rsidRPr="00A24421">
        <w:rPr>
          <w:rFonts w:hint="eastAsia"/>
          <w:lang w:val="en-GB"/>
        </w:rPr>
        <w:t>日第</w:t>
      </w:r>
      <w:r w:rsidR="00A24421">
        <w:rPr>
          <w:rFonts w:hint="eastAsia"/>
          <w:lang w:val="en-GB"/>
        </w:rPr>
        <w:t>24</w:t>
      </w:r>
      <w:r w:rsidR="00A24421" w:rsidRPr="00A24421">
        <w:rPr>
          <w:rFonts w:hint="eastAsia"/>
          <w:lang w:val="en-GB"/>
        </w:rPr>
        <w:t>/</w:t>
      </w:r>
      <w:r w:rsidR="00A24421">
        <w:rPr>
          <w:rFonts w:hint="eastAsia"/>
          <w:lang w:val="en-GB"/>
        </w:rPr>
        <w:t>6</w:t>
      </w:r>
      <w:r w:rsidR="00A24421" w:rsidRPr="00A24421">
        <w:rPr>
          <w:rFonts w:hint="eastAsia"/>
          <w:lang w:val="en-GB"/>
        </w:rPr>
        <w:t>号决议和</w:t>
      </w:r>
      <w:r w:rsidR="00A24421">
        <w:rPr>
          <w:rFonts w:hint="eastAsia"/>
          <w:lang w:val="en-GB"/>
        </w:rPr>
        <w:t>2</w:t>
      </w:r>
      <w:r w:rsidR="00A24421" w:rsidRPr="00A24421">
        <w:rPr>
          <w:rFonts w:hint="eastAsia"/>
          <w:lang w:val="en-GB"/>
        </w:rPr>
        <w:t>0</w:t>
      </w:r>
      <w:r w:rsidR="00A24421">
        <w:rPr>
          <w:rFonts w:hint="eastAsia"/>
          <w:lang w:val="en-GB"/>
        </w:rPr>
        <w:t>16</w:t>
      </w:r>
      <w:r w:rsidR="00A24421" w:rsidRPr="00A24421">
        <w:rPr>
          <w:rFonts w:hint="eastAsia"/>
          <w:lang w:val="en-GB"/>
        </w:rPr>
        <w:t>年</w:t>
      </w:r>
      <w:r w:rsidR="00A24421">
        <w:rPr>
          <w:rFonts w:hint="eastAsia"/>
          <w:lang w:val="en-GB"/>
        </w:rPr>
        <w:t>9</w:t>
      </w:r>
      <w:r w:rsidR="00A24421" w:rsidRPr="00A24421">
        <w:rPr>
          <w:rFonts w:hint="eastAsia"/>
          <w:lang w:val="en-GB"/>
        </w:rPr>
        <w:t>月</w:t>
      </w:r>
      <w:r w:rsidR="00A24421">
        <w:rPr>
          <w:rFonts w:hint="eastAsia"/>
          <w:lang w:val="en-GB"/>
        </w:rPr>
        <w:t>29</w:t>
      </w:r>
      <w:r w:rsidR="00A24421" w:rsidRPr="00A24421">
        <w:rPr>
          <w:rFonts w:hint="eastAsia"/>
          <w:lang w:val="en-GB"/>
        </w:rPr>
        <w:t>日第</w:t>
      </w:r>
      <w:r w:rsidR="00A24421">
        <w:rPr>
          <w:rFonts w:hint="eastAsia"/>
          <w:lang w:val="en-GB"/>
        </w:rPr>
        <w:t>33</w:t>
      </w:r>
      <w:r w:rsidR="00A24421" w:rsidRPr="00A24421">
        <w:rPr>
          <w:rFonts w:hint="eastAsia"/>
          <w:lang w:val="en-GB"/>
        </w:rPr>
        <w:t>/</w:t>
      </w:r>
      <w:r w:rsidR="00A24421">
        <w:rPr>
          <w:rFonts w:hint="eastAsia"/>
          <w:lang w:val="en-GB"/>
        </w:rPr>
        <w:t>9</w:t>
      </w:r>
      <w:r w:rsidR="00A24421" w:rsidRPr="00A24421">
        <w:rPr>
          <w:rFonts w:hint="eastAsia"/>
          <w:lang w:val="en-GB"/>
        </w:rPr>
        <w:t>号决议，以及人权委员会和理事会以往所有关于实现人人享有能达到的最高标准身心健康权的决议，</w:t>
      </w:r>
    </w:p>
    <w:p w:rsidR="00A24421" w:rsidRPr="00A24421" w:rsidRDefault="00C806AF" w:rsidP="00A24421">
      <w:pPr>
        <w:pStyle w:val="SingleTxtGC"/>
        <w:rPr>
          <w:lang w:val="en-GB"/>
        </w:rPr>
      </w:pPr>
      <w:r>
        <w:rPr>
          <w:lang w:val="en-GB"/>
        </w:rPr>
        <w:tab/>
      </w:r>
      <w:r w:rsidR="00A24421" w:rsidRPr="0096477A">
        <w:rPr>
          <w:rFonts w:ascii="Time New Roman" w:eastAsia="楷体" w:hAnsi="Time New Roman" w:hint="eastAsia"/>
          <w:lang w:val="en-GB"/>
        </w:rPr>
        <w:t>确认</w:t>
      </w:r>
      <w:r w:rsidR="00A24421" w:rsidRPr="00A24421">
        <w:rPr>
          <w:rFonts w:hint="eastAsia"/>
          <w:lang w:val="en-GB"/>
        </w:rPr>
        <w:t>各国需要与国际组织和包括非政府组织在内的民间社会及私营部门合作，在国家、区域和国际层面创造有利条件，确保人人都能充分和切实享有能达到的最高标准身心健康权，</w:t>
      </w:r>
      <w:r w:rsidR="00A24421" w:rsidRPr="00A24421">
        <w:rPr>
          <w:rFonts w:hint="eastAsia"/>
        </w:rPr>
        <w:t>并处理决定健康的根本因素和社会因素，</w:t>
      </w:r>
    </w:p>
    <w:p w:rsidR="00A24421" w:rsidRPr="00A24421" w:rsidRDefault="00C806AF" w:rsidP="000E22BC">
      <w:pPr>
        <w:pStyle w:val="SingleTxtGC"/>
        <w:rPr>
          <w:lang w:val="en-GB"/>
        </w:rPr>
      </w:pPr>
      <w:r>
        <w:rPr>
          <w:lang w:val="en-GB"/>
        </w:rPr>
        <w:tab/>
      </w:r>
      <w:r w:rsidR="00A24421" w:rsidRPr="0096477A">
        <w:rPr>
          <w:rFonts w:ascii="Time New Roman" w:eastAsia="楷体" w:hAnsi="Time New Roman" w:hint="eastAsia"/>
          <w:lang w:val="en-GB"/>
        </w:rPr>
        <w:t>回顾</w:t>
      </w:r>
      <w:r w:rsidR="00A24421" w:rsidRPr="00A24421">
        <w:rPr>
          <w:rFonts w:hint="eastAsia"/>
          <w:lang w:val="en-GB"/>
        </w:rPr>
        <w:t>人权理事会</w:t>
      </w:r>
      <w:r w:rsidR="00A24421">
        <w:rPr>
          <w:rFonts w:hint="eastAsia"/>
          <w:lang w:val="en-GB"/>
        </w:rPr>
        <w:t>2</w:t>
      </w:r>
      <w:r w:rsidR="00A24421" w:rsidRPr="00A24421">
        <w:rPr>
          <w:rFonts w:hint="eastAsia"/>
          <w:lang w:val="en-GB"/>
        </w:rPr>
        <w:t>00</w:t>
      </w:r>
      <w:r w:rsidR="00A24421">
        <w:rPr>
          <w:rFonts w:hint="eastAsia"/>
          <w:lang w:val="en-GB"/>
        </w:rPr>
        <w:t>7</w:t>
      </w:r>
      <w:r w:rsidR="00A24421" w:rsidRPr="00A24421">
        <w:rPr>
          <w:rFonts w:hint="eastAsia"/>
          <w:lang w:val="en-GB"/>
        </w:rPr>
        <w:t>年</w:t>
      </w:r>
      <w:r w:rsidR="00A24421">
        <w:rPr>
          <w:rFonts w:hint="eastAsia"/>
          <w:lang w:val="en-GB"/>
        </w:rPr>
        <w:t>6</w:t>
      </w:r>
      <w:r w:rsidR="00A24421" w:rsidRPr="00A24421">
        <w:rPr>
          <w:rFonts w:hint="eastAsia"/>
          <w:lang w:val="en-GB"/>
        </w:rPr>
        <w:t>月</w:t>
      </w:r>
      <w:r w:rsidR="00A24421">
        <w:rPr>
          <w:rFonts w:hint="eastAsia"/>
          <w:lang w:val="en-GB"/>
        </w:rPr>
        <w:t>18</w:t>
      </w:r>
      <w:r w:rsidR="00A24421" w:rsidRPr="00A24421">
        <w:rPr>
          <w:rFonts w:hint="eastAsia"/>
          <w:lang w:val="en-GB"/>
        </w:rPr>
        <w:t>日关于人权理事会体制建设的第</w:t>
      </w:r>
      <w:r w:rsidR="00A24421">
        <w:rPr>
          <w:rFonts w:hint="eastAsia"/>
          <w:lang w:val="en-GB"/>
        </w:rPr>
        <w:t>5</w:t>
      </w:r>
      <w:r w:rsidR="00A24421" w:rsidRPr="00A24421">
        <w:rPr>
          <w:rFonts w:hint="eastAsia"/>
          <w:lang w:val="en-GB"/>
        </w:rPr>
        <w:t>/</w:t>
      </w:r>
      <w:r w:rsidR="00A24421">
        <w:rPr>
          <w:rFonts w:hint="eastAsia"/>
          <w:lang w:val="en-GB"/>
        </w:rPr>
        <w:t>1</w:t>
      </w:r>
      <w:r w:rsidR="00A24421" w:rsidRPr="00A24421">
        <w:rPr>
          <w:rFonts w:hint="eastAsia"/>
          <w:lang w:val="en-GB"/>
        </w:rPr>
        <w:t>号决议和关于理事会特别程序任务负责人行为守则的第</w:t>
      </w:r>
      <w:r w:rsidR="00A24421">
        <w:rPr>
          <w:rFonts w:hint="eastAsia"/>
          <w:lang w:val="en-GB"/>
        </w:rPr>
        <w:t>5</w:t>
      </w:r>
      <w:r w:rsidR="00A24421" w:rsidRPr="00A24421">
        <w:rPr>
          <w:rFonts w:hint="eastAsia"/>
          <w:lang w:val="en-GB"/>
        </w:rPr>
        <w:t>/</w:t>
      </w:r>
      <w:r w:rsidR="00A24421">
        <w:rPr>
          <w:rFonts w:hint="eastAsia"/>
          <w:lang w:val="en-GB"/>
        </w:rPr>
        <w:t>2</w:t>
      </w:r>
      <w:r w:rsidR="00A24421" w:rsidRPr="00A24421">
        <w:rPr>
          <w:rFonts w:hint="eastAsia"/>
          <w:lang w:val="en-GB"/>
        </w:rPr>
        <w:t>号决议；强调任务负责人应根据这两项决议及其附件履行职责，</w:t>
      </w:r>
    </w:p>
    <w:p w:rsidR="00A24421" w:rsidRPr="00EB565E" w:rsidRDefault="0096477A" w:rsidP="00A24421">
      <w:pPr>
        <w:pStyle w:val="SingleTxtGC"/>
        <w:rPr>
          <w:spacing w:val="-4"/>
          <w:lang w:val="en-GB"/>
        </w:rPr>
      </w:pPr>
      <w:r w:rsidRPr="00EB565E">
        <w:rPr>
          <w:spacing w:val="-4"/>
          <w:lang w:val="en-GB"/>
        </w:rPr>
        <w:tab/>
      </w:r>
      <w:r w:rsidR="00A24421" w:rsidRPr="00EB565E">
        <w:rPr>
          <w:spacing w:val="-4"/>
          <w:lang w:val="en-GB"/>
        </w:rPr>
        <w:t>1.</w:t>
      </w:r>
      <w:r w:rsidR="00A24421" w:rsidRPr="00EB565E">
        <w:rPr>
          <w:spacing w:val="-4"/>
          <w:lang w:val="en-GB"/>
        </w:rPr>
        <w:tab/>
      </w:r>
      <w:r w:rsidR="00A24421" w:rsidRPr="00EB565E">
        <w:rPr>
          <w:rFonts w:ascii="Time New Roman" w:eastAsia="楷体" w:hAnsi="Time New Roman" w:hint="eastAsia"/>
          <w:spacing w:val="-4"/>
          <w:lang w:val="en-GB"/>
        </w:rPr>
        <w:t>欢迎</w:t>
      </w:r>
      <w:r w:rsidR="00A24421" w:rsidRPr="00EB565E">
        <w:rPr>
          <w:rFonts w:hint="eastAsia"/>
          <w:spacing w:val="-4"/>
          <w:lang w:val="en-GB"/>
        </w:rPr>
        <w:t>人人有权享有能达到的最高标准身心健康问题特别报告员的工作；</w:t>
      </w:r>
    </w:p>
    <w:p w:rsidR="00A24421" w:rsidRPr="00A24421" w:rsidRDefault="0096477A" w:rsidP="00A24421">
      <w:pPr>
        <w:pStyle w:val="SingleTxtGC"/>
        <w:rPr>
          <w:lang w:val="en-GB"/>
        </w:rPr>
      </w:pPr>
      <w:r>
        <w:rPr>
          <w:lang w:val="en-GB"/>
        </w:rPr>
        <w:tab/>
      </w:r>
      <w:r w:rsidR="00A24421">
        <w:rPr>
          <w:lang w:val="en-GB"/>
        </w:rPr>
        <w:t>2</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注意到</w:t>
      </w:r>
      <w:r w:rsidR="00A24421" w:rsidRPr="00A24421">
        <w:rPr>
          <w:rFonts w:hint="eastAsia"/>
          <w:lang w:val="en-GB"/>
        </w:rPr>
        <w:t>特别报告员提交人权理事会第三十五、三十八、和四十一届会议的报告</w:t>
      </w:r>
      <w:r w:rsidR="00A24421">
        <w:rPr>
          <w:lang w:val="en-GB"/>
        </w:rPr>
        <w:t>；</w:t>
      </w:r>
      <w:r w:rsidR="00A24421" w:rsidRPr="00A24421">
        <w:rPr>
          <w:vertAlign w:val="superscript"/>
          <w:lang w:val="en-GB"/>
        </w:rPr>
        <w:footnoteReference w:id="2"/>
      </w:r>
    </w:p>
    <w:p w:rsidR="00A24421" w:rsidRPr="00A24421" w:rsidRDefault="0096477A" w:rsidP="00A24421">
      <w:pPr>
        <w:pStyle w:val="SingleTxtGC"/>
        <w:rPr>
          <w:lang w:val="en-GB"/>
        </w:rPr>
      </w:pPr>
      <w:r>
        <w:rPr>
          <w:lang w:val="en-GB"/>
        </w:rPr>
        <w:tab/>
      </w:r>
      <w:r w:rsidR="00A24421">
        <w:rPr>
          <w:lang w:val="en-GB"/>
        </w:rPr>
        <w:t>3</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决定</w:t>
      </w:r>
      <w:r w:rsidR="00A24421" w:rsidRPr="00A24421">
        <w:rPr>
          <w:rFonts w:hint="eastAsia"/>
          <w:lang w:val="en-GB"/>
        </w:rPr>
        <w:t>将人权理事会第</w:t>
      </w:r>
      <w:r w:rsidR="00A24421">
        <w:rPr>
          <w:rFonts w:hint="eastAsia"/>
          <w:lang w:val="en-GB"/>
        </w:rPr>
        <w:t>6</w:t>
      </w:r>
      <w:r w:rsidR="00A24421" w:rsidRPr="00A24421">
        <w:rPr>
          <w:rFonts w:hint="eastAsia"/>
          <w:lang w:val="en-GB"/>
        </w:rPr>
        <w:t>/</w:t>
      </w:r>
      <w:r w:rsidR="00A24421">
        <w:rPr>
          <w:rFonts w:hint="eastAsia"/>
          <w:lang w:val="en-GB"/>
        </w:rPr>
        <w:t>29</w:t>
      </w:r>
      <w:r w:rsidR="00A24421" w:rsidRPr="00A24421">
        <w:rPr>
          <w:rFonts w:hint="eastAsia"/>
          <w:lang w:val="en-GB"/>
        </w:rPr>
        <w:t>号决议第</w:t>
      </w:r>
      <w:r w:rsidR="00A24421">
        <w:rPr>
          <w:rFonts w:hint="eastAsia"/>
          <w:lang w:val="en-GB"/>
        </w:rPr>
        <w:t>1</w:t>
      </w:r>
      <w:r w:rsidR="00A24421" w:rsidRPr="00A24421">
        <w:rPr>
          <w:rFonts w:hint="eastAsia"/>
          <w:lang w:val="en-GB"/>
        </w:rPr>
        <w:t>段所设人人有权享有能达到的最高标准身心健康问题特别报告员的任务再延长三年；</w:t>
      </w:r>
    </w:p>
    <w:p w:rsidR="00A24421" w:rsidRPr="00A24421" w:rsidRDefault="0096477A" w:rsidP="00A24421">
      <w:pPr>
        <w:pStyle w:val="SingleTxtGC"/>
        <w:rPr>
          <w:lang w:val="en-GB"/>
        </w:rPr>
      </w:pPr>
      <w:r>
        <w:rPr>
          <w:lang w:val="en-GB"/>
        </w:rPr>
        <w:tab/>
      </w:r>
      <w:r w:rsidR="00A24421">
        <w:rPr>
          <w:lang w:val="en-GB"/>
        </w:rPr>
        <w:t>4</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鼓励</w:t>
      </w:r>
      <w:r w:rsidR="00A24421" w:rsidRPr="00A24421">
        <w:rPr>
          <w:rFonts w:hint="eastAsia"/>
          <w:lang w:val="en-GB"/>
        </w:rPr>
        <w:t>特别报告员在履行任务的过程中，继续考虑到并支持与健康有关的可持续发展目标和具体目标的落实；</w:t>
      </w:r>
    </w:p>
    <w:p w:rsidR="00A24421" w:rsidRPr="00A24421" w:rsidRDefault="0096477A" w:rsidP="00A24421">
      <w:pPr>
        <w:pStyle w:val="SingleTxtGC"/>
        <w:rPr>
          <w:lang w:val="en-GB"/>
        </w:rPr>
      </w:pPr>
      <w:r>
        <w:rPr>
          <w:lang w:val="en-GB"/>
        </w:rPr>
        <w:tab/>
      </w:r>
      <w:r w:rsidR="00A24421">
        <w:rPr>
          <w:lang w:val="en-GB"/>
        </w:rPr>
        <w:t>5</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请</w:t>
      </w:r>
      <w:r w:rsidR="00A24421" w:rsidRPr="00A24421">
        <w:rPr>
          <w:rFonts w:hint="eastAsia"/>
          <w:lang w:val="en-GB"/>
        </w:rPr>
        <w:t>各国政府充分配合特别报告员履行规定的任务和职责，并对该任务负责人提出的建议予以应有的考虑；</w:t>
      </w:r>
    </w:p>
    <w:p w:rsidR="00A24421" w:rsidRPr="00A24421" w:rsidRDefault="0096477A" w:rsidP="00A24421">
      <w:pPr>
        <w:pStyle w:val="SingleTxtGC"/>
        <w:rPr>
          <w:lang w:val="en-GB"/>
        </w:rPr>
      </w:pPr>
      <w:r>
        <w:rPr>
          <w:lang w:val="en-GB"/>
        </w:rPr>
        <w:tab/>
      </w:r>
      <w:r w:rsidR="00A24421">
        <w:rPr>
          <w:lang w:val="en-GB"/>
        </w:rPr>
        <w:t>6</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鼓励</w:t>
      </w:r>
      <w:r w:rsidR="00A24421" w:rsidRPr="00A24421">
        <w:rPr>
          <w:rFonts w:hint="eastAsia"/>
          <w:lang w:val="en-GB"/>
        </w:rPr>
        <w:t>各国政府认真考虑对特别报告员访问本国的请求作出积极回应，以便该任务负责人切实履行任务；</w:t>
      </w:r>
    </w:p>
    <w:p w:rsidR="00A24421" w:rsidRPr="00A24421" w:rsidRDefault="0096477A" w:rsidP="00A24421">
      <w:pPr>
        <w:pStyle w:val="SingleTxtGC"/>
        <w:rPr>
          <w:lang w:val="en-GB"/>
        </w:rPr>
      </w:pPr>
      <w:r>
        <w:rPr>
          <w:lang w:val="en-GB"/>
        </w:rPr>
        <w:tab/>
      </w:r>
      <w:r w:rsidR="00A24421">
        <w:rPr>
          <w:lang w:val="en-GB"/>
        </w:rPr>
        <w:t>7</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请</w:t>
      </w:r>
      <w:r w:rsidR="00A24421" w:rsidRPr="00A24421">
        <w:rPr>
          <w:rFonts w:hint="eastAsia"/>
          <w:lang w:val="en-GB"/>
        </w:rPr>
        <w:t>秘书长和联合国人权事务高级专员继续为特别报告员切实履行任务提供一切必要资源；</w:t>
      </w:r>
      <w:r w:rsidR="00A24421" w:rsidRPr="00A24421">
        <w:rPr>
          <w:lang w:val="en-GB"/>
        </w:rPr>
        <w:t xml:space="preserve"> </w:t>
      </w:r>
    </w:p>
    <w:p w:rsidR="00A24421" w:rsidRPr="00A24421" w:rsidRDefault="0096477A" w:rsidP="00A24421">
      <w:pPr>
        <w:pStyle w:val="SingleTxtGC"/>
        <w:rPr>
          <w:lang w:val="en-GB"/>
        </w:rPr>
      </w:pPr>
      <w:r>
        <w:rPr>
          <w:lang w:val="en-GB"/>
        </w:rPr>
        <w:tab/>
      </w:r>
      <w:r w:rsidR="00A24421">
        <w:rPr>
          <w:lang w:val="en-GB"/>
        </w:rPr>
        <w:t>8</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请</w:t>
      </w:r>
      <w:r w:rsidR="00A24421" w:rsidRPr="00A24421">
        <w:rPr>
          <w:rFonts w:hint="eastAsia"/>
          <w:lang w:val="en-GB"/>
        </w:rPr>
        <w:t>特别报告员向人权理事会和大会提交年度报告，说明与其任务有关的所有活动，以便使报告进程取得最大效益；</w:t>
      </w:r>
    </w:p>
    <w:p w:rsidR="00FA621F" w:rsidRDefault="0096477A" w:rsidP="00A24421">
      <w:pPr>
        <w:pStyle w:val="SingleTxtGC"/>
        <w:rPr>
          <w:lang w:val="en-GB"/>
        </w:rPr>
      </w:pPr>
      <w:r>
        <w:rPr>
          <w:lang w:val="en-GB"/>
        </w:rPr>
        <w:tab/>
      </w:r>
      <w:r w:rsidR="00A24421">
        <w:rPr>
          <w:lang w:val="en-GB"/>
        </w:rPr>
        <w:t>9</w:t>
      </w:r>
      <w:r w:rsidR="00A24421" w:rsidRPr="00A24421">
        <w:rPr>
          <w:lang w:val="en-GB"/>
        </w:rPr>
        <w:t>.</w:t>
      </w:r>
      <w:r w:rsidR="00A24421" w:rsidRPr="00A24421">
        <w:rPr>
          <w:lang w:val="en-GB"/>
        </w:rPr>
        <w:tab/>
      </w:r>
      <w:r w:rsidR="00A24421" w:rsidRPr="0096477A">
        <w:rPr>
          <w:rFonts w:ascii="Time New Roman" w:eastAsia="楷体" w:hAnsi="Time New Roman" w:hint="eastAsia"/>
          <w:lang w:val="en-GB"/>
        </w:rPr>
        <w:t>决定</w:t>
      </w:r>
      <w:r w:rsidR="00A24421" w:rsidRPr="00A24421">
        <w:rPr>
          <w:rFonts w:hint="eastAsia"/>
          <w:lang w:val="en-GB"/>
        </w:rPr>
        <w:t>根据理事会工作方案在同一议程项目下继续审议此事。</w:t>
      </w:r>
    </w:p>
    <w:p w:rsidR="00134A81" w:rsidRPr="00134A81" w:rsidRDefault="00134A81" w:rsidP="00134A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34A81" w:rsidRPr="00134A8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773" w:rsidRPr="000D319F" w:rsidRDefault="00911773" w:rsidP="000D319F">
      <w:pPr>
        <w:pStyle w:val="af0"/>
        <w:spacing w:after="240"/>
        <w:ind w:left="907"/>
        <w:rPr>
          <w:rFonts w:asciiTheme="majorBidi" w:eastAsia="宋体" w:hAnsiTheme="majorBidi" w:cstheme="majorBidi"/>
          <w:sz w:val="21"/>
          <w:szCs w:val="21"/>
          <w:lang w:val="en-US"/>
        </w:rPr>
      </w:pPr>
    </w:p>
    <w:p w:rsidR="00911773" w:rsidRPr="000D319F" w:rsidRDefault="0091177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11773" w:rsidRPr="000D319F" w:rsidRDefault="00911773" w:rsidP="000D319F">
      <w:pPr>
        <w:pStyle w:val="af0"/>
      </w:pPr>
    </w:p>
  </w:endnote>
  <w:endnote w:type="continuationNotice" w:id="1">
    <w:p w:rsidR="00911773" w:rsidRDefault="009117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8CD" w:rsidRPr="006F58CD" w:rsidRDefault="006F58CD" w:rsidP="006F58C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E3C9E">
      <w:rPr>
        <w:rStyle w:val="af2"/>
        <w:noProof/>
      </w:rPr>
      <w:t>2</w:t>
    </w:r>
    <w:r>
      <w:rPr>
        <w:rStyle w:val="af2"/>
      </w:rPr>
      <w:fldChar w:fldCharType="end"/>
    </w:r>
    <w:r>
      <w:rPr>
        <w:rStyle w:val="af2"/>
      </w:rPr>
      <w:tab/>
    </w:r>
    <w:r w:rsidRPr="006F58CD">
      <w:rPr>
        <w:rStyle w:val="af2"/>
        <w:b w:val="0"/>
        <w:snapToGrid w:val="0"/>
        <w:sz w:val="16"/>
      </w:rPr>
      <w:t>GE.19-16082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8CD" w:rsidRPr="006F58CD" w:rsidRDefault="006F58CD" w:rsidP="006F58CD">
    <w:pPr>
      <w:pStyle w:val="af0"/>
      <w:tabs>
        <w:tab w:val="right" w:pos="9638"/>
      </w:tabs>
      <w:rPr>
        <w:rStyle w:val="af2"/>
      </w:rPr>
    </w:pPr>
    <w:r>
      <w:t>GE.19-16082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6F58CD" w:rsidP="006F58CD">
    <w:pPr>
      <w:pStyle w:val="af0"/>
      <w:tabs>
        <w:tab w:val="left" w:pos="1701"/>
        <w:tab w:val="left" w:pos="2552"/>
        <w:tab w:val="left" w:pos="8448"/>
      </w:tabs>
      <w:spacing w:before="360"/>
      <w:rPr>
        <w:rFonts w:eastAsiaTheme="minorEastAsia"/>
        <w:b/>
        <w:sz w:val="21"/>
        <w:lang w:eastAsia="zh-CN"/>
      </w:rPr>
    </w:pPr>
    <w:r>
      <w:rPr>
        <w:sz w:val="20"/>
        <w:lang w:eastAsia="zh-CN"/>
      </w:rPr>
      <w:t>GE.19-16082</w:t>
    </w:r>
    <w:r w:rsidR="00731A42" w:rsidRPr="00EE277A">
      <w:rPr>
        <w:sz w:val="20"/>
        <w:lang w:eastAsia="zh-CN"/>
      </w:rPr>
      <w:t xml:space="preserve"> (C)</w:t>
    </w:r>
    <w:r w:rsidR="008B4347">
      <w:rPr>
        <w:sz w:val="20"/>
        <w:lang w:eastAsia="zh-CN"/>
      </w:rPr>
      <w:tab/>
    </w:r>
    <w:r>
      <w:rPr>
        <w:sz w:val="20"/>
        <w:lang w:eastAsia="zh-CN"/>
      </w:rPr>
      <w:t>24</w:t>
    </w:r>
    <w:r w:rsidR="008B4347">
      <w:rPr>
        <w:sz w:val="20"/>
        <w:lang w:eastAsia="zh-CN"/>
      </w:rPr>
      <w:t>0</w:t>
    </w:r>
    <w:r>
      <w:rPr>
        <w:sz w:val="20"/>
        <w:lang w:eastAsia="zh-CN"/>
      </w:rPr>
      <w:t>9</w:t>
    </w:r>
    <w:r w:rsidR="008B4347">
      <w:rPr>
        <w:sz w:val="20"/>
        <w:lang w:eastAsia="zh-CN"/>
      </w:rPr>
      <w:t>1</w:t>
    </w:r>
    <w:r w:rsidR="00623FC4">
      <w:rPr>
        <w:sz w:val="20"/>
        <w:lang w:eastAsia="zh-CN"/>
      </w:rPr>
      <w:t>9</w:t>
    </w:r>
    <w:r w:rsidR="00731A42">
      <w:rPr>
        <w:sz w:val="20"/>
        <w:lang w:eastAsia="zh-CN"/>
      </w:rPr>
      <w:tab/>
    </w:r>
    <w:r>
      <w:rPr>
        <w:sz w:val="20"/>
        <w:lang w:eastAsia="zh-CN"/>
      </w:rPr>
      <w:t>24</w:t>
    </w:r>
    <w:r w:rsidR="00731A42">
      <w:rPr>
        <w:sz w:val="20"/>
        <w:lang w:eastAsia="zh-CN"/>
      </w:rPr>
      <w:t>0</w:t>
    </w:r>
    <w:r>
      <w:rPr>
        <w:sz w:val="20"/>
        <w:lang w:eastAsia="zh-CN"/>
      </w:rPr>
      <w:t>9</w:t>
    </w:r>
    <w:r w:rsidR="00731A42">
      <w:rPr>
        <w:sz w:val="20"/>
        <w:lang w:eastAsia="zh-CN"/>
      </w:rPr>
      <w:t>1</w:t>
    </w:r>
    <w:r w:rsidR="00623FC4">
      <w:rPr>
        <w:sz w:val="20"/>
        <w:lang w:eastAsia="zh-CN"/>
      </w:rPr>
      <w:t>9</w:t>
    </w:r>
  </w:p>
  <w:p w:rsidR="00056632" w:rsidRPr="00487939" w:rsidRDefault="006F58C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2/L.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2/L.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773" w:rsidRPr="000157B1" w:rsidRDefault="0091177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911773" w:rsidRPr="000157B1" w:rsidRDefault="0091177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911773" w:rsidRDefault="00911773"/>
  </w:footnote>
  <w:footnote w:id="2">
    <w:p w:rsidR="00A24421" w:rsidRPr="00DB336A" w:rsidRDefault="00A24421" w:rsidP="0096477A">
      <w:pPr>
        <w:pStyle w:val="a6"/>
      </w:pPr>
      <w:r>
        <w:tab/>
      </w:r>
      <w:r>
        <w:rPr>
          <w:rStyle w:val="a8"/>
        </w:rPr>
        <w:footnoteRef/>
      </w:r>
      <w:r>
        <w:tab/>
      </w:r>
      <w:r w:rsidR="00E23027">
        <w:t>A/HRC/35/21</w:t>
      </w:r>
      <w:r>
        <w:rPr>
          <w:rFonts w:hint="eastAsia"/>
        </w:rPr>
        <w:t>和</w:t>
      </w:r>
      <w:r>
        <w:t>Add.1</w:t>
      </w:r>
      <w:r w:rsidR="0096477A">
        <w:t>-</w:t>
      </w:r>
      <w:r>
        <w:t>2, A/HRC/38/36</w:t>
      </w:r>
      <w:r>
        <w:rPr>
          <w:rFonts w:hint="eastAsia"/>
        </w:rPr>
        <w:t>和</w:t>
      </w:r>
      <w:r>
        <w:t>Add.1</w:t>
      </w:r>
      <w:r w:rsidR="0096477A">
        <w:t>-</w:t>
      </w:r>
      <w:r>
        <w:t xml:space="preserve">2, </w:t>
      </w:r>
      <w:r>
        <w:rPr>
          <w:rFonts w:hint="eastAsia"/>
        </w:rPr>
        <w:t>以及</w:t>
      </w:r>
      <w:r>
        <w:t>A/HRC/41/34</w:t>
      </w:r>
      <w:r>
        <w:rPr>
          <w:rFonts w:hint="eastAsia"/>
        </w:rPr>
        <w:t>和</w:t>
      </w:r>
      <w:r>
        <w:t>Add.1</w:t>
      </w:r>
      <w:r w:rsidR="0096477A">
        <w:t>-</w:t>
      </w:r>
      <w:r>
        <w:t>2</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6F58CD" w:rsidP="006F58CD">
    <w:pPr>
      <w:pStyle w:val="af3"/>
    </w:pPr>
    <w:r>
      <w:t>A/HRC/42/L.19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6F58CD" w:rsidP="006F58CD">
    <w:pPr>
      <w:pStyle w:val="af3"/>
      <w:jc w:val="right"/>
    </w:pPr>
    <w:r>
      <w:t>A/HRC/42/L.19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773"/>
    <w:rsid w:val="00011483"/>
    <w:rsid w:val="00022BC9"/>
    <w:rsid w:val="00054E5E"/>
    <w:rsid w:val="000D319F"/>
    <w:rsid w:val="000D6BBD"/>
    <w:rsid w:val="000E22BC"/>
    <w:rsid w:val="000E4D0E"/>
    <w:rsid w:val="000E62AA"/>
    <w:rsid w:val="00134A81"/>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21AB"/>
    <w:rsid w:val="002B3AC7"/>
    <w:rsid w:val="002E1C97"/>
    <w:rsid w:val="002F5834"/>
    <w:rsid w:val="00326EBF"/>
    <w:rsid w:val="00327FE4"/>
    <w:rsid w:val="00346D15"/>
    <w:rsid w:val="0037569F"/>
    <w:rsid w:val="003C0C9C"/>
    <w:rsid w:val="00427F63"/>
    <w:rsid w:val="00474C6B"/>
    <w:rsid w:val="004972E2"/>
    <w:rsid w:val="004C4A0A"/>
    <w:rsid w:val="00557D9A"/>
    <w:rsid w:val="005A06D6"/>
    <w:rsid w:val="005B24E9"/>
    <w:rsid w:val="005C00B0"/>
    <w:rsid w:val="005E01D9"/>
    <w:rsid w:val="005E3084"/>
    <w:rsid w:val="005E3A08"/>
    <w:rsid w:val="005E403A"/>
    <w:rsid w:val="00623FC4"/>
    <w:rsid w:val="00680656"/>
    <w:rsid w:val="006B1119"/>
    <w:rsid w:val="006B7A8F"/>
    <w:rsid w:val="006C65D8"/>
    <w:rsid w:val="006E3E46"/>
    <w:rsid w:val="006E41E9"/>
    <w:rsid w:val="006E71B1"/>
    <w:rsid w:val="006F58CD"/>
    <w:rsid w:val="00705D89"/>
    <w:rsid w:val="00731A42"/>
    <w:rsid w:val="00757149"/>
    <w:rsid w:val="00767E69"/>
    <w:rsid w:val="0077079A"/>
    <w:rsid w:val="007A5599"/>
    <w:rsid w:val="007B093D"/>
    <w:rsid w:val="007C0CAE"/>
    <w:rsid w:val="007E5DAD"/>
    <w:rsid w:val="00811540"/>
    <w:rsid w:val="00856233"/>
    <w:rsid w:val="00860F27"/>
    <w:rsid w:val="008B0560"/>
    <w:rsid w:val="008B2BFA"/>
    <w:rsid w:val="008B4347"/>
    <w:rsid w:val="008C216E"/>
    <w:rsid w:val="008D32CC"/>
    <w:rsid w:val="00911773"/>
    <w:rsid w:val="00923C5A"/>
    <w:rsid w:val="0093206A"/>
    <w:rsid w:val="00936F03"/>
    <w:rsid w:val="00943B69"/>
    <w:rsid w:val="00944CB3"/>
    <w:rsid w:val="00952103"/>
    <w:rsid w:val="0096477A"/>
    <w:rsid w:val="009B09D7"/>
    <w:rsid w:val="009D35ED"/>
    <w:rsid w:val="00A03CB6"/>
    <w:rsid w:val="00A07C9B"/>
    <w:rsid w:val="00A1364C"/>
    <w:rsid w:val="00A21076"/>
    <w:rsid w:val="00A24421"/>
    <w:rsid w:val="00A3739A"/>
    <w:rsid w:val="00A52DAF"/>
    <w:rsid w:val="00A84072"/>
    <w:rsid w:val="00A84DF2"/>
    <w:rsid w:val="00A87B40"/>
    <w:rsid w:val="00AE3E27"/>
    <w:rsid w:val="00B16570"/>
    <w:rsid w:val="00B423E7"/>
    <w:rsid w:val="00B53320"/>
    <w:rsid w:val="00BC6522"/>
    <w:rsid w:val="00BF6D17"/>
    <w:rsid w:val="00C121D5"/>
    <w:rsid w:val="00C17349"/>
    <w:rsid w:val="00C351AA"/>
    <w:rsid w:val="00C52236"/>
    <w:rsid w:val="00C7253F"/>
    <w:rsid w:val="00C7577A"/>
    <w:rsid w:val="00C760F9"/>
    <w:rsid w:val="00C806AF"/>
    <w:rsid w:val="00D26A05"/>
    <w:rsid w:val="00D45C65"/>
    <w:rsid w:val="00D67E3B"/>
    <w:rsid w:val="00D85827"/>
    <w:rsid w:val="00D87C21"/>
    <w:rsid w:val="00D93FA6"/>
    <w:rsid w:val="00D955E1"/>
    <w:rsid w:val="00D97B98"/>
    <w:rsid w:val="00DC671F"/>
    <w:rsid w:val="00DD2B0C"/>
    <w:rsid w:val="00DE2E5C"/>
    <w:rsid w:val="00DE3C9E"/>
    <w:rsid w:val="00DE4DA7"/>
    <w:rsid w:val="00E23027"/>
    <w:rsid w:val="00E33B38"/>
    <w:rsid w:val="00E47FE5"/>
    <w:rsid w:val="00E574AF"/>
    <w:rsid w:val="00E71878"/>
    <w:rsid w:val="00E845B2"/>
    <w:rsid w:val="00EB0CCF"/>
    <w:rsid w:val="00EB565E"/>
    <w:rsid w:val="00F00D09"/>
    <w:rsid w:val="00F16F91"/>
    <w:rsid w:val="00F21703"/>
    <w:rsid w:val="00F47950"/>
    <w:rsid w:val="00F664DD"/>
    <w:rsid w:val="00F714DA"/>
    <w:rsid w:val="00F75B02"/>
    <w:rsid w:val="00F90273"/>
    <w:rsid w:val="00FA621F"/>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92D4D67-68DE-4ABA-A4A7-0DEC1CAC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47487-3781-48EF-82E4-84540A53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1270</Words>
  <Characters>1395</Characters>
  <Application>Microsoft Office Word</Application>
  <DocSecurity>0</DocSecurity>
  <Lines>65</Lines>
  <Paragraphs>32</Paragraphs>
  <ScaleCrop>false</ScaleCrop>
  <Company>DCM</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A/HRC/42/L.19</dc:title>
  <dc:subject>1916082</dc:subject>
  <dc:creator>tian</dc:creator>
  <cp:keywords/>
  <dc:description/>
  <cp:lastModifiedBy>Hui Tian</cp:lastModifiedBy>
  <cp:revision>2</cp:revision>
  <cp:lastPrinted>2014-05-09T11:28:00Z</cp:lastPrinted>
  <dcterms:created xsi:type="dcterms:W3CDTF">2019-09-24T07:50:00Z</dcterms:created>
  <dcterms:modified xsi:type="dcterms:W3CDTF">2019-09-24T07:50:00Z</dcterms:modified>
</cp:coreProperties>
</file>