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54B1" w:rsidRDefault="008D54B1" w:rsidP="008D54B1">
      <w:pPr>
        <w:spacing w:line="60" w:lineRule="exact"/>
        <w:rPr>
          <w:sz w:val="6"/>
          <w:lang w:val="en-US"/>
        </w:rPr>
        <w:sectPr w:rsidR="008D54B1" w:rsidSect="008D54B1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7B2271" w:rsidRDefault="007B2271" w:rsidP="007B227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 xml:space="preserve">Комитет по ликвидации дискриминации </w:t>
      </w:r>
      <w:r>
        <w:br/>
        <w:t>в отношении женщин</w:t>
      </w:r>
    </w:p>
    <w:p w:rsidR="007B2271" w:rsidRDefault="007B2271" w:rsidP="007B2271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>
        <w:rPr>
          <w:b/>
        </w:rPr>
        <w:t>Тридцать пятая сессия</w:t>
      </w:r>
    </w:p>
    <w:p w:rsidR="007B2271" w:rsidRDefault="007B2271" w:rsidP="007B2271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15 мая — 2 июня 2006 года</w:t>
      </w:r>
    </w:p>
    <w:p w:rsidR="007B2271" w:rsidRPr="007B2271" w:rsidRDefault="007B2271" w:rsidP="007B2271">
      <w:pPr>
        <w:pStyle w:val="SingleTxt"/>
        <w:spacing w:after="0" w:line="120" w:lineRule="exact"/>
        <w:rPr>
          <w:sz w:val="10"/>
        </w:rPr>
      </w:pPr>
    </w:p>
    <w:p w:rsidR="007B2271" w:rsidRPr="007B2271" w:rsidRDefault="007B2271" w:rsidP="007B2271">
      <w:pPr>
        <w:pStyle w:val="SingleTxt"/>
        <w:spacing w:after="0" w:line="120" w:lineRule="exact"/>
        <w:rPr>
          <w:sz w:val="10"/>
        </w:rPr>
      </w:pPr>
    </w:p>
    <w:p w:rsidR="007B2271" w:rsidRPr="007B2271" w:rsidRDefault="007B2271" w:rsidP="007B2271">
      <w:pPr>
        <w:pStyle w:val="SingleTxt"/>
        <w:spacing w:after="0" w:line="120" w:lineRule="exact"/>
        <w:rPr>
          <w:sz w:val="10"/>
        </w:rPr>
      </w:pPr>
    </w:p>
    <w:p w:rsidR="007B2271" w:rsidRDefault="007B2271" w:rsidP="007B2271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женщин: Босния и Герцеговина</w:t>
      </w:r>
    </w:p>
    <w:p w:rsidR="007B2271" w:rsidRDefault="007B2271" w:rsidP="007B2271">
      <w:pPr>
        <w:pStyle w:val="SingleTxt"/>
        <w:spacing w:after="0" w:line="120" w:lineRule="exact"/>
        <w:rPr>
          <w:sz w:val="10"/>
        </w:rPr>
      </w:pPr>
    </w:p>
    <w:p w:rsidR="007B2271" w:rsidRDefault="007B2271" w:rsidP="007B2271">
      <w:pPr>
        <w:pStyle w:val="SingleTxt"/>
        <w:spacing w:after="0" w:line="120" w:lineRule="exact"/>
        <w:rPr>
          <w:sz w:val="10"/>
        </w:rPr>
      </w:pPr>
    </w:p>
    <w:p w:rsidR="007B2271" w:rsidRDefault="007B2271" w:rsidP="007B2271">
      <w:pPr>
        <w:pStyle w:val="SingleTxt"/>
      </w:pPr>
      <w:r>
        <w:t>1.</w:t>
      </w:r>
      <w:r>
        <w:tab/>
        <w:t>Комитет рассмотрел сводный первоначальный, второй и третий период</w:t>
      </w:r>
      <w:r>
        <w:t>и</w:t>
      </w:r>
      <w:r>
        <w:t>ческий доклад Боснии и Герцеговины (CEDAW/C/BI</w:t>
      </w:r>
      <w:r>
        <w:rPr>
          <w:lang w:val="en-US"/>
        </w:rPr>
        <w:t>H</w:t>
      </w:r>
      <w:r>
        <w:t>/1</w:t>
      </w:r>
      <w:r w:rsidRPr="00515AA3">
        <w:t>-</w:t>
      </w:r>
      <w:r>
        <w:t>3) на своих 721</w:t>
      </w:r>
      <w:r>
        <w:noBreakHyphen/>
        <w:t>м и</w:t>
      </w:r>
      <w:r>
        <w:rPr>
          <w:lang w:val="en-US"/>
        </w:rPr>
        <w:t> </w:t>
      </w:r>
      <w:r>
        <w:t>722</w:t>
      </w:r>
      <w:r>
        <w:noBreakHyphen/>
        <w:t>м заседаниях 16 мая 2006 года (см. CEDAW/C/SR.721 и 722). Подгото</w:t>
      </w:r>
      <w:r>
        <w:t>в</w:t>
      </w:r>
      <w:r>
        <w:t>ленный Комитетом перечень тем и вопросов содержится в докуме</w:t>
      </w:r>
      <w:r>
        <w:t>н</w:t>
      </w:r>
      <w:r>
        <w:t>те</w:t>
      </w:r>
      <w:r>
        <w:rPr>
          <w:lang w:val="en-US"/>
        </w:rPr>
        <w:t> </w:t>
      </w:r>
      <w:r>
        <w:t>CEDAW/C/BIH/Q/3, а ответы Боснии и Герцеговины — в докуме</w:t>
      </w:r>
      <w:r>
        <w:t>н</w:t>
      </w:r>
      <w:r>
        <w:t>те</w:t>
      </w:r>
      <w:r>
        <w:rPr>
          <w:lang w:val="en-US"/>
        </w:rPr>
        <w:t> </w:t>
      </w:r>
      <w:r>
        <w:t>CEDAW/C/BIH/Q/</w:t>
      </w:r>
      <w:r w:rsidRPr="00515AA3">
        <w:t>3/</w:t>
      </w:r>
      <w:r>
        <w:t>Add.1.</w:t>
      </w:r>
    </w:p>
    <w:p w:rsidR="007B2271" w:rsidRDefault="007B2271" w:rsidP="007B2271">
      <w:pPr>
        <w:pStyle w:val="SingleTxt"/>
        <w:spacing w:after="0" w:line="120" w:lineRule="exact"/>
        <w:rPr>
          <w:sz w:val="10"/>
        </w:rPr>
      </w:pPr>
    </w:p>
    <w:p w:rsidR="007B2271" w:rsidRDefault="007B2271" w:rsidP="007B22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7B2271" w:rsidRDefault="007B2271" w:rsidP="007B2271">
      <w:pPr>
        <w:pStyle w:val="SingleTxt"/>
        <w:spacing w:after="0" w:line="120" w:lineRule="exact"/>
        <w:rPr>
          <w:sz w:val="10"/>
        </w:rPr>
      </w:pPr>
    </w:p>
    <w:p w:rsidR="007B2271" w:rsidRDefault="007B2271" w:rsidP="007B2271">
      <w:pPr>
        <w:pStyle w:val="SingleTxt"/>
      </w:pPr>
      <w:r>
        <w:t>2.</w:t>
      </w:r>
      <w:r>
        <w:tab/>
        <w:t>Комитет дает высокую оценку государству-участнику за его присоедин</w:t>
      </w:r>
      <w:r>
        <w:t>е</w:t>
      </w:r>
      <w:r>
        <w:t>ние к Конвенции без каких-либо оговорок и выражает свою признательность государству-участнику за представленный им сводный первоначальный, второй и третий периодический доклад, который является достаточно информативным и следует руководящим указаниям Комитета по подготовке докладов, но одн</w:t>
      </w:r>
      <w:r>
        <w:t>о</w:t>
      </w:r>
      <w:r>
        <w:t>временно высказывает сожаление по поводу того, что доклад был представлен с опозданием и что в нем не указывается, были ли приняты во внимание общие рекомендации Комитета. Комитет выражает также признательность государс</w:t>
      </w:r>
      <w:r>
        <w:t>т</w:t>
      </w:r>
      <w:r>
        <w:t>ву-участнику за подготовленные им ответы на перечень тем и вопросов, подн</w:t>
      </w:r>
      <w:r>
        <w:t>я</w:t>
      </w:r>
      <w:r>
        <w:t>тых предсессионной рабочей группой Комитета, за устное представление, в к</w:t>
      </w:r>
      <w:r>
        <w:t>о</w:t>
      </w:r>
      <w:r>
        <w:t>тором доклад рассматривался с точки зрения сложной политической и админ</w:t>
      </w:r>
      <w:r>
        <w:t>и</w:t>
      </w:r>
      <w:r>
        <w:t>стративной обстановки в стране, и за ответы на вопросы, заданные в устной форме в Комитете.</w:t>
      </w:r>
    </w:p>
    <w:p w:rsidR="007B2271" w:rsidRDefault="007B2271" w:rsidP="007B2271">
      <w:pPr>
        <w:pStyle w:val="SingleTxt"/>
      </w:pPr>
      <w:r>
        <w:t>3.</w:t>
      </w:r>
      <w:r>
        <w:tab/>
        <w:t>Комитет также благодарит государство-участник за направление делег</w:t>
      </w:r>
      <w:r>
        <w:t>а</w:t>
      </w:r>
      <w:r>
        <w:t>ций во главе с директором Агентства по вопросам равенства между мужчинами и женщинами. Комитет с признательностью отмечает состоявшийся между д</w:t>
      </w:r>
      <w:r>
        <w:t>е</w:t>
      </w:r>
      <w:r>
        <w:t>легацией и членами Комитета открове</w:t>
      </w:r>
      <w:r>
        <w:t>н</w:t>
      </w:r>
      <w:r>
        <w:t>ный и конструктивный диалог.</w:t>
      </w:r>
    </w:p>
    <w:p w:rsidR="007B2271" w:rsidRDefault="007B2271" w:rsidP="007B2271">
      <w:pPr>
        <w:pStyle w:val="SingleTxt"/>
      </w:pPr>
      <w:r>
        <w:t>4.</w:t>
      </w:r>
      <w:r>
        <w:tab/>
        <w:t>Комитет дает высокую оценку государству-участнику за ратификацию в сентябре 2002 года Факультативного протокола.</w:t>
      </w:r>
    </w:p>
    <w:p w:rsidR="007B2271" w:rsidRDefault="007B2271" w:rsidP="007B2271">
      <w:pPr>
        <w:pStyle w:val="SingleTxt"/>
      </w:pPr>
      <w:r>
        <w:t>5.</w:t>
      </w:r>
      <w:r>
        <w:tab/>
        <w:t>Комитет приветствует проведение государством-участником консультаций с женскими неправительственными организациями при подготовке доклада и ответов на перечень тем и вопросов.</w:t>
      </w:r>
    </w:p>
    <w:p w:rsidR="007B2271" w:rsidRDefault="007B2271" w:rsidP="007B2271">
      <w:pPr>
        <w:pStyle w:val="SingleTxt"/>
      </w:pPr>
      <w:r>
        <w:t>6.</w:t>
      </w:r>
      <w:r>
        <w:tab/>
        <w:t>Комитет с удовлетворением отмечает тот факт, что государство-участник включило в проект своего национального плана действий по гендерной пр</w:t>
      </w:r>
      <w:r>
        <w:t>о</w:t>
      </w:r>
      <w:r>
        <w:t>блематике (2005 год), интегрированный в проект плана действий в области р</w:t>
      </w:r>
      <w:r>
        <w:t>а</w:t>
      </w:r>
      <w:r>
        <w:t>венства полов, который будет представлен Совету министров в 2006 году, 12 основных проблемных областей Пекинской декларации и платформы дейс</w:t>
      </w:r>
      <w:r>
        <w:t>т</w:t>
      </w:r>
      <w:r>
        <w:t>вий.</w:t>
      </w:r>
    </w:p>
    <w:p w:rsidR="007B2271" w:rsidRDefault="007B2271" w:rsidP="007B2271">
      <w:pPr>
        <w:pStyle w:val="SingleTxt"/>
        <w:spacing w:after="0" w:line="120" w:lineRule="exact"/>
        <w:rPr>
          <w:sz w:val="10"/>
        </w:rPr>
      </w:pPr>
    </w:p>
    <w:p w:rsidR="007B2271" w:rsidRDefault="007B2271" w:rsidP="007B22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7B2271" w:rsidRDefault="007B2271" w:rsidP="007B2271">
      <w:pPr>
        <w:pStyle w:val="SingleTxt"/>
        <w:spacing w:after="0" w:line="120" w:lineRule="exact"/>
        <w:rPr>
          <w:sz w:val="10"/>
        </w:rPr>
      </w:pPr>
    </w:p>
    <w:p w:rsidR="007B2271" w:rsidRDefault="007B2271" w:rsidP="007B2271">
      <w:pPr>
        <w:pStyle w:val="SingleTxt"/>
      </w:pPr>
      <w:r>
        <w:t>7.</w:t>
      </w:r>
      <w:r>
        <w:tab/>
        <w:t>Комитет приветствует учреждение на государственном уровне Агентства по вопросам равенства между мужчинами и женщинами в качестве национал</w:t>
      </w:r>
      <w:r>
        <w:t>ь</w:t>
      </w:r>
      <w:r>
        <w:t>ного механизма по улучшению положения женщин, а также создание центров по гендерным вопросам в обоих образованиях (Федерация Боснии и Герцег</w:t>
      </w:r>
      <w:r>
        <w:t>о</w:t>
      </w:r>
      <w:r>
        <w:t>вины и Республика Сербская). Он также приветствует создание институци</w:t>
      </w:r>
      <w:r>
        <w:t>о</w:t>
      </w:r>
      <w:r>
        <w:t>нальных механизмов по актуализации гендерной проблематики в исполнител</w:t>
      </w:r>
      <w:r>
        <w:t>ь</w:t>
      </w:r>
      <w:r>
        <w:t>ной и законодательной ветвях правительства на уровне государства, образов</w:t>
      </w:r>
      <w:r>
        <w:t>а</w:t>
      </w:r>
      <w:r>
        <w:t>ний, кантонов и муниципалитетов.</w:t>
      </w:r>
    </w:p>
    <w:p w:rsidR="007B2271" w:rsidRDefault="007B2271" w:rsidP="007B2271">
      <w:pPr>
        <w:pStyle w:val="SingleTxt"/>
      </w:pPr>
      <w:r>
        <w:t>8.</w:t>
      </w:r>
      <w:r>
        <w:tab/>
        <w:t>Комитет выражает признательность правительству за целый ряд законод</w:t>
      </w:r>
      <w:r>
        <w:t>а</w:t>
      </w:r>
      <w:r>
        <w:t>тельных инициатив и связанных с этим мероприятий, направленных на ликв</w:t>
      </w:r>
      <w:r>
        <w:t>и</w:t>
      </w:r>
      <w:r>
        <w:t xml:space="preserve">дацию дискриминации в отношении женщин и содействия равенству полов. В частности, он приветствует принятие Боснией и Герцеговиной </w:t>
      </w:r>
      <w:r w:rsidR="00046476">
        <w:t>З</w:t>
      </w:r>
      <w:r>
        <w:t>акона о раве</w:t>
      </w:r>
      <w:r>
        <w:t>н</w:t>
      </w:r>
      <w:r>
        <w:t>стве мужчин и женщин (2003 год), в котором запрещается прямая и косвенная дискриминация в частной и общественной жизни во всех секторах общес</w:t>
      </w:r>
      <w:r>
        <w:t>т</w:t>
      </w:r>
      <w:r>
        <w:t>ва. В этой связи он с признательностью отмечает оказываемую государством-участником помощь в рамках проекта Программы развития Организации Об</w:t>
      </w:r>
      <w:r>
        <w:t>ъ</w:t>
      </w:r>
      <w:r>
        <w:t xml:space="preserve">единенных Наций, озаглавленного «Осуществление </w:t>
      </w:r>
      <w:r w:rsidR="00046476">
        <w:t>З</w:t>
      </w:r>
      <w:r>
        <w:t>акона о равенстве мужчин и женщин и субрегиональный проект по гендерной проблематике», который направлен на более активное и оперативное осуществление этого закона п</w:t>
      </w:r>
      <w:r>
        <w:t>о</w:t>
      </w:r>
      <w:r>
        <w:t>средством создания рабочих групп для анализа и вынесения рекомендаций, ориентированных на конкретные дейс</w:t>
      </w:r>
      <w:r>
        <w:t>т</w:t>
      </w:r>
      <w:r>
        <w:t>вия.</w:t>
      </w:r>
    </w:p>
    <w:p w:rsidR="007B2271" w:rsidRDefault="007B2271" w:rsidP="007B2271">
      <w:pPr>
        <w:pStyle w:val="SingleTxt"/>
      </w:pPr>
      <w:r>
        <w:t>9.</w:t>
      </w:r>
      <w:r>
        <w:tab/>
        <w:t>Комитет приветствует последние события, связанные с защитой женщин от насилия, в частности принятие закона о защите от насилия в семье в обоих образованиях. Он с признательностью отмечает внедрение новых полицейских процедур в районе Брчко, создание координационных центров в кантональных министерствах внутренних дел в Федерации Боснии и Герцеговины и содейс</w:t>
      </w:r>
      <w:r>
        <w:t>т</w:t>
      </w:r>
      <w:r>
        <w:t>вие созданию «горячей линии SOS» в Республике Сербской для оказания п</w:t>
      </w:r>
      <w:r>
        <w:t>о</w:t>
      </w:r>
      <w:r>
        <w:t>мощи женщинам-жертвам насилия, а также принятие стратегий и мер по бор</w:t>
      </w:r>
      <w:r>
        <w:t>ь</w:t>
      </w:r>
      <w:r>
        <w:t>бе с торговлей людьми, таких, как учреждение должности национального к</w:t>
      </w:r>
      <w:r>
        <w:t>о</w:t>
      </w:r>
      <w:r>
        <w:t>ординатора по вопросам борьбы с торговлей людьми и незаконной иммиграц</w:t>
      </w:r>
      <w:r>
        <w:t>и</w:t>
      </w:r>
      <w:r>
        <w:t>ей и группы экспертов в составе представителей различных министерств и канцелярии Государственного прокурора.</w:t>
      </w:r>
    </w:p>
    <w:p w:rsidR="007B2271" w:rsidRDefault="007B2271" w:rsidP="007B2271">
      <w:pPr>
        <w:pStyle w:val="SingleTxt"/>
      </w:pPr>
      <w:r>
        <w:t>10.</w:t>
      </w:r>
      <w:r>
        <w:tab/>
        <w:t>Комитет с удовлетворением отмечает осуществление ряда проектов и программ по улучшению положения женщин, в том числе проведение анализа содержания школьных учебников на предмет наличия гендерных стереотипов в системе образования; содействие учету гендерной проблематики в средствах массовой информации; проведение кампаний и других мероприятий по соде</w:t>
      </w:r>
      <w:r>
        <w:t>й</w:t>
      </w:r>
      <w:r>
        <w:t>ствию регистрации женщин из числа цыган рома и подготовку по гендерным вопросам сотрудников соответствующих рабочих групп в рамках Группы пл</w:t>
      </w:r>
      <w:r>
        <w:t>а</w:t>
      </w:r>
      <w:r>
        <w:t>нирования экономической политики, которая отвечает за разработку средн</w:t>
      </w:r>
      <w:r>
        <w:t>е</w:t>
      </w:r>
      <w:r>
        <w:t>срочной стратегии в области разв</w:t>
      </w:r>
      <w:r>
        <w:t>и</w:t>
      </w:r>
      <w:r>
        <w:t>тия.</w:t>
      </w:r>
    </w:p>
    <w:p w:rsidR="007B2271" w:rsidRDefault="007B2271" w:rsidP="007B2271">
      <w:pPr>
        <w:pStyle w:val="SingleTxt"/>
        <w:spacing w:after="0" w:line="120" w:lineRule="exact"/>
        <w:rPr>
          <w:sz w:val="10"/>
        </w:rPr>
      </w:pPr>
    </w:p>
    <w:p w:rsidR="007B2271" w:rsidRDefault="007B2271" w:rsidP="007B22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Главные проблемные области и рекомендации</w:t>
      </w:r>
    </w:p>
    <w:p w:rsidR="007B2271" w:rsidRDefault="007B2271" w:rsidP="007B2271">
      <w:pPr>
        <w:pStyle w:val="SingleTxt"/>
        <w:spacing w:after="0" w:line="120" w:lineRule="exact"/>
        <w:rPr>
          <w:sz w:val="10"/>
        </w:rPr>
      </w:pPr>
    </w:p>
    <w:p w:rsidR="007B2271" w:rsidRDefault="007B2271" w:rsidP="007B2271">
      <w:pPr>
        <w:pStyle w:val="SingleTxt"/>
      </w:pPr>
      <w:r>
        <w:t>11.</w:t>
      </w:r>
      <w:r>
        <w:tab/>
        <w:t>Сознавая трудности, с которыми сталкивается государство-участник в с</w:t>
      </w:r>
      <w:r>
        <w:t>и</w:t>
      </w:r>
      <w:r>
        <w:t>лу последствий вооруженного конфликта, а также процессов политических, экономических и социальных преобразований в период восстановления, Ком</w:t>
      </w:r>
      <w:r>
        <w:t>и</w:t>
      </w:r>
      <w:r>
        <w:t>тет, тем не менее, выражает обеспокоенность по поводу того, что в послевое</w:t>
      </w:r>
      <w:r>
        <w:t>н</w:t>
      </w:r>
      <w:r>
        <w:t>ный период на осуществлении женщинами своих прав человека отрицательно сказывается ряд факторов: отсутствие гендерного анализа последствий воор</w:t>
      </w:r>
      <w:r>
        <w:t>у</w:t>
      </w:r>
      <w:r>
        <w:t>женного конфликта и недостаточное участие женщин в проведении гендерного анализа мирного процесса, процессов восстановления и перестройки. Комитет также обеспокоен тем, что в настоящее время создание конституционной осн</w:t>
      </w:r>
      <w:r>
        <w:t>о</w:t>
      </w:r>
      <w:r>
        <w:t>вы, а также политических и административных структур на основе этнической принадлежности в качестве определяющего фактора сдерживает признание и осуществл</w:t>
      </w:r>
      <w:r>
        <w:t>е</w:t>
      </w:r>
      <w:r>
        <w:t>ние принципов равенства мужчин и женщин.</w:t>
      </w:r>
    </w:p>
    <w:p w:rsidR="007B2271" w:rsidRDefault="007B2271" w:rsidP="007B2271">
      <w:pPr>
        <w:pStyle w:val="SingleTxt"/>
        <w:rPr>
          <w:b/>
        </w:rPr>
      </w:pPr>
      <w:r>
        <w:t>12.</w:t>
      </w:r>
      <w:r>
        <w:tab/>
      </w:r>
      <w:r>
        <w:rPr>
          <w:b/>
        </w:rPr>
        <w:t>Комитет настоятельно призывает государство-участник без проме</w:t>
      </w:r>
      <w:r>
        <w:rPr>
          <w:b/>
        </w:rPr>
        <w:t>д</w:t>
      </w:r>
      <w:r>
        <w:rPr>
          <w:b/>
        </w:rPr>
        <w:t>ления выполнить свои обязательства по Конвенции о ликвидации ди</w:t>
      </w:r>
      <w:r>
        <w:rPr>
          <w:b/>
        </w:rPr>
        <w:t>с</w:t>
      </w:r>
      <w:r>
        <w:rPr>
          <w:b/>
        </w:rPr>
        <w:t>криминации в отношении женщин, подключить женщин ко всем проце</w:t>
      </w:r>
      <w:r>
        <w:rPr>
          <w:b/>
        </w:rPr>
        <w:t>с</w:t>
      </w:r>
      <w:r>
        <w:rPr>
          <w:b/>
        </w:rPr>
        <w:t>сам политической, экономической и социальной перестройки на уровне государства, образований, кантонов и муниципалитетов на основе раве</w:t>
      </w:r>
      <w:r>
        <w:rPr>
          <w:b/>
        </w:rPr>
        <w:t>н</w:t>
      </w:r>
      <w:r>
        <w:rPr>
          <w:b/>
        </w:rPr>
        <w:t>ства с мужчинами и сделать гендерный анализ составной частью этих процессов.</w:t>
      </w:r>
    </w:p>
    <w:p w:rsidR="007B2271" w:rsidRDefault="007B2271" w:rsidP="007B2271">
      <w:pPr>
        <w:pStyle w:val="SingleTxt"/>
      </w:pPr>
      <w:r>
        <w:t>13.</w:t>
      </w:r>
      <w:r>
        <w:tab/>
        <w:t>И хотя в государстве-участнике напрямую применяются все междунаро</w:t>
      </w:r>
      <w:r>
        <w:t>д</w:t>
      </w:r>
      <w:r>
        <w:t>ные договоры в области прав человека, включая Конвенцию, Комитет обесп</w:t>
      </w:r>
      <w:r>
        <w:t>о</w:t>
      </w:r>
      <w:r>
        <w:t>коен тем фактом, что на положения Конвенции не могут ссылаться женщины при рассмотрении споров в национальных судах и они все еще не применяются судебными органами.</w:t>
      </w:r>
    </w:p>
    <w:p w:rsidR="007B2271" w:rsidRPr="00515AA3" w:rsidRDefault="007B2271" w:rsidP="007B2271">
      <w:pPr>
        <w:pStyle w:val="SingleTxt"/>
        <w:rPr>
          <w:b/>
        </w:rPr>
      </w:pPr>
      <w:r>
        <w:t>14.</w:t>
      </w:r>
      <w:r>
        <w:tab/>
      </w:r>
      <w:r w:rsidRPr="00515AA3">
        <w:rPr>
          <w:b/>
        </w:rPr>
        <w:t>Комитет настоятельно призывает государство-участник обеспечить фактическое отстаивание прав, предусмотренных в Конвенции, во всех национальных судах и других механизмах. Он призывает государство-участник принять дополнительные меры по распространению информ</w:t>
      </w:r>
      <w:r w:rsidRPr="00515AA3">
        <w:rPr>
          <w:b/>
        </w:rPr>
        <w:t>а</w:t>
      </w:r>
      <w:r w:rsidRPr="00515AA3">
        <w:rPr>
          <w:b/>
        </w:rPr>
        <w:t>ции о Конвенции и осуществлению программ для обвинителей, судей, о</w:t>
      </w:r>
      <w:r w:rsidRPr="00515AA3">
        <w:rPr>
          <w:b/>
        </w:rPr>
        <w:t>м</w:t>
      </w:r>
      <w:r w:rsidRPr="00515AA3">
        <w:rPr>
          <w:b/>
        </w:rPr>
        <w:t>будсменов и адвокатов, которые охватывали бы применение Конвенции и, в частности, содержащиеся в ней понятия прямой и косвенной дискрим</w:t>
      </w:r>
      <w:r w:rsidRPr="00515AA3">
        <w:rPr>
          <w:b/>
        </w:rPr>
        <w:t>и</w:t>
      </w:r>
      <w:r w:rsidRPr="00515AA3">
        <w:rPr>
          <w:b/>
        </w:rPr>
        <w:t>нации и равенства. Он также рекомендует на постоянной основе пров</w:t>
      </w:r>
      <w:r w:rsidRPr="00515AA3">
        <w:rPr>
          <w:b/>
        </w:rPr>
        <w:t>о</w:t>
      </w:r>
      <w:r w:rsidRPr="00515AA3">
        <w:rPr>
          <w:b/>
        </w:rPr>
        <w:t>дить кампании по повышению осведо</w:t>
      </w:r>
      <w:r w:rsidRPr="00515AA3">
        <w:rPr>
          <w:b/>
        </w:rPr>
        <w:t>м</w:t>
      </w:r>
      <w:r w:rsidRPr="00515AA3">
        <w:rPr>
          <w:b/>
        </w:rPr>
        <w:t>ленности и учебную подготовку по правовым вопросам для женщин и неправительственных организаций, занимающихся женской проблематикой, с тем чтобы поощрять женщин и давать им возможность пользоваться процедурами и средствами правовой защиты в случае нарушения их прав по Конве</w:t>
      </w:r>
      <w:r w:rsidRPr="00515AA3">
        <w:rPr>
          <w:b/>
        </w:rPr>
        <w:t>н</w:t>
      </w:r>
      <w:r w:rsidRPr="00515AA3">
        <w:rPr>
          <w:b/>
        </w:rPr>
        <w:t>ции.</w:t>
      </w:r>
    </w:p>
    <w:p w:rsidR="007B2271" w:rsidRDefault="007B2271" w:rsidP="007B2271">
      <w:pPr>
        <w:pStyle w:val="SingleTxt"/>
      </w:pPr>
      <w:r>
        <w:t>15.</w:t>
      </w:r>
      <w:r>
        <w:tab/>
        <w:t xml:space="preserve">Комитет обеспокоен тем, что принятие </w:t>
      </w:r>
      <w:r w:rsidR="00046476">
        <w:t>З</w:t>
      </w:r>
      <w:r>
        <w:t>акона о равенстве мужчин и же</w:t>
      </w:r>
      <w:r>
        <w:t>н</w:t>
      </w:r>
      <w:r>
        <w:t>щин пока не привело, как это требуется, к приведению существующего закон</w:t>
      </w:r>
      <w:r>
        <w:t>о</w:t>
      </w:r>
      <w:r>
        <w:t>дательства в соответствие с этим законом, хотя и было сформулировано бол</w:t>
      </w:r>
      <w:r>
        <w:t>ь</w:t>
      </w:r>
      <w:r>
        <w:t>шое количество поправок.</w:t>
      </w:r>
    </w:p>
    <w:p w:rsidR="007B2271" w:rsidRPr="00515AA3" w:rsidRDefault="007B2271" w:rsidP="007B2271">
      <w:pPr>
        <w:pStyle w:val="SingleTxt"/>
        <w:rPr>
          <w:b/>
        </w:rPr>
      </w:pPr>
      <w:r>
        <w:t>16.</w:t>
      </w:r>
      <w:r>
        <w:tab/>
      </w:r>
      <w:r w:rsidRPr="00515AA3">
        <w:rPr>
          <w:b/>
        </w:rPr>
        <w:t>Комитет рекомендует государству-участнику ускорить процесс прив</w:t>
      </w:r>
      <w:r w:rsidRPr="00515AA3">
        <w:rPr>
          <w:b/>
        </w:rPr>
        <w:t>е</w:t>
      </w:r>
      <w:r w:rsidRPr="00515AA3">
        <w:rPr>
          <w:b/>
        </w:rPr>
        <w:t>дения в соответствие законодательства, с тем чтобы выполнить свои об</w:t>
      </w:r>
      <w:r w:rsidRPr="00515AA3">
        <w:rPr>
          <w:b/>
        </w:rPr>
        <w:t>я</w:t>
      </w:r>
      <w:r w:rsidRPr="00515AA3">
        <w:rPr>
          <w:b/>
        </w:rPr>
        <w:t xml:space="preserve">зательства по </w:t>
      </w:r>
      <w:r w:rsidR="00046476">
        <w:rPr>
          <w:b/>
        </w:rPr>
        <w:t>З</w:t>
      </w:r>
      <w:r w:rsidRPr="00515AA3">
        <w:rPr>
          <w:b/>
        </w:rPr>
        <w:t>акону о равенстве мужчин и же</w:t>
      </w:r>
      <w:r w:rsidRPr="00515AA3">
        <w:rPr>
          <w:b/>
        </w:rPr>
        <w:t>н</w:t>
      </w:r>
      <w:r w:rsidRPr="00515AA3">
        <w:rPr>
          <w:b/>
        </w:rPr>
        <w:t>щин (пункт 2, статья 30) и по всем статьям Конвенции, и внедрить процедуры эффективного осущ</w:t>
      </w:r>
      <w:r w:rsidRPr="00515AA3">
        <w:rPr>
          <w:b/>
        </w:rPr>
        <w:t>е</w:t>
      </w:r>
      <w:r w:rsidRPr="00515AA3">
        <w:rPr>
          <w:b/>
        </w:rPr>
        <w:t>ствления и обеспечения осущес</w:t>
      </w:r>
      <w:r w:rsidRPr="00515AA3">
        <w:rPr>
          <w:b/>
        </w:rPr>
        <w:t>т</w:t>
      </w:r>
      <w:r w:rsidRPr="00515AA3">
        <w:rPr>
          <w:b/>
        </w:rPr>
        <w:t>вления этих законов.</w:t>
      </w:r>
    </w:p>
    <w:p w:rsidR="007B2271" w:rsidRDefault="007B2271" w:rsidP="007B2271">
      <w:pPr>
        <w:pStyle w:val="SingleTxt"/>
      </w:pPr>
      <w:r>
        <w:t>17.</w:t>
      </w:r>
      <w:r>
        <w:tab/>
        <w:t>Выражая признательность государству-участнику за включение в ст</w:t>
      </w:r>
      <w:r>
        <w:t>а</w:t>
      </w:r>
      <w:r>
        <w:t xml:space="preserve">тью 18 </w:t>
      </w:r>
      <w:r w:rsidR="00046476">
        <w:t>З</w:t>
      </w:r>
      <w:r>
        <w:t>акона о равенстве мужчин и же</w:t>
      </w:r>
      <w:r>
        <w:t>н</w:t>
      </w:r>
      <w:r>
        <w:t>щин обязательства осуществлять сбор, регистрацию и обработку данных, дезагрегированных по признаку пола, в г</w:t>
      </w:r>
      <w:r>
        <w:t>о</w:t>
      </w:r>
      <w:r>
        <w:t>сударственных и частных органах и учреждениях, Комитет, тем не менее, по</w:t>
      </w:r>
      <w:r>
        <w:noBreakHyphen/>
        <w:t>прежнему озабочен отсутствием обновленных данных по населению в ц</w:t>
      </w:r>
      <w:r>
        <w:t>е</w:t>
      </w:r>
      <w:r>
        <w:t>лом и по женщинам в частности, на всей территории государства-участника и во всех областях, охватываемых Конвенцией.</w:t>
      </w:r>
    </w:p>
    <w:p w:rsidR="007B2271" w:rsidRPr="00515AA3" w:rsidRDefault="007B2271" w:rsidP="007B2271">
      <w:pPr>
        <w:pStyle w:val="SingleTxt"/>
        <w:rPr>
          <w:b/>
        </w:rPr>
      </w:pPr>
      <w:r>
        <w:t>18.</w:t>
      </w:r>
      <w:r>
        <w:tab/>
      </w:r>
      <w:r w:rsidRPr="00515AA3">
        <w:rPr>
          <w:b/>
        </w:rPr>
        <w:t>Комитет просит государство-участник в приоритетном порядке ос</w:t>
      </w:r>
      <w:r w:rsidRPr="00515AA3">
        <w:rPr>
          <w:b/>
        </w:rPr>
        <w:t>у</w:t>
      </w:r>
      <w:r w:rsidRPr="00515AA3">
        <w:rPr>
          <w:b/>
        </w:rPr>
        <w:t>ществить сбор данных и включить всеобъемлющие и дезагрегированные по призн</w:t>
      </w:r>
      <w:r w:rsidRPr="00515AA3">
        <w:rPr>
          <w:b/>
        </w:rPr>
        <w:t>а</w:t>
      </w:r>
      <w:r w:rsidRPr="00515AA3">
        <w:rPr>
          <w:b/>
        </w:rPr>
        <w:t xml:space="preserve">ку пола статистические данные в свой следующий доклад с тем, чтобы можно было получить полную картину фактической реализации женщинами своих прав человека. Комитет также рекомендует применять наказания, предусмотренные в связи с несоблюдением статьи 18 </w:t>
      </w:r>
      <w:r w:rsidR="00046476" w:rsidRPr="00515AA3">
        <w:rPr>
          <w:b/>
        </w:rPr>
        <w:t>З</w:t>
      </w:r>
      <w:r w:rsidRPr="00515AA3">
        <w:rPr>
          <w:b/>
        </w:rPr>
        <w:t>акона о равенстве мужчин и же</w:t>
      </w:r>
      <w:r w:rsidRPr="00515AA3">
        <w:rPr>
          <w:b/>
        </w:rPr>
        <w:t>н</w:t>
      </w:r>
      <w:r w:rsidRPr="00515AA3">
        <w:rPr>
          <w:b/>
        </w:rPr>
        <w:t>щин.</w:t>
      </w:r>
    </w:p>
    <w:p w:rsidR="007B2271" w:rsidRDefault="007B2271" w:rsidP="007B2271">
      <w:pPr>
        <w:pStyle w:val="SingleTxt"/>
      </w:pPr>
      <w:r>
        <w:t>19.</w:t>
      </w:r>
      <w:r>
        <w:tab/>
        <w:t>Приветствуя усилия недавно созданного Агентства по вопросам равенства между мужчинами и женщинами, Комитет, тем не менее, выражает обеспок</w:t>
      </w:r>
      <w:r>
        <w:t>о</w:t>
      </w:r>
      <w:r>
        <w:t>енность по поводу того, что этот национальный механизм по улучшению п</w:t>
      </w:r>
      <w:r>
        <w:t>о</w:t>
      </w:r>
      <w:r>
        <w:t>ложения женщин, который по</w:t>
      </w:r>
      <w:r>
        <w:noBreakHyphen/>
        <w:t>прежнему не полностью укомплектован кадрами и ресурсами, не в состоянии в полной мере осуществлять свой довольно о</w:t>
      </w:r>
      <w:r>
        <w:t>б</w:t>
      </w:r>
      <w:r>
        <w:t xml:space="preserve">ширный мандат, предусмотренный в </w:t>
      </w:r>
      <w:r w:rsidR="00046476">
        <w:t>З</w:t>
      </w:r>
      <w:r>
        <w:t>аконе о равенстве мужчин и женщин, и что его подчинение всего лишь одному министерству государственного уро</w:t>
      </w:r>
      <w:r>
        <w:t>в</w:t>
      </w:r>
      <w:r>
        <w:t>ня может создать препятствия на пути его эффективной деятельности в рамках сотрудничества с другими министерств</w:t>
      </w:r>
      <w:r>
        <w:t>а</w:t>
      </w:r>
      <w:r>
        <w:t>ми.</w:t>
      </w:r>
    </w:p>
    <w:p w:rsidR="007B2271" w:rsidRPr="00515AA3" w:rsidRDefault="007B2271" w:rsidP="007B2271">
      <w:pPr>
        <w:pStyle w:val="SingleTxt"/>
        <w:rPr>
          <w:b/>
        </w:rPr>
      </w:pPr>
      <w:r>
        <w:t>20.</w:t>
      </w:r>
      <w:r>
        <w:tab/>
      </w:r>
      <w:r w:rsidRPr="00515AA3">
        <w:rPr>
          <w:b/>
        </w:rPr>
        <w:t>Комитет рекомендует государству-участнику укрепить Агентство по вопросам равенства между мужчинами и женщинами, наделив его бол</w:t>
      </w:r>
      <w:r w:rsidRPr="00515AA3">
        <w:rPr>
          <w:b/>
        </w:rPr>
        <w:t>ь</w:t>
      </w:r>
      <w:r w:rsidRPr="00515AA3">
        <w:rPr>
          <w:b/>
        </w:rPr>
        <w:t xml:space="preserve">шими полномочиями </w:t>
      </w:r>
      <w:r w:rsidR="002753CE">
        <w:rPr>
          <w:b/>
        </w:rPr>
        <w:t xml:space="preserve">по </w:t>
      </w:r>
      <w:r w:rsidR="002753CE" w:rsidRPr="00515AA3">
        <w:rPr>
          <w:b/>
        </w:rPr>
        <w:t>отношени</w:t>
      </w:r>
      <w:r w:rsidR="002753CE">
        <w:rPr>
          <w:b/>
        </w:rPr>
        <w:t>ю</w:t>
      </w:r>
      <w:r w:rsidR="002753CE" w:rsidRPr="00515AA3">
        <w:rPr>
          <w:b/>
        </w:rPr>
        <w:t xml:space="preserve"> </w:t>
      </w:r>
      <w:r w:rsidR="002753CE">
        <w:rPr>
          <w:b/>
        </w:rPr>
        <w:t xml:space="preserve">к </w:t>
      </w:r>
      <w:r w:rsidRPr="00515AA3">
        <w:rPr>
          <w:b/>
        </w:rPr>
        <w:t>соответствующи</w:t>
      </w:r>
      <w:r>
        <w:rPr>
          <w:b/>
        </w:rPr>
        <w:t>м</w:t>
      </w:r>
      <w:r w:rsidRPr="00515AA3">
        <w:rPr>
          <w:b/>
        </w:rPr>
        <w:t xml:space="preserve"> министерств</w:t>
      </w:r>
      <w:r>
        <w:rPr>
          <w:b/>
        </w:rPr>
        <w:t>ам</w:t>
      </w:r>
      <w:r w:rsidRPr="00515AA3">
        <w:rPr>
          <w:b/>
        </w:rPr>
        <w:t xml:space="preserve"> и Совет</w:t>
      </w:r>
      <w:r>
        <w:rPr>
          <w:b/>
        </w:rPr>
        <w:t>у</w:t>
      </w:r>
      <w:r w:rsidRPr="00515AA3">
        <w:rPr>
          <w:b/>
        </w:rPr>
        <w:t xml:space="preserve"> министров</w:t>
      </w:r>
      <w:r>
        <w:rPr>
          <w:b/>
        </w:rPr>
        <w:t xml:space="preserve"> в плане </w:t>
      </w:r>
      <w:r w:rsidRPr="00515AA3">
        <w:rPr>
          <w:b/>
        </w:rPr>
        <w:t>проводимой им оценки законов, актов и подз</w:t>
      </w:r>
      <w:r w:rsidRPr="00515AA3">
        <w:rPr>
          <w:b/>
        </w:rPr>
        <w:t>а</w:t>
      </w:r>
      <w:r w:rsidRPr="00515AA3">
        <w:rPr>
          <w:b/>
        </w:rPr>
        <w:t>конных актов с гендерной точки зрения</w:t>
      </w:r>
      <w:r w:rsidR="002753CE">
        <w:rPr>
          <w:b/>
        </w:rPr>
        <w:t>,</w:t>
      </w:r>
      <w:r w:rsidRPr="00515AA3">
        <w:rPr>
          <w:b/>
        </w:rPr>
        <w:t xml:space="preserve"> а также дополнительными лю</w:t>
      </w:r>
      <w:r w:rsidRPr="00515AA3">
        <w:rPr>
          <w:b/>
        </w:rPr>
        <w:t>д</w:t>
      </w:r>
      <w:r w:rsidRPr="00515AA3">
        <w:rPr>
          <w:b/>
        </w:rPr>
        <w:t>скими и финанс</w:t>
      </w:r>
      <w:r w:rsidRPr="00515AA3">
        <w:rPr>
          <w:b/>
        </w:rPr>
        <w:t>о</w:t>
      </w:r>
      <w:r w:rsidRPr="00515AA3">
        <w:rPr>
          <w:b/>
        </w:rPr>
        <w:t xml:space="preserve">выми ресурсами. Он рекомендует также государству-участнику рассмотреть </w:t>
      </w:r>
      <w:r w:rsidR="002753CE">
        <w:rPr>
          <w:b/>
        </w:rPr>
        <w:t xml:space="preserve">целесообразность </w:t>
      </w:r>
      <w:r w:rsidRPr="00515AA3">
        <w:rPr>
          <w:b/>
        </w:rPr>
        <w:t>нынешн</w:t>
      </w:r>
      <w:r w:rsidR="002753CE">
        <w:rPr>
          <w:b/>
        </w:rPr>
        <w:t xml:space="preserve">его </w:t>
      </w:r>
      <w:r w:rsidRPr="00515AA3">
        <w:rPr>
          <w:b/>
        </w:rPr>
        <w:t>статус</w:t>
      </w:r>
      <w:r w:rsidR="002753CE">
        <w:rPr>
          <w:b/>
        </w:rPr>
        <w:t>а</w:t>
      </w:r>
      <w:r w:rsidRPr="00515AA3">
        <w:rPr>
          <w:b/>
        </w:rPr>
        <w:t xml:space="preserve"> Агентства по вопросам равенства между мужчинами и женщинами, которое входит в с</w:t>
      </w:r>
      <w:r w:rsidRPr="00515AA3">
        <w:rPr>
          <w:b/>
        </w:rPr>
        <w:t>о</w:t>
      </w:r>
      <w:r w:rsidRPr="00515AA3">
        <w:rPr>
          <w:b/>
        </w:rPr>
        <w:t>став министерства по правам человека и беженцев, и изучить возмо</w:t>
      </w:r>
      <w:r w:rsidRPr="00515AA3">
        <w:rPr>
          <w:b/>
        </w:rPr>
        <w:t>ж</w:t>
      </w:r>
      <w:r w:rsidRPr="00515AA3">
        <w:rPr>
          <w:b/>
        </w:rPr>
        <w:t>ность превращения его в орган, который отчитывался бы непосредственно п</w:t>
      </w:r>
      <w:r w:rsidRPr="00515AA3">
        <w:rPr>
          <w:b/>
        </w:rPr>
        <w:t>е</w:t>
      </w:r>
      <w:r w:rsidRPr="00515AA3">
        <w:rPr>
          <w:b/>
        </w:rPr>
        <w:t>ред Советом министров Боснии и Герцеговины. Комитет рекомендует д</w:t>
      </w:r>
      <w:r w:rsidRPr="00515AA3">
        <w:rPr>
          <w:b/>
        </w:rPr>
        <w:t>а</w:t>
      </w:r>
      <w:r w:rsidRPr="00515AA3">
        <w:rPr>
          <w:b/>
        </w:rPr>
        <w:t>лее государству-участнику продолжать повышать осведомленность и н</w:t>
      </w:r>
      <w:r w:rsidRPr="00515AA3">
        <w:rPr>
          <w:b/>
        </w:rPr>
        <w:t>а</w:t>
      </w:r>
      <w:r w:rsidRPr="00515AA3">
        <w:rPr>
          <w:b/>
        </w:rPr>
        <w:t>ращивать потенциал всех правительственных учреждений на уровне гос</w:t>
      </w:r>
      <w:r w:rsidRPr="00515AA3">
        <w:rPr>
          <w:b/>
        </w:rPr>
        <w:t>у</w:t>
      </w:r>
      <w:r w:rsidRPr="00515AA3">
        <w:rPr>
          <w:b/>
        </w:rPr>
        <w:t>дарства, образований, кантонов и муниципалитетов в отношении их ко</w:t>
      </w:r>
      <w:r w:rsidRPr="00515AA3">
        <w:rPr>
          <w:b/>
        </w:rPr>
        <w:t>л</w:t>
      </w:r>
      <w:r w:rsidRPr="00515AA3">
        <w:rPr>
          <w:b/>
        </w:rPr>
        <w:t>лективной ответственности за ос</w:t>
      </w:r>
      <w:r w:rsidRPr="00515AA3">
        <w:rPr>
          <w:b/>
        </w:rPr>
        <w:t>у</w:t>
      </w:r>
      <w:r w:rsidRPr="00515AA3">
        <w:rPr>
          <w:b/>
        </w:rPr>
        <w:t>ществление Конвенции.</w:t>
      </w:r>
    </w:p>
    <w:p w:rsidR="007B2271" w:rsidRDefault="007B2271" w:rsidP="007B2271">
      <w:pPr>
        <w:pStyle w:val="SingleTxt"/>
      </w:pPr>
      <w:r>
        <w:t>21.</w:t>
      </w:r>
      <w:r>
        <w:tab/>
        <w:t>Приветствуя разработку государством-участником проекта плана дейс</w:t>
      </w:r>
      <w:r>
        <w:t>т</w:t>
      </w:r>
      <w:r>
        <w:t>вий в области равенства полов, который включает предыдущий проект наци</w:t>
      </w:r>
      <w:r>
        <w:t>о</w:t>
      </w:r>
      <w:r>
        <w:t>нального плана действий по гендерной проблематике на основе Пекинской декларации и Платформы действий, Комитет, тем не менее, озабочен тем, что его принятие может замедлиться политическими процессами и что его осущ</w:t>
      </w:r>
      <w:r>
        <w:t>е</w:t>
      </w:r>
      <w:r>
        <w:t>ствлению может препятствовать недостаточное понимание его значения со стороны правительственных чиновников в соответствующих министерствах всех уровней, которым поручено его осуществление, а также отсутствие средств.</w:t>
      </w:r>
    </w:p>
    <w:p w:rsidR="007B2271" w:rsidRPr="00515AA3" w:rsidRDefault="007B2271" w:rsidP="007B2271">
      <w:pPr>
        <w:pStyle w:val="SingleTxt"/>
        <w:rPr>
          <w:b/>
        </w:rPr>
      </w:pPr>
      <w:r>
        <w:t>22.</w:t>
      </w:r>
      <w:r>
        <w:tab/>
      </w:r>
      <w:r w:rsidRPr="00515AA3">
        <w:rPr>
          <w:b/>
        </w:rPr>
        <w:t xml:space="preserve">Комитет рекомендует как можно скорее представить проект плана действий в области равенства полов Совету министров и Парламентской ассамблее, с тем чтобы его принятие </w:t>
      </w:r>
      <w:r w:rsidR="002753CE">
        <w:rPr>
          <w:b/>
        </w:rPr>
        <w:t xml:space="preserve">могло состояться </w:t>
      </w:r>
      <w:r w:rsidRPr="00515AA3">
        <w:rPr>
          <w:b/>
        </w:rPr>
        <w:t>до следующих в</w:t>
      </w:r>
      <w:r w:rsidRPr="00515AA3">
        <w:rPr>
          <w:b/>
        </w:rPr>
        <w:t>ы</w:t>
      </w:r>
      <w:r w:rsidRPr="00515AA3">
        <w:rPr>
          <w:b/>
        </w:rPr>
        <w:t>боров 2006 года. Комитет рекомендует также государству-участнику нез</w:t>
      </w:r>
      <w:r w:rsidRPr="00515AA3">
        <w:rPr>
          <w:b/>
        </w:rPr>
        <w:t>а</w:t>
      </w:r>
      <w:r w:rsidRPr="00515AA3">
        <w:rPr>
          <w:b/>
        </w:rPr>
        <w:t>медлительно предпринять усилия для продолжения учебной подготовки по ге</w:t>
      </w:r>
      <w:r w:rsidRPr="00515AA3">
        <w:rPr>
          <w:b/>
        </w:rPr>
        <w:t>н</w:t>
      </w:r>
      <w:r w:rsidRPr="00515AA3">
        <w:rPr>
          <w:b/>
        </w:rPr>
        <w:t xml:space="preserve">дерным вопросам среди правительственных чиновников всех уровней и </w:t>
      </w:r>
      <w:r w:rsidR="002753CE">
        <w:rPr>
          <w:b/>
        </w:rPr>
        <w:t xml:space="preserve">выделить </w:t>
      </w:r>
      <w:r w:rsidRPr="00515AA3">
        <w:rPr>
          <w:b/>
        </w:rPr>
        <w:t>средства на осуществление плана путем выделения министе</w:t>
      </w:r>
      <w:r w:rsidRPr="00515AA3">
        <w:rPr>
          <w:b/>
        </w:rPr>
        <w:t>р</w:t>
      </w:r>
      <w:r w:rsidRPr="00515AA3">
        <w:rPr>
          <w:b/>
        </w:rPr>
        <w:t>ствам, которым поручен</w:t>
      </w:r>
      <w:r>
        <w:rPr>
          <w:b/>
        </w:rPr>
        <w:t>а</w:t>
      </w:r>
      <w:r w:rsidRPr="00515AA3">
        <w:rPr>
          <w:b/>
        </w:rPr>
        <w:t xml:space="preserve"> его реализация, специальных бюджетных асси</w:t>
      </w:r>
      <w:r w:rsidRPr="00515AA3">
        <w:rPr>
          <w:b/>
        </w:rPr>
        <w:t>г</w:t>
      </w:r>
      <w:r w:rsidRPr="00515AA3">
        <w:rPr>
          <w:b/>
        </w:rPr>
        <w:t xml:space="preserve">нований, а также заручиться </w:t>
      </w:r>
      <w:r>
        <w:rPr>
          <w:b/>
        </w:rPr>
        <w:t xml:space="preserve">финансовой </w:t>
      </w:r>
      <w:r w:rsidRPr="00515AA3">
        <w:rPr>
          <w:b/>
        </w:rPr>
        <w:t>помощью международных дон</w:t>
      </w:r>
      <w:r w:rsidRPr="00515AA3">
        <w:rPr>
          <w:b/>
        </w:rPr>
        <w:t>о</w:t>
      </w:r>
      <w:r w:rsidRPr="00515AA3">
        <w:rPr>
          <w:b/>
        </w:rPr>
        <w:t>ров.</w:t>
      </w:r>
    </w:p>
    <w:p w:rsidR="007B2271" w:rsidRDefault="007B2271" w:rsidP="007B2271">
      <w:pPr>
        <w:pStyle w:val="SingleTxt"/>
      </w:pPr>
      <w:r>
        <w:t>23.</w:t>
      </w:r>
      <w:r>
        <w:tab/>
        <w:t>Комитет выражает обеспокоенность сохранением глубоко укоренившихся традиционных патриархальных стереотипов относительно роли и обязанностей мужчин и женщин в семье и в обществе в целом, о чем свидетельствует выбор женщин в плане получения образования, их положение на рынке труда и ни</w:t>
      </w:r>
      <w:r>
        <w:t>з</w:t>
      </w:r>
      <w:r>
        <w:t>кий процент их участия в политической и общественной жизни.</w:t>
      </w:r>
    </w:p>
    <w:p w:rsidR="007B2271" w:rsidRPr="00515AA3" w:rsidRDefault="007B2271" w:rsidP="007B2271">
      <w:pPr>
        <w:pStyle w:val="SingleTxt"/>
        <w:rPr>
          <w:b/>
        </w:rPr>
      </w:pPr>
      <w:r>
        <w:t>24.</w:t>
      </w:r>
      <w:r>
        <w:tab/>
      </w:r>
      <w:r w:rsidRPr="00515AA3">
        <w:rPr>
          <w:b/>
        </w:rPr>
        <w:t>Комитет настоятельно призывает государство-участник распростр</w:t>
      </w:r>
      <w:r w:rsidRPr="00515AA3">
        <w:rPr>
          <w:b/>
        </w:rPr>
        <w:t>а</w:t>
      </w:r>
      <w:r w:rsidRPr="00515AA3">
        <w:rPr>
          <w:b/>
        </w:rPr>
        <w:t>нять информацию о Конвенции в учебных программах системы образов</w:t>
      </w:r>
      <w:r w:rsidRPr="00515AA3">
        <w:rPr>
          <w:b/>
        </w:rPr>
        <w:t>а</w:t>
      </w:r>
      <w:r w:rsidRPr="00515AA3">
        <w:rPr>
          <w:b/>
        </w:rPr>
        <w:t>ния, вкл</w:t>
      </w:r>
      <w:r w:rsidRPr="00515AA3">
        <w:rPr>
          <w:b/>
        </w:rPr>
        <w:t>ю</w:t>
      </w:r>
      <w:r w:rsidRPr="00515AA3">
        <w:rPr>
          <w:b/>
        </w:rPr>
        <w:t>чая образование по правам человека и подготовку по гендерным вопросам, с целью изменения существующих стереотипов и отношения к роли мужчин и женщин. Он рекомендует в рамках кампаний по повыш</w:t>
      </w:r>
      <w:r w:rsidRPr="00515AA3">
        <w:rPr>
          <w:b/>
        </w:rPr>
        <w:t>е</w:t>
      </w:r>
      <w:r w:rsidRPr="00515AA3">
        <w:rPr>
          <w:b/>
        </w:rPr>
        <w:t>нию осведомленности сделать целевой аудиторией как мужчин, так и женщин и поощрять средства массовой информации к освещению пол</w:t>
      </w:r>
      <w:r w:rsidRPr="00515AA3">
        <w:rPr>
          <w:b/>
        </w:rPr>
        <w:t>о</w:t>
      </w:r>
      <w:r w:rsidRPr="00515AA3">
        <w:rPr>
          <w:b/>
        </w:rPr>
        <w:t>жительной роли женщин и равного статуса и обязанностей же</w:t>
      </w:r>
      <w:r w:rsidRPr="00515AA3">
        <w:rPr>
          <w:b/>
        </w:rPr>
        <w:t>н</w:t>
      </w:r>
      <w:r w:rsidRPr="00515AA3">
        <w:rPr>
          <w:b/>
        </w:rPr>
        <w:t>щин и мужчин в частной и общественной жизни.</w:t>
      </w:r>
    </w:p>
    <w:p w:rsidR="007B2271" w:rsidRDefault="007B2271" w:rsidP="007B2271">
      <w:pPr>
        <w:pStyle w:val="SingleTxt"/>
      </w:pPr>
      <w:r>
        <w:t>25.</w:t>
      </w:r>
      <w:r>
        <w:tab/>
        <w:t>Признавая предпринимаемые государством-участником юридические и другие усилия для решения проблемы насилия в отношении женщин, Комитет, тем временем, выражает обеспокоенность по поводу того, что правовые док</w:t>
      </w:r>
      <w:r>
        <w:t>у</w:t>
      </w:r>
      <w:r>
        <w:t>менты, принятые в обоих образованиях, предусматривают различное судебное толкование и непоследовательное применение наказаний в связи с тем, что в Федерации Боснии и Герцеговины насилие в семье определяется как престу</w:t>
      </w:r>
      <w:r>
        <w:t>п</w:t>
      </w:r>
      <w:r>
        <w:t>ление, а в Республике Сербской — и как преступление, и как проступок. Кроме того, осуществлению закона препятствует отсутствие необходимых подзако</w:t>
      </w:r>
      <w:r>
        <w:t>н</w:t>
      </w:r>
      <w:r>
        <w:t>ных актов и структур. Комитет обеспокоен также отсутствием статистических да</w:t>
      </w:r>
      <w:r>
        <w:t>н</w:t>
      </w:r>
      <w:r>
        <w:t>ных об актах бытового насилия в отношении женщин и тем, что по</w:t>
      </w:r>
      <w:r>
        <w:noBreakHyphen/>
        <w:t>прежнему о таких актах не всегда сообщается и они рассматриваются как элементы частной жи</w:t>
      </w:r>
      <w:r>
        <w:t>з</w:t>
      </w:r>
      <w:r>
        <w:t xml:space="preserve">ни. </w:t>
      </w:r>
    </w:p>
    <w:p w:rsidR="007B2271" w:rsidRPr="00515AA3" w:rsidRDefault="007B2271" w:rsidP="007B2271">
      <w:pPr>
        <w:pStyle w:val="SingleTxt"/>
        <w:rPr>
          <w:b/>
        </w:rPr>
      </w:pPr>
      <w:r>
        <w:t>26.</w:t>
      </w:r>
      <w:r>
        <w:tab/>
      </w:r>
      <w:r w:rsidRPr="00515AA3">
        <w:rPr>
          <w:b/>
        </w:rPr>
        <w:t>Комитет призывает государство-участник привести законы двух о</w:t>
      </w:r>
      <w:r w:rsidRPr="00515AA3">
        <w:rPr>
          <w:b/>
        </w:rPr>
        <w:t>б</w:t>
      </w:r>
      <w:r w:rsidRPr="00515AA3">
        <w:rPr>
          <w:b/>
        </w:rPr>
        <w:t>разований в соответствие друг с другом и ускорить разработку и принятие подзаконных актов и создание соответствующих структур и институтов, необход</w:t>
      </w:r>
      <w:r w:rsidRPr="00515AA3">
        <w:rPr>
          <w:b/>
        </w:rPr>
        <w:t>и</w:t>
      </w:r>
      <w:r w:rsidRPr="00515AA3">
        <w:rPr>
          <w:b/>
        </w:rPr>
        <w:t>мых для их осуществления. Кроме того, он рекомендует принять конкретные меры, с тем чтобы расширить права и возможности женщин в плане сообщения об инцидентах бытового насилия и обеспечить через программы учебной подготовки, чтобы государственные чиновники, ос</w:t>
      </w:r>
      <w:r w:rsidRPr="00515AA3">
        <w:rPr>
          <w:b/>
        </w:rPr>
        <w:t>о</w:t>
      </w:r>
      <w:r w:rsidRPr="00515AA3">
        <w:rPr>
          <w:b/>
        </w:rPr>
        <w:t>бенно сотрудники правоохранительных органов, судебной системы и м</w:t>
      </w:r>
      <w:r w:rsidRPr="00515AA3">
        <w:rPr>
          <w:b/>
        </w:rPr>
        <w:t>е</w:t>
      </w:r>
      <w:r w:rsidRPr="00515AA3">
        <w:rPr>
          <w:b/>
        </w:rPr>
        <w:t>дицинских учреждений, социальные работники и преподаватели</w:t>
      </w:r>
      <w:r>
        <w:rPr>
          <w:b/>
        </w:rPr>
        <w:t>,</w:t>
      </w:r>
      <w:r w:rsidRPr="00515AA3">
        <w:rPr>
          <w:b/>
        </w:rPr>
        <w:t xml:space="preserve"> были полностью осведомлены о применимых юридических положениях, имели представление о всех формах насилия в отношении женщин и обладали навыками реагирования на них адекватным обр</w:t>
      </w:r>
      <w:r w:rsidRPr="00515AA3">
        <w:rPr>
          <w:b/>
        </w:rPr>
        <w:t>а</w:t>
      </w:r>
      <w:r w:rsidRPr="00515AA3">
        <w:rPr>
          <w:b/>
        </w:rPr>
        <w:t>зом. Комитет призывает также государство-участник осуществлять сбор данных о случаях бытов</w:t>
      </w:r>
      <w:r w:rsidRPr="00515AA3">
        <w:rPr>
          <w:b/>
        </w:rPr>
        <w:t>о</w:t>
      </w:r>
      <w:r w:rsidRPr="00515AA3">
        <w:rPr>
          <w:b/>
        </w:rPr>
        <w:t>го насилия в отношении женщин и на основе этих да</w:t>
      </w:r>
      <w:r w:rsidRPr="00515AA3">
        <w:rPr>
          <w:b/>
        </w:rPr>
        <w:t>н</w:t>
      </w:r>
      <w:r w:rsidRPr="00515AA3">
        <w:rPr>
          <w:b/>
        </w:rPr>
        <w:t>ных продолжать разрабатывать устойчивые стратегии борьбы с этим нарушением прав ч</w:t>
      </w:r>
      <w:r w:rsidRPr="00515AA3">
        <w:rPr>
          <w:b/>
        </w:rPr>
        <w:t>е</w:t>
      </w:r>
      <w:r w:rsidRPr="00515AA3">
        <w:rPr>
          <w:b/>
        </w:rPr>
        <w:t>ловека.</w:t>
      </w:r>
    </w:p>
    <w:p w:rsidR="007B2271" w:rsidRDefault="007B2271" w:rsidP="007B2271">
      <w:pPr>
        <w:pStyle w:val="SingleTxt"/>
      </w:pPr>
      <w:r>
        <w:t>27.</w:t>
      </w:r>
      <w:r>
        <w:tab/>
        <w:t>Несмотря на принятие ряда правовых и других мер, включая национал</w:t>
      </w:r>
      <w:r>
        <w:t>ь</w:t>
      </w:r>
      <w:r>
        <w:t>ный план действий в отношении торговли людьми и поступившие сообщения о позитивном воздействии этих мер на сокращение количества случаев такой торговли, Комитет все же обеспокоен тем, что торговля женщинами по</w:t>
      </w:r>
      <w:r>
        <w:noBreakHyphen/>
        <w:t>прежнему представляет собой проблему для государства-участника как страны происхождения, транзита и назначения. Комитет обеспокоен также н</w:t>
      </w:r>
      <w:r>
        <w:t>о</w:t>
      </w:r>
      <w:r>
        <w:t>выми формами торговли женщинами в Боснии и Герцеговине, в том числе п</w:t>
      </w:r>
      <w:r>
        <w:t>о</w:t>
      </w:r>
      <w:r>
        <w:t>средством фиктивных договорных браков. Комитет обеспокоен далее тем, что нынешние меры защиты не распространяются на женщин-граждан Боснии и Герцеговины, которые являются объектами внутренней торговли, и на женщин, к</w:t>
      </w:r>
      <w:r>
        <w:t>о</w:t>
      </w:r>
      <w:r>
        <w:t>торые являются объектами торговли для целей помимо проституции.</w:t>
      </w:r>
    </w:p>
    <w:p w:rsidR="007B2271" w:rsidRPr="00200278" w:rsidRDefault="007B2271" w:rsidP="007B2271">
      <w:pPr>
        <w:pStyle w:val="SingleTxt"/>
        <w:rPr>
          <w:b/>
        </w:rPr>
      </w:pPr>
      <w:r>
        <w:t>28.</w:t>
      </w:r>
      <w:r>
        <w:tab/>
      </w:r>
      <w:r w:rsidRPr="00200278">
        <w:rPr>
          <w:b/>
        </w:rPr>
        <w:t>Комитет настоятельно призывает государство-участник активизир</w:t>
      </w:r>
      <w:r w:rsidRPr="00200278">
        <w:rPr>
          <w:b/>
        </w:rPr>
        <w:t>о</w:t>
      </w:r>
      <w:r w:rsidRPr="00200278">
        <w:rPr>
          <w:b/>
        </w:rPr>
        <w:t>вать свои усилия по борьбе с торговлей женщинами и девочками. Он р</w:t>
      </w:r>
      <w:r w:rsidRPr="00200278">
        <w:rPr>
          <w:b/>
        </w:rPr>
        <w:t>е</w:t>
      </w:r>
      <w:r w:rsidRPr="00200278">
        <w:rPr>
          <w:b/>
        </w:rPr>
        <w:t>комендует укрепить меры, направленные на улучшение экономического положения женщин и повышение их осведомленности, с тем чтобы поко</w:t>
      </w:r>
      <w:r w:rsidRPr="00200278">
        <w:rPr>
          <w:b/>
        </w:rPr>
        <w:t>н</w:t>
      </w:r>
      <w:r w:rsidRPr="00200278">
        <w:rPr>
          <w:b/>
        </w:rPr>
        <w:t>чить с их уязвим</w:t>
      </w:r>
      <w:r w:rsidRPr="00200278">
        <w:rPr>
          <w:b/>
        </w:rPr>
        <w:t>о</w:t>
      </w:r>
      <w:r w:rsidRPr="00200278">
        <w:rPr>
          <w:b/>
        </w:rPr>
        <w:t>стью перед торговцами людьми, а также укрепить меры социальной поддер</w:t>
      </w:r>
      <w:r w:rsidRPr="00200278">
        <w:rPr>
          <w:b/>
        </w:rPr>
        <w:t>ж</w:t>
      </w:r>
      <w:r w:rsidRPr="00200278">
        <w:rPr>
          <w:b/>
        </w:rPr>
        <w:t>ки, реабилитации и реинтеграции женщин и девочек, ставших жертвами торговли. Комитет рекомендует распространить меры защиты также на тех женщин Боснии и Герцеговины, которые являются объектами внутренней торговли, и на женщин, которые являются объе</w:t>
      </w:r>
      <w:r w:rsidRPr="00200278">
        <w:rPr>
          <w:b/>
        </w:rPr>
        <w:t>к</w:t>
      </w:r>
      <w:r w:rsidRPr="00200278">
        <w:rPr>
          <w:b/>
        </w:rPr>
        <w:t>тами торговли для целей помимо проституции. Он призывает правител</w:t>
      </w:r>
      <w:r w:rsidRPr="00200278">
        <w:rPr>
          <w:b/>
        </w:rPr>
        <w:t>ь</w:t>
      </w:r>
      <w:r w:rsidRPr="00200278">
        <w:rPr>
          <w:b/>
        </w:rPr>
        <w:t>ства обеспечить наказание торговцев людьми по всей строгости закона, а также обеспечить, чтобы женщины и д</w:t>
      </w:r>
      <w:r w:rsidRPr="00200278">
        <w:rPr>
          <w:b/>
        </w:rPr>
        <w:t>е</w:t>
      </w:r>
      <w:r w:rsidRPr="00200278">
        <w:rPr>
          <w:b/>
        </w:rPr>
        <w:t>вочки-жертвы торговли получали необходимую поддержку, с тем чтобы могли выступать свидетелями пр</w:t>
      </w:r>
      <w:r w:rsidRPr="00200278">
        <w:rPr>
          <w:b/>
        </w:rPr>
        <w:t>о</w:t>
      </w:r>
      <w:r w:rsidRPr="00200278">
        <w:rPr>
          <w:b/>
        </w:rPr>
        <w:t>тив торговцев до, во время и после судебного разбирательства. Комитет просит государство-участник представить в своем сл</w:t>
      </w:r>
      <w:r w:rsidRPr="00200278">
        <w:rPr>
          <w:b/>
        </w:rPr>
        <w:t>е</w:t>
      </w:r>
      <w:r w:rsidRPr="00200278">
        <w:rPr>
          <w:b/>
        </w:rPr>
        <w:t>дующем докладе всеобъемлющую информацию и данные о торговле женщинами и дево</w:t>
      </w:r>
      <w:r w:rsidRPr="00200278">
        <w:rPr>
          <w:b/>
        </w:rPr>
        <w:t>ч</w:t>
      </w:r>
      <w:r w:rsidRPr="00200278">
        <w:rPr>
          <w:b/>
        </w:rPr>
        <w:t>ками, а также анализ новых форм торговли женщинами в Боснии и Герц</w:t>
      </w:r>
      <w:r w:rsidRPr="00200278">
        <w:rPr>
          <w:b/>
        </w:rPr>
        <w:t>е</w:t>
      </w:r>
      <w:r w:rsidRPr="00200278">
        <w:rPr>
          <w:b/>
        </w:rPr>
        <w:t>говине и принимаемых мер по борьбе с этими новыми формами.</w:t>
      </w:r>
    </w:p>
    <w:p w:rsidR="007B2271" w:rsidRDefault="007B2271" w:rsidP="007B2271">
      <w:pPr>
        <w:pStyle w:val="SingleTxt"/>
      </w:pPr>
      <w:r>
        <w:t>29.</w:t>
      </w:r>
      <w:r>
        <w:tab/>
        <w:t xml:space="preserve">Отмечая, что </w:t>
      </w:r>
      <w:r w:rsidR="00046476">
        <w:t>З</w:t>
      </w:r>
      <w:r>
        <w:t>акон о равенстве мужчин и женщин в Боснии и Герцегов</w:t>
      </w:r>
      <w:r>
        <w:t>и</w:t>
      </w:r>
      <w:r>
        <w:t>не предусматривает равную представленность в процессах принятия решений, Комитет, тем не менее, обеспокоен тем, что принятые недавно поправки в з</w:t>
      </w:r>
      <w:r>
        <w:t>а</w:t>
      </w:r>
      <w:r>
        <w:t>кон о выборах не включают этот аспект</w:t>
      </w:r>
      <w:r w:rsidR="00567655">
        <w:t xml:space="preserve"> и что, кроме того, введение открытых списков кандидатов в ходе последних выборов привело к существенному с</w:t>
      </w:r>
      <w:r w:rsidR="00567655">
        <w:t>о</w:t>
      </w:r>
      <w:r w:rsidR="00567655">
        <w:t>кращению числа женщин в Парламентской ассамблее Боснии и Герцеговины</w:t>
      </w:r>
      <w:r>
        <w:t>. Комитет также обеспокоен недопредставленностью женщин в выборных и н</w:t>
      </w:r>
      <w:r>
        <w:t>а</w:t>
      </w:r>
      <w:r>
        <w:t>значаемых органах, а также недопредставленностью женщин, особенно на в</w:t>
      </w:r>
      <w:r>
        <w:t>ы</w:t>
      </w:r>
      <w:r>
        <w:t>соких уровнях, в органах государственного управления и в судебных органах, в административных и руководящих органах учебных заведений, в государс</w:t>
      </w:r>
      <w:r>
        <w:t>т</w:t>
      </w:r>
      <w:r>
        <w:t>венных компаниях или в деловых и профессиональных ассоциациях и полит</w:t>
      </w:r>
      <w:r>
        <w:t>и</w:t>
      </w:r>
      <w:r>
        <w:t>ческих партиях.</w:t>
      </w:r>
    </w:p>
    <w:p w:rsidR="007B2271" w:rsidRPr="00200278" w:rsidRDefault="007B2271" w:rsidP="007B2271">
      <w:pPr>
        <w:pStyle w:val="SingleTxt"/>
        <w:rPr>
          <w:b/>
        </w:rPr>
      </w:pPr>
      <w:r>
        <w:t>30.</w:t>
      </w:r>
      <w:r>
        <w:tab/>
      </w:r>
      <w:r w:rsidRPr="00200278">
        <w:rPr>
          <w:b/>
        </w:rPr>
        <w:t xml:space="preserve">Комитет настоятельно призывает государство-участник привести в соответствие закон о выборах с </w:t>
      </w:r>
      <w:r w:rsidR="00046476" w:rsidRPr="00200278">
        <w:rPr>
          <w:b/>
        </w:rPr>
        <w:t>З</w:t>
      </w:r>
      <w:r w:rsidRPr="00200278">
        <w:rPr>
          <w:b/>
        </w:rPr>
        <w:t>аконом о равенстве мужчин и женщин и укрепить и принять меры по повышению представленности женщин в выборных и назначаемых органах и на должностях, связанных с принят</w:t>
      </w:r>
      <w:r w:rsidRPr="00200278">
        <w:rPr>
          <w:b/>
        </w:rPr>
        <w:t>и</w:t>
      </w:r>
      <w:r w:rsidRPr="00200278">
        <w:rPr>
          <w:b/>
        </w:rPr>
        <w:t>ем решений, в орг</w:t>
      </w:r>
      <w:r w:rsidRPr="00200278">
        <w:rPr>
          <w:b/>
        </w:rPr>
        <w:t>а</w:t>
      </w:r>
      <w:r w:rsidRPr="00200278">
        <w:rPr>
          <w:b/>
        </w:rPr>
        <w:t>нах государственного управления, в судебных органах и на должностях в гос</w:t>
      </w:r>
      <w:r w:rsidRPr="00200278">
        <w:rPr>
          <w:b/>
        </w:rPr>
        <w:t>у</w:t>
      </w:r>
      <w:r w:rsidRPr="00200278">
        <w:rPr>
          <w:b/>
        </w:rPr>
        <w:t>дарственных компаниях посредством, среди прочего, осуществления временных специальных мер в соответствии с пунктом 1 статьи 4 Конвенции и общей рекомендацией 25. Комитет призывает также государство-участник повышать осведомленность работников частных предприятий, торговых союзов и политических партий в плане необход</w:t>
      </w:r>
      <w:r w:rsidRPr="00200278">
        <w:rPr>
          <w:b/>
        </w:rPr>
        <w:t>и</w:t>
      </w:r>
      <w:r w:rsidRPr="00200278">
        <w:rPr>
          <w:b/>
        </w:rPr>
        <w:t>мости выдвижения женщин на должности, связанные с принятием реш</w:t>
      </w:r>
      <w:r w:rsidRPr="00200278">
        <w:rPr>
          <w:b/>
        </w:rPr>
        <w:t>е</w:t>
      </w:r>
      <w:r w:rsidRPr="00200278">
        <w:rPr>
          <w:b/>
        </w:rPr>
        <w:t>ний.</w:t>
      </w:r>
    </w:p>
    <w:p w:rsidR="007B2271" w:rsidRDefault="007B2271" w:rsidP="007B2271">
      <w:pPr>
        <w:pStyle w:val="SingleTxt"/>
      </w:pPr>
      <w:r>
        <w:t>31.</w:t>
      </w:r>
      <w:r>
        <w:tab/>
        <w:t>Отмечая реформы, направленные на приведение в соответствие и моде</w:t>
      </w:r>
      <w:r>
        <w:t>р</w:t>
      </w:r>
      <w:r>
        <w:t>низацию существующих образовательных законов и учебных программ на всех уровнях системы образования государства-участника, Комитет тем не менее по</w:t>
      </w:r>
      <w:r>
        <w:noBreakHyphen/>
        <w:t>прежнему обеспокоен наличием дискриминации в этой области, особенно тем, что девочки в сельских районах в раннем возрасте бросают школу, ос</w:t>
      </w:r>
      <w:r>
        <w:t>о</w:t>
      </w:r>
      <w:r>
        <w:t xml:space="preserve">бенно девочки из числа цыган рома, по поводу сегрегации девочек и мальчиков в средних школах и с точки зрения дисциплин в высших учебных заведениях и их последствий для профессиональных возможностей женщин, и </w:t>
      </w:r>
      <w:r w:rsidR="00567655">
        <w:t xml:space="preserve">высоким уровнем </w:t>
      </w:r>
      <w:r>
        <w:t>неграмотности среди пожилых женщин, особенно среди женщин и д</w:t>
      </w:r>
      <w:r>
        <w:t>е</w:t>
      </w:r>
      <w:r>
        <w:t>вочек из числа цыган рома.</w:t>
      </w:r>
    </w:p>
    <w:p w:rsidR="007B2271" w:rsidRPr="00200278" w:rsidRDefault="007B2271" w:rsidP="007B2271">
      <w:pPr>
        <w:pStyle w:val="SingleTxt"/>
        <w:rPr>
          <w:b/>
        </w:rPr>
      </w:pPr>
      <w:r>
        <w:t>32.</w:t>
      </w:r>
      <w:r>
        <w:tab/>
      </w:r>
      <w:r w:rsidRPr="00200278">
        <w:rPr>
          <w:b/>
        </w:rPr>
        <w:t>Комитет рекомендует продолжить процесс реформы, с тем чтобы обеспечить последовательность в плане образовательных возможностей для мужчин и женщин в обоих образованиях Боснии и Герцеговины, в том числе в сельских районах, и для маргинализованных групп женщин и д</w:t>
      </w:r>
      <w:r w:rsidRPr="00200278">
        <w:rPr>
          <w:b/>
        </w:rPr>
        <w:t>е</w:t>
      </w:r>
      <w:r w:rsidRPr="00200278">
        <w:rPr>
          <w:b/>
        </w:rPr>
        <w:t>вочек, в частности для меньшинства цыган рома. Он также рекомендует государству-участнику сп</w:t>
      </w:r>
      <w:r w:rsidRPr="00200278">
        <w:rPr>
          <w:b/>
        </w:rPr>
        <w:t>о</w:t>
      </w:r>
      <w:r w:rsidRPr="00200278">
        <w:rPr>
          <w:b/>
        </w:rPr>
        <w:t>собствовать диверсификации образовательного и профессионального выбора для же</w:t>
      </w:r>
      <w:r w:rsidRPr="00200278">
        <w:rPr>
          <w:b/>
        </w:rPr>
        <w:t>н</w:t>
      </w:r>
      <w:r w:rsidRPr="00200278">
        <w:rPr>
          <w:b/>
        </w:rPr>
        <w:t>щин и мужчин.</w:t>
      </w:r>
    </w:p>
    <w:p w:rsidR="007B2271" w:rsidRDefault="007B2271" w:rsidP="007B2271">
      <w:pPr>
        <w:pStyle w:val="SingleTxt"/>
      </w:pPr>
      <w:r>
        <w:t>33.</w:t>
      </w:r>
      <w:r>
        <w:tab/>
        <w:t>Комитет выражает обеспокоенность по поводу особенно низкой предста</w:t>
      </w:r>
      <w:r>
        <w:t>в</w:t>
      </w:r>
      <w:r>
        <w:t>ленности женщин на рынке труда, высокого уровня безработицы среди образ</w:t>
      </w:r>
      <w:r>
        <w:t>о</w:t>
      </w:r>
      <w:r>
        <w:t>ванных женщин и сохраняющихся форм прямой и косвенной дискриминации в отношении женщин на государственных и частных предприятиях в плане на</w:t>
      </w:r>
      <w:r>
        <w:t>й</w:t>
      </w:r>
      <w:r>
        <w:t>ма, продвижения по службе, заработной платы, охраны материнства и прекр</w:t>
      </w:r>
      <w:r>
        <w:t>а</w:t>
      </w:r>
      <w:r>
        <w:t>щения занятости</w:t>
      </w:r>
      <w:r w:rsidR="00567655">
        <w:t>, а также сексуальными домогательствами</w:t>
      </w:r>
      <w:r>
        <w:t>. Комитет обеспок</w:t>
      </w:r>
      <w:r>
        <w:t>о</w:t>
      </w:r>
      <w:r>
        <w:t>ен также высоким уровнем концентрации женщин в тех секторах занятости, где они получают меньшую заработную плату, чем в секторах, где преобладают мужчины, и в низкооплачиваемых секторах в целом, а также по поводу знач</w:t>
      </w:r>
      <w:r>
        <w:t>и</w:t>
      </w:r>
      <w:r>
        <w:t>тельного уровня представленности женщин в неофициальном секторе «серой экономики» и в небольших сельскохозяйственных предприятиях, что отриц</w:t>
      </w:r>
      <w:r>
        <w:t>а</w:t>
      </w:r>
      <w:r>
        <w:t>тельно сказывается на их правах в плане социального страхования и медици</w:t>
      </w:r>
      <w:r>
        <w:t>н</w:t>
      </w:r>
      <w:r>
        <w:t>ского о</w:t>
      </w:r>
      <w:r>
        <w:t>б</w:t>
      </w:r>
      <w:r>
        <w:t>служивания.</w:t>
      </w:r>
    </w:p>
    <w:p w:rsidR="007B2271" w:rsidRPr="00200278" w:rsidRDefault="007B2271" w:rsidP="007B2271">
      <w:pPr>
        <w:pStyle w:val="SingleTxt"/>
        <w:rPr>
          <w:b/>
        </w:rPr>
      </w:pPr>
      <w:r>
        <w:t>34.</w:t>
      </w:r>
      <w:r>
        <w:tab/>
      </w:r>
      <w:r w:rsidRPr="00200278">
        <w:rPr>
          <w:b/>
        </w:rPr>
        <w:t xml:space="preserve">Комитет настоятельно призывает государство-участник осуществить соответствующие разделы </w:t>
      </w:r>
      <w:r w:rsidR="00046476" w:rsidRPr="00200278">
        <w:rPr>
          <w:b/>
        </w:rPr>
        <w:t>З</w:t>
      </w:r>
      <w:r w:rsidRPr="00200278">
        <w:rPr>
          <w:b/>
        </w:rPr>
        <w:t>акона о равенстве мужчин и женщин и соо</w:t>
      </w:r>
      <w:r w:rsidRPr="00200278">
        <w:rPr>
          <w:b/>
        </w:rPr>
        <w:t>т</w:t>
      </w:r>
      <w:r w:rsidRPr="00200278">
        <w:rPr>
          <w:b/>
        </w:rPr>
        <w:t>ветствующие рекомендации проекта по реализации на практике этого з</w:t>
      </w:r>
      <w:r w:rsidRPr="00200278">
        <w:rPr>
          <w:b/>
        </w:rPr>
        <w:t>а</w:t>
      </w:r>
      <w:r w:rsidRPr="00200278">
        <w:rPr>
          <w:b/>
        </w:rPr>
        <w:t xml:space="preserve">кона и предать суду государственных и частных работодателей, которые нарушают положения о равенстве полов, предусмотренные </w:t>
      </w:r>
      <w:r w:rsidR="00046476" w:rsidRPr="00200278">
        <w:rPr>
          <w:b/>
        </w:rPr>
        <w:t>З</w:t>
      </w:r>
      <w:r w:rsidRPr="00200278">
        <w:rPr>
          <w:b/>
        </w:rPr>
        <w:t>аконом о р</w:t>
      </w:r>
      <w:r w:rsidRPr="00200278">
        <w:rPr>
          <w:b/>
        </w:rPr>
        <w:t>а</w:t>
      </w:r>
      <w:r w:rsidRPr="00200278">
        <w:rPr>
          <w:b/>
        </w:rPr>
        <w:t>венстве мужчин и женщин и трудовым законодательством. Комитет н</w:t>
      </w:r>
      <w:r w:rsidRPr="00200278">
        <w:rPr>
          <w:b/>
        </w:rPr>
        <w:t>а</w:t>
      </w:r>
      <w:r w:rsidRPr="00200278">
        <w:rPr>
          <w:b/>
        </w:rPr>
        <w:t>стоятельно призывает также государство-участник активизировать свои усилия для обеспечения того, чтобы все программы, связанные с создан</w:t>
      </w:r>
      <w:r w:rsidRPr="00200278">
        <w:rPr>
          <w:b/>
        </w:rPr>
        <w:t>и</w:t>
      </w:r>
      <w:r w:rsidRPr="00200278">
        <w:rPr>
          <w:b/>
        </w:rPr>
        <w:t>ем рабочих мест, учитывали ге</w:t>
      </w:r>
      <w:r w:rsidRPr="00200278">
        <w:rPr>
          <w:b/>
        </w:rPr>
        <w:t>н</w:t>
      </w:r>
      <w:r w:rsidRPr="00200278">
        <w:rPr>
          <w:b/>
        </w:rPr>
        <w:t>дерную составляющую и чтобы женщины в полной мере выигрывали от всех запланированных программ по по</w:t>
      </w:r>
      <w:r w:rsidRPr="00200278">
        <w:rPr>
          <w:b/>
        </w:rPr>
        <w:t>д</w:t>
      </w:r>
      <w:r w:rsidRPr="00200278">
        <w:rPr>
          <w:b/>
        </w:rPr>
        <w:t>держке предпринимательства, в том числе посредством создания благ</w:t>
      </w:r>
      <w:r w:rsidRPr="00200278">
        <w:rPr>
          <w:b/>
        </w:rPr>
        <w:t>о</w:t>
      </w:r>
      <w:r w:rsidRPr="00200278">
        <w:rPr>
          <w:b/>
        </w:rPr>
        <w:t>приятных условий для получения кредитов. Он рекомендует активизир</w:t>
      </w:r>
      <w:r w:rsidRPr="00200278">
        <w:rPr>
          <w:b/>
        </w:rPr>
        <w:t>о</w:t>
      </w:r>
      <w:r w:rsidRPr="00200278">
        <w:rPr>
          <w:b/>
        </w:rPr>
        <w:t>вать усилия по повышению уровня представленности женщин в секторе формальной экономики и ликвидировать профессиональную сегрегацию, как горизонтальную, так и вертикальную; сократить и свести на нет ра</w:t>
      </w:r>
      <w:r w:rsidRPr="00200278">
        <w:rPr>
          <w:b/>
        </w:rPr>
        <w:t>з</w:t>
      </w:r>
      <w:r w:rsidRPr="00200278">
        <w:rPr>
          <w:b/>
        </w:rPr>
        <w:t>ницу в заработной плате между мужчинами и женщинами в государстве</w:t>
      </w:r>
      <w:r w:rsidRPr="00200278">
        <w:rPr>
          <w:b/>
        </w:rPr>
        <w:t>н</w:t>
      </w:r>
      <w:r w:rsidRPr="00200278">
        <w:rPr>
          <w:b/>
        </w:rPr>
        <w:t>ном секторе и обеспечить доступ женщин к профессионально-техническо</w:t>
      </w:r>
      <w:r>
        <w:rPr>
          <w:b/>
        </w:rPr>
        <w:softHyphen/>
      </w:r>
      <w:r w:rsidRPr="00200278">
        <w:rPr>
          <w:b/>
        </w:rPr>
        <w:t>му обуч</w:t>
      </w:r>
      <w:r w:rsidRPr="00200278">
        <w:rPr>
          <w:b/>
        </w:rPr>
        <w:t>е</w:t>
      </w:r>
      <w:r w:rsidRPr="00200278">
        <w:rPr>
          <w:b/>
        </w:rPr>
        <w:t>нию.</w:t>
      </w:r>
    </w:p>
    <w:p w:rsidR="007B2271" w:rsidRDefault="007B2271" w:rsidP="007B2271">
      <w:pPr>
        <w:pStyle w:val="SingleTxt"/>
      </w:pPr>
      <w:r>
        <w:t>35.</w:t>
      </w:r>
      <w:r>
        <w:tab/>
        <w:t>Комитет обеспокоен состоянием здоровья женщин и ограниченным до</w:t>
      </w:r>
      <w:r>
        <w:t>с</w:t>
      </w:r>
      <w:r>
        <w:t>тупом к службам здравоохранения женщин в целом, а также безработных же</w:t>
      </w:r>
      <w:r>
        <w:t>н</w:t>
      </w:r>
      <w:r>
        <w:t>щин, женщин, работающих в сфере «серой экономики», и других уязвимых групп женщин в частности. Он обеспокоен тем, что правила и финансовые р</w:t>
      </w:r>
      <w:r>
        <w:t>е</w:t>
      </w:r>
      <w:r>
        <w:t>сурсы, касающиеся доступа к медицинскому обслуживанию и предоставлению медицинских услуг, являются различными в обоих образованиях и в различных кантонах Федерации Боснии и Герцеговины, что, среди прочего и как пре</w:t>
      </w:r>
      <w:r>
        <w:t>д</w:t>
      </w:r>
      <w:r>
        <w:t>ставляется, ведет к высокому уровню материнской смертности. Комитет обе</w:t>
      </w:r>
      <w:r>
        <w:t>с</w:t>
      </w:r>
      <w:r>
        <w:t>покоен также отсутствием системы просвещения в области планирования с</w:t>
      </w:r>
      <w:r>
        <w:t>е</w:t>
      </w:r>
      <w:r>
        <w:t>мьи и сложностями с доступом к контрацептивным средствам, что ведет к в</w:t>
      </w:r>
      <w:r>
        <w:t>ы</w:t>
      </w:r>
      <w:r>
        <w:t>сокому уровню абортов и беременности среди несовершеннолетних.</w:t>
      </w:r>
    </w:p>
    <w:p w:rsidR="007B2271" w:rsidRDefault="007B2271" w:rsidP="007B2271">
      <w:pPr>
        <w:pStyle w:val="SingleTxt"/>
      </w:pPr>
      <w:r>
        <w:t>36.</w:t>
      </w:r>
      <w:r>
        <w:tab/>
      </w:r>
      <w:r>
        <w:rPr>
          <w:b/>
        </w:rPr>
        <w:t>Комитет настоятельно призывает государство-участник продолжать прилагать усилия по приведению в соответствие и улучшению законод</w:t>
      </w:r>
      <w:r>
        <w:rPr>
          <w:b/>
        </w:rPr>
        <w:t>а</w:t>
      </w:r>
      <w:r>
        <w:rPr>
          <w:b/>
        </w:rPr>
        <w:t>тельства страны и услуг в области здравоохранения и учитывать генде</w:t>
      </w:r>
      <w:r>
        <w:rPr>
          <w:b/>
        </w:rPr>
        <w:t>р</w:t>
      </w:r>
      <w:r>
        <w:rPr>
          <w:b/>
        </w:rPr>
        <w:t>ную проблематику в ходе всех реформ в секторе здравоохранения, с тем чтобы каждая женщина во всех уголках его территории имела равный доступ к надлежащим и адекватным услугам в области здравоохранения и чтобы сократить, в частности, высокий уровень материнской смертности. Комитет рекомендует также принять меры по гарантированию эффекти</w:t>
      </w:r>
      <w:r>
        <w:rPr>
          <w:b/>
        </w:rPr>
        <w:t>в</w:t>
      </w:r>
      <w:r>
        <w:rPr>
          <w:b/>
        </w:rPr>
        <w:t>ного доступа женщин и девочек к информации и услугам относительно сексуального и репродуктивного здоровья, с тем чтобы предотвратить случаи абортов и защитить женщин от отрицательного воздействия або</w:t>
      </w:r>
      <w:r>
        <w:rPr>
          <w:b/>
        </w:rPr>
        <w:t>р</w:t>
      </w:r>
      <w:r>
        <w:rPr>
          <w:b/>
        </w:rPr>
        <w:t>тов на здоровье. Он рекомендует далее разработать программы и страт</w:t>
      </w:r>
      <w:r>
        <w:rPr>
          <w:b/>
        </w:rPr>
        <w:t>е</w:t>
      </w:r>
      <w:r>
        <w:rPr>
          <w:b/>
        </w:rPr>
        <w:t>гии для повышения осведомленности о методах контрацепции и расшир</w:t>
      </w:r>
      <w:r>
        <w:rPr>
          <w:b/>
        </w:rPr>
        <w:t>е</w:t>
      </w:r>
      <w:r>
        <w:rPr>
          <w:b/>
        </w:rPr>
        <w:t>ния доступа к ним при том понимании, что планирование семьи является ответственностью обоих родит</w:t>
      </w:r>
      <w:r>
        <w:rPr>
          <w:b/>
        </w:rPr>
        <w:t>е</w:t>
      </w:r>
      <w:r>
        <w:rPr>
          <w:b/>
        </w:rPr>
        <w:t>лей.</w:t>
      </w:r>
    </w:p>
    <w:p w:rsidR="007B2271" w:rsidRDefault="007B2271" w:rsidP="007B2271">
      <w:pPr>
        <w:pStyle w:val="SingleTxt"/>
      </w:pPr>
      <w:r>
        <w:t>37.</w:t>
      </w:r>
      <w:r>
        <w:tab/>
        <w:t xml:space="preserve">Комитет обеспокоен положением жертв сексуального насилия в ходе </w:t>
      </w:r>
      <w:r w:rsidR="00567655">
        <w:t>во</w:t>
      </w:r>
      <w:r w:rsidR="00567655">
        <w:t>о</w:t>
      </w:r>
      <w:r w:rsidR="00567655">
        <w:t xml:space="preserve">руженного </w:t>
      </w:r>
      <w:r>
        <w:t>конфликта 1992–1995 годов, большинство из которых — это же</w:t>
      </w:r>
      <w:r>
        <w:t>н</w:t>
      </w:r>
      <w:r>
        <w:t>щины, которые могут испытывать дополнительные неблагоприятные последс</w:t>
      </w:r>
      <w:r>
        <w:t>т</w:t>
      </w:r>
      <w:r>
        <w:t>вия как женщины-главы домашних хозяйств и внутренне перемещенные лица. Комитет обеспокоен тем, что эти женщины и их особые страдания недостато</w:t>
      </w:r>
      <w:r>
        <w:t>ч</w:t>
      </w:r>
      <w:r>
        <w:t>но признаются в соответствующих правовых документах, касающихся жертв гражданской войны, в обоих образованиях. Комитет также обеспокоен отсутс</w:t>
      </w:r>
      <w:r>
        <w:t>т</w:t>
      </w:r>
      <w:r>
        <w:t>вием последовательной стратегии поддержки этих женщин и тем фактом, что они имеют лишь ограниченный доступ к медицинскому страхованию и фина</w:t>
      </w:r>
      <w:r>
        <w:t>н</w:t>
      </w:r>
      <w:r>
        <w:t>совым пособиям или вообще не имеют к ним никакого доступа</w:t>
      </w:r>
      <w:r w:rsidR="00567655" w:rsidRPr="00567655">
        <w:t xml:space="preserve"> </w:t>
      </w:r>
      <w:r w:rsidR="00567655">
        <w:t xml:space="preserve">и </w:t>
      </w:r>
      <w:r>
        <w:t>что они им</w:t>
      </w:r>
      <w:r>
        <w:t>е</w:t>
      </w:r>
      <w:r>
        <w:t>ют ограниченный доступ к службам общего здравоохранения и к службам сп</w:t>
      </w:r>
      <w:r>
        <w:t>е</w:t>
      </w:r>
      <w:r>
        <w:t>циализированного ухода, связанного с получаемой ими психологической тра</w:t>
      </w:r>
      <w:r>
        <w:t>в</w:t>
      </w:r>
      <w:r>
        <w:t>мой, или вообще не имеют к ним никакого доступа. Комитет обеспокоен также нависшей над женщинами, которые являются гражданскими жертвами секс</w:t>
      </w:r>
      <w:r>
        <w:t>у</w:t>
      </w:r>
      <w:r>
        <w:t>ального насилия и внутренне перемещенными лицами, угрозой выселения из своих жилищ в Федерации Боснии и Герцегов</w:t>
      </w:r>
      <w:r>
        <w:t>и</w:t>
      </w:r>
      <w:r>
        <w:t>ны.</w:t>
      </w:r>
    </w:p>
    <w:p w:rsidR="007B2271" w:rsidRDefault="007B2271" w:rsidP="007B2271">
      <w:pPr>
        <w:pStyle w:val="SingleTxt"/>
      </w:pPr>
      <w:r>
        <w:t>38.</w:t>
      </w:r>
      <w:r>
        <w:tab/>
      </w:r>
      <w:r>
        <w:rPr>
          <w:b/>
        </w:rPr>
        <w:t>Комитет настоятельно призывает государство-участник открыто пр</w:t>
      </w:r>
      <w:r>
        <w:rPr>
          <w:b/>
        </w:rPr>
        <w:t>и</w:t>
      </w:r>
      <w:r>
        <w:rPr>
          <w:b/>
        </w:rPr>
        <w:t xml:space="preserve">знать и должным образом обеспечить защиту женщин, которые </w:t>
      </w:r>
      <w:r w:rsidR="00BA406B">
        <w:rPr>
          <w:b/>
        </w:rPr>
        <w:t xml:space="preserve">стали </w:t>
      </w:r>
      <w:r>
        <w:rPr>
          <w:b/>
        </w:rPr>
        <w:t>гр</w:t>
      </w:r>
      <w:r>
        <w:rPr>
          <w:b/>
        </w:rPr>
        <w:t>а</w:t>
      </w:r>
      <w:r>
        <w:rPr>
          <w:b/>
        </w:rPr>
        <w:t>жданскими жертвами сексуального насилия</w:t>
      </w:r>
      <w:r w:rsidR="00BA406B">
        <w:rPr>
          <w:b/>
        </w:rPr>
        <w:t xml:space="preserve"> в ходе вооруженного ко</w:t>
      </w:r>
      <w:r w:rsidR="00BA406B">
        <w:rPr>
          <w:b/>
        </w:rPr>
        <w:t>н</w:t>
      </w:r>
      <w:r w:rsidR="00BA406B">
        <w:rPr>
          <w:b/>
        </w:rPr>
        <w:t>фликта</w:t>
      </w:r>
      <w:r>
        <w:rPr>
          <w:b/>
        </w:rPr>
        <w:t>, путем принятия государственного закона, а также выделения ф</w:t>
      </w:r>
      <w:r>
        <w:rPr>
          <w:b/>
        </w:rPr>
        <w:t>и</w:t>
      </w:r>
      <w:r>
        <w:rPr>
          <w:b/>
        </w:rPr>
        <w:t>нансовых ресурсов для обеспечения адекватного социального обслужив</w:t>
      </w:r>
      <w:r>
        <w:rPr>
          <w:b/>
        </w:rPr>
        <w:t>а</w:t>
      </w:r>
      <w:r>
        <w:rPr>
          <w:b/>
        </w:rPr>
        <w:t>ния, включая медици</w:t>
      </w:r>
      <w:r>
        <w:rPr>
          <w:b/>
        </w:rPr>
        <w:t>н</w:t>
      </w:r>
      <w:r>
        <w:rPr>
          <w:b/>
        </w:rPr>
        <w:t>ское страхование и предоставление жилья, с тем чтобы их права и льготы были гарантированы на всей территории гос</w:t>
      </w:r>
      <w:r>
        <w:rPr>
          <w:b/>
        </w:rPr>
        <w:t>у</w:t>
      </w:r>
      <w:r>
        <w:rPr>
          <w:b/>
        </w:rPr>
        <w:t>дарства-участника на уровне, сопоставимом с правами и льготами учас</w:t>
      </w:r>
      <w:r>
        <w:rPr>
          <w:b/>
        </w:rPr>
        <w:t>т</w:t>
      </w:r>
      <w:r>
        <w:rPr>
          <w:b/>
        </w:rPr>
        <w:t>ников войны. Он также настоятельно призывает государство-участник пересмотреть свое нынешнее законодательство и планы по решению ж</w:t>
      </w:r>
      <w:r>
        <w:rPr>
          <w:b/>
        </w:rPr>
        <w:t>и</w:t>
      </w:r>
      <w:r>
        <w:rPr>
          <w:b/>
        </w:rPr>
        <w:t>лищных проблем женщин, являющихся гражданскими жертвами войны или перемещенными лицами, с тем чтобы избежать появления дополн</w:t>
      </w:r>
      <w:r>
        <w:rPr>
          <w:b/>
        </w:rPr>
        <w:t>и</w:t>
      </w:r>
      <w:r>
        <w:rPr>
          <w:b/>
        </w:rPr>
        <w:t>тельных форм косвенной дискр</w:t>
      </w:r>
      <w:r>
        <w:rPr>
          <w:b/>
        </w:rPr>
        <w:t>и</w:t>
      </w:r>
      <w:r>
        <w:rPr>
          <w:b/>
        </w:rPr>
        <w:t>минации.</w:t>
      </w:r>
    </w:p>
    <w:p w:rsidR="007B2271" w:rsidRDefault="007B2271" w:rsidP="007B2271">
      <w:pPr>
        <w:pStyle w:val="SingleTxt"/>
      </w:pPr>
      <w:r>
        <w:t>39.</w:t>
      </w:r>
      <w:r>
        <w:tab/>
        <w:t>Отмечая усилия Агентства по вопросам равенства между мужчинами и женщинами по актуализации гендерной проблематики в среднесрочной страт</w:t>
      </w:r>
      <w:r>
        <w:t>е</w:t>
      </w:r>
      <w:r>
        <w:t>гии развития в отношении снижения масштабов нищеты,</w:t>
      </w:r>
      <w:r>
        <w:rPr>
          <w:b/>
        </w:rPr>
        <w:t xml:space="preserve"> </w:t>
      </w:r>
      <w:r>
        <w:t>Комитет, тем не м</w:t>
      </w:r>
      <w:r>
        <w:t>е</w:t>
      </w:r>
      <w:r>
        <w:t>нее, по</w:t>
      </w:r>
      <w:r>
        <w:noBreakHyphen/>
        <w:t>прежнему обеспокоен тем, что все еще существуют группы женщин, главным образом являющиеся единственными главами домашних хозяйств, пожилые женщины, внутренние переселенцы, возвращенцы, женщины-инвалиды и женщины из числа меньшинств, включая женщин из числа цыган рома, которые особенно сильно страдают от нищеты.</w:t>
      </w:r>
    </w:p>
    <w:p w:rsidR="007B2271" w:rsidRDefault="007B2271" w:rsidP="007B2271">
      <w:pPr>
        <w:pStyle w:val="SingleTxt"/>
        <w:rPr>
          <w:b/>
        </w:rPr>
      </w:pPr>
      <w:r>
        <w:t>40.</w:t>
      </w:r>
      <w:r>
        <w:tab/>
      </w:r>
      <w:r>
        <w:rPr>
          <w:b/>
        </w:rPr>
        <w:t>Комитет просит государство-участник обеспечить, чтобы все наци</w:t>
      </w:r>
      <w:r>
        <w:rPr>
          <w:b/>
        </w:rPr>
        <w:t>о</w:t>
      </w:r>
      <w:r>
        <w:rPr>
          <w:b/>
        </w:rPr>
        <w:t>нальные программы смягчения последствий нищеты, разработанные в рамках среднесрочной стратегии развития в отношении сокращения ма</w:t>
      </w:r>
      <w:r>
        <w:rPr>
          <w:b/>
        </w:rPr>
        <w:t>с</w:t>
      </w:r>
      <w:r>
        <w:rPr>
          <w:b/>
        </w:rPr>
        <w:t>штабов нищеты и осуществляемые соответствующими министерствами, в полной мере отвечали интересам женщин, особенно маргинализованных групп женщин, в соответствии с их нуждами и обстоятельствами, и пре</w:t>
      </w:r>
      <w:r>
        <w:rPr>
          <w:b/>
        </w:rPr>
        <w:t>д</w:t>
      </w:r>
      <w:r>
        <w:rPr>
          <w:b/>
        </w:rPr>
        <w:t>ставить в своем следующем периодическом докладе информацию о р</w:t>
      </w:r>
      <w:r>
        <w:rPr>
          <w:b/>
        </w:rPr>
        <w:t>е</w:t>
      </w:r>
      <w:r>
        <w:rPr>
          <w:b/>
        </w:rPr>
        <w:t>зультатах принятых мер.</w:t>
      </w:r>
    </w:p>
    <w:p w:rsidR="007B2271" w:rsidRDefault="007B2271" w:rsidP="007B2271">
      <w:pPr>
        <w:pStyle w:val="SingleTxt"/>
      </w:pPr>
      <w:r>
        <w:t>41.</w:t>
      </w:r>
      <w:r>
        <w:tab/>
      </w:r>
      <w:r>
        <w:rPr>
          <w:b/>
        </w:rPr>
        <w:t>Комитет призывает государство-участник незамедлительно принять поправку к пункту 1 статьи 20 Конвенции относительно продолжительн</w:t>
      </w:r>
      <w:r>
        <w:rPr>
          <w:b/>
        </w:rPr>
        <w:t>о</w:t>
      </w:r>
      <w:r>
        <w:rPr>
          <w:b/>
        </w:rPr>
        <w:t>сти заседаний Комитета.</w:t>
      </w:r>
    </w:p>
    <w:p w:rsidR="007B2271" w:rsidRDefault="007B2271" w:rsidP="007B2271">
      <w:pPr>
        <w:pStyle w:val="SingleTxt"/>
      </w:pPr>
      <w:r>
        <w:t>42.</w:t>
      </w:r>
      <w:r>
        <w:rPr>
          <w:b/>
        </w:rPr>
        <w:tab/>
        <w:t>Комитет подчеркивает, что всестороннее и эффективное осуществл</w:t>
      </w:r>
      <w:r>
        <w:rPr>
          <w:b/>
        </w:rPr>
        <w:t>е</w:t>
      </w:r>
      <w:r>
        <w:rPr>
          <w:b/>
        </w:rPr>
        <w:t>ние Конвенции необходимо для достижения целей в области развития, сформулированных в Декларации тысячелетия. Он призывает прин</w:t>
      </w:r>
      <w:r>
        <w:rPr>
          <w:b/>
        </w:rPr>
        <w:t>и</w:t>
      </w:r>
      <w:r>
        <w:rPr>
          <w:b/>
        </w:rPr>
        <w:t>мать во внимание гендерную проблематику и особо учитывать положения Ко</w:t>
      </w:r>
      <w:r>
        <w:rPr>
          <w:b/>
        </w:rPr>
        <w:t>н</w:t>
      </w:r>
      <w:r>
        <w:rPr>
          <w:b/>
        </w:rPr>
        <w:t>венции во всех усилиях, нацеленных на достижение этих целей, и просит государство-участник включить соответствующую информацию в свой следующий периодич</w:t>
      </w:r>
      <w:r>
        <w:rPr>
          <w:b/>
        </w:rPr>
        <w:t>е</w:t>
      </w:r>
      <w:r>
        <w:rPr>
          <w:b/>
        </w:rPr>
        <w:t>ский доклад.</w:t>
      </w:r>
    </w:p>
    <w:p w:rsidR="007B2271" w:rsidRDefault="007B2271" w:rsidP="007B2271">
      <w:pPr>
        <w:pStyle w:val="SingleTxt"/>
      </w:pPr>
      <w:r>
        <w:t>43.</w:t>
      </w:r>
      <w:r>
        <w:tab/>
      </w:r>
      <w:r>
        <w:rPr>
          <w:b/>
        </w:rPr>
        <w:t>Комитет дает высокую оценку государству-участнику за ратифик</w:t>
      </w:r>
      <w:r>
        <w:rPr>
          <w:b/>
        </w:rPr>
        <w:t>а</w:t>
      </w:r>
      <w:r>
        <w:rPr>
          <w:b/>
        </w:rPr>
        <w:t>цию семи основных международных документов в области прав человека</w:t>
      </w:r>
      <w:r w:rsidRPr="00BA406B">
        <w:rPr>
          <w:rStyle w:val="FootnoteReference"/>
        </w:rPr>
        <w:footnoteReference w:id="1"/>
      </w:r>
      <w:r>
        <w:rPr>
          <w:b/>
        </w:rPr>
        <w:t>. Комитет отмечает, что присоединение государства-участника к этим док</w:t>
      </w:r>
      <w:r>
        <w:rPr>
          <w:b/>
        </w:rPr>
        <w:t>у</w:t>
      </w:r>
      <w:r>
        <w:rPr>
          <w:b/>
        </w:rPr>
        <w:t>ментам расширяет возможности женщин в плане реализации своих прав человека и основных свобод во всех сферах жизни.</w:t>
      </w:r>
    </w:p>
    <w:p w:rsidR="007B2271" w:rsidRDefault="007B2271" w:rsidP="007B2271">
      <w:pPr>
        <w:pStyle w:val="SingleTxt"/>
      </w:pPr>
      <w:r>
        <w:t>44.</w:t>
      </w:r>
      <w:r>
        <w:tab/>
      </w:r>
      <w:r>
        <w:rPr>
          <w:b/>
        </w:rPr>
        <w:t>Комитет просит обеспечить широкое распространение в Боснии и Герцеговине настоящих заключительных замечаний с той целью, чтобы население, включая государственных чиновников, политиков, парламе</w:t>
      </w:r>
      <w:r>
        <w:rPr>
          <w:b/>
        </w:rPr>
        <w:t>н</w:t>
      </w:r>
      <w:r>
        <w:rPr>
          <w:b/>
        </w:rPr>
        <w:t>тариев и представителей женских и правозащитных организаций, было в курсе принимаемых мер для обеспечения юридического и фактического равенства женщин, а также необходимых в этой связи дальнейших мер. Комитет просит далее препроводить настоящие заключительные замеч</w:t>
      </w:r>
      <w:r>
        <w:rPr>
          <w:b/>
        </w:rPr>
        <w:t>а</w:t>
      </w:r>
      <w:r>
        <w:rPr>
          <w:b/>
        </w:rPr>
        <w:t>ния Высокому представителю</w:t>
      </w:r>
      <w:r w:rsidR="00BA406B">
        <w:rPr>
          <w:b/>
        </w:rPr>
        <w:t xml:space="preserve"> по Боснии и Герцеговине</w:t>
      </w:r>
      <w:r>
        <w:rPr>
          <w:b/>
        </w:rPr>
        <w:t>. Комитет просит государство-участник продолжать обеспечивать широкое распростран</w:t>
      </w:r>
      <w:r>
        <w:rPr>
          <w:b/>
        </w:rPr>
        <w:t>е</w:t>
      </w:r>
      <w:r>
        <w:rPr>
          <w:b/>
        </w:rPr>
        <w:t>ние, в частности среди женских и правозащитных организаций, текстов Конвенции и Факультативного протокола к ней, общих рекомендаций К</w:t>
      </w:r>
      <w:r>
        <w:rPr>
          <w:b/>
        </w:rPr>
        <w:t>о</w:t>
      </w:r>
      <w:r>
        <w:rPr>
          <w:b/>
        </w:rPr>
        <w:t>митета, Пекинской де</w:t>
      </w:r>
      <w:r>
        <w:rPr>
          <w:b/>
        </w:rPr>
        <w:t>к</w:t>
      </w:r>
      <w:r>
        <w:rPr>
          <w:b/>
        </w:rPr>
        <w:t>ларации и Платформы действий, а также итогового документа двадцать третьей специальной сессии Генеральной Ассамблеи под назв</w:t>
      </w:r>
      <w:r>
        <w:rPr>
          <w:b/>
        </w:rPr>
        <w:t>а</w:t>
      </w:r>
      <w:r>
        <w:rPr>
          <w:b/>
        </w:rPr>
        <w:t>нием «Женщины в 2000 году: равенство между мужчинами и женщинами, ра</w:t>
      </w:r>
      <w:r>
        <w:rPr>
          <w:b/>
        </w:rPr>
        <w:t>з</w:t>
      </w:r>
      <w:r>
        <w:rPr>
          <w:b/>
        </w:rPr>
        <w:t>витие и мир в XXI веке».</w:t>
      </w:r>
    </w:p>
    <w:p w:rsidR="007B2271" w:rsidRDefault="007B2271" w:rsidP="007B2271">
      <w:pPr>
        <w:pStyle w:val="SingleTxt"/>
      </w:pPr>
      <w:r>
        <w:t>45.</w:t>
      </w:r>
      <w:r>
        <w:tab/>
      </w:r>
      <w:r>
        <w:rPr>
          <w:b/>
        </w:rPr>
        <w:t>Комитет просит государство-участник представить ответы на в</w:t>
      </w:r>
      <w:r>
        <w:rPr>
          <w:b/>
        </w:rPr>
        <w:t>ы</w:t>
      </w:r>
      <w:r>
        <w:rPr>
          <w:b/>
        </w:rPr>
        <w:t>звавшие озабоченность вопросы, поднятые в настоящих заключительных замечаниях, в его следующем периодическом докладе в соответствии со статьей 18 Конвенции. Комитет просит государство-участник представить его четвертый периодический доклад, который надлежит представить в октябре 2006 года, и свой пятый периодический доклад, который надл</w:t>
      </w:r>
      <w:r>
        <w:rPr>
          <w:b/>
        </w:rPr>
        <w:t>е</w:t>
      </w:r>
      <w:r>
        <w:rPr>
          <w:b/>
        </w:rPr>
        <w:t>жит представить в октябре 2010 года, в виде сводного доклада в 2010 году.</w:t>
      </w:r>
    </w:p>
    <w:p w:rsidR="007B2271" w:rsidRPr="00515AA3" w:rsidRDefault="007B2271" w:rsidP="007B2271">
      <w:pPr>
        <w:pStyle w:val="SingleTxt"/>
      </w:pPr>
      <w:r>
        <w:rPr>
          <w:w w:val="100"/>
        </w:rPr>
        <w:pict>
          <v:line id="_x0000_s1026" style="position:absolute;left:0;text-align:left;z-index:1" from="210.25pt,30pt" to="282.25pt,30pt" o:allowincell="f" strokeweight=".25pt"/>
        </w:pict>
      </w:r>
    </w:p>
    <w:sectPr w:rsidR="007B2271" w:rsidRPr="00515AA3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6-06-15T18:13:00Z" w:initials="Start">
    <w:p w:rsidR="00171C86" w:rsidRPr="007B2271" w:rsidRDefault="00171C86">
      <w:pPr>
        <w:pStyle w:val="CommentText"/>
        <w:rPr>
          <w:lang w:val="en-US"/>
        </w:rPr>
      </w:pPr>
      <w:r>
        <w:fldChar w:fldCharType="begin"/>
      </w:r>
      <w:r w:rsidRPr="007B2271">
        <w:rPr>
          <w:rStyle w:val="CommentReference"/>
          <w:lang w:val="en-US"/>
        </w:rPr>
        <w:instrText xml:space="preserve"> </w:instrText>
      </w:r>
      <w:r w:rsidRPr="007B2271">
        <w:rPr>
          <w:lang w:val="en-US"/>
        </w:rPr>
        <w:instrText>PAGE \# "'Page: '#'</w:instrText>
      </w:r>
      <w:r w:rsidRPr="007B2271">
        <w:rPr>
          <w:lang w:val="en-US"/>
        </w:rPr>
        <w:br/>
        <w:instrText>'"</w:instrText>
      </w:r>
      <w:r w:rsidRPr="007B2271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7B2271">
        <w:rPr>
          <w:lang w:val="en-US"/>
        </w:rPr>
        <w:t>&lt;&lt;ODS JOB NO&gt;&gt;N0638487R&lt;&lt;ODS JOB NO&gt;&gt;</w:t>
      </w:r>
    </w:p>
    <w:p w:rsidR="00171C86" w:rsidRPr="007B2271" w:rsidRDefault="00171C86">
      <w:pPr>
        <w:pStyle w:val="CommentText"/>
        <w:rPr>
          <w:lang w:val="en-US"/>
        </w:rPr>
      </w:pPr>
      <w:r w:rsidRPr="007B2271">
        <w:rPr>
          <w:lang w:val="en-US"/>
        </w:rPr>
        <w:t>&lt;&lt;ODS DOC SYMBOL1&gt;&gt;CEDAW/C/BIH/CO/3&lt;&lt;ODS DOC SYMBOL1&gt;&gt;</w:t>
      </w:r>
    </w:p>
    <w:p w:rsidR="00171C86" w:rsidRPr="007B2271" w:rsidRDefault="00171C86">
      <w:pPr>
        <w:pStyle w:val="CommentText"/>
        <w:rPr>
          <w:lang w:val="en-US"/>
        </w:rPr>
      </w:pPr>
      <w:r w:rsidRPr="007B2271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77D" w:rsidRDefault="0053777D">
      <w:r>
        <w:separator/>
      </w:r>
    </w:p>
  </w:endnote>
  <w:endnote w:type="continuationSeparator" w:id="0">
    <w:p w:rsidR="0053777D" w:rsidRDefault="00537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171C86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171C86" w:rsidRPr="008D54B1" w:rsidRDefault="00171C86" w:rsidP="008D54B1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EC7777">
            <w:t>10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171C86" w:rsidRPr="008D54B1" w:rsidRDefault="00171C86" w:rsidP="008D54B1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06-38487</w:t>
          </w:r>
          <w:r>
            <w:rPr>
              <w:b w:val="0"/>
              <w:sz w:val="14"/>
            </w:rPr>
            <w:fldChar w:fldCharType="end"/>
          </w:r>
        </w:p>
      </w:tc>
    </w:tr>
  </w:tbl>
  <w:p w:rsidR="00171C86" w:rsidRPr="008D54B1" w:rsidRDefault="00171C86" w:rsidP="008D54B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171C86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171C86" w:rsidRPr="008D54B1" w:rsidRDefault="00171C86" w:rsidP="008D54B1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06-38487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171C86" w:rsidRPr="008D54B1" w:rsidRDefault="00171C86" w:rsidP="008D54B1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9</w:t>
          </w:r>
          <w:r>
            <w:fldChar w:fldCharType="end"/>
          </w:r>
        </w:p>
      </w:tc>
    </w:tr>
  </w:tbl>
  <w:p w:rsidR="00171C86" w:rsidRPr="008D54B1" w:rsidRDefault="00171C86" w:rsidP="008D54B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1C86" w:rsidRDefault="00171C86">
    <w:pPr>
      <w:pStyle w:val="Footer"/>
    </w:pPr>
  </w:p>
  <w:p w:rsidR="00171C86" w:rsidRDefault="00171C86" w:rsidP="008D54B1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06-38487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150606    150606</w:t>
    </w:r>
  </w:p>
  <w:p w:rsidR="00171C86" w:rsidRPr="008D54B1" w:rsidRDefault="00171C86" w:rsidP="008D54B1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*0638487*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77D" w:rsidRPr="00BA406B" w:rsidRDefault="0053777D" w:rsidP="00BA406B">
      <w:pPr>
        <w:pStyle w:val="Footer"/>
        <w:spacing w:after="80"/>
        <w:ind w:left="792"/>
        <w:rPr>
          <w:sz w:val="16"/>
        </w:rPr>
      </w:pPr>
      <w:r w:rsidRPr="00BA406B">
        <w:rPr>
          <w:sz w:val="16"/>
        </w:rPr>
        <w:t>__________________</w:t>
      </w:r>
    </w:p>
  </w:footnote>
  <w:footnote w:type="continuationSeparator" w:id="0">
    <w:p w:rsidR="0053777D" w:rsidRPr="00BA406B" w:rsidRDefault="0053777D" w:rsidP="00BA406B">
      <w:pPr>
        <w:pStyle w:val="Footer"/>
        <w:spacing w:after="80"/>
        <w:ind w:left="792"/>
        <w:rPr>
          <w:sz w:val="16"/>
        </w:rPr>
      </w:pPr>
      <w:r w:rsidRPr="00BA406B">
        <w:rPr>
          <w:sz w:val="16"/>
        </w:rPr>
        <w:t>__________________</w:t>
      </w:r>
    </w:p>
  </w:footnote>
  <w:footnote w:id="1">
    <w:p w:rsidR="00171C86" w:rsidRPr="005244EE" w:rsidRDefault="00171C86" w:rsidP="00BA406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</w:t>
      </w:r>
      <w:r>
        <w:rPr>
          <w:lang w:val="en-US"/>
        </w:rPr>
        <w:t> </w:t>
      </w:r>
      <w:r>
        <w:t>правах ребенка и Международная конвенция о защите прав всех трудящихся-мигрантов и</w:t>
      </w:r>
      <w:r>
        <w:rPr>
          <w:lang w:val="en-US"/>
        </w:rPr>
        <w:t> </w:t>
      </w:r>
      <w:r>
        <w:t>членов их семей.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171C8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171C86" w:rsidRPr="008D54B1" w:rsidRDefault="00171C86" w:rsidP="008D54B1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CEDAW/C/BIH/CO/3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171C86" w:rsidRDefault="00171C86" w:rsidP="008D54B1">
          <w:pPr>
            <w:pStyle w:val="Header"/>
          </w:pPr>
        </w:p>
      </w:tc>
    </w:tr>
  </w:tbl>
  <w:p w:rsidR="00171C86" w:rsidRPr="008D54B1" w:rsidRDefault="00171C86" w:rsidP="008D54B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171C8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171C86" w:rsidRDefault="00171C86" w:rsidP="008D54B1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171C86" w:rsidRPr="008D54B1" w:rsidRDefault="00171C86" w:rsidP="008D54B1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CEDAW/C/BIH/CO/3</w:t>
          </w:r>
          <w:r>
            <w:rPr>
              <w:b/>
            </w:rPr>
            <w:fldChar w:fldCharType="end"/>
          </w:r>
        </w:p>
      </w:tc>
    </w:tr>
  </w:tbl>
  <w:p w:rsidR="00171C86" w:rsidRPr="008D54B1" w:rsidRDefault="00171C86" w:rsidP="008D54B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171C8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171C86" w:rsidRPr="008D54B1" w:rsidRDefault="00171C86" w:rsidP="008D54B1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171C86" w:rsidRDefault="00171C86" w:rsidP="008D54B1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171C86" w:rsidRPr="008D54B1" w:rsidRDefault="00171C86" w:rsidP="008D54B1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/C/BIH/CO/3</w:t>
          </w:r>
        </w:p>
      </w:tc>
    </w:tr>
    <w:tr w:rsidR="00171C86" w:rsidRPr="007B2271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71C86" w:rsidRDefault="00171C86" w:rsidP="008D54B1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171C86" w:rsidRPr="008D54B1" w:rsidRDefault="00171C86" w:rsidP="008D54B1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71C86" w:rsidRPr="008D54B1" w:rsidRDefault="00171C86" w:rsidP="008D54B1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71C86" w:rsidRPr="007B2271" w:rsidRDefault="00171C86" w:rsidP="008D54B1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71C86" w:rsidRPr="007B2271" w:rsidRDefault="00171C86" w:rsidP="008D54B1">
          <w:pPr>
            <w:spacing w:before="240"/>
            <w:rPr>
              <w:lang w:val="en-US"/>
            </w:rPr>
          </w:pPr>
          <w:r w:rsidRPr="007B2271">
            <w:rPr>
              <w:lang w:val="en-US"/>
            </w:rPr>
            <w:t>Distr.: Limited</w:t>
          </w:r>
        </w:p>
        <w:p w:rsidR="00171C86" w:rsidRPr="007B2271" w:rsidRDefault="00171C86" w:rsidP="008D54B1">
          <w:pPr>
            <w:rPr>
              <w:lang w:val="en-US"/>
            </w:rPr>
          </w:pPr>
          <w:r w:rsidRPr="007B2271">
            <w:rPr>
              <w:lang w:val="en-US"/>
            </w:rPr>
            <w:t>2 June 2006</w:t>
          </w:r>
        </w:p>
        <w:p w:rsidR="00171C86" w:rsidRPr="007B2271" w:rsidRDefault="00171C86" w:rsidP="008D54B1">
          <w:pPr>
            <w:rPr>
              <w:lang w:val="en-US"/>
            </w:rPr>
          </w:pPr>
          <w:r w:rsidRPr="007B2271">
            <w:rPr>
              <w:lang w:val="en-US"/>
            </w:rPr>
            <w:t>Russian</w:t>
          </w:r>
        </w:p>
        <w:p w:rsidR="00171C86" w:rsidRPr="007B2271" w:rsidRDefault="00171C86" w:rsidP="008D54B1">
          <w:pPr>
            <w:rPr>
              <w:lang w:val="en-US"/>
            </w:rPr>
          </w:pPr>
          <w:r w:rsidRPr="007B2271">
            <w:rPr>
              <w:lang w:val="en-US"/>
            </w:rPr>
            <w:t>Original: English</w:t>
          </w:r>
        </w:p>
      </w:tc>
    </w:tr>
  </w:tbl>
  <w:p w:rsidR="00171C86" w:rsidRPr="008D54B1" w:rsidRDefault="00171C86" w:rsidP="008D54B1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638487*"/>
    <w:docVar w:name="CreationDt" w:val="15/06/2006 18:13:06"/>
    <w:docVar w:name="DocCategory" w:val="Doc"/>
    <w:docVar w:name="DocType" w:val="Final"/>
    <w:docVar w:name="FooterJN" w:val="06-38487"/>
    <w:docVar w:name="jobn" w:val="06-38487 (R)"/>
    <w:docVar w:name="jobnDT" w:val="06-38487 (R)   150606"/>
    <w:docVar w:name="jobnDTDT" w:val="06-38487 (R)   150606   150606"/>
    <w:docVar w:name="JobNo" w:val="0638487R"/>
    <w:docVar w:name="OandT" w:val=" "/>
    <w:docVar w:name="sss1" w:val="CEDAW/C/BIH/CO/3"/>
    <w:docVar w:name="sss2" w:val="-"/>
    <w:docVar w:name="Symbol1" w:val="CEDAW/C/BIH/CO/3"/>
    <w:docVar w:name="Symbol2" w:val="-"/>
  </w:docVars>
  <w:rsids>
    <w:rsidRoot w:val="00BF764F"/>
    <w:rsid w:val="00046476"/>
    <w:rsid w:val="00086C68"/>
    <w:rsid w:val="000E5AE4"/>
    <w:rsid w:val="00101C22"/>
    <w:rsid w:val="00171C86"/>
    <w:rsid w:val="00273D16"/>
    <w:rsid w:val="002753CE"/>
    <w:rsid w:val="002A529E"/>
    <w:rsid w:val="003D4C5B"/>
    <w:rsid w:val="00412514"/>
    <w:rsid w:val="00441FB7"/>
    <w:rsid w:val="0045465A"/>
    <w:rsid w:val="00465704"/>
    <w:rsid w:val="00480A82"/>
    <w:rsid w:val="0053777D"/>
    <w:rsid w:val="00567655"/>
    <w:rsid w:val="005F78ED"/>
    <w:rsid w:val="00663E67"/>
    <w:rsid w:val="00752D00"/>
    <w:rsid w:val="0077795C"/>
    <w:rsid w:val="007807F7"/>
    <w:rsid w:val="007B2271"/>
    <w:rsid w:val="007D7973"/>
    <w:rsid w:val="00807207"/>
    <w:rsid w:val="00814840"/>
    <w:rsid w:val="008D20C2"/>
    <w:rsid w:val="008D54B1"/>
    <w:rsid w:val="008F21B6"/>
    <w:rsid w:val="009C3D67"/>
    <w:rsid w:val="00AB20FA"/>
    <w:rsid w:val="00AC4CCE"/>
    <w:rsid w:val="00B46D7A"/>
    <w:rsid w:val="00B93D7B"/>
    <w:rsid w:val="00BA406B"/>
    <w:rsid w:val="00BD2395"/>
    <w:rsid w:val="00BE735B"/>
    <w:rsid w:val="00BF764F"/>
    <w:rsid w:val="00C4049B"/>
    <w:rsid w:val="00C62474"/>
    <w:rsid w:val="00CE23C8"/>
    <w:rsid w:val="00CE57D7"/>
    <w:rsid w:val="00D47558"/>
    <w:rsid w:val="00DE5E5D"/>
    <w:rsid w:val="00EC7777"/>
    <w:rsid w:val="00F1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8D54B1"/>
  </w:style>
  <w:style w:type="paragraph" w:styleId="CommentSubject">
    <w:name w:val="annotation subject"/>
    <w:basedOn w:val="CommentText"/>
    <w:next w:val="CommentText"/>
    <w:semiHidden/>
    <w:rsid w:val="008D54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3584</Words>
  <Characters>24804</Characters>
  <Application>Microsoft Office Word</Application>
  <DocSecurity>4</DocSecurity>
  <Lines>459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28329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Irina Golosova</dc:creator>
  <cp:keywords/>
  <dc:description/>
  <cp:lastModifiedBy>Irina Golosova</cp:lastModifiedBy>
  <cp:revision>3</cp:revision>
  <cp:lastPrinted>2006-06-15T16:25:00Z</cp:lastPrinted>
  <dcterms:created xsi:type="dcterms:W3CDTF">2006-06-15T21:16:00Z</dcterms:created>
  <dcterms:modified xsi:type="dcterms:W3CDTF">2006-06-15T21:17:00Z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0638487</vt:lpwstr>
  </property>
  <property fmtid="{D5CDD505-2E9C-101B-9397-08002B2CF9AE}" pid="3" name="Symbol1">
    <vt:lpwstr>CEDAW/C/BIH/CO/3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>Word 2003</vt:lpwstr>
  </property>
  <property fmtid="{D5CDD505-2E9C-101B-9397-08002B2CF9AE}" pid="7" name="DraftPages">
    <vt:lpwstr> 10</vt:lpwstr>
  </property>
  <property fmtid="{D5CDD505-2E9C-101B-9397-08002B2CF9AE}" pid="8" name="Operator">
    <vt:lpwstr>Golosova</vt:lpwstr>
  </property>
</Properties>
</file>