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27D3BA" w14:textId="77777777" w:rsidR="00DA62CF" w:rsidRPr="00A70DAE" w:rsidRDefault="00DA62CF" w:rsidP="00DA62CF">
      <w:pPr>
        <w:spacing w:line="240" w:lineRule="auto"/>
        <w:rPr>
          <w:color w:val="010000"/>
          <w:sz w:val="2"/>
          <w:lang w:val="en-US"/>
        </w:rPr>
        <w:sectPr w:rsidR="00DA62CF" w:rsidRPr="00A70DAE" w:rsidSect="0007502D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endnotePr>
            <w:numFmt w:val="decimal"/>
          </w:endnotePr>
          <w:pgSz w:w="12240" w:h="15840"/>
          <w:pgMar w:top="1440" w:right="1200" w:bottom="1728" w:left="1200" w:header="432" w:footer="504" w:gutter="0"/>
          <w:pgNumType w:start="1"/>
          <w:cols w:space="720"/>
          <w:titlePg/>
          <w:docGrid w:linePitch="360"/>
        </w:sectPr>
      </w:pPr>
      <w:commentRangeStart w:id="0"/>
      <w:commentRangeEnd w:id="0"/>
      <w:r>
        <w:rPr>
          <w:rStyle w:val="CommentReference"/>
          <w:szCs w:val="20"/>
        </w:rPr>
        <w:commentReference w:id="0"/>
      </w:r>
    </w:p>
    <w:p w14:paraId="4564BB7F" w14:textId="31F2765F" w:rsidR="0007502D" w:rsidRPr="0007502D" w:rsidRDefault="0007502D" w:rsidP="0007502D">
      <w:pPr>
        <w:pStyle w:val="H1"/>
        <w:tabs>
          <w:tab w:val="right" w:pos="1022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-18" w:right="4080" w:hanging="7"/>
      </w:pPr>
      <w:r w:rsidRPr="0007502D">
        <w:t>Комитет по ликвидации дискриминации в</w:t>
      </w:r>
      <w:r>
        <w:rPr>
          <w:lang w:val="en-US"/>
        </w:rPr>
        <w:t> </w:t>
      </w:r>
      <w:r w:rsidRPr="0007502D">
        <w:t>отношении женщин</w:t>
      </w:r>
    </w:p>
    <w:p w14:paraId="161A7E2A" w14:textId="77777777" w:rsidR="00DA62CF" w:rsidRPr="0007502D" w:rsidRDefault="00DA62CF" w:rsidP="0007502D">
      <w:pPr>
        <w:pStyle w:val="SingleTxt"/>
        <w:spacing w:after="0" w:line="120" w:lineRule="exact"/>
        <w:rPr>
          <w:sz w:val="10"/>
        </w:rPr>
      </w:pPr>
    </w:p>
    <w:p w14:paraId="5E672A79" w14:textId="77777777" w:rsidR="0007502D" w:rsidRPr="0007502D" w:rsidRDefault="0007502D" w:rsidP="0007502D">
      <w:pPr>
        <w:pStyle w:val="SingleTxt"/>
        <w:spacing w:after="0" w:line="120" w:lineRule="exact"/>
        <w:rPr>
          <w:sz w:val="10"/>
        </w:rPr>
      </w:pPr>
    </w:p>
    <w:p w14:paraId="0D4626FD" w14:textId="77777777" w:rsidR="0007502D" w:rsidRPr="0007502D" w:rsidRDefault="0007502D" w:rsidP="0007502D">
      <w:pPr>
        <w:pStyle w:val="SingleTxt"/>
        <w:spacing w:after="0" w:line="120" w:lineRule="exact"/>
        <w:rPr>
          <w:sz w:val="10"/>
        </w:rPr>
      </w:pPr>
    </w:p>
    <w:p w14:paraId="018C0EB6" w14:textId="77777777" w:rsidR="0007502D" w:rsidRPr="0007502D" w:rsidRDefault="0007502D" w:rsidP="0007502D">
      <w:pPr>
        <w:pStyle w:val="TitleHCH"/>
      </w:pPr>
      <w:r w:rsidRPr="0007502D">
        <w:tab/>
      </w:r>
      <w:r w:rsidRPr="0007502D">
        <w:tab/>
        <w:t>Заключительные замечания по восьмому периодическому докладу Ирландии</w:t>
      </w:r>
      <w:r w:rsidRPr="0007502D">
        <w:rPr>
          <w:vertAlign w:val="superscript"/>
        </w:rPr>
        <w:footnoteReference w:customMarkFollows="1" w:id="1"/>
        <w:t>*</w:t>
      </w:r>
    </w:p>
    <w:p w14:paraId="264ED512" w14:textId="77777777" w:rsidR="0007502D" w:rsidRPr="0007502D" w:rsidRDefault="0007502D" w:rsidP="0007502D">
      <w:pPr>
        <w:pStyle w:val="SingleTxt"/>
        <w:spacing w:after="0" w:line="120" w:lineRule="exact"/>
        <w:rPr>
          <w:sz w:val="10"/>
        </w:rPr>
      </w:pPr>
    </w:p>
    <w:p w14:paraId="6B403280" w14:textId="77777777" w:rsidR="0007502D" w:rsidRPr="0007502D" w:rsidRDefault="0007502D" w:rsidP="0007502D">
      <w:pPr>
        <w:pStyle w:val="SingleTxt"/>
        <w:spacing w:after="0" w:line="120" w:lineRule="exact"/>
        <w:rPr>
          <w:sz w:val="10"/>
        </w:rPr>
      </w:pPr>
    </w:p>
    <w:p w14:paraId="751D0DCB" w14:textId="3AC90846" w:rsidR="0007502D" w:rsidRPr="0007502D" w:rsidRDefault="0007502D" w:rsidP="0007502D">
      <w:pPr>
        <w:pStyle w:val="SingleTxt"/>
      </w:pPr>
      <w:r w:rsidRPr="0007502D">
        <w:t>1.</w:t>
      </w:r>
      <w:r w:rsidRPr="0007502D">
        <w:tab/>
        <w:t>Комитет рассмотрел восьмой периодический доклад Ирландии (</w:t>
      </w:r>
      <w:hyperlink r:id="rId21" w:history="1">
        <w:r w:rsidRPr="0007502D">
          <w:rPr>
            <w:rStyle w:val="Hyperlink"/>
          </w:rPr>
          <w:t>CEDAW/C/IRL/8</w:t>
        </w:r>
      </w:hyperlink>
      <w:r w:rsidRPr="0007502D">
        <w:t>) на своих 2156-м и 2157-м заседаниях (см.</w:t>
      </w:r>
      <w:r w:rsidR="00841C27">
        <w:rPr>
          <w:lang w:val="en-US"/>
        </w:rPr>
        <w:t> </w:t>
      </w:r>
      <w:hyperlink r:id="rId22" w:history="1">
        <w:r w:rsidRPr="0007502D">
          <w:rPr>
            <w:rStyle w:val="Hyperlink"/>
          </w:rPr>
          <w:t>CEDAW/C/SR.2156</w:t>
        </w:r>
      </w:hyperlink>
      <w:r w:rsidRPr="0007502D">
        <w:t xml:space="preserve"> и 2157), состоявшихся 20 июня 2025 года. </w:t>
      </w:r>
    </w:p>
    <w:p w14:paraId="67FBAF87" w14:textId="77777777" w:rsidR="00B60205" w:rsidRPr="00B60205" w:rsidRDefault="00B60205" w:rsidP="00B60205">
      <w:pPr>
        <w:pStyle w:val="SingleTxt"/>
        <w:spacing w:after="0" w:line="120" w:lineRule="exact"/>
        <w:rPr>
          <w:b/>
          <w:bCs/>
          <w:sz w:val="10"/>
        </w:rPr>
      </w:pPr>
    </w:p>
    <w:p w14:paraId="6869F333" w14:textId="77777777" w:rsidR="00B60205" w:rsidRPr="00B60205" w:rsidRDefault="00B60205" w:rsidP="00B60205">
      <w:pPr>
        <w:pStyle w:val="SingleTxt"/>
        <w:spacing w:after="0" w:line="120" w:lineRule="exact"/>
        <w:rPr>
          <w:b/>
          <w:bCs/>
          <w:sz w:val="10"/>
        </w:rPr>
      </w:pPr>
    </w:p>
    <w:p w14:paraId="76A70EFE" w14:textId="4231748D" w:rsidR="0007502D" w:rsidRPr="0007502D" w:rsidRDefault="00B60205" w:rsidP="00B60205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70DAE">
        <w:tab/>
      </w:r>
      <w:r w:rsidR="0007502D" w:rsidRPr="0007502D">
        <w:t>A.</w:t>
      </w:r>
      <w:r w:rsidR="0007502D" w:rsidRPr="0007502D">
        <w:tab/>
        <w:t>Введение</w:t>
      </w:r>
    </w:p>
    <w:p w14:paraId="0894A0D3" w14:textId="77777777" w:rsidR="00B60205" w:rsidRPr="00B60205" w:rsidRDefault="00B60205" w:rsidP="00B60205">
      <w:pPr>
        <w:pStyle w:val="SingleTxt"/>
        <w:spacing w:after="0" w:line="120" w:lineRule="exact"/>
        <w:rPr>
          <w:sz w:val="10"/>
        </w:rPr>
      </w:pPr>
    </w:p>
    <w:p w14:paraId="669EDCD9" w14:textId="77777777" w:rsidR="00B60205" w:rsidRPr="00B60205" w:rsidRDefault="00B60205" w:rsidP="00B60205">
      <w:pPr>
        <w:pStyle w:val="SingleTxt"/>
        <w:spacing w:after="0" w:line="120" w:lineRule="exact"/>
        <w:rPr>
          <w:sz w:val="10"/>
        </w:rPr>
      </w:pPr>
    </w:p>
    <w:p w14:paraId="01F72162" w14:textId="6833BD33" w:rsidR="0007502D" w:rsidRPr="0007502D" w:rsidRDefault="0007502D" w:rsidP="0007502D">
      <w:pPr>
        <w:pStyle w:val="SingleTxt"/>
      </w:pPr>
      <w:r w:rsidRPr="0007502D">
        <w:t>2.</w:t>
      </w:r>
      <w:r w:rsidRPr="0007502D">
        <w:tab/>
        <w:t>Комитет признателен государству-участнику за представление восьмого периодического доклада, который был подготовлен с опорой на перечень тем и вопросов до представления доклада (</w:t>
      </w:r>
      <w:hyperlink r:id="rId23" w:history="1">
        <w:r w:rsidRPr="0007502D">
          <w:rPr>
            <w:rStyle w:val="Hyperlink"/>
          </w:rPr>
          <w:t>CEDAW/C/IRL/QPR/8</w:t>
        </w:r>
      </w:hyperlink>
      <w:r w:rsidRPr="0007502D">
        <w:t>). Кроме того, он признателен государству-участнику за представление доклада о принятых мерах по выполнению предыдущих заключительных замечаний Комитета (</w:t>
      </w:r>
      <w:hyperlink r:id="rId24" w:history="1">
        <w:r w:rsidRPr="0007502D">
          <w:rPr>
            <w:rStyle w:val="Hyperlink"/>
          </w:rPr>
          <w:t>CEDAW/C/IRL/FCO/6-7</w:t>
        </w:r>
      </w:hyperlink>
      <w:r w:rsidRPr="0007502D">
        <w:t>). Комитет с удовлетворением отмечает устное выступление делегации и дополнительные разъяснения, предоставленные в ответ на вопросы членов Комитета, заданные в устной форме в ходе состоявшегося диалога.</w:t>
      </w:r>
    </w:p>
    <w:p w14:paraId="00C870DE" w14:textId="77777777" w:rsidR="0007502D" w:rsidRPr="0007502D" w:rsidRDefault="0007502D" w:rsidP="0007502D">
      <w:pPr>
        <w:pStyle w:val="SingleTxt"/>
      </w:pPr>
      <w:r w:rsidRPr="0007502D">
        <w:t>3.</w:t>
      </w:r>
      <w:r w:rsidRPr="0007502D">
        <w:tab/>
        <w:t xml:space="preserve">Комитет выражает признательность государству-участнику за направление делегации высокого уровня, которую возглавлял государственный министр по делам миграции Колм </w:t>
      </w:r>
      <w:proofErr w:type="spellStart"/>
      <w:r w:rsidRPr="0007502D">
        <w:t>Брофи</w:t>
      </w:r>
      <w:proofErr w:type="spellEnd"/>
      <w:r w:rsidRPr="0007502D">
        <w:t xml:space="preserve"> и в состав которой входили представители Государственного министерства по делам миграции, Министерства по делам детей, инвалидов и равенства, Министерства образования и молодежи, Министерства здравоохранения, Министерства юстиции, внутренних дел и миграции, Министерства социальной защиты, Агентства по борьбе с бытовым, сексуальным и гендерным насилием (Куан), Министерства иностранных дел и торговли и Министерства предпринимательства, туризма и занятости, а также Постоянный представитель Ирландии при Отделении Организации Объединенных Наций и других международных организациях в Женеве Ноэль Уайт и другие сотрудники Постоянного представительства.</w:t>
      </w:r>
    </w:p>
    <w:p w14:paraId="5A3BADEF" w14:textId="77777777" w:rsidR="00446E48" w:rsidRPr="00446E48" w:rsidRDefault="00446E48" w:rsidP="00446E48">
      <w:pPr>
        <w:pStyle w:val="SingleTxt"/>
        <w:spacing w:after="0" w:line="120" w:lineRule="exact"/>
        <w:rPr>
          <w:b/>
          <w:bCs/>
          <w:sz w:val="10"/>
        </w:rPr>
      </w:pPr>
    </w:p>
    <w:p w14:paraId="249E93F9" w14:textId="797A79A5" w:rsidR="0007502D" w:rsidRPr="0007502D" w:rsidRDefault="00446E48" w:rsidP="00446E48">
      <w:pPr>
        <w:pStyle w:val="H1"/>
        <w:pageBreakBefore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7" w:hanging="1267"/>
      </w:pPr>
      <w:r w:rsidRPr="00A70DAE">
        <w:lastRenderedPageBreak/>
        <w:tab/>
      </w:r>
      <w:r w:rsidR="0007502D" w:rsidRPr="0007502D">
        <w:t>B.</w:t>
      </w:r>
      <w:r w:rsidR="0007502D" w:rsidRPr="0007502D">
        <w:tab/>
        <w:t>Позитивные аспекты</w:t>
      </w:r>
    </w:p>
    <w:p w14:paraId="20FE5CF0" w14:textId="77777777" w:rsidR="00446E48" w:rsidRPr="00446E48" w:rsidRDefault="00446E48" w:rsidP="00446E48">
      <w:pPr>
        <w:pStyle w:val="SingleTxt"/>
        <w:spacing w:after="0" w:line="120" w:lineRule="exact"/>
        <w:rPr>
          <w:sz w:val="10"/>
        </w:rPr>
      </w:pPr>
    </w:p>
    <w:p w14:paraId="0CA3930F" w14:textId="77777777" w:rsidR="00446E48" w:rsidRPr="00446E48" w:rsidRDefault="00446E48" w:rsidP="00446E48">
      <w:pPr>
        <w:pStyle w:val="SingleTxt"/>
        <w:spacing w:after="0" w:line="120" w:lineRule="exact"/>
        <w:rPr>
          <w:sz w:val="10"/>
        </w:rPr>
      </w:pPr>
    </w:p>
    <w:p w14:paraId="729F7F14" w14:textId="08624E06" w:rsidR="0007502D" w:rsidRPr="0007502D" w:rsidRDefault="0007502D" w:rsidP="0007502D">
      <w:pPr>
        <w:pStyle w:val="SingleTxt"/>
      </w:pPr>
      <w:r w:rsidRPr="0007502D">
        <w:t>4.</w:t>
      </w:r>
      <w:r w:rsidRPr="0007502D">
        <w:tab/>
        <w:t>Комитет приветствует прогресс, достигнутый в период после рассмотрения в 2017 году объединенных шестого и седьмого периодических докладов государства-участника (</w:t>
      </w:r>
      <w:hyperlink r:id="rId25" w:history="1">
        <w:r w:rsidRPr="0007502D">
          <w:rPr>
            <w:rStyle w:val="Hyperlink"/>
          </w:rPr>
          <w:t>CEDAW/C/IRL/6-7</w:t>
        </w:r>
      </w:hyperlink>
      <w:r w:rsidRPr="0007502D">
        <w:t>), в преобразовании нормативно-правовой базы и, в частности, принятие следующих законодательных актов:</w:t>
      </w:r>
    </w:p>
    <w:p w14:paraId="6BDB2833" w14:textId="778B4B91" w:rsidR="0007502D" w:rsidRPr="0007502D" w:rsidRDefault="00B60205" w:rsidP="0007502D">
      <w:pPr>
        <w:pStyle w:val="SingleTxt"/>
      </w:pPr>
      <w:r w:rsidRPr="00446E48">
        <w:tab/>
      </w:r>
      <w:r w:rsidR="0007502D" w:rsidRPr="0007502D">
        <w:t>a)</w:t>
      </w:r>
      <w:r w:rsidR="0007502D" w:rsidRPr="0007502D">
        <w:tab/>
        <w:t>Закон об уголовном праве (преступления на сексуальной почве и торговля людьми) 2024 года;</w:t>
      </w:r>
    </w:p>
    <w:p w14:paraId="51A20D69" w14:textId="144D6885" w:rsidR="0007502D" w:rsidRPr="0007502D" w:rsidRDefault="00B60205" w:rsidP="0007502D">
      <w:pPr>
        <w:pStyle w:val="SingleTxt"/>
      </w:pPr>
      <w:r w:rsidRPr="00A70DAE">
        <w:tab/>
      </w:r>
      <w:r w:rsidR="0007502D" w:rsidRPr="0007502D">
        <w:t>b)</w:t>
      </w:r>
      <w:r w:rsidR="0007502D" w:rsidRPr="0007502D">
        <w:tab/>
        <w:t>Закон об уголовном правосудии (различные положения) 2023</w:t>
      </w:r>
      <w:r w:rsidR="00E321EB">
        <w:rPr>
          <w:lang w:val="en-US"/>
        </w:rPr>
        <w:t> </w:t>
      </w:r>
      <w:r w:rsidR="0007502D" w:rsidRPr="0007502D">
        <w:t>года, устанавливающий уголовную ответственность за сталкинг как отдельное преступление;</w:t>
      </w:r>
    </w:p>
    <w:p w14:paraId="50E949BD" w14:textId="45F420C2" w:rsidR="0007502D" w:rsidRPr="0007502D" w:rsidRDefault="00B60205" w:rsidP="0007502D">
      <w:pPr>
        <w:pStyle w:val="SingleTxt"/>
      </w:pPr>
      <w:r w:rsidRPr="00A70DAE">
        <w:tab/>
      </w:r>
      <w:r w:rsidR="0007502D" w:rsidRPr="0007502D">
        <w:t>c)</w:t>
      </w:r>
      <w:r w:rsidR="0007502D" w:rsidRPr="0007502D">
        <w:tab/>
        <w:t>Закон 2023 года о балансе между работой и личной жизнью и различных положениях, предусматривающий оплачиваемый отпуск для жертв домашнего насилия и продлевающий период поощрения грудного вскармливания;</w:t>
      </w:r>
    </w:p>
    <w:p w14:paraId="20BEB446" w14:textId="41999322" w:rsidR="0007502D" w:rsidRPr="0007502D" w:rsidRDefault="00B60205" w:rsidP="0007502D">
      <w:pPr>
        <w:pStyle w:val="SingleTxt"/>
      </w:pPr>
      <w:r w:rsidRPr="00A70DAE">
        <w:tab/>
      </w:r>
      <w:r w:rsidR="0007502D" w:rsidRPr="0007502D">
        <w:t>d)</w:t>
      </w:r>
      <w:r w:rsidR="0007502D" w:rsidRPr="0007502D">
        <w:tab/>
        <w:t>Закон 2021 года о предоставлении информации о гендерном разрыве в оплате труда;</w:t>
      </w:r>
    </w:p>
    <w:p w14:paraId="4F16A863" w14:textId="3BAE6554" w:rsidR="0007502D" w:rsidRPr="0007502D" w:rsidRDefault="00B60205" w:rsidP="0007502D">
      <w:pPr>
        <w:pStyle w:val="SingleTxt"/>
      </w:pPr>
      <w:r w:rsidRPr="00A70DAE">
        <w:tab/>
      </w:r>
      <w:r w:rsidR="0007502D" w:rsidRPr="0007502D">
        <w:t>e)</w:t>
      </w:r>
      <w:r w:rsidR="0007502D" w:rsidRPr="0007502D">
        <w:tab/>
        <w:t>Закон 2020 года о домогательствах, вредоносных сообщениях и связанных с ними преступлениях («Закон Коко»), устанавливающий уголовную ответственность за онлайновые домогательства, преследование и распространение интимных изображений без согласия изображенных на них лиц;</w:t>
      </w:r>
    </w:p>
    <w:p w14:paraId="3346B854" w14:textId="2C722986" w:rsidR="0007502D" w:rsidRPr="0007502D" w:rsidRDefault="00B60205" w:rsidP="0007502D">
      <w:pPr>
        <w:pStyle w:val="SingleTxt"/>
      </w:pPr>
      <w:r w:rsidRPr="00A70DAE">
        <w:tab/>
      </w:r>
      <w:r w:rsidR="0007502D" w:rsidRPr="0007502D">
        <w:t>f)</w:t>
      </w:r>
      <w:r w:rsidR="0007502D" w:rsidRPr="0007502D">
        <w:tab/>
        <w:t xml:space="preserve">Закон 2018 года о домашнем насилии, вводящий новые меры защиты для жертв и уголовную ответственность за психологическое и моральное насилие в интимных отношениях; </w:t>
      </w:r>
    </w:p>
    <w:p w14:paraId="3B1A4A9A" w14:textId="32AFC3A3" w:rsidR="0007502D" w:rsidRPr="0007502D" w:rsidRDefault="00B60205" w:rsidP="0007502D">
      <w:pPr>
        <w:pStyle w:val="SingleTxt"/>
      </w:pPr>
      <w:r w:rsidRPr="00A70DAE">
        <w:tab/>
      </w:r>
      <w:r w:rsidR="0007502D" w:rsidRPr="0007502D">
        <w:t>g)</w:t>
      </w:r>
      <w:r w:rsidR="0007502D" w:rsidRPr="0007502D">
        <w:tab/>
        <w:t>Закон 2018 года о здравоохранении (регулирование прерывания беременности), легализующий аборты.</w:t>
      </w:r>
    </w:p>
    <w:p w14:paraId="7AACD8D9" w14:textId="77777777" w:rsidR="0007502D" w:rsidRPr="0007502D" w:rsidRDefault="0007502D" w:rsidP="0007502D">
      <w:pPr>
        <w:pStyle w:val="SingleTxt"/>
      </w:pPr>
      <w:r w:rsidRPr="0007502D">
        <w:t>5.</w:t>
      </w:r>
      <w:r w:rsidRPr="0007502D">
        <w:tab/>
        <w:t>Комитет приветствует усилия государства-участника по совершенствованию своих рамочных политических принципов в области ускорения темпов ликвидации дискриминации в отношении женщин и обеспечения гендерного равенства, такие как принятие следующих документов или создание следующих организаций:</w:t>
      </w:r>
    </w:p>
    <w:p w14:paraId="5407F40B" w14:textId="1BF10268" w:rsidR="0007502D" w:rsidRPr="0007502D" w:rsidRDefault="00B60205" w:rsidP="0007502D">
      <w:pPr>
        <w:pStyle w:val="SingleTxt"/>
      </w:pPr>
      <w:r w:rsidRPr="00A70DAE">
        <w:tab/>
      </w:r>
      <w:r w:rsidR="0007502D" w:rsidRPr="0007502D">
        <w:t>a)</w:t>
      </w:r>
      <w:r w:rsidR="0007502D" w:rsidRPr="0007502D">
        <w:tab/>
        <w:t>третий Национальный план действий по вопросу о женщинах, мире и безопасности (на 2019–2024 годы);</w:t>
      </w:r>
    </w:p>
    <w:p w14:paraId="502A2389" w14:textId="78AF84FD" w:rsidR="0007502D" w:rsidRPr="0007502D" w:rsidRDefault="00B60205" w:rsidP="0007502D">
      <w:pPr>
        <w:pStyle w:val="SingleTxt"/>
      </w:pPr>
      <w:r w:rsidRPr="00A70DAE">
        <w:tab/>
      </w:r>
      <w:r w:rsidR="0007502D" w:rsidRPr="0007502D">
        <w:t>b)</w:t>
      </w:r>
      <w:r w:rsidR="0007502D" w:rsidRPr="0007502D">
        <w:tab/>
        <w:t>проведение Гражданской ассамблеи по гендерному равенству в 2019</w:t>
      </w:r>
      <w:r w:rsidR="00E321EB">
        <w:rPr>
          <w:lang w:val="en-US"/>
        </w:rPr>
        <w:t> </w:t>
      </w:r>
      <w:r w:rsidR="0007502D" w:rsidRPr="0007502D">
        <w:t>году для рассмотрения вопросов гендерного равенства в Ирландии;</w:t>
      </w:r>
    </w:p>
    <w:p w14:paraId="7BA21AEE" w14:textId="008DD37A" w:rsidR="0007502D" w:rsidRPr="0007502D" w:rsidRDefault="00B60205" w:rsidP="0007502D">
      <w:pPr>
        <w:pStyle w:val="SingleTxt"/>
      </w:pPr>
      <w:r w:rsidRPr="00A70DAE">
        <w:tab/>
      </w:r>
      <w:r w:rsidR="0007502D" w:rsidRPr="0007502D">
        <w:t>c)</w:t>
      </w:r>
      <w:r w:rsidR="0007502D" w:rsidRPr="0007502D">
        <w:tab/>
        <w:t>Национальная стратегия в интересах женщин и девочек на 2017–2020</w:t>
      </w:r>
      <w:r w:rsidR="00E321EB">
        <w:rPr>
          <w:lang w:val="en-US"/>
        </w:rPr>
        <w:t> </w:t>
      </w:r>
      <w:r w:rsidR="0007502D" w:rsidRPr="0007502D">
        <w:t xml:space="preserve">годы, направленная на развитие руководящей роли женщин и устранение системных барьеров. </w:t>
      </w:r>
    </w:p>
    <w:p w14:paraId="14F00656" w14:textId="77777777" w:rsidR="0007502D" w:rsidRPr="0007502D" w:rsidRDefault="0007502D" w:rsidP="0007502D">
      <w:pPr>
        <w:pStyle w:val="SingleTxt"/>
      </w:pPr>
      <w:r w:rsidRPr="0007502D">
        <w:t>6.</w:t>
      </w:r>
      <w:r w:rsidRPr="0007502D">
        <w:tab/>
        <w:t>Комитет с удовлетворением отмечает, что за период после рассмотрения предыдущего доклада государство-участник ратифицировало следующие международные и региональные документы или присоединилось к ним:</w:t>
      </w:r>
    </w:p>
    <w:p w14:paraId="572FDE0B" w14:textId="1FCA7E0B" w:rsidR="0007502D" w:rsidRPr="0007502D" w:rsidRDefault="00B60205" w:rsidP="0007502D">
      <w:pPr>
        <w:pStyle w:val="SingleTxt"/>
      </w:pPr>
      <w:r w:rsidRPr="00A70DAE">
        <w:tab/>
      </w:r>
      <w:r w:rsidR="0007502D" w:rsidRPr="0007502D">
        <w:t>a)</w:t>
      </w:r>
      <w:r w:rsidR="0007502D" w:rsidRPr="0007502D">
        <w:tab/>
        <w:t>Конвенция Совета Европы о предотвращении и пресечении насилия в отношении женщин и домашнего насилия (Стамбульская конвенция)</w:t>
      </w:r>
      <w:r w:rsidR="00E321EB">
        <w:rPr>
          <w:lang w:val="en-US"/>
        </w:rPr>
        <w:t> </w:t>
      </w:r>
      <w:r w:rsidR="0007502D" w:rsidRPr="0007502D">
        <w:t>— в 2019</w:t>
      </w:r>
      <w:r w:rsidR="00E321EB">
        <w:rPr>
          <w:lang w:val="en-US"/>
        </w:rPr>
        <w:t> </w:t>
      </w:r>
      <w:r w:rsidR="0007502D" w:rsidRPr="0007502D">
        <w:t xml:space="preserve">году; </w:t>
      </w:r>
    </w:p>
    <w:p w14:paraId="62662CCD" w14:textId="7E2F0AF7" w:rsidR="0007502D" w:rsidRPr="0007502D" w:rsidRDefault="00B60205" w:rsidP="0007502D">
      <w:pPr>
        <w:pStyle w:val="SingleTxt"/>
      </w:pPr>
      <w:r w:rsidRPr="00A70DAE">
        <w:tab/>
      </w:r>
      <w:r w:rsidR="0007502D" w:rsidRPr="0007502D">
        <w:t>b)</w:t>
      </w:r>
      <w:r w:rsidR="0007502D" w:rsidRPr="0007502D">
        <w:tab/>
        <w:t>Конвенция Международной организации труда об искоренении насилия и домогательств в сфере труда (№ 190) — в 2019 году;</w:t>
      </w:r>
    </w:p>
    <w:p w14:paraId="04D1A864" w14:textId="6DC49FA3" w:rsidR="0007502D" w:rsidRPr="0007502D" w:rsidRDefault="00B60205" w:rsidP="0007502D">
      <w:pPr>
        <w:pStyle w:val="SingleTxt"/>
      </w:pPr>
      <w:r w:rsidRPr="00A70DAE">
        <w:tab/>
      </w:r>
      <w:r w:rsidR="0007502D" w:rsidRPr="0007502D">
        <w:t>c)</w:t>
      </w:r>
      <w:r w:rsidR="0007502D" w:rsidRPr="0007502D">
        <w:tab/>
        <w:t xml:space="preserve">Конвенция о правах инвалидов — в 2018 году; </w:t>
      </w:r>
    </w:p>
    <w:p w14:paraId="7A35B7BA" w14:textId="365232BB" w:rsidR="0007502D" w:rsidRPr="00A70DAE" w:rsidRDefault="00B60205" w:rsidP="0007502D">
      <w:pPr>
        <w:pStyle w:val="SingleTxt"/>
      </w:pPr>
      <w:r w:rsidRPr="00A70DAE">
        <w:lastRenderedPageBreak/>
        <w:tab/>
      </w:r>
      <w:r w:rsidR="0007502D" w:rsidRPr="0007502D">
        <w:t>d)</w:t>
      </w:r>
      <w:r w:rsidR="0007502D" w:rsidRPr="0007502D">
        <w:tab/>
        <w:t>Факультативный протокол к Конвенции о правах инвалидов — в 2024</w:t>
      </w:r>
      <w:r w:rsidR="00E321EB">
        <w:rPr>
          <w:lang w:val="en-US"/>
        </w:rPr>
        <w:t> </w:t>
      </w:r>
      <w:r w:rsidR="0007502D" w:rsidRPr="0007502D">
        <w:t>году.</w:t>
      </w:r>
    </w:p>
    <w:p w14:paraId="279DD297" w14:textId="77777777" w:rsidR="006B08A7" w:rsidRPr="00A70DAE" w:rsidRDefault="006B08A7" w:rsidP="00A70DAE">
      <w:pPr>
        <w:pStyle w:val="SingleTxt"/>
        <w:spacing w:after="0" w:line="120" w:lineRule="exact"/>
        <w:rPr>
          <w:sz w:val="10"/>
        </w:rPr>
      </w:pPr>
    </w:p>
    <w:p w14:paraId="31F890DA" w14:textId="77777777" w:rsidR="006B08A7" w:rsidRPr="00A70DAE" w:rsidRDefault="006B08A7" w:rsidP="00A70DAE">
      <w:pPr>
        <w:pStyle w:val="SingleTxt"/>
        <w:spacing w:after="0" w:line="120" w:lineRule="exact"/>
        <w:rPr>
          <w:sz w:val="10"/>
        </w:rPr>
      </w:pPr>
    </w:p>
    <w:p w14:paraId="79D64BA2" w14:textId="5D9BE950" w:rsidR="0007502D" w:rsidRPr="0007502D" w:rsidRDefault="00B60205" w:rsidP="00B60205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70DAE">
        <w:tab/>
      </w:r>
      <w:r w:rsidR="0007502D" w:rsidRPr="0007502D">
        <w:t>C.</w:t>
      </w:r>
      <w:r w:rsidR="0007502D" w:rsidRPr="0007502D">
        <w:tab/>
        <w:t>Цели в области устойчивого развития</w:t>
      </w:r>
    </w:p>
    <w:p w14:paraId="1528B5EE" w14:textId="77777777" w:rsidR="00B60205" w:rsidRPr="00B60205" w:rsidRDefault="00B60205" w:rsidP="00B60205">
      <w:pPr>
        <w:pStyle w:val="SingleTxt"/>
        <w:spacing w:after="0" w:line="120" w:lineRule="exact"/>
        <w:rPr>
          <w:sz w:val="10"/>
        </w:rPr>
      </w:pPr>
    </w:p>
    <w:p w14:paraId="5DF41CB2" w14:textId="77777777" w:rsidR="00B60205" w:rsidRPr="00B60205" w:rsidRDefault="00B60205" w:rsidP="00B60205">
      <w:pPr>
        <w:pStyle w:val="SingleTxt"/>
        <w:spacing w:after="0" w:line="120" w:lineRule="exact"/>
        <w:rPr>
          <w:sz w:val="10"/>
        </w:rPr>
      </w:pPr>
    </w:p>
    <w:p w14:paraId="2D2089CD" w14:textId="2A82E5C8" w:rsidR="0007502D" w:rsidRPr="0007502D" w:rsidRDefault="0007502D" w:rsidP="0007502D">
      <w:pPr>
        <w:pStyle w:val="SingleTxt"/>
      </w:pPr>
      <w:r w:rsidRPr="0007502D">
        <w:t>7.</w:t>
      </w:r>
      <w:r w:rsidRPr="0007502D">
        <w:tab/>
      </w:r>
      <w:r w:rsidRPr="0007502D">
        <w:rPr>
          <w:b/>
          <w:bCs/>
        </w:rPr>
        <w:t>Комитет призывает обеспечить де-юре (юридическое) и де-факто (фактическое) гендерное равенство при осуществлении Повестки дня в области устойчивого развития на период до 2030 года, напоминает о важности цели</w:t>
      </w:r>
      <w:r w:rsidR="00FC1AD4">
        <w:rPr>
          <w:b/>
          <w:bCs/>
          <w:lang w:val="en-US"/>
        </w:rPr>
        <w:t> </w:t>
      </w:r>
      <w:r w:rsidRPr="0007502D">
        <w:rPr>
          <w:b/>
          <w:bCs/>
        </w:rPr>
        <w:t>5 в области устойчивого развития и учета принципов равенства и недискриминации в рамках всех 17</w:t>
      </w:r>
      <w:r w:rsidR="00FC1AD4">
        <w:rPr>
          <w:b/>
          <w:bCs/>
          <w:lang w:val="en-US"/>
        </w:rPr>
        <w:t> </w:t>
      </w:r>
      <w:r w:rsidRPr="0007502D">
        <w:rPr>
          <w:b/>
          <w:bCs/>
        </w:rPr>
        <w:t>целей в области устойчивого развития, а также настоятельно призывает государство-участник признать женщин в качестве движущей силы устойчивого развития в государстве-участнике и принять с этой целью политику и стратегии, учитывающие гендерные аспекты.</w:t>
      </w:r>
    </w:p>
    <w:p w14:paraId="3A7BD098" w14:textId="77777777" w:rsidR="00B60205" w:rsidRPr="00B60205" w:rsidRDefault="00B60205" w:rsidP="00B60205">
      <w:pPr>
        <w:pStyle w:val="SingleTxt"/>
        <w:spacing w:after="0" w:line="120" w:lineRule="exact"/>
        <w:rPr>
          <w:b/>
          <w:bCs/>
          <w:sz w:val="10"/>
        </w:rPr>
      </w:pPr>
    </w:p>
    <w:p w14:paraId="418DC213" w14:textId="77777777" w:rsidR="00B60205" w:rsidRPr="00B60205" w:rsidRDefault="00B60205" w:rsidP="00B60205">
      <w:pPr>
        <w:pStyle w:val="SingleTxt"/>
        <w:spacing w:after="0" w:line="120" w:lineRule="exact"/>
        <w:rPr>
          <w:b/>
          <w:bCs/>
          <w:sz w:val="10"/>
        </w:rPr>
      </w:pPr>
    </w:p>
    <w:p w14:paraId="5453525E" w14:textId="53DDB3BD" w:rsidR="0007502D" w:rsidRPr="0007502D" w:rsidRDefault="00B60205" w:rsidP="00B60205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70DAE">
        <w:tab/>
      </w:r>
      <w:r w:rsidR="0007502D" w:rsidRPr="0007502D">
        <w:t>D.</w:t>
      </w:r>
      <w:r w:rsidR="0007502D" w:rsidRPr="0007502D">
        <w:tab/>
        <w:t>Парламент</w:t>
      </w:r>
    </w:p>
    <w:p w14:paraId="2803B09D" w14:textId="77777777" w:rsidR="00B60205" w:rsidRPr="00B60205" w:rsidRDefault="00B60205" w:rsidP="00B60205">
      <w:pPr>
        <w:pStyle w:val="SingleTxt"/>
        <w:spacing w:after="0" w:line="120" w:lineRule="exact"/>
        <w:rPr>
          <w:sz w:val="10"/>
        </w:rPr>
      </w:pPr>
    </w:p>
    <w:p w14:paraId="50833E2B" w14:textId="77777777" w:rsidR="00B60205" w:rsidRPr="00B60205" w:rsidRDefault="00B60205" w:rsidP="00B60205">
      <w:pPr>
        <w:pStyle w:val="SingleTxt"/>
        <w:spacing w:after="0" w:line="120" w:lineRule="exact"/>
        <w:rPr>
          <w:sz w:val="10"/>
        </w:rPr>
      </w:pPr>
    </w:p>
    <w:p w14:paraId="1B8BB246" w14:textId="4DA61C4F" w:rsidR="0007502D" w:rsidRPr="0007502D" w:rsidRDefault="0007502D" w:rsidP="0007502D">
      <w:pPr>
        <w:pStyle w:val="SingleTxt"/>
        <w:rPr>
          <w:b/>
          <w:bCs/>
        </w:rPr>
      </w:pPr>
      <w:r w:rsidRPr="0007502D">
        <w:t>8.</w:t>
      </w:r>
      <w:r w:rsidRPr="0007502D">
        <w:tab/>
      </w:r>
      <w:r w:rsidRPr="0007502D">
        <w:rPr>
          <w:b/>
          <w:bCs/>
        </w:rPr>
        <w:t xml:space="preserve">Комитет подчеркивает важнейшую роль законодательной власти в обеспечении полного осуществления Конвенции (см. </w:t>
      </w:r>
      <w:hyperlink r:id="rId26" w:history="1">
        <w:r w:rsidRPr="0007502D">
          <w:rPr>
            <w:rStyle w:val="Hyperlink"/>
            <w:b/>
            <w:bCs/>
          </w:rPr>
          <w:t>A/65/38</w:t>
        </w:r>
      </w:hyperlink>
      <w:r w:rsidRPr="0007502D">
        <w:rPr>
          <w:b/>
          <w:bCs/>
        </w:rPr>
        <w:t>, часть вторая, приложение</w:t>
      </w:r>
      <w:r w:rsidR="00FC1AD4">
        <w:rPr>
          <w:b/>
          <w:bCs/>
          <w:lang w:val="en-US"/>
        </w:rPr>
        <w:t> </w:t>
      </w:r>
      <w:r w:rsidRPr="0007502D">
        <w:rPr>
          <w:b/>
          <w:bCs/>
        </w:rPr>
        <w:t xml:space="preserve">VI) и предлагает парламенту Ирландии (палатам </w:t>
      </w:r>
      <w:proofErr w:type="spellStart"/>
      <w:r w:rsidRPr="0007502D">
        <w:rPr>
          <w:b/>
          <w:bCs/>
        </w:rPr>
        <w:t>Эряхтаса</w:t>
      </w:r>
      <w:proofErr w:type="spellEnd"/>
      <w:r w:rsidRPr="0007502D">
        <w:rPr>
          <w:b/>
          <w:bCs/>
        </w:rPr>
        <w:t>) в соответствии с его мандатом реализовать на практике настоящие заключительные замечания в период до представления следующего периодического доклада согласно Конвенции.</w:t>
      </w:r>
      <w:bookmarkStart w:id="1" w:name="bmv7"/>
      <w:bookmarkEnd w:id="1"/>
    </w:p>
    <w:p w14:paraId="2D61DE8A" w14:textId="77777777" w:rsidR="00B60205" w:rsidRPr="00B60205" w:rsidRDefault="00B60205" w:rsidP="00B60205">
      <w:pPr>
        <w:pStyle w:val="SingleTxt"/>
        <w:spacing w:after="0" w:line="120" w:lineRule="exact"/>
        <w:rPr>
          <w:b/>
          <w:bCs/>
          <w:sz w:val="10"/>
        </w:rPr>
      </w:pPr>
    </w:p>
    <w:p w14:paraId="726FDA6C" w14:textId="77777777" w:rsidR="00B60205" w:rsidRPr="00B60205" w:rsidRDefault="00B60205" w:rsidP="00B60205">
      <w:pPr>
        <w:pStyle w:val="SingleTxt"/>
        <w:spacing w:after="0" w:line="120" w:lineRule="exact"/>
        <w:rPr>
          <w:b/>
          <w:bCs/>
          <w:sz w:val="10"/>
        </w:rPr>
      </w:pPr>
    </w:p>
    <w:p w14:paraId="5942DDE7" w14:textId="2F21E551" w:rsidR="0007502D" w:rsidRPr="0007502D" w:rsidRDefault="00B60205" w:rsidP="00B60205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46E48">
        <w:tab/>
      </w:r>
      <w:r w:rsidR="0007502D" w:rsidRPr="0007502D">
        <w:t>E.</w:t>
      </w:r>
      <w:r w:rsidR="0007502D" w:rsidRPr="0007502D">
        <w:tab/>
        <w:t>Основные вопросы, вызывающие обеспокоенность, и</w:t>
      </w:r>
      <w:r w:rsidR="00FC1AD4">
        <w:rPr>
          <w:lang w:val="en-US"/>
        </w:rPr>
        <w:t> </w:t>
      </w:r>
      <w:r w:rsidR="0007502D" w:rsidRPr="0007502D">
        <w:t>рекомендации</w:t>
      </w:r>
    </w:p>
    <w:p w14:paraId="292F9FFF" w14:textId="77777777" w:rsidR="00B60205" w:rsidRPr="00B60205" w:rsidRDefault="00B60205" w:rsidP="00B60205">
      <w:pPr>
        <w:pStyle w:val="SingleTxt"/>
        <w:spacing w:after="0" w:line="120" w:lineRule="exact"/>
        <w:rPr>
          <w:b/>
          <w:sz w:val="10"/>
        </w:rPr>
      </w:pPr>
    </w:p>
    <w:p w14:paraId="5E3DFFB3" w14:textId="77777777" w:rsidR="00B60205" w:rsidRPr="00B60205" w:rsidRDefault="00B60205" w:rsidP="00B60205">
      <w:pPr>
        <w:pStyle w:val="SingleTxt"/>
        <w:spacing w:after="0" w:line="120" w:lineRule="exact"/>
        <w:rPr>
          <w:b/>
          <w:sz w:val="10"/>
        </w:rPr>
      </w:pPr>
    </w:p>
    <w:p w14:paraId="7547C2C7" w14:textId="5377777C" w:rsidR="0007502D" w:rsidRPr="0007502D" w:rsidRDefault="0007502D" w:rsidP="00B6020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7502D">
        <w:tab/>
      </w:r>
      <w:r w:rsidRPr="0007502D">
        <w:tab/>
        <w:t>Оговорки</w:t>
      </w:r>
    </w:p>
    <w:p w14:paraId="61F5BEF9" w14:textId="77777777" w:rsidR="00B60205" w:rsidRPr="00B60205" w:rsidRDefault="00B60205" w:rsidP="00B60205">
      <w:pPr>
        <w:pStyle w:val="SingleTxt"/>
        <w:spacing w:after="0" w:line="120" w:lineRule="exact"/>
        <w:rPr>
          <w:sz w:val="10"/>
        </w:rPr>
      </w:pPr>
    </w:p>
    <w:p w14:paraId="5D0840A8" w14:textId="1A267942" w:rsidR="0007502D" w:rsidRPr="0007502D" w:rsidRDefault="0007502D" w:rsidP="0007502D">
      <w:pPr>
        <w:pStyle w:val="SingleTxt"/>
      </w:pPr>
      <w:r w:rsidRPr="0007502D">
        <w:t>9.</w:t>
      </w:r>
      <w:r w:rsidRPr="0007502D">
        <w:tab/>
        <w:t>Комитет напоминает о высказанных им ранее заключительных замечаниях (</w:t>
      </w:r>
      <w:hyperlink r:id="rId27" w:history="1">
        <w:r w:rsidRPr="0007502D">
          <w:rPr>
            <w:rStyle w:val="Hyperlink"/>
          </w:rPr>
          <w:t>CEDAW/C/IRL/CO/6-7</w:t>
        </w:r>
      </w:hyperlink>
      <w:r w:rsidRPr="0007502D">
        <w:t>, п. 8) и с обеспокоенностью отмечает, что государство-участник сохраняет оговорки к статьям 11 (1), 13 (a), 16.1 (d) и (f) несмотря на свое обязательство постоянно их пересматривать.</w:t>
      </w:r>
      <w:bookmarkStart w:id="2" w:name="_Hlk201694346"/>
      <w:bookmarkEnd w:id="2"/>
    </w:p>
    <w:p w14:paraId="20A54A52" w14:textId="043884F4" w:rsidR="0007502D" w:rsidRPr="0007502D" w:rsidRDefault="0007502D" w:rsidP="0007502D">
      <w:pPr>
        <w:pStyle w:val="SingleTxt"/>
        <w:rPr>
          <w:b/>
          <w:bCs/>
        </w:rPr>
      </w:pPr>
      <w:r w:rsidRPr="0007502D">
        <w:t>10.</w:t>
      </w:r>
      <w:r w:rsidRPr="0007502D">
        <w:tab/>
      </w:r>
      <w:r w:rsidRPr="0007502D">
        <w:rPr>
          <w:b/>
          <w:bCs/>
        </w:rPr>
        <w:t>Комитет повторяет свою предыдущую рекомендацию (</w:t>
      </w:r>
      <w:hyperlink r:id="rId28" w:history="1">
        <w:r w:rsidRPr="0007502D">
          <w:rPr>
            <w:rStyle w:val="Hyperlink"/>
            <w:b/>
            <w:bCs/>
          </w:rPr>
          <w:t>CEDAW/C/IRL/CO/6-7</w:t>
        </w:r>
      </w:hyperlink>
      <w:r w:rsidRPr="0007502D">
        <w:rPr>
          <w:b/>
          <w:bCs/>
        </w:rPr>
        <w:t>, п. 8) о том, чтобы государство-участник пересмотрело свои оговорки к статьям 11 (1), 13 (a), 16.1 (d) и (f) с целью их снятия в установленные сроки.</w:t>
      </w:r>
    </w:p>
    <w:p w14:paraId="0A0A4B29" w14:textId="77777777" w:rsidR="00B60205" w:rsidRPr="00B60205" w:rsidRDefault="00B60205" w:rsidP="00B60205">
      <w:pPr>
        <w:pStyle w:val="SingleTxt"/>
        <w:spacing w:after="0" w:line="120" w:lineRule="exact"/>
        <w:rPr>
          <w:b/>
          <w:sz w:val="10"/>
        </w:rPr>
      </w:pPr>
    </w:p>
    <w:p w14:paraId="0020E4BD" w14:textId="2BAC3F6F" w:rsidR="0007502D" w:rsidRPr="0007502D" w:rsidRDefault="0007502D" w:rsidP="00B6020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7502D">
        <w:tab/>
      </w:r>
      <w:r w:rsidRPr="0007502D">
        <w:tab/>
        <w:t xml:space="preserve">Конституционная и законодательная база </w:t>
      </w:r>
    </w:p>
    <w:p w14:paraId="3DAF040E" w14:textId="77777777" w:rsidR="00B60205" w:rsidRPr="00B60205" w:rsidRDefault="00B60205" w:rsidP="00B60205">
      <w:pPr>
        <w:pStyle w:val="SingleTxt"/>
        <w:spacing w:after="0" w:line="120" w:lineRule="exact"/>
        <w:rPr>
          <w:sz w:val="10"/>
        </w:rPr>
      </w:pPr>
    </w:p>
    <w:p w14:paraId="08F3DBF0" w14:textId="091C52C3" w:rsidR="0007502D" w:rsidRPr="0007502D" w:rsidRDefault="0007502D" w:rsidP="0007502D">
      <w:pPr>
        <w:pStyle w:val="SingleTxt"/>
      </w:pPr>
      <w:r w:rsidRPr="0007502D">
        <w:t>11.</w:t>
      </w:r>
      <w:r w:rsidRPr="0007502D">
        <w:tab/>
        <w:t>Комитет с сожалением отмечает, что конституционный референдум 2024</w:t>
      </w:r>
      <w:r w:rsidR="00AC3860">
        <w:rPr>
          <w:lang w:val="en-US"/>
        </w:rPr>
        <w:t> </w:t>
      </w:r>
      <w:r w:rsidRPr="0007502D">
        <w:t>года, на котором предлагалось исключить статью</w:t>
      </w:r>
      <w:r w:rsidR="00AC3860">
        <w:rPr>
          <w:lang w:val="en-US"/>
        </w:rPr>
        <w:t> </w:t>
      </w:r>
      <w:r w:rsidRPr="0007502D">
        <w:t xml:space="preserve">41.2 Конституции и заменить ее на гендерно-нейтральную формулировку об уходе в семье, был проигран. </w:t>
      </w:r>
    </w:p>
    <w:p w14:paraId="0E493F4A" w14:textId="77777777" w:rsidR="0007502D" w:rsidRPr="0007502D" w:rsidRDefault="0007502D" w:rsidP="0007502D">
      <w:pPr>
        <w:pStyle w:val="SingleTxt"/>
        <w:rPr>
          <w:b/>
          <w:bCs/>
        </w:rPr>
      </w:pPr>
      <w:r w:rsidRPr="0007502D">
        <w:t>12.</w:t>
      </w:r>
      <w:r w:rsidRPr="0007502D">
        <w:tab/>
      </w:r>
      <w:r w:rsidRPr="0007502D">
        <w:rPr>
          <w:b/>
          <w:bCs/>
        </w:rPr>
        <w:t>Комитет рекомендует государству-участнику провести независимую оценку результатов этого референдума, организовать информационные кампании на тему негативного усиления гендерных стереотипов о роли женщин в семье в статье 41.2 Конституции и провести всесторонние общественные консультации для поиска альтернативных формулировок с целью проведения еще одного конституционного референдума по внесению поправки в статью 41.2 для устранения стереотипных формулировок о роли женщин в семье.</w:t>
      </w:r>
    </w:p>
    <w:p w14:paraId="2B0DA51C" w14:textId="77777777" w:rsidR="0007502D" w:rsidRPr="0007502D" w:rsidRDefault="0007502D" w:rsidP="0007502D">
      <w:pPr>
        <w:pStyle w:val="SingleTxt"/>
      </w:pPr>
      <w:r w:rsidRPr="0007502D">
        <w:lastRenderedPageBreak/>
        <w:t>13.</w:t>
      </w:r>
      <w:r w:rsidRPr="0007502D">
        <w:tab/>
        <w:t>Комитет отмечает, что в январе 2025 года была опубликована общая схема Законопроекта о равенстве (различные положения) 2024 года. Вместе с тем он с обеспокоенностью отмечает, что законопроект до сих пор не принят в качестве закона и что, хотя государство-участник указало, что он находится в списке приоритетных для разработки законодательных норм, четкие сроки его введения в действие не определены.</w:t>
      </w:r>
    </w:p>
    <w:p w14:paraId="4583E658" w14:textId="1E9FB292" w:rsidR="0007502D" w:rsidRPr="0007502D" w:rsidRDefault="0007502D" w:rsidP="0007502D">
      <w:pPr>
        <w:pStyle w:val="SingleTxt"/>
        <w:rPr>
          <w:b/>
          <w:bCs/>
        </w:rPr>
      </w:pPr>
      <w:r w:rsidRPr="0007502D">
        <w:t>14.</w:t>
      </w:r>
      <w:r w:rsidRPr="0007502D">
        <w:tab/>
      </w:r>
      <w:r w:rsidRPr="0007502D">
        <w:rPr>
          <w:b/>
          <w:bCs/>
        </w:rPr>
        <w:t>Комитет рекомендует государству-участнику ускорить разработку и принятие законодательства, касающегося Законопроекта о равенстве (различные положения) 2024</w:t>
      </w:r>
      <w:r w:rsidR="00AC3860">
        <w:rPr>
          <w:b/>
          <w:bCs/>
          <w:lang w:val="en-US"/>
        </w:rPr>
        <w:t> </w:t>
      </w:r>
      <w:r w:rsidRPr="0007502D">
        <w:rPr>
          <w:b/>
          <w:bCs/>
        </w:rPr>
        <w:t xml:space="preserve">года, и обеспечить включение в него широкого спектра </w:t>
      </w:r>
      <w:proofErr w:type="spellStart"/>
      <w:r w:rsidRPr="0007502D">
        <w:rPr>
          <w:b/>
          <w:bCs/>
        </w:rPr>
        <w:t>международно</w:t>
      </w:r>
      <w:proofErr w:type="spellEnd"/>
      <w:r w:rsidRPr="0007502D">
        <w:rPr>
          <w:b/>
          <w:bCs/>
        </w:rPr>
        <w:t xml:space="preserve"> признанных оснований для дискриминации в отношении женщин и девочек, включая перекрестные формы дискриминации.</w:t>
      </w:r>
    </w:p>
    <w:p w14:paraId="4505A502" w14:textId="77777777" w:rsidR="00B60205" w:rsidRPr="00B60205" w:rsidRDefault="00B60205" w:rsidP="00B60205">
      <w:pPr>
        <w:pStyle w:val="SingleTxt"/>
        <w:spacing w:after="0" w:line="120" w:lineRule="exact"/>
        <w:rPr>
          <w:b/>
          <w:sz w:val="10"/>
        </w:rPr>
      </w:pPr>
    </w:p>
    <w:p w14:paraId="7028A4E1" w14:textId="7E3B53AA" w:rsidR="0007502D" w:rsidRPr="0007502D" w:rsidRDefault="0007502D" w:rsidP="00B6020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7502D">
        <w:tab/>
      </w:r>
      <w:r w:rsidRPr="0007502D">
        <w:tab/>
        <w:t>Женщины и мир и безопасность</w:t>
      </w:r>
    </w:p>
    <w:p w14:paraId="6B8595F1" w14:textId="77777777" w:rsidR="00B60205" w:rsidRPr="00B60205" w:rsidRDefault="00B60205" w:rsidP="00B60205">
      <w:pPr>
        <w:pStyle w:val="SingleTxt"/>
        <w:spacing w:after="0" w:line="120" w:lineRule="exact"/>
        <w:rPr>
          <w:sz w:val="10"/>
        </w:rPr>
      </w:pPr>
    </w:p>
    <w:p w14:paraId="624A4B44" w14:textId="3C10CC97" w:rsidR="0007502D" w:rsidRPr="0007502D" w:rsidRDefault="0007502D" w:rsidP="0007502D">
      <w:pPr>
        <w:pStyle w:val="SingleTxt"/>
      </w:pPr>
      <w:r w:rsidRPr="0007502D">
        <w:t>15.</w:t>
      </w:r>
      <w:r w:rsidRPr="0007502D">
        <w:tab/>
        <w:t>Комитет признает руководящую роль государства-участника, в особенности ирландских женщин, в реализации повестки дня по вопросу о женщинах и мире и безопасности посредством помещения вопроса гендерного равенства во главу угла повестки дня государства-участника в период его членства в Совете Безопасности в 2021–2022 годах. Он с удовлетворением отмечает позицию государства-участника в отношении регулирования смертоносных автономных систем вооружений. Вместе с тем Комитет с обеспокоенностью отмечает:</w:t>
      </w:r>
    </w:p>
    <w:p w14:paraId="57364F89" w14:textId="7ED63DA0" w:rsidR="0007502D" w:rsidRPr="0007502D" w:rsidRDefault="00B60205" w:rsidP="0007502D">
      <w:pPr>
        <w:pStyle w:val="SingleTxt"/>
      </w:pPr>
      <w:r w:rsidRPr="00A70DAE">
        <w:tab/>
      </w:r>
      <w:r w:rsidR="0007502D" w:rsidRPr="0007502D">
        <w:t>a)</w:t>
      </w:r>
      <w:r w:rsidR="0007502D" w:rsidRPr="0007502D">
        <w:tab/>
        <w:t>необходимость расширения роли женщин из числа меньшинств в деятельности по сохранению мира;</w:t>
      </w:r>
    </w:p>
    <w:p w14:paraId="599620D2" w14:textId="7C0725B9" w:rsidR="0007502D" w:rsidRPr="0007502D" w:rsidRDefault="00B60205" w:rsidP="0007502D">
      <w:pPr>
        <w:pStyle w:val="SingleTxt"/>
      </w:pPr>
      <w:r w:rsidRPr="00A70DAE">
        <w:tab/>
      </w:r>
      <w:r w:rsidR="0007502D" w:rsidRPr="0007502D">
        <w:t>b)</w:t>
      </w:r>
      <w:r w:rsidR="0007502D" w:rsidRPr="0007502D">
        <w:tab/>
        <w:t>отсутствие дезагрегированных по признаку пола данных по всем направлениям деятельности дипломатической службы, что препятствует оценке обязательств государства-участника в отношении вопроса о женщинах и мире и безопасности;</w:t>
      </w:r>
    </w:p>
    <w:p w14:paraId="6F760143" w14:textId="393F1B20" w:rsidR="0007502D" w:rsidRPr="0007502D" w:rsidRDefault="00B60205" w:rsidP="0007502D">
      <w:pPr>
        <w:pStyle w:val="SingleTxt"/>
      </w:pPr>
      <w:r w:rsidRPr="00A70DAE">
        <w:tab/>
      </w:r>
      <w:r w:rsidR="0007502D" w:rsidRPr="0007502D">
        <w:t>c)</w:t>
      </w:r>
      <w:r w:rsidR="0007502D" w:rsidRPr="0007502D">
        <w:tab/>
        <w:t>ограниченные гарантии по предотвращению предвзятости в области смертоносных автономных систем вооружений, что потенциально может непропорционально сильно затрагивать цветных женщин и маргинализированные группы в условиях конфликтов.</w:t>
      </w:r>
    </w:p>
    <w:p w14:paraId="1D1B538A" w14:textId="6F925990" w:rsidR="0007502D" w:rsidRPr="0007502D" w:rsidRDefault="0007502D" w:rsidP="0007502D">
      <w:pPr>
        <w:pStyle w:val="SingleTxt"/>
        <w:rPr>
          <w:b/>
          <w:bCs/>
        </w:rPr>
      </w:pPr>
      <w:r w:rsidRPr="0007502D">
        <w:t>16.</w:t>
      </w:r>
      <w:r w:rsidRPr="0007502D">
        <w:tab/>
      </w:r>
      <w:r w:rsidRPr="0007502D">
        <w:rPr>
          <w:b/>
          <w:bCs/>
        </w:rPr>
        <w:t xml:space="preserve">Ссылаясь на свою общую рекомендацию № </w:t>
      </w:r>
      <w:r w:rsidR="00AC3860" w:rsidRPr="00A70DAE">
        <w:t>30 (2013)</w:t>
      </w:r>
      <w:r w:rsidRPr="0007502D">
        <w:rPr>
          <w:b/>
          <w:bCs/>
        </w:rPr>
        <w:t>, касающуюся положения женщин в условиях предотвращения конфликтов, в конфликтных и постконфликтных ситуациях, Комитет рекомендует государству-участнику:</w:t>
      </w:r>
    </w:p>
    <w:p w14:paraId="3C6093B3" w14:textId="51AEEAE6" w:rsidR="0007502D" w:rsidRPr="0007502D" w:rsidRDefault="00B60205" w:rsidP="0007502D">
      <w:pPr>
        <w:pStyle w:val="SingleTxt"/>
        <w:rPr>
          <w:b/>
          <w:bCs/>
        </w:rPr>
      </w:pPr>
      <w:r w:rsidRPr="00446E48">
        <w:rPr>
          <w:b/>
          <w:bCs/>
        </w:rPr>
        <w:tab/>
      </w:r>
      <w:r w:rsidR="0007502D" w:rsidRPr="0007502D">
        <w:t>a)</w:t>
      </w:r>
      <w:r w:rsidR="0007502D" w:rsidRPr="0007502D">
        <w:tab/>
      </w:r>
      <w:r w:rsidR="0007502D" w:rsidRPr="0007502D">
        <w:rPr>
          <w:b/>
          <w:bCs/>
        </w:rPr>
        <w:t xml:space="preserve">поощрять роль женщин из числа меньшинств, таких как ирландские кочевники, рома и мигранты, в разработке готовящегося национального плана действий по выполнению резолюции </w:t>
      </w:r>
      <w:hyperlink r:id="rId29" w:history="1">
        <w:r w:rsidR="0007502D" w:rsidRPr="0007502D">
          <w:rPr>
            <w:rStyle w:val="Hyperlink"/>
            <w:b/>
            <w:bCs/>
          </w:rPr>
          <w:t>1325 (2000)</w:t>
        </w:r>
      </w:hyperlink>
      <w:r w:rsidR="0007502D" w:rsidRPr="0007502D">
        <w:rPr>
          <w:b/>
          <w:bCs/>
        </w:rPr>
        <w:t xml:space="preserve"> Совета Безопасности;</w:t>
      </w:r>
    </w:p>
    <w:p w14:paraId="600F0734" w14:textId="3BF9DC7E" w:rsidR="0007502D" w:rsidRPr="0007502D" w:rsidRDefault="00B60205" w:rsidP="0007502D">
      <w:pPr>
        <w:pStyle w:val="SingleTxt"/>
        <w:rPr>
          <w:b/>
          <w:bCs/>
        </w:rPr>
      </w:pPr>
      <w:r w:rsidRPr="00446E48">
        <w:rPr>
          <w:b/>
          <w:bCs/>
        </w:rPr>
        <w:tab/>
      </w:r>
      <w:r w:rsidR="0007502D" w:rsidRPr="0007502D">
        <w:t>b)</w:t>
      </w:r>
      <w:r w:rsidR="0007502D" w:rsidRPr="0007502D">
        <w:tab/>
      </w:r>
      <w:r w:rsidR="0007502D" w:rsidRPr="0007502D">
        <w:rPr>
          <w:b/>
          <w:bCs/>
        </w:rPr>
        <w:t>систематически собирать и представлять данные с разбивкой по признаку пола по всем направлениям деятельности дипломатической службы для поддержки эффективной реализации повестки дня по вопросу о женщинах и мире и безопасности;</w:t>
      </w:r>
    </w:p>
    <w:p w14:paraId="3B94332D" w14:textId="7B8C982D" w:rsidR="0007502D" w:rsidRPr="0007502D" w:rsidRDefault="00B60205" w:rsidP="0007502D">
      <w:pPr>
        <w:pStyle w:val="SingleTxt"/>
        <w:rPr>
          <w:b/>
          <w:bCs/>
        </w:rPr>
      </w:pPr>
      <w:r w:rsidRPr="00A70DAE">
        <w:rPr>
          <w:b/>
          <w:bCs/>
        </w:rPr>
        <w:tab/>
      </w:r>
      <w:r w:rsidR="0007502D" w:rsidRPr="0007502D">
        <w:t>c)</w:t>
      </w:r>
      <w:r w:rsidR="0007502D" w:rsidRPr="0007502D">
        <w:tab/>
      </w:r>
      <w:r w:rsidR="0007502D" w:rsidRPr="0007502D">
        <w:rPr>
          <w:b/>
          <w:bCs/>
        </w:rPr>
        <w:t>учитывать гендерные соображения в рамках дипломатических инициатив в области новых технологий и пропагандировать учитывающий гендерные аспекты контроль со стороны человека над автономными системами вооружений.</w:t>
      </w:r>
    </w:p>
    <w:p w14:paraId="117CDAAB" w14:textId="77777777" w:rsidR="00B60205" w:rsidRPr="00B60205" w:rsidRDefault="00B60205" w:rsidP="00B60205">
      <w:pPr>
        <w:pStyle w:val="SingleTxt"/>
        <w:spacing w:after="0" w:line="120" w:lineRule="exact"/>
        <w:rPr>
          <w:b/>
          <w:sz w:val="10"/>
        </w:rPr>
      </w:pPr>
    </w:p>
    <w:p w14:paraId="3F7C24A8" w14:textId="5BB6DE59" w:rsidR="0007502D" w:rsidRPr="0007502D" w:rsidRDefault="0007502D" w:rsidP="00A70DAE">
      <w:pPr>
        <w:pStyle w:val="H23"/>
        <w:pageBreakBefore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7" w:hanging="1267"/>
      </w:pPr>
      <w:r w:rsidRPr="0007502D">
        <w:lastRenderedPageBreak/>
        <w:tab/>
      </w:r>
      <w:r w:rsidRPr="0007502D">
        <w:tab/>
        <w:t xml:space="preserve">Доступ к правосудию </w:t>
      </w:r>
    </w:p>
    <w:p w14:paraId="00D4F390" w14:textId="77777777" w:rsidR="00B60205" w:rsidRPr="00B60205" w:rsidRDefault="00B60205" w:rsidP="00B60205">
      <w:pPr>
        <w:pStyle w:val="SingleTxt"/>
        <w:spacing w:after="0" w:line="120" w:lineRule="exact"/>
        <w:rPr>
          <w:sz w:val="10"/>
        </w:rPr>
      </w:pPr>
    </w:p>
    <w:p w14:paraId="18971CAC" w14:textId="1BF428FB" w:rsidR="0007502D" w:rsidRPr="0007502D" w:rsidRDefault="0007502D" w:rsidP="0007502D">
      <w:pPr>
        <w:pStyle w:val="SingleTxt"/>
      </w:pPr>
      <w:r w:rsidRPr="0007502D">
        <w:t>17.</w:t>
      </w:r>
      <w:r w:rsidRPr="0007502D">
        <w:tab/>
        <w:t>Комитет отмечает усилия государства-участника по расширению доступа к правосудию для женщин, включая системы возмещения ущерба для жертв исторических злоупотреблений и подготовку специалистов для сектора правосудия. Вместе с тем Комитет по-прежнему глубоко обеспокоен в связи со следующими обстоятельствами:</w:t>
      </w:r>
    </w:p>
    <w:p w14:paraId="7833AB94" w14:textId="04908EA4" w:rsidR="0007502D" w:rsidRPr="0007502D" w:rsidRDefault="00B60205" w:rsidP="0007502D">
      <w:pPr>
        <w:pStyle w:val="SingleTxt"/>
      </w:pPr>
      <w:r w:rsidRPr="00A70DAE">
        <w:tab/>
      </w:r>
      <w:r w:rsidR="0007502D" w:rsidRPr="0007502D">
        <w:t>a)</w:t>
      </w:r>
      <w:r w:rsidR="0007502D" w:rsidRPr="0007502D">
        <w:tab/>
        <w:t>наличие системных барьеров, препятствующих доступу к правосудию для женщин, особенно из маргинализированных общин, включая ограничительное оказание гражданско-правовой помощи с проверкой материального положения независимо от сложности дела;</w:t>
      </w:r>
    </w:p>
    <w:p w14:paraId="714A3656" w14:textId="38BCED51" w:rsidR="0007502D" w:rsidRPr="0007502D" w:rsidRDefault="00B60205" w:rsidP="0007502D">
      <w:pPr>
        <w:pStyle w:val="SingleTxt"/>
      </w:pPr>
      <w:r w:rsidRPr="00A70DAE">
        <w:tab/>
      </w:r>
      <w:r w:rsidR="0007502D" w:rsidRPr="0007502D">
        <w:t>b)</w:t>
      </w:r>
      <w:r w:rsidR="0007502D" w:rsidRPr="0007502D">
        <w:tab/>
        <w:t>существование дополнительных барьеров, с которыми сталкиваются женщины из числа ирландских кочевников, рома, мигрантки и сельские женщины, а также женщины-инвалиды, включая перекрестные формы дискриминации, нехватку мер по обеспечению доступности для инвалидов и процессуальных приспособлений, нехватку услуг, учитывающих культурные особенности, и ограниченную осведомленность таких лиц о своих правах;</w:t>
      </w:r>
    </w:p>
    <w:p w14:paraId="47137EE6" w14:textId="42E90331" w:rsidR="0007502D" w:rsidRPr="0007502D" w:rsidRDefault="00B60205" w:rsidP="0007502D">
      <w:pPr>
        <w:pStyle w:val="SingleTxt"/>
      </w:pPr>
      <w:r w:rsidRPr="00A70DAE">
        <w:tab/>
      </w:r>
      <w:r w:rsidR="0007502D" w:rsidRPr="0007502D">
        <w:t>c)</w:t>
      </w:r>
      <w:r w:rsidR="0007502D" w:rsidRPr="0007502D">
        <w:tab/>
        <w:t>наличие пробелов в обеспечении доступа женщин к юридическому представительству во всех соответствующих областях права, включая дискриминацию в сфере труда и социальные пособия;</w:t>
      </w:r>
    </w:p>
    <w:p w14:paraId="51F8088F" w14:textId="002C4353" w:rsidR="0007502D" w:rsidRPr="0007502D" w:rsidRDefault="00B60205" w:rsidP="0007502D">
      <w:pPr>
        <w:pStyle w:val="SingleTxt"/>
      </w:pPr>
      <w:r w:rsidRPr="00A70DAE">
        <w:tab/>
      </w:r>
      <w:r w:rsidR="0007502D" w:rsidRPr="0007502D">
        <w:t>d)</w:t>
      </w:r>
      <w:r w:rsidR="0007502D" w:rsidRPr="0007502D">
        <w:tab/>
        <w:t>отсутствие обязательного, учитывающего гендерную специфику обучения для соответствующего персонала, участвующего в расследованиях и процессах возмещения ущерба;</w:t>
      </w:r>
    </w:p>
    <w:p w14:paraId="336D28F9" w14:textId="2196691F" w:rsidR="0007502D" w:rsidRPr="0007502D" w:rsidRDefault="00B60205" w:rsidP="0007502D">
      <w:pPr>
        <w:pStyle w:val="SingleTxt"/>
      </w:pPr>
      <w:r w:rsidRPr="00A70DAE">
        <w:tab/>
      </w:r>
      <w:r w:rsidR="0007502D" w:rsidRPr="0007502D">
        <w:t>e)</w:t>
      </w:r>
      <w:r w:rsidR="0007502D" w:rsidRPr="0007502D">
        <w:tab/>
        <w:t xml:space="preserve">наличие произвольных препятствий на пути возмещения ущерба жертвам исторических злоупотреблений в учреждениях для матерей и младенцев, «Прачечных Магдалины» и других учреждениях интернатного типа, например продолжающееся непризнание того, что женщины и девочки из «Прачечных Магдалины» подвергались унизительному обращению и гендерной дискриминации, требования к продолжительности пребывания в таких учреждениях в рамках систем компенсации и невыполнение в полном объеме решения Европейского суда по правам человека 2014 года по делу </w:t>
      </w:r>
      <w:proofErr w:type="spellStart"/>
      <w:r w:rsidR="0007502D" w:rsidRPr="00A70DAE">
        <w:rPr>
          <w:i/>
          <w:iCs/>
        </w:rPr>
        <w:t>О</w:t>
      </w:r>
      <w:r w:rsidRPr="00A70DAE">
        <w:rPr>
          <w:i/>
          <w:iCs/>
        </w:rPr>
        <w:t>’</w:t>
      </w:r>
      <w:r w:rsidR="0007502D" w:rsidRPr="00A70DAE">
        <w:rPr>
          <w:i/>
          <w:iCs/>
        </w:rPr>
        <w:t>Кифф</w:t>
      </w:r>
      <w:proofErr w:type="spellEnd"/>
      <w:r w:rsidR="0007502D" w:rsidRPr="00A70DAE">
        <w:rPr>
          <w:i/>
          <w:iCs/>
        </w:rPr>
        <w:t xml:space="preserve"> против Ирландии</w:t>
      </w:r>
      <w:r w:rsidR="0007502D" w:rsidRPr="0007502D">
        <w:t xml:space="preserve">, в котором было установлено, что государство несет частичную ответственность за защиту жертвы сексуальных надругательств, имевших место в дневном учебном заведении; </w:t>
      </w:r>
    </w:p>
    <w:p w14:paraId="7DC995D2" w14:textId="5D20A61D" w:rsidR="0007502D" w:rsidRPr="0007502D" w:rsidRDefault="00B60205" w:rsidP="0007502D">
      <w:pPr>
        <w:pStyle w:val="SingleTxt"/>
      </w:pPr>
      <w:r w:rsidRPr="00A70DAE">
        <w:tab/>
      </w:r>
      <w:r w:rsidR="0007502D" w:rsidRPr="0007502D">
        <w:t>f)</w:t>
      </w:r>
      <w:r w:rsidR="0007502D" w:rsidRPr="0007502D">
        <w:tab/>
        <w:t>отсутствие значимого учета потребностей и мнений жертв в рамках механизмов возмещения ущерба, включая Национальный центр исследований и памяти.</w:t>
      </w:r>
    </w:p>
    <w:p w14:paraId="3985906D" w14:textId="224B8D40" w:rsidR="0007502D" w:rsidRPr="0007502D" w:rsidRDefault="0007502D" w:rsidP="0007502D">
      <w:pPr>
        <w:pStyle w:val="SingleTxt"/>
        <w:rPr>
          <w:b/>
          <w:bCs/>
        </w:rPr>
      </w:pPr>
      <w:r w:rsidRPr="0007502D">
        <w:t>18.</w:t>
      </w:r>
      <w:r w:rsidRPr="0007502D">
        <w:tab/>
      </w:r>
      <w:r w:rsidRPr="0007502D">
        <w:rPr>
          <w:b/>
          <w:bCs/>
        </w:rPr>
        <w:t xml:space="preserve">Ссылаясь на свою общую рекомендацию № </w:t>
      </w:r>
      <w:r w:rsidR="004773BD" w:rsidRPr="00A70DAE">
        <w:t>33 (2015)</w:t>
      </w:r>
      <w:r w:rsidRPr="0007502D">
        <w:rPr>
          <w:b/>
          <w:bCs/>
        </w:rPr>
        <w:t>, касающуюся доступа женщин к правосудию, Комитет рекомендует государству-участнику:</w:t>
      </w:r>
    </w:p>
    <w:p w14:paraId="5402783E" w14:textId="4891A05E" w:rsidR="0007502D" w:rsidRPr="0007502D" w:rsidRDefault="00B60205" w:rsidP="0007502D">
      <w:pPr>
        <w:pStyle w:val="SingleTxt"/>
        <w:rPr>
          <w:b/>
          <w:bCs/>
        </w:rPr>
      </w:pPr>
      <w:r w:rsidRPr="00446E48">
        <w:rPr>
          <w:b/>
          <w:bCs/>
        </w:rPr>
        <w:tab/>
      </w:r>
      <w:r w:rsidR="0007502D" w:rsidRPr="0007502D">
        <w:t>a)</w:t>
      </w:r>
      <w:r w:rsidR="0007502D" w:rsidRPr="0007502D">
        <w:tab/>
      </w:r>
      <w:r w:rsidR="0007502D" w:rsidRPr="0007502D">
        <w:rPr>
          <w:b/>
          <w:bCs/>
        </w:rPr>
        <w:t>устранить системные барьеры, препятствующие доступу женщин к правосудию, отменив ограничительные финансовые критерии для получения юридической помощи, особенно для женщин, ставших жертвами домашнего насилия, и женщин из маргинализированных групп;</w:t>
      </w:r>
    </w:p>
    <w:p w14:paraId="7DCBC9C5" w14:textId="15C21D54" w:rsidR="0007502D" w:rsidRPr="0007502D" w:rsidRDefault="00B60205" w:rsidP="0007502D">
      <w:pPr>
        <w:pStyle w:val="SingleTxt"/>
        <w:rPr>
          <w:b/>
          <w:bCs/>
        </w:rPr>
      </w:pPr>
      <w:r w:rsidRPr="00A70DAE">
        <w:rPr>
          <w:b/>
          <w:bCs/>
        </w:rPr>
        <w:tab/>
      </w:r>
      <w:r w:rsidR="0007502D" w:rsidRPr="0007502D">
        <w:t>b)</w:t>
      </w:r>
      <w:r w:rsidR="0007502D" w:rsidRPr="0007502D">
        <w:tab/>
      </w:r>
      <w:r w:rsidR="0007502D" w:rsidRPr="0007502D">
        <w:rPr>
          <w:b/>
          <w:bCs/>
        </w:rPr>
        <w:t>принять меры по обеспечению доступности для инвалидов и предоставить процессуальные приспособления и культурно приемлемые услуги для женщин из числа ирландских кочевников, рома, мигранток и женщин-инвалидов, а также повысить их осведомленность о своих правах;</w:t>
      </w:r>
    </w:p>
    <w:p w14:paraId="0E089650" w14:textId="52EBD790" w:rsidR="0007502D" w:rsidRPr="0007502D" w:rsidRDefault="00B60205" w:rsidP="0007502D">
      <w:pPr>
        <w:pStyle w:val="SingleTxt"/>
        <w:rPr>
          <w:b/>
          <w:bCs/>
        </w:rPr>
      </w:pPr>
      <w:r w:rsidRPr="00A70DAE">
        <w:rPr>
          <w:b/>
          <w:bCs/>
        </w:rPr>
        <w:tab/>
      </w:r>
      <w:r w:rsidR="0007502D" w:rsidRPr="0007502D">
        <w:t>c)</w:t>
      </w:r>
      <w:r w:rsidR="0007502D" w:rsidRPr="0007502D">
        <w:tab/>
      </w:r>
      <w:r w:rsidR="0007502D" w:rsidRPr="0007502D">
        <w:rPr>
          <w:b/>
          <w:bCs/>
        </w:rPr>
        <w:t xml:space="preserve">расширить доступ к юридической помощи и юридическому представительству для женщин во всех областях права, в которых встречается дискриминация, включая трудовые споры, социальные пособия и другие </w:t>
      </w:r>
      <w:r w:rsidR="0007502D" w:rsidRPr="0007502D">
        <w:rPr>
          <w:b/>
          <w:bCs/>
        </w:rPr>
        <w:lastRenderedPageBreak/>
        <w:t>гражданские вопросы, обеспечив, чтобы финансовые барьеры не препятствовали женщинам в доступе к правосудию;</w:t>
      </w:r>
    </w:p>
    <w:p w14:paraId="7A7B2565" w14:textId="3CB9840F" w:rsidR="0007502D" w:rsidRPr="0007502D" w:rsidRDefault="00B60205" w:rsidP="0007502D">
      <w:pPr>
        <w:pStyle w:val="SingleTxt"/>
        <w:rPr>
          <w:b/>
          <w:bCs/>
        </w:rPr>
      </w:pPr>
      <w:r w:rsidRPr="00A70DAE">
        <w:rPr>
          <w:b/>
          <w:bCs/>
        </w:rPr>
        <w:tab/>
      </w:r>
      <w:r w:rsidR="0007502D" w:rsidRPr="0007502D">
        <w:t>d)</w:t>
      </w:r>
      <w:r w:rsidR="0007502D" w:rsidRPr="0007502D">
        <w:tab/>
      </w:r>
      <w:r w:rsidR="0007502D" w:rsidRPr="0007502D">
        <w:rPr>
          <w:b/>
          <w:bCs/>
        </w:rPr>
        <w:t>ввести обязательное обучение, учитывающее гендерную специфику, для всех соответствующих сотрудников, участвующих в расследованиях и процессах возмещения ущерба жертвам исторических злоупотреблений в учреждениях для матерей и младенцев, «Прачечных Магдалины» и других учреждениях интернатного типа, обеспечив, чтобы такое обучение было ориентировано на жертв и включало межсекторальные аспекты;</w:t>
      </w:r>
    </w:p>
    <w:p w14:paraId="61568595" w14:textId="255E3244" w:rsidR="0007502D" w:rsidRPr="0007502D" w:rsidRDefault="00B60205" w:rsidP="0007502D">
      <w:pPr>
        <w:pStyle w:val="SingleTxt"/>
        <w:rPr>
          <w:b/>
          <w:bCs/>
        </w:rPr>
      </w:pPr>
      <w:r w:rsidRPr="00A70DAE">
        <w:rPr>
          <w:b/>
          <w:bCs/>
        </w:rPr>
        <w:tab/>
      </w:r>
      <w:r w:rsidR="0007502D" w:rsidRPr="0007502D">
        <w:t>e)</w:t>
      </w:r>
      <w:r w:rsidR="0007502D" w:rsidRPr="0007502D">
        <w:tab/>
      </w:r>
      <w:r w:rsidR="0007502D" w:rsidRPr="0007502D">
        <w:rPr>
          <w:b/>
          <w:bCs/>
        </w:rPr>
        <w:t xml:space="preserve">устранить произвольные препятствия для получения возмещения жертвами исторических злоупотреблений в учреждениях для матерей и младенцев, «Прачечных Магдалины» и других учреждениях интернатного типа и полностью выполнить предыдущие решения, в частности решение Европейского суда по правам человека от 2014 года по делу </w:t>
      </w:r>
      <w:proofErr w:type="spellStart"/>
      <w:r w:rsidR="0007502D" w:rsidRPr="00A70DAE">
        <w:rPr>
          <w:b/>
          <w:bCs/>
          <w:i/>
          <w:iCs/>
        </w:rPr>
        <w:t>О</w:t>
      </w:r>
      <w:r w:rsidR="00001F8E" w:rsidRPr="00A70DAE">
        <w:rPr>
          <w:b/>
          <w:bCs/>
          <w:i/>
          <w:iCs/>
        </w:rPr>
        <w:t>’</w:t>
      </w:r>
      <w:r w:rsidR="0007502D" w:rsidRPr="00A70DAE">
        <w:rPr>
          <w:b/>
          <w:bCs/>
          <w:i/>
          <w:iCs/>
        </w:rPr>
        <w:t>Кифф</w:t>
      </w:r>
      <w:proofErr w:type="spellEnd"/>
      <w:r w:rsidR="0007502D" w:rsidRPr="00A70DAE">
        <w:rPr>
          <w:b/>
          <w:bCs/>
          <w:i/>
          <w:iCs/>
        </w:rPr>
        <w:t xml:space="preserve"> против Ирландии</w:t>
      </w:r>
      <w:r w:rsidR="0007502D" w:rsidRPr="0007502D">
        <w:rPr>
          <w:b/>
          <w:bCs/>
        </w:rPr>
        <w:t>, обеспечив значимое возмещение ущерба для всех жертв;</w:t>
      </w:r>
    </w:p>
    <w:p w14:paraId="4F4F8290" w14:textId="4A27E6EE" w:rsidR="0007502D" w:rsidRPr="0007502D" w:rsidRDefault="00B60205" w:rsidP="0007502D">
      <w:pPr>
        <w:pStyle w:val="SingleTxt"/>
        <w:rPr>
          <w:b/>
          <w:bCs/>
        </w:rPr>
      </w:pPr>
      <w:r w:rsidRPr="00A70DAE">
        <w:rPr>
          <w:b/>
          <w:bCs/>
        </w:rPr>
        <w:tab/>
      </w:r>
      <w:r w:rsidR="0007502D" w:rsidRPr="0007502D">
        <w:t>f)</w:t>
      </w:r>
      <w:r w:rsidR="0007502D" w:rsidRPr="0007502D">
        <w:tab/>
      </w:r>
      <w:r w:rsidR="0007502D" w:rsidRPr="0007502D">
        <w:rPr>
          <w:b/>
          <w:bCs/>
        </w:rPr>
        <w:t>при отправлении правосудия применять подход, ориентированный на жертв и пострадавших, обеспечивая значимое участие пострадавших в работе механизмов возмещения ущерба, таких как Национальный центр исследований и памяти, и избегая повторной виктимизации.</w:t>
      </w:r>
    </w:p>
    <w:p w14:paraId="77A2C371" w14:textId="77777777" w:rsidR="00B60205" w:rsidRPr="00B60205" w:rsidRDefault="00B60205" w:rsidP="00B60205">
      <w:pPr>
        <w:pStyle w:val="SingleTxt"/>
        <w:spacing w:after="0" w:line="120" w:lineRule="exact"/>
        <w:rPr>
          <w:b/>
          <w:sz w:val="10"/>
        </w:rPr>
      </w:pPr>
    </w:p>
    <w:p w14:paraId="3850BB8F" w14:textId="77D31392" w:rsidR="0007502D" w:rsidRPr="0007502D" w:rsidRDefault="0007502D" w:rsidP="00B6020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7502D">
        <w:tab/>
      </w:r>
      <w:r w:rsidRPr="0007502D">
        <w:tab/>
        <w:t xml:space="preserve">Национальный механизм по улучшению положения женщин </w:t>
      </w:r>
    </w:p>
    <w:p w14:paraId="451B910F" w14:textId="77777777" w:rsidR="00B60205" w:rsidRPr="00B60205" w:rsidRDefault="00B60205" w:rsidP="00B60205">
      <w:pPr>
        <w:pStyle w:val="SingleTxt"/>
        <w:spacing w:after="0" w:line="120" w:lineRule="exact"/>
        <w:rPr>
          <w:sz w:val="10"/>
        </w:rPr>
      </w:pPr>
    </w:p>
    <w:p w14:paraId="0C383059" w14:textId="0BD12E64" w:rsidR="0007502D" w:rsidRPr="0007502D" w:rsidRDefault="0007502D" w:rsidP="0007502D">
      <w:pPr>
        <w:pStyle w:val="SingleTxt"/>
      </w:pPr>
      <w:r w:rsidRPr="0007502D">
        <w:t>19.</w:t>
      </w:r>
      <w:r w:rsidRPr="0007502D">
        <w:tab/>
        <w:t>Комитет приветствует передачу национального механизма по обеспечению гендерного равенства под руководство</w:t>
      </w:r>
      <w:r w:rsidR="00767A08">
        <w:t>м</w:t>
      </w:r>
      <w:r w:rsidRPr="0007502D">
        <w:t xml:space="preserve"> министра по делам детей, равенства, инвалидов, интеграции и молодежи, а также законодательно закрепленную обязанность государственного сектора по обеспечению равенства и прав человека. Вместе с тем Комитет по-прежнему обеспокоен в связи со следующими обстоятельствами:</w:t>
      </w:r>
    </w:p>
    <w:p w14:paraId="62A3802D" w14:textId="4D98B50E" w:rsidR="0007502D" w:rsidRPr="0007502D" w:rsidRDefault="00B60205" w:rsidP="0007502D">
      <w:pPr>
        <w:pStyle w:val="SingleTxt"/>
      </w:pPr>
      <w:r w:rsidRPr="00A70DAE">
        <w:tab/>
      </w:r>
      <w:r w:rsidR="0007502D" w:rsidRPr="0007502D">
        <w:t>a)</w:t>
      </w:r>
      <w:r w:rsidR="0007502D" w:rsidRPr="0007502D">
        <w:tab/>
        <w:t xml:space="preserve">отсутствие </w:t>
      </w:r>
      <w:proofErr w:type="spellStart"/>
      <w:r w:rsidR="0007502D" w:rsidRPr="0007502D">
        <w:t>межсекторального</w:t>
      </w:r>
      <w:proofErr w:type="spellEnd"/>
      <w:r w:rsidR="0007502D" w:rsidRPr="0007502D">
        <w:t xml:space="preserve"> </w:t>
      </w:r>
      <w:proofErr w:type="spellStart"/>
      <w:r w:rsidR="0007502D" w:rsidRPr="0007502D">
        <w:t>учета</w:t>
      </w:r>
      <w:proofErr w:type="spellEnd"/>
      <w:r w:rsidR="0007502D" w:rsidRPr="0007502D">
        <w:t xml:space="preserve"> гендерной проблематики и четких механизмов, обеспечивающих подотчетность и координацию деятельности в области прав человека женщин и гендерного равенства во всех государственных ведомствах;</w:t>
      </w:r>
    </w:p>
    <w:p w14:paraId="357920E1" w14:textId="7666B44C" w:rsidR="0007502D" w:rsidRPr="0007502D" w:rsidRDefault="00B60205" w:rsidP="0007502D">
      <w:pPr>
        <w:pStyle w:val="SingleTxt"/>
      </w:pPr>
      <w:r w:rsidRPr="00A70DAE">
        <w:tab/>
      </w:r>
      <w:r w:rsidR="0007502D" w:rsidRPr="0007502D">
        <w:t>b)</w:t>
      </w:r>
      <w:r w:rsidR="0007502D" w:rsidRPr="0007502D">
        <w:tab/>
        <w:t>тот факт, что обучение на тему гендерного равенства для государственных служащих, хотя и широко доступно, не является обязательным на всех уровнях власти;</w:t>
      </w:r>
    </w:p>
    <w:p w14:paraId="02EF2C1D" w14:textId="5D1FBC1F" w:rsidR="0007502D" w:rsidRPr="0007502D" w:rsidRDefault="00B60205" w:rsidP="0007502D">
      <w:pPr>
        <w:pStyle w:val="SingleTxt"/>
      </w:pPr>
      <w:r w:rsidRPr="00A70DAE">
        <w:tab/>
      </w:r>
      <w:r w:rsidR="0007502D" w:rsidRPr="0007502D">
        <w:t>c)</w:t>
      </w:r>
      <w:r w:rsidR="0007502D" w:rsidRPr="0007502D">
        <w:tab/>
        <w:t>отсутствие механизмов, позволяющих учитывать уроки, извлеченные из предыдущего стратегического цикла, и обеспечивать соответствие новой Национальной стратегии в интересах женщин и девочек положениям Конвенции;</w:t>
      </w:r>
    </w:p>
    <w:p w14:paraId="2C7BF5E1" w14:textId="2580DC7C" w:rsidR="0007502D" w:rsidRPr="0007502D" w:rsidRDefault="00B60205" w:rsidP="0007502D">
      <w:pPr>
        <w:pStyle w:val="SingleTxt"/>
      </w:pPr>
      <w:r w:rsidRPr="00A70DAE">
        <w:tab/>
      </w:r>
      <w:r w:rsidR="0007502D" w:rsidRPr="0007502D">
        <w:t>d)</w:t>
      </w:r>
      <w:r w:rsidR="0007502D" w:rsidRPr="0007502D">
        <w:tab/>
        <w:t>сообщения о хроническом недостатке финансирования организаций по защите прав женщин, который подрывает эффективность реализации стратегий по обеспечению гендерного равенства.</w:t>
      </w:r>
    </w:p>
    <w:p w14:paraId="2A948C10" w14:textId="5BF72089" w:rsidR="0007502D" w:rsidRPr="0007502D" w:rsidRDefault="0007502D" w:rsidP="0007502D">
      <w:pPr>
        <w:pStyle w:val="SingleTxt"/>
        <w:rPr>
          <w:b/>
          <w:bCs/>
        </w:rPr>
      </w:pPr>
      <w:r w:rsidRPr="0007502D">
        <w:t>20.</w:t>
      </w:r>
      <w:r w:rsidRPr="0007502D">
        <w:tab/>
      </w:r>
      <w:r w:rsidRPr="0007502D">
        <w:rPr>
          <w:b/>
          <w:bCs/>
        </w:rPr>
        <w:t>Комитет повторяет свои предыдущие рекомендации (</w:t>
      </w:r>
      <w:hyperlink r:id="rId30" w:history="1">
        <w:r w:rsidRPr="0007502D">
          <w:rPr>
            <w:rStyle w:val="Hyperlink"/>
            <w:b/>
            <w:bCs/>
          </w:rPr>
          <w:t>CEDAW/C/IRL/CO/6-7</w:t>
        </w:r>
      </w:hyperlink>
      <w:r w:rsidRPr="0007502D">
        <w:rPr>
          <w:b/>
          <w:bCs/>
        </w:rPr>
        <w:t>, п. 19) и рекомендует государству-участнику:</w:t>
      </w:r>
    </w:p>
    <w:p w14:paraId="1FCE0BB2" w14:textId="5B97581D" w:rsidR="0007502D" w:rsidRPr="0007502D" w:rsidRDefault="00B60205" w:rsidP="0007502D">
      <w:pPr>
        <w:pStyle w:val="SingleTxt"/>
        <w:rPr>
          <w:b/>
          <w:bCs/>
        </w:rPr>
      </w:pPr>
      <w:r w:rsidRPr="00446E48">
        <w:rPr>
          <w:b/>
          <w:bCs/>
        </w:rPr>
        <w:tab/>
      </w:r>
      <w:r w:rsidR="0007502D" w:rsidRPr="0007502D">
        <w:t>a)</w:t>
      </w:r>
      <w:r w:rsidR="0007502D" w:rsidRPr="0007502D">
        <w:tab/>
      </w:r>
      <w:r w:rsidR="0007502D" w:rsidRPr="0007502D">
        <w:rPr>
          <w:b/>
          <w:bCs/>
        </w:rPr>
        <w:t xml:space="preserve">применять гендерный </w:t>
      </w:r>
      <w:proofErr w:type="spellStart"/>
      <w:r w:rsidR="0007502D" w:rsidRPr="0007502D">
        <w:rPr>
          <w:b/>
          <w:bCs/>
        </w:rPr>
        <w:t>межсекторальный</w:t>
      </w:r>
      <w:proofErr w:type="spellEnd"/>
      <w:r w:rsidR="0007502D" w:rsidRPr="0007502D">
        <w:rPr>
          <w:b/>
          <w:bCs/>
        </w:rPr>
        <w:t xml:space="preserve"> подход во всех тематических областях и обеспечить подотчетность и координацию в области прав женщин и гендерного равенства во всех правительственных департаментах;</w:t>
      </w:r>
    </w:p>
    <w:p w14:paraId="3EA362E3" w14:textId="581C2CEC" w:rsidR="0007502D" w:rsidRPr="0007502D" w:rsidRDefault="00B60205" w:rsidP="00A70DAE">
      <w:pPr>
        <w:pStyle w:val="SingleTxt"/>
        <w:keepNext/>
        <w:keepLines/>
        <w:rPr>
          <w:b/>
          <w:bCs/>
        </w:rPr>
      </w:pPr>
      <w:r w:rsidRPr="00A70DAE">
        <w:rPr>
          <w:b/>
          <w:bCs/>
        </w:rPr>
        <w:lastRenderedPageBreak/>
        <w:tab/>
      </w:r>
      <w:r w:rsidR="0007502D" w:rsidRPr="0007502D">
        <w:t>b)</w:t>
      </w:r>
      <w:r w:rsidR="0007502D" w:rsidRPr="0007502D">
        <w:tab/>
      </w:r>
      <w:r w:rsidR="0007502D" w:rsidRPr="0007502D">
        <w:rPr>
          <w:b/>
          <w:bCs/>
        </w:rPr>
        <w:t>ввести обязательное обучение по вопросам гендерного равенства для всех государственных служащих на национальном и местном уровнях;</w:t>
      </w:r>
    </w:p>
    <w:p w14:paraId="1D157349" w14:textId="4BF43226" w:rsidR="0007502D" w:rsidRPr="0007502D" w:rsidRDefault="00B60205" w:rsidP="0007502D">
      <w:pPr>
        <w:pStyle w:val="SingleTxt"/>
        <w:rPr>
          <w:b/>
          <w:bCs/>
        </w:rPr>
      </w:pPr>
      <w:r w:rsidRPr="00A70DAE">
        <w:rPr>
          <w:b/>
          <w:bCs/>
        </w:rPr>
        <w:tab/>
      </w:r>
      <w:r w:rsidR="0007502D" w:rsidRPr="0007502D">
        <w:t>c)</w:t>
      </w:r>
      <w:r w:rsidR="0007502D" w:rsidRPr="0007502D">
        <w:tab/>
      </w:r>
      <w:r w:rsidR="0007502D" w:rsidRPr="0007502D">
        <w:rPr>
          <w:b/>
          <w:bCs/>
        </w:rPr>
        <w:t>учитывать уроки, извлеченные из предыдущего стратегического цикла, и обеспечивать соответствие новой Национальной стратегии в интересах женщин и девочек положениям Конвенции;</w:t>
      </w:r>
    </w:p>
    <w:p w14:paraId="5AF482AC" w14:textId="7234C287" w:rsidR="0007502D" w:rsidRPr="0007502D" w:rsidRDefault="00B60205" w:rsidP="0007502D">
      <w:pPr>
        <w:pStyle w:val="SingleTxt"/>
        <w:rPr>
          <w:b/>
          <w:bCs/>
        </w:rPr>
      </w:pPr>
      <w:r w:rsidRPr="00A70DAE">
        <w:rPr>
          <w:b/>
          <w:bCs/>
        </w:rPr>
        <w:tab/>
      </w:r>
      <w:r w:rsidR="0007502D" w:rsidRPr="0007502D">
        <w:t>d)</w:t>
      </w:r>
      <w:r w:rsidR="0007502D" w:rsidRPr="0007502D">
        <w:tab/>
      </w:r>
      <w:r w:rsidR="0007502D" w:rsidRPr="0007502D">
        <w:rPr>
          <w:b/>
          <w:bCs/>
        </w:rPr>
        <w:t>обеспечить для женских организаций доступ к надлежащему финансированию и сотрудничать с ними в реализации национальных стратегий по обеспечению гендерного равенства.</w:t>
      </w:r>
    </w:p>
    <w:p w14:paraId="41BC21C5" w14:textId="77777777" w:rsidR="00B60205" w:rsidRPr="00B60205" w:rsidRDefault="00B60205" w:rsidP="00B60205">
      <w:pPr>
        <w:pStyle w:val="SingleTxt"/>
        <w:spacing w:after="0" w:line="120" w:lineRule="exact"/>
        <w:rPr>
          <w:b/>
          <w:sz w:val="10"/>
        </w:rPr>
      </w:pPr>
    </w:p>
    <w:p w14:paraId="7145E170" w14:textId="6D17B65E" w:rsidR="0007502D" w:rsidRPr="0007502D" w:rsidRDefault="0007502D" w:rsidP="00B6020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7502D">
        <w:tab/>
      </w:r>
      <w:r w:rsidRPr="0007502D">
        <w:tab/>
        <w:t>Национальное правозащитное учреждение</w:t>
      </w:r>
    </w:p>
    <w:p w14:paraId="73F725CA" w14:textId="77777777" w:rsidR="00B60205" w:rsidRPr="00B60205" w:rsidRDefault="00B60205" w:rsidP="00B60205">
      <w:pPr>
        <w:pStyle w:val="SingleTxt"/>
        <w:spacing w:after="0" w:line="120" w:lineRule="exact"/>
        <w:rPr>
          <w:sz w:val="10"/>
        </w:rPr>
      </w:pPr>
    </w:p>
    <w:p w14:paraId="20E6878A" w14:textId="29BB2662" w:rsidR="0007502D" w:rsidRPr="0007502D" w:rsidRDefault="0007502D" w:rsidP="0007502D">
      <w:pPr>
        <w:pStyle w:val="SingleTxt"/>
      </w:pPr>
      <w:r w:rsidRPr="0007502D">
        <w:t>21.</w:t>
      </w:r>
      <w:r w:rsidRPr="0007502D">
        <w:tab/>
        <w:t>Комитет приветствует 12-процентное увеличение бюджета Ирландской комиссии по правам человека и равенству на 2025</w:t>
      </w:r>
      <w:r w:rsidR="00261EC6">
        <w:t> </w:t>
      </w:r>
      <w:r w:rsidRPr="0007502D">
        <w:t>год. Однако Комитет выражает обеспокоенность в связи с тем, что Комиссия не обладает достаточными ресурсами для эффективного осуществления своего расширенного мандата, особенно в том, что касается прав человека женщин и гендерного равенства. Комитет сожалеет, что в мандат Комиссии не включена напрямую обязанность содействовать ратификации международных и региональных договоров и рамочных механизмов, как это было рекомендовано Глобальным альянсом национальных правозащитных учреждений.</w:t>
      </w:r>
    </w:p>
    <w:p w14:paraId="46EA8ABB" w14:textId="73F63C76" w:rsidR="0007502D" w:rsidRPr="0007502D" w:rsidRDefault="0007502D" w:rsidP="0007502D">
      <w:pPr>
        <w:pStyle w:val="SingleTxt"/>
        <w:rPr>
          <w:b/>
          <w:bCs/>
        </w:rPr>
      </w:pPr>
      <w:r w:rsidRPr="0007502D">
        <w:t>22.</w:t>
      </w:r>
      <w:r w:rsidRPr="0007502D">
        <w:tab/>
      </w:r>
      <w:r w:rsidRPr="0007502D">
        <w:rPr>
          <w:b/>
          <w:bCs/>
        </w:rPr>
        <w:t>Комитет рекомендует государству-участнику выполнить рекомендации Глобального альянса национальных правозащитных учреждений, в частности в отношении наделения Комиссии четким мандатом по содействию ратификации международных договоров и присоединению к ним, и выделить достаточные людские, технические и многолетние финансовые ресурсы, с тем чтобы Комиссия могла эффективно, независимо и в соответствии с принципами, касающимися статуса национальных учреждений, занимающихся поощрением и защитой прав человека (Парижскими принципами,</w:t>
      </w:r>
      <w:r w:rsidRPr="0007502D">
        <w:t xml:space="preserve"> </w:t>
      </w:r>
      <w:r w:rsidRPr="0007502D">
        <w:rPr>
          <w:b/>
          <w:bCs/>
        </w:rPr>
        <w:t xml:space="preserve">содержащимися в приложении </w:t>
      </w:r>
      <w:r w:rsidRPr="00A70DAE">
        <w:rPr>
          <w:b/>
          <w:bCs/>
          <w:color w:val="000000" w:themeColor="text1"/>
        </w:rPr>
        <w:t>к резолюции </w:t>
      </w:r>
      <w:hyperlink r:id="rId31" w:history="1">
        <w:r w:rsidRPr="000249E7">
          <w:rPr>
            <w:rStyle w:val="Hyperlink"/>
            <w:b/>
            <w:bCs/>
          </w:rPr>
          <w:t>48/134</w:t>
        </w:r>
      </w:hyperlink>
      <w:r w:rsidRPr="00A70DAE">
        <w:rPr>
          <w:b/>
          <w:bCs/>
          <w:color w:val="000000" w:themeColor="text1"/>
        </w:rPr>
        <w:t xml:space="preserve"> </w:t>
      </w:r>
      <w:r w:rsidRPr="0007502D">
        <w:rPr>
          <w:b/>
          <w:bCs/>
        </w:rPr>
        <w:t>Генеральной Ассамблеи), выполнять свой расширенный мандат.</w:t>
      </w:r>
    </w:p>
    <w:p w14:paraId="0511A342" w14:textId="77777777" w:rsidR="00B60205" w:rsidRPr="00B60205" w:rsidRDefault="00B60205" w:rsidP="00B60205">
      <w:pPr>
        <w:pStyle w:val="SingleTxt"/>
        <w:spacing w:after="0" w:line="120" w:lineRule="exact"/>
        <w:rPr>
          <w:b/>
          <w:sz w:val="10"/>
        </w:rPr>
      </w:pPr>
    </w:p>
    <w:p w14:paraId="2ED8FA5B" w14:textId="6B71BAA1" w:rsidR="0007502D" w:rsidRPr="0007502D" w:rsidRDefault="0007502D" w:rsidP="00B6020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7502D">
        <w:tab/>
      </w:r>
      <w:r w:rsidRPr="0007502D">
        <w:tab/>
        <w:t>Временные специальные меры</w:t>
      </w:r>
    </w:p>
    <w:p w14:paraId="611D2605" w14:textId="77777777" w:rsidR="00B60205" w:rsidRPr="00B60205" w:rsidRDefault="00B60205" w:rsidP="00B60205">
      <w:pPr>
        <w:pStyle w:val="SingleTxt"/>
        <w:spacing w:after="0" w:line="120" w:lineRule="exact"/>
        <w:rPr>
          <w:sz w:val="10"/>
        </w:rPr>
      </w:pPr>
    </w:p>
    <w:p w14:paraId="55094767" w14:textId="69E714FD" w:rsidR="0007502D" w:rsidRPr="0007502D" w:rsidRDefault="0007502D" w:rsidP="0007502D">
      <w:pPr>
        <w:pStyle w:val="SingleTxt"/>
      </w:pPr>
      <w:r w:rsidRPr="0007502D">
        <w:t>23.</w:t>
      </w:r>
      <w:r w:rsidRPr="0007502D">
        <w:tab/>
        <w:t>Комитет с обеспокоенностью отмечает, что государство-участник не приняло законодательно установленные гендерные квоты для всех областей, где женщины недостаточно представлены, таких как местные органы власти, научные круги, частный сектор и советы директоров компаний. Он также с обеспокоенностью отмечает, что государство-участник не приняло никаких специальных временных мер для ускорения обеспечения реального равенства для женщин, принадлежащих к группам, находящимся в неблагоприятном положении, таким как ирландские кочевники, рома, мигранты и сельские женщины, а также женщины-инвалиды.</w:t>
      </w:r>
    </w:p>
    <w:p w14:paraId="60052C28" w14:textId="4B1BA3FE" w:rsidR="0007502D" w:rsidRPr="0007502D" w:rsidRDefault="0007502D" w:rsidP="0007502D">
      <w:pPr>
        <w:pStyle w:val="SingleTxt"/>
        <w:rPr>
          <w:b/>
          <w:bCs/>
        </w:rPr>
      </w:pPr>
      <w:r w:rsidRPr="0007502D">
        <w:t>24.</w:t>
      </w:r>
      <w:r w:rsidRPr="0007502D">
        <w:tab/>
      </w:r>
      <w:r w:rsidRPr="0007502D">
        <w:rPr>
          <w:b/>
          <w:bCs/>
        </w:rPr>
        <w:t>Ссылаясь на статью 4 (1) Конвенции и свою общую рекомендацию №</w:t>
      </w:r>
      <w:r w:rsidR="00323274">
        <w:rPr>
          <w:b/>
          <w:bCs/>
        </w:rPr>
        <w:t> </w:t>
      </w:r>
      <w:r w:rsidR="00323274" w:rsidRPr="00A70DAE">
        <w:t>25 (2004)</w:t>
      </w:r>
      <w:r w:rsidRPr="0007502D">
        <w:rPr>
          <w:b/>
          <w:bCs/>
        </w:rPr>
        <w:t xml:space="preserve"> о временных специальных мерах, Комитет рекомендует государству-участнику принять временные специальные меры, включая введение многоуровневых гендерных квот для обеспечения паритета, во всех областях, где женщины находятся в неблагоприятном положении или недостаточно представлены</w:t>
      </w:r>
      <w:r w:rsidR="00323274">
        <w:rPr>
          <w:b/>
          <w:bCs/>
        </w:rPr>
        <w:t> </w:t>
      </w:r>
      <w:r w:rsidRPr="0007502D">
        <w:rPr>
          <w:b/>
          <w:bCs/>
        </w:rPr>
        <w:t>— как в государственной, так и в частной сферах, включая органы местного самоуправления, научные круги, частный сектор и советы директоров компаний.</w:t>
      </w:r>
      <w:r w:rsidRPr="0007502D">
        <w:t xml:space="preserve"> </w:t>
      </w:r>
      <w:r w:rsidRPr="0007502D">
        <w:rPr>
          <w:b/>
          <w:bCs/>
        </w:rPr>
        <w:t xml:space="preserve">Комитет также просит государство-участник принять специальные временные меры с измеримыми целями и четкими временными рамками, направленные на ускорение достижения фактического равенства для женщин, принадлежащих к находящимся в </w:t>
      </w:r>
      <w:r w:rsidRPr="0007502D">
        <w:rPr>
          <w:b/>
          <w:bCs/>
        </w:rPr>
        <w:lastRenderedPageBreak/>
        <w:t>неблагоприятном положении группам населения, таким как ирландские кочевники, рома, мигранты и сельские женщины, а также женщины-инвалиды.</w:t>
      </w:r>
    </w:p>
    <w:p w14:paraId="62831ABE" w14:textId="77777777" w:rsidR="00E87BC1" w:rsidRPr="00E87BC1" w:rsidRDefault="00E87BC1" w:rsidP="00E87BC1">
      <w:pPr>
        <w:pStyle w:val="SingleTxt"/>
        <w:spacing w:after="0" w:line="120" w:lineRule="exact"/>
        <w:rPr>
          <w:b/>
          <w:sz w:val="10"/>
        </w:rPr>
      </w:pPr>
    </w:p>
    <w:p w14:paraId="417BF065" w14:textId="073DA22C" w:rsidR="0007502D" w:rsidRPr="0007502D" w:rsidRDefault="0007502D" w:rsidP="00E87BC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7502D">
        <w:tab/>
      </w:r>
      <w:r w:rsidRPr="0007502D">
        <w:tab/>
        <w:t>Гендерные стереотипы и вредные виды практики</w:t>
      </w:r>
    </w:p>
    <w:p w14:paraId="2056486A" w14:textId="77777777" w:rsidR="00E87BC1" w:rsidRPr="00E87BC1" w:rsidRDefault="00E87BC1" w:rsidP="00E87BC1">
      <w:pPr>
        <w:pStyle w:val="SingleTxt"/>
        <w:spacing w:after="0" w:line="120" w:lineRule="exact"/>
        <w:rPr>
          <w:sz w:val="10"/>
        </w:rPr>
      </w:pPr>
    </w:p>
    <w:p w14:paraId="4AC221D1" w14:textId="3839E6C1" w:rsidR="0007502D" w:rsidRPr="0007502D" w:rsidRDefault="0007502D" w:rsidP="0007502D">
      <w:pPr>
        <w:pStyle w:val="SingleTxt"/>
      </w:pPr>
      <w:r w:rsidRPr="0007502D">
        <w:t>25.</w:t>
      </w:r>
      <w:r w:rsidRPr="0007502D">
        <w:tab/>
        <w:t>Комитет приветствует включение вопросов гендерного равенства в Национальную стратегию в интересах женщин и девочек, обновленную спецификацию Национального совета по учебным программам и оценке в целях просвещения в области взаимоотношений и сексуальности, а также инициативы СМИ по борьбе с дискриминационным контентом в Интернете. Комитет отмечает, что в настоящее время разрабатывается новая Национальная стратегия в интересах женщин и девочек. Вместе с тем Комитет с обеспокоенностью отмечает:</w:t>
      </w:r>
    </w:p>
    <w:p w14:paraId="14982193" w14:textId="2924DD3B" w:rsidR="0007502D" w:rsidRPr="0007502D" w:rsidRDefault="00E87BC1" w:rsidP="0007502D">
      <w:pPr>
        <w:pStyle w:val="SingleTxt"/>
      </w:pPr>
      <w:r w:rsidRPr="00A70DAE">
        <w:tab/>
      </w:r>
      <w:r w:rsidR="0007502D" w:rsidRPr="0007502D">
        <w:t>a)</w:t>
      </w:r>
      <w:r w:rsidR="0007502D" w:rsidRPr="0007502D">
        <w:tab/>
        <w:t>отсутствие в Национальной стратегии в интересах женщин и девочек на 2017–2020 годы обязательных сроков и надежных механизмов мониторинга для реализации просветительских инициатив по искоренению гендерных стереотипов;</w:t>
      </w:r>
    </w:p>
    <w:p w14:paraId="2B4CC54B" w14:textId="0647E84B" w:rsidR="0007502D" w:rsidRPr="0007502D" w:rsidRDefault="00E87BC1" w:rsidP="0007502D">
      <w:pPr>
        <w:pStyle w:val="SingleTxt"/>
      </w:pPr>
      <w:r w:rsidRPr="00A70DAE">
        <w:tab/>
      </w:r>
      <w:r w:rsidR="0007502D" w:rsidRPr="0007502D">
        <w:t>b)</w:t>
      </w:r>
      <w:r w:rsidR="0007502D" w:rsidRPr="0007502D">
        <w:tab/>
        <w:t>сохранение гендерных стереотипов в учебных заведениях и СМИ, а также отсутствие комплексной стратегии борьбы со стереотипами, содержащей поддающиеся измерению цели;</w:t>
      </w:r>
    </w:p>
    <w:p w14:paraId="3B398D43" w14:textId="0FA74025" w:rsidR="0007502D" w:rsidRPr="0007502D" w:rsidRDefault="00E87BC1" w:rsidP="0007502D">
      <w:pPr>
        <w:pStyle w:val="SingleTxt"/>
      </w:pPr>
      <w:r w:rsidRPr="00A70DAE">
        <w:tab/>
      </w:r>
      <w:r w:rsidR="0007502D" w:rsidRPr="0007502D">
        <w:t>c)</w:t>
      </w:r>
      <w:r w:rsidR="0007502D" w:rsidRPr="0007502D">
        <w:tab/>
        <w:t>ограниченное применение законодательных руководящих указаний для СМИ и рекламы и отсутствие контроля за учетом гендерной проблематики в рамках бюджетных процессов;</w:t>
      </w:r>
    </w:p>
    <w:p w14:paraId="29ED13F7" w14:textId="1E547614" w:rsidR="0007502D" w:rsidRPr="0007502D" w:rsidRDefault="00E87BC1" w:rsidP="0007502D">
      <w:pPr>
        <w:pStyle w:val="SingleTxt"/>
      </w:pPr>
      <w:r w:rsidRPr="00A70DAE">
        <w:tab/>
      </w:r>
      <w:r w:rsidR="0007502D" w:rsidRPr="0007502D">
        <w:t>d)</w:t>
      </w:r>
      <w:r w:rsidR="0007502D" w:rsidRPr="0007502D">
        <w:tab/>
        <w:t>непропорционально значительное воздействие гендерных стереотипов на маргинализированные группы женщин, включая женщин из числа инвалидов, ирландских кочевников, рома и мигрантов, а также лесбиянок, бисексуальных, трансгендерных и интерсекс-женщин;</w:t>
      </w:r>
    </w:p>
    <w:p w14:paraId="0723AF4B" w14:textId="7E6F206F" w:rsidR="0007502D" w:rsidRPr="0007502D" w:rsidRDefault="00E87BC1" w:rsidP="0007502D">
      <w:pPr>
        <w:pStyle w:val="SingleTxt"/>
      </w:pPr>
      <w:r w:rsidRPr="00A70DAE">
        <w:tab/>
      </w:r>
      <w:r w:rsidR="0007502D" w:rsidRPr="0007502D">
        <w:t>e)</w:t>
      </w:r>
      <w:r w:rsidR="0007502D" w:rsidRPr="0007502D">
        <w:tab/>
        <w:t>тот факт, что, несмотря на то что около 6000</w:t>
      </w:r>
      <w:r w:rsidR="00323274">
        <w:t> </w:t>
      </w:r>
      <w:r w:rsidR="0007502D" w:rsidRPr="0007502D">
        <w:t>женщин и девочек подверглись калечащим операциям на женских половых органах, в основную систему здравоохранения не были включены никакие соответствующие услуги по поддержке;</w:t>
      </w:r>
    </w:p>
    <w:p w14:paraId="7F088B70" w14:textId="7BBFE349" w:rsidR="0007502D" w:rsidRPr="0007502D" w:rsidRDefault="00E87BC1" w:rsidP="0007502D">
      <w:pPr>
        <w:pStyle w:val="SingleTxt"/>
      </w:pPr>
      <w:r w:rsidRPr="00A70DAE">
        <w:tab/>
      </w:r>
      <w:r w:rsidR="0007502D" w:rsidRPr="0007502D">
        <w:t>f)</w:t>
      </w:r>
      <w:r w:rsidR="0007502D" w:rsidRPr="0007502D">
        <w:tab/>
        <w:t>сообщения о случаях принудительной стерилизации, принудительных абортов и лечения бесплодия без согласия у женщин-инвалидов и женщин рома.</w:t>
      </w:r>
    </w:p>
    <w:p w14:paraId="05DA3490" w14:textId="2F1D342A" w:rsidR="0007502D" w:rsidRPr="0007502D" w:rsidRDefault="0007502D" w:rsidP="0007502D">
      <w:pPr>
        <w:pStyle w:val="SingleTxt"/>
        <w:rPr>
          <w:b/>
          <w:bCs/>
        </w:rPr>
      </w:pPr>
      <w:r w:rsidRPr="0007502D">
        <w:t>26.</w:t>
      </w:r>
      <w:r w:rsidRPr="0007502D">
        <w:tab/>
      </w:r>
      <w:r w:rsidRPr="0007502D">
        <w:rPr>
          <w:b/>
          <w:bCs/>
        </w:rPr>
        <w:t>Ссылаясь на совместную общую рекомендацию № 31 Комитета по ликвидации дискриминации в отношении женщин/замечание общего порядка №</w:t>
      </w:r>
      <w:r w:rsidR="00E87BC1">
        <w:rPr>
          <w:b/>
          <w:bCs/>
          <w:lang w:val="en-US"/>
        </w:rPr>
        <w:t> </w:t>
      </w:r>
      <w:r w:rsidRPr="0007502D">
        <w:rPr>
          <w:b/>
          <w:bCs/>
        </w:rPr>
        <w:t>18 Комитета по правам ребенка (2019) по вредной практике, Комитет рекомендует государству-участнику:</w:t>
      </w:r>
    </w:p>
    <w:p w14:paraId="1F1F28F1" w14:textId="0E66F159" w:rsidR="0007502D" w:rsidRPr="0007502D" w:rsidRDefault="00E87BC1" w:rsidP="0007502D">
      <w:pPr>
        <w:pStyle w:val="SingleTxt"/>
      </w:pPr>
      <w:r w:rsidRPr="00A70DAE">
        <w:rPr>
          <w:b/>
          <w:bCs/>
        </w:rPr>
        <w:tab/>
      </w:r>
      <w:r w:rsidR="0007502D" w:rsidRPr="0007502D">
        <w:t>a)</w:t>
      </w:r>
      <w:r w:rsidR="0007502D" w:rsidRPr="0007502D">
        <w:tab/>
      </w:r>
      <w:r w:rsidR="0007502D" w:rsidRPr="0007502D">
        <w:rPr>
          <w:b/>
          <w:bCs/>
        </w:rPr>
        <w:t>обеспечить включение в готовящуюся Национальную стратегию в интересах женщин и девочек обязательных сроков и надежных механизмов мониторинга просветительских инициатив по борьбе с гендерными стереотипами;</w:t>
      </w:r>
      <w:r w:rsidR="0007502D" w:rsidRPr="0007502D">
        <w:t xml:space="preserve"> </w:t>
      </w:r>
    </w:p>
    <w:p w14:paraId="09727AF9" w14:textId="1E459EC1" w:rsidR="0007502D" w:rsidRPr="0007502D" w:rsidRDefault="00E87BC1" w:rsidP="0007502D">
      <w:pPr>
        <w:pStyle w:val="SingleTxt"/>
      </w:pPr>
      <w:r w:rsidRPr="00A70DAE">
        <w:rPr>
          <w:b/>
          <w:bCs/>
        </w:rPr>
        <w:tab/>
      </w:r>
      <w:r w:rsidR="0007502D" w:rsidRPr="0007502D">
        <w:t>b)</w:t>
      </w:r>
      <w:r w:rsidR="0007502D" w:rsidRPr="0007502D">
        <w:tab/>
      </w:r>
      <w:r w:rsidR="0007502D" w:rsidRPr="0007502D">
        <w:rPr>
          <w:b/>
          <w:bCs/>
        </w:rPr>
        <w:t>разработать комплексную стратегию с измеримыми целями по борьбе с гендерными стереотипами в системе образования и СМИ;</w:t>
      </w:r>
    </w:p>
    <w:p w14:paraId="07E458A2" w14:textId="6FE80729" w:rsidR="0007502D" w:rsidRPr="0007502D" w:rsidRDefault="00E87BC1" w:rsidP="0007502D">
      <w:pPr>
        <w:pStyle w:val="SingleTxt"/>
      </w:pPr>
      <w:r w:rsidRPr="00A70DAE">
        <w:rPr>
          <w:b/>
          <w:bCs/>
        </w:rPr>
        <w:tab/>
      </w:r>
      <w:r w:rsidR="0007502D" w:rsidRPr="0007502D">
        <w:t>c)</w:t>
      </w:r>
      <w:r w:rsidR="0007502D" w:rsidRPr="0007502D">
        <w:tab/>
      </w:r>
      <w:r w:rsidR="0007502D" w:rsidRPr="0007502D">
        <w:rPr>
          <w:b/>
          <w:bCs/>
        </w:rPr>
        <w:t>полностью внедрить законодательные руководящие указания для СМИ и рекламы и интегрировать контроль за учетом гендерной проблематики в бюджетные процессы;</w:t>
      </w:r>
    </w:p>
    <w:p w14:paraId="5E28FED7" w14:textId="3367A0D0" w:rsidR="0007502D" w:rsidRPr="0007502D" w:rsidRDefault="00E87BC1" w:rsidP="0007502D">
      <w:pPr>
        <w:pStyle w:val="SingleTxt"/>
      </w:pPr>
      <w:r w:rsidRPr="00A70DAE">
        <w:rPr>
          <w:b/>
          <w:bCs/>
        </w:rPr>
        <w:lastRenderedPageBreak/>
        <w:tab/>
      </w:r>
      <w:r w:rsidR="0007502D" w:rsidRPr="0007502D">
        <w:t>d)</w:t>
      </w:r>
      <w:r w:rsidR="0007502D" w:rsidRPr="0007502D">
        <w:tab/>
      </w:r>
      <w:r w:rsidR="0007502D" w:rsidRPr="0007502D">
        <w:rPr>
          <w:b/>
          <w:bCs/>
        </w:rPr>
        <w:t xml:space="preserve">обеспечить, чтобы инициативы по борьбе с гендерными стереотипами основывались на </w:t>
      </w:r>
      <w:proofErr w:type="spellStart"/>
      <w:r w:rsidR="0007502D" w:rsidRPr="0007502D">
        <w:rPr>
          <w:b/>
          <w:bCs/>
        </w:rPr>
        <w:t>межсекторальном</w:t>
      </w:r>
      <w:proofErr w:type="spellEnd"/>
      <w:r w:rsidR="0007502D" w:rsidRPr="0007502D">
        <w:rPr>
          <w:b/>
          <w:bCs/>
        </w:rPr>
        <w:t xml:space="preserve"> подходе, учитывающем потребности маргинализированных женщин;</w:t>
      </w:r>
    </w:p>
    <w:p w14:paraId="65C55C97" w14:textId="29911B37" w:rsidR="0007502D" w:rsidRPr="0007502D" w:rsidRDefault="00E87BC1" w:rsidP="0007502D">
      <w:pPr>
        <w:pStyle w:val="SingleTxt"/>
        <w:rPr>
          <w:b/>
          <w:bCs/>
        </w:rPr>
      </w:pPr>
      <w:r w:rsidRPr="00A70DAE">
        <w:rPr>
          <w:b/>
          <w:bCs/>
        </w:rPr>
        <w:tab/>
      </w:r>
      <w:r w:rsidR="0007502D" w:rsidRPr="0007502D">
        <w:t>e)</w:t>
      </w:r>
      <w:r w:rsidR="0007502D" w:rsidRPr="0007502D">
        <w:tab/>
      </w:r>
      <w:r w:rsidR="0007502D" w:rsidRPr="0007502D">
        <w:rPr>
          <w:b/>
          <w:bCs/>
        </w:rPr>
        <w:t>включить услуги по уходу и поддержке лиц, переживших калечащие операции на женских половых органах, в состав основных медицинских услуг, увеличить количество специализированных клиник и усилить профилактические меры;</w:t>
      </w:r>
    </w:p>
    <w:p w14:paraId="5F7DE891" w14:textId="3ECDC3AE" w:rsidR="0007502D" w:rsidRPr="0007502D" w:rsidRDefault="00E87BC1" w:rsidP="0007502D">
      <w:pPr>
        <w:pStyle w:val="SingleTxt"/>
      </w:pPr>
      <w:r w:rsidRPr="00A70DAE">
        <w:rPr>
          <w:b/>
          <w:bCs/>
        </w:rPr>
        <w:tab/>
      </w:r>
      <w:r w:rsidR="0007502D" w:rsidRPr="0007502D">
        <w:t>f)</w:t>
      </w:r>
      <w:r w:rsidR="0007502D" w:rsidRPr="0007502D">
        <w:tab/>
      </w:r>
      <w:r w:rsidR="0007502D" w:rsidRPr="0007502D">
        <w:rPr>
          <w:b/>
          <w:bCs/>
        </w:rPr>
        <w:t>создать механизм мониторинга для предотвращения, выявления и наказания случаев принудительной стерилизации, принудительных абортов и лечения бесплодия без согласия в государстве-участнике, с уделением особого внимания женщинам-инвалидам и женщинам рома.</w:t>
      </w:r>
    </w:p>
    <w:p w14:paraId="7295D308" w14:textId="77777777" w:rsidR="00E87BC1" w:rsidRPr="00E87BC1" w:rsidRDefault="00E87BC1" w:rsidP="00E87BC1">
      <w:pPr>
        <w:pStyle w:val="SingleTxt"/>
        <w:spacing w:after="0" w:line="120" w:lineRule="exact"/>
        <w:rPr>
          <w:b/>
          <w:sz w:val="10"/>
        </w:rPr>
      </w:pPr>
    </w:p>
    <w:p w14:paraId="7C4FE919" w14:textId="76D8B49D" w:rsidR="0007502D" w:rsidRPr="0007502D" w:rsidRDefault="0007502D" w:rsidP="00E87BC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7502D">
        <w:tab/>
      </w:r>
      <w:r w:rsidRPr="0007502D">
        <w:tab/>
        <w:t>Гендерное насилие в отношении женщин и девочек</w:t>
      </w:r>
    </w:p>
    <w:p w14:paraId="2B0117B4" w14:textId="77777777" w:rsidR="00E87BC1" w:rsidRPr="00E87BC1" w:rsidRDefault="00E87BC1" w:rsidP="00E87BC1">
      <w:pPr>
        <w:pStyle w:val="SingleTxt"/>
        <w:spacing w:after="0" w:line="120" w:lineRule="exact"/>
        <w:rPr>
          <w:sz w:val="10"/>
        </w:rPr>
      </w:pPr>
    </w:p>
    <w:p w14:paraId="20AE6FE7" w14:textId="192E946F" w:rsidR="0007502D" w:rsidRPr="0007502D" w:rsidRDefault="0007502D" w:rsidP="0007502D">
      <w:pPr>
        <w:pStyle w:val="SingleTxt"/>
      </w:pPr>
      <w:r w:rsidRPr="0007502D">
        <w:t>27.</w:t>
      </w:r>
      <w:r w:rsidRPr="0007502D">
        <w:tab/>
        <w:t>Комитет приветствует создание государственного Агентства по борьбе с бытовым, сексуальным и гендерным насилием и принятие третьей Национальной стратегии по борьбе с бытовым, сексуальным и гендерным насилием, которая предусматривает подготовку государственных служащих и сотрудников ирландской полиции на тему прав человека с уделением особого внимания группам женщин, находящимся в неблагоприятном положении, включая женщин и девочек из числа ирландских кочевников, рома и мигрантов. Комитет также отмечает увеличение государством-участником финансирования неправительственных организаций, оказывающих поддержку жертвам гендерного насилия. Вместе с тем Комитет с обеспокоенностью отмечает:</w:t>
      </w:r>
    </w:p>
    <w:p w14:paraId="5F07A24B" w14:textId="0BB13CB5" w:rsidR="0007502D" w:rsidRPr="0007502D" w:rsidRDefault="00E87BC1" w:rsidP="0007502D">
      <w:pPr>
        <w:pStyle w:val="SingleTxt"/>
      </w:pPr>
      <w:r w:rsidRPr="00A70DAE">
        <w:tab/>
      </w:r>
      <w:r w:rsidR="0007502D" w:rsidRPr="0007502D">
        <w:t>a)</w:t>
      </w:r>
      <w:r w:rsidR="0007502D" w:rsidRPr="0007502D">
        <w:tab/>
        <w:t>распространение гендерного насилия в государстве-участнике, где в 2022</w:t>
      </w:r>
      <w:r>
        <w:rPr>
          <w:lang w:val="en-US"/>
        </w:rPr>
        <w:t> </w:t>
      </w:r>
      <w:r w:rsidR="0007502D" w:rsidRPr="0007502D">
        <w:t>году женщины составляли 88</w:t>
      </w:r>
      <w:r w:rsidR="00154DBB">
        <w:t> </w:t>
      </w:r>
      <w:r w:rsidR="0007502D" w:rsidRPr="0007502D">
        <w:t>процентов жертв насилия со стороны интимного партнера и 78</w:t>
      </w:r>
      <w:r w:rsidR="00154DBB">
        <w:t> </w:t>
      </w:r>
      <w:r w:rsidR="0007502D" w:rsidRPr="0007502D">
        <w:t>процентов жертв домашнего насилия в семье, и отсутствие законодательства, устанавливающего конкретную уголовную ответственность за фемицид, убийство члена семьи и бытовое убийство, а также опосредованное гендерное насилие;</w:t>
      </w:r>
    </w:p>
    <w:p w14:paraId="42EA0BFC" w14:textId="4C244BBB" w:rsidR="0007502D" w:rsidRPr="0007502D" w:rsidRDefault="00E87BC1" w:rsidP="0007502D">
      <w:pPr>
        <w:pStyle w:val="SingleTxt"/>
      </w:pPr>
      <w:r w:rsidRPr="00A70DAE">
        <w:tab/>
      </w:r>
      <w:r w:rsidR="0007502D" w:rsidRPr="0007502D">
        <w:t>b)</w:t>
      </w:r>
      <w:r w:rsidR="0007502D" w:rsidRPr="0007502D">
        <w:tab/>
        <w:t>постоянное занижение числа случаев гендерного насилия в отношении женщин, особенно среди маргинализированных групп, таких как ирландские кочевники, рома и мигрантки, лесбиянки, бисексуальные женщины, трансгендеры и интерсекс-женщины, а также женщины-инвалиды; их ограниченный доступ к специализированной юридической помощи и получению судебных защитных предписаний; и сообщения о снисходительном отношении судебных органов к случаям гендерного насилия в отношении женщин;</w:t>
      </w:r>
      <w:bookmarkStart w:id="3" w:name="_Hlk201696483"/>
      <w:bookmarkEnd w:id="3"/>
    </w:p>
    <w:p w14:paraId="27DA9C3D" w14:textId="277A1269" w:rsidR="0007502D" w:rsidRPr="0007502D" w:rsidRDefault="00E87BC1" w:rsidP="0007502D">
      <w:pPr>
        <w:pStyle w:val="SingleTxt"/>
      </w:pPr>
      <w:r w:rsidRPr="00A70DAE">
        <w:tab/>
      </w:r>
      <w:r w:rsidR="0007502D" w:rsidRPr="0007502D">
        <w:t>c)</w:t>
      </w:r>
      <w:r w:rsidR="0007502D" w:rsidRPr="0007502D">
        <w:tab/>
        <w:t>недостатки в сборе данных и нехватка финансирования служб поддержки пострадавших;</w:t>
      </w:r>
    </w:p>
    <w:p w14:paraId="08A893E6" w14:textId="112118F2" w:rsidR="0007502D" w:rsidRPr="0007502D" w:rsidRDefault="00E87BC1" w:rsidP="0007502D">
      <w:pPr>
        <w:pStyle w:val="SingleTxt"/>
      </w:pPr>
      <w:r w:rsidRPr="00A70DAE">
        <w:tab/>
      </w:r>
      <w:r w:rsidR="0007502D" w:rsidRPr="0007502D">
        <w:t>d)</w:t>
      </w:r>
      <w:r w:rsidR="0007502D" w:rsidRPr="0007502D">
        <w:tab/>
        <w:t>отсутствие консолидации основанных на принципе согласия законов о преступлениях на сексуальной почве и недостаточная защита конфиденциальности жертв в том, что касается записей, сделанных во время сеансов психотерапии;</w:t>
      </w:r>
    </w:p>
    <w:p w14:paraId="463E99D3" w14:textId="3DC6A460" w:rsidR="0007502D" w:rsidRPr="0007502D" w:rsidRDefault="00E87BC1" w:rsidP="0007502D">
      <w:pPr>
        <w:pStyle w:val="SingleTxt"/>
      </w:pPr>
      <w:r w:rsidRPr="00A70DAE">
        <w:tab/>
      </w:r>
      <w:r w:rsidR="0007502D" w:rsidRPr="0007502D">
        <w:t>e)</w:t>
      </w:r>
      <w:r w:rsidR="0007502D" w:rsidRPr="0007502D">
        <w:tab/>
        <w:t>недостаточное финансирование неправительственных организаций, оказывающих поддержку жертвам гендерного насилия в отношении женщин.</w:t>
      </w:r>
    </w:p>
    <w:p w14:paraId="6AA00120" w14:textId="2C1FD9F2" w:rsidR="0007502D" w:rsidRPr="0007502D" w:rsidRDefault="0007502D" w:rsidP="0007502D">
      <w:pPr>
        <w:pStyle w:val="SingleTxt"/>
        <w:rPr>
          <w:b/>
          <w:bCs/>
        </w:rPr>
      </w:pPr>
      <w:r w:rsidRPr="0007502D">
        <w:t>28.</w:t>
      </w:r>
      <w:r w:rsidRPr="0007502D">
        <w:tab/>
      </w:r>
      <w:r w:rsidRPr="0007502D">
        <w:rPr>
          <w:b/>
          <w:bCs/>
        </w:rPr>
        <w:t xml:space="preserve">Напоминая о своей общей рекомендации № </w:t>
      </w:r>
      <w:r w:rsidR="00154DBB" w:rsidRPr="00A70DAE">
        <w:t>35 (2017)</w:t>
      </w:r>
      <w:r w:rsidRPr="0007502D">
        <w:rPr>
          <w:b/>
          <w:bCs/>
        </w:rPr>
        <w:t xml:space="preserve"> о гендерном насилии в отношении женщин, предназначенной для обновления общей рекомендации № </w:t>
      </w:r>
      <w:r w:rsidR="00A7279B" w:rsidRPr="00A70DAE">
        <w:t>19 (1992)</w:t>
      </w:r>
      <w:r w:rsidRPr="0007502D">
        <w:rPr>
          <w:b/>
          <w:bCs/>
        </w:rPr>
        <w:t>, Комитет рекомендует государству-участнику:</w:t>
      </w:r>
    </w:p>
    <w:p w14:paraId="175821C9" w14:textId="089CD404" w:rsidR="0007502D" w:rsidRPr="0007502D" w:rsidRDefault="00E87BC1" w:rsidP="0007502D">
      <w:pPr>
        <w:pStyle w:val="SingleTxt"/>
        <w:rPr>
          <w:b/>
          <w:bCs/>
        </w:rPr>
      </w:pPr>
      <w:r w:rsidRPr="00446E48">
        <w:rPr>
          <w:b/>
          <w:bCs/>
        </w:rPr>
        <w:tab/>
      </w:r>
      <w:r w:rsidR="0007502D" w:rsidRPr="0007502D">
        <w:t>a)</w:t>
      </w:r>
      <w:r w:rsidR="0007502D" w:rsidRPr="0007502D">
        <w:tab/>
      </w:r>
      <w:r w:rsidR="0007502D" w:rsidRPr="0007502D">
        <w:rPr>
          <w:b/>
          <w:bCs/>
        </w:rPr>
        <w:t xml:space="preserve">усилить работу по предотвращению гендерного насилия, обеспечить эффективные процедуры расследования, судебного преследования и </w:t>
      </w:r>
      <w:r w:rsidR="0007502D" w:rsidRPr="0007502D">
        <w:rPr>
          <w:b/>
          <w:bCs/>
        </w:rPr>
        <w:lastRenderedPageBreak/>
        <w:t>наказания виновных и ускорить принятие законодательства, устанавливающего конкретную уголовную ответственность за фемицид, убийство члена семьи и бытовое убийство, а также опосредованное гендерное насилие;</w:t>
      </w:r>
    </w:p>
    <w:p w14:paraId="2B14EAD8" w14:textId="037E4877" w:rsidR="0007502D" w:rsidRPr="0007502D" w:rsidRDefault="00E87BC1" w:rsidP="0007502D">
      <w:pPr>
        <w:pStyle w:val="SingleTxt"/>
        <w:rPr>
          <w:b/>
          <w:bCs/>
        </w:rPr>
      </w:pPr>
      <w:r w:rsidRPr="00A70DAE">
        <w:rPr>
          <w:b/>
          <w:bCs/>
        </w:rPr>
        <w:tab/>
      </w:r>
      <w:r w:rsidR="0007502D" w:rsidRPr="0007502D">
        <w:t>b)</w:t>
      </w:r>
      <w:r w:rsidR="0007502D" w:rsidRPr="0007502D">
        <w:tab/>
      </w:r>
      <w:r w:rsidR="0007502D" w:rsidRPr="0007502D">
        <w:rPr>
          <w:b/>
          <w:bCs/>
        </w:rPr>
        <w:t>повысить осведомленность, особенно среди маргинализированных групп женщин, о законодательстве, запрещающем гендерное насилие, и о средствах правовой защиты, доступных жертвам, обеспечить обязательное и учитывающее культурные особенности обучение судей, прокуроров и сотрудников полиции надлежащему выявлению, расследованию и судебному преследованию случаев гендерного насилия, включая домашнее насилие, и обеспечить доступ к специализированной юридической помощи, услугам поддержки и получению судебных защитных предписаний для всех пострадавших женщин, с уделением особого внимания маргинализированным группам, таким как ирландские кочевники, рома и мигрантки, лесбиянки, бисексуальные, трансгендерные и интерсекс- женщины, а также женщины-инвалиды;</w:t>
      </w:r>
    </w:p>
    <w:p w14:paraId="5C823D9A" w14:textId="7DFCCF87" w:rsidR="0007502D" w:rsidRPr="0007502D" w:rsidRDefault="000A469B" w:rsidP="0007502D">
      <w:pPr>
        <w:pStyle w:val="SingleTxt"/>
        <w:rPr>
          <w:b/>
          <w:bCs/>
        </w:rPr>
      </w:pPr>
      <w:r w:rsidRPr="00A70DAE">
        <w:rPr>
          <w:b/>
          <w:bCs/>
        </w:rPr>
        <w:tab/>
      </w:r>
      <w:r w:rsidR="0007502D" w:rsidRPr="0007502D">
        <w:t>c)</w:t>
      </w:r>
      <w:r w:rsidR="0007502D" w:rsidRPr="0007502D">
        <w:tab/>
      </w:r>
      <w:r w:rsidR="0007502D" w:rsidRPr="0007502D">
        <w:rPr>
          <w:b/>
          <w:bCs/>
        </w:rPr>
        <w:t>укрепить ресурсы и потенциал Агентства по борьбе с бытовым, сексуальным и гендерным насилием в области сбора данных и обеспечить его сотрудничество с организациями пострадавших;</w:t>
      </w:r>
    </w:p>
    <w:p w14:paraId="0B8234AF" w14:textId="66B259DD" w:rsidR="0007502D" w:rsidRPr="0007502D" w:rsidRDefault="000A469B" w:rsidP="0007502D">
      <w:pPr>
        <w:pStyle w:val="SingleTxt"/>
        <w:rPr>
          <w:b/>
          <w:bCs/>
        </w:rPr>
      </w:pPr>
      <w:r w:rsidRPr="00A70DAE">
        <w:rPr>
          <w:b/>
          <w:bCs/>
        </w:rPr>
        <w:tab/>
      </w:r>
      <w:r w:rsidR="0007502D" w:rsidRPr="0007502D">
        <w:t>d)</w:t>
      </w:r>
      <w:r w:rsidR="0007502D" w:rsidRPr="0007502D">
        <w:tab/>
      </w:r>
      <w:r w:rsidR="0007502D" w:rsidRPr="0007502D">
        <w:rPr>
          <w:b/>
          <w:bCs/>
        </w:rPr>
        <w:t>консолидировать на основе принципа согласия законы о преступлениях на сексуальной почве и запретить доступ к записям сеансов психотерапии жертв;</w:t>
      </w:r>
    </w:p>
    <w:p w14:paraId="1D2BDB18" w14:textId="632E5BCF" w:rsidR="0007502D" w:rsidRPr="0007502D" w:rsidRDefault="000A469B" w:rsidP="0007502D">
      <w:pPr>
        <w:pStyle w:val="SingleTxt"/>
        <w:rPr>
          <w:b/>
          <w:bCs/>
        </w:rPr>
      </w:pPr>
      <w:r w:rsidRPr="00A70DAE">
        <w:rPr>
          <w:b/>
          <w:bCs/>
        </w:rPr>
        <w:tab/>
      </w:r>
      <w:r w:rsidR="0007502D" w:rsidRPr="0007502D">
        <w:t>e)</w:t>
      </w:r>
      <w:r w:rsidR="0007502D" w:rsidRPr="0007502D">
        <w:tab/>
      </w:r>
      <w:r w:rsidR="0007502D" w:rsidRPr="0007502D">
        <w:rPr>
          <w:b/>
          <w:bCs/>
        </w:rPr>
        <w:t>обеспечить устойчивое долгосрочное финансирование неправительственных организаций, оказывающих поддержку жертвам гендерного насилия в отношении женщин.</w:t>
      </w:r>
    </w:p>
    <w:p w14:paraId="7CE8CD91" w14:textId="77777777" w:rsidR="000A469B" w:rsidRPr="000A469B" w:rsidRDefault="000A469B" w:rsidP="000A469B">
      <w:pPr>
        <w:pStyle w:val="SingleTxt"/>
        <w:spacing w:after="0" w:line="120" w:lineRule="exact"/>
        <w:rPr>
          <w:b/>
          <w:sz w:val="10"/>
        </w:rPr>
      </w:pPr>
    </w:p>
    <w:p w14:paraId="3680E011" w14:textId="0484FCF4" w:rsidR="0007502D" w:rsidRPr="0007502D" w:rsidRDefault="0007502D" w:rsidP="000A469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7502D">
        <w:tab/>
      </w:r>
      <w:r w:rsidRPr="0007502D">
        <w:tab/>
        <w:t>Торговля людьми и эксплуатация проституции</w:t>
      </w:r>
    </w:p>
    <w:p w14:paraId="3E9A3EC3" w14:textId="77777777" w:rsidR="000A469B" w:rsidRPr="000A469B" w:rsidRDefault="000A469B" w:rsidP="000A469B">
      <w:pPr>
        <w:pStyle w:val="SingleTxt"/>
        <w:spacing w:after="0" w:line="120" w:lineRule="exact"/>
        <w:rPr>
          <w:sz w:val="10"/>
        </w:rPr>
      </w:pPr>
    </w:p>
    <w:p w14:paraId="0920B66F" w14:textId="5C9F0662" w:rsidR="0007502D" w:rsidRPr="0007502D" w:rsidRDefault="0007502D" w:rsidP="0007502D">
      <w:pPr>
        <w:pStyle w:val="SingleTxt"/>
      </w:pPr>
      <w:r w:rsidRPr="0007502D">
        <w:t>29.</w:t>
      </w:r>
      <w:r w:rsidRPr="0007502D">
        <w:tab/>
        <w:t>Комитет приветствует значительные усилия государства-участника по борьбе с торговлей людьми, включая принятие Закона об уголовном праве (сексуальные преступления и торговля людьми) 2024</w:t>
      </w:r>
      <w:r w:rsidR="006D2135">
        <w:t> </w:t>
      </w:r>
      <w:r w:rsidRPr="0007502D">
        <w:t>года, начало осуществления третьего Национального плана действий по предотвращению торговли людьми и борьбе с ней на 2023–2027</w:t>
      </w:r>
      <w:r w:rsidR="00B43049">
        <w:t> </w:t>
      </w:r>
      <w:r w:rsidRPr="0007502D">
        <w:t>годы и конкретное включение женщин, ставших жертвами торговли людьми, в третью Национальную стратегию по борьбе с бытовым, сексуальным и гендерным насилием (на 2022–2026</w:t>
      </w:r>
      <w:r w:rsidR="00B43049">
        <w:t> </w:t>
      </w:r>
      <w:r w:rsidRPr="0007502D">
        <w:t>годы). Комитет также приветствует заявление государства-участника о том, что оно рассматривает возможность расширения существующих приютов для жертв торговли людьми и упрощения процедуры наложения штрафа на правонарушителей, попавшихся на приобретении сексуальных услуг. Вместе с тем Комитет с обеспокоенностью отмечает:</w:t>
      </w:r>
    </w:p>
    <w:p w14:paraId="47037406" w14:textId="3E6681C0" w:rsidR="0007502D" w:rsidRPr="0007502D" w:rsidRDefault="000A469B" w:rsidP="0007502D">
      <w:pPr>
        <w:pStyle w:val="SingleTxt"/>
      </w:pPr>
      <w:r w:rsidRPr="00A70DAE">
        <w:tab/>
      </w:r>
      <w:r w:rsidR="0007502D" w:rsidRPr="0007502D">
        <w:t>a)</w:t>
      </w:r>
      <w:r w:rsidR="0007502D" w:rsidRPr="0007502D">
        <w:tab/>
        <w:t>неизменно низкие показатели судебного преследования и вынесения обвинительных приговоров, а также недостаточный уровень квалификации судей и адвокатов в области борьбы с торговлей людьми;</w:t>
      </w:r>
    </w:p>
    <w:p w14:paraId="6A86F0C1" w14:textId="7D8C8474" w:rsidR="0007502D" w:rsidRPr="0007502D" w:rsidRDefault="000A469B" w:rsidP="0007502D">
      <w:pPr>
        <w:pStyle w:val="SingleTxt"/>
      </w:pPr>
      <w:r w:rsidRPr="00A70DAE">
        <w:tab/>
      </w:r>
      <w:r w:rsidR="0007502D" w:rsidRPr="0007502D">
        <w:t>b)</w:t>
      </w:r>
      <w:r w:rsidR="0007502D" w:rsidRPr="0007502D">
        <w:tab/>
        <w:t>существенные пробелы в выявлении жертв, в частности исключение граждан Ирландии, граждан Европейского экономического пространства и просителей убежища с находящимися на рассмотрении заявлениями из официальной схемы идентификации, и перевод случаев торговли детьми в категорию «сексуальной эксплуатации», что потенциально исключает девочек из статистики торговли людьми и тем самым скрывает истинные масштабы торговли детьми;</w:t>
      </w:r>
    </w:p>
    <w:p w14:paraId="55CF0F80" w14:textId="12C250F4" w:rsidR="0007502D" w:rsidRPr="0007502D" w:rsidRDefault="000A469B" w:rsidP="00A70DAE">
      <w:pPr>
        <w:pStyle w:val="SingleTxt"/>
        <w:keepNext/>
        <w:keepLines/>
      </w:pPr>
      <w:r w:rsidRPr="00A70DAE">
        <w:lastRenderedPageBreak/>
        <w:tab/>
      </w:r>
      <w:r w:rsidR="0007502D" w:rsidRPr="0007502D">
        <w:t>c)</w:t>
      </w:r>
      <w:r w:rsidR="0007502D" w:rsidRPr="0007502D">
        <w:tab/>
        <w:t>отсутствие законодательно закрепленной обязательной психологической помощи жертвам, а также сообщения об отсутствии юридической помощи и специализированных услуг для удовлетворения потребностей жертв торговли людьми в области физического и психического здоровья.</w:t>
      </w:r>
    </w:p>
    <w:p w14:paraId="03929737" w14:textId="77777777" w:rsidR="0007502D" w:rsidRPr="0007502D" w:rsidRDefault="0007502D" w:rsidP="0007502D">
      <w:pPr>
        <w:pStyle w:val="SingleTxt"/>
      </w:pPr>
      <w:r w:rsidRPr="0007502D">
        <w:t>30.</w:t>
      </w:r>
      <w:r w:rsidRPr="0007502D">
        <w:tab/>
      </w:r>
      <w:r w:rsidRPr="0007502D">
        <w:rPr>
          <w:b/>
          <w:bCs/>
        </w:rPr>
        <w:t>Комитет рекомендует государству-участнику:</w:t>
      </w:r>
    </w:p>
    <w:p w14:paraId="29BFDA2B" w14:textId="43A84907" w:rsidR="0007502D" w:rsidRPr="0007502D" w:rsidRDefault="000A469B" w:rsidP="0007502D">
      <w:pPr>
        <w:pStyle w:val="SingleTxt"/>
        <w:rPr>
          <w:b/>
        </w:rPr>
      </w:pPr>
      <w:r w:rsidRPr="00A70DAE">
        <w:tab/>
      </w:r>
      <w:r w:rsidR="0007502D" w:rsidRPr="0007502D">
        <w:t>a)</w:t>
      </w:r>
      <w:r w:rsidR="0007502D" w:rsidRPr="0007502D">
        <w:tab/>
      </w:r>
      <w:r w:rsidR="0007502D" w:rsidRPr="0007502D">
        <w:rPr>
          <w:b/>
          <w:bCs/>
        </w:rPr>
        <w:t>принять меры для эффективного соблюдения требований действующего законодательства о торговле людьми посредством обеспечения того, чтобы нарушения тщательно расследовались, а виновные привлекались к ответственности и несли соответствующее наказание;</w:t>
      </w:r>
      <w:r w:rsidR="0007502D" w:rsidRPr="0007502D">
        <w:t xml:space="preserve"> </w:t>
      </w:r>
    </w:p>
    <w:p w14:paraId="40217E82" w14:textId="2A0667B6" w:rsidR="0007502D" w:rsidRPr="0007502D" w:rsidRDefault="000A469B" w:rsidP="0007502D">
      <w:pPr>
        <w:pStyle w:val="SingleTxt"/>
        <w:rPr>
          <w:b/>
        </w:rPr>
      </w:pPr>
      <w:r w:rsidRPr="00A70DAE">
        <w:tab/>
      </w:r>
      <w:r w:rsidR="0007502D" w:rsidRPr="0007502D">
        <w:t>b)</w:t>
      </w:r>
      <w:r w:rsidR="0007502D" w:rsidRPr="0007502D">
        <w:tab/>
      </w:r>
      <w:r w:rsidR="0007502D" w:rsidRPr="0007502D">
        <w:rPr>
          <w:b/>
          <w:bCs/>
        </w:rPr>
        <w:t>обеспечить систематическое обязательное обучение судей и адвокатов на тему торговли людьми, а также на тему подходов к взаимодействию с жертвами с учетом их интересов и психологических травм;</w:t>
      </w:r>
    </w:p>
    <w:p w14:paraId="5FFF27BA" w14:textId="52C5869C" w:rsidR="0007502D" w:rsidRPr="0007502D" w:rsidRDefault="000A469B" w:rsidP="0007502D">
      <w:pPr>
        <w:pStyle w:val="SingleTxt"/>
      </w:pPr>
      <w:r w:rsidRPr="00A70DAE">
        <w:tab/>
      </w:r>
      <w:r w:rsidR="0007502D" w:rsidRPr="0007502D">
        <w:t>c)</w:t>
      </w:r>
      <w:r w:rsidR="0007502D" w:rsidRPr="0007502D">
        <w:tab/>
      </w:r>
      <w:r w:rsidR="0007502D" w:rsidRPr="0007502D">
        <w:rPr>
          <w:b/>
          <w:bCs/>
        </w:rPr>
        <w:t>укрепить механизмы раннего выявления жертв торговли людьми, с тем чтобы все такие жертвы, включая граждан Ирландии, граждан Европейского экономического пространства, просителей убежища с находящимися на рассмотрении заявлениями, девочек и жертв торговли людьми, эксплуатируемых в целях проституции в частных домах, надлежащим образом выявлялись, получали необходимую поддержку и защиту от повторной торговли людьми;</w:t>
      </w:r>
    </w:p>
    <w:p w14:paraId="5AA3F6FE" w14:textId="7EC9F22C" w:rsidR="0007502D" w:rsidRPr="0007502D" w:rsidRDefault="000A469B" w:rsidP="0007502D">
      <w:pPr>
        <w:pStyle w:val="SingleTxt"/>
        <w:rPr>
          <w:b/>
          <w:bCs/>
        </w:rPr>
      </w:pPr>
      <w:r w:rsidRPr="00A70DAE">
        <w:tab/>
      </w:r>
      <w:r w:rsidR="0007502D" w:rsidRPr="0007502D">
        <w:t>d)</w:t>
      </w:r>
      <w:r w:rsidR="0007502D" w:rsidRPr="0007502D">
        <w:tab/>
      </w:r>
      <w:r w:rsidR="0007502D" w:rsidRPr="0007502D">
        <w:rPr>
          <w:b/>
          <w:bCs/>
        </w:rPr>
        <w:t>принять меры по обеспечению доступа для всех жертв торговли людьми, особенно женщин и девочек, к специализированной помощи для удовлетворения их потребностей в области физического и психологического здоровья.</w:t>
      </w:r>
    </w:p>
    <w:p w14:paraId="0D3D2EB4" w14:textId="77777777" w:rsidR="000A469B" w:rsidRPr="000A469B" w:rsidRDefault="000A469B" w:rsidP="000A469B">
      <w:pPr>
        <w:pStyle w:val="SingleTxt"/>
        <w:spacing w:after="0" w:line="120" w:lineRule="exact"/>
        <w:rPr>
          <w:b/>
          <w:sz w:val="10"/>
        </w:rPr>
      </w:pPr>
    </w:p>
    <w:p w14:paraId="5F4741BE" w14:textId="245C8A95" w:rsidR="0007502D" w:rsidRPr="0007502D" w:rsidRDefault="0007502D" w:rsidP="000A469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7502D">
        <w:tab/>
      </w:r>
      <w:r w:rsidRPr="0007502D">
        <w:tab/>
        <w:t xml:space="preserve">Участие в политической и общественной жизни </w:t>
      </w:r>
    </w:p>
    <w:p w14:paraId="7DE2F4F6" w14:textId="77777777" w:rsidR="000A469B" w:rsidRPr="000A469B" w:rsidRDefault="000A469B" w:rsidP="000A469B">
      <w:pPr>
        <w:pStyle w:val="SingleTxt"/>
        <w:spacing w:after="0" w:line="120" w:lineRule="exact"/>
        <w:rPr>
          <w:sz w:val="10"/>
        </w:rPr>
      </w:pPr>
    </w:p>
    <w:p w14:paraId="4BB1FD33" w14:textId="5BC4BBA3" w:rsidR="0007502D" w:rsidRPr="0007502D" w:rsidRDefault="0007502D" w:rsidP="0007502D">
      <w:pPr>
        <w:pStyle w:val="SingleTxt"/>
      </w:pPr>
      <w:r w:rsidRPr="0007502D">
        <w:t>31.</w:t>
      </w:r>
      <w:r w:rsidRPr="0007502D">
        <w:tab/>
        <w:t>Комитет приветствует принятие гендерных квот для национальных выборов, назначение первой женщины-спикера нижней палаты парламента (</w:t>
      </w:r>
      <w:proofErr w:type="spellStart"/>
      <w:r w:rsidRPr="0007502D">
        <w:t>Dáil</w:t>
      </w:r>
      <w:proofErr w:type="spellEnd"/>
      <w:r w:rsidRPr="0007502D">
        <w:t xml:space="preserve"> </w:t>
      </w:r>
      <w:proofErr w:type="spellStart"/>
      <w:r w:rsidRPr="0007502D">
        <w:t>Éireann</w:t>
      </w:r>
      <w:proofErr w:type="spellEnd"/>
      <w:r w:rsidRPr="0007502D">
        <w:t>) и тот факт, что в настоящее время женщины занимают 45</w:t>
      </w:r>
      <w:r w:rsidR="00D24842">
        <w:t> </w:t>
      </w:r>
      <w:r w:rsidRPr="0007502D">
        <w:t>процентов мест в верхней палате парламента (</w:t>
      </w:r>
      <w:proofErr w:type="spellStart"/>
      <w:r w:rsidRPr="0007502D">
        <w:t>Seanad</w:t>
      </w:r>
      <w:proofErr w:type="spellEnd"/>
      <w:r w:rsidRPr="0007502D">
        <w:t>). Он отмечает увеличение с 30 до 40</w:t>
      </w:r>
      <w:r w:rsidR="000A469B">
        <w:rPr>
          <w:lang w:val="en-US"/>
        </w:rPr>
        <w:t> </w:t>
      </w:r>
      <w:r w:rsidRPr="0007502D">
        <w:t>процентов минимальной гендерной квоты для списков кандидатов от политических партий на всеобщих выборах и с удовлетворением отмечает достижение 40-процентной представленности женщин в советах директоров всех 20</w:t>
      </w:r>
      <w:r w:rsidR="000A469B">
        <w:rPr>
          <w:lang w:val="en-US"/>
        </w:rPr>
        <w:t> </w:t>
      </w:r>
      <w:r w:rsidRPr="0007502D">
        <w:t>компаний, входящих в общий индекс Ирландской фондовой биржи. Вместе с тем Комитет с обеспокоенностью отмечает:</w:t>
      </w:r>
    </w:p>
    <w:p w14:paraId="064B6BF1" w14:textId="506D2B79" w:rsidR="0007502D" w:rsidRPr="0007502D" w:rsidRDefault="000A469B" w:rsidP="0007502D">
      <w:pPr>
        <w:pStyle w:val="SingleTxt"/>
      </w:pPr>
      <w:r w:rsidRPr="00A70DAE">
        <w:tab/>
      </w:r>
      <w:r w:rsidR="0007502D" w:rsidRPr="0007502D">
        <w:t>a)</w:t>
      </w:r>
      <w:r w:rsidR="0007502D" w:rsidRPr="0007502D">
        <w:tab/>
        <w:t>тот факт, что, несмотря на избирательные квоты, женщины занимают лишь 25</w:t>
      </w:r>
      <w:r w:rsidR="00D24842">
        <w:t> </w:t>
      </w:r>
      <w:r w:rsidR="0007502D" w:rsidRPr="0007502D">
        <w:t>процентов мест в нижней палате парламента и только три должности из 15</w:t>
      </w:r>
      <w:r w:rsidR="00D24842">
        <w:t> </w:t>
      </w:r>
      <w:r w:rsidR="0007502D" w:rsidRPr="0007502D">
        <w:t>должностей кабинета министров;</w:t>
      </w:r>
    </w:p>
    <w:p w14:paraId="1678AAEF" w14:textId="28FEEABA" w:rsidR="0007502D" w:rsidRPr="0007502D" w:rsidRDefault="000A469B" w:rsidP="0007502D">
      <w:pPr>
        <w:pStyle w:val="SingleTxt"/>
      </w:pPr>
      <w:r w:rsidRPr="00A70DAE">
        <w:tab/>
      </w:r>
      <w:r w:rsidR="0007502D" w:rsidRPr="0007502D">
        <w:t>b)</w:t>
      </w:r>
      <w:r w:rsidR="0007502D" w:rsidRPr="0007502D">
        <w:tab/>
        <w:t xml:space="preserve">неизменно низкое число женщин в государственных советах, силах обороны и безопасности, на руководящих должностях в научных кругах, торговле и частном секторе, а также отсутствие гендерных квот; </w:t>
      </w:r>
    </w:p>
    <w:p w14:paraId="2E425703" w14:textId="1B82867F" w:rsidR="0007502D" w:rsidRPr="0007502D" w:rsidRDefault="000A469B" w:rsidP="0007502D">
      <w:pPr>
        <w:pStyle w:val="SingleTxt"/>
      </w:pPr>
      <w:r w:rsidRPr="00A70DAE">
        <w:tab/>
      </w:r>
      <w:r w:rsidR="0007502D" w:rsidRPr="0007502D">
        <w:t>c)</w:t>
      </w:r>
      <w:r w:rsidR="0007502D" w:rsidRPr="0007502D">
        <w:tab/>
        <w:t>тот факт, что действие Закона 2012 года об избирательной системе (поправка) (финансирование политических партий) не распространяется на выборы в местные органы власти;</w:t>
      </w:r>
    </w:p>
    <w:p w14:paraId="4210CCCE" w14:textId="638BA59D" w:rsidR="0007502D" w:rsidRPr="0007502D" w:rsidRDefault="000A469B" w:rsidP="0007502D">
      <w:pPr>
        <w:pStyle w:val="SingleTxt"/>
      </w:pPr>
      <w:r w:rsidRPr="00A70DAE">
        <w:tab/>
      </w:r>
      <w:r w:rsidR="0007502D" w:rsidRPr="0007502D">
        <w:t>d)</w:t>
      </w:r>
      <w:r w:rsidR="0007502D" w:rsidRPr="0007502D">
        <w:tab/>
        <w:t xml:space="preserve">тот факт, что представленность женщин в корпорациях по-прежнему ограничивается назначением на </w:t>
      </w:r>
      <w:proofErr w:type="spellStart"/>
      <w:r w:rsidR="0007502D" w:rsidRPr="0007502D">
        <w:t>неруководящие</w:t>
      </w:r>
      <w:proofErr w:type="spellEnd"/>
      <w:r w:rsidR="0007502D" w:rsidRPr="0007502D">
        <w:t xml:space="preserve"> должности: доля женщин среди исполнительных директоров остается на уровне 11</w:t>
      </w:r>
      <w:r w:rsidR="00185183">
        <w:t> </w:t>
      </w:r>
      <w:r w:rsidR="0007502D" w:rsidRPr="0007502D">
        <w:t>процентов, а во всех 20</w:t>
      </w:r>
      <w:r w:rsidR="00185183">
        <w:t> </w:t>
      </w:r>
      <w:r w:rsidR="0007502D" w:rsidRPr="0007502D">
        <w:t>компаниях, входящих в общий индекс Ирландской фондовой биржи, нет ни одной женщины на должности генерального директора;</w:t>
      </w:r>
    </w:p>
    <w:p w14:paraId="198DD5F4" w14:textId="1F741411" w:rsidR="0007502D" w:rsidRPr="0007502D" w:rsidRDefault="000A469B" w:rsidP="0007502D">
      <w:pPr>
        <w:pStyle w:val="SingleTxt"/>
      </w:pPr>
      <w:r w:rsidRPr="00A70DAE">
        <w:lastRenderedPageBreak/>
        <w:tab/>
      </w:r>
      <w:r w:rsidR="0007502D" w:rsidRPr="0007502D">
        <w:t>e)</w:t>
      </w:r>
      <w:r w:rsidR="0007502D" w:rsidRPr="0007502D">
        <w:tab/>
        <w:t>сообщения об оскорблениях и угрозах гендерного насилия в Интернете в адрес женщин-политиков, особенно на местном уровне;</w:t>
      </w:r>
    </w:p>
    <w:p w14:paraId="7155A051" w14:textId="433292F0" w:rsidR="0007502D" w:rsidRPr="0007502D" w:rsidRDefault="000A469B" w:rsidP="0007502D">
      <w:pPr>
        <w:pStyle w:val="SingleTxt"/>
      </w:pPr>
      <w:r w:rsidRPr="00A70DAE">
        <w:tab/>
      </w:r>
      <w:r w:rsidR="0007502D" w:rsidRPr="0007502D">
        <w:t>f)</w:t>
      </w:r>
      <w:r w:rsidR="0007502D" w:rsidRPr="0007502D">
        <w:tab/>
        <w:t xml:space="preserve">низкий уровень участия сельских женщин, женщин из числа ирландских кочевников, рома и мигрантов, а также женщин-инвалидов в политической и общественной жизни, несмотря на их включение в национальные стратегии, из-за сохраняющихся системных и межсекторальных барьеров, которые препятствуют их реальному участию в процессах принятия решений. </w:t>
      </w:r>
    </w:p>
    <w:p w14:paraId="7CF449D8" w14:textId="19D0E154" w:rsidR="0007502D" w:rsidRPr="0007502D" w:rsidRDefault="0007502D" w:rsidP="0007502D">
      <w:pPr>
        <w:pStyle w:val="SingleTxt"/>
      </w:pPr>
      <w:r w:rsidRPr="0007502D">
        <w:t>32.</w:t>
      </w:r>
      <w:r w:rsidRPr="0007502D">
        <w:tab/>
      </w:r>
      <w:r w:rsidRPr="0007502D">
        <w:rPr>
          <w:b/>
          <w:bCs/>
        </w:rPr>
        <w:t xml:space="preserve">Ссылаясь на свои общие рекомендации № </w:t>
      </w:r>
      <w:r w:rsidR="00185183" w:rsidRPr="00A70DAE">
        <w:t>40 (2024)</w:t>
      </w:r>
      <w:r w:rsidRPr="0007502D">
        <w:rPr>
          <w:b/>
          <w:bCs/>
        </w:rPr>
        <w:t xml:space="preserve"> о представленности женщин в системах принятия решений на равной и инклюзивной основе, № </w:t>
      </w:r>
      <w:r w:rsidR="00185183" w:rsidRPr="00A70DAE">
        <w:t>23 (1997)</w:t>
      </w:r>
      <w:r w:rsidRPr="0007502D">
        <w:rPr>
          <w:b/>
          <w:bCs/>
        </w:rPr>
        <w:t xml:space="preserve"> об участии женщин в политической и общественной жизни и № </w:t>
      </w:r>
      <w:r w:rsidR="00185183" w:rsidRPr="00A70DAE">
        <w:t>25 (2004)</w:t>
      </w:r>
      <w:r w:rsidRPr="0007502D">
        <w:rPr>
          <w:b/>
          <w:bCs/>
        </w:rPr>
        <w:t xml:space="preserve"> о временных специальных мерах и подтверждая свои предыдущие рекомендации (</w:t>
      </w:r>
      <w:hyperlink r:id="rId32" w:history="1">
        <w:r w:rsidRPr="0007502D">
          <w:rPr>
            <w:rStyle w:val="Hyperlink"/>
            <w:b/>
            <w:bCs/>
          </w:rPr>
          <w:t>CEDAW/C/IRL/CO/6-7</w:t>
        </w:r>
      </w:hyperlink>
      <w:r w:rsidRPr="0007502D">
        <w:rPr>
          <w:b/>
          <w:bCs/>
        </w:rPr>
        <w:t>, п. 35), Комитет рекомендует государству-участнику:</w:t>
      </w:r>
    </w:p>
    <w:p w14:paraId="42C1DE93" w14:textId="063BD4F6" w:rsidR="0007502D" w:rsidRPr="0007502D" w:rsidRDefault="000A469B" w:rsidP="0007502D">
      <w:pPr>
        <w:pStyle w:val="SingleTxt"/>
        <w:rPr>
          <w:b/>
        </w:rPr>
      </w:pPr>
      <w:r w:rsidRPr="00446E48">
        <w:tab/>
      </w:r>
      <w:r w:rsidR="0007502D" w:rsidRPr="0007502D">
        <w:t>a)</w:t>
      </w:r>
      <w:r w:rsidR="0007502D" w:rsidRPr="0007502D">
        <w:tab/>
      </w:r>
      <w:r w:rsidR="0007502D" w:rsidRPr="0007502D">
        <w:rPr>
          <w:b/>
          <w:bCs/>
        </w:rPr>
        <w:t>внести поправки в Закон 2012 года об избирательной системе (поправка) (финансирование политических партий), с тем чтобы включить требование об обеспечении паритета, и распространить его действие на верхнюю палату парламента (</w:t>
      </w:r>
      <w:proofErr w:type="spellStart"/>
      <w:r w:rsidR="0007502D" w:rsidRPr="0007502D">
        <w:rPr>
          <w:b/>
          <w:bCs/>
        </w:rPr>
        <w:t>Seanad</w:t>
      </w:r>
      <w:proofErr w:type="spellEnd"/>
      <w:r w:rsidR="0007502D" w:rsidRPr="0007502D">
        <w:rPr>
          <w:b/>
          <w:bCs/>
        </w:rPr>
        <w:t>), а также на выдвижение кандидатов на должности министров кабинета министров и должностных лиц органов местного самоуправления;</w:t>
      </w:r>
    </w:p>
    <w:p w14:paraId="22849807" w14:textId="406597B1" w:rsidR="0007502D" w:rsidRPr="0007502D" w:rsidRDefault="000A469B" w:rsidP="0007502D">
      <w:pPr>
        <w:pStyle w:val="SingleTxt"/>
      </w:pPr>
      <w:r w:rsidRPr="00A70DAE">
        <w:rPr>
          <w:b/>
          <w:bCs/>
        </w:rPr>
        <w:tab/>
      </w:r>
      <w:r w:rsidR="0007502D" w:rsidRPr="0007502D">
        <w:t>b)</w:t>
      </w:r>
      <w:r w:rsidR="0007502D" w:rsidRPr="0007502D">
        <w:tab/>
      </w:r>
      <w:r w:rsidR="0007502D" w:rsidRPr="0007502D">
        <w:rPr>
          <w:b/>
          <w:bCs/>
        </w:rPr>
        <w:t>продолжать укреплять целевые меры, включая временные специальные меры, такие как установление квот для обеспечения гендерного паритета, реализация программ гражданского воспитания, наставничества и обучения навыкам политического лидерства и ведения избирательных кампаний, обеспечение экономически доступного ухода за детьми и престарелыми, а также финансирование избирательных кампаний, с целью увеличения представленности женщин в политической и общественной жизни, особенно в нижней палате парламента (</w:t>
      </w:r>
      <w:proofErr w:type="spellStart"/>
      <w:r w:rsidR="0007502D" w:rsidRPr="0007502D">
        <w:rPr>
          <w:b/>
          <w:bCs/>
        </w:rPr>
        <w:t>Dáil</w:t>
      </w:r>
      <w:proofErr w:type="spellEnd"/>
      <w:r w:rsidR="0007502D" w:rsidRPr="0007502D">
        <w:rPr>
          <w:b/>
          <w:bCs/>
        </w:rPr>
        <w:t xml:space="preserve"> </w:t>
      </w:r>
      <w:proofErr w:type="spellStart"/>
      <w:r w:rsidR="0007502D" w:rsidRPr="0007502D">
        <w:rPr>
          <w:b/>
          <w:bCs/>
        </w:rPr>
        <w:t>Éireann</w:t>
      </w:r>
      <w:proofErr w:type="spellEnd"/>
      <w:r w:rsidR="0007502D" w:rsidRPr="0007502D">
        <w:rPr>
          <w:b/>
          <w:bCs/>
        </w:rPr>
        <w:t>), на должностях министров, в государственных советах, в составе сил обороны и безопасности, а также на высоких должностях в научно-образовательной сфере, торговле и частном секторе;</w:t>
      </w:r>
    </w:p>
    <w:p w14:paraId="53C90A3A" w14:textId="14792F3B" w:rsidR="0007502D" w:rsidRPr="0007502D" w:rsidRDefault="000A469B" w:rsidP="0007502D">
      <w:pPr>
        <w:pStyle w:val="SingleTxt"/>
        <w:rPr>
          <w:bCs/>
        </w:rPr>
      </w:pPr>
      <w:r w:rsidRPr="00A70DAE">
        <w:tab/>
      </w:r>
      <w:r w:rsidR="0007502D" w:rsidRPr="0007502D">
        <w:rPr>
          <w:lang w:val="en-US"/>
        </w:rPr>
        <w:t>c</w:t>
      </w:r>
      <w:r w:rsidR="0007502D" w:rsidRPr="0007502D">
        <w:t>)</w:t>
      </w:r>
      <w:r w:rsidR="0007502D" w:rsidRPr="0007502D">
        <w:tab/>
      </w:r>
      <w:r w:rsidR="0007502D" w:rsidRPr="0007502D">
        <w:rPr>
          <w:b/>
          <w:bCs/>
        </w:rPr>
        <w:t>укрепить механизмы мониторинга в интересах обеспечения устойчивой руководящей роли женщин в корпорациях и принять обязательные меры для увеличения числа женщин на высших руководящих должностях;</w:t>
      </w:r>
    </w:p>
    <w:p w14:paraId="629A2A0F" w14:textId="08159A51" w:rsidR="0007502D" w:rsidRPr="0007502D" w:rsidRDefault="000A469B" w:rsidP="0007502D">
      <w:pPr>
        <w:pStyle w:val="SingleTxt"/>
        <w:rPr>
          <w:b/>
          <w:bCs/>
        </w:rPr>
      </w:pPr>
      <w:r w:rsidRPr="00A70DAE">
        <w:tab/>
      </w:r>
      <w:r w:rsidR="0007502D" w:rsidRPr="0007502D">
        <w:rPr>
          <w:lang w:val="en-US"/>
        </w:rPr>
        <w:t>d</w:t>
      </w:r>
      <w:r w:rsidR="0007502D" w:rsidRPr="0007502D">
        <w:t>)</w:t>
      </w:r>
      <w:r w:rsidR="0007502D" w:rsidRPr="0007502D">
        <w:tab/>
      </w:r>
      <w:r w:rsidR="0007502D" w:rsidRPr="0007502D">
        <w:rPr>
          <w:b/>
          <w:bCs/>
        </w:rPr>
        <w:t>принять конкретные меры по борьбе с оскорблениями и угрозами гендерного насилия в Интернете в адрес женщин, участвующих в политической и общественной жизни;</w:t>
      </w:r>
    </w:p>
    <w:p w14:paraId="4F4C7D3B" w14:textId="3FCDCB86" w:rsidR="0007502D" w:rsidRPr="0007502D" w:rsidRDefault="000A469B" w:rsidP="0007502D">
      <w:pPr>
        <w:pStyle w:val="SingleTxt"/>
      </w:pPr>
      <w:r w:rsidRPr="00A70DAE">
        <w:tab/>
      </w:r>
      <w:r w:rsidR="0007502D" w:rsidRPr="0007502D">
        <w:rPr>
          <w:lang w:val="en-US"/>
        </w:rPr>
        <w:t>e</w:t>
      </w:r>
      <w:r w:rsidR="0007502D" w:rsidRPr="0007502D">
        <w:t>)</w:t>
      </w:r>
      <w:r w:rsidR="0007502D" w:rsidRPr="0007502D">
        <w:tab/>
      </w:r>
      <w:r w:rsidR="0007502D" w:rsidRPr="0007502D">
        <w:rPr>
          <w:b/>
          <w:bCs/>
        </w:rPr>
        <w:t>принять конкретные меры, включая временные специальные меры, для поощрения участия женщин из числа сельских жителей, ирландских кочевников, рома и мигрантов, а также женщин-инвалидов в политической и общественной жизни.</w:t>
      </w:r>
    </w:p>
    <w:p w14:paraId="56B34F6B" w14:textId="77777777" w:rsidR="000A469B" w:rsidRPr="000A469B" w:rsidRDefault="000A469B" w:rsidP="000A469B">
      <w:pPr>
        <w:pStyle w:val="SingleTxt"/>
        <w:spacing w:after="0" w:line="120" w:lineRule="exact"/>
        <w:rPr>
          <w:b/>
          <w:sz w:val="10"/>
        </w:rPr>
      </w:pPr>
    </w:p>
    <w:p w14:paraId="446D1CF8" w14:textId="5505B310" w:rsidR="0007502D" w:rsidRPr="0007502D" w:rsidRDefault="0007502D" w:rsidP="000A469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7502D">
        <w:tab/>
      </w:r>
      <w:r w:rsidRPr="0007502D">
        <w:tab/>
        <w:t>Гражданство и безгражданство</w:t>
      </w:r>
    </w:p>
    <w:p w14:paraId="05CBC073" w14:textId="77777777" w:rsidR="000A469B" w:rsidRPr="000A469B" w:rsidRDefault="000A469B" w:rsidP="000A469B">
      <w:pPr>
        <w:pStyle w:val="SingleTxt"/>
        <w:spacing w:after="0" w:line="120" w:lineRule="exact"/>
        <w:rPr>
          <w:sz w:val="10"/>
        </w:rPr>
      </w:pPr>
    </w:p>
    <w:p w14:paraId="28FD3C73" w14:textId="289F63FE" w:rsidR="0007502D" w:rsidRPr="0007502D" w:rsidRDefault="0007502D" w:rsidP="0007502D">
      <w:pPr>
        <w:pStyle w:val="SingleTxt"/>
      </w:pPr>
      <w:r w:rsidRPr="0007502D">
        <w:t>33.</w:t>
      </w:r>
      <w:r w:rsidRPr="0007502D">
        <w:tab/>
        <w:t>Комитет обеспокоен отсутствием в государстве-участнике специальной процедуры определения статуса лица без гражданства, что приводит к оценке каждого конкретного случая отдельно и может не гарантировать женщинам и девочкам без гражданства правовой определенности и защиты прав, требуемых в соответствии с Конвенцией.</w:t>
      </w:r>
    </w:p>
    <w:p w14:paraId="1604BFE7" w14:textId="77777777" w:rsidR="0007502D" w:rsidRPr="0007502D" w:rsidRDefault="0007502D" w:rsidP="00A70DAE">
      <w:pPr>
        <w:pStyle w:val="SingleTxt"/>
        <w:keepNext/>
        <w:keepLines/>
        <w:rPr>
          <w:b/>
          <w:bCs/>
        </w:rPr>
      </w:pPr>
      <w:r w:rsidRPr="0007502D">
        <w:lastRenderedPageBreak/>
        <w:t>34.</w:t>
      </w:r>
      <w:r w:rsidRPr="0007502D">
        <w:tab/>
      </w:r>
      <w:r w:rsidRPr="0007502D">
        <w:rPr>
          <w:b/>
          <w:bCs/>
        </w:rPr>
        <w:t>Комитет рекомендует государству-участнику:</w:t>
      </w:r>
    </w:p>
    <w:p w14:paraId="4F42B644" w14:textId="74A29F97" w:rsidR="0007502D" w:rsidRPr="0007502D" w:rsidRDefault="000A469B" w:rsidP="0007502D">
      <w:pPr>
        <w:pStyle w:val="SingleTxt"/>
        <w:rPr>
          <w:b/>
          <w:bCs/>
        </w:rPr>
      </w:pPr>
      <w:r w:rsidRPr="00A70DAE">
        <w:rPr>
          <w:b/>
          <w:bCs/>
        </w:rPr>
        <w:tab/>
      </w:r>
      <w:r w:rsidR="0007502D" w:rsidRPr="0007502D">
        <w:t>a)</w:t>
      </w:r>
      <w:r w:rsidR="0007502D" w:rsidRPr="0007502D">
        <w:tab/>
      </w:r>
      <w:r w:rsidR="0007502D" w:rsidRPr="0007502D">
        <w:rPr>
          <w:b/>
          <w:bCs/>
        </w:rPr>
        <w:t>создать четкую, транспарентную и доступную процедуру определения статуса лица без гражданства в соответствии с международными стандартами;</w:t>
      </w:r>
    </w:p>
    <w:p w14:paraId="4D573521" w14:textId="1DD15D51" w:rsidR="0007502D" w:rsidRPr="0007502D" w:rsidRDefault="000A469B" w:rsidP="0007502D">
      <w:pPr>
        <w:pStyle w:val="SingleTxt"/>
      </w:pPr>
      <w:r w:rsidRPr="00A70DAE">
        <w:rPr>
          <w:b/>
          <w:bCs/>
        </w:rPr>
        <w:tab/>
      </w:r>
      <w:r w:rsidR="0007502D" w:rsidRPr="0007502D">
        <w:t>b)</w:t>
      </w:r>
      <w:r w:rsidR="0007502D" w:rsidRPr="0007502D">
        <w:tab/>
      </w:r>
      <w:r w:rsidR="0007502D" w:rsidRPr="0007502D">
        <w:rPr>
          <w:b/>
          <w:bCs/>
        </w:rPr>
        <w:t>обеспечить, чтобы такие процедуры включали учитывающие гендерную специфику гарантии и обязательное обучение лиц, принимающих решения, на темы прав женщин и девочек без гражданства.</w:t>
      </w:r>
    </w:p>
    <w:p w14:paraId="038DD55E" w14:textId="77777777" w:rsidR="000A469B" w:rsidRPr="000A469B" w:rsidRDefault="000A469B" w:rsidP="000A469B">
      <w:pPr>
        <w:pStyle w:val="SingleTxt"/>
        <w:spacing w:after="0" w:line="120" w:lineRule="exact"/>
        <w:rPr>
          <w:b/>
          <w:sz w:val="10"/>
        </w:rPr>
      </w:pPr>
    </w:p>
    <w:p w14:paraId="259E1871" w14:textId="03F5B0D7" w:rsidR="0007502D" w:rsidRPr="0007502D" w:rsidRDefault="0007502D" w:rsidP="000A469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7502D">
        <w:tab/>
      </w:r>
      <w:r w:rsidRPr="0007502D">
        <w:tab/>
        <w:t>Образование</w:t>
      </w:r>
    </w:p>
    <w:p w14:paraId="478D7A63" w14:textId="77777777" w:rsidR="000A469B" w:rsidRPr="000A469B" w:rsidRDefault="000A469B" w:rsidP="000A469B">
      <w:pPr>
        <w:pStyle w:val="SingleTxt"/>
        <w:spacing w:after="0" w:line="120" w:lineRule="exact"/>
        <w:rPr>
          <w:sz w:val="10"/>
        </w:rPr>
      </w:pPr>
    </w:p>
    <w:p w14:paraId="3D1C7EA4" w14:textId="69279F0A" w:rsidR="0007502D" w:rsidRPr="0007502D" w:rsidRDefault="0007502D" w:rsidP="0007502D">
      <w:pPr>
        <w:pStyle w:val="SingleTxt"/>
      </w:pPr>
      <w:r w:rsidRPr="0007502D">
        <w:t>35.</w:t>
      </w:r>
      <w:r w:rsidRPr="0007502D">
        <w:tab/>
        <w:t>Комитет приветствует законодательные и политические достижения государства-участника в области образования, в частности принятие Закона об Управлении по вопросам высшего образования 2022 года и публикацию обновленной учебной программы по вопросам взаимоотношений и сексуального просвещения для выпускников в 2024 году. Он также отмечает Стратегию в области образования для ирландских кочевников и рома на 2024–2030</w:t>
      </w:r>
      <w:r w:rsidR="00920011">
        <w:t> </w:t>
      </w:r>
      <w:r w:rsidRPr="0007502D">
        <w:t>годы, которая способствовала повышению уровня образования среди девочек из групп языковых и этнических меньшинств. Вместе с тем Комитет с обеспокоенностью отмечает:</w:t>
      </w:r>
    </w:p>
    <w:p w14:paraId="09334062" w14:textId="199CF226" w:rsidR="0007502D" w:rsidRPr="0007502D" w:rsidRDefault="000A469B" w:rsidP="0007502D">
      <w:pPr>
        <w:pStyle w:val="SingleTxt"/>
      </w:pPr>
      <w:r w:rsidRPr="00A70DAE">
        <w:tab/>
      </w:r>
      <w:r w:rsidR="0007502D" w:rsidRPr="0007502D">
        <w:t>a)</w:t>
      </w:r>
      <w:r w:rsidR="0007502D" w:rsidRPr="0007502D">
        <w:tab/>
        <w:t>отсутствие систематического включения вопросов гендерного равенства в учебную программу на начальном уровне;</w:t>
      </w:r>
    </w:p>
    <w:p w14:paraId="0E39AB2C" w14:textId="3502488A" w:rsidR="0007502D" w:rsidRPr="0007502D" w:rsidRDefault="000A469B" w:rsidP="0007502D">
      <w:pPr>
        <w:pStyle w:val="SingleTxt"/>
      </w:pPr>
      <w:r w:rsidRPr="00A70DAE">
        <w:tab/>
      </w:r>
      <w:r w:rsidR="0007502D" w:rsidRPr="0007502D">
        <w:t>b)</w:t>
      </w:r>
      <w:r w:rsidR="0007502D" w:rsidRPr="0007502D">
        <w:tab/>
        <w:t>ограниченное использование учебных материалов, пропагандирующих гендерное равенство и не связанные с насилием мужские качества, а также отсутствие просвещения по вопросам однополых отношений, гендерной идентичности, сексуальных и репродуктивных прав;</w:t>
      </w:r>
    </w:p>
    <w:p w14:paraId="556879F8" w14:textId="33A59A78" w:rsidR="0007502D" w:rsidRPr="0007502D" w:rsidRDefault="000A469B" w:rsidP="0007502D">
      <w:pPr>
        <w:pStyle w:val="SingleTxt"/>
      </w:pPr>
      <w:r w:rsidRPr="00A70DAE">
        <w:tab/>
      </w:r>
      <w:r w:rsidR="0007502D" w:rsidRPr="0007502D">
        <w:t>c)</w:t>
      </w:r>
      <w:r w:rsidR="0007502D" w:rsidRPr="0007502D">
        <w:tab/>
        <w:t>отсутствие единого, соответствующего возрасту комплексного полового просвещения на начальном уровне образования и его непоследовательное внедрение на среднем и высшем уровнях;</w:t>
      </w:r>
    </w:p>
    <w:p w14:paraId="241C07C5" w14:textId="7323BA3E" w:rsidR="0007502D" w:rsidRPr="0007502D" w:rsidRDefault="000A469B" w:rsidP="0007502D">
      <w:pPr>
        <w:pStyle w:val="SingleTxt"/>
      </w:pPr>
      <w:r w:rsidRPr="00A70DAE">
        <w:tab/>
      </w:r>
      <w:r w:rsidR="0007502D" w:rsidRPr="0007502D">
        <w:t>d)</w:t>
      </w:r>
      <w:r w:rsidR="0007502D" w:rsidRPr="0007502D">
        <w:tab/>
        <w:t xml:space="preserve">сохраняющийся низкий уровень образования среди детей рома, ирландских кочевников и мигрантов, а также системные барьеры, такие как правило приема в учебные заведения по принципу «бывших учеников», которое позволяет школам отдавать предпочтение абитуриентам, являющимся детьми или внуками бывших учеников этого учебного заведения, и может привести к фактической дискриминации в отношении детей из числа ирландских кочевников, рома и мигрантов; </w:t>
      </w:r>
    </w:p>
    <w:p w14:paraId="6262E0E3" w14:textId="3CACD5C2" w:rsidR="0007502D" w:rsidRPr="0007502D" w:rsidRDefault="000A469B" w:rsidP="0007502D">
      <w:pPr>
        <w:pStyle w:val="SingleTxt"/>
      </w:pPr>
      <w:r w:rsidRPr="00A70DAE">
        <w:tab/>
      </w:r>
      <w:r w:rsidR="0007502D" w:rsidRPr="0007502D">
        <w:t>e)</w:t>
      </w:r>
      <w:r w:rsidR="0007502D" w:rsidRPr="0007502D">
        <w:tab/>
        <w:t>препятствия, с которыми сталкиваются девочки и женщины-инвалиды при получении доступа к образованию и распространенность образовательной сегрегации для учениц с инвалидностью в специальных школах.</w:t>
      </w:r>
    </w:p>
    <w:p w14:paraId="065A59E2" w14:textId="77777777" w:rsidR="0007502D" w:rsidRPr="0007502D" w:rsidRDefault="0007502D" w:rsidP="0007502D">
      <w:pPr>
        <w:pStyle w:val="SingleTxt"/>
      </w:pPr>
      <w:r w:rsidRPr="0007502D">
        <w:t>36.</w:t>
      </w:r>
      <w:r w:rsidRPr="0007502D">
        <w:tab/>
      </w:r>
      <w:r w:rsidRPr="0007502D">
        <w:rPr>
          <w:b/>
          <w:bCs/>
        </w:rPr>
        <w:t>Комитет рекомендует государству-участнику:</w:t>
      </w:r>
      <w:r w:rsidRPr="0007502D">
        <w:t xml:space="preserve"> </w:t>
      </w:r>
    </w:p>
    <w:p w14:paraId="5336D86A" w14:textId="61208C28" w:rsidR="0007502D" w:rsidRPr="0007502D" w:rsidRDefault="000A469B" w:rsidP="0007502D">
      <w:pPr>
        <w:pStyle w:val="SingleTxt"/>
        <w:rPr>
          <w:b/>
        </w:rPr>
      </w:pPr>
      <w:r w:rsidRPr="00A70DAE">
        <w:tab/>
      </w:r>
      <w:r w:rsidR="0007502D" w:rsidRPr="0007502D">
        <w:t>a)</w:t>
      </w:r>
      <w:r w:rsidR="0007502D" w:rsidRPr="0007502D">
        <w:tab/>
      </w:r>
      <w:r w:rsidR="0007502D" w:rsidRPr="0007502D">
        <w:rPr>
          <w:b/>
          <w:bCs/>
        </w:rPr>
        <w:t>реформировать учебную программу начального образования, с тем чтобы она на систематической основе включала положения о гендерном равенстве и помогала искоренять гендерные стереотипы;</w:t>
      </w:r>
    </w:p>
    <w:p w14:paraId="7A1945E0" w14:textId="38ADBBA4" w:rsidR="0007502D" w:rsidRPr="0007502D" w:rsidRDefault="000A469B" w:rsidP="0007502D">
      <w:pPr>
        <w:pStyle w:val="SingleTxt"/>
        <w:rPr>
          <w:b/>
        </w:rPr>
      </w:pPr>
      <w:r w:rsidRPr="00A70DAE">
        <w:rPr>
          <w:b/>
          <w:bCs/>
        </w:rPr>
        <w:tab/>
      </w:r>
      <w:r w:rsidR="0007502D" w:rsidRPr="0007502D">
        <w:t>b)</w:t>
      </w:r>
      <w:r w:rsidR="0007502D" w:rsidRPr="0007502D">
        <w:tab/>
      </w:r>
      <w:r w:rsidR="0007502D" w:rsidRPr="0007502D">
        <w:rPr>
          <w:b/>
          <w:bCs/>
        </w:rPr>
        <w:t>обеспечить использование учебных материалов, пропагандирующих гендерное равенство и не связанные с насилием мужские качества, включая всестороннее освещение различных видов отношений, гендерной идентичности, а также сексуальных и репродуктивных прав;</w:t>
      </w:r>
    </w:p>
    <w:p w14:paraId="369AADBE" w14:textId="7C0445A3" w:rsidR="0007502D" w:rsidRPr="0007502D" w:rsidRDefault="000A469B" w:rsidP="0007502D">
      <w:pPr>
        <w:pStyle w:val="SingleTxt"/>
      </w:pPr>
      <w:r w:rsidRPr="00A70DAE">
        <w:tab/>
      </w:r>
      <w:r w:rsidR="0007502D" w:rsidRPr="0007502D">
        <w:t>c)</w:t>
      </w:r>
      <w:r w:rsidR="0007502D" w:rsidRPr="0007502D">
        <w:tab/>
      </w:r>
      <w:r w:rsidR="0007502D" w:rsidRPr="0007502D">
        <w:rPr>
          <w:b/>
          <w:bCs/>
        </w:rPr>
        <w:t xml:space="preserve">включить обязательное и соответствующее возрасту просвещение по вопросам сексуального и репродуктивного здоровья и прав в школьные программы на всех уровнях, включая просвещение по вопросам ответственного сексуального поведения, современных видов контрацепции и </w:t>
      </w:r>
      <w:r w:rsidR="0007502D" w:rsidRPr="0007502D">
        <w:rPr>
          <w:b/>
          <w:bCs/>
        </w:rPr>
        <w:lastRenderedPageBreak/>
        <w:t>согласия на вступление в половые отношения, и обеспечить, чтобы сексуальное просвещение было научно объективным и регулярно контролировалось и оценивалось;</w:t>
      </w:r>
    </w:p>
    <w:p w14:paraId="6708262A" w14:textId="4AF06DDC" w:rsidR="0007502D" w:rsidRPr="0007502D" w:rsidRDefault="000A469B" w:rsidP="0007502D">
      <w:pPr>
        <w:pStyle w:val="SingleTxt"/>
        <w:rPr>
          <w:b/>
        </w:rPr>
      </w:pPr>
      <w:r w:rsidRPr="00A70DAE">
        <w:tab/>
      </w:r>
      <w:r w:rsidR="0007502D" w:rsidRPr="0007502D">
        <w:t>d)</w:t>
      </w:r>
      <w:r w:rsidR="0007502D" w:rsidRPr="0007502D">
        <w:tab/>
      </w:r>
      <w:r w:rsidR="0007502D" w:rsidRPr="0007502D">
        <w:rPr>
          <w:b/>
          <w:bCs/>
        </w:rPr>
        <w:t>принять меры по решению проблемы получения образования женщинами из числа ирландских кочевников, рома и мигрантов, в том числе путем отмены критерия «бывших учеников» при приеме в учебные заведения, и принять временные специальные меры, такие как выплата стипендий для девочек и нестереотипное консультирование по вопросам карьеры;</w:t>
      </w:r>
    </w:p>
    <w:p w14:paraId="3EAD18C9" w14:textId="04B35D47" w:rsidR="0007502D" w:rsidRPr="0007502D" w:rsidRDefault="000A469B" w:rsidP="0007502D">
      <w:pPr>
        <w:pStyle w:val="SingleTxt"/>
        <w:rPr>
          <w:b/>
        </w:rPr>
      </w:pPr>
      <w:r w:rsidRPr="00A70DAE">
        <w:tab/>
      </w:r>
      <w:r w:rsidR="0007502D" w:rsidRPr="0007502D">
        <w:t>e)</w:t>
      </w:r>
      <w:r w:rsidR="0007502D" w:rsidRPr="0007502D">
        <w:tab/>
      </w:r>
      <w:r w:rsidR="0007502D" w:rsidRPr="0007502D">
        <w:rPr>
          <w:b/>
          <w:bCs/>
        </w:rPr>
        <w:t>обеспечить инклюзивный доступ к качественному образованию для девочек и женщин-инвалидов, в том числе с помощью позитивных действий, учитывающих их особые потребности.</w:t>
      </w:r>
    </w:p>
    <w:p w14:paraId="697FE2A8" w14:textId="77777777" w:rsidR="000A469B" w:rsidRPr="000A469B" w:rsidRDefault="000A469B" w:rsidP="000A469B">
      <w:pPr>
        <w:pStyle w:val="SingleTxt"/>
        <w:spacing w:after="0" w:line="120" w:lineRule="exact"/>
        <w:rPr>
          <w:b/>
          <w:sz w:val="10"/>
        </w:rPr>
      </w:pPr>
    </w:p>
    <w:p w14:paraId="119CB6B5" w14:textId="700E23CA" w:rsidR="0007502D" w:rsidRPr="0007502D" w:rsidRDefault="0007502D" w:rsidP="00A70DAE">
      <w:pPr>
        <w:pStyle w:val="H23"/>
        <w:keepNext w:val="0"/>
        <w:keepLines w:val="0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7" w:hanging="1267"/>
      </w:pPr>
      <w:r w:rsidRPr="0007502D">
        <w:tab/>
      </w:r>
      <w:r w:rsidRPr="0007502D">
        <w:tab/>
        <w:t>Занятость</w:t>
      </w:r>
    </w:p>
    <w:p w14:paraId="0B290244" w14:textId="77777777" w:rsidR="000A469B" w:rsidRPr="000A469B" w:rsidRDefault="000A469B" w:rsidP="000A469B">
      <w:pPr>
        <w:pStyle w:val="SingleTxt"/>
        <w:spacing w:after="0" w:line="120" w:lineRule="exact"/>
        <w:rPr>
          <w:sz w:val="10"/>
        </w:rPr>
      </w:pPr>
    </w:p>
    <w:p w14:paraId="4419EF82" w14:textId="300D235E" w:rsidR="0007502D" w:rsidRPr="0007502D" w:rsidRDefault="0007502D" w:rsidP="0007502D">
      <w:pPr>
        <w:pStyle w:val="SingleTxt"/>
      </w:pPr>
      <w:r w:rsidRPr="0007502D">
        <w:t>37.</w:t>
      </w:r>
      <w:r w:rsidRPr="0007502D">
        <w:tab/>
        <w:t>Комитет приветствует сокращение гендерного разрыва в оплате труда до 9,6</w:t>
      </w:r>
      <w:r w:rsidR="007F04FD">
        <w:t> </w:t>
      </w:r>
      <w:r w:rsidRPr="0007502D">
        <w:t>процента в 2022 году, расширение требований к отчетности о гендерном разрыве в оплате труда, а также увеличение государством-участником инвестиций в услуги по уходу за детьми и предоставлению родительского отпуска. Вместе с тем Комитет с обеспокоенностью отмечает:</w:t>
      </w:r>
    </w:p>
    <w:p w14:paraId="32061915" w14:textId="61737208" w:rsidR="0007502D" w:rsidRPr="0007502D" w:rsidRDefault="000A469B" w:rsidP="0007502D">
      <w:pPr>
        <w:pStyle w:val="SingleTxt"/>
      </w:pPr>
      <w:r w:rsidRPr="00A70DAE">
        <w:tab/>
      </w:r>
      <w:r w:rsidR="0007502D" w:rsidRPr="0007502D">
        <w:t>a)</w:t>
      </w:r>
      <w:r w:rsidR="0007502D" w:rsidRPr="0007502D">
        <w:tab/>
        <w:t>что в государстве-участнике сохраняется гендерный разрыв в оплате труда, несмотря на улучшения;</w:t>
      </w:r>
    </w:p>
    <w:p w14:paraId="2EFCFFB7" w14:textId="7E763450" w:rsidR="0007502D" w:rsidRPr="0007502D" w:rsidRDefault="000A469B" w:rsidP="0007502D">
      <w:pPr>
        <w:pStyle w:val="SingleTxt"/>
      </w:pPr>
      <w:r w:rsidRPr="00A70DAE">
        <w:tab/>
      </w:r>
      <w:r w:rsidR="0007502D" w:rsidRPr="0007502D">
        <w:t>b)</w:t>
      </w:r>
      <w:r w:rsidR="0007502D" w:rsidRPr="0007502D">
        <w:tab/>
        <w:t>что сохраняющийся гендерный разрыв в выплате пенсий составляет 36</w:t>
      </w:r>
      <w:r>
        <w:rPr>
          <w:lang w:val="en-US"/>
        </w:rPr>
        <w:t> </w:t>
      </w:r>
      <w:r w:rsidR="0007502D" w:rsidRPr="0007502D">
        <w:t>процентов;</w:t>
      </w:r>
    </w:p>
    <w:p w14:paraId="3AEAD517" w14:textId="7ABA4AD1" w:rsidR="0007502D" w:rsidRPr="0007502D" w:rsidRDefault="000A469B" w:rsidP="0007502D">
      <w:pPr>
        <w:pStyle w:val="SingleTxt"/>
      </w:pPr>
      <w:r w:rsidRPr="000A469B">
        <w:tab/>
      </w:r>
      <w:r w:rsidR="0007502D" w:rsidRPr="0007502D">
        <w:t>c)</w:t>
      </w:r>
      <w:r w:rsidR="0007502D" w:rsidRPr="0007502D">
        <w:tab/>
        <w:t>высокую концентрацию женщин в низкооплачиваемых сферах трудовой деятельности</w:t>
      </w:r>
      <w:r w:rsidR="007F04FD">
        <w:t> </w:t>
      </w:r>
      <w:r w:rsidR="0007502D" w:rsidRPr="0007502D">
        <w:t>— 60</w:t>
      </w:r>
      <w:r w:rsidR="007F04FD">
        <w:t> </w:t>
      </w:r>
      <w:r w:rsidR="0007502D" w:rsidRPr="0007502D">
        <w:t xml:space="preserve">процентов от общего числа низкооплачиваемых работников, что негативно сказывается на их карьерном росте и пенсионном обеспечении; </w:t>
      </w:r>
    </w:p>
    <w:p w14:paraId="5DFDA361" w14:textId="17C1E4CA" w:rsidR="0007502D" w:rsidRPr="0007502D" w:rsidRDefault="000A469B" w:rsidP="0007502D">
      <w:pPr>
        <w:pStyle w:val="SingleTxt"/>
      </w:pPr>
      <w:r w:rsidRPr="00A70DAE">
        <w:tab/>
      </w:r>
      <w:r w:rsidR="0007502D" w:rsidRPr="0007502D">
        <w:t>d)</w:t>
      </w:r>
      <w:r w:rsidR="0007502D" w:rsidRPr="0007502D">
        <w:tab/>
        <w:t>высокий уровень безработицы среди женщин из числа ирландских кочевников и рома;</w:t>
      </w:r>
    </w:p>
    <w:p w14:paraId="667199C7" w14:textId="0472D973" w:rsidR="0007502D" w:rsidRPr="0007502D" w:rsidRDefault="000A469B" w:rsidP="0007502D">
      <w:pPr>
        <w:pStyle w:val="SingleTxt"/>
      </w:pPr>
      <w:r w:rsidRPr="00A70DAE">
        <w:tab/>
      </w:r>
      <w:r w:rsidR="0007502D" w:rsidRPr="0007502D">
        <w:t>e)</w:t>
      </w:r>
      <w:r w:rsidR="0007502D" w:rsidRPr="0007502D">
        <w:tab/>
        <w:t>неравное распределение неоплачиваемого труда по уходу между женщинами и мужчинами в государстве-участнике и тот факт, что высокая стоимость услуг по уходу за детьми по-прежнему препятствует участию женщин в рабочей силе, особенно в сельских районах;</w:t>
      </w:r>
    </w:p>
    <w:p w14:paraId="2F254375" w14:textId="450CCFDE" w:rsidR="0007502D" w:rsidRPr="0007502D" w:rsidRDefault="000A469B" w:rsidP="0007502D">
      <w:pPr>
        <w:pStyle w:val="SingleTxt"/>
      </w:pPr>
      <w:r w:rsidRPr="00A70DAE">
        <w:tab/>
      </w:r>
      <w:r w:rsidR="0007502D" w:rsidRPr="0007502D">
        <w:t>f)</w:t>
      </w:r>
      <w:r w:rsidR="0007502D" w:rsidRPr="0007502D">
        <w:tab/>
        <w:t>тот факт, что большинство жалоб на сексуальные домогательства отзываются в процессе рассмотрения, а также отсутствие эффективных механизмов возмещения ущерба;</w:t>
      </w:r>
    </w:p>
    <w:p w14:paraId="4399A304" w14:textId="26EAB983" w:rsidR="0007502D" w:rsidRPr="0007502D" w:rsidRDefault="000A469B" w:rsidP="0007502D">
      <w:pPr>
        <w:pStyle w:val="SingleTxt"/>
      </w:pPr>
      <w:r w:rsidRPr="00A70DAE">
        <w:tab/>
      </w:r>
      <w:r w:rsidR="0007502D" w:rsidRPr="0007502D">
        <w:t>g)</w:t>
      </w:r>
      <w:r w:rsidR="0007502D" w:rsidRPr="0007502D">
        <w:tab/>
        <w:t>тот факт, что государство-участник еще не ратифицировало Конвенцию 1981</w:t>
      </w:r>
      <w:r w:rsidR="004F4893">
        <w:t> </w:t>
      </w:r>
      <w:r w:rsidR="0007502D" w:rsidRPr="0007502D">
        <w:t>года о работниках с семейными обязанностями (№ 156) и Конвенцию 2000</w:t>
      </w:r>
      <w:r w:rsidR="004F4893">
        <w:t> </w:t>
      </w:r>
      <w:r w:rsidR="0007502D" w:rsidRPr="0007502D">
        <w:t>года об охране материнства (№ 183) Международной организации труда.</w:t>
      </w:r>
    </w:p>
    <w:p w14:paraId="780F9D2D" w14:textId="77777777" w:rsidR="0007502D" w:rsidRPr="0007502D" w:rsidRDefault="0007502D" w:rsidP="0007502D">
      <w:pPr>
        <w:pStyle w:val="SingleTxt"/>
      </w:pPr>
      <w:r w:rsidRPr="0007502D">
        <w:t>38.</w:t>
      </w:r>
      <w:r w:rsidRPr="0007502D">
        <w:tab/>
      </w:r>
      <w:r w:rsidRPr="0007502D">
        <w:rPr>
          <w:b/>
          <w:bCs/>
        </w:rPr>
        <w:t>Комитет рекомендует государству-участнику:</w:t>
      </w:r>
    </w:p>
    <w:p w14:paraId="0A0DC78E" w14:textId="016A58E7" w:rsidR="0007502D" w:rsidRPr="0007502D" w:rsidRDefault="000A469B" w:rsidP="0007502D">
      <w:pPr>
        <w:pStyle w:val="SingleTxt"/>
        <w:rPr>
          <w:b/>
          <w:bCs/>
        </w:rPr>
      </w:pPr>
      <w:bookmarkStart w:id="4" w:name="_Hlk198138028"/>
      <w:r w:rsidRPr="00A70DAE">
        <w:tab/>
      </w:r>
      <w:r w:rsidR="0007502D" w:rsidRPr="0007502D">
        <w:t>a)</w:t>
      </w:r>
      <w:r w:rsidR="0007502D" w:rsidRPr="0007502D">
        <w:tab/>
      </w:r>
      <w:r w:rsidR="0007502D" w:rsidRPr="0007502D">
        <w:rPr>
          <w:b/>
          <w:bCs/>
        </w:rPr>
        <w:t>устранить гендерный разрыв в оплате труда, в том числе за счет эффективного применения принципа равной оплаты за труд равной ценности;</w:t>
      </w:r>
      <w:r w:rsidR="0007502D" w:rsidRPr="0007502D">
        <w:t xml:space="preserve"> </w:t>
      </w:r>
      <w:r w:rsidR="0007502D" w:rsidRPr="0007502D">
        <w:rPr>
          <w:b/>
          <w:bCs/>
        </w:rPr>
        <w:t>регулярного пересмотра заработной платы в секторах, в которых преимущественно заняты женщины;</w:t>
      </w:r>
      <w:r w:rsidR="0007502D" w:rsidRPr="0007502D">
        <w:t xml:space="preserve"> </w:t>
      </w:r>
      <w:r w:rsidR="0007502D" w:rsidRPr="0007502D">
        <w:rPr>
          <w:b/>
          <w:bCs/>
        </w:rPr>
        <w:t>принятия мер по устранению гендерного разрыва в оплате труда, в том числе с помощью нейтральных в гендерном отношении аналитических методов классификации и оценки должностей и регулярных обследований на тему заработной платы;</w:t>
      </w:r>
      <w:r w:rsidR="0007502D" w:rsidRPr="0007502D">
        <w:t xml:space="preserve"> </w:t>
      </w:r>
      <w:r w:rsidR="0007502D" w:rsidRPr="0007502D">
        <w:rPr>
          <w:b/>
          <w:bCs/>
        </w:rPr>
        <w:t>обеспечения наказания за несоблюдение правил;</w:t>
      </w:r>
      <w:r w:rsidR="0007502D" w:rsidRPr="0007502D">
        <w:t xml:space="preserve"> </w:t>
      </w:r>
      <w:r w:rsidR="0007502D" w:rsidRPr="0007502D">
        <w:rPr>
          <w:b/>
          <w:bCs/>
        </w:rPr>
        <w:t xml:space="preserve">мониторинга внедрения минимальной </w:t>
      </w:r>
      <w:r w:rsidR="0007502D" w:rsidRPr="0007502D">
        <w:rPr>
          <w:b/>
          <w:bCs/>
        </w:rPr>
        <w:lastRenderedPageBreak/>
        <w:t>заработной платы во всех секторах;</w:t>
      </w:r>
      <w:r w:rsidR="0007502D" w:rsidRPr="0007502D">
        <w:t xml:space="preserve"> </w:t>
      </w:r>
      <w:r w:rsidR="0007502D" w:rsidRPr="0007502D">
        <w:rPr>
          <w:b/>
          <w:bCs/>
        </w:rPr>
        <w:t>и обеспечения соответствия директиве Европейского союза об обеспечении прозрачности оплаты труда к 2026 году;</w:t>
      </w:r>
      <w:bookmarkEnd w:id="4"/>
    </w:p>
    <w:p w14:paraId="4DAD3DF8" w14:textId="67E14366" w:rsidR="0007502D" w:rsidRPr="0007502D" w:rsidRDefault="000A469B" w:rsidP="0007502D">
      <w:pPr>
        <w:pStyle w:val="SingleTxt"/>
        <w:rPr>
          <w:b/>
          <w:bCs/>
        </w:rPr>
      </w:pPr>
      <w:r w:rsidRPr="00A70DAE">
        <w:rPr>
          <w:b/>
          <w:bCs/>
        </w:rPr>
        <w:tab/>
      </w:r>
      <w:r w:rsidR="0007502D" w:rsidRPr="0007502D">
        <w:t>b)</w:t>
      </w:r>
      <w:r w:rsidR="0007502D" w:rsidRPr="0007502D">
        <w:tab/>
      </w:r>
      <w:r w:rsidR="0007502D" w:rsidRPr="0007502D">
        <w:rPr>
          <w:b/>
          <w:bCs/>
        </w:rPr>
        <w:t>принять целенаправленные меры по сокращению гендерного разрыва в выплате пенсий, в том числе путем признания и учета неоплачиваемой работы по уходу, выполняемой женщинами, в составе их пенсионных выплат;</w:t>
      </w:r>
    </w:p>
    <w:p w14:paraId="0A2F3375" w14:textId="47E383B6" w:rsidR="0007502D" w:rsidRPr="0007502D" w:rsidRDefault="000A469B" w:rsidP="0007502D">
      <w:pPr>
        <w:pStyle w:val="SingleTxt"/>
        <w:rPr>
          <w:b/>
          <w:bCs/>
        </w:rPr>
      </w:pPr>
      <w:r w:rsidRPr="00A70DAE">
        <w:rPr>
          <w:b/>
          <w:bCs/>
        </w:rPr>
        <w:tab/>
      </w:r>
      <w:r w:rsidR="0007502D" w:rsidRPr="0007502D">
        <w:t>c)</w:t>
      </w:r>
      <w:r w:rsidR="0007502D" w:rsidRPr="0007502D">
        <w:tab/>
      </w:r>
      <w:r w:rsidR="0007502D" w:rsidRPr="0007502D">
        <w:rPr>
          <w:b/>
          <w:bCs/>
        </w:rPr>
        <w:t>проанализировать коренные причины концентрации женщин на низкооплачиваемых рабочих местах и принять целевые меры по расширению их доступа к формальной занятости и устранению горизонтальной и вертикальной сегрегации в области занятости, включая возможности обучения и гарантии защиты женщин от дискриминационной практики найма;</w:t>
      </w:r>
    </w:p>
    <w:p w14:paraId="4FD5B33E" w14:textId="7E40B262" w:rsidR="0007502D" w:rsidRPr="0007502D" w:rsidRDefault="000A469B" w:rsidP="0007502D">
      <w:pPr>
        <w:pStyle w:val="SingleTxt"/>
        <w:rPr>
          <w:b/>
          <w:bCs/>
        </w:rPr>
      </w:pPr>
      <w:r w:rsidRPr="00A70DAE">
        <w:rPr>
          <w:b/>
          <w:bCs/>
        </w:rPr>
        <w:tab/>
      </w:r>
      <w:r w:rsidR="0007502D" w:rsidRPr="0007502D">
        <w:t>d)</w:t>
      </w:r>
      <w:r w:rsidR="0007502D" w:rsidRPr="0007502D">
        <w:tab/>
      </w:r>
      <w:r w:rsidR="0007502D" w:rsidRPr="0007502D">
        <w:rPr>
          <w:b/>
          <w:bCs/>
        </w:rPr>
        <w:t>осуществить целевые мероприятия по снижению уровня безработицы среди женщин из числа ирландских кочевников и рома;</w:t>
      </w:r>
    </w:p>
    <w:p w14:paraId="544A4403" w14:textId="13084E91" w:rsidR="0007502D" w:rsidRPr="0007502D" w:rsidRDefault="000A469B" w:rsidP="0007502D">
      <w:pPr>
        <w:pStyle w:val="SingleTxt"/>
        <w:rPr>
          <w:b/>
          <w:bCs/>
        </w:rPr>
      </w:pPr>
      <w:r w:rsidRPr="00A70DAE">
        <w:rPr>
          <w:b/>
          <w:bCs/>
        </w:rPr>
        <w:tab/>
      </w:r>
      <w:r w:rsidR="0007502D" w:rsidRPr="0007502D">
        <w:t>e)</w:t>
      </w:r>
      <w:r w:rsidR="0007502D" w:rsidRPr="0007502D">
        <w:tab/>
      </w:r>
      <w:r w:rsidR="0007502D" w:rsidRPr="0007502D">
        <w:rPr>
          <w:b/>
          <w:bCs/>
        </w:rPr>
        <w:t>признавать, сокращать и перераспределять нагрузку выполняемого женщинами неоплачиваемого труда по уходу посредством обеспечения доступных по цене учреждений по уходу за детьми и услуг по уходу за пожилыми людьми во всех регионах, поощрять совместное использование родителями отпуска по уходу за детьми в целях побуждения мужчин к участию на равной основе в выполнении обязанностей по уходу за детьми и бороться со стереотипами о традиционных гендерных ролях;</w:t>
      </w:r>
      <w:r w:rsidR="0007502D" w:rsidRPr="0007502D">
        <w:t xml:space="preserve"> </w:t>
      </w:r>
    </w:p>
    <w:p w14:paraId="402015E9" w14:textId="40BAD8FB" w:rsidR="0007502D" w:rsidRPr="0007502D" w:rsidRDefault="000A469B" w:rsidP="0007502D">
      <w:pPr>
        <w:pStyle w:val="SingleTxt"/>
        <w:rPr>
          <w:b/>
          <w:bCs/>
        </w:rPr>
      </w:pPr>
      <w:r w:rsidRPr="00A70DAE">
        <w:rPr>
          <w:b/>
          <w:bCs/>
        </w:rPr>
        <w:tab/>
      </w:r>
      <w:r w:rsidR="0007502D" w:rsidRPr="0007502D">
        <w:t>f)</w:t>
      </w:r>
      <w:r w:rsidR="0007502D" w:rsidRPr="0007502D">
        <w:tab/>
      </w:r>
      <w:r w:rsidR="0007502D" w:rsidRPr="0007502D">
        <w:rPr>
          <w:b/>
          <w:bCs/>
        </w:rPr>
        <w:t>укрепить меры по поддержке жертв сексуальных домогательств на рабочем месте, расследовать причины отзыва жалоб и обеспечить эффективные средства правовой защиты и компенсации для жертв;</w:t>
      </w:r>
    </w:p>
    <w:p w14:paraId="29F557EC" w14:textId="5B22F9E3" w:rsidR="0007502D" w:rsidRPr="0007502D" w:rsidRDefault="000A469B" w:rsidP="0007502D">
      <w:pPr>
        <w:pStyle w:val="SingleTxt"/>
      </w:pPr>
      <w:r w:rsidRPr="00A70DAE">
        <w:rPr>
          <w:b/>
          <w:bCs/>
        </w:rPr>
        <w:tab/>
      </w:r>
      <w:r w:rsidR="0007502D" w:rsidRPr="0007502D">
        <w:t>g)</w:t>
      </w:r>
      <w:r w:rsidR="0007502D" w:rsidRPr="0007502D">
        <w:tab/>
      </w:r>
      <w:r w:rsidR="0007502D" w:rsidRPr="0007502D">
        <w:rPr>
          <w:b/>
          <w:bCs/>
        </w:rPr>
        <w:t>незамедлительно ратифицировать Конвенцию 1981 года о работниках с семейными обязанностями (№ 156) и Конвенцию 2000 года об охране материнства (№ 183) Международной организации труда.</w:t>
      </w:r>
    </w:p>
    <w:p w14:paraId="1815A0BC" w14:textId="77777777" w:rsidR="000A469B" w:rsidRPr="000A469B" w:rsidRDefault="000A469B" w:rsidP="000A469B">
      <w:pPr>
        <w:pStyle w:val="SingleTxt"/>
        <w:spacing w:after="0" w:line="120" w:lineRule="exact"/>
        <w:rPr>
          <w:b/>
          <w:sz w:val="10"/>
        </w:rPr>
      </w:pPr>
    </w:p>
    <w:p w14:paraId="443ACF20" w14:textId="67D95819" w:rsidR="0007502D" w:rsidRPr="0007502D" w:rsidRDefault="0007502D" w:rsidP="000A469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7502D">
        <w:tab/>
      </w:r>
      <w:r w:rsidRPr="0007502D">
        <w:tab/>
        <w:t>Здравоохранение</w:t>
      </w:r>
    </w:p>
    <w:p w14:paraId="23004A1C" w14:textId="77777777" w:rsidR="000A469B" w:rsidRPr="000A469B" w:rsidRDefault="000A469B" w:rsidP="000A469B">
      <w:pPr>
        <w:pStyle w:val="SingleTxt"/>
        <w:spacing w:after="0" w:line="120" w:lineRule="exact"/>
        <w:rPr>
          <w:sz w:val="10"/>
        </w:rPr>
      </w:pPr>
    </w:p>
    <w:p w14:paraId="1F28E907" w14:textId="1FB94E5F" w:rsidR="0007502D" w:rsidRPr="0007502D" w:rsidRDefault="0007502D" w:rsidP="0007502D">
      <w:pPr>
        <w:pStyle w:val="SingleTxt"/>
      </w:pPr>
      <w:r w:rsidRPr="0007502D">
        <w:t>39.</w:t>
      </w:r>
      <w:r w:rsidRPr="0007502D">
        <w:tab/>
        <w:t>Комитет с удовлетворением отмечает достижения в области законодательства и государственной политики в сфере охраны здоровья женщин, в том числе в том, что касается контрацепции и экстракорпорального оплодотворения. Вместе с тем Комитет с обеспокоенностью отмечает:</w:t>
      </w:r>
    </w:p>
    <w:p w14:paraId="7F806251" w14:textId="5D27E578" w:rsidR="0007502D" w:rsidRPr="0007502D" w:rsidRDefault="000A469B" w:rsidP="0007502D">
      <w:pPr>
        <w:pStyle w:val="SingleTxt"/>
      </w:pPr>
      <w:r w:rsidRPr="00A70DAE">
        <w:tab/>
      </w:r>
      <w:r w:rsidR="0007502D" w:rsidRPr="0007502D">
        <w:t>a)</w:t>
      </w:r>
      <w:r w:rsidR="0007502D" w:rsidRPr="0007502D">
        <w:tab/>
        <w:t>сохраняющиеся барьеры в доступе к здравоохранению для женщин-инвалидов, сельских женщин и женщин из числа рома, ирландских кочевников и мигрантов из-за географической изоляции, проблем в плане физической доступности и языковых барьеров, а также цифровой изоляции;</w:t>
      </w:r>
    </w:p>
    <w:p w14:paraId="7B48C724" w14:textId="0E503314" w:rsidR="0007502D" w:rsidRPr="0007502D" w:rsidRDefault="000A469B" w:rsidP="0007502D">
      <w:pPr>
        <w:pStyle w:val="SingleTxt"/>
      </w:pPr>
      <w:r w:rsidRPr="00A70DAE">
        <w:tab/>
      </w:r>
      <w:r w:rsidR="0007502D" w:rsidRPr="0007502D">
        <w:t>b)</w:t>
      </w:r>
      <w:r w:rsidR="0007502D" w:rsidRPr="0007502D">
        <w:tab/>
        <w:t>ограниченный охват программы бесплатной контрацепции, которая не распространяется на женщин за рамками возраста 17–35</w:t>
      </w:r>
      <w:r w:rsidR="004F4893">
        <w:t> </w:t>
      </w:r>
      <w:r w:rsidR="0007502D" w:rsidRPr="0007502D">
        <w:t>лет и на некоторые маргинализированные группы женщин, а также ограниченный доступ к надлежащей гинекологической и акушерской помощи для сельских женщин, женщин-инвалидов, женщин рома и мигранток;</w:t>
      </w:r>
    </w:p>
    <w:p w14:paraId="320CAAE3" w14:textId="7CC87CB1" w:rsidR="0007502D" w:rsidRPr="0007502D" w:rsidRDefault="000A469B" w:rsidP="0007502D">
      <w:pPr>
        <w:pStyle w:val="SingleTxt"/>
      </w:pPr>
      <w:r w:rsidRPr="00A70DAE">
        <w:tab/>
      </w:r>
      <w:r w:rsidR="0007502D" w:rsidRPr="0007502D">
        <w:t>c)</w:t>
      </w:r>
      <w:r w:rsidR="0007502D" w:rsidRPr="0007502D">
        <w:tab/>
        <w:t>отсутствие отделения матери и ребенка, специализирующегося на перинатальном психическом здоровье, и задержки в строительстве нового Национального родильного дома;</w:t>
      </w:r>
    </w:p>
    <w:p w14:paraId="2B049537" w14:textId="3264828B" w:rsidR="0007502D" w:rsidRPr="0007502D" w:rsidRDefault="000A469B" w:rsidP="0007502D">
      <w:pPr>
        <w:pStyle w:val="SingleTxt"/>
      </w:pPr>
      <w:r w:rsidRPr="00A70DAE">
        <w:tab/>
      </w:r>
      <w:r w:rsidR="0007502D" w:rsidRPr="0007502D">
        <w:t>d)</w:t>
      </w:r>
      <w:r w:rsidR="0007502D" w:rsidRPr="0007502D">
        <w:tab/>
        <w:t>тот факт, что закон о запрете конверсионной терапии находится в стадии разработки, но еще не принят;</w:t>
      </w:r>
    </w:p>
    <w:p w14:paraId="69DD3525" w14:textId="54F0EC3B" w:rsidR="0007502D" w:rsidRPr="0007502D" w:rsidRDefault="000A469B" w:rsidP="0007502D">
      <w:pPr>
        <w:pStyle w:val="SingleTxt"/>
      </w:pPr>
      <w:r w:rsidRPr="00A70DAE">
        <w:lastRenderedPageBreak/>
        <w:tab/>
      </w:r>
      <w:r w:rsidR="0007502D" w:rsidRPr="0007502D">
        <w:t>e)</w:t>
      </w:r>
      <w:r w:rsidR="0007502D" w:rsidRPr="0007502D">
        <w:tab/>
        <w:t>отсутствие требования предварительного, свободного и осознанного согласия на вмешательство и лечение в области сексуального и репродуктивного здоровья, включая вмешательство в отношении интерсекс-детей, принудительную стерилизацию, принудительные аборты и лечение бесплодия без согласия пациента;</w:t>
      </w:r>
    </w:p>
    <w:p w14:paraId="664CC84C" w14:textId="39A37631" w:rsidR="0007502D" w:rsidRPr="0007502D" w:rsidRDefault="000A469B" w:rsidP="0007502D">
      <w:pPr>
        <w:pStyle w:val="SingleTxt"/>
      </w:pPr>
      <w:r w:rsidRPr="00A70DAE">
        <w:tab/>
      </w:r>
      <w:r w:rsidR="0007502D" w:rsidRPr="0007502D">
        <w:t>f)</w:t>
      </w:r>
      <w:r w:rsidR="0007502D" w:rsidRPr="0007502D">
        <w:tab/>
        <w:t>ограниченное наличие учитывающих гендерную специфику общественных услуг в области психического здоровья, особенно для женщин и девочек, ставших жертвами гендерного насилия и торговли людьми, а также для женщин с психосоциальной инвалидностью.</w:t>
      </w:r>
    </w:p>
    <w:p w14:paraId="2AACEF1E" w14:textId="77777777" w:rsidR="0007502D" w:rsidRPr="0007502D" w:rsidRDefault="0007502D" w:rsidP="0007502D">
      <w:pPr>
        <w:pStyle w:val="SingleTxt"/>
        <w:rPr>
          <w:b/>
        </w:rPr>
      </w:pPr>
      <w:r w:rsidRPr="0007502D">
        <w:t>40.</w:t>
      </w:r>
      <w:r w:rsidRPr="0007502D">
        <w:tab/>
      </w:r>
      <w:r w:rsidRPr="0007502D">
        <w:rPr>
          <w:b/>
          <w:bCs/>
        </w:rPr>
        <w:t>Комитет рекомендует государству-участнику:</w:t>
      </w:r>
    </w:p>
    <w:p w14:paraId="475E0DC4" w14:textId="69A4BA18" w:rsidR="0007502D" w:rsidRPr="0007502D" w:rsidRDefault="000A469B" w:rsidP="0007502D">
      <w:pPr>
        <w:pStyle w:val="SingleTxt"/>
        <w:rPr>
          <w:b/>
          <w:bCs/>
        </w:rPr>
      </w:pPr>
      <w:r w:rsidRPr="00A70DAE">
        <w:rPr>
          <w:b/>
          <w:bCs/>
        </w:rPr>
        <w:tab/>
      </w:r>
      <w:r w:rsidR="0007502D" w:rsidRPr="0007502D">
        <w:t>a)</w:t>
      </w:r>
      <w:r w:rsidR="0007502D" w:rsidRPr="0007502D">
        <w:tab/>
      </w:r>
      <w:r w:rsidR="0007502D" w:rsidRPr="0007502D">
        <w:rPr>
          <w:b/>
          <w:bCs/>
        </w:rPr>
        <w:t>обеспечить всеобщий доступ к медицинским услугам с особыми мерами для женщин из числа ирландских кочевников, рома, мигрантов, сельских женщин и женщин-инвалидов, а также обеспечить их включение в процесс цифровых преобразований в области здравоохранения в соответствии со стратегической дорожной картой внедрения цифрового здравоохранения на 2024–2030</w:t>
      </w:r>
      <w:r w:rsidR="00EC7F1D">
        <w:rPr>
          <w:b/>
          <w:bCs/>
        </w:rPr>
        <w:t> </w:t>
      </w:r>
      <w:r w:rsidR="0007502D" w:rsidRPr="0007502D">
        <w:rPr>
          <w:b/>
          <w:bCs/>
        </w:rPr>
        <w:t>годы;</w:t>
      </w:r>
    </w:p>
    <w:p w14:paraId="7E42F70F" w14:textId="7E5A97C5" w:rsidR="0007502D" w:rsidRPr="0007502D" w:rsidRDefault="000A469B" w:rsidP="0007502D">
      <w:pPr>
        <w:pStyle w:val="SingleTxt"/>
        <w:rPr>
          <w:b/>
          <w:bCs/>
        </w:rPr>
      </w:pPr>
      <w:r w:rsidRPr="00524CEB">
        <w:rPr>
          <w:b/>
          <w:bCs/>
        </w:rPr>
        <w:tab/>
      </w:r>
      <w:r w:rsidR="0007502D" w:rsidRPr="0007502D">
        <w:t>b)</w:t>
      </w:r>
      <w:r w:rsidR="0007502D" w:rsidRPr="0007502D">
        <w:tab/>
      </w:r>
      <w:r w:rsidR="0007502D" w:rsidRPr="0007502D">
        <w:rPr>
          <w:b/>
          <w:bCs/>
        </w:rPr>
        <w:t>расширить программу бесплатной контрацепции, включив в нее женщин всех возрастов и маргинализированные группы женщин, и обеспечить предоставление услуг по охране сексуального и репродуктивного здоровья с учетом культурных особенностей для всех женщин, включая сельских женщин, женщин-инвалидов и мигранток;</w:t>
      </w:r>
    </w:p>
    <w:p w14:paraId="6A0CF900" w14:textId="747D499D" w:rsidR="0007502D" w:rsidRPr="0007502D" w:rsidRDefault="000A469B" w:rsidP="0007502D">
      <w:pPr>
        <w:pStyle w:val="SingleTxt"/>
        <w:rPr>
          <w:b/>
          <w:bCs/>
        </w:rPr>
      </w:pPr>
      <w:r w:rsidRPr="00A70DAE">
        <w:rPr>
          <w:b/>
          <w:bCs/>
        </w:rPr>
        <w:tab/>
      </w:r>
      <w:r w:rsidR="0007502D" w:rsidRPr="0007502D">
        <w:t>c)</w:t>
      </w:r>
      <w:r w:rsidR="0007502D" w:rsidRPr="0007502D">
        <w:tab/>
      </w:r>
      <w:r w:rsidR="0007502D" w:rsidRPr="0007502D">
        <w:rPr>
          <w:b/>
          <w:bCs/>
        </w:rPr>
        <w:t>установить четкие сроки для создания отделения матери и ребенка, специализирующегося на перинатальном психическом здоровье, и завершения строительства нового Национального родильного дома;</w:t>
      </w:r>
    </w:p>
    <w:p w14:paraId="0EB96D43" w14:textId="057DFF5B" w:rsidR="0007502D" w:rsidRPr="0007502D" w:rsidRDefault="000A469B" w:rsidP="0007502D">
      <w:pPr>
        <w:pStyle w:val="SingleTxt"/>
        <w:rPr>
          <w:b/>
          <w:bCs/>
        </w:rPr>
      </w:pPr>
      <w:r w:rsidRPr="00A70DAE">
        <w:rPr>
          <w:b/>
          <w:bCs/>
        </w:rPr>
        <w:tab/>
      </w:r>
      <w:r w:rsidR="0007502D" w:rsidRPr="0007502D">
        <w:t>d)</w:t>
      </w:r>
      <w:r w:rsidR="0007502D" w:rsidRPr="0007502D">
        <w:tab/>
      </w:r>
      <w:r w:rsidR="0007502D" w:rsidRPr="0007502D">
        <w:rPr>
          <w:b/>
          <w:bCs/>
        </w:rPr>
        <w:t>ускорить принятие всеобъемлющего законодательства о запрете конверсионной терапии;</w:t>
      </w:r>
    </w:p>
    <w:p w14:paraId="7AA16B45" w14:textId="4DB9E827" w:rsidR="0007502D" w:rsidRPr="0007502D" w:rsidRDefault="000A469B" w:rsidP="0007502D">
      <w:pPr>
        <w:pStyle w:val="SingleTxt"/>
        <w:rPr>
          <w:b/>
          <w:bCs/>
        </w:rPr>
      </w:pPr>
      <w:r w:rsidRPr="00A70DAE">
        <w:rPr>
          <w:b/>
          <w:bCs/>
        </w:rPr>
        <w:tab/>
      </w:r>
      <w:r w:rsidR="0007502D" w:rsidRPr="0007502D">
        <w:t>e)</w:t>
      </w:r>
      <w:r w:rsidR="0007502D" w:rsidRPr="0007502D">
        <w:tab/>
      </w:r>
      <w:r w:rsidR="0007502D" w:rsidRPr="0007502D">
        <w:rPr>
          <w:b/>
          <w:bCs/>
        </w:rPr>
        <w:t>ввести уголовную ответственность за принудительную стерилизацию женщин-инвалидов и женщин рома и обеспечить, чтобы стерилизация проводилась только с их свободного, предварительного и осознанного согласия;</w:t>
      </w:r>
    </w:p>
    <w:p w14:paraId="1D9D1E4B" w14:textId="700BEC71" w:rsidR="0007502D" w:rsidRPr="0007502D" w:rsidRDefault="000A469B" w:rsidP="0007502D">
      <w:pPr>
        <w:pStyle w:val="SingleTxt"/>
        <w:rPr>
          <w:b/>
          <w:bCs/>
        </w:rPr>
      </w:pPr>
      <w:r w:rsidRPr="00A70DAE">
        <w:rPr>
          <w:b/>
          <w:bCs/>
        </w:rPr>
        <w:tab/>
      </w:r>
      <w:r w:rsidR="0007502D" w:rsidRPr="0007502D">
        <w:t>f)</w:t>
      </w:r>
      <w:r w:rsidR="0007502D" w:rsidRPr="0007502D">
        <w:tab/>
      </w:r>
      <w:r w:rsidR="0007502D" w:rsidRPr="0007502D">
        <w:rPr>
          <w:b/>
          <w:bCs/>
        </w:rPr>
        <w:t>укреплять и последовательно применять протоколы, гарантирующие свободное, предварительное и осознанное согласие на медицинские вмешательства в области сексуального и репродуктивного здоровья, включая вмешательства в отношении интерсекс-детей, принудительную стерилизацию, принудительные аборты и лечение бесплодия без согласия пациента;</w:t>
      </w:r>
    </w:p>
    <w:p w14:paraId="2F9FF033" w14:textId="147AA7CF" w:rsidR="0007502D" w:rsidRPr="0007502D" w:rsidRDefault="000A469B" w:rsidP="0007502D">
      <w:pPr>
        <w:pStyle w:val="SingleTxt"/>
        <w:rPr>
          <w:b/>
          <w:bCs/>
        </w:rPr>
      </w:pPr>
      <w:r w:rsidRPr="00A70DAE">
        <w:rPr>
          <w:b/>
          <w:bCs/>
        </w:rPr>
        <w:tab/>
      </w:r>
      <w:r w:rsidR="0007502D" w:rsidRPr="0007502D">
        <w:t>g)</w:t>
      </w:r>
      <w:r w:rsidR="0007502D" w:rsidRPr="0007502D">
        <w:tab/>
      </w:r>
      <w:r w:rsidR="0007502D" w:rsidRPr="0007502D">
        <w:rPr>
          <w:b/>
          <w:bCs/>
        </w:rPr>
        <w:t>включить учитывающие гендерную специфику общественные услуги в области психического здоровья в систему здравоохранения, с оказанием особой поддержки женщинам и девочкам, ставшим жертвами гендерного насилия и торговли людьми, а также женщинам с психосоциальной инвалидностью.</w:t>
      </w:r>
    </w:p>
    <w:p w14:paraId="25CE9CE9" w14:textId="106997CB" w:rsidR="0007502D" w:rsidRPr="0007502D" w:rsidRDefault="0007502D" w:rsidP="0007502D">
      <w:pPr>
        <w:pStyle w:val="SingleTxt"/>
      </w:pPr>
      <w:r w:rsidRPr="0007502D">
        <w:t>41.</w:t>
      </w:r>
      <w:r w:rsidRPr="0007502D">
        <w:tab/>
        <w:t>Комитет с удовлетворением отмечает принятие Закона о здравоохранении (регулирование прерывания беременности) 2018 года, на основании которого были легализованы аборты в течение первых 12</w:t>
      </w:r>
      <w:r w:rsidR="008972CA">
        <w:t> </w:t>
      </w:r>
      <w:r w:rsidRPr="0007502D">
        <w:t>недель беременности, и Закона о здравоохранении (услуги по прерыванию беременности) (зоны безопасного доступа) 2024</w:t>
      </w:r>
      <w:r w:rsidR="008972CA">
        <w:t> </w:t>
      </w:r>
      <w:r w:rsidRPr="0007502D">
        <w:t>года, на основании которого запрещены любые препятствия для доступа лиц к медицинским учреждениям, предоставляющим услуги по прерыванию беременности. Тем не менее Комитет с обеспокоенностью отмечает невыполнение рекомендаций проведенного в 2023</w:t>
      </w:r>
      <w:r w:rsidR="008972CA">
        <w:t> </w:t>
      </w:r>
      <w:r w:rsidRPr="0007502D">
        <w:t xml:space="preserve">году независимого обзора </w:t>
      </w:r>
      <w:r w:rsidRPr="0007502D">
        <w:lastRenderedPageBreak/>
        <w:t>действия Закона о здравоохранении (регулирование прерывания беременности) 2018</w:t>
      </w:r>
      <w:r w:rsidR="008972CA">
        <w:t> </w:t>
      </w:r>
      <w:r w:rsidRPr="0007502D">
        <w:t>года, нехватку услуг по прерыванию беременности, отсутствие доступных данных, а также стигматизацию и отказ от проведения абортов по соображениям совести среди медицинского персонала.</w:t>
      </w:r>
    </w:p>
    <w:p w14:paraId="02665BF5" w14:textId="77777777" w:rsidR="0007502D" w:rsidRPr="0007502D" w:rsidRDefault="0007502D" w:rsidP="000A469B">
      <w:pPr>
        <w:pStyle w:val="SingleTxt"/>
        <w:keepNext/>
        <w:keepLines/>
        <w:rPr>
          <w:b/>
          <w:bCs/>
        </w:rPr>
      </w:pPr>
      <w:r w:rsidRPr="0007502D">
        <w:t>42.</w:t>
      </w:r>
      <w:r w:rsidRPr="0007502D">
        <w:tab/>
      </w:r>
      <w:r w:rsidRPr="0007502D">
        <w:rPr>
          <w:b/>
          <w:bCs/>
        </w:rPr>
        <w:t>Комитет рекомендует государству-участнику:</w:t>
      </w:r>
      <w:r w:rsidRPr="0007502D">
        <w:t xml:space="preserve"> </w:t>
      </w:r>
    </w:p>
    <w:p w14:paraId="2BE27A28" w14:textId="3DF0F79A" w:rsidR="0007502D" w:rsidRPr="0007502D" w:rsidRDefault="00524CEB" w:rsidP="0007502D">
      <w:pPr>
        <w:pStyle w:val="SingleTxt"/>
        <w:rPr>
          <w:b/>
          <w:bCs/>
        </w:rPr>
      </w:pPr>
      <w:r w:rsidRPr="00A70DAE">
        <w:tab/>
      </w:r>
      <w:r w:rsidR="0007502D" w:rsidRPr="0007502D">
        <w:t>a)</w:t>
      </w:r>
      <w:r w:rsidR="0007502D" w:rsidRPr="0007502D">
        <w:tab/>
      </w:r>
      <w:r w:rsidR="0007502D" w:rsidRPr="0007502D">
        <w:rPr>
          <w:b/>
          <w:bCs/>
        </w:rPr>
        <w:t>срочно выполнить рекомендации проведенного в 2023</w:t>
      </w:r>
      <w:r w:rsidR="008972CA">
        <w:rPr>
          <w:b/>
          <w:bCs/>
        </w:rPr>
        <w:t> </w:t>
      </w:r>
      <w:r w:rsidR="0007502D" w:rsidRPr="0007502D">
        <w:rPr>
          <w:b/>
          <w:bCs/>
        </w:rPr>
        <w:t>году независимого обзора действия Закона о здравоохранении (регулирование прерывания беременности) 2018 года;</w:t>
      </w:r>
      <w:r w:rsidR="0007502D" w:rsidRPr="0007502D">
        <w:t xml:space="preserve"> </w:t>
      </w:r>
    </w:p>
    <w:p w14:paraId="2A751432" w14:textId="2185932D" w:rsidR="0007502D" w:rsidRPr="0007502D" w:rsidRDefault="00524CEB" w:rsidP="0007502D">
      <w:pPr>
        <w:pStyle w:val="SingleTxt"/>
        <w:rPr>
          <w:b/>
          <w:bCs/>
        </w:rPr>
      </w:pPr>
      <w:r w:rsidRPr="00A70DAE">
        <w:tab/>
      </w:r>
      <w:r w:rsidR="0007502D" w:rsidRPr="0007502D">
        <w:t>b)</w:t>
      </w:r>
      <w:r w:rsidR="0007502D" w:rsidRPr="0007502D">
        <w:tab/>
      </w:r>
      <w:r w:rsidR="0007502D" w:rsidRPr="0007502D">
        <w:rPr>
          <w:b/>
          <w:bCs/>
        </w:rPr>
        <w:t>бороться со стигматизацией и отказом от проведения абортов по соображениям совести среди медицинского персонала и обеспечить предоставление услуг по проведению абортов на всей территории государства-участника;</w:t>
      </w:r>
    </w:p>
    <w:p w14:paraId="68948D77" w14:textId="1C6BE484" w:rsidR="0007502D" w:rsidRPr="0007502D" w:rsidRDefault="00524CEB" w:rsidP="0007502D">
      <w:pPr>
        <w:pStyle w:val="SingleTxt"/>
        <w:rPr>
          <w:b/>
          <w:bCs/>
        </w:rPr>
      </w:pPr>
      <w:r w:rsidRPr="00A70DAE">
        <w:tab/>
      </w:r>
      <w:r w:rsidR="0007502D" w:rsidRPr="0007502D">
        <w:t>c)</w:t>
      </w:r>
      <w:r w:rsidR="0007502D" w:rsidRPr="0007502D">
        <w:tab/>
      </w:r>
      <w:r w:rsidR="0007502D" w:rsidRPr="0007502D">
        <w:rPr>
          <w:b/>
          <w:bCs/>
        </w:rPr>
        <w:t>обеспечить женщинам доступ к высококачественным услугам по прерыванию беременности и уходу после аборта во всех государственных и частных медицинских учреждениях и принять руководящие указания по соблюдению конфиденциальности между врачом и пациентом в этой области;</w:t>
      </w:r>
    </w:p>
    <w:p w14:paraId="2603FD20" w14:textId="722A5426" w:rsidR="0007502D" w:rsidRPr="0007502D" w:rsidRDefault="00524CEB" w:rsidP="0007502D">
      <w:pPr>
        <w:pStyle w:val="SingleTxt"/>
        <w:rPr>
          <w:b/>
          <w:bCs/>
        </w:rPr>
      </w:pPr>
      <w:r w:rsidRPr="00A70DAE">
        <w:tab/>
      </w:r>
      <w:r w:rsidR="0007502D" w:rsidRPr="0007502D">
        <w:t>d)</w:t>
      </w:r>
      <w:r w:rsidR="0007502D" w:rsidRPr="0007502D">
        <w:tab/>
      </w:r>
      <w:r w:rsidR="0007502D" w:rsidRPr="0007502D">
        <w:rPr>
          <w:b/>
          <w:bCs/>
        </w:rPr>
        <w:t>рассмотреть возможность полной декриминализации абортов и отмены обязательного трехдневного периода ожидания.</w:t>
      </w:r>
    </w:p>
    <w:p w14:paraId="42172F6E" w14:textId="77777777" w:rsidR="00524CEB" w:rsidRPr="00524CEB" w:rsidRDefault="00524CEB" w:rsidP="00524CEB">
      <w:pPr>
        <w:pStyle w:val="SingleTxt"/>
        <w:spacing w:after="0" w:line="120" w:lineRule="exact"/>
        <w:rPr>
          <w:b/>
          <w:sz w:val="10"/>
        </w:rPr>
      </w:pPr>
    </w:p>
    <w:p w14:paraId="021287E0" w14:textId="5CEB187C" w:rsidR="0007502D" w:rsidRPr="0007502D" w:rsidRDefault="0007502D" w:rsidP="00524CE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7502D">
        <w:tab/>
      </w:r>
      <w:r w:rsidRPr="0007502D">
        <w:tab/>
        <w:t xml:space="preserve">Расширение экономических прав и возможностей и социальные пособия </w:t>
      </w:r>
    </w:p>
    <w:p w14:paraId="535CD4A1" w14:textId="77777777" w:rsidR="00524CEB" w:rsidRPr="00524CEB" w:rsidRDefault="00524CEB" w:rsidP="00524CEB">
      <w:pPr>
        <w:pStyle w:val="SingleTxt"/>
        <w:spacing w:after="0" w:line="120" w:lineRule="exact"/>
        <w:rPr>
          <w:sz w:val="10"/>
        </w:rPr>
      </w:pPr>
    </w:p>
    <w:p w14:paraId="1BF34849" w14:textId="605792E7" w:rsidR="0007502D" w:rsidRPr="0007502D" w:rsidRDefault="0007502D" w:rsidP="0007502D">
      <w:pPr>
        <w:pStyle w:val="SingleTxt"/>
      </w:pPr>
      <w:r w:rsidRPr="0007502D">
        <w:t>43.</w:t>
      </w:r>
      <w:r w:rsidRPr="0007502D">
        <w:tab/>
        <w:t xml:space="preserve">Комитет отмечает инициативы государства-участника по поощрению женского предпринимательства, такие как «Предпринимательство в Ирландии» (Enterprise </w:t>
      </w:r>
      <w:proofErr w:type="spellStart"/>
      <w:r w:rsidRPr="0007502D">
        <w:t>Ireland</w:t>
      </w:r>
      <w:proofErr w:type="spellEnd"/>
      <w:r w:rsidRPr="0007502D">
        <w:t xml:space="preserve">) и «Управление местного предпринимательства» (Local Enterprise </w:t>
      </w:r>
      <w:proofErr w:type="spellStart"/>
      <w:r w:rsidRPr="0007502D">
        <w:t>Offices</w:t>
      </w:r>
      <w:proofErr w:type="spellEnd"/>
      <w:r w:rsidRPr="0007502D">
        <w:t>); тот факт, что в 2022 году 37</w:t>
      </w:r>
      <w:r w:rsidR="008972CA">
        <w:t> </w:t>
      </w:r>
      <w:r w:rsidRPr="0007502D">
        <w:t>процентов стартапов, получивших поддержку в рамках инициативы «Предпринимательство в Ирландии», возглавляли женщины; а также введение налоговых мер по поддержке неполных семей и расширение льгот в области отпуска по уходу за ребенком. Вместе с тем Комитет по-прежнему обеспокоен следующими обстоятельствами:</w:t>
      </w:r>
    </w:p>
    <w:p w14:paraId="5F28DCEE" w14:textId="2B561914" w:rsidR="0007502D" w:rsidRPr="0007502D" w:rsidRDefault="00524CEB" w:rsidP="0007502D">
      <w:pPr>
        <w:pStyle w:val="SingleTxt"/>
      </w:pPr>
      <w:r w:rsidRPr="00A70DAE">
        <w:tab/>
      </w:r>
      <w:r w:rsidR="0007502D" w:rsidRPr="0007502D">
        <w:t>a)</w:t>
      </w:r>
      <w:r w:rsidR="0007502D" w:rsidRPr="0007502D">
        <w:tab/>
        <w:t>тот факт, что сельские женщины, женщины-инвалиды, женщины из числа рома, ирландских кочевников, мигрантов и этнических меньшинств по-прежнему недостаточно представлены в сфере предпринимательства и сталкиваются с постоянными барьерами на пути к доступу и участию;</w:t>
      </w:r>
    </w:p>
    <w:p w14:paraId="3DB08116" w14:textId="210CE005" w:rsidR="0007502D" w:rsidRPr="0007502D" w:rsidRDefault="00524CEB" w:rsidP="0007502D">
      <w:pPr>
        <w:pStyle w:val="SingleTxt"/>
      </w:pPr>
      <w:r w:rsidRPr="00A70DAE">
        <w:tab/>
      </w:r>
      <w:r w:rsidR="0007502D" w:rsidRPr="0007502D">
        <w:t>b)</w:t>
      </w:r>
      <w:r w:rsidR="0007502D" w:rsidRPr="0007502D">
        <w:tab/>
        <w:t>отсутствие полностью индивидуализированной налоговой системы и комплексной оценки фискальной и социальной политики с гендерной точки зрения, несмотря на внедрение составления бюджета с учетом гендерных факторов;</w:t>
      </w:r>
    </w:p>
    <w:p w14:paraId="3754EEAD" w14:textId="05FAEBCC" w:rsidR="0007502D" w:rsidRPr="0007502D" w:rsidRDefault="00524CEB" w:rsidP="0007502D">
      <w:pPr>
        <w:pStyle w:val="SingleTxt"/>
      </w:pPr>
      <w:r w:rsidRPr="00A70DAE">
        <w:tab/>
      </w:r>
      <w:r w:rsidR="0007502D" w:rsidRPr="0007502D">
        <w:t>c)</w:t>
      </w:r>
      <w:r w:rsidR="0007502D" w:rsidRPr="0007502D">
        <w:tab/>
        <w:t>непропорционально высокий риск нищеты и социальной изоляции для домохозяйств, возглавляемых женщинами, а также увеличение числа женщин, столкнувшихся с проблемой бездомности, и женщин, проживающих во временном жилье;</w:t>
      </w:r>
    </w:p>
    <w:p w14:paraId="505539D7" w14:textId="0634ABA2" w:rsidR="0007502D" w:rsidRPr="0007502D" w:rsidRDefault="00524CEB" w:rsidP="0007502D">
      <w:pPr>
        <w:pStyle w:val="SingleTxt"/>
      </w:pPr>
      <w:r w:rsidRPr="00A70DAE">
        <w:tab/>
      </w:r>
      <w:r w:rsidR="0007502D" w:rsidRPr="0007502D">
        <w:t>d)</w:t>
      </w:r>
      <w:r w:rsidR="0007502D" w:rsidRPr="0007502D">
        <w:tab/>
        <w:t>отсутствие учета гендерных аспектов и требования должной осмотрительности в вопросах прав человека в Национальном плане по вопросам предпринимательской деятельности и защиты прав человека.</w:t>
      </w:r>
    </w:p>
    <w:p w14:paraId="7098C285" w14:textId="77777777" w:rsidR="0007502D" w:rsidRPr="0007502D" w:rsidRDefault="0007502D" w:rsidP="0007502D">
      <w:pPr>
        <w:pStyle w:val="SingleTxt"/>
        <w:rPr>
          <w:b/>
          <w:bCs/>
        </w:rPr>
      </w:pPr>
      <w:r w:rsidRPr="0007502D">
        <w:t>44.</w:t>
      </w:r>
      <w:r w:rsidRPr="0007502D">
        <w:tab/>
      </w:r>
      <w:r w:rsidRPr="0007502D">
        <w:rPr>
          <w:b/>
          <w:bCs/>
        </w:rPr>
        <w:t>Комитет рекомендует государству-участнику:</w:t>
      </w:r>
      <w:r w:rsidRPr="0007502D">
        <w:t xml:space="preserve"> </w:t>
      </w:r>
    </w:p>
    <w:p w14:paraId="2F6B6B38" w14:textId="2DA91402" w:rsidR="0007502D" w:rsidRPr="0007502D" w:rsidRDefault="00524CEB" w:rsidP="0007502D">
      <w:pPr>
        <w:pStyle w:val="SingleTxt"/>
        <w:rPr>
          <w:b/>
          <w:bCs/>
        </w:rPr>
      </w:pPr>
      <w:r w:rsidRPr="00A70DAE">
        <w:rPr>
          <w:b/>
          <w:bCs/>
        </w:rPr>
        <w:tab/>
      </w:r>
      <w:r w:rsidR="0007502D" w:rsidRPr="0007502D">
        <w:t>a)</w:t>
      </w:r>
      <w:r w:rsidR="0007502D" w:rsidRPr="0007502D">
        <w:tab/>
      </w:r>
      <w:r w:rsidR="0007502D" w:rsidRPr="0007502D">
        <w:rPr>
          <w:b/>
          <w:bCs/>
        </w:rPr>
        <w:t xml:space="preserve">укрепить программы поддержки женщин-предпринимателей, включая целевые меры по обеспечению участия женщин из находящихся в неблагоприятном положении групп, особенно сельских женщин, женщин из </w:t>
      </w:r>
      <w:r w:rsidR="0007502D" w:rsidRPr="0007502D">
        <w:rPr>
          <w:b/>
          <w:bCs/>
        </w:rPr>
        <w:lastRenderedPageBreak/>
        <w:t>числа инвалидов, рома, ирландских кочевников и мигрантов, а также женщин из этнических меньшинств;</w:t>
      </w:r>
    </w:p>
    <w:p w14:paraId="46FD0368" w14:textId="34C8D3D0" w:rsidR="0007502D" w:rsidRPr="0007502D" w:rsidRDefault="005649B4" w:rsidP="0007502D">
      <w:pPr>
        <w:pStyle w:val="SingleTxt"/>
        <w:rPr>
          <w:b/>
          <w:bCs/>
        </w:rPr>
      </w:pPr>
      <w:r w:rsidRPr="00A70DAE">
        <w:rPr>
          <w:b/>
          <w:bCs/>
        </w:rPr>
        <w:tab/>
      </w:r>
      <w:r w:rsidR="0007502D" w:rsidRPr="0007502D">
        <w:t>b)</w:t>
      </w:r>
      <w:r w:rsidR="0007502D" w:rsidRPr="0007502D">
        <w:tab/>
      </w:r>
      <w:r w:rsidR="0007502D" w:rsidRPr="0007502D">
        <w:rPr>
          <w:b/>
          <w:bCs/>
        </w:rPr>
        <w:t>в полной мере внедрить составление бюджета с учетом гендерных факторов на основе надежной правовой базы и проводить оценку налогово-бюджетной политики и политики в области социального обеспечения для определения их дифференцированного воздействия на женщин и мужчин, с уделением особого внимания перекрестным формам дискриминации;</w:t>
      </w:r>
    </w:p>
    <w:p w14:paraId="7378923B" w14:textId="1772B193" w:rsidR="0007502D" w:rsidRPr="0007502D" w:rsidRDefault="005649B4" w:rsidP="0007502D">
      <w:pPr>
        <w:pStyle w:val="SingleTxt"/>
        <w:rPr>
          <w:b/>
          <w:bCs/>
        </w:rPr>
      </w:pPr>
      <w:r w:rsidRPr="00A70DAE">
        <w:rPr>
          <w:b/>
          <w:bCs/>
        </w:rPr>
        <w:tab/>
      </w:r>
      <w:r w:rsidR="0007502D" w:rsidRPr="0007502D">
        <w:t>c)</w:t>
      </w:r>
      <w:r w:rsidR="0007502D" w:rsidRPr="0007502D">
        <w:tab/>
      </w:r>
      <w:r w:rsidR="0007502D" w:rsidRPr="0007502D">
        <w:rPr>
          <w:b/>
          <w:bCs/>
        </w:rPr>
        <w:t>разработать комплексную стратегию по борьбе с феминизацией бедности и женской бездомностью, включающую конкретные меры в отношении домохозяйств, возглавляемых женщинами, и одиноких женщин, и ускорить предоставление экономически доступного жилья с уделением первоочередного внимания женщинам, подверженным риску социальной изоляции;</w:t>
      </w:r>
    </w:p>
    <w:p w14:paraId="738EDF63" w14:textId="2613142B" w:rsidR="0007502D" w:rsidRPr="0007502D" w:rsidRDefault="005649B4" w:rsidP="0007502D">
      <w:pPr>
        <w:pStyle w:val="SingleTxt"/>
        <w:rPr>
          <w:b/>
          <w:bCs/>
        </w:rPr>
      </w:pPr>
      <w:r w:rsidRPr="00A70DAE">
        <w:rPr>
          <w:b/>
          <w:bCs/>
        </w:rPr>
        <w:tab/>
      </w:r>
      <w:r w:rsidR="0007502D" w:rsidRPr="0007502D">
        <w:t>d)</w:t>
      </w:r>
      <w:r w:rsidR="0007502D" w:rsidRPr="0007502D">
        <w:tab/>
      </w:r>
      <w:r w:rsidR="0007502D" w:rsidRPr="0007502D">
        <w:rPr>
          <w:b/>
          <w:bCs/>
        </w:rPr>
        <w:t>ускорить принятие и реализацию второго Национального плана по вопросам предпринимательской деятельности и защиты прав человека, обеспечив включение в него обязательных требований по обеспечению должной осмотрительности в вопросах прав человека с учетом гендерных аспектов и экстерриториального воздействия предпринимательской деятельности на права человека женщин.</w:t>
      </w:r>
    </w:p>
    <w:p w14:paraId="3291AF9B" w14:textId="77777777" w:rsidR="005649B4" w:rsidRPr="005649B4" w:rsidRDefault="005649B4" w:rsidP="005649B4">
      <w:pPr>
        <w:pStyle w:val="SingleTxt"/>
        <w:spacing w:after="0" w:line="120" w:lineRule="exact"/>
        <w:rPr>
          <w:b/>
          <w:sz w:val="10"/>
        </w:rPr>
      </w:pPr>
    </w:p>
    <w:p w14:paraId="4B1CBFD7" w14:textId="44F97F33" w:rsidR="0007502D" w:rsidRPr="0007502D" w:rsidRDefault="0007502D" w:rsidP="005649B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7502D">
        <w:tab/>
      </w:r>
      <w:r w:rsidRPr="0007502D">
        <w:tab/>
        <w:t xml:space="preserve">Женщины, сталкивающиеся с перекрестными формами дискриминации </w:t>
      </w:r>
    </w:p>
    <w:p w14:paraId="51C57DA7" w14:textId="77777777" w:rsidR="005649B4" w:rsidRPr="005649B4" w:rsidRDefault="005649B4" w:rsidP="005649B4">
      <w:pPr>
        <w:pStyle w:val="SingleTxt"/>
        <w:spacing w:after="0" w:line="120" w:lineRule="exact"/>
        <w:rPr>
          <w:i/>
          <w:sz w:val="10"/>
        </w:rPr>
      </w:pPr>
    </w:p>
    <w:p w14:paraId="28F88415" w14:textId="10316391" w:rsidR="0007502D" w:rsidRPr="0007502D" w:rsidRDefault="0007502D" w:rsidP="005649B4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7502D">
        <w:tab/>
      </w:r>
      <w:r w:rsidRPr="0007502D">
        <w:tab/>
        <w:t>Женщины-инвалиды</w:t>
      </w:r>
    </w:p>
    <w:p w14:paraId="59F42853" w14:textId="77777777" w:rsidR="005649B4" w:rsidRPr="005649B4" w:rsidRDefault="005649B4" w:rsidP="005649B4">
      <w:pPr>
        <w:pStyle w:val="SingleTxt"/>
        <w:spacing w:after="0" w:line="120" w:lineRule="exact"/>
        <w:rPr>
          <w:sz w:val="10"/>
        </w:rPr>
      </w:pPr>
    </w:p>
    <w:p w14:paraId="60EFDF76" w14:textId="77B44626" w:rsidR="0007502D" w:rsidRPr="0007502D" w:rsidRDefault="0007502D" w:rsidP="0007502D">
      <w:pPr>
        <w:pStyle w:val="SingleTxt"/>
      </w:pPr>
      <w:r w:rsidRPr="0007502D">
        <w:t>45.</w:t>
      </w:r>
      <w:r w:rsidRPr="0007502D">
        <w:tab/>
        <w:t xml:space="preserve">Комитет с обеспокоенностью отмечает многочисленные и пересекающиеся формы дискриминации, с которыми сталкиваются женщины-инвалиды в государстве-участнике, особенно в том, что касается сексуального и репродуктивного здоровья и прав, гендерного насилия, насилия в учреждениях и доступа к правосудию. Комитет также отмечает дискриминационные положения, которые создают ограничения или препятствия женщинам-инвалидам в осуществлении их права на вступление в брак и создание семьи, а также на уход за детьми и опеку над ними. </w:t>
      </w:r>
    </w:p>
    <w:p w14:paraId="6D5C96CB" w14:textId="77777777" w:rsidR="0007502D" w:rsidRPr="0007502D" w:rsidRDefault="0007502D" w:rsidP="0007502D">
      <w:pPr>
        <w:pStyle w:val="SingleTxt"/>
        <w:rPr>
          <w:b/>
        </w:rPr>
      </w:pPr>
      <w:r w:rsidRPr="0007502D">
        <w:t>46.</w:t>
      </w:r>
      <w:r w:rsidRPr="0007502D">
        <w:tab/>
      </w:r>
      <w:r w:rsidRPr="0007502D">
        <w:rPr>
          <w:b/>
          <w:bCs/>
        </w:rPr>
        <w:t>Комитет рекомендует государству-участнику:</w:t>
      </w:r>
    </w:p>
    <w:p w14:paraId="1411DD4A" w14:textId="06BBD032" w:rsidR="0007502D" w:rsidRPr="0007502D" w:rsidRDefault="005649B4" w:rsidP="0007502D">
      <w:pPr>
        <w:pStyle w:val="SingleTxt"/>
        <w:rPr>
          <w:b/>
        </w:rPr>
      </w:pPr>
      <w:r w:rsidRPr="00A70DAE">
        <w:tab/>
      </w:r>
      <w:r w:rsidR="0007502D" w:rsidRPr="0007502D">
        <w:t>a)</w:t>
      </w:r>
      <w:r w:rsidR="0007502D" w:rsidRPr="0007502D">
        <w:tab/>
      </w:r>
      <w:r w:rsidR="0007502D" w:rsidRPr="0007502D">
        <w:rPr>
          <w:b/>
          <w:bCs/>
        </w:rPr>
        <w:t>обеспечить осуществление всех прав человека женщин-инвалидов с помощью комплексной стратегии, затрагивающей все области, охватываемые Конвенцией;</w:t>
      </w:r>
    </w:p>
    <w:p w14:paraId="0C6316F5" w14:textId="6E2ED20C" w:rsidR="0007502D" w:rsidRPr="0007502D" w:rsidRDefault="005649B4" w:rsidP="0007502D">
      <w:pPr>
        <w:pStyle w:val="SingleTxt"/>
        <w:rPr>
          <w:b/>
        </w:rPr>
      </w:pPr>
      <w:r w:rsidRPr="00A70DAE">
        <w:tab/>
      </w:r>
      <w:r w:rsidR="0007502D" w:rsidRPr="0007502D">
        <w:t>b)</w:t>
      </w:r>
      <w:r w:rsidR="0007502D" w:rsidRPr="0007502D">
        <w:tab/>
      </w:r>
      <w:r w:rsidR="0007502D" w:rsidRPr="0007502D">
        <w:rPr>
          <w:b/>
          <w:bCs/>
        </w:rPr>
        <w:t>обеспечить женщинам-инвалидам эффективный доступ к правосудию и юридической помощи путем предоставления услуг с учетом интересов инвалидов и обеспечения разумных приспособлений и процедурных корректировок в соответствии с общей рекомендацией № 33 Комитета, касающейся доступа женщин к правосудию;</w:t>
      </w:r>
    </w:p>
    <w:p w14:paraId="50747BE3" w14:textId="153D05EE" w:rsidR="0007502D" w:rsidRPr="0007502D" w:rsidRDefault="005649B4" w:rsidP="0007502D">
      <w:pPr>
        <w:pStyle w:val="SingleTxt"/>
        <w:rPr>
          <w:bCs/>
        </w:rPr>
      </w:pPr>
      <w:r w:rsidRPr="00A70DAE">
        <w:tab/>
      </w:r>
      <w:r w:rsidR="0007502D" w:rsidRPr="0007502D">
        <w:t>c)</w:t>
      </w:r>
      <w:r w:rsidR="0007502D" w:rsidRPr="0007502D">
        <w:tab/>
      </w:r>
      <w:r w:rsidR="0007502D" w:rsidRPr="0007502D">
        <w:rPr>
          <w:b/>
          <w:bCs/>
        </w:rPr>
        <w:t>проводить обязательное обучение на тему прав женщин-инвалидов для всех сотрудников системы правосудия;</w:t>
      </w:r>
    </w:p>
    <w:p w14:paraId="1FC186DD" w14:textId="611940C5" w:rsidR="0007502D" w:rsidRPr="0007502D" w:rsidRDefault="005649B4" w:rsidP="0007502D">
      <w:pPr>
        <w:pStyle w:val="SingleTxt"/>
        <w:rPr>
          <w:b/>
        </w:rPr>
      </w:pPr>
      <w:r w:rsidRPr="00A70DAE">
        <w:rPr>
          <w:b/>
          <w:bCs/>
        </w:rPr>
        <w:tab/>
      </w:r>
      <w:r w:rsidR="0007502D" w:rsidRPr="0007502D">
        <w:t>d)</w:t>
      </w:r>
      <w:r w:rsidR="0007502D" w:rsidRPr="0007502D">
        <w:tab/>
      </w:r>
      <w:r w:rsidR="0007502D" w:rsidRPr="0007502D">
        <w:rPr>
          <w:b/>
          <w:bCs/>
        </w:rPr>
        <w:t>установить всеобъемлющие компенсации для женщин и девочек-инвалидов, пострадавших в специализированных учреждениях от жестокого обращения и вредных видов практики, таких как принудительная стерилизация и принудительные аборты; такие виды компенсации должны соответствовать международным стандартам и служить для четкого признания морального и межпоколенческого вреда.</w:t>
      </w:r>
    </w:p>
    <w:p w14:paraId="64C8094A" w14:textId="77777777" w:rsidR="005649B4" w:rsidRPr="005649B4" w:rsidRDefault="005649B4" w:rsidP="005649B4">
      <w:pPr>
        <w:pStyle w:val="SingleTxt"/>
        <w:spacing w:after="0" w:line="120" w:lineRule="exact"/>
        <w:rPr>
          <w:i/>
          <w:sz w:val="10"/>
        </w:rPr>
      </w:pPr>
    </w:p>
    <w:p w14:paraId="5E5F8621" w14:textId="20D6A015" w:rsidR="0007502D" w:rsidRPr="0007502D" w:rsidRDefault="0007502D" w:rsidP="008E6EBE">
      <w:pPr>
        <w:pStyle w:val="H4"/>
        <w:pageBreakBefore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7" w:hanging="1267"/>
      </w:pPr>
      <w:r w:rsidRPr="0007502D">
        <w:lastRenderedPageBreak/>
        <w:tab/>
      </w:r>
      <w:r w:rsidRPr="0007502D">
        <w:tab/>
        <w:t>Женщины из числа рома и ирландских кочевников</w:t>
      </w:r>
      <w:bookmarkStart w:id="5" w:name="_Hlk201568354"/>
    </w:p>
    <w:p w14:paraId="7A6EA3AC" w14:textId="77777777" w:rsidR="005649B4" w:rsidRPr="005649B4" w:rsidRDefault="005649B4" w:rsidP="005649B4">
      <w:pPr>
        <w:pStyle w:val="SingleTxt"/>
        <w:spacing w:after="0" w:line="120" w:lineRule="exact"/>
        <w:rPr>
          <w:sz w:val="10"/>
        </w:rPr>
      </w:pPr>
    </w:p>
    <w:p w14:paraId="11A98286" w14:textId="1AAB9E75" w:rsidR="0007502D" w:rsidRPr="0007502D" w:rsidRDefault="0007502D" w:rsidP="0007502D">
      <w:pPr>
        <w:pStyle w:val="SingleTxt"/>
      </w:pPr>
      <w:r w:rsidRPr="0007502D">
        <w:t>47.</w:t>
      </w:r>
      <w:r w:rsidRPr="0007502D">
        <w:tab/>
        <w:t>Комитет отмечает принятие Национальной стратегии интеграции ирландских кочевников и рома II на 2024–2028</w:t>
      </w:r>
      <w:r w:rsidR="001F3FB7">
        <w:t> </w:t>
      </w:r>
      <w:r w:rsidRPr="0007502D">
        <w:t xml:space="preserve">годы. Вместе с тем он с озабоченностью отмечает, что женщины и девочки из числа рома и ирландских кочевников по-прежнему сталкиваются с проблемой ограниченного доступа к образованию, занятости, медицинскому обслуживанию и жилью. Кроме того, Комитет с обеспокоенностью отмечает следующие обстоятельства:  </w:t>
      </w:r>
      <w:bookmarkEnd w:id="5"/>
    </w:p>
    <w:p w14:paraId="2F00FCB0" w14:textId="1ED14B5C" w:rsidR="0007502D" w:rsidRPr="0007502D" w:rsidRDefault="005649B4" w:rsidP="0007502D">
      <w:pPr>
        <w:pStyle w:val="SingleTxt"/>
      </w:pPr>
      <w:r w:rsidRPr="00A70DAE">
        <w:tab/>
      </w:r>
      <w:r w:rsidR="0007502D" w:rsidRPr="0007502D">
        <w:t>a)</w:t>
      </w:r>
      <w:r w:rsidR="0007502D" w:rsidRPr="0007502D">
        <w:tab/>
        <w:t xml:space="preserve">сохраняющаяся </w:t>
      </w:r>
      <w:proofErr w:type="spellStart"/>
      <w:r w:rsidR="0007502D" w:rsidRPr="0007502D">
        <w:t>перепредставленность</w:t>
      </w:r>
      <w:proofErr w:type="spellEnd"/>
      <w:r w:rsidR="0007502D" w:rsidRPr="0007502D">
        <w:t xml:space="preserve"> женщин из числа ирландских кочевников среди заключенных (22</w:t>
      </w:r>
      <w:r w:rsidR="001F3FB7">
        <w:t> </w:t>
      </w:r>
      <w:r w:rsidR="0007502D" w:rsidRPr="0007502D">
        <w:t>процента от общего числа женщин-заключенных), в то время как они составляют лишь 0,7</w:t>
      </w:r>
      <w:r w:rsidR="001F3FB7">
        <w:t> </w:t>
      </w:r>
      <w:r w:rsidR="0007502D" w:rsidRPr="0007502D">
        <w:t>процента населения страны, и нехватка тюремных услуг, учитывающих гендерные особенности;</w:t>
      </w:r>
    </w:p>
    <w:p w14:paraId="53EAB3A5" w14:textId="24A28873" w:rsidR="0007502D" w:rsidRPr="0007502D" w:rsidRDefault="005649B4" w:rsidP="0007502D">
      <w:pPr>
        <w:pStyle w:val="SingleTxt"/>
      </w:pPr>
      <w:r w:rsidRPr="00A70DAE">
        <w:tab/>
      </w:r>
      <w:r w:rsidR="0007502D" w:rsidRPr="0007502D">
        <w:t>b)</w:t>
      </w:r>
      <w:r w:rsidR="0007502D" w:rsidRPr="0007502D">
        <w:tab/>
        <w:t>сохраняющиеся барьеры в доступе к правосудию и юридической помощи для женщин из числа ирландских кочевников и рома.</w:t>
      </w:r>
    </w:p>
    <w:p w14:paraId="6DFA9442" w14:textId="10B494A9" w:rsidR="0007502D" w:rsidRPr="0007502D" w:rsidRDefault="0007502D" w:rsidP="0007502D">
      <w:pPr>
        <w:pStyle w:val="SingleTxt"/>
        <w:rPr>
          <w:b/>
        </w:rPr>
      </w:pPr>
      <w:r w:rsidRPr="0007502D">
        <w:t>48.</w:t>
      </w:r>
      <w:r w:rsidRPr="0007502D">
        <w:tab/>
      </w:r>
      <w:r w:rsidRPr="0007502D">
        <w:rPr>
          <w:b/>
          <w:bCs/>
        </w:rPr>
        <w:t>Комитет напоминает о своих предыдущих рекомендациях (</w:t>
      </w:r>
      <w:hyperlink r:id="rId33" w:history="1">
        <w:r w:rsidRPr="0007502D">
          <w:rPr>
            <w:rStyle w:val="Hyperlink"/>
            <w:b/>
            <w:bCs/>
          </w:rPr>
          <w:t>CEDAW/C/IRL/CO/6-7</w:t>
        </w:r>
      </w:hyperlink>
      <w:r w:rsidRPr="0007502D">
        <w:rPr>
          <w:b/>
          <w:bCs/>
        </w:rPr>
        <w:t>, п. 49) и рекомендует государству-участнику принять конкретные меры по улучшению доступа к образованию, занятости, медицинским услугам и жилью для женщин и девочек из числа ирландских кочевников, в том числе путем обеспечения эффективного осуществления Национальной стратегии интеграции ирландских кочевников и рома II на 2024–2028</w:t>
      </w:r>
      <w:r w:rsidR="005649B4">
        <w:rPr>
          <w:b/>
          <w:bCs/>
          <w:lang w:val="en-US"/>
        </w:rPr>
        <w:t> </w:t>
      </w:r>
      <w:r w:rsidRPr="0007502D">
        <w:rPr>
          <w:b/>
          <w:bCs/>
        </w:rPr>
        <w:t>годы посредством выделения достаточных людских и финансовых ресурсов, а также путем пересмотра Закона о жилье (жилищное обеспечение ирландских кочевников) 1998 года с целью наказания властей в тех случаях, когда они не обеспечивают жилье для ирландских кочевников.</w:t>
      </w:r>
      <w:r w:rsidRPr="0007502D">
        <w:t xml:space="preserve"> </w:t>
      </w:r>
      <w:r w:rsidRPr="0007502D">
        <w:rPr>
          <w:b/>
          <w:bCs/>
        </w:rPr>
        <w:t>Кроме того, он рекомендует государству-участнику:</w:t>
      </w:r>
    </w:p>
    <w:p w14:paraId="4116A794" w14:textId="011D9903" w:rsidR="0007502D" w:rsidRPr="0007502D" w:rsidRDefault="005649B4" w:rsidP="0007502D">
      <w:pPr>
        <w:pStyle w:val="SingleTxt"/>
      </w:pPr>
      <w:r w:rsidRPr="00A70DAE">
        <w:tab/>
      </w:r>
      <w:r w:rsidR="0007502D" w:rsidRPr="0007502D">
        <w:t>a)</w:t>
      </w:r>
      <w:r w:rsidR="0007502D" w:rsidRPr="0007502D">
        <w:tab/>
      </w:r>
      <w:r w:rsidR="0007502D" w:rsidRPr="0007502D">
        <w:rPr>
          <w:b/>
          <w:bCs/>
        </w:rPr>
        <w:t xml:space="preserve">устранить коренные причины </w:t>
      </w:r>
      <w:proofErr w:type="spellStart"/>
      <w:r w:rsidR="0007502D" w:rsidRPr="0007502D">
        <w:rPr>
          <w:b/>
          <w:bCs/>
        </w:rPr>
        <w:t>перепредставленности</w:t>
      </w:r>
      <w:proofErr w:type="spellEnd"/>
      <w:r w:rsidR="0007502D" w:rsidRPr="0007502D">
        <w:rPr>
          <w:b/>
          <w:bCs/>
        </w:rPr>
        <w:t xml:space="preserve"> женщин из числа ирландских кочевников в местах лишения свободы и расширить альтернативные меры наказания, не связанные с лишением свободы, с обеспечением учитывающих гендерные аспекты тюремных услуг, разработанных в консультации с женщинами из числа ирландских кочевников и этнических меньшинств;</w:t>
      </w:r>
    </w:p>
    <w:p w14:paraId="1D27BF7F" w14:textId="6783C2E8" w:rsidR="0007502D" w:rsidRPr="0007502D" w:rsidRDefault="005649B4" w:rsidP="0007502D">
      <w:pPr>
        <w:pStyle w:val="SingleTxt"/>
        <w:rPr>
          <w:b/>
          <w:bCs/>
        </w:rPr>
      </w:pPr>
      <w:r w:rsidRPr="00A70DAE">
        <w:tab/>
      </w:r>
      <w:r w:rsidR="0007502D" w:rsidRPr="0007502D">
        <w:t>b)</w:t>
      </w:r>
      <w:r w:rsidR="0007502D" w:rsidRPr="0007502D">
        <w:tab/>
      </w:r>
      <w:r w:rsidR="0007502D" w:rsidRPr="0007502D">
        <w:rPr>
          <w:b/>
          <w:bCs/>
        </w:rPr>
        <w:t>обеспечить эффективный доступ к правосудию и юридической помощи на основе культурно приемлемых услуг для женщин и девочек из числа рома и ирландских кочевников.</w:t>
      </w:r>
    </w:p>
    <w:p w14:paraId="5AE07378" w14:textId="77777777" w:rsidR="005649B4" w:rsidRPr="005649B4" w:rsidRDefault="005649B4" w:rsidP="005649B4">
      <w:pPr>
        <w:pStyle w:val="SingleTxt"/>
        <w:spacing w:after="0" w:line="120" w:lineRule="exact"/>
        <w:rPr>
          <w:i/>
          <w:sz w:val="10"/>
        </w:rPr>
      </w:pPr>
    </w:p>
    <w:p w14:paraId="18EA1FBD" w14:textId="44D92EAD" w:rsidR="0007502D" w:rsidRPr="0007502D" w:rsidRDefault="0007502D" w:rsidP="005649B4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7502D">
        <w:tab/>
      </w:r>
      <w:r w:rsidRPr="0007502D">
        <w:tab/>
        <w:t>Женщины, находящиеся в заключении</w:t>
      </w:r>
    </w:p>
    <w:p w14:paraId="0B1E1D38" w14:textId="77777777" w:rsidR="005649B4" w:rsidRPr="005649B4" w:rsidRDefault="005649B4" w:rsidP="005649B4">
      <w:pPr>
        <w:pStyle w:val="SingleTxt"/>
        <w:spacing w:after="0" w:line="120" w:lineRule="exact"/>
        <w:rPr>
          <w:sz w:val="10"/>
        </w:rPr>
      </w:pPr>
    </w:p>
    <w:p w14:paraId="68D05CC4" w14:textId="14368878" w:rsidR="0007502D" w:rsidRPr="0007502D" w:rsidRDefault="0007502D" w:rsidP="0007502D">
      <w:pPr>
        <w:pStyle w:val="SingleTxt"/>
      </w:pPr>
      <w:r w:rsidRPr="0007502D">
        <w:t>49.</w:t>
      </w:r>
      <w:r w:rsidRPr="0007502D">
        <w:tab/>
        <w:t>Комитет обеспокоен условиями содержания и обращения с женщинами в местах лишения свободы в государстве-участнике. Комитет с особой обеспокоенностью отмечает следующие факторы:</w:t>
      </w:r>
    </w:p>
    <w:p w14:paraId="1C83B381" w14:textId="1D53949C" w:rsidR="0007502D" w:rsidRPr="0007502D" w:rsidRDefault="005649B4" w:rsidP="0007502D">
      <w:pPr>
        <w:pStyle w:val="SingleTxt"/>
      </w:pPr>
      <w:r w:rsidRPr="00A70DAE">
        <w:tab/>
      </w:r>
      <w:r w:rsidR="0007502D" w:rsidRPr="0007502D">
        <w:t>a)</w:t>
      </w:r>
      <w:r w:rsidR="0007502D" w:rsidRPr="0007502D">
        <w:tab/>
        <w:t>значительная переполненность женских тюрем, несмотря на расширение тюремных помещений;</w:t>
      </w:r>
    </w:p>
    <w:p w14:paraId="038A2FB6" w14:textId="2A78DF0B" w:rsidR="0007502D" w:rsidRPr="0007502D" w:rsidRDefault="005649B4" w:rsidP="0007502D">
      <w:pPr>
        <w:pStyle w:val="SingleTxt"/>
      </w:pPr>
      <w:r w:rsidRPr="00A70DAE">
        <w:tab/>
      </w:r>
      <w:r w:rsidR="0007502D" w:rsidRPr="0007502D">
        <w:t>b)</w:t>
      </w:r>
      <w:r w:rsidR="0007502D" w:rsidRPr="0007502D">
        <w:tab/>
        <w:t>отсутствие тюрьмы открытого типа или аналогичного учреждения для женщин-правонарушителей;</w:t>
      </w:r>
    </w:p>
    <w:p w14:paraId="67551668" w14:textId="7A116F93" w:rsidR="0007502D" w:rsidRPr="0007502D" w:rsidRDefault="005649B4" w:rsidP="0007502D">
      <w:pPr>
        <w:pStyle w:val="SingleTxt"/>
      </w:pPr>
      <w:r w:rsidRPr="00A70DAE">
        <w:tab/>
      </w:r>
      <w:r w:rsidR="0007502D" w:rsidRPr="0007502D">
        <w:t>c)</w:t>
      </w:r>
      <w:r w:rsidR="0007502D" w:rsidRPr="0007502D">
        <w:tab/>
        <w:t>отсутствие дезагрегированных данных об этнической принадлежности в системе уголовного правосудия, что препятствует эффективному мониторингу и целенаправленному вмешательству.</w:t>
      </w:r>
    </w:p>
    <w:p w14:paraId="464983F3" w14:textId="77777777" w:rsidR="0007502D" w:rsidRPr="0007502D" w:rsidRDefault="0007502D" w:rsidP="0007502D">
      <w:pPr>
        <w:pStyle w:val="SingleTxt"/>
        <w:rPr>
          <w:b/>
        </w:rPr>
      </w:pPr>
      <w:r w:rsidRPr="0007502D">
        <w:t>50.</w:t>
      </w:r>
      <w:r w:rsidRPr="0007502D">
        <w:tab/>
      </w:r>
      <w:r w:rsidRPr="0007502D">
        <w:rPr>
          <w:b/>
          <w:bCs/>
        </w:rPr>
        <w:t>В соответствии с Правилами Организации Объединенных Наций, касающимися обращения с женщинами-заключенными и мер наказания для женщин-правонарушителей, не связанных с лишением свободы (Бангкокские правила), Комитет рекомендует государству-участнику:</w:t>
      </w:r>
    </w:p>
    <w:p w14:paraId="0D57D7E6" w14:textId="09F25EA8" w:rsidR="0007502D" w:rsidRPr="0007502D" w:rsidRDefault="005649B4" w:rsidP="0007502D">
      <w:pPr>
        <w:pStyle w:val="SingleTxt"/>
        <w:rPr>
          <w:b/>
        </w:rPr>
      </w:pPr>
      <w:r w:rsidRPr="00A70DAE">
        <w:rPr>
          <w:b/>
          <w:bCs/>
        </w:rPr>
        <w:lastRenderedPageBreak/>
        <w:tab/>
      </w:r>
      <w:r w:rsidR="0007502D" w:rsidRPr="0007502D">
        <w:t>a)</w:t>
      </w:r>
      <w:r w:rsidR="0007502D" w:rsidRPr="0007502D">
        <w:tab/>
      </w:r>
      <w:r w:rsidR="0007502D" w:rsidRPr="0007502D">
        <w:rPr>
          <w:b/>
          <w:bCs/>
        </w:rPr>
        <w:t>принять незамедлительные и эффективные меры по решению проблемы переполненности женских тюрем и обеспечить соответствие условий содержания в них международным стандартам;</w:t>
      </w:r>
    </w:p>
    <w:p w14:paraId="7E024521" w14:textId="3225F713" w:rsidR="0007502D" w:rsidRPr="0007502D" w:rsidRDefault="005649B4" w:rsidP="0007502D">
      <w:pPr>
        <w:pStyle w:val="SingleTxt"/>
        <w:rPr>
          <w:b/>
        </w:rPr>
      </w:pPr>
      <w:r w:rsidRPr="00A70DAE">
        <w:rPr>
          <w:b/>
          <w:bCs/>
        </w:rPr>
        <w:tab/>
      </w:r>
      <w:r w:rsidR="0007502D" w:rsidRPr="0007502D">
        <w:t>b)</w:t>
      </w:r>
      <w:r w:rsidR="0007502D" w:rsidRPr="0007502D">
        <w:tab/>
      </w:r>
      <w:r w:rsidR="0007502D" w:rsidRPr="0007502D">
        <w:rPr>
          <w:b/>
          <w:bCs/>
        </w:rPr>
        <w:t>расширить общинные альтернативы содержанию под стражей и создавать тюрьмы открытого типа для женщин-заключенных;</w:t>
      </w:r>
    </w:p>
    <w:p w14:paraId="3822F421" w14:textId="75845589" w:rsidR="0007502D" w:rsidRPr="0007502D" w:rsidRDefault="005649B4" w:rsidP="0007502D">
      <w:pPr>
        <w:pStyle w:val="SingleTxt"/>
        <w:rPr>
          <w:b/>
        </w:rPr>
      </w:pPr>
      <w:r w:rsidRPr="00A70DAE">
        <w:rPr>
          <w:b/>
          <w:bCs/>
        </w:rPr>
        <w:tab/>
      </w:r>
      <w:r w:rsidR="0007502D" w:rsidRPr="0007502D">
        <w:t>c)</w:t>
      </w:r>
      <w:r w:rsidR="0007502D" w:rsidRPr="0007502D">
        <w:tab/>
      </w:r>
      <w:r w:rsidR="0007502D" w:rsidRPr="0007502D">
        <w:rPr>
          <w:b/>
          <w:bCs/>
        </w:rPr>
        <w:t>систематически собирать дезагрегированные данные в системе уголовного правосудия, чтобы обеспечить разработку политики на основе фактических данных и мониторинг дискриминационных видов практики.</w:t>
      </w:r>
    </w:p>
    <w:p w14:paraId="53BE6272" w14:textId="77777777" w:rsidR="005649B4" w:rsidRPr="005649B4" w:rsidRDefault="005649B4" w:rsidP="005649B4">
      <w:pPr>
        <w:pStyle w:val="SingleTxt"/>
        <w:spacing w:after="0" w:line="120" w:lineRule="exact"/>
        <w:rPr>
          <w:b/>
          <w:sz w:val="10"/>
        </w:rPr>
      </w:pPr>
    </w:p>
    <w:p w14:paraId="2FFC7A9E" w14:textId="70D26D77" w:rsidR="0007502D" w:rsidRPr="0007502D" w:rsidRDefault="0007502D" w:rsidP="005649B4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7502D">
        <w:tab/>
      </w:r>
      <w:r w:rsidRPr="0007502D">
        <w:tab/>
        <w:t>Сельские женщины</w:t>
      </w:r>
    </w:p>
    <w:p w14:paraId="749EB0FE" w14:textId="77777777" w:rsidR="005649B4" w:rsidRPr="005649B4" w:rsidRDefault="005649B4" w:rsidP="005649B4">
      <w:pPr>
        <w:pStyle w:val="SingleTxt"/>
        <w:spacing w:after="0" w:line="120" w:lineRule="exact"/>
        <w:rPr>
          <w:sz w:val="10"/>
        </w:rPr>
      </w:pPr>
    </w:p>
    <w:p w14:paraId="03F8D712" w14:textId="0DC6B9C8" w:rsidR="0007502D" w:rsidRPr="0007502D" w:rsidRDefault="0007502D" w:rsidP="0007502D">
      <w:pPr>
        <w:pStyle w:val="SingleTxt"/>
      </w:pPr>
      <w:r w:rsidRPr="0007502D">
        <w:t>51.</w:t>
      </w:r>
      <w:r w:rsidRPr="0007502D">
        <w:tab/>
        <w:t>Комитет приветствует недавние инициативы в области политики, такие как Национальный план 2024 года «Женщины в сельском хозяйстве» и Стратегический план Общей аграрной политики на 2023–2027</w:t>
      </w:r>
      <w:r w:rsidR="001F3FB7">
        <w:t> </w:t>
      </w:r>
      <w:r w:rsidRPr="0007502D">
        <w:t>годы. Вместе с тем Комитет с обеспокоенностью отмечает следующее:</w:t>
      </w:r>
    </w:p>
    <w:p w14:paraId="7C5F6E94" w14:textId="06F8E4AE" w:rsidR="0007502D" w:rsidRPr="0007502D" w:rsidRDefault="005649B4" w:rsidP="0007502D">
      <w:pPr>
        <w:pStyle w:val="SingleTxt"/>
      </w:pPr>
      <w:r w:rsidRPr="00A70DAE">
        <w:tab/>
      </w:r>
      <w:r w:rsidR="0007502D" w:rsidRPr="0007502D">
        <w:t>a)</w:t>
      </w:r>
      <w:r w:rsidR="0007502D" w:rsidRPr="0007502D">
        <w:tab/>
        <w:t>сохраняющийся гендерный разрыв в сфере земельной собственности и тот факт, что женщины составляют лишь 12 процентов владельцев ферм;</w:t>
      </w:r>
    </w:p>
    <w:p w14:paraId="742227F0" w14:textId="1569A9FA" w:rsidR="0007502D" w:rsidRPr="0007502D" w:rsidRDefault="005649B4" w:rsidP="0007502D">
      <w:pPr>
        <w:pStyle w:val="SingleTxt"/>
      </w:pPr>
      <w:r w:rsidRPr="00A70DAE">
        <w:tab/>
      </w:r>
      <w:r w:rsidR="0007502D" w:rsidRPr="0007502D">
        <w:t>b)</w:t>
      </w:r>
      <w:r w:rsidR="0007502D" w:rsidRPr="0007502D">
        <w:tab/>
        <w:t>нехватка систематического участия женских организаций в планировании политики для сельских районов;</w:t>
      </w:r>
    </w:p>
    <w:p w14:paraId="5D630BE9" w14:textId="11AA893B" w:rsidR="0007502D" w:rsidRPr="0007502D" w:rsidRDefault="005649B4" w:rsidP="0007502D">
      <w:pPr>
        <w:pStyle w:val="SingleTxt"/>
      </w:pPr>
      <w:r w:rsidRPr="00A70DAE">
        <w:tab/>
      </w:r>
      <w:r w:rsidR="0007502D" w:rsidRPr="0007502D">
        <w:t>c)</w:t>
      </w:r>
      <w:r w:rsidR="0007502D" w:rsidRPr="0007502D">
        <w:tab/>
        <w:t>сохраняющиеся препятствия для доступа сельских женщин к образованию, трудоустройству, недорогому уходу за детьми и медицинским услугам из-за ограниченности общественного транспорта и больших расстояний до услуг;</w:t>
      </w:r>
    </w:p>
    <w:p w14:paraId="3BCCCEE0" w14:textId="565F52C1" w:rsidR="0007502D" w:rsidRPr="0007502D" w:rsidRDefault="005649B4" w:rsidP="0007502D">
      <w:pPr>
        <w:pStyle w:val="SingleTxt"/>
      </w:pPr>
      <w:r w:rsidRPr="00A70DAE">
        <w:tab/>
      </w:r>
      <w:r w:rsidR="0007502D" w:rsidRPr="0007502D">
        <w:t>d)</w:t>
      </w:r>
      <w:r w:rsidR="0007502D" w:rsidRPr="0007502D">
        <w:tab/>
        <w:t>недостаточная представленность сельских женщин в органах местного самоуправления, где женщины составляют лишь 25 процентов избранных членов советов местных органов власти.</w:t>
      </w:r>
    </w:p>
    <w:p w14:paraId="3B292A10" w14:textId="5F4ED4A8" w:rsidR="0007502D" w:rsidRPr="0007502D" w:rsidRDefault="0007502D" w:rsidP="0007502D">
      <w:pPr>
        <w:pStyle w:val="SingleTxt"/>
        <w:rPr>
          <w:b/>
          <w:bCs/>
        </w:rPr>
      </w:pPr>
      <w:r w:rsidRPr="0007502D">
        <w:t>52.</w:t>
      </w:r>
      <w:r w:rsidRPr="0007502D">
        <w:tab/>
      </w:r>
      <w:r w:rsidRPr="0007502D">
        <w:rPr>
          <w:b/>
          <w:bCs/>
        </w:rPr>
        <w:t xml:space="preserve">В соответствии со своей общей рекомендацией № </w:t>
      </w:r>
      <w:r w:rsidR="009B2751" w:rsidRPr="00A70DAE">
        <w:t>34 (2016)</w:t>
      </w:r>
      <w:r w:rsidRPr="0007502D">
        <w:rPr>
          <w:b/>
          <w:bCs/>
        </w:rPr>
        <w:t>, касающейся прав сельских женщин, и задачей</w:t>
      </w:r>
      <w:r w:rsidR="009B2751">
        <w:rPr>
          <w:b/>
          <w:bCs/>
        </w:rPr>
        <w:t> </w:t>
      </w:r>
      <w:r w:rsidRPr="0007502D">
        <w:rPr>
          <w:b/>
          <w:bCs/>
        </w:rPr>
        <w:t>5.a, поставленной в рамках целей в области устойчивого развития, Комитет рекомендует государству-участнику:</w:t>
      </w:r>
    </w:p>
    <w:p w14:paraId="353F749D" w14:textId="21F6AA67" w:rsidR="0007502D" w:rsidRPr="0007502D" w:rsidRDefault="005649B4" w:rsidP="0007502D">
      <w:pPr>
        <w:pStyle w:val="SingleTxt"/>
        <w:rPr>
          <w:b/>
          <w:bCs/>
        </w:rPr>
      </w:pPr>
      <w:r w:rsidRPr="00446E48">
        <w:rPr>
          <w:b/>
          <w:bCs/>
        </w:rPr>
        <w:tab/>
      </w:r>
      <w:r w:rsidR="0007502D" w:rsidRPr="0007502D">
        <w:t>a)</w:t>
      </w:r>
      <w:r w:rsidR="0007502D" w:rsidRPr="0007502D">
        <w:tab/>
      </w:r>
      <w:r w:rsidR="0007502D" w:rsidRPr="0007502D">
        <w:rPr>
          <w:b/>
          <w:bCs/>
        </w:rPr>
        <w:t>расширить доступ сельских женщин к земельной собственности путем проведения законодательных реформ и информационно-просветительских кампаний;</w:t>
      </w:r>
    </w:p>
    <w:p w14:paraId="5E698BD7" w14:textId="0EF407AA" w:rsidR="0007502D" w:rsidRPr="0007502D" w:rsidRDefault="005649B4" w:rsidP="0007502D">
      <w:pPr>
        <w:pStyle w:val="SingleTxt"/>
        <w:rPr>
          <w:b/>
          <w:bCs/>
        </w:rPr>
      </w:pPr>
      <w:r w:rsidRPr="00A70DAE">
        <w:rPr>
          <w:b/>
          <w:bCs/>
        </w:rPr>
        <w:tab/>
      </w:r>
      <w:r w:rsidR="0007502D" w:rsidRPr="0007502D">
        <w:t>b)</w:t>
      </w:r>
      <w:r w:rsidR="0007502D" w:rsidRPr="0007502D">
        <w:tab/>
      </w:r>
      <w:r w:rsidR="0007502D" w:rsidRPr="0007502D">
        <w:rPr>
          <w:b/>
          <w:bCs/>
        </w:rPr>
        <w:t>укрепить официальную роль женских организаций и обеспечить равное представительство женщин в процессах принятия решений по планированию политики сельских районов;</w:t>
      </w:r>
    </w:p>
    <w:p w14:paraId="1226AB06" w14:textId="42D6BADB" w:rsidR="0007502D" w:rsidRPr="0007502D" w:rsidRDefault="005649B4" w:rsidP="0007502D">
      <w:pPr>
        <w:pStyle w:val="SingleTxt"/>
        <w:rPr>
          <w:b/>
          <w:bCs/>
        </w:rPr>
      </w:pPr>
      <w:r w:rsidRPr="00A70DAE">
        <w:rPr>
          <w:b/>
          <w:bCs/>
        </w:rPr>
        <w:tab/>
      </w:r>
      <w:r w:rsidR="0007502D" w:rsidRPr="0007502D">
        <w:t>c)</w:t>
      </w:r>
      <w:r w:rsidR="0007502D" w:rsidRPr="0007502D">
        <w:tab/>
      </w:r>
      <w:r w:rsidR="0007502D" w:rsidRPr="0007502D">
        <w:rPr>
          <w:b/>
          <w:bCs/>
        </w:rPr>
        <w:t>расширять и надлежащим образом финансировать программы, способствующие доступу сельских женщин к образованию, занятости, доступным услугам по уходу за детьми и медицинским услугам, в том числе путем расширения сетей общественного транспорта в сельских районах;</w:t>
      </w:r>
    </w:p>
    <w:p w14:paraId="707BB894" w14:textId="42CB42F1" w:rsidR="0007502D" w:rsidRPr="0007502D" w:rsidRDefault="005649B4" w:rsidP="0007502D">
      <w:pPr>
        <w:pStyle w:val="SingleTxt"/>
        <w:rPr>
          <w:b/>
          <w:bCs/>
        </w:rPr>
      </w:pPr>
      <w:r w:rsidRPr="00A70DAE">
        <w:rPr>
          <w:b/>
          <w:bCs/>
        </w:rPr>
        <w:tab/>
      </w:r>
      <w:r w:rsidR="0007502D" w:rsidRPr="0007502D">
        <w:t>d)</w:t>
      </w:r>
      <w:r w:rsidR="0007502D" w:rsidRPr="0007502D">
        <w:tab/>
      </w:r>
      <w:r w:rsidR="0007502D" w:rsidRPr="0007502D">
        <w:rPr>
          <w:b/>
          <w:bCs/>
        </w:rPr>
        <w:t>поддерживать участие сельских женщин в управлении на местном уровне с помощью целевых инициатив и мер по устранению структурных барьеров.</w:t>
      </w:r>
    </w:p>
    <w:p w14:paraId="0130ABDF" w14:textId="77777777" w:rsidR="005649B4" w:rsidRPr="005649B4" w:rsidRDefault="005649B4" w:rsidP="005649B4">
      <w:pPr>
        <w:pStyle w:val="SingleTxt"/>
        <w:spacing w:after="0" w:line="120" w:lineRule="exact"/>
        <w:rPr>
          <w:b/>
          <w:sz w:val="10"/>
        </w:rPr>
      </w:pPr>
    </w:p>
    <w:p w14:paraId="5564F6D5" w14:textId="0AD3FA29" w:rsidR="0007502D" w:rsidRPr="0007502D" w:rsidRDefault="0007502D" w:rsidP="005649B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7502D">
        <w:tab/>
      </w:r>
      <w:r w:rsidRPr="0007502D">
        <w:tab/>
        <w:t>Изменение климата и снижение риска бедствий</w:t>
      </w:r>
    </w:p>
    <w:p w14:paraId="4BF19145" w14:textId="77777777" w:rsidR="005649B4" w:rsidRPr="005649B4" w:rsidRDefault="005649B4" w:rsidP="005649B4">
      <w:pPr>
        <w:pStyle w:val="SingleTxt"/>
        <w:spacing w:after="0" w:line="120" w:lineRule="exact"/>
        <w:rPr>
          <w:sz w:val="10"/>
        </w:rPr>
      </w:pPr>
    </w:p>
    <w:p w14:paraId="1D5E26F7" w14:textId="0FD935F1" w:rsidR="0007502D" w:rsidRPr="0007502D" w:rsidRDefault="0007502D" w:rsidP="0007502D">
      <w:pPr>
        <w:pStyle w:val="SingleTxt"/>
        <w:rPr>
          <w:bCs/>
        </w:rPr>
      </w:pPr>
      <w:r w:rsidRPr="0007502D">
        <w:t>53.</w:t>
      </w:r>
      <w:r w:rsidRPr="0007502D">
        <w:tab/>
        <w:t xml:space="preserve">Комитет отмечает решение Верховного суда от 2020 года по делу </w:t>
      </w:r>
      <w:r w:rsidRPr="00A70DAE">
        <w:rPr>
          <w:i/>
          <w:iCs/>
        </w:rPr>
        <w:t>Друзья ирландской окружающей среды против правительства Ирландии</w:t>
      </w:r>
      <w:r w:rsidRPr="0007502D">
        <w:t xml:space="preserve">, в котором было определено, что Национальный план смягчения последствий изменения климата государства-участника недостаточно конкретен. Хотя Комитет отмечает </w:t>
      </w:r>
      <w:r w:rsidRPr="0007502D">
        <w:lastRenderedPageBreak/>
        <w:t>принятие Плана действий в области климата 2023</w:t>
      </w:r>
      <w:r w:rsidR="007B74B8">
        <w:t> </w:t>
      </w:r>
      <w:r w:rsidRPr="0007502D">
        <w:t>года и взнос государства-участника в размере 27</w:t>
      </w:r>
      <w:r w:rsidR="007B74B8">
        <w:t> </w:t>
      </w:r>
      <w:r w:rsidRPr="0007502D">
        <w:t>млн долл. США в Фонд для реагирования на потери и ущерб, он по-прежнему обеспокоен отсутствием гендерной перспективы в стратегиях государства-участника по смягчению последствий изменения климата и адаптации к ним. Комитет также обеспокоен отсутствием учитывающей гендерные аспекты климатической стратегии и недостаточным вовлечением женщин из уязвимых сообществ в процесс принятия решений по вопросам климата.</w:t>
      </w:r>
    </w:p>
    <w:p w14:paraId="4009A68D" w14:textId="1AF70E48" w:rsidR="0007502D" w:rsidRPr="0007502D" w:rsidRDefault="0007502D" w:rsidP="0007502D">
      <w:pPr>
        <w:pStyle w:val="SingleTxt"/>
        <w:rPr>
          <w:b/>
        </w:rPr>
      </w:pPr>
      <w:r w:rsidRPr="0007502D">
        <w:t>54.</w:t>
      </w:r>
      <w:r w:rsidRPr="0007502D">
        <w:tab/>
      </w:r>
      <w:r w:rsidRPr="0007502D">
        <w:rPr>
          <w:b/>
          <w:bCs/>
        </w:rPr>
        <w:t xml:space="preserve">Ссылаясь на свою общую рекомендацию № </w:t>
      </w:r>
      <w:r w:rsidR="007B74B8" w:rsidRPr="00A70DAE">
        <w:t>37 (2018)</w:t>
      </w:r>
      <w:r w:rsidRPr="0007502D">
        <w:rPr>
          <w:b/>
          <w:bCs/>
        </w:rPr>
        <w:t xml:space="preserve"> о гендерных аспектах снижения риска бедствий в условиях изменения климата, Комитет рекомендует государству-участнику:</w:t>
      </w:r>
    </w:p>
    <w:p w14:paraId="4D473A60" w14:textId="0D5EF044" w:rsidR="0007502D" w:rsidRPr="0007502D" w:rsidRDefault="005649B4" w:rsidP="0007502D">
      <w:pPr>
        <w:pStyle w:val="SingleTxt"/>
        <w:rPr>
          <w:b/>
        </w:rPr>
      </w:pPr>
      <w:r w:rsidRPr="00446E48">
        <w:rPr>
          <w:b/>
          <w:bCs/>
        </w:rPr>
        <w:tab/>
      </w:r>
      <w:r w:rsidR="0007502D" w:rsidRPr="0007502D">
        <w:t>a)</w:t>
      </w:r>
      <w:r w:rsidR="0007502D" w:rsidRPr="0007502D">
        <w:tab/>
      </w:r>
      <w:r w:rsidR="0007502D" w:rsidRPr="0007502D">
        <w:rPr>
          <w:b/>
          <w:bCs/>
        </w:rPr>
        <w:t>обеспечить полную интеграцию гендерных аспектов в политику смягчения последствий изменения климата и адаптации к ним, а также систематическую оценку дифференцированного воздействия изменения климата на женщин, особенно на сельских и маргинализированных женщин;</w:t>
      </w:r>
    </w:p>
    <w:p w14:paraId="409755D5" w14:textId="0E341F46" w:rsidR="0007502D" w:rsidRPr="0007502D" w:rsidRDefault="005649B4" w:rsidP="0007502D">
      <w:pPr>
        <w:pStyle w:val="SingleTxt"/>
        <w:rPr>
          <w:b/>
        </w:rPr>
      </w:pPr>
      <w:r w:rsidRPr="00A70DAE">
        <w:rPr>
          <w:b/>
          <w:bCs/>
        </w:rPr>
        <w:tab/>
      </w:r>
      <w:r w:rsidR="0007502D" w:rsidRPr="0007502D">
        <w:t>b)</w:t>
      </w:r>
      <w:r w:rsidR="0007502D" w:rsidRPr="0007502D">
        <w:tab/>
      </w:r>
      <w:r w:rsidR="0007502D" w:rsidRPr="0007502D">
        <w:rPr>
          <w:b/>
          <w:bCs/>
        </w:rPr>
        <w:t>создать механизмы мониторинга и подотчетности для отслеживания реализации учитывающих гендерные аспекты мер в области изменения климата;</w:t>
      </w:r>
    </w:p>
    <w:p w14:paraId="08C4A7DF" w14:textId="00A0673F" w:rsidR="0007502D" w:rsidRPr="0007502D" w:rsidRDefault="005649B4" w:rsidP="0007502D">
      <w:pPr>
        <w:pStyle w:val="SingleTxt"/>
        <w:rPr>
          <w:b/>
        </w:rPr>
      </w:pPr>
      <w:r w:rsidRPr="00A70DAE">
        <w:rPr>
          <w:b/>
          <w:bCs/>
        </w:rPr>
        <w:tab/>
      </w:r>
      <w:r w:rsidR="0007502D" w:rsidRPr="0007502D">
        <w:t>c)</w:t>
      </w:r>
      <w:r w:rsidR="0007502D" w:rsidRPr="0007502D">
        <w:tab/>
      </w:r>
      <w:r w:rsidR="0007502D" w:rsidRPr="0007502D">
        <w:rPr>
          <w:b/>
          <w:bCs/>
        </w:rPr>
        <w:t>собирать дезагрегированные по полу данные о воздействии изменения климата на женщин и девочек и учитывать гендерные аспекты в деятельности по финансированию климатических программ;</w:t>
      </w:r>
    </w:p>
    <w:p w14:paraId="7B68C12B" w14:textId="24A592D0" w:rsidR="0007502D" w:rsidRPr="0007502D" w:rsidRDefault="005649B4" w:rsidP="0007502D">
      <w:pPr>
        <w:pStyle w:val="SingleTxt"/>
        <w:rPr>
          <w:b/>
        </w:rPr>
      </w:pPr>
      <w:r w:rsidRPr="00A70DAE">
        <w:rPr>
          <w:b/>
          <w:bCs/>
        </w:rPr>
        <w:tab/>
      </w:r>
      <w:r w:rsidR="0007502D" w:rsidRPr="0007502D">
        <w:t>d)</w:t>
      </w:r>
      <w:r w:rsidR="0007502D" w:rsidRPr="0007502D">
        <w:tab/>
      </w:r>
      <w:r w:rsidR="0007502D" w:rsidRPr="0007502D">
        <w:rPr>
          <w:b/>
          <w:bCs/>
        </w:rPr>
        <w:t>разработать учитывающую гендерные аспекты стратегию в области климата, обеспечивающую значимое вовлечение женщин, в том числе женщин из уязвимых общин, в процесс принятия решений в области климата.</w:t>
      </w:r>
    </w:p>
    <w:p w14:paraId="6EB3D85D" w14:textId="77777777" w:rsidR="005649B4" w:rsidRPr="005649B4" w:rsidRDefault="005649B4" w:rsidP="005649B4">
      <w:pPr>
        <w:pStyle w:val="SingleTxt"/>
        <w:spacing w:after="0" w:line="120" w:lineRule="exact"/>
        <w:rPr>
          <w:b/>
          <w:sz w:val="10"/>
        </w:rPr>
      </w:pPr>
    </w:p>
    <w:p w14:paraId="7CC7806F" w14:textId="7EFDEE81" w:rsidR="0007502D" w:rsidRPr="0007502D" w:rsidRDefault="0007502D" w:rsidP="005649B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7502D">
        <w:tab/>
      </w:r>
      <w:r w:rsidRPr="0007502D">
        <w:tab/>
        <w:t xml:space="preserve">Брак и семейные отношения </w:t>
      </w:r>
    </w:p>
    <w:p w14:paraId="29DA9403" w14:textId="77777777" w:rsidR="005649B4" w:rsidRPr="005649B4" w:rsidRDefault="005649B4" w:rsidP="005649B4">
      <w:pPr>
        <w:pStyle w:val="SingleTxt"/>
        <w:spacing w:after="0" w:line="120" w:lineRule="exact"/>
        <w:rPr>
          <w:sz w:val="10"/>
        </w:rPr>
      </w:pPr>
    </w:p>
    <w:p w14:paraId="0C971F3C" w14:textId="7AE7CE19" w:rsidR="0007502D" w:rsidRPr="0007502D" w:rsidRDefault="0007502D" w:rsidP="0007502D">
      <w:pPr>
        <w:pStyle w:val="SingleTxt"/>
      </w:pPr>
      <w:r w:rsidRPr="0007502D">
        <w:t>55.</w:t>
      </w:r>
      <w:r w:rsidRPr="0007502D">
        <w:tab/>
        <w:t>Комитет приветствует недавние реформы, в том числе отмену требования о том, чтобы родители-одиночки обращались за алиментами, и исключение алиментов на ребенка из проверок на уровень благосостояния. Вместе с тем Комитет по-прежнему обеспокоен следующими обстоятельствами:</w:t>
      </w:r>
    </w:p>
    <w:p w14:paraId="1C95EC7C" w14:textId="416D058A" w:rsidR="0007502D" w:rsidRPr="0007502D" w:rsidRDefault="005649B4" w:rsidP="0007502D">
      <w:pPr>
        <w:pStyle w:val="SingleTxt"/>
      </w:pPr>
      <w:r w:rsidRPr="00A70DAE">
        <w:tab/>
      </w:r>
      <w:r w:rsidR="0007502D" w:rsidRPr="0007502D">
        <w:t>a)</w:t>
      </w:r>
      <w:r w:rsidR="0007502D" w:rsidRPr="0007502D">
        <w:tab/>
        <w:t>высокий уровень нищеты среди домохозяйств, возглавляемых одиноким родителем, особенно возглавляемых женщинами, который почти в три раза выше, чем среди домохозяйств с двумя родителями;</w:t>
      </w:r>
    </w:p>
    <w:p w14:paraId="3E9E008D" w14:textId="0E7A5FCB" w:rsidR="0007502D" w:rsidRPr="0007502D" w:rsidRDefault="005649B4" w:rsidP="0007502D">
      <w:pPr>
        <w:pStyle w:val="SingleTxt"/>
      </w:pPr>
      <w:r w:rsidRPr="00A70DAE">
        <w:tab/>
      </w:r>
      <w:r w:rsidR="0007502D" w:rsidRPr="0007502D">
        <w:t>b)</w:t>
      </w:r>
      <w:r w:rsidR="0007502D" w:rsidRPr="0007502D">
        <w:tab/>
        <w:t>отсутствие государственного агентства по содержанию детей или эффективных механизмов принудительного исполнения приказов о выплате алиментов;</w:t>
      </w:r>
    </w:p>
    <w:p w14:paraId="4E880135" w14:textId="07B9AE5D" w:rsidR="0007502D" w:rsidRPr="0007502D" w:rsidRDefault="005649B4" w:rsidP="0007502D">
      <w:pPr>
        <w:pStyle w:val="SingleTxt"/>
      </w:pPr>
      <w:r w:rsidRPr="00A70DAE">
        <w:tab/>
      </w:r>
      <w:r w:rsidR="0007502D" w:rsidRPr="0007502D">
        <w:t>c)</w:t>
      </w:r>
      <w:r w:rsidR="0007502D" w:rsidRPr="0007502D">
        <w:tab/>
        <w:t>нехватка опубликованных оценок влияния обязательного посредничества на права женщин и отсутствие опубликованных исследований об экономических последствиях развода;</w:t>
      </w:r>
    </w:p>
    <w:p w14:paraId="52A31BE1" w14:textId="7962E16D" w:rsidR="0007502D" w:rsidRPr="0007502D" w:rsidRDefault="005649B4" w:rsidP="0007502D">
      <w:pPr>
        <w:pStyle w:val="SingleTxt"/>
      </w:pPr>
      <w:r w:rsidRPr="00A70DAE">
        <w:tab/>
      </w:r>
      <w:r w:rsidR="0007502D" w:rsidRPr="0007502D">
        <w:t>d)</w:t>
      </w:r>
      <w:r w:rsidR="0007502D" w:rsidRPr="0007502D">
        <w:tab/>
        <w:t>сообщения о дискриминации женщин-инвалидов при принятии решений об опеке над детьми без систематической оценки;</w:t>
      </w:r>
    </w:p>
    <w:p w14:paraId="56716778" w14:textId="616F02EA" w:rsidR="0007502D" w:rsidRPr="0007502D" w:rsidRDefault="005649B4" w:rsidP="0007502D">
      <w:pPr>
        <w:pStyle w:val="SingleTxt"/>
      </w:pPr>
      <w:r w:rsidRPr="00A70DAE">
        <w:tab/>
      </w:r>
      <w:r w:rsidR="0007502D" w:rsidRPr="0007502D">
        <w:t>e)</w:t>
      </w:r>
      <w:r w:rsidR="0007502D" w:rsidRPr="0007502D">
        <w:tab/>
        <w:t>использование концепции «отчуждения от родителей», которая может представлять опасность для женщин и детей, подвергающихся домашнему насилию и насилию со стороны отца.</w:t>
      </w:r>
    </w:p>
    <w:p w14:paraId="579B538A" w14:textId="769930D5" w:rsidR="0007502D" w:rsidRPr="0007502D" w:rsidRDefault="0007502D" w:rsidP="0007502D">
      <w:pPr>
        <w:pStyle w:val="SingleTxt"/>
        <w:rPr>
          <w:b/>
          <w:bCs/>
        </w:rPr>
      </w:pPr>
      <w:r w:rsidRPr="0007502D">
        <w:t>56.</w:t>
      </w:r>
      <w:r w:rsidRPr="0007502D">
        <w:tab/>
      </w:r>
      <w:r w:rsidRPr="0007502D">
        <w:rPr>
          <w:b/>
          <w:bCs/>
        </w:rPr>
        <w:t xml:space="preserve">Ссылаясь на свою общую рекомендацию № </w:t>
      </w:r>
      <w:r w:rsidR="007B74B8" w:rsidRPr="00A70DAE">
        <w:t>21 (1994)</w:t>
      </w:r>
      <w:r w:rsidRPr="0007502D">
        <w:rPr>
          <w:b/>
          <w:bCs/>
        </w:rPr>
        <w:t xml:space="preserve"> о равноправии в браке и семейных отношениях и общую рекомендацию № </w:t>
      </w:r>
      <w:r w:rsidR="007B74B8" w:rsidRPr="00A70DAE">
        <w:t>29 (2013)</w:t>
      </w:r>
      <w:r w:rsidRPr="0007502D">
        <w:rPr>
          <w:b/>
          <w:bCs/>
        </w:rPr>
        <w:t xml:space="preserve"> об экономических последствиях вступления в брак, семейных отношений и их расторжения, Комитет рекомендует государству-участнику:</w:t>
      </w:r>
    </w:p>
    <w:p w14:paraId="7CE0B304" w14:textId="7ACFAFA2" w:rsidR="0007502D" w:rsidRPr="0007502D" w:rsidRDefault="005649B4" w:rsidP="0007502D">
      <w:pPr>
        <w:pStyle w:val="SingleTxt"/>
        <w:rPr>
          <w:b/>
          <w:bCs/>
        </w:rPr>
      </w:pPr>
      <w:r w:rsidRPr="00446E48">
        <w:rPr>
          <w:b/>
          <w:bCs/>
        </w:rPr>
        <w:lastRenderedPageBreak/>
        <w:tab/>
      </w:r>
      <w:r w:rsidR="0007502D" w:rsidRPr="0007502D">
        <w:t>a)</w:t>
      </w:r>
      <w:r w:rsidR="0007502D" w:rsidRPr="0007502D">
        <w:tab/>
      </w:r>
      <w:r w:rsidR="0007502D" w:rsidRPr="0007502D">
        <w:rPr>
          <w:b/>
          <w:bCs/>
        </w:rPr>
        <w:t>принять меры в связи с проблемой непропорционально высокого уровня нищеты среди домохозяйств, возглавляемых одиноким родителем;</w:t>
      </w:r>
    </w:p>
    <w:p w14:paraId="53409125" w14:textId="6DF36399" w:rsidR="0007502D" w:rsidRPr="0007502D" w:rsidRDefault="005649B4" w:rsidP="0007502D">
      <w:pPr>
        <w:pStyle w:val="SingleTxt"/>
        <w:rPr>
          <w:b/>
          <w:bCs/>
        </w:rPr>
      </w:pPr>
      <w:r w:rsidRPr="00A70DAE">
        <w:rPr>
          <w:b/>
          <w:bCs/>
        </w:rPr>
        <w:tab/>
      </w:r>
      <w:r w:rsidR="0007502D" w:rsidRPr="0007502D">
        <w:t>b)</w:t>
      </w:r>
      <w:r w:rsidR="0007502D" w:rsidRPr="0007502D">
        <w:tab/>
      </w:r>
      <w:r w:rsidR="0007502D" w:rsidRPr="0007502D">
        <w:rPr>
          <w:b/>
          <w:bCs/>
        </w:rPr>
        <w:t>принять законодательство, обеспечивающее своевременную и достаточную выплату алиментов на детей, включая штрафы за просрочку или неуплату,</w:t>
      </w:r>
      <w:r w:rsidR="00B17EAA">
        <w:rPr>
          <w:b/>
          <w:bCs/>
        </w:rPr>
        <w:t> </w:t>
      </w:r>
      <w:r w:rsidR="0007502D" w:rsidRPr="0007502D">
        <w:rPr>
          <w:b/>
          <w:bCs/>
        </w:rPr>
        <w:t>— факторы, которые непропорционально сильно затрагивают домохозяйства, возглавляемые женщинами;</w:t>
      </w:r>
    </w:p>
    <w:p w14:paraId="6F0D1979" w14:textId="39B5366B" w:rsidR="0007502D" w:rsidRPr="0007502D" w:rsidRDefault="005649B4" w:rsidP="0007502D">
      <w:pPr>
        <w:pStyle w:val="SingleTxt"/>
        <w:rPr>
          <w:b/>
          <w:bCs/>
        </w:rPr>
      </w:pPr>
      <w:r w:rsidRPr="00A70DAE">
        <w:rPr>
          <w:b/>
          <w:bCs/>
        </w:rPr>
        <w:tab/>
      </w:r>
      <w:r w:rsidR="0007502D" w:rsidRPr="0007502D">
        <w:t>c)</w:t>
      </w:r>
      <w:r w:rsidR="0007502D" w:rsidRPr="0007502D">
        <w:tab/>
      </w:r>
      <w:r w:rsidR="0007502D" w:rsidRPr="0007502D">
        <w:rPr>
          <w:b/>
          <w:bCs/>
        </w:rPr>
        <w:t>создать эффективные механизмы принудительного исполнения приказов о выплате алиментов и утвержденных судом соглашений, включая рассмотрение возможности предоставления государственных гарантий в отношении невыплаченных алиментов;</w:t>
      </w:r>
    </w:p>
    <w:p w14:paraId="64971969" w14:textId="287E72FB" w:rsidR="0007502D" w:rsidRPr="0007502D" w:rsidRDefault="005649B4" w:rsidP="0007502D">
      <w:pPr>
        <w:pStyle w:val="SingleTxt"/>
        <w:rPr>
          <w:b/>
          <w:bCs/>
        </w:rPr>
      </w:pPr>
      <w:r w:rsidRPr="00A70DAE">
        <w:rPr>
          <w:b/>
          <w:bCs/>
        </w:rPr>
        <w:tab/>
      </w:r>
      <w:r w:rsidR="0007502D" w:rsidRPr="0007502D">
        <w:t>d)</w:t>
      </w:r>
      <w:r w:rsidR="0007502D" w:rsidRPr="0007502D">
        <w:tab/>
      </w:r>
      <w:r w:rsidR="0007502D" w:rsidRPr="0007502D">
        <w:rPr>
          <w:b/>
          <w:bCs/>
        </w:rPr>
        <w:t>опубликовать всесторонние оценки влияния обязательного посредничества на права женщин и исследования экономических последствий развода для обоснования реформ в области семейного правосудия;</w:t>
      </w:r>
    </w:p>
    <w:p w14:paraId="13B6C510" w14:textId="160DCF44" w:rsidR="0007502D" w:rsidRPr="0007502D" w:rsidRDefault="005649B4" w:rsidP="0007502D">
      <w:pPr>
        <w:pStyle w:val="SingleTxt"/>
        <w:rPr>
          <w:b/>
          <w:bCs/>
        </w:rPr>
      </w:pPr>
      <w:r w:rsidRPr="00A70DAE">
        <w:rPr>
          <w:b/>
          <w:bCs/>
        </w:rPr>
        <w:tab/>
      </w:r>
      <w:r w:rsidR="0007502D" w:rsidRPr="0007502D">
        <w:rPr>
          <w:b/>
          <w:bCs/>
        </w:rPr>
        <w:t>e</w:t>
      </w:r>
      <w:r w:rsidR="0007502D" w:rsidRPr="0007502D">
        <w:t>)</w:t>
      </w:r>
      <w:r w:rsidR="0007502D" w:rsidRPr="0007502D">
        <w:tab/>
      </w:r>
      <w:r w:rsidR="0007502D" w:rsidRPr="0007502D">
        <w:rPr>
          <w:b/>
          <w:bCs/>
        </w:rPr>
        <w:t>проводить систематическую оценку и принимать меры по борьбе с дискриминацией женщин-инвалидов при принятии решений об опеке над детьми;</w:t>
      </w:r>
    </w:p>
    <w:p w14:paraId="65B2AA36" w14:textId="2AD53381" w:rsidR="0007502D" w:rsidRPr="0007502D" w:rsidRDefault="005649B4" w:rsidP="0007502D">
      <w:pPr>
        <w:pStyle w:val="SingleTxt"/>
      </w:pPr>
      <w:r w:rsidRPr="00A70DAE">
        <w:rPr>
          <w:b/>
          <w:bCs/>
        </w:rPr>
        <w:tab/>
      </w:r>
      <w:r w:rsidR="0007502D" w:rsidRPr="0007502D">
        <w:t>f)</w:t>
      </w:r>
      <w:r w:rsidR="0007502D" w:rsidRPr="0007502D">
        <w:tab/>
      </w:r>
      <w:r w:rsidR="0007502D" w:rsidRPr="0007502D">
        <w:rPr>
          <w:b/>
          <w:bCs/>
        </w:rPr>
        <w:t>обеспечить обязательное учитывающее гендерную специфику обучение для юристов и установить гарантии против злоупотребления концепцией «отчуждения от родителей», особенно в делах, связанных с домашним насилием.</w:t>
      </w:r>
    </w:p>
    <w:p w14:paraId="4E8B10A9" w14:textId="77777777" w:rsidR="005649B4" w:rsidRPr="005649B4" w:rsidRDefault="005649B4" w:rsidP="005649B4">
      <w:pPr>
        <w:pStyle w:val="SingleTxt"/>
        <w:spacing w:after="0" w:line="120" w:lineRule="exact"/>
        <w:rPr>
          <w:b/>
          <w:sz w:val="10"/>
        </w:rPr>
      </w:pPr>
    </w:p>
    <w:p w14:paraId="1238CAB0" w14:textId="5025A07F" w:rsidR="0007502D" w:rsidRPr="0007502D" w:rsidRDefault="0007502D" w:rsidP="005649B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7502D">
        <w:tab/>
      </w:r>
      <w:r w:rsidRPr="0007502D">
        <w:tab/>
        <w:t xml:space="preserve">Сбор данных </w:t>
      </w:r>
    </w:p>
    <w:p w14:paraId="46B84337" w14:textId="77777777" w:rsidR="005649B4" w:rsidRPr="005649B4" w:rsidRDefault="005649B4" w:rsidP="005649B4">
      <w:pPr>
        <w:pStyle w:val="SingleTxt"/>
        <w:spacing w:after="0" w:line="120" w:lineRule="exact"/>
        <w:rPr>
          <w:sz w:val="10"/>
        </w:rPr>
      </w:pPr>
    </w:p>
    <w:p w14:paraId="27C47916" w14:textId="2D40C71D" w:rsidR="0007502D" w:rsidRPr="0007502D" w:rsidRDefault="0007502D" w:rsidP="0007502D">
      <w:pPr>
        <w:pStyle w:val="SingleTxt"/>
        <w:rPr>
          <w:bCs/>
        </w:rPr>
      </w:pPr>
      <w:r w:rsidRPr="0007502D">
        <w:t>57.</w:t>
      </w:r>
      <w:r w:rsidRPr="0007502D">
        <w:tab/>
        <w:t>Комитет с обеспокоенностью отмечает отсутствие всеобъемлющих, дезагрегированных данных о женщинах из числа ирландских кочевников и рома, цветных женщинах и женщинах-инвалидах, что препятствует эффективному мониторингу и разработке политики на основе фактических данных для борьбы с множественными формами дискриминации. Он отмечает, что этот пробел в данных подрывает способность государства-участника выполнять свои обязательства по статьям</w:t>
      </w:r>
      <w:r w:rsidR="00B17EAA">
        <w:t> </w:t>
      </w:r>
      <w:r w:rsidRPr="0007502D">
        <w:t>2 и 3 Конвенции и не позволяет должным образом оценить прогресс в деле ликвидации дискриминации в отношении женщин среди этих маргинализированных групп.</w:t>
      </w:r>
    </w:p>
    <w:p w14:paraId="37660ED8" w14:textId="77777777" w:rsidR="0007502D" w:rsidRPr="0007502D" w:rsidRDefault="0007502D" w:rsidP="0007502D">
      <w:pPr>
        <w:pStyle w:val="SingleTxt"/>
        <w:rPr>
          <w:b/>
        </w:rPr>
      </w:pPr>
      <w:r w:rsidRPr="0007502D">
        <w:t>58.</w:t>
      </w:r>
      <w:r w:rsidRPr="0007502D">
        <w:tab/>
      </w:r>
      <w:r w:rsidRPr="0007502D">
        <w:rPr>
          <w:b/>
          <w:bCs/>
        </w:rPr>
        <w:t>Комитет рекомендует государству-участнику:</w:t>
      </w:r>
    </w:p>
    <w:p w14:paraId="615443BE" w14:textId="292377FB" w:rsidR="0007502D" w:rsidRPr="0007502D" w:rsidRDefault="005649B4" w:rsidP="0007502D">
      <w:pPr>
        <w:pStyle w:val="SingleTxt"/>
        <w:rPr>
          <w:b/>
        </w:rPr>
      </w:pPr>
      <w:r w:rsidRPr="00A70DAE">
        <w:rPr>
          <w:b/>
          <w:bCs/>
        </w:rPr>
        <w:tab/>
      </w:r>
      <w:r w:rsidR="0007502D" w:rsidRPr="0007502D">
        <w:t>a)</w:t>
      </w:r>
      <w:r w:rsidR="0007502D" w:rsidRPr="0007502D">
        <w:tab/>
      </w:r>
      <w:r w:rsidR="0007502D" w:rsidRPr="0007502D">
        <w:rPr>
          <w:b/>
          <w:bCs/>
        </w:rPr>
        <w:t xml:space="preserve">ускорить принятие и реализацию национальной стратегии сбора данных о равенстве, с обеспечением систематического, </w:t>
      </w:r>
      <w:proofErr w:type="spellStart"/>
      <w:r w:rsidR="0007502D" w:rsidRPr="0007502D">
        <w:rPr>
          <w:b/>
          <w:bCs/>
        </w:rPr>
        <w:t>межсекторального</w:t>
      </w:r>
      <w:proofErr w:type="spellEnd"/>
      <w:r w:rsidR="0007502D" w:rsidRPr="0007502D">
        <w:rPr>
          <w:b/>
          <w:bCs/>
        </w:rPr>
        <w:t xml:space="preserve"> сбора данных в разбивке по полу, принадлежности к меньшинствам, инвалидности и другим соответствующим факторам, в соответствии с общей рекомендацией</w:t>
      </w:r>
      <w:r w:rsidR="00B17EAA">
        <w:rPr>
          <w:b/>
          <w:bCs/>
        </w:rPr>
        <w:t> </w:t>
      </w:r>
      <w:r w:rsidR="0007502D" w:rsidRPr="0007502D">
        <w:rPr>
          <w:b/>
          <w:bCs/>
        </w:rPr>
        <w:t>№ 9 (1989) о статистических данных, касающихся положения женщин;</w:t>
      </w:r>
      <w:r w:rsidR="0007502D" w:rsidRPr="0007502D">
        <w:t xml:space="preserve"> </w:t>
      </w:r>
    </w:p>
    <w:p w14:paraId="78B7B09A" w14:textId="215794F8" w:rsidR="0007502D" w:rsidRPr="0007502D" w:rsidRDefault="005649B4" w:rsidP="0007502D">
      <w:pPr>
        <w:pStyle w:val="SingleTxt"/>
        <w:rPr>
          <w:b/>
        </w:rPr>
      </w:pPr>
      <w:r w:rsidRPr="00446E48">
        <w:rPr>
          <w:b/>
          <w:bCs/>
        </w:rPr>
        <w:tab/>
      </w:r>
      <w:r w:rsidR="0007502D" w:rsidRPr="0007502D">
        <w:t>b)</w:t>
      </w:r>
      <w:r w:rsidR="0007502D" w:rsidRPr="0007502D">
        <w:tab/>
      </w:r>
      <w:r w:rsidR="0007502D" w:rsidRPr="0007502D">
        <w:rPr>
          <w:b/>
          <w:bCs/>
        </w:rPr>
        <w:t>обеспечить сбор таких дезагрегированных данных с соблюдением соответствующих гарантий неприкосновенности частной жизни и конфиденциальности, в консультации с представителями маргинализированных групп, в частности с женскими организациями, представляющими сельские районы, ирландских кочевников, рома и мигрантов, а также с организациями, представляющими женщин-инвалидов;</w:t>
      </w:r>
    </w:p>
    <w:p w14:paraId="39FF0952" w14:textId="37FAC277" w:rsidR="0007502D" w:rsidRPr="0007502D" w:rsidRDefault="005649B4" w:rsidP="0007502D">
      <w:pPr>
        <w:pStyle w:val="SingleTxt"/>
        <w:rPr>
          <w:b/>
        </w:rPr>
      </w:pPr>
      <w:r w:rsidRPr="00A70DAE">
        <w:rPr>
          <w:b/>
          <w:bCs/>
        </w:rPr>
        <w:tab/>
      </w:r>
      <w:r w:rsidR="0007502D" w:rsidRPr="0007502D">
        <w:t>c)</w:t>
      </w:r>
      <w:r w:rsidR="0007502D" w:rsidRPr="0007502D">
        <w:tab/>
      </w:r>
      <w:r w:rsidR="0007502D" w:rsidRPr="0007502D">
        <w:rPr>
          <w:b/>
          <w:bCs/>
        </w:rPr>
        <w:t>систематически использовать данные для информирования о разработке, реализации, мониторинге и оценке целевых законодательных мер, политики и программ, направленных на достижение реального равенства для всех женщин и девочек в государстве-участнике.</w:t>
      </w:r>
    </w:p>
    <w:p w14:paraId="5393C882" w14:textId="77777777" w:rsidR="005649B4" w:rsidRPr="005649B4" w:rsidRDefault="005649B4" w:rsidP="005649B4">
      <w:pPr>
        <w:pStyle w:val="SingleTxt"/>
        <w:spacing w:after="0" w:line="120" w:lineRule="exact"/>
        <w:rPr>
          <w:b/>
          <w:sz w:val="10"/>
        </w:rPr>
      </w:pPr>
    </w:p>
    <w:p w14:paraId="08154E8F" w14:textId="2A0316F0" w:rsidR="0007502D" w:rsidRPr="0007502D" w:rsidRDefault="0007502D" w:rsidP="00A70DAE">
      <w:pPr>
        <w:pStyle w:val="H23"/>
        <w:keepNext w:val="0"/>
        <w:keepLines w:val="0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7" w:hanging="1267"/>
      </w:pPr>
      <w:r w:rsidRPr="0007502D">
        <w:lastRenderedPageBreak/>
        <w:tab/>
      </w:r>
      <w:r w:rsidRPr="0007502D">
        <w:tab/>
        <w:t xml:space="preserve">Пекинская декларация и Платформа действий </w:t>
      </w:r>
    </w:p>
    <w:p w14:paraId="0CB7C55B" w14:textId="77777777" w:rsidR="005649B4" w:rsidRPr="005649B4" w:rsidRDefault="005649B4" w:rsidP="005649B4">
      <w:pPr>
        <w:pStyle w:val="SingleTxt"/>
        <w:spacing w:after="0" w:line="120" w:lineRule="exact"/>
        <w:rPr>
          <w:sz w:val="10"/>
        </w:rPr>
      </w:pPr>
    </w:p>
    <w:p w14:paraId="3473672B" w14:textId="1B64FFD8" w:rsidR="0007502D" w:rsidRPr="0007502D" w:rsidRDefault="0007502D" w:rsidP="0007502D">
      <w:pPr>
        <w:pStyle w:val="SingleTxt"/>
        <w:rPr>
          <w:b/>
        </w:rPr>
      </w:pPr>
      <w:r w:rsidRPr="0007502D">
        <w:t>59.</w:t>
      </w:r>
      <w:r w:rsidRPr="0007502D">
        <w:tab/>
      </w:r>
      <w:r w:rsidRPr="0007502D">
        <w:rPr>
          <w:b/>
          <w:bCs/>
        </w:rPr>
        <w:t>В связи с тридцатой годовщиной принятия Пекинской декларации и Платформы действий Комитет призывает государство-участник подтвердить ее осуществление и провести переоценку осуществления прав, закрепленных в Конвенции, в целях достижения фактического равенства между женщинами и мужчинами.</w:t>
      </w:r>
    </w:p>
    <w:p w14:paraId="6628B330" w14:textId="77777777" w:rsidR="005649B4" w:rsidRPr="005649B4" w:rsidRDefault="005649B4" w:rsidP="005649B4">
      <w:pPr>
        <w:pStyle w:val="SingleTxt"/>
        <w:spacing w:after="0" w:line="120" w:lineRule="exact"/>
        <w:rPr>
          <w:b/>
          <w:sz w:val="10"/>
        </w:rPr>
      </w:pPr>
    </w:p>
    <w:p w14:paraId="4A499E55" w14:textId="7CC9D621" w:rsidR="0007502D" w:rsidRPr="0007502D" w:rsidRDefault="0007502D" w:rsidP="005649B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7502D">
        <w:tab/>
      </w:r>
      <w:r w:rsidRPr="0007502D">
        <w:tab/>
        <w:t xml:space="preserve">Распространение информации </w:t>
      </w:r>
    </w:p>
    <w:p w14:paraId="02784496" w14:textId="77777777" w:rsidR="005649B4" w:rsidRPr="005649B4" w:rsidRDefault="005649B4" w:rsidP="005649B4">
      <w:pPr>
        <w:pStyle w:val="SingleTxt"/>
        <w:spacing w:after="0" w:line="120" w:lineRule="exact"/>
        <w:rPr>
          <w:sz w:val="10"/>
        </w:rPr>
      </w:pPr>
    </w:p>
    <w:p w14:paraId="054C0830" w14:textId="638F107C" w:rsidR="0007502D" w:rsidRPr="0007502D" w:rsidRDefault="0007502D" w:rsidP="0007502D">
      <w:pPr>
        <w:pStyle w:val="SingleTxt"/>
      </w:pPr>
      <w:r w:rsidRPr="0007502D">
        <w:t>60.</w:t>
      </w:r>
      <w:r w:rsidRPr="0007502D">
        <w:tab/>
      </w:r>
      <w:r w:rsidRPr="0007502D">
        <w:rPr>
          <w:b/>
          <w:bCs/>
        </w:rPr>
        <w:t>Комитет просит государство-участник обеспечить своевременное направление настоящих заключительных замечаний на официальных языках государства-участника соответствующим государственным учреждениям на всех уровнях (национальном, областном и местном), в частности правительству, министерствам, парламенту и судебным органам, в целях обеспечения полного выполнения содержащихся в них рекомендаций, а также среди гражданского общества, включая неправительственные организации, в частности женские организации, с целью повышения уровня осведомленности в государстве-участнике.</w:t>
      </w:r>
    </w:p>
    <w:p w14:paraId="23EFF3CD" w14:textId="77777777" w:rsidR="005649B4" w:rsidRPr="005649B4" w:rsidRDefault="005649B4" w:rsidP="005649B4">
      <w:pPr>
        <w:pStyle w:val="SingleTxt"/>
        <w:spacing w:after="0" w:line="120" w:lineRule="exact"/>
        <w:rPr>
          <w:b/>
          <w:sz w:val="10"/>
        </w:rPr>
      </w:pPr>
    </w:p>
    <w:p w14:paraId="50E2BCBA" w14:textId="5AEBD24E" w:rsidR="0007502D" w:rsidRPr="0007502D" w:rsidRDefault="0007502D" w:rsidP="005649B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7502D">
        <w:tab/>
      </w:r>
      <w:r w:rsidRPr="0007502D">
        <w:tab/>
        <w:t xml:space="preserve">Ратификация других договоров </w:t>
      </w:r>
    </w:p>
    <w:p w14:paraId="6987AEAD" w14:textId="77777777" w:rsidR="005649B4" w:rsidRPr="005649B4" w:rsidRDefault="005649B4" w:rsidP="005649B4">
      <w:pPr>
        <w:pStyle w:val="SingleTxt"/>
        <w:spacing w:after="0" w:line="120" w:lineRule="exact"/>
        <w:rPr>
          <w:sz w:val="10"/>
        </w:rPr>
      </w:pPr>
    </w:p>
    <w:p w14:paraId="256F1A9E" w14:textId="2ACF3096" w:rsidR="0007502D" w:rsidRPr="0007502D" w:rsidRDefault="0007502D" w:rsidP="0007502D">
      <w:pPr>
        <w:pStyle w:val="SingleTxt"/>
        <w:rPr>
          <w:b/>
        </w:rPr>
      </w:pPr>
      <w:r w:rsidRPr="0007502D">
        <w:t>61.</w:t>
      </w:r>
      <w:r w:rsidRPr="0007502D">
        <w:tab/>
      </w:r>
      <w:r w:rsidRPr="0007502D">
        <w:rPr>
          <w:b/>
          <w:bCs/>
        </w:rPr>
        <w:t>Комитет отмечает, что присоединение государства-участника к девяти основным международным документам по правам человека</w:t>
      </w:r>
      <w:r w:rsidRPr="0007502D">
        <w:rPr>
          <w:vertAlign w:val="superscript"/>
        </w:rPr>
        <w:footnoteReference w:id="2"/>
      </w:r>
      <w:r w:rsidRPr="0007502D">
        <w:rPr>
          <w:b/>
          <w:bCs/>
        </w:rPr>
        <w:t xml:space="preserve"> будет способствовать более полному осуществлению женщинами своих прав человека и основных свобод во всех аспектах жизни.</w:t>
      </w:r>
      <w:r w:rsidRPr="0007502D">
        <w:t xml:space="preserve"> </w:t>
      </w:r>
      <w:r w:rsidRPr="0007502D">
        <w:rPr>
          <w:b/>
          <w:bCs/>
        </w:rPr>
        <w:t>Поэтому Комитет рекомендует государству-участнику ратифицировать Факультативный протокол к Конвенции о правах ребенка, касающийся торговли детьми, детской проституции и детской порнографии, Международную конвенцию о защите прав всех трудящихся-мигрантов и членов их семей и Международную конвенцию для защиты всех лиц от насильственных исчезновений, участником которых Ирландия еще не является.</w:t>
      </w:r>
    </w:p>
    <w:p w14:paraId="144DEA37" w14:textId="77777777" w:rsidR="005649B4" w:rsidRPr="005649B4" w:rsidRDefault="005649B4" w:rsidP="005649B4">
      <w:pPr>
        <w:pStyle w:val="SingleTxt"/>
        <w:spacing w:after="0" w:line="120" w:lineRule="exact"/>
        <w:rPr>
          <w:b/>
          <w:sz w:val="10"/>
        </w:rPr>
      </w:pPr>
    </w:p>
    <w:p w14:paraId="325CDA38" w14:textId="154507EE" w:rsidR="0007502D" w:rsidRPr="0007502D" w:rsidRDefault="0007502D" w:rsidP="00DC5FE4">
      <w:pPr>
        <w:pStyle w:val="H23"/>
        <w:keepNext w:val="0"/>
        <w:keepLines w:val="0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7" w:hanging="1267"/>
      </w:pPr>
      <w:r w:rsidRPr="0007502D">
        <w:tab/>
      </w:r>
      <w:r w:rsidRPr="0007502D">
        <w:tab/>
        <w:t>Последующая деятельность в связи с заключительными замечаниями</w:t>
      </w:r>
    </w:p>
    <w:p w14:paraId="4218B299" w14:textId="77777777" w:rsidR="005649B4" w:rsidRPr="005649B4" w:rsidRDefault="005649B4" w:rsidP="005649B4">
      <w:pPr>
        <w:pStyle w:val="SingleTxt"/>
        <w:spacing w:after="0" w:line="120" w:lineRule="exact"/>
        <w:rPr>
          <w:sz w:val="10"/>
        </w:rPr>
      </w:pPr>
    </w:p>
    <w:p w14:paraId="2F2C6060" w14:textId="36930AF9" w:rsidR="0007502D" w:rsidRPr="0007502D" w:rsidRDefault="0007502D" w:rsidP="0007502D">
      <w:pPr>
        <w:pStyle w:val="SingleTxt"/>
      </w:pPr>
      <w:r w:rsidRPr="0007502D">
        <w:t>62.</w:t>
      </w:r>
      <w:r w:rsidRPr="0007502D">
        <w:tab/>
      </w:r>
      <w:r w:rsidRPr="0007502D">
        <w:rPr>
          <w:b/>
          <w:bCs/>
        </w:rPr>
        <w:t>Комитет просит государство-участник представить в течение двух лет письменную информацию о шагах, предпринятых для выполнения рекомендаций, содержащихся в пунктах 12, 14, 18 е) и 24 выше.</w:t>
      </w:r>
    </w:p>
    <w:p w14:paraId="327D300D" w14:textId="77777777" w:rsidR="005649B4" w:rsidRPr="005649B4" w:rsidRDefault="005649B4" w:rsidP="005649B4">
      <w:pPr>
        <w:pStyle w:val="SingleTxt"/>
        <w:spacing w:after="0" w:line="120" w:lineRule="exact"/>
        <w:rPr>
          <w:b/>
          <w:sz w:val="10"/>
        </w:rPr>
      </w:pPr>
    </w:p>
    <w:p w14:paraId="547A0808" w14:textId="48885DA4" w:rsidR="0007502D" w:rsidRPr="0007502D" w:rsidRDefault="0007502D" w:rsidP="005649B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7502D">
        <w:tab/>
      </w:r>
      <w:r w:rsidRPr="0007502D">
        <w:tab/>
        <w:t xml:space="preserve">Подготовка следующего доклада </w:t>
      </w:r>
    </w:p>
    <w:p w14:paraId="3AFE2663" w14:textId="77777777" w:rsidR="005649B4" w:rsidRPr="005649B4" w:rsidRDefault="005649B4" w:rsidP="005649B4">
      <w:pPr>
        <w:pStyle w:val="SingleTxt"/>
        <w:spacing w:after="0" w:line="120" w:lineRule="exact"/>
        <w:rPr>
          <w:sz w:val="10"/>
        </w:rPr>
      </w:pPr>
    </w:p>
    <w:p w14:paraId="68930DD8" w14:textId="79CBC936" w:rsidR="0007502D" w:rsidRPr="0007502D" w:rsidRDefault="0007502D" w:rsidP="0007502D">
      <w:pPr>
        <w:pStyle w:val="SingleTxt"/>
      </w:pPr>
      <w:r w:rsidRPr="0007502D">
        <w:t>63.</w:t>
      </w:r>
      <w:r w:rsidRPr="0007502D">
        <w:tab/>
      </w:r>
      <w:r w:rsidRPr="0007502D">
        <w:rPr>
          <w:b/>
          <w:bCs/>
        </w:rPr>
        <w:t xml:space="preserve">Комитет определит и сообщит дату представления девятого периодического доклада государства-участника в соответствии с будущим ясным и упорядоченным графиком представления докладов государствами-участниками (резолюция </w:t>
      </w:r>
      <w:hyperlink r:id="rId34" w:history="1">
        <w:r w:rsidRPr="0007502D">
          <w:rPr>
            <w:rStyle w:val="Hyperlink"/>
            <w:b/>
            <w:bCs/>
          </w:rPr>
          <w:t>79/165</w:t>
        </w:r>
      </w:hyperlink>
      <w:r w:rsidRPr="0007502D">
        <w:rPr>
          <w:b/>
          <w:bCs/>
        </w:rPr>
        <w:t xml:space="preserve"> Генеральной Ассамблеи, п. 6) и после того, как будет принят перечень тем и вопросов, препровождаемых до представления доклада, если последнее будет применимо для данного государства-</w:t>
      </w:r>
      <w:r w:rsidRPr="0007502D">
        <w:rPr>
          <w:b/>
          <w:bCs/>
        </w:rPr>
        <w:lastRenderedPageBreak/>
        <w:t>участника.</w:t>
      </w:r>
      <w:r w:rsidRPr="0007502D">
        <w:t xml:space="preserve"> </w:t>
      </w:r>
      <w:r w:rsidRPr="0007502D">
        <w:rPr>
          <w:b/>
          <w:bCs/>
        </w:rPr>
        <w:t>Доклад должен охватывать весь период до момента его представления.</w:t>
      </w:r>
    </w:p>
    <w:p w14:paraId="6C8709BB" w14:textId="1F8B6BB1" w:rsidR="0007502D" w:rsidRPr="0007502D" w:rsidRDefault="0007502D" w:rsidP="0007502D">
      <w:pPr>
        <w:pStyle w:val="SingleTxt"/>
        <w:rPr>
          <w:b/>
        </w:rPr>
      </w:pPr>
      <w:r w:rsidRPr="0007502D">
        <w:t>64.</w:t>
      </w:r>
      <w:r w:rsidRPr="0007502D">
        <w:tab/>
      </w:r>
      <w:r w:rsidRPr="0007502D">
        <w:rPr>
          <w:b/>
          <w:bCs/>
        </w:rPr>
        <w:t>Комитет просит государство-участник следовать согласованным руководящим принципам представления докладов согласно международным договорам о правах человека, включая руководящие принципы подготовки общего базового документа и документов по конкретным договорам (</w:t>
      </w:r>
      <w:hyperlink r:id="rId35" w:history="1">
        <w:r w:rsidRPr="0007502D">
          <w:rPr>
            <w:rStyle w:val="Hyperlink"/>
            <w:b/>
            <w:bCs/>
          </w:rPr>
          <w:t>HRI/GEN/2/Rev.6</w:t>
        </w:r>
      </w:hyperlink>
      <w:r w:rsidRPr="0007502D">
        <w:rPr>
          <w:b/>
          <w:bCs/>
        </w:rPr>
        <w:t>, гл. I).</w:t>
      </w:r>
    </w:p>
    <w:p w14:paraId="0A16108D" w14:textId="4D19696E" w:rsidR="0007502D" w:rsidRPr="0007502D" w:rsidRDefault="0007502D" w:rsidP="0007502D">
      <w:pPr>
        <w:pStyle w:val="SingleTxt"/>
        <w:spacing w:after="0" w:line="240" w:lineRule="auto"/>
      </w:pPr>
      <w:r>
        <w:rPr>
          <w:noProof/>
          <w:w w:val="10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EE8284" wp14:editId="7E36F62B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0" b="0"/>
                <wp:wrapNone/>
                <wp:docPr id="277012360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F39E901"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" strokecolor="#010000" strokeweight=".25pt">
                <v:stroke joinstyle="miter"/>
              </v:line>
            </w:pict>
          </mc:Fallback>
        </mc:AlternateContent>
      </w:r>
    </w:p>
    <w:sectPr w:rsidR="0007502D" w:rsidRPr="0007502D" w:rsidSect="0007502D">
      <w:headerReference w:type="even" r:id="rId36"/>
      <w:type w:val="continuous"/>
      <w:pgSz w:w="12240" w:h="15840"/>
      <w:pgMar w:top="1440" w:right="1200" w:bottom="1152" w:left="1200" w:header="432" w:footer="504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0" w:author="Start" w:date="2025-07-25T11:27:00Z" w:initials="Start">
    <w:p w14:paraId="54E65411" w14:textId="77777777" w:rsidR="00DA62CF" w:rsidRDefault="00DA62CF">
      <w:pPr>
        <w:pStyle w:val="CommentText"/>
      </w:pPr>
      <w:r>
        <w:rPr>
          <w:rStyle w:val="CommentReference"/>
        </w:rPr>
        <w:annotationRef/>
      </w:r>
      <w:r>
        <w:t>&lt;&lt;ODS JOB NO&gt;&gt;N2518489R&lt;&lt;ODS JOB NO&gt;&gt;</w:t>
      </w:r>
    </w:p>
    <w:p w14:paraId="18357DAE" w14:textId="77777777" w:rsidR="00DA62CF" w:rsidRDefault="00DA62CF">
      <w:pPr>
        <w:pStyle w:val="CommentText"/>
      </w:pPr>
      <w:r>
        <w:t>&lt;&lt;ODS DOC SYMBOL1&gt;&gt;CEDAW/C/IRL/CO/8&lt;&lt;ODS DOC SYMBOL1&gt;&gt;</w:t>
      </w:r>
    </w:p>
    <w:p w14:paraId="2EFA685B" w14:textId="57234C02" w:rsidR="00DA62CF" w:rsidRDefault="00DA62CF">
      <w:pPr>
        <w:pStyle w:val="CommentText"/>
      </w:pPr>
      <w:r>
        <w:t>&lt;&lt;ODS DOC SYMBOL2&gt;&gt;&lt;&lt;ODS DOC SYMBOL2&gt;&gt;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2EFA685B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7F4AB7F0" w16cex:dateUtc="2025-07-25T15:27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2EFA685B" w16cid:durableId="7F4AB7F0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FA158B" w14:textId="77777777" w:rsidR="00E62404" w:rsidRDefault="00E62404" w:rsidP="00331D20">
      <w:r>
        <w:separator/>
      </w:r>
    </w:p>
  </w:endnote>
  <w:endnote w:type="continuationSeparator" w:id="0">
    <w:p w14:paraId="0A921625" w14:textId="77777777" w:rsidR="00E62404" w:rsidRDefault="00E62404" w:rsidP="00331D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Barcode 3 of 9 by request">
    <w:altName w:val="Calibri"/>
    <w:panose1 w:val="020B0803050302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DA62CF" w14:paraId="43DE569E" w14:textId="77777777" w:rsidTr="00DA62CF">
      <w:tc>
        <w:tcPr>
          <w:tcW w:w="4920" w:type="dxa"/>
          <w:shd w:val="clear" w:color="auto" w:fill="auto"/>
          <w:vAlign w:val="bottom"/>
        </w:tcPr>
        <w:p w14:paraId="3A912DFD" w14:textId="1C4692A1" w:rsidR="00DA62CF" w:rsidRPr="00DA62CF" w:rsidRDefault="00DA62CF" w:rsidP="00DA62CF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t>/</w:t>
          </w:r>
          <w:fldSimple w:instr=" NUMPAGES  \* Arabic  \* MERGEFORMAT ">
            <w:r>
              <w:t>4</w:t>
            </w:r>
          </w:fldSimple>
        </w:p>
      </w:tc>
      <w:tc>
        <w:tcPr>
          <w:tcW w:w="4920" w:type="dxa"/>
          <w:shd w:val="clear" w:color="auto" w:fill="auto"/>
          <w:vAlign w:val="bottom"/>
        </w:tcPr>
        <w:p w14:paraId="6E9E242A" w14:textId="76324D39" w:rsidR="00DA62CF" w:rsidRPr="00DA62CF" w:rsidRDefault="00DA62CF" w:rsidP="00DA62CF">
          <w:pPr>
            <w:pStyle w:val="Footer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BF0B45">
            <w:rPr>
              <w:b w:val="0"/>
              <w:color w:val="000000"/>
              <w:sz w:val="14"/>
            </w:rPr>
            <w:t>25-11336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14:paraId="437B3D79" w14:textId="77777777" w:rsidR="00DA62CF" w:rsidRPr="00DA62CF" w:rsidRDefault="00DA62CF" w:rsidP="00DA62C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DA62CF" w14:paraId="45036E72" w14:textId="77777777" w:rsidTr="00DA62CF">
      <w:tc>
        <w:tcPr>
          <w:tcW w:w="4920" w:type="dxa"/>
          <w:shd w:val="clear" w:color="auto" w:fill="auto"/>
          <w:vAlign w:val="bottom"/>
        </w:tcPr>
        <w:p w14:paraId="1F7D873B" w14:textId="06BCA012" w:rsidR="00DA62CF" w:rsidRPr="00DA62CF" w:rsidRDefault="00DA62CF" w:rsidP="00DA62CF">
          <w:pPr>
            <w:pStyle w:val="Footer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BF0B45">
            <w:rPr>
              <w:b w:val="0"/>
              <w:color w:val="000000"/>
              <w:sz w:val="14"/>
            </w:rPr>
            <w:t>25-11336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2DB99E87" w14:textId="5AED55B6" w:rsidR="00DA62CF" w:rsidRPr="00DA62CF" w:rsidRDefault="00DA62CF" w:rsidP="00DA62CF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t>2</w:t>
          </w:r>
          <w:r>
            <w:fldChar w:fldCharType="end"/>
          </w:r>
          <w:r>
            <w:t>/</w:t>
          </w:r>
          <w:fldSimple w:instr=" NUMPAGES  \* Arabic  \* MERGEFORMAT ">
            <w:r>
              <w:t>4</w:t>
            </w:r>
          </w:fldSimple>
        </w:p>
      </w:tc>
    </w:tr>
  </w:tbl>
  <w:p w14:paraId="259847AD" w14:textId="77777777" w:rsidR="00DA62CF" w:rsidRPr="00DA62CF" w:rsidRDefault="00DA62CF" w:rsidP="00DA62C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4920"/>
    </w:tblGrid>
    <w:tr w:rsidR="00DA62CF" w14:paraId="2E364275" w14:textId="77777777" w:rsidTr="00DA62CF">
      <w:tc>
        <w:tcPr>
          <w:tcW w:w="3830" w:type="dxa"/>
        </w:tcPr>
        <w:p w14:paraId="6DBBEE97" w14:textId="68EBECD5" w:rsidR="00DA62CF" w:rsidRDefault="00DA62CF" w:rsidP="00DA62CF">
          <w:pPr>
            <w:pStyle w:val="ReleaseDate"/>
            <w:rPr>
              <w:color w:val="01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519F1BD2" wp14:editId="5A5CA387">
                <wp:simplePos x="0" y="0"/>
                <wp:positionH relativeFrom="column">
                  <wp:posOffset>5504180</wp:posOffset>
                </wp:positionH>
                <wp:positionV relativeFrom="paragraph">
                  <wp:posOffset>-319405</wp:posOffset>
                </wp:positionV>
                <wp:extent cx="694690" cy="694690"/>
                <wp:effectExtent l="0" t="0" r="0" b="0"/>
                <wp:wrapNone/>
                <wp:docPr id="1583070087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25-11336 (R)</w:t>
          </w:r>
          <w:r>
            <w:rPr>
              <w:color w:val="010000"/>
            </w:rPr>
            <w:t xml:space="preserve">    </w:t>
          </w:r>
          <w:r w:rsidR="0007502D">
            <w:rPr>
              <w:color w:val="010000"/>
            </w:rPr>
            <w:t>11</w:t>
          </w:r>
          <w:r>
            <w:rPr>
              <w:color w:val="010000"/>
            </w:rPr>
            <w:t xml:space="preserve">0725    </w:t>
          </w:r>
          <w:r w:rsidR="0007502D">
            <w:rPr>
              <w:color w:val="010000"/>
            </w:rPr>
            <w:t>07</w:t>
          </w:r>
          <w:r>
            <w:rPr>
              <w:color w:val="010000"/>
            </w:rPr>
            <w:t>0</w:t>
          </w:r>
          <w:r w:rsidR="0007502D">
            <w:rPr>
              <w:color w:val="010000"/>
            </w:rPr>
            <w:t>8</w:t>
          </w:r>
          <w:r>
            <w:rPr>
              <w:color w:val="010000"/>
            </w:rPr>
            <w:t>25</w:t>
          </w:r>
        </w:p>
        <w:p w14:paraId="5C193405" w14:textId="5DBCFA22" w:rsidR="00DA62CF" w:rsidRPr="00DA62CF" w:rsidRDefault="00DA62CF" w:rsidP="00DA62CF">
          <w:pPr>
            <w:pStyle w:val="Footer"/>
            <w:spacing w:after="80"/>
            <w:rPr>
              <w:rFonts w:ascii="Barcode 3 of 9 by request" w:hAnsi="Barcode 3 of 9 by request"/>
              <w:b w:val="0"/>
              <w:sz w:val="24"/>
              <w:lang w:val="es-ES"/>
            </w:rPr>
          </w:pPr>
          <w:r>
            <w:rPr>
              <w:rFonts w:ascii="Barcode 3 of 9 by request" w:hAnsi="Barcode 3 of 9 by request"/>
              <w:sz w:val="24"/>
              <w:lang w:val="es-ES"/>
            </w:rPr>
            <w:t>*2511336*</w:t>
          </w:r>
        </w:p>
      </w:tc>
      <w:tc>
        <w:tcPr>
          <w:tcW w:w="4920" w:type="dxa"/>
        </w:tcPr>
        <w:p w14:paraId="4DED933C" w14:textId="4259F0BA" w:rsidR="00DA62CF" w:rsidRDefault="00DA62CF" w:rsidP="00DA62CF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sz w:val="20"/>
            </w:rPr>
            <w:drawing>
              <wp:inline distT="0" distB="0" distL="0" distR="0" wp14:anchorId="0F74E285" wp14:editId="17EE0000">
                <wp:extent cx="2703582" cy="231648"/>
                <wp:effectExtent l="0" t="0" r="1905" b="0"/>
                <wp:docPr id="939858347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39858347" name="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7FC6504C" w14:textId="77777777" w:rsidR="00DA62CF" w:rsidRPr="00DA62CF" w:rsidRDefault="00DA62CF" w:rsidP="00DA62CF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50FF10" w14:textId="77777777" w:rsidR="00E62404" w:rsidRPr="00524CEB" w:rsidRDefault="00E62404" w:rsidP="00524CEB">
      <w:pPr>
        <w:pStyle w:val="Footer"/>
        <w:spacing w:after="80"/>
        <w:ind w:left="792"/>
        <w:rPr>
          <w:sz w:val="16"/>
        </w:rPr>
      </w:pPr>
      <w:r w:rsidRPr="00524CEB">
        <w:rPr>
          <w:sz w:val="16"/>
        </w:rPr>
        <w:t>__________________</w:t>
      </w:r>
    </w:p>
  </w:footnote>
  <w:footnote w:type="continuationSeparator" w:id="0">
    <w:p w14:paraId="190A2527" w14:textId="77777777" w:rsidR="00E62404" w:rsidRPr="00524CEB" w:rsidRDefault="00E62404" w:rsidP="00524CEB">
      <w:pPr>
        <w:pStyle w:val="Footer"/>
        <w:spacing w:after="80"/>
        <w:ind w:left="792"/>
        <w:rPr>
          <w:sz w:val="16"/>
        </w:rPr>
      </w:pPr>
      <w:r w:rsidRPr="00524CEB">
        <w:rPr>
          <w:sz w:val="16"/>
        </w:rPr>
        <w:t>__________________</w:t>
      </w:r>
    </w:p>
  </w:footnote>
  <w:footnote w:id="1">
    <w:p w14:paraId="77887B4F" w14:textId="4A10F08F" w:rsidR="0007502D" w:rsidRPr="00524CEB" w:rsidRDefault="0007502D" w:rsidP="00524CEB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7" w:hanging="576"/>
      </w:pPr>
      <w:r>
        <w:tab/>
      </w:r>
      <w:r w:rsidRPr="00524CEB">
        <w:t>*</w:t>
      </w:r>
      <w:r w:rsidR="00B60205" w:rsidRPr="00524CEB">
        <w:tab/>
      </w:r>
      <w:r w:rsidRPr="00524CEB">
        <w:t>Приняты Комитетом на его девяносто первой сессии (1</w:t>
      </w:r>
      <w:r w:rsidR="005649B4" w:rsidRPr="00524CEB">
        <w:t>6</w:t>
      </w:r>
      <w:r w:rsidR="005649B4">
        <w:t> </w:t>
      </w:r>
      <w:r w:rsidR="005649B4" w:rsidRPr="00524CEB">
        <w:t>июня</w:t>
      </w:r>
      <w:r w:rsidR="005649B4">
        <w:t xml:space="preserve"> — </w:t>
      </w:r>
      <w:r w:rsidR="005649B4" w:rsidRPr="00524CEB">
        <w:t>4</w:t>
      </w:r>
      <w:r w:rsidR="005649B4">
        <w:t> </w:t>
      </w:r>
      <w:r w:rsidR="005649B4" w:rsidRPr="00524CEB">
        <w:t>июля</w:t>
      </w:r>
      <w:r w:rsidRPr="00524CEB">
        <w:t xml:space="preserve"> 202</w:t>
      </w:r>
      <w:r w:rsidR="005649B4" w:rsidRPr="00524CEB">
        <w:t>5</w:t>
      </w:r>
      <w:r w:rsidR="005649B4">
        <w:t> </w:t>
      </w:r>
      <w:r w:rsidR="005649B4" w:rsidRPr="00524CEB">
        <w:t>год</w:t>
      </w:r>
      <w:r w:rsidRPr="00524CEB">
        <w:t>а).</w:t>
      </w:r>
    </w:p>
  </w:footnote>
  <w:footnote w:id="2">
    <w:p w14:paraId="0646D15B" w14:textId="1FB2AF7C" w:rsidR="0007502D" w:rsidRPr="003D29F2" w:rsidRDefault="005649B4" w:rsidP="00524CEB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7" w:hanging="576"/>
      </w:pPr>
      <w:r w:rsidRPr="00A70DAE">
        <w:tab/>
      </w:r>
      <w:r w:rsidR="0007502D">
        <w:rPr>
          <w:rStyle w:val="FootnoteReference"/>
        </w:rPr>
        <w:footnoteRef/>
      </w:r>
      <w:r w:rsidR="0007502D" w:rsidRPr="00524CEB">
        <w:tab/>
        <w:t>Международный пакт об экономических, социальных и культурных правах; Международный пакт о гражданских и политических правах; Международная конвенция о ликвидации всех форм расовой дискриминации; Конвенция о ликвидации всех форм дискриминации в отношении женщин; Конвенция против пыток и других жестоких, бесчеловечных или унижающих достоинство видов обращения и наказания; Конвенция о правах ребенка; Международная конвенция о защите прав всех трудящихся-мигрантов и членов их семей; Международная конвенция для защиты всех лиц от насильственных исчезновений; и Конвенция о правах инвалидов.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DA62CF" w14:paraId="1C8FF4C1" w14:textId="77777777" w:rsidTr="00DA62CF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424ED9B6" w14:textId="24D8DC98" w:rsidR="00DA62CF" w:rsidRPr="00DA62CF" w:rsidRDefault="00DA62CF" w:rsidP="00DA62CF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BF0B45">
            <w:rPr>
              <w:b/>
            </w:rPr>
            <w:t>CEDAW/C/IRL/CO/8</w:t>
          </w:r>
          <w:r>
            <w:rPr>
              <w:b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660302D1" w14:textId="77777777" w:rsidR="00DA62CF" w:rsidRDefault="00DA62CF" w:rsidP="00DA62CF">
          <w:pPr>
            <w:pStyle w:val="Header"/>
          </w:pPr>
        </w:p>
      </w:tc>
    </w:tr>
  </w:tbl>
  <w:p w14:paraId="15B5A7F4" w14:textId="77777777" w:rsidR="00DA62CF" w:rsidRPr="00DA62CF" w:rsidRDefault="00DA62CF" w:rsidP="00DA62C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DA62CF" w14:paraId="68DC604E" w14:textId="77777777" w:rsidTr="00DA62CF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1C38AF9C" w14:textId="77777777" w:rsidR="00DA62CF" w:rsidRDefault="00DA62CF" w:rsidP="00DA62CF">
          <w:pPr>
            <w:pStyle w:val="Header"/>
          </w:pPr>
        </w:p>
      </w:tc>
      <w:tc>
        <w:tcPr>
          <w:tcW w:w="4920" w:type="dxa"/>
          <w:shd w:val="clear" w:color="auto" w:fill="auto"/>
          <w:vAlign w:val="bottom"/>
        </w:tcPr>
        <w:p w14:paraId="45B5C1E6" w14:textId="6B63E377" w:rsidR="00DA62CF" w:rsidRPr="00DA62CF" w:rsidRDefault="00DA62CF" w:rsidP="00DA62CF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BF0B45">
            <w:rPr>
              <w:b/>
            </w:rPr>
            <w:t>CEDAW/C/IRL/CO/8</w:t>
          </w:r>
          <w:r>
            <w:rPr>
              <w:b/>
            </w:rPr>
            <w:fldChar w:fldCharType="end"/>
          </w:r>
        </w:p>
      </w:tc>
    </w:tr>
  </w:tbl>
  <w:p w14:paraId="6375DA31" w14:textId="77777777" w:rsidR="00DA62CF" w:rsidRPr="00DA62CF" w:rsidRDefault="00DA62CF" w:rsidP="00DA62C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86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10"/>
      <w:gridCol w:w="15"/>
    </w:tblGrid>
    <w:tr w:rsidR="00DA62CF" w14:paraId="0AB4BB96" w14:textId="77777777" w:rsidTr="00DA62CF"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14:paraId="651F0D93" w14:textId="211E7BA9" w:rsidR="00DA62CF" w:rsidRPr="00DA62CF" w:rsidRDefault="00DA62CF" w:rsidP="00DA62CF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73589D03" w14:textId="77777777" w:rsidR="00DA62CF" w:rsidRDefault="00DA62CF" w:rsidP="00DA62CF">
          <w:pPr>
            <w:pStyle w:val="Header"/>
            <w:spacing w:after="120"/>
          </w:pPr>
        </w:p>
      </w:tc>
      <w:tc>
        <w:tcPr>
          <w:tcW w:w="5198" w:type="dxa"/>
          <w:gridSpan w:val="4"/>
          <w:tcBorders>
            <w:bottom w:val="single" w:sz="4" w:space="0" w:color="auto"/>
          </w:tcBorders>
          <w:shd w:val="clear" w:color="auto" w:fill="auto"/>
          <w:vAlign w:val="bottom"/>
        </w:tcPr>
        <w:p w14:paraId="298C6969" w14:textId="64D66FB7" w:rsidR="00DA62CF" w:rsidRPr="00DA62CF" w:rsidRDefault="00DA62CF" w:rsidP="00DA62CF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/C/IRL/CO/8</w:t>
          </w:r>
        </w:p>
      </w:tc>
    </w:tr>
    <w:tr w:rsidR="00DA62CF" w:rsidRPr="00DC5FE4" w14:paraId="5678378D" w14:textId="77777777" w:rsidTr="00DA62CF">
      <w:trPr>
        <w:gridAfter w:val="1"/>
        <w:wAfter w:w="15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528D262F" w14:textId="42A7D6DB" w:rsidR="00DA62CF" w:rsidRPr="00DA62CF" w:rsidRDefault="00DA62CF" w:rsidP="00DA62CF">
          <w:pPr>
            <w:pStyle w:val="Header"/>
            <w:spacing w:before="109"/>
            <w:ind w:left="29"/>
            <w:jc w:val="center"/>
          </w:pPr>
          <w:r>
            <w:drawing>
              <wp:inline distT="0" distB="0" distL="0" distR="0" wp14:anchorId="3BEA5E9C" wp14:editId="43082E64">
                <wp:extent cx="713232" cy="597103"/>
                <wp:effectExtent l="0" t="0" r="0" b="0"/>
                <wp:docPr id="1083354352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83354352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0BFEB7DD" w14:textId="2BE889B2" w:rsidR="00DA62CF" w:rsidRPr="00DA62CF" w:rsidRDefault="00DA62CF" w:rsidP="00DA62CF">
          <w:pPr>
            <w:pStyle w:val="XLarge"/>
            <w:spacing w:before="109"/>
          </w:pPr>
          <w:r>
            <w:t>Конвенция о ликвидации</w:t>
          </w:r>
          <w:r>
            <w:br/>
            <w:t>всех форм дискриминации</w:t>
          </w:r>
          <w:r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45E04425" w14:textId="77777777" w:rsidR="00DA62CF" w:rsidRPr="0007502D" w:rsidRDefault="00DA62CF" w:rsidP="00DA62CF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1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7DD439BF" w14:textId="77777777" w:rsidR="00DA62CF" w:rsidRPr="0007502D" w:rsidRDefault="00DA62CF" w:rsidP="00DA62CF">
          <w:pPr>
            <w:pStyle w:val="Distribution"/>
            <w:spacing w:before="240"/>
            <w:rPr>
              <w:color w:val="000000"/>
              <w:lang w:val="en-US"/>
            </w:rPr>
          </w:pPr>
          <w:r w:rsidRPr="0007502D">
            <w:rPr>
              <w:color w:val="000000"/>
              <w:lang w:val="en-US"/>
            </w:rPr>
            <w:t>Distr.: General</w:t>
          </w:r>
        </w:p>
        <w:p w14:paraId="201BA317" w14:textId="173867EA" w:rsidR="00DA62CF" w:rsidRPr="0007502D" w:rsidRDefault="007C7D2F" w:rsidP="00DA62CF">
          <w:pPr>
            <w:pStyle w:val="Publication"/>
            <w:rPr>
              <w:color w:val="000000"/>
              <w:lang w:val="en-US"/>
            </w:rPr>
          </w:pPr>
          <w:r>
            <w:rPr>
              <w:color w:val="000000"/>
              <w:lang w:val="en-US"/>
            </w:rPr>
            <w:t>10</w:t>
          </w:r>
          <w:r w:rsidR="00DA62CF" w:rsidRPr="0007502D">
            <w:rPr>
              <w:color w:val="000000"/>
              <w:lang w:val="en-US"/>
            </w:rPr>
            <w:t xml:space="preserve"> July 2025</w:t>
          </w:r>
        </w:p>
        <w:p w14:paraId="58E9A0B8" w14:textId="77777777" w:rsidR="00DA62CF" w:rsidRPr="0007502D" w:rsidRDefault="00DA62CF" w:rsidP="00DA62CF">
          <w:pPr>
            <w:rPr>
              <w:color w:val="000000"/>
              <w:lang w:val="en-US"/>
            </w:rPr>
          </w:pPr>
          <w:r w:rsidRPr="0007502D">
            <w:rPr>
              <w:color w:val="000000"/>
              <w:lang w:val="en-US"/>
            </w:rPr>
            <w:t>Russian</w:t>
          </w:r>
        </w:p>
        <w:p w14:paraId="2F46E7C2" w14:textId="77777777" w:rsidR="00DA62CF" w:rsidRPr="0007502D" w:rsidRDefault="00DA62CF" w:rsidP="00DA62CF">
          <w:pPr>
            <w:pStyle w:val="Original"/>
            <w:rPr>
              <w:color w:val="000000"/>
              <w:lang w:val="en-US"/>
            </w:rPr>
          </w:pPr>
          <w:r w:rsidRPr="0007502D">
            <w:rPr>
              <w:color w:val="000000"/>
              <w:lang w:val="en-US"/>
            </w:rPr>
            <w:t>Original: English</w:t>
          </w:r>
        </w:p>
        <w:p w14:paraId="47A31562" w14:textId="273B5B68" w:rsidR="00DA62CF" w:rsidRPr="0007502D" w:rsidRDefault="00DA62CF" w:rsidP="00DA62CF">
          <w:pPr>
            <w:rPr>
              <w:lang w:val="en-US"/>
            </w:rPr>
          </w:pPr>
        </w:p>
      </w:tc>
    </w:tr>
  </w:tbl>
  <w:p w14:paraId="3C3D5BB7" w14:textId="77777777" w:rsidR="00DA62CF" w:rsidRPr="00DA62CF" w:rsidRDefault="00DA62CF" w:rsidP="00DA62CF">
    <w:pPr>
      <w:pStyle w:val="Header"/>
      <w:spacing w:line="20" w:lineRule="exact"/>
      <w:rPr>
        <w:sz w:val="2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07502D" w14:paraId="69B6DEAE" w14:textId="77777777" w:rsidTr="00DA62CF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58CD6C1B" w14:textId="2345A42B" w:rsidR="0007502D" w:rsidRPr="00DA62CF" w:rsidRDefault="0007502D" w:rsidP="00DA62CF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BF0B45">
            <w:rPr>
              <w:b/>
            </w:rPr>
            <w:t>CEDAW/C/IRL/CO/8</w:t>
          </w:r>
          <w:r>
            <w:rPr>
              <w:b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5BB92B16" w14:textId="77777777" w:rsidR="0007502D" w:rsidRDefault="0007502D" w:rsidP="00DA62CF">
          <w:pPr>
            <w:pStyle w:val="Header"/>
          </w:pPr>
        </w:p>
      </w:tc>
    </w:tr>
  </w:tbl>
  <w:p w14:paraId="2789A46F" w14:textId="77777777" w:rsidR="0007502D" w:rsidRPr="00DA62CF" w:rsidRDefault="0007502D" w:rsidP="00DA62C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EAE031BC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13B45FD8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2696AAF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F90FBF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8"/>
    <w:multiLevelType w:val="singleLevel"/>
    <w:tmpl w:val="A6660E9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20330AD0"/>
    <w:multiLevelType w:val="hybridMultilevel"/>
    <w:tmpl w:val="076AB328"/>
    <w:lvl w:ilvl="0" w:tplc="7E46B9FA">
      <w:start w:val="1"/>
      <w:numFmt w:val="bullet"/>
      <w:pStyle w:val="Bullet2"/>
      <w:lvlText w:val=""/>
      <w:lvlJc w:val="left"/>
      <w:pPr>
        <w:ind w:left="2807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35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2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9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6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1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8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567" w:hanging="360"/>
      </w:pPr>
      <w:rPr>
        <w:rFonts w:ascii="Wingdings" w:hAnsi="Wingdings" w:hint="default"/>
      </w:rPr>
    </w:lvl>
  </w:abstractNum>
  <w:abstractNum w:abstractNumId="6" w15:restartNumberingAfterBreak="0">
    <w:nsid w:val="44E42048"/>
    <w:multiLevelType w:val="hybridMultilevel"/>
    <w:tmpl w:val="7DF806B6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265142"/>
    <w:multiLevelType w:val="multilevel"/>
    <w:tmpl w:val="04090023"/>
    <w:lvl w:ilvl="0">
      <w:start w:val="1"/>
      <w:numFmt w:val="upperRoman"/>
      <w:pStyle w:val="Heading1"/>
      <w:lvlText w:val="Article %1."/>
      <w:lvlJc w:val="left"/>
      <w:pPr>
        <w:ind w:left="0" w:firstLine="0"/>
      </w:pPr>
    </w:lvl>
    <w:lvl w:ilvl="1">
      <w:start w:val="1"/>
      <w:numFmt w:val="decimalZero"/>
      <w:pStyle w:val="Heading2"/>
      <w:isLgl/>
      <w:lvlText w:val="Section %1.%2"/>
      <w:lvlJc w:val="left"/>
      <w:pPr>
        <w:ind w:left="0" w:firstLine="0"/>
      </w:pPr>
    </w:lvl>
    <w:lvl w:ilvl="2">
      <w:start w:val="1"/>
      <w:numFmt w:val="lowerLetter"/>
      <w:pStyle w:val="Heading3"/>
      <w:lvlText w:val="(%3)"/>
      <w:lvlJc w:val="left"/>
      <w:pPr>
        <w:ind w:left="720" w:hanging="432"/>
      </w:pPr>
    </w:lvl>
    <w:lvl w:ilvl="3">
      <w:start w:val="1"/>
      <w:numFmt w:val="lowerRoman"/>
      <w:pStyle w:val="Heading4"/>
      <w:lvlText w:val="(%4)"/>
      <w:lvlJc w:val="right"/>
      <w:pPr>
        <w:ind w:left="864" w:hanging="144"/>
      </w:pPr>
    </w:lvl>
    <w:lvl w:ilvl="4">
      <w:start w:val="1"/>
      <w:numFmt w:val="decimal"/>
      <w:pStyle w:val="Heading5"/>
      <w:lvlText w:val="%5)"/>
      <w:lvlJc w:val="left"/>
      <w:pPr>
        <w:ind w:left="1008" w:hanging="432"/>
      </w:pPr>
    </w:lvl>
    <w:lvl w:ilvl="5">
      <w:start w:val="1"/>
      <w:numFmt w:val="lowerLetter"/>
      <w:pStyle w:val="Heading6"/>
      <w:lvlText w:val="%6)"/>
      <w:lvlJc w:val="left"/>
      <w:pPr>
        <w:ind w:left="1152" w:hanging="432"/>
      </w:pPr>
    </w:lvl>
    <w:lvl w:ilvl="6">
      <w:start w:val="1"/>
      <w:numFmt w:val="lowerRoman"/>
      <w:pStyle w:val="Heading7"/>
      <w:lvlText w:val="%7)"/>
      <w:lvlJc w:val="right"/>
      <w:pPr>
        <w:ind w:left="1296" w:hanging="288"/>
      </w:pPr>
    </w:lvl>
    <w:lvl w:ilvl="7">
      <w:start w:val="1"/>
      <w:numFmt w:val="lowerLetter"/>
      <w:pStyle w:val="Heading8"/>
      <w:lvlText w:val="%8."/>
      <w:lvlJc w:val="left"/>
      <w:pPr>
        <w:ind w:left="1440" w:hanging="432"/>
      </w:pPr>
    </w:lvl>
    <w:lvl w:ilvl="8">
      <w:start w:val="1"/>
      <w:numFmt w:val="lowerRoman"/>
      <w:pStyle w:val="Heading9"/>
      <w:lvlText w:val="%9."/>
      <w:lvlJc w:val="right"/>
      <w:pPr>
        <w:ind w:left="1584" w:hanging="144"/>
      </w:pPr>
    </w:lvl>
  </w:abstractNum>
  <w:abstractNum w:abstractNumId="8" w15:restartNumberingAfterBreak="0">
    <w:nsid w:val="4CE669A5"/>
    <w:multiLevelType w:val="multilevel"/>
    <w:tmpl w:val="7D1632E0"/>
    <w:lvl w:ilvl="0">
      <w:start w:val="1"/>
      <w:numFmt w:val="bullet"/>
      <w:pStyle w:val="NormalBullet"/>
      <w:lvlText w:val=""/>
      <w:lvlJc w:val="left"/>
      <w:pPr>
        <w:tabs>
          <w:tab w:val="num" w:pos="2376"/>
        </w:tabs>
        <w:ind w:left="2218" w:hanging="202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2736"/>
        </w:tabs>
        <w:ind w:left="2736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3096"/>
        </w:tabs>
        <w:ind w:left="3096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3456"/>
        </w:tabs>
        <w:ind w:left="3456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3816"/>
        </w:tabs>
        <w:ind w:left="3816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4176"/>
        </w:tabs>
        <w:ind w:left="4176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536"/>
        </w:tabs>
        <w:ind w:left="453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4896"/>
        </w:tabs>
        <w:ind w:left="4896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5256"/>
        </w:tabs>
        <w:ind w:left="5256" w:hanging="360"/>
      </w:pPr>
      <w:rPr>
        <w:rFonts w:hint="default"/>
      </w:rPr>
    </w:lvl>
  </w:abstractNum>
  <w:abstractNum w:abstractNumId="9" w15:restartNumberingAfterBreak="0">
    <w:nsid w:val="51376339"/>
    <w:multiLevelType w:val="hybridMultilevel"/>
    <w:tmpl w:val="BF64E6CC"/>
    <w:lvl w:ilvl="0" w:tplc="967CBD4C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0" w15:restartNumberingAfterBreak="0">
    <w:nsid w:val="62022005"/>
    <w:multiLevelType w:val="hybridMultilevel"/>
    <w:tmpl w:val="33C2FB06"/>
    <w:lvl w:ilvl="0" w:tplc="0338D746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30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96" w:hanging="360"/>
      </w:pPr>
      <w:rPr>
        <w:rFonts w:ascii="Wingdings" w:hAnsi="Wingdings" w:hint="default"/>
      </w:rPr>
    </w:lvl>
  </w:abstractNum>
  <w:num w:numId="1" w16cid:durableId="1420907156">
    <w:abstractNumId w:val="6"/>
  </w:num>
  <w:num w:numId="2" w16cid:durableId="1926570458">
    <w:abstractNumId w:val="4"/>
  </w:num>
  <w:num w:numId="3" w16cid:durableId="331371891">
    <w:abstractNumId w:val="3"/>
  </w:num>
  <w:num w:numId="4" w16cid:durableId="1460761738">
    <w:abstractNumId w:val="2"/>
  </w:num>
  <w:num w:numId="5" w16cid:durableId="1528719216">
    <w:abstractNumId w:val="1"/>
  </w:num>
  <w:num w:numId="6" w16cid:durableId="745079833">
    <w:abstractNumId w:val="0"/>
  </w:num>
  <w:num w:numId="7" w16cid:durableId="584724803">
    <w:abstractNumId w:val="10"/>
  </w:num>
  <w:num w:numId="8" w16cid:durableId="164712109">
    <w:abstractNumId w:val="5"/>
  </w:num>
  <w:num w:numId="9" w16cid:durableId="250091437">
    <w:abstractNumId w:val="9"/>
  </w:num>
  <w:num w:numId="10" w16cid:durableId="524252012">
    <w:abstractNumId w:val="8"/>
  </w:num>
  <w:num w:numId="11" w16cid:durableId="1374187316">
    <w:abstractNumId w:val="7"/>
  </w:num>
  <w:num w:numId="12" w16cid:durableId="36052305">
    <w:abstractNumId w:val="10"/>
  </w:num>
  <w:num w:numId="13" w16cid:durableId="1679231921">
    <w:abstractNumId w:val="5"/>
  </w:num>
  <w:num w:numId="14" w16cid:durableId="1031536774">
    <w:abstractNumId w:val="9"/>
  </w:num>
  <w:num w:numId="15" w16cid:durableId="875393002">
    <w:abstractNumId w:val="7"/>
  </w:num>
  <w:num w:numId="16" w16cid:durableId="1483237288">
    <w:abstractNumId w:val="7"/>
  </w:num>
  <w:num w:numId="17" w16cid:durableId="912012482">
    <w:abstractNumId w:val="7"/>
  </w:num>
  <w:num w:numId="18" w16cid:durableId="1379892502">
    <w:abstractNumId w:val="7"/>
  </w:num>
  <w:num w:numId="19" w16cid:durableId="1788037444">
    <w:abstractNumId w:val="7"/>
  </w:num>
  <w:num w:numId="20" w16cid:durableId="984509384">
    <w:abstractNumId w:val="7"/>
  </w:num>
  <w:num w:numId="21" w16cid:durableId="723914449">
    <w:abstractNumId w:val="7"/>
  </w:num>
  <w:num w:numId="22" w16cid:durableId="563181366">
    <w:abstractNumId w:val="7"/>
  </w:num>
  <w:num w:numId="23" w16cid:durableId="1979722990">
    <w:abstractNumId w:val="7"/>
  </w:num>
  <w:num w:numId="24" w16cid:durableId="1877236076">
    <w:abstractNumId w:val="8"/>
  </w:num>
  <w:num w:numId="25" w16cid:durableId="1461075889">
    <w:abstractNumId w:val="7"/>
  </w:num>
  <w:numIdMacAtCleanup w:val="11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Start">
    <w15:presenceInfo w15:providerId="None" w15:userId="Start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475"/>
  <w:autoHyphenation/>
  <w:doNotHyphenateCaps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Barcode" w:val="*2511336*"/>
    <w:docVar w:name="CreationDt" w:val="25/07/2025 11:27 AM"/>
    <w:docVar w:name="DocCategory" w:val="Doc"/>
    <w:docVar w:name="DocType" w:val="Final"/>
    <w:docVar w:name="DutyStation" w:val="New York"/>
    <w:docVar w:name="FooterJN" w:val="25-11336"/>
    <w:docVar w:name="jobn" w:val="25-11336 (R)"/>
    <w:docVar w:name="jobnDT" w:val="25-11336 (R)   250725"/>
    <w:docVar w:name="jobnDTDT" w:val="25-11336 (R)   250725   250725"/>
    <w:docVar w:name="JobNo" w:val="2511336R"/>
    <w:docVar w:name="JobNo2" w:val="2518489R"/>
    <w:docVar w:name="LocalDrive" w:val="-1"/>
    <w:docVar w:name="OandT" w:val=" "/>
    <w:docVar w:name="sss1" w:val="CEDAW/C/IRL/CO/8"/>
    <w:docVar w:name="sss2" w:val="-"/>
    <w:docVar w:name="Symbol1" w:val="CEDAW/C/IRL/CO/8"/>
    <w:docVar w:name="Symbol2" w:val="-"/>
    <w:docVar w:name="Title1" w:val="_x0009__x0009_Заключительные замечания по восьмому периодическому докладу Ирландии*_x000d_"/>
  </w:docVars>
  <w:rsids>
    <w:rsidRoot w:val="00FD02A6"/>
    <w:rsid w:val="00001169"/>
    <w:rsid w:val="00001469"/>
    <w:rsid w:val="00001967"/>
    <w:rsid w:val="00001F8E"/>
    <w:rsid w:val="00003F02"/>
    <w:rsid w:val="00011BCD"/>
    <w:rsid w:val="000249E7"/>
    <w:rsid w:val="0003362E"/>
    <w:rsid w:val="0007502D"/>
    <w:rsid w:val="00083C84"/>
    <w:rsid w:val="000854C4"/>
    <w:rsid w:val="00093697"/>
    <w:rsid w:val="000A0038"/>
    <w:rsid w:val="000A469B"/>
    <w:rsid w:val="000B21D1"/>
    <w:rsid w:val="000B3F09"/>
    <w:rsid w:val="000B5C9A"/>
    <w:rsid w:val="000C441E"/>
    <w:rsid w:val="000C675E"/>
    <w:rsid w:val="000D5D5F"/>
    <w:rsid w:val="000D7F42"/>
    <w:rsid w:val="000E44EF"/>
    <w:rsid w:val="000F39E3"/>
    <w:rsid w:val="00105618"/>
    <w:rsid w:val="0010630A"/>
    <w:rsid w:val="001101D6"/>
    <w:rsid w:val="00113CAD"/>
    <w:rsid w:val="00116C5B"/>
    <w:rsid w:val="00127B82"/>
    <w:rsid w:val="001325B0"/>
    <w:rsid w:val="00151F81"/>
    <w:rsid w:val="00154DBB"/>
    <w:rsid w:val="00157F8B"/>
    <w:rsid w:val="00163607"/>
    <w:rsid w:val="00166451"/>
    <w:rsid w:val="0017158E"/>
    <w:rsid w:val="00171CDD"/>
    <w:rsid w:val="00173EEF"/>
    <w:rsid w:val="00185183"/>
    <w:rsid w:val="00194B99"/>
    <w:rsid w:val="001978D5"/>
    <w:rsid w:val="001A0888"/>
    <w:rsid w:val="001A532D"/>
    <w:rsid w:val="001A655A"/>
    <w:rsid w:val="001A7635"/>
    <w:rsid w:val="001B0EEA"/>
    <w:rsid w:val="001D60E1"/>
    <w:rsid w:val="001E6191"/>
    <w:rsid w:val="001F1371"/>
    <w:rsid w:val="001F39CB"/>
    <w:rsid w:val="001F3FB7"/>
    <w:rsid w:val="001F5D2B"/>
    <w:rsid w:val="00207B85"/>
    <w:rsid w:val="00212083"/>
    <w:rsid w:val="00222A87"/>
    <w:rsid w:val="00247400"/>
    <w:rsid w:val="002600DF"/>
    <w:rsid w:val="00261EC6"/>
    <w:rsid w:val="00264FE2"/>
    <w:rsid w:val="0027492E"/>
    <w:rsid w:val="00296433"/>
    <w:rsid w:val="00297FF3"/>
    <w:rsid w:val="002A2EA6"/>
    <w:rsid w:val="002B521F"/>
    <w:rsid w:val="002B723B"/>
    <w:rsid w:val="002C543C"/>
    <w:rsid w:val="002C5E02"/>
    <w:rsid w:val="002E552A"/>
    <w:rsid w:val="0030220F"/>
    <w:rsid w:val="00304DB4"/>
    <w:rsid w:val="003102EA"/>
    <w:rsid w:val="0031073C"/>
    <w:rsid w:val="0032070F"/>
    <w:rsid w:val="00323274"/>
    <w:rsid w:val="00331D20"/>
    <w:rsid w:val="00356E6F"/>
    <w:rsid w:val="00365FD7"/>
    <w:rsid w:val="00367549"/>
    <w:rsid w:val="003801E5"/>
    <w:rsid w:val="003810AC"/>
    <w:rsid w:val="00383B3A"/>
    <w:rsid w:val="003A1E16"/>
    <w:rsid w:val="003A51B2"/>
    <w:rsid w:val="003A64C5"/>
    <w:rsid w:val="003C5E8F"/>
    <w:rsid w:val="003D4A88"/>
    <w:rsid w:val="003E5E54"/>
    <w:rsid w:val="003F10A6"/>
    <w:rsid w:val="003F75F8"/>
    <w:rsid w:val="004007C2"/>
    <w:rsid w:val="00407826"/>
    <w:rsid w:val="00417F74"/>
    <w:rsid w:val="00426332"/>
    <w:rsid w:val="004263A9"/>
    <w:rsid w:val="00430149"/>
    <w:rsid w:val="00437288"/>
    <w:rsid w:val="00446E48"/>
    <w:rsid w:val="00455A38"/>
    <w:rsid w:val="00460F78"/>
    <w:rsid w:val="00461049"/>
    <w:rsid w:val="00462D77"/>
    <w:rsid w:val="00474C2C"/>
    <w:rsid w:val="0047638E"/>
    <w:rsid w:val="0047683C"/>
    <w:rsid w:val="004773BD"/>
    <w:rsid w:val="0048007C"/>
    <w:rsid w:val="00485A85"/>
    <w:rsid w:val="00486BED"/>
    <w:rsid w:val="00495E7B"/>
    <w:rsid w:val="0049669D"/>
    <w:rsid w:val="004A54FC"/>
    <w:rsid w:val="004B02C7"/>
    <w:rsid w:val="004B5B5B"/>
    <w:rsid w:val="004C0E80"/>
    <w:rsid w:val="004D520D"/>
    <w:rsid w:val="004E04FE"/>
    <w:rsid w:val="004E2795"/>
    <w:rsid w:val="004F2413"/>
    <w:rsid w:val="004F4893"/>
    <w:rsid w:val="004F5722"/>
    <w:rsid w:val="005009F3"/>
    <w:rsid w:val="0050384E"/>
    <w:rsid w:val="00506ECC"/>
    <w:rsid w:val="00512ABB"/>
    <w:rsid w:val="00520902"/>
    <w:rsid w:val="005219FD"/>
    <w:rsid w:val="00522A07"/>
    <w:rsid w:val="00524CEB"/>
    <w:rsid w:val="0054211F"/>
    <w:rsid w:val="005610B1"/>
    <w:rsid w:val="005624A2"/>
    <w:rsid w:val="005649B4"/>
    <w:rsid w:val="00574544"/>
    <w:rsid w:val="00577F45"/>
    <w:rsid w:val="0059638A"/>
    <w:rsid w:val="005A1996"/>
    <w:rsid w:val="005D2D01"/>
    <w:rsid w:val="005D4F00"/>
    <w:rsid w:val="005E0E9C"/>
    <w:rsid w:val="005E4E50"/>
    <w:rsid w:val="005E5F74"/>
    <w:rsid w:val="005E6514"/>
    <w:rsid w:val="005F0DF3"/>
    <w:rsid w:val="005F4906"/>
    <w:rsid w:val="005F56BE"/>
    <w:rsid w:val="00604F5E"/>
    <w:rsid w:val="0062134D"/>
    <w:rsid w:val="006225C9"/>
    <w:rsid w:val="00635E26"/>
    <w:rsid w:val="0065330C"/>
    <w:rsid w:val="00657F22"/>
    <w:rsid w:val="00670606"/>
    <w:rsid w:val="00680A43"/>
    <w:rsid w:val="0069077F"/>
    <w:rsid w:val="006B08A7"/>
    <w:rsid w:val="006B1CC9"/>
    <w:rsid w:val="006C39AA"/>
    <w:rsid w:val="006C6FA4"/>
    <w:rsid w:val="006C729C"/>
    <w:rsid w:val="006C7738"/>
    <w:rsid w:val="006D2135"/>
    <w:rsid w:val="006D70D2"/>
    <w:rsid w:val="006F174E"/>
    <w:rsid w:val="006F36F8"/>
    <w:rsid w:val="006F654D"/>
    <w:rsid w:val="006F7012"/>
    <w:rsid w:val="00716F19"/>
    <w:rsid w:val="007172E7"/>
    <w:rsid w:val="00720C4D"/>
    <w:rsid w:val="00724213"/>
    <w:rsid w:val="00727155"/>
    <w:rsid w:val="00741D32"/>
    <w:rsid w:val="007633C9"/>
    <w:rsid w:val="00764881"/>
    <w:rsid w:val="00767A08"/>
    <w:rsid w:val="00770B33"/>
    <w:rsid w:val="0077188D"/>
    <w:rsid w:val="00777D58"/>
    <w:rsid w:val="00782B27"/>
    <w:rsid w:val="007A06DF"/>
    <w:rsid w:val="007A60A5"/>
    <w:rsid w:val="007B4CD6"/>
    <w:rsid w:val="007B71C4"/>
    <w:rsid w:val="007B74B8"/>
    <w:rsid w:val="007C6427"/>
    <w:rsid w:val="007C7D2F"/>
    <w:rsid w:val="007C7E00"/>
    <w:rsid w:val="007D32EA"/>
    <w:rsid w:val="007F04FD"/>
    <w:rsid w:val="008060AC"/>
    <w:rsid w:val="00813048"/>
    <w:rsid w:val="008138CB"/>
    <w:rsid w:val="008205ED"/>
    <w:rsid w:val="0082117D"/>
    <w:rsid w:val="008211CC"/>
    <w:rsid w:val="008410E4"/>
    <w:rsid w:val="00841C27"/>
    <w:rsid w:val="00863195"/>
    <w:rsid w:val="00867F8A"/>
    <w:rsid w:val="00871053"/>
    <w:rsid w:val="00871428"/>
    <w:rsid w:val="0087701F"/>
    <w:rsid w:val="00877270"/>
    <w:rsid w:val="00877D77"/>
    <w:rsid w:val="0088056D"/>
    <w:rsid w:val="008972CA"/>
    <w:rsid w:val="008A2590"/>
    <w:rsid w:val="008B244A"/>
    <w:rsid w:val="008C0E26"/>
    <w:rsid w:val="008D3370"/>
    <w:rsid w:val="008D347F"/>
    <w:rsid w:val="008D39F5"/>
    <w:rsid w:val="008E4BA0"/>
    <w:rsid w:val="008E5510"/>
    <w:rsid w:val="008E6EBE"/>
    <w:rsid w:val="008F04A0"/>
    <w:rsid w:val="008F11CA"/>
    <w:rsid w:val="008F5FB0"/>
    <w:rsid w:val="0091175B"/>
    <w:rsid w:val="00920011"/>
    <w:rsid w:val="00932BC6"/>
    <w:rsid w:val="00941656"/>
    <w:rsid w:val="009578A7"/>
    <w:rsid w:val="00957D42"/>
    <w:rsid w:val="0096764E"/>
    <w:rsid w:val="00967DE4"/>
    <w:rsid w:val="009749E7"/>
    <w:rsid w:val="0098626E"/>
    <w:rsid w:val="009A2AA9"/>
    <w:rsid w:val="009A66D1"/>
    <w:rsid w:val="009B00E9"/>
    <w:rsid w:val="009B2751"/>
    <w:rsid w:val="009B64B0"/>
    <w:rsid w:val="009C17C5"/>
    <w:rsid w:val="009C4441"/>
    <w:rsid w:val="009D0F55"/>
    <w:rsid w:val="009D31D2"/>
    <w:rsid w:val="009D4A67"/>
    <w:rsid w:val="009D528D"/>
    <w:rsid w:val="009D56BA"/>
    <w:rsid w:val="009F2546"/>
    <w:rsid w:val="009F3C3C"/>
    <w:rsid w:val="00A017A8"/>
    <w:rsid w:val="00A028D1"/>
    <w:rsid w:val="00A10010"/>
    <w:rsid w:val="00A12047"/>
    <w:rsid w:val="00A2656A"/>
    <w:rsid w:val="00A45CC7"/>
    <w:rsid w:val="00A557A5"/>
    <w:rsid w:val="00A6534E"/>
    <w:rsid w:val="00A70DAE"/>
    <w:rsid w:val="00A724B4"/>
    <w:rsid w:val="00A72797"/>
    <w:rsid w:val="00A7279B"/>
    <w:rsid w:val="00A75981"/>
    <w:rsid w:val="00A805B2"/>
    <w:rsid w:val="00A806EE"/>
    <w:rsid w:val="00A80BA0"/>
    <w:rsid w:val="00A86636"/>
    <w:rsid w:val="00AA29EE"/>
    <w:rsid w:val="00AB305A"/>
    <w:rsid w:val="00AB5989"/>
    <w:rsid w:val="00AC3860"/>
    <w:rsid w:val="00AE10D4"/>
    <w:rsid w:val="00AE162A"/>
    <w:rsid w:val="00AF340A"/>
    <w:rsid w:val="00B125A0"/>
    <w:rsid w:val="00B17CF6"/>
    <w:rsid w:val="00B17EAA"/>
    <w:rsid w:val="00B272FA"/>
    <w:rsid w:val="00B27698"/>
    <w:rsid w:val="00B43049"/>
    <w:rsid w:val="00B43769"/>
    <w:rsid w:val="00B46CA4"/>
    <w:rsid w:val="00B5015D"/>
    <w:rsid w:val="00B503A0"/>
    <w:rsid w:val="00B60205"/>
    <w:rsid w:val="00B6364A"/>
    <w:rsid w:val="00B7299C"/>
    <w:rsid w:val="00B75C71"/>
    <w:rsid w:val="00B85E78"/>
    <w:rsid w:val="00B86F6D"/>
    <w:rsid w:val="00B901FD"/>
    <w:rsid w:val="00B973F8"/>
    <w:rsid w:val="00BC2C8A"/>
    <w:rsid w:val="00BD32E3"/>
    <w:rsid w:val="00BE71D3"/>
    <w:rsid w:val="00BF0B45"/>
    <w:rsid w:val="00BF10FE"/>
    <w:rsid w:val="00C16A02"/>
    <w:rsid w:val="00C16C07"/>
    <w:rsid w:val="00C16D72"/>
    <w:rsid w:val="00C174A0"/>
    <w:rsid w:val="00C23B7A"/>
    <w:rsid w:val="00C30D11"/>
    <w:rsid w:val="00C358FE"/>
    <w:rsid w:val="00C40C24"/>
    <w:rsid w:val="00C5272E"/>
    <w:rsid w:val="00C54082"/>
    <w:rsid w:val="00C60123"/>
    <w:rsid w:val="00C6119A"/>
    <w:rsid w:val="00C80E4A"/>
    <w:rsid w:val="00C819B5"/>
    <w:rsid w:val="00C8694A"/>
    <w:rsid w:val="00C92D7D"/>
    <w:rsid w:val="00C97E05"/>
    <w:rsid w:val="00CB685B"/>
    <w:rsid w:val="00CC2D86"/>
    <w:rsid w:val="00CD333C"/>
    <w:rsid w:val="00CD5DD2"/>
    <w:rsid w:val="00CE35F9"/>
    <w:rsid w:val="00CE6D93"/>
    <w:rsid w:val="00CE7A88"/>
    <w:rsid w:val="00CF1305"/>
    <w:rsid w:val="00D063B7"/>
    <w:rsid w:val="00D20484"/>
    <w:rsid w:val="00D23FFB"/>
    <w:rsid w:val="00D24842"/>
    <w:rsid w:val="00D409D0"/>
    <w:rsid w:val="00D45F7C"/>
    <w:rsid w:val="00D55801"/>
    <w:rsid w:val="00D740B7"/>
    <w:rsid w:val="00D8690F"/>
    <w:rsid w:val="00D91458"/>
    <w:rsid w:val="00DA4FC6"/>
    <w:rsid w:val="00DA62CF"/>
    <w:rsid w:val="00DA6FF4"/>
    <w:rsid w:val="00DB0712"/>
    <w:rsid w:val="00DB0C23"/>
    <w:rsid w:val="00DB652C"/>
    <w:rsid w:val="00DC5FE4"/>
    <w:rsid w:val="00DE1868"/>
    <w:rsid w:val="00DE254A"/>
    <w:rsid w:val="00DF733B"/>
    <w:rsid w:val="00E30997"/>
    <w:rsid w:val="00E31E18"/>
    <w:rsid w:val="00E321EB"/>
    <w:rsid w:val="00E548DF"/>
    <w:rsid w:val="00E57AE5"/>
    <w:rsid w:val="00E62404"/>
    <w:rsid w:val="00E654BD"/>
    <w:rsid w:val="00E8036E"/>
    <w:rsid w:val="00E87BC1"/>
    <w:rsid w:val="00EA1709"/>
    <w:rsid w:val="00EB1178"/>
    <w:rsid w:val="00EB1FBD"/>
    <w:rsid w:val="00EC7F1D"/>
    <w:rsid w:val="00ED4799"/>
    <w:rsid w:val="00ED655E"/>
    <w:rsid w:val="00ED6C7A"/>
    <w:rsid w:val="00EE314B"/>
    <w:rsid w:val="00EE5638"/>
    <w:rsid w:val="00EF4658"/>
    <w:rsid w:val="00EF5D1E"/>
    <w:rsid w:val="00EF6B40"/>
    <w:rsid w:val="00F03782"/>
    <w:rsid w:val="00F05AC4"/>
    <w:rsid w:val="00F07545"/>
    <w:rsid w:val="00F171A3"/>
    <w:rsid w:val="00F26D04"/>
    <w:rsid w:val="00F352FD"/>
    <w:rsid w:val="00F55C1C"/>
    <w:rsid w:val="00F65F4F"/>
    <w:rsid w:val="00F66784"/>
    <w:rsid w:val="00F66B65"/>
    <w:rsid w:val="00F740EF"/>
    <w:rsid w:val="00F80067"/>
    <w:rsid w:val="00F81DB3"/>
    <w:rsid w:val="00F84C00"/>
    <w:rsid w:val="00F854EE"/>
    <w:rsid w:val="00F95E56"/>
    <w:rsid w:val="00FB220F"/>
    <w:rsid w:val="00FB648F"/>
    <w:rsid w:val="00FB66C6"/>
    <w:rsid w:val="00FC1AD4"/>
    <w:rsid w:val="00FC7B5F"/>
    <w:rsid w:val="00FD02A6"/>
    <w:rsid w:val="00FD0AC2"/>
    <w:rsid w:val="00FD1B9D"/>
    <w:rsid w:val="00FD3D39"/>
    <w:rsid w:val="00FE1AC0"/>
    <w:rsid w:val="00FF55EC"/>
    <w:rsid w:val="00FF7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371904EA"/>
  <w15:chartTrackingRefBased/>
  <w15:docId w15:val="{0879E4AC-BE95-48BC-A96F-915195BFB5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iPriority="0" w:unhideWhenUsed="1" w:qFormat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0123"/>
    <w:pPr>
      <w:suppressAutoHyphens/>
      <w:spacing w:after="0" w:line="240" w:lineRule="exact"/>
    </w:pPr>
    <w:rPr>
      <w:rFonts w:ascii="Times New Roman" w:eastAsiaTheme="minorHAnsi" w:hAnsi="Times New Roman" w:cs="Times New Roman"/>
      <w:spacing w:val="4"/>
      <w:w w:val="103"/>
      <w:sz w:val="20"/>
      <w:lang w:val="ru-RU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C60123"/>
    <w:pPr>
      <w:keepNext/>
      <w:numPr>
        <w:numId w:val="25"/>
      </w:numPr>
      <w:spacing w:before="240" w:after="60"/>
      <w:outlineLvl w:val="0"/>
    </w:pPr>
    <w:rPr>
      <w:rFonts w:ascii="Arial" w:eastAsia="Times New Roman" w:hAnsi="Arial"/>
      <w:b/>
      <w:bCs/>
      <w:kern w:val="32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C60123"/>
    <w:pPr>
      <w:keepNext/>
      <w:numPr>
        <w:ilvl w:val="1"/>
        <w:numId w:val="25"/>
      </w:numPr>
      <w:spacing w:before="240" w:after="60"/>
      <w:outlineLvl w:val="1"/>
    </w:pPr>
    <w:rPr>
      <w:rFonts w:ascii="Arial" w:eastAsia="Times New Roman" w:hAnsi="Arial"/>
      <w:b/>
      <w:bCs/>
      <w:i/>
      <w:kern w:val="14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C60123"/>
    <w:pPr>
      <w:keepNext/>
      <w:numPr>
        <w:ilvl w:val="2"/>
        <w:numId w:val="25"/>
      </w:numPr>
      <w:spacing w:before="240" w:after="60"/>
      <w:outlineLvl w:val="2"/>
    </w:pPr>
    <w:rPr>
      <w:rFonts w:ascii="Arial" w:eastAsia="Times New Roman" w:hAnsi="Arial"/>
      <w:b/>
      <w:bCs/>
      <w:kern w:val="14"/>
      <w:sz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60123"/>
    <w:pPr>
      <w:numPr>
        <w:ilvl w:val="3"/>
        <w:numId w:val="25"/>
      </w:numPr>
      <w:spacing w:before="200"/>
      <w:outlineLvl w:val="3"/>
    </w:pPr>
    <w:rPr>
      <w:rFonts w:ascii="Cambria" w:eastAsia="Times New Roman" w:hAnsi="Cambria"/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C60123"/>
    <w:pPr>
      <w:numPr>
        <w:ilvl w:val="4"/>
        <w:numId w:val="25"/>
      </w:numPr>
      <w:spacing w:before="200"/>
      <w:outlineLvl w:val="4"/>
    </w:pPr>
    <w:rPr>
      <w:rFonts w:ascii="Cambria" w:eastAsia="Times New Roman" w:hAnsi="Cambria"/>
      <w:b/>
      <w:bCs/>
      <w:color w:val="7F7F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C60123"/>
    <w:pPr>
      <w:numPr>
        <w:ilvl w:val="5"/>
        <w:numId w:val="25"/>
      </w:numPr>
      <w:spacing w:line="271" w:lineRule="auto"/>
      <w:outlineLvl w:val="5"/>
    </w:pPr>
    <w:rPr>
      <w:rFonts w:ascii="Cambria" w:eastAsia="Times New Roman" w:hAnsi="Cambria"/>
      <w:b/>
      <w:bCs/>
      <w:i/>
      <w:iCs/>
      <w:color w:val="7F7F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60123"/>
    <w:pPr>
      <w:numPr>
        <w:ilvl w:val="6"/>
        <w:numId w:val="25"/>
      </w:numPr>
      <w:outlineLvl w:val="6"/>
    </w:pPr>
    <w:rPr>
      <w:rFonts w:ascii="Cambria" w:eastAsia="Times New Roman" w:hAnsi="Cambria"/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60123"/>
    <w:pPr>
      <w:numPr>
        <w:ilvl w:val="7"/>
        <w:numId w:val="25"/>
      </w:numPr>
      <w:outlineLvl w:val="7"/>
    </w:pPr>
    <w:rPr>
      <w:rFonts w:ascii="Cambria" w:eastAsia="Times New Roman" w:hAnsi="Cambria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60123"/>
    <w:pPr>
      <w:numPr>
        <w:ilvl w:val="8"/>
        <w:numId w:val="25"/>
      </w:numPr>
      <w:outlineLvl w:val="8"/>
    </w:pPr>
    <w:rPr>
      <w:rFonts w:ascii="Cambria" w:eastAsia="Times New Roman" w:hAnsi="Cambria"/>
      <w:i/>
      <w:iCs/>
      <w:spacing w:val="5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link w:val="HeaderChar"/>
    <w:uiPriority w:val="99"/>
    <w:qFormat/>
    <w:rsid w:val="00C60123"/>
    <w:pPr>
      <w:tabs>
        <w:tab w:val="center" w:pos="4320"/>
        <w:tab w:val="right" w:pos="8640"/>
      </w:tabs>
      <w:spacing w:after="0" w:line="240" w:lineRule="auto"/>
    </w:pPr>
    <w:rPr>
      <w:rFonts w:ascii="Times New Roman" w:eastAsiaTheme="minorHAnsi" w:hAnsi="Times New Roman" w:cs="Times New Roman"/>
      <w:noProof/>
      <w:sz w:val="17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C60123"/>
    <w:rPr>
      <w:rFonts w:ascii="Times New Roman" w:eastAsiaTheme="minorHAnsi" w:hAnsi="Times New Roman" w:cs="Times New Roman"/>
      <w:noProof/>
      <w:sz w:val="17"/>
      <w:lang w:eastAsia="en-US"/>
    </w:rPr>
  </w:style>
  <w:style w:type="paragraph" w:styleId="Footer">
    <w:name w:val="footer"/>
    <w:link w:val="FooterChar"/>
    <w:qFormat/>
    <w:rsid w:val="00C60123"/>
    <w:pPr>
      <w:tabs>
        <w:tab w:val="center" w:pos="4320"/>
        <w:tab w:val="right" w:pos="8640"/>
      </w:tabs>
      <w:spacing w:after="0" w:line="240" w:lineRule="auto"/>
    </w:pPr>
    <w:rPr>
      <w:rFonts w:ascii="Times New Roman" w:eastAsiaTheme="minorHAnsi" w:hAnsi="Times New Roman" w:cs="Times New Roman"/>
      <w:b/>
      <w:noProof/>
      <w:sz w:val="17"/>
      <w:lang w:eastAsia="en-US"/>
    </w:rPr>
  </w:style>
  <w:style w:type="character" w:customStyle="1" w:styleId="FooterChar">
    <w:name w:val="Footer Char"/>
    <w:basedOn w:val="DefaultParagraphFont"/>
    <w:link w:val="Footer"/>
    <w:rsid w:val="00C60123"/>
    <w:rPr>
      <w:rFonts w:ascii="Times New Roman" w:eastAsiaTheme="minorHAnsi" w:hAnsi="Times New Roman" w:cs="Times New Roman"/>
      <w:b/>
      <w:noProof/>
      <w:sz w:val="17"/>
      <w:lang w:eastAsia="en-US"/>
    </w:rPr>
  </w:style>
  <w:style w:type="paragraph" w:customStyle="1" w:styleId="HM">
    <w:name w:val="_ H __M"/>
    <w:basedOn w:val="HCh"/>
    <w:next w:val="Normal"/>
    <w:qFormat/>
    <w:rsid w:val="00C60123"/>
    <w:pPr>
      <w:spacing w:line="360" w:lineRule="exact"/>
    </w:pPr>
    <w:rPr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C60123"/>
    <w:pPr>
      <w:keepNext/>
      <w:keepLines/>
      <w:spacing w:line="270" w:lineRule="exact"/>
      <w:outlineLvl w:val="0"/>
    </w:pPr>
    <w:rPr>
      <w:b/>
      <w:kern w:val="14"/>
      <w:sz w:val="24"/>
    </w:rPr>
  </w:style>
  <w:style w:type="paragraph" w:customStyle="1" w:styleId="HCh">
    <w:name w:val="_ H _Ch"/>
    <w:basedOn w:val="H1"/>
    <w:next w:val="SingleTxt"/>
    <w:qFormat/>
    <w:rsid w:val="00C60123"/>
    <w:pPr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C60123"/>
    <w:pPr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SingleTxt"/>
    <w:qFormat/>
    <w:rsid w:val="00C60123"/>
    <w:pPr>
      <w:keepNext/>
      <w:keepLines/>
      <w:tabs>
        <w:tab w:val="right" w:pos="360"/>
      </w:tabs>
      <w:outlineLvl w:val="3"/>
    </w:pPr>
    <w:rPr>
      <w:i/>
      <w:spacing w:val="3"/>
      <w:kern w:val="14"/>
    </w:rPr>
  </w:style>
  <w:style w:type="paragraph" w:customStyle="1" w:styleId="H56">
    <w:name w:val="_ H_5/6"/>
    <w:basedOn w:val="Normal"/>
    <w:next w:val="Normal"/>
    <w:qFormat/>
    <w:rsid w:val="00C60123"/>
    <w:pPr>
      <w:keepNext/>
      <w:keepLines/>
      <w:tabs>
        <w:tab w:val="right" w:pos="360"/>
      </w:tabs>
      <w:outlineLvl w:val="4"/>
    </w:pPr>
    <w:rPr>
      <w:kern w:val="14"/>
    </w:rPr>
  </w:style>
  <w:style w:type="paragraph" w:customStyle="1" w:styleId="DualTxt">
    <w:name w:val="__Dual Txt"/>
    <w:basedOn w:val="Normal"/>
    <w:qFormat/>
    <w:rsid w:val="00C60123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  <w:rPr>
      <w:kern w:val="14"/>
    </w:rPr>
  </w:style>
  <w:style w:type="paragraph" w:customStyle="1" w:styleId="SM">
    <w:name w:val="__S_M"/>
    <w:basedOn w:val="Normal"/>
    <w:next w:val="Normal"/>
    <w:qFormat/>
    <w:rsid w:val="00C60123"/>
    <w:pPr>
      <w:keepNext/>
      <w:keepLines/>
      <w:tabs>
        <w:tab w:val="right" w:leader="dot" w:pos="360"/>
      </w:tabs>
      <w:spacing w:line="390" w:lineRule="exact"/>
      <w:ind w:left="1267" w:right="1267"/>
      <w:outlineLvl w:val="0"/>
    </w:pPr>
    <w:rPr>
      <w:b/>
      <w:spacing w:val="-4"/>
      <w:w w:val="98"/>
      <w:kern w:val="14"/>
      <w:sz w:val="40"/>
    </w:rPr>
  </w:style>
  <w:style w:type="paragraph" w:customStyle="1" w:styleId="SL">
    <w:name w:val="__S_L"/>
    <w:basedOn w:val="SM"/>
    <w:next w:val="Normal"/>
    <w:qFormat/>
    <w:rsid w:val="00C6012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C60123"/>
    <w:pPr>
      <w:ind w:left="1267" w:right="1267"/>
    </w:pPr>
  </w:style>
  <w:style w:type="paragraph" w:customStyle="1" w:styleId="SingleTxt">
    <w:name w:val="__Single Txt"/>
    <w:basedOn w:val="Normal"/>
    <w:link w:val="SingleTxtChar"/>
    <w:qFormat/>
    <w:rsid w:val="005219FD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uppressAutoHyphens w:val="0"/>
      <w:spacing w:after="120" w:line="240" w:lineRule="atLeast"/>
      <w:ind w:left="1267" w:right="1267"/>
      <w:jc w:val="both"/>
    </w:pPr>
    <w:rPr>
      <w:rFonts w:cstheme="minorBidi"/>
      <w:kern w:val="14"/>
      <w:szCs w:val="20"/>
    </w:rPr>
  </w:style>
  <w:style w:type="paragraph" w:customStyle="1" w:styleId="AgendaItemNormal">
    <w:name w:val="Agenda_Item_Normal"/>
    <w:next w:val="Normal"/>
    <w:qFormat/>
    <w:rsid w:val="00C60123"/>
    <w:pPr>
      <w:spacing w:after="0" w:line="240" w:lineRule="exact"/>
    </w:pPr>
    <w:rPr>
      <w:rFonts w:ascii="Times New Roman" w:eastAsiaTheme="minorHAnsi" w:hAnsi="Times New Roman" w:cs="Times New Roman"/>
      <w:snapToGrid w:val="0"/>
      <w:spacing w:val="4"/>
      <w:w w:val="103"/>
      <w:kern w:val="14"/>
      <w:sz w:val="20"/>
      <w:lang w:val="es-ES" w:eastAsia="en-US"/>
    </w:rPr>
  </w:style>
  <w:style w:type="paragraph" w:customStyle="1" w:styleId="TitleH1">
    <w:name w:val="Title_H1"/>
    <w:basedOn w:val="H1"/>
    <w:next w:val="SingleTxt"/>
    <w:qFormat/>
    <w:rsid w:val="00C60123"/>
    <w:pPr>
      <w:keepNext w:val="0"/>
      <w:keepLines w:val="0"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napToGrid w:val="0"/>
    </w:rPr>
  </w:style>
  <w:style w:type="paragraph" w:customStyle="1" w:styleId="AgendaTitleH2">
    <w:name w:val="Agenda_Title_H2"/>
    <w:basedOn w:val="TitleH1"/>
    <w:next w:val="Normal"/>
    <w:qFormat/>
    <w:rsid w:val="000C675E"/>
    <w:pPr>
      <w:keepNext/>
      <w:keepLines/>
      <w:spacing w:line="240" w:lineRule="exact"/>
      <w:ind w:left="0" w:right="4262" w:firstLine="0"/>
      <w:outlineLvl w:val="1"/>
    </w:pPr>
    <w:rPr>
      <w:sz w:val="20"/>
    </w:rPr>
  </w:style>
  <w:style w:type="paragraph" w:customStyle="1" w:styleId="Bullet1">
    <w:name w:val="Bullet 1"/>
    <w:basedOn w:val="Normal"/>
    <w:qFormat/>
    <w:rsid w:val="00C60123"/>
    <w:pPr>
      <w:numPr>
        <w:numId w:val="12"/>
      </w:numPr>
      <w:spacing w:after="120"/>
      <w:ind w:right="1264"/>
      <w:jc w:val="both"/>
    </w:pPr>
  </w:style>
  <w:style w:type="paragraph" w:customStyle="1" w:styleId="Bullet2">
    <w:name w:val="Bullet 2"/>
    <w:basedOn w:val="Normal"/>
    <w:qFormat/>
    <w:rsid w:val="00C60123"/>
    <w:pPr>
      <w:numPr>
        <w:numId w:val="13"/>
      </w:numPr>
      <w:spacing w:after="120"/>
      <w:ind w:right="1264"/>
      <w:jc w:val="both"/>
    </w:pPr>
  </w:style>
  <w:style w:type="paragraph" w:customStyle="1" w:styleId="Bullet3">
    <w:name w:val="Bullet 3"/>
    <w:basedOn w:val="SingleTxt"/>
    <w:qFormat/>
    <w:rsid w:val="00C60123"/>
    <w:pPr>
      <w:numPr>
        <w:numId w:val="14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</w:tabs>
    </w:pPr>
  </w:style>
  <w:style w:type="paragraph" w:customStyle="1" w:styleId="Distribution">
    <w:name w:val="Distribution"/>
    <w:next w:val="Normal"/>
    <w:autoRedefine/>
    <w:qFormat/>
    <w:rsid w:val="00C60123"/>
    <w:pPr>
      <w:spacing w:after="0" w:line="240" w:lineRule="auto"/>
    </w:pPr>
    <w:rPr>
      <w:rFonts w:ascii="Times New Roman" w:eastAsiaTheme="minorHAnsi" w:hAnsi="Times New Roman" w:cs="Times New Roman"/>
      <w:spacing w:val="4"/>
      <w:w w:val="103"/>
      <w:sz w:val="20"/>
      <w:lang w:val="es-ES" w:eastAsia="en-US"/>
    </w:rPr>
  </w:style>
  <w:style w:type="character" w:styleId="EndnoteReference">
    <w:name w:val="endnote reference"/>
    <w:semiHidden/>
    <w:rsid w:val="00C60123"/>
    <w:rPr>
      <w:color w:val="auto"/>
      <w:spacing w:val="5"/>
      <w:w w:val="103"/>
      <w:kern w:val="14"/>
      <w:position w:val="0"/>
      <w:vertAlign w:val="superscript"/>
    </w:rPr>
  </w:style>
  <w:style w:type="paragraph" w:styleId="EndnoteText">
    <w:name w:val="endnote text"/>
    <w:basedOn w:val="FootnoteText"/>
    <w:link w:val="EndnoteTextChar"/>
    <w:semiHidden/>
    <w:rsid w:val="00C60123"/>
    <w:pPr>
      <w:spacing w:after="80"/>
    </w:pPr>
  </w:style>
  <w:style w:type="character" w:customStyle="1" w:styleId="EndnoteTextChar">
    <w:name w:val="Endnote Text Char"/>
    <w:basedOn w:val="DefaultParagraphFont"/>
    <w:link w:val="EndnoteText"/>
    <w:semiHidden/>
    <w:rsid w:val="00C60123"/>
    <w:rPr>
      <w:rFonts w:ascii="Times New Roman" w:eastAsiaTheme="minorHAnsi" w:hAnsi="Times New Roman" w:cs="Times New Roman"/>
      <w:spacing w:val="5"/>
      <w:w w:val="104"/>
      <w:sz w:val="17"/>
      <w:lang w:val="es-ES" w:eastAsia="en-US"/>
    </w:rPr>
  </w:style>
  <w:style w:type="character" w:styleId="FootnoteReference">
    <w:name w:val="footnote reference"/>
    <w:semiHidden/>
    <w:rsid w:val="00C60123"/>
    <w:rPr>
      <w:color w:val="auto"/>
      <w:spacing w:val="5"/>
      <w:w w:val="103"/>
      <w:kern w:val="14"/>
      <w:position w:val="0"/>
      <w:vertAlign w:val="superscript"/>
    </w:rPr>
  </w:style>
  <w:style w:type="paragraph" w:styleId="FootnoteText">
    <w:name w:val="footnote text"/>
    <w:basedOn w:val="Normal"/>
    <w:link w:val="FootnoteTextChar"/>
    <w:rsid w:val="00C60123"/>
    <w:pPr>
      <w:tabs>
        <w:tab w:val="right" w:pos="418"/>
      </w:tabs>
      <w:spacing w:line="210" w:lineRule="exact"/>
      <w:ind w:left="475" w:hanging="475"/>
    </w:pPr>
    <w:rPr>
      <w:spacing w:val="5"/>
      <w:w w:val="104"/>
      <w:sz w:val="17"/>
    </w:rPr>
  </w:style>
  <w:style w:type="character" w:customStyle="1" w:styleId="FootnoteTextChar">
    <w:name w:val="Footnote Text Char"/>
    <w:basedOn w:val="DefaultParagraphFont"/>
    <w:link w:val="FootnoteText"/>
    <w:rsid w:val="00C60123"/>
    <w:rPr>
      <w:rFonts w:ascii="Times New Roman" w:eastAsiaTheme="minorHAnsi" w:hAnsi="Times New Roman" w:cs="Times New Roman"/>
      <w:spacing w:val="5"/>
      <w:w w:val="104"/>
      <w:sz w:val="17"/>
      <w:lang w:val="es-ES" w:eastAsia="en-US"/>
    </w:rPr>
  </w:style>
  <w:style w:type="character" w:customStyle="1" w:styleId="Heading1Char">
    <w:name w:val="Heading 1 Char"/>
    <w:link w:val="Heading1"/>
    <w:uiPriority w:val="9"/>
    <w:rsid w:val="00C60123"/>
    <w:rPr>
      <w:rFonts w:ascii="Arial" w:eastAsia="Times New Roman" w:hAnsi="Arial" w:cs="Times New Roman"/>
      <w:b/>
      <w:bCs/>
      <w:spacing w:val="4"/>
      <w:w w:val="103"/>
      <w:kern w:val="32"/>
      <w:sz w:val="32"/>
      <w:szCs w:val="28"/>
      <w:lang w:val="es-ES" w:eastAsia="en-US"/>
    </w:rPr>
  </w:style>
  <w:style w:type="character" w:customStyle="1" w:styleId="Heading2Char">
    <w:name w:val="Heading 2 Char"/>
    <w:link w:val="Heading2"/>
    <w:uiPriority w:val="9"/>
    <w:rsid w:val="00C60123"/>
    <w:rPr>
      <w:rFonts w:ascii="Arial" w:eastAsia="Times New Roman" w:hAnsi="Arial" w:cs="Times New Roman"/>
      <w:b/>
      <w:bCs/>
      <w:i/>
      <w:spacing w:val="4"/>
      <w:w w:val="103"/>
      <w:kern w:val="14"/>
      <w:sz w:val="28"/>
      <w:szCs w:val="26"/>
      <w:lang w:val="es-ES" w:eastAsia="en-US"/>
    </w:rPr>
  </w:style>
  <w:style w:type="character" w:customStyle="1" w:styleId="Heading3Char">
    <w:name w:val="Heading 3 Char"/>
    <w:link w:val="Heading3"/>
    <w:uiPriority w:val="9"/>
    <w:rsid w:val="00C60123"/>
    <w:rPr>
      <w:rFonts w:ascii="Arial" w:eastAsia="Times New Roman" w:hAnsi="Arial" w:cs="Times New Roman"/>
      <w:b/>
      <w:bCs/>
      <w:spacing w:val="4"/>
      <w:w w:val="103"/>
      <w:kern w:val="14"/>
      <w:sz w:val="26"/>
      <w:lang w:val="es-ES" w:eastAsia="en-US"/>
    </w:rPr>
  </w:style>
  <w:style w:type="paragraph" w:styleId="ListContinue">
    <w:name w:val="List Continue"/>
    <w:basedOn w:val="Normal"/>
    <w:uiPriority w:val="99"/>
    <w:semiHidden/>
    <w:rsid w:val="009D56B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9D56BA"/>
    <w:pPr>
      <w:numPr>
        <w:numId w:val="1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9D56BA"/>
    <w:pPr>
      <w:numPr>
        <w:numId w:val="2"/>
      </w:numPr>
      <w:contextualSpacing/>
    </w:pPr>
  </w:style>
  <w:style w:type="paragraph" w:styleId="ListNumber2">
    <w:name w:val="List Number 2"/>
    <w:basedOn w:val="H23"/>
    <w:next w:val="Normal"/>
    <w:uiPriority w:val="99"/>
    <w:rsid w:val="009D56BA"/>
    <w:pPr>
      <w:numPr>
        <w:numId w:val="3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9D56BA"/>
    <w:pPr>
      <w:numPr>
        <w:numId w:val="4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9D56BA"/>
    <w:pPr>
      <w:keepNext/>
      <w:keepLines/>
      <w:numPr>
        <w:numId w:val="5"/>
      </w:numPr>
      <w:tabs>
        <w:tab w:val="left" w:pos="1210"/>
      </w:tabs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9D56BA"/>
    <w:pPr>
      <w:numPr>
        <w:numId w:val="6"/>
      </w:numPr>
      <w:tabs>
        <w:tab w:val="left" w:pos="1498"/>
      </w:tabs>
      <w:contextualSpacing/>
    </w:pPr>
  </w:style>
  <w:style w:type="paragraph" w:styleId="NoSpacing">
    <w:name w:val="No Spacing"/>
    <w:basedOn w:val="Normal"/>
    <w:uiPriority w:val="1"/>
    <w:rsid w:val="00C60123"/>
    <w:pPr>
      <w:spacing w:line="240" w:lineRule="auto"/>
    </w:pPr>
  </w:style>
  <w:style w:type="paragraph" w:customStyle="1" w:styleId="Original">
    <w:name w:val="Original"/>
    <w:next w:val="Normal"/>
    <w:autoRedefine/>
    <w:qFormat/>
    <w:rsid w:val="00C60123"/>
    <w:pPr>
      <w:spacing w:after="0" w:line="240" w:lineRule="auto"/>
    </w:pPr>
    <w:rPr>
      <w:rFonts w:ascii="Times New Roman" w:eastAsiaTheme="minorHAnsi" w:hAnsi="Times New Roman" w:cs="Times New Roman"/>
      <w:spacing w:val="4"/>
      <w:w w:val="103"/>
      <w:sz w:val="20"/>
      <w:lang w:val="es-ES" w:eastAsia="en-US"/>
    </w:rPr>
  </w:style>
  <w:style w:type="paragraph" w:customStyle="1" w:styleId="Publication">
    <w:name w:val="Publication"/>
    <w:next w:val="Normal"/>
    <w:autoRedefine/>
    <w:qFormat/>
    <w:rsid w:val="00C60123"/>
    <w:pPr>
      <w:spacing w:after="0" w:line="240" w:lineRule="auto"/>
    </w:pPr>
    <w:rPr>
      <w:rFonts w:ascii="Times New Roman" w:eastAsiaTheme="minorHAnsi" w:hAnsi="Times New Roman" w:cs="Times New Roman"/>
      <w:spacing w:val="4"/>
      <w:w w:val="103"/>
      <w:sz w:val="20"/>
      <w:lang w:val="es-ES" w:eastAsia="en-US"/>
    </w:rPr>
  </w:style>
  <w:style w:type="paragraph" w:customStyle="1" w:styleId="ReleaseDate">
    <w:name w:val="ReleaseDate"/>
    <w:next w:val="Footer"/>
    <w:autoRedefine/>
    <w:qFormat/>
    <w:rsid w:val="00C60123"/>
    <w:pPr>
      <w:spacing w:after="0" w:line="240" w:lineRule="auto"/>
    </w:pPr>
    <w:rPr>
      <w:rFonts w:ascii="Times New Roman" w:eastAsiaTheme="minorHAnsi" w:hAnsi="Times New Roman" w:cs="Times New Roman"/>
      <w:spacing w:val="4"/>
      <w:w w:val="103"/>
      <w:sz w:val="20"/>
      <w:lang w:val="es-ES" w:eastAsia="en-US"/>
    </w:rPr>
  </w:style>
  <w:style w:type="paragraph" w:customStyle="1" w:styleId="Small">
    <w:name w:val="Small"/>
    <w:basedOn w:val="Normal"/>
    <w:next w:val="Normal"/>
    <w:qFormat/>
    <w:rsid w:val="00C60123"/>
    <w:pPr>
      <w:tabs>
        <w:tab w:val="right" w:pos="9965"/>
      </w:tabs>
      <w:spacing w:line="210" w:lineRule="exact"/>
    </w:pPr>
    <w:rPr>
      <w:spacing w:val="5"/>
      <w:w w:val="104"/>
      <w:kern w:val="14"/>
      <w:sz w:val="17"/>
    </w:rPr>
  </w:style>
  <w:style w:type="paragraph" w:customStyle="1" w:styleId="SmallX">
    <w:name w:val="SmallX"/>
    <w:basedOn w:val="Small"/>
    <w:next w:val="Normal"/>
    <w:qFormat/>
    <w:rsid w:val="00C60123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Ch"/>
    <w:next w:val="SingleTxt"/>
    <w:qFormat/>
    <w:rsid w:val="00C60123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H2">
    <w:name w:val="Title_H2"/>
    <w:basedOn w:val="H23"/>
    <w:qFormat/>
    <w:rsid w:val="00C60123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XLarge">
    <w:name w:val="XLarge"/>
    <w:basedOn w:val="HM"/>
    <w:qFormat/>
    <w:rsid w:val="00C60123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AgendaItemNumber">
    <w:name w:val="Agenda_Item_Number"/>
    <w:next w:val="Normal"/>
    <w:qFormat/>
    <w:rsid w:val="00EA1709"/>
    <w:pPr>
      <w:tabs>
        <w:tab w:val="left" w:pos="2880"/>
      </w:tabs>
      <w:spacing w:after="120" w:line="240" w:lineRule="exact"/>
    </w:pPr>
    <w:rPr>
      <w:rFonts w:ascii="Times New Roman" w:eastAsiaTheme="minorHAnsi" w:hAnsi="Times New Roman"/>
      <w:b/>
      <w:spacing w:val="4"/>
      <w:w w:val="103"/>
      <w:kern w:val="14"/>
      <w:sz w:val="20"/>
      <w:lang w:eastAsia="en-US"/>
    </w:rPr>
  </w:style>
  <w:style w:type="paragraph" w:customStyle="1" w:styleId="AgendaItemTitle">
    <w:name w:val="Agenda_Item_Title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styleId="BalloonText">
    <w:name w:val="Balloon Text"/>
    <w:basedOn w:val="Normal"/>
    <w:link w:val="BalloonTextChar"/>
    <w:semiHidden/>
    <w:rsid w:val="00C6012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C60123"/>
    <w:rPr>
      <w:rFonts w:ascii="Tahoma" w:eastAsiaTheme="minorHAnsi" w:hAnsi="Tahoma" w:cs="Tahoma"/>
      <w:spacing w:val="4"/>
      <w:w w:val="103"/>
      <w:sz w:val="16"/>
      <w:szCs w:val="16"/>
      <w:lang w:val="es-ES" w:eastAsia="en-US"/>
    </w:rPr>
  </w:style>
  <w:style w:type="paragraph" w:customStyle="1" w:styleId="DecisionNumber">
    <w:name w:val="DecisionNumber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Title">
    <w:name w:val="DecisionTitle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EA1709"/>
    <w:rPr>
      <w:color w:val="0000FF"/>
      <w:u w:val="none"/>
    </w:rPr>
  </w:style>
  <w:style w:type="character" w:styleId="Hyperlink">
    <w:name w:val="Hyperlink"/>
    <w:basedOn w:val="DefaultParagraphFont"/>
    <w:rsid w:val="00871053"/>
    <w:rPr>
      <w:color w:val="0000FF"/>
      <w:u w:val="none"/>
    </w:rPr>
  </w:style>
  <w:style w:type="paragraph" w:customStyle="1" w:styleId="MeetingNumber">
    <w:name w:val="MeetingNumber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z w:val="20"/>
    </w:rPr>
  </w:style>
  <w:style w:type="paragraph" w:customStyle="1" w:styleId="STitleL">
    <w:name w:val="S_Title_L"/>
    <w:basedOn w:val="SM"/>
    <w:next w:val="Normal"/>
    <w:qFormat/>
    <w:rsid w:val="00EA1709"/>
    <w:pPr>
      <w:spacing w:line="540" w:lineRule="exact"/>
    </w:pPr>
    <w:rPr>
      <w:spacing w:val="-8"/>
      <w:w w:val="96"/>
      <w:sz w:val="57"/>
    </w:rPr>
  </w:style>
  <w:style w:type="paragraph" w:customStyle="1" w:styleId="STitleM">
    <w:name w:val="S_Title_M"/>
    <w:basedOn w:val="Normal"/>
    <w:next w:val="Normal"/>
    <w:qFormat/>
    <w:rsid w:val="00EA1709"/>
    <w:pPr>
      <w:keepNext/>
      <w:keepLines/>
      <w:tabs>
        <w:tab w:val="right" w:leader="dot" w:pos="357"/>
      </w:tabs>
      <w:spacing w:line="390" w:lineRule="exact"/>
      <w:ind w:left="1264" w:right="1264"/>
      <w:outlineLvl w:val="0"/>
    </w:pPr>
    <w:rPr>
      <w:b/>
      <w:spacing w:val="-4"/>
      <w:w w:val="98"/>
      <w:sz w:val="40"/>
    </w:rPr>
  </w:style>
  <w:style w:type="paragraph" w:customStyle="1" w:styleId="STitleS">
    <w:name w:val="S_Title_S"/>
    <w:basedOn w:val="SM"/>
    <w:next w:val="Normal"/>
    <w:qFormat/>
    <w:rsid w:val="00EA1709"/>
    <w:pPr>
      <w:spacing w:line="300" w:lineRule="exact"/>
      <w:ind w:left="1264" w:right="1264"/>
    </w:pPr>
    <w:rPr>
      <w:sz w:val="28"/>
    </w:rPr>
  </w:style>
  <w:style w:type="paragraph" w:customStyle="1" w:styleId="Session">
    <w:name w:val="Session"/>
    <w:basedOn w:val="H23"/>
    <w:rsid w:val="00871053"/>
  </w:style>
  <w:style w:type="paragraph" w:customStyle="1" w:styleId="Sponsors">
    <w:name w:val="Sponsors"/>
    <w:basedOn w:val="H1"/>
    <w:next w:val="Normal"/>
    <w:qFormat/>
    <w:rsid w:val="00EA1709"/>
    <w:pPr>
      <w:spacing w:line="240" w:lineRule="exact"/>
    </w:pPr>
    <w:rPr>
      <w:sz w:val="20"/>
    </w:rPr>
  </w:style>
  <w:style w:type="paragraph" w:customStyle="1" w:styleId="SRContents">
    <w:name w:val="SR_Contents"/>
    <w:basedOn w:val="Normal"/>
    <w:qFormat/>
    <w:rsid w:val="00EA1709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</w:tabs>
      <w:spacing w:after="120" w:line="240" w:lineRule="atLeast"/>
      <w:ind w:left="1267" w:right="1267"/>
      <w:jc w:val="both"/>
    </w:pPr>
  </w:style>
  <w:style w:type="paragraph" w:customStyle="1" w:styleId="SRMeetingInfo">
    <w:name w:val="SR_Meeting_Info"/>
    <w:next w:val="Normal"/>
    <w:qFormat/>
    <w:rsid w:val="00EA1709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eastAsia="en-US"/>
    </w:rPr>
  </w:style>
  <w:style w:type="paragraph" w:customStyle="1" w:styleId="SummaryRecord">
    <w:name w:val="SummaryRecord"/>
    <w:basedOn w:val="H23"/>
    <w:next w:val="Session"/>
    <w:qFormat/>
    <w:rsid w:val="00EA1709"/>
  </w:style>
  <w:style w:type="character" w:styleId="UnresolvedMention">
    <w:name w:val="Unresolved Mention"/>
    <w:basedOn w:val="DefaultParagraphFont"/>
    <w:uiPriority w:val="99"/>
    <w:semiHidden/>
    <w:unhideWhenUsed/>
    <w:rsid w:val="00EA1709"/>
    <w:rPr>
      <w:color w:val="605E5C"/>
      <w:shd w:val="clear" w:color="auto" w:fill="E1DFDD"/>
    </w:rPr>
  </w:style>
  <w:style w:type="paragraph" w:customStyle="1" w:styleId="7P">
    <w:name w:val="_ 7_ P"/>
    <w:basedOn w:val="Normal"/>
    <w:next w:val="Normal"/>
    <w:qFormat/>
    <w:rsid w:val="00C60123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00" w:lineRule="exact"/>
      <w:ind w:left="1267" w:right="1267" w:hanging="1267"/>
      <w:outlineLvl w:val="3"/>
    </w:pPr>
    <w:rPr>
      <w:rFonts w:eastAsia="Times New Roman"/>
      <w:iCs/>
      <w:spacing w:val="3"/>
      <w:kern w:val="14"/>
      <w:sz w:val="14"/>
      <w:szCs w:val="24"/>
    </w:rPr>
  </w:style>
  <w:style w:type="character" w:customStyle="1" w:styleId="SingleTxtChar">
    <w:name w:val="__Single Txt Char"/>
    <w:link w:val="SingleTxt"/>
    <w:locked/>
    <w:rsid w:val="005219FD"/>
    <w:rPr>
      <w:rFonts w:ascii="Times New Roman" w:eastAsiaTheme="minorHAnsi" w:hAnsi="Times New Roman"/>
      <w:spacing w:val="4"/>
      <w:w w:val="103"/>
      <w:kern w:val="14"/>
      <w:sz w:val="20"/>
      <w:szCs w:val="20"/>
      <w:lang w:val="ru-RU" w:eastAsia="en-US"/>
    </w:rPr>
  </w:style>
  <w:style w:type="paragraph" w:styleId="Caption">
    <w:name w:val="caption"/>
    <w:basedOn w:val="Normal"/>
    <w:next w:val="Normal"/>
    <w:uiPriority w:val="35"/>
    <w:semiHidden/>
    <w:unhideWhenUsed/>
    <w:rsid w:val="00C60123"/>
    <w:pPr>
      <w:spacing w:line="240" w:lineRule="auto"/>
    </w:pPr>
    <w:rPr>
      <w:b/>
      <w:bCs/>
      <w:color w:val="4F81BD"/>
      <w:sz w:val="18"/>
      <w:szCs w:val="18"/>
    </w:rPr>
  </w:style>
  <w:style w:type="character" w:styleId="CommentReference">
    <w:name w:val="annotation reference"/>
    <w:semiHidden/>
    <w:rsid w:val="00C60123"/>
    <w:rPr>
      <w:sz w:val="6"/>
    </w:rPr>
  </w:style>
  <w:style w:type="paragraph" w:customStyle="1" w:styleId="HdBanner">
    <w:name w:val="Hd Banner"/>
    <w:basedOn w:val="Normal"/>
    <w:next w:val="Normal"/>
    <w:qFormat/>
    <w:rsid w:val="00C60123"/>
    <w:pPr>
      <w:keepLines/>
      <w:shd w:val="pct10" w:color="auto" w:fill="FFFFFF"/>
      <w:tabs>
        <w:tab w:val="left" w:pos="2218"/>
      </w:tabs>
      <w:spacing w:line="360" w:lineRule="exact"/>
    </w:pPr>
    <w:rPr>
      <w:b/>
      <w:spacing w:val="1"/>
      <w:kern w:val="14"/>
      <w:position w:val="6"/>
      <w:sz w:val="24"/>
      <w:szCs w:val="24"/>
    </w:rPr>
  </w:style>
  <w:style w:type="paragraph" w:customStyle="1" w:styleId="HdChapterLt">
    <w:name w:val="Hd Chapter Lt"/>
    <w:basedOn w:val="Normal"/>
    <w:next w:val="Normal"/>
    <w:qFormat/>
    <w:rsid w:val="00C60123"/>
    <w:pPr>
      <w:keepNext/>
      <w:keepLines/>
      <w:tabs>
        <w:tab w:val="left" w:pos="2218"/>
      </w:tabs>
      <w:spacing w:before="300" w:line="300" w:lineRule="exact"/>
    </w:pPr>
    <w:rPr>
      <w:spacing w:val="2"/>
      <w:w w:val="96"/>
      <w:kern w:val="34"/>
      <w:sz w:val="28"/>
      <w:szCs w:val="28"/>
    </w:rPr>
  </w:style>
  <w:style w:type="paragraph" w:customStyle="1" w:styleId="HdChapterBD">
    <w:name w:val="Hd Chapter BD"/>
    <w:basedOn w:val="HdChapterLt"/>
    <w:next w:val="Normal"/>
    <w:qFormat/>
    <w:rsid w:val="00C60123"/>
    <w:pPr>
      <w:spacing w:before="240"/>
    </w:pPr>
    <w:rPr>
      <w:b/>
      <w:spacing w:val="-2"/>
      <w:w w:val="100"/>
    </w:rPr>
  </w:style>
  <w:style w:type="paragraph" w:customStyle="1" w:styleId="HdChapterBdLg">
    <w:name w:val="Hd Chapter Bd Lg"/>
    <w:basedOn w:val="HdChapterBD"/>
    <w:next w:val="Normal"/>
    <w:qFormat/>
    <w:rsid w:val="00C60123"/>
    <w:rPr>
      <w:spacing w:val="-3"/>
      <w:w w:val="99"/>
      <w:kern w:val="14"/>
      <w:sz w:val="34"/>
      <w:szCs w:val="34"/>
    </w:rPr>
  </w:style>
  <w:style w:type="character" w:customStyle="1" w:styleId="Heading4Char">
    <w:name w:val="Heading 4 Char"/>
    <w:link w:val="Heading4"/>
    <w:uiPriority w:val="9"/>
    <w:rsid w:val="00C60123"/>
    <w:rPr>
      <w:rFonts w:ascii="Cambria" w:eastAsia="Times New Roman" w:hAnsi="Cambria" w:cs="Times New Roman"/>
      <w:b/>
      <w:bCs/>
      <w:i/>
      <w:iCs/>
      <w:spacing w:val="4"/>
      <w:w w:val="103"/>
      <w:sz w:val="20"/>
      <w:lang w:val="es-ES" w:eastAsia="en-US"/>
    </w:rPr>
  </w:style>
  <w:style w:type="character" w:customStyle="1" w:styleId="Heading5Char">
    <w:name w:val="Heading 5 Char"/>
    <w:link w:val="Heading5"/>
    <w:uiPriority w:val="9"/>
    <w:rsid w:val="00C60123"/>
    <w:rPr>
      <w:rFonts w:ascii="Cambria" w:eastAsia="Times New Roman" w:hAnsi="Cambria" w:cs="Times New Roman"/>
      <w:b/>
      <w:bCs/>
      <w:color w:val="7F7F7F"/>
      <w:spacing w:val="4"/>
      <w:w w:val="103"/>
      <w:sz w:val="20"/>
      <w:lang w:val="es-ES" w:eastAsia="en-US"/>
    </w:rPr>
  </w:style>
  <w:style w:type="character" w:customStyle="1" w:styleId="Heading6Char">
    <w:name w:val="Heading 6 Char"/>
    <w:link w:val="Heading6"/>
    <w:uiPriority w:val="9"/>
    <w:rsid w:val="00C60123"/>
    <w:rPr>
      <w:rFonts w:ascii="Cambria" w:eastAsia="Times New Roman" w:hAnsi="Cambria" w:cs="Times New Roman"/>
      <w:b/>
      <w:bCs/>
      <w:i/>
      <w:iCs/>
      <w:color w:val="7F7F7F"/>
      <w:spacing w:val="4"/>
      <w:w w:val="103"/>
      <w:sz w:val="20"/>
      <w:lang w:val="es-ES" w:eastAsia="en-US"/>
    </w:rPr>
  </w:style>
  <w:style w:type="character" w:customStyle="1" w:styleId="Heading7Char">
    <w:name w:val="Heading 7 Char"/>
    <w:link w:val="Heading7"/>
    <w:uiPriority w:val="9"/>
    <w:semiHidden/>
    <w:rsid w:val="00C60123"/>
    <w:rPr>
      <w:rFonts w:ascii="Cambria" w:eastAsia="Times New Roman" w:hAnsi="Cambria" w:cs="Times New Roman"/>
      <w:i/>
      <w:iCs/>
      <w:spacing w:val="4"/>
      <w:w w:val="103"/>
      <w:sz w:val="20"/>
      <w:lang w:val="es-ES" w:eastAsia="en-US"/>
    </w:rPr>
  </w:style>
  <w:style w:type="character" w:customStyle="1" w:styleId="Heading8Char">
    <w:name w:val="Heading 8 Char"/>
    <w:link w:val="Heading8"/>
    <w:uiPriority w:val="9"/>
    <w:semiHidden/>
    <w:rsid w:val="00C60123"/>
    <w:rPr>
      <w:rFonts w:ascii="Cambria" w:eastAsia="Times New Roman" w:hAnsi="Cambria" w:cs="Times New Roman"/>
      <w:spacing w:val="4"/>
      <w:w w:val="103"/>
      <w:sz w:val="20"/>
      <w:szCs w:val="20"/>
      <w:lang w:val="es-ES" w:eastAsia="en-US"/>
    </w:rPr>
  </w:style>
  <w:style w:type="character" w:customStyle="1" w:styleId="Heading9Char">
    <w:name w:val="Heading 9 Char"/>
    <w:link w:val="Heading9"/>
    <w:uiPriority w:val="9"/>
    <w:semiHidden/>
    <w:rsid w:val="00C60123"/>
    <w:rPr>
      <w:rFonts w:ascii="Cambria" w:eastAsia="Times New Roman" w:hAnsi="Cambria" w:cs="Times New Roman"/>
      <w:i/>
      <w:iCs/>
      <w:spacing w:val="5"/>
      <w:w w:val="103"/>
      <w:sz w:val="20"/>
      <w:szCs w:val="20"/>
      <w:lang w:val="es-ES" w:eastAsia="en-US"/>
    </w:rPr>
  </w:style>
  <w:style w:type="paragraph" w:customStyle="1" w:styleId="JournalHeading1">
    <w:name w:val="Journal_Heading1"/>
    <w:basedOn w:val="Normal"/>
    <w:next w:val="Normal"/>
    <w:qFormat/>
    <w:rsid w:val="00C60123"/>
    <w:pPr>
      <w:keepNext/>
      <w:spacing w:before="190" w:line="270" w:lineRule="exact"/>
    </w:pPr>
    <w:rPr>
      <w:b/>
      <w:kern w:val="14"/>
      <w:sz w:val="24"/>
    </w:rPr>
  </w:style>
  <w:style w:type="paragraph" w:customStyle="1" w:styleId="JournalHeading2">
    <w:name w:val="Journal_Heading2"/>
    <w:basedOn w:val="Normal"/>
    <w:next w:val="Normal"/>
    <w:qFormat/>
    <w:rsid w:val="00C60123"/>
    <w:pPr>
      <w:keepNext/>
      <w:keepLines/>
      <w:spacing w:before="240"/>
      <w:outlineLvl w:val="1"/>
    </w:pPr>
    <w:rPr>
      <w:b/>
      <w:spacing w:val="2"/>
      <w:kern w:val="14"/>
    </w:rPr>
  </w:style>
  <w:style w:type="paragraph" w:customStyle="1" w:styleId="JournalHeading4">
    <w:name w:val="Journal_Heading4"/>
    <w:basedOn w:val="Normal"/>
    <w:next w:val="Normal"/>
    <w:qFormat/>
    <w:rsid w:val="00C60123"/>
    <w:pPr>
      <w:keepNext/>
      <w:keepLines/>
      <w:spacing w:before="240"/>
      <w:outlineLvl w:val="3"/>
    </w:pPr>
    <w:rPr>
      <w:i/>
      <w:kern w:val="14"/>
    </w:rPr>
  </w:style>
  <w:style w:type="character" w:styleId="LineNumber">
    <w:name w:val="line number"/>
    <w:qFormat/>
    <w:rsid w:val="00C60123"/>
    <w:rPr>
      <w:sz w:val="14"/>
    </w:rPr>
  </w:style>
  <w:style w:type="paragraph" w:customStyle="1" w:styleId="NormalBullet">
    <w:name w:val="Normal Bullet"/>
    <w:basedOn w:val="Normal"/>
    <w:next w:val="Normal"/>
    <w:qFormat/>
    <w:rsid w:val="00C60123"/>
    <w:pPr>
      <w:keepLines/>
      <w:numPr>
        <w:numId w:val="24"/>
      </w:numPr>
      <w:tabs>
        <w:tab w:val="left" w:pos="2218"/>
      </w:tabs>
      <w:spacing w:before="40" w:after="80"/>
      <w:ind w:right="302"/>
    </w:pPr>
    <w:rPr>
      <w:kern w:val="14"/>
    </w:rPr>
  </w:style>
  <w:style w:type="paragraph" w:customStyle="1" w:styleId="NormalSchedule">
    <w:name w:val="Normal Schedule"/>
    <w:basedOn w:val="Normal"/>
    <w:next w:val="Normal"/>
    <w:qFormat/>
    <w:rsid w:val="00C60123"/>
    <w:pPr>
      <w:tabs>
        <w:tab w:val="left" w:leader="dot" w:pos="2218"/>
        <w:tab w:val="left" w:pos="2707"/>
        <w:tab w:val="right" w:leader="dot" w:pos="9835"/>
      </w:tabs>
    </w:pPr>
    <w:rPr>
      <w:kern w:val="1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60123"/>
    <w:pPr>
      <w:outlineLvl w:val="9"/>
    </w:pPr>
    <w:rPr>
      <w:rFonts w:eastAsiaTheme="majorEastAsia" w:cstheme="majorBidi"/>
      <w:lang w:bidi="en-US"/>
    </w:rPr>
  </w:style>
  <w:style w:type="paragraph" w:styleId="PlainText">
    <w:name w:val="Plain Text"/>
    <w:basedOn w:val="Normal"/>
    <w:link w:val="PlainTextChar"/>
    <w:rsid w:val="00871053"/>
    <w:pPr>
      <w:spacing w:line="240" w:lineRule="auto"/>
    </w:pPr>
    <w:rPr>
      <w:rFonts w:ascii="Courier New" w:eastAsia="Times New Roman" w:hAnsi="Courier New"/>
      <w:lang w:eastAsia="en-GB"/>
    </w:rPr>
  </w:style>
  <w:style w:type="character" w:customStyle="1" w:styleId="PlainTextChar">
    <w:name w:val="Plain Text Char"/>
    <w:basedOn w:val="DefaultParagraphFont"/>
    <w:link w:val="PlainText"/>
    <w:rsid w:val="00871053"/>
    <w:rPr>
      <w:rFonts w:ascii="Courier New" w:eastAsia="Times New Roman" w:hAnsi="Courier New" w:cs="Times New Roman"/>
      <w:sz w:val="20"/>
      <w:szCs w:val="20"/>
      <w:lang w:eastAsia="en-GB"/>
    </w:rPr>
  </w:style>
  <w:style w:type="paragraph" w:customStyle="1" w:styleId="ReleaseDate0">
    <w:name w:val="Release Date"/>
    <w:next w:val="Footer"/>
    <w:rsid w:val="00871053"/>
    <w:pPr>
      <w:spacing w:after="0" w:line="240" w:lineRule="auto"/>
    </w:pPr>
    <w:rPr>
      <w:rFonts w:ascii="Times New Roman" w:eastAsiaTheme="minorHAnsi" w:hAnsi="Times New Roman" w:cs="Times New Roman"/>
      <w:spacing w:val="4"/>
      <w:w w:val="103"/>
      <w:kern w:val="14"/>
      <w:sz w:val="20"/>
      <w:szCs w:val="20"/>
      <w:lang w:val="en-GB" w:eastAsia="en-US"/>
    </w:rPr>
  </w:style>
  <w:style w:type="table" w:styleId="TableGrid">
    <w:name w:val="Table Grid"/>
    <w:basedOn w:val="TableNormal"/>
    <w:rsid w:val="00871053"/>
    <w:pPr>
      <w:suppressAutoHyphens/>
      <w:spacing w:after="0" w:line="240" w:lineRule="exact"/>
    </w:pPr>
    <w:rPr>
      <w:rFonts w:ascii="Times New Roman" w:eastAsia="Times New Roman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LUEHeadingH1">
    <w:name w:val="BLUE_Heading_H1"/>
    <w:basedOn w:val="Normal"/>
    <w:next w:val="Normal"/>
    <w:qFormat/>
    <w:rsid w:val="00ED6C7A"/>
    <w:pPr>
      <w:keepNext/>
      <w:keepLines/>
      <w:spacing w:line="270" w:lineRule="exact"/>
      <w:outlineLvl w:val="0"/>
    </w:pPr>
    <w:rPr>
      <w:b/>
      <w:color w:val="0000FF"/>
      <w:kern w:val="14"/>
      <w:sz w:val="24"/>
      <w:szCs w:val="20"/>
    </w:rPr>
  </w:style>
  <w:style w:type="paragraph" w:customStyle="1" w:styleId="BLUEHeadingH2">
    <w:name w:val="BLUE_Heading_H2"/>
    <w:basedOn w:val="BLUEHeadingH1"/>
    <w:next w:val="Normal"/>
    <w:qFormat/>
    <w:rsid w:val="003F75F8"/>
    <w:pPr>
      <w:keepNext w:val="0"/>
      <w:keepLines w:val="0"/>
      <w:spacing w:line="240" w:lineRule="exact"/>
      <w:outlineLvl w:val="1"/>
    </w:pPr>
    <w:rPr>
      <w:sz w:val="20"/>
    </w:rPr>
  </w:style>
  <w:style w:type="paragraph" w:customStyle="1" w:styleId="RepBullet">
    <w:name w:val="Rep_Bullet"/>
    <w:qFormat/>
    <w:rsid w:val="002B723B"/>
    <w:pPr>
      <w:tabs>
        <w:tab w:val="right" w:pos="954"/>
        <w:tab w:val="left" w:pos="1008"/>
        <w:tab w:val="right" w:pos="1685"/>
      </w:tabs>
      <w:spacing w:after="120" w:line="240" w:lineRule="auto"/>
      <w:ind w:left="1008" w:right="432" w:hanging="130"/>
    </w:pPr>
    <w:rPr>
      <w:rFonts w:ascii="Times New Roman" w:eastAsia="Calibri" w:hAnsi="Times New Roman" w:cs="Times New Roman"/>
      <w:spacing w:val="4"/>
      <w:w w:val="103"/>
      <w:kern w:val="14"/>
      <w:sz w:val="20"/>
      <w:szCs w:val="20"/>
      <w:lang w:val="en-GB" w:eastAsia="en-US"/>
    </w:rPr>
  </w:style>
  <w:style w:type="paragraph" w:customStyle="1" w:styleId="RepCtrHdg">
    <w:name w:val="Rep_Ctr_Hdg"/>
    <w:basedOn w:val="Normal"/>
    <w:qFormat/>
    <w:rsid w:val="00C358FE"/>
    <w:pPr>
      <w:spacing w:line="240" w:lineRule="auto"/>
      <w:ind w:left="432" w:right="432"/>
      <w:jc w:val="center"/>
      <w:outlineLvl w:val="0"/>
    </w:pPr>
    <w:rPr>
      <w:rFonts w:eastAsia="Calibri"/>
      <w:b/>
      <w:bCs/>
      <w:kern w:val="14"/>
      <w:sz w:val="40"/>
      <w:szCs w:val="40"/>
      <w:lang w:val="en-GB"/>
    </w:rPr>
  </w:style>
  <w:style w:type="paragraph" w:customStyle="1" w:styleId="RepCtrNumberedHdg">
    <w:name w:val="Rep_Ctr_Numbered_Hdg"/>
    <w:basedOn w:val="Normal"/>
    <w:qFormat/>
    <w:rsid w:val="00C358FE"/>
    <w:pPr>
      <w:spacing w:line="240" w:lineRule="auto"/>
      <w:ind w:left="749" w:hanging="749"/>
      <w:jc w:val="center"/>
      <w:outlineLvl w:val="0"/>
    </w:pPr>
    <w:rPr>
      <w:rFonts w:eastAsia="Calibri"/>
      <w:b/>
      <w:bCs/>
      <w:kern w:val="14"/>
      <w:sz w:val="28"/>
      <w:szCs w:val="28"/>
      <w:lang w:val="en-GB"/>
    </w:rPr>
  </w:style>
  <w:style w:type="paragraph" w:customStyle="1" w:styleId="RepFootnote">
    <w:name w:val="Rep_Footnote"/>
    <w:basedOn w:val="FootnoteText"/>
    <w:qFormat/>
    <w:rsid w:val="00C358FE"/>
    <w:pPr>
      <w:widowControl w:val="0"/>
      <w:tabs>
        <w:tab w:val="clear" w:pos="418"/>
        <w:tab w:val="right" w:pos="954"/>
        <w:tab w:val="left" w:pos="1170"/>
        <w:tab w:val="left" w:pos="1440"/>
      </w:tabs>
      <w:ind w:left="1022" w:right="432" w:hanging="590"/>
    </w:pPr>
    <w:rPr>
      <w:rFonts w:eastAsia="Calibri"/>
      <w:spacing w:val="2"/>
      <w:w w:val="103"/>
      <w:kern w:val="14"/>
      <w:szCs w:val="17"/>
      <w:lang w:val="en-GB"/>
    </w:rPr>
  </w:style>
  <w:style w:type="paragraph" w:customStyle="1" w:styleId="RepH1">
    <w:name w:val="Rep_H1"/>
    <w:basedOn w:val="H1"/>
    <w:qFormat/>
    <w:rsid w:val="00C358FE"/>
    <w:pPr>
      <w:tabs>
        <w:tab w:val="left" w:pos="1008"/>
      </w:tabs>
      <w:spacing w:line="240" w:lineRule="auto"/>
      <w:ind w:left="1022" w:right="432" w:hanging="590"/>
    </w:pPr>
    <w:rPr>
      <w:rFonts w:eastAsia="Calibri"/>
      <w:bCs/>
      <w:szCs w:val="24"/>
      <w:lang w:val="en-GB"/>
    </w:rPr>
  </w:style>
  <w:style w:type="paragraph" w:customStyle="1" w:styleId="RepH1Margin">
    <w:name w:val="Rep_H1_Margin"/>
    <w:basedOn w:val="H1"/>
    <w:qFormat/>
    <w:rsid w:val="00C358FE"/>
    <w:pPr>
      <w:ind w:left="432" w:right="432"/>
    </w:pPr>
    <w:rPr>
      <w:rFonts w:eastAsia="Calibri"/>
      <w:szCs w:val="20"/>
      <w:lang w:val="en-GB"/>
    </w:rPr>
  </w:style>
  <w:style w:type="paragraph" w:customStyle="1" w:styleId="RepH2">
    <w:name w:val="Rep_H2"/>
    <w:basedOn w:val="H23"/>
    <w:rsid w:val="00C358FE"/>
    <w:pPr>
      <w:keepNext w:val="0"/>
      <w:keepLines w:val="0"/>
      <w:ind w:left="1008" w:right="432" w:hanging="576"/>
    </w:pPr>
    <w:rPr>
      <w:rFonts w:eastAsia="Calibri"/>
      <w:spacing w:val="4"/>
      <w:szCs w:val="20"/>
      <w:lang w:val="en-US"/>
    </w:rPr>
  </w:style>
  <w:style w:type="paragraph" w:customStyle="1" w:styleId="RepH4">
    <w:name w:val="Rep_H4"/>
    <w:basedOn w:val="H4"/>
    <w:rsid w:val="00C358FE"/>
    <w:pPr>
      <w:tabs>
        <w:tab w:val="clear" w:pos="360"/>
        <w:tab w:val="left" w:pos="1008"/>
      </w:tabs>
      <w:ind w:left="1022" w:right="432" w:hanging="590"/>
    </w:pPr>
    <w:rPr>
      <w:rFonts w:eastAsia="Calibri"/>
      <w:szCs w:val="20"/>
      <w:lang w:val="en-GB"/>
    </w:rPr>
  </w:style>
  <w:style w:type="paragraph" w:customStyle="1" w:styleId="RepM">
    <w:name w:val="Rep_M"/>
    <w:basedOn w:val="SM"/>
    <w:qFormat/>
    <w:rsid w:val="00C358FE"/>
    <w:rPr>
      <w:rFonts w:eastAsia="Calibri"/>
      <w:noProof/>
      <w:w w:val="100"/>
      <w:szCs w:val="20"/>
      <w:lang w:val="en-GB"/>
    </w:rPr>
  </w:style>
  <w:style w:type="paragraph" w:customStyle="1" w:styleId="RepMainIntro">
    <w:name w:val="Rep_Main_Intro"/>
    <w:basedOn w:val="SingleTxt"/>
    <w:next w:val="H1"/>
    <w:qFormat/>
    <w:rsid w:val="00C358FE"/>
    <w:p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left" w:pos="1008"/>
      </w:tabs>
      <w:spacing w:after="0" w:line="240" w:lineRule="auto"/>
      <w:ind w:left="432" w:right="432"/>
      <w:jc w:val="left"/>
      <w:outlineLvl w:val="0"/>
    </w:pPr>
    <w:rPr>
      <w:rFonts w:eastAsia="Calibri"/>
      <w:b/>
      <w:bCs/>
      <w:sz w:val="28"/>
      <w:szCs w:val="28"/>
      <w:lang w:val="en-GB"/>
    </w:rPr>
  </w:style>
  <w:style w:type="paragraph" w:customStyle="1" w:styleId="RepNumberedH1">
    <w:name w:val="Rep_Numbered_H1"/>
    <w:basedOn w:val="H1"/>
    <w:qFormat/>
    <w:rsid w:val="00C358FE"/>
    <w:pPr>
      <w:tabs>
        <w:tab w:val="left" w:pos="590"/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40" w:lineRule="auto"/>
      <w:ind w:left="1008" w:right="432" w:hanging="576"/>
    </w:pPr>
    <w:rPr>
      <w:rFonts w:eastAsia="Calibri"/>
      <w:bCs/>
      <w:szCs w:val="24"/>
      <w:lang w:val="en-GB"/>
    </w:rPr>
  </w:style>
  <w:style w:type="paragraph" w:customStyle="1" w:styleId="RepNumberedH2">
    <w:name w:val="Rep_Numbered_H2"/>
    <w:basedOn w:val="RepNumberedH1"/>
    <w:qFormat/>
    <w:rsid w:val="00C358FE"/>
    <w:rPr>
      <w:sz w:val="20"/>
      <w:szCs w:val="20"/>
    </w:rPr>
  </w:style>
  <w:style w:type="paragraph" w:customStyle="1" w:styleId="RepPartNumber">
    <w:name w:val="Rep_PartNumber"/>
    <w:basedOn w:val="Normal"/>
    <w:qFormat/>
    <w:rsid w:val="00C358FE"/>
    <w:pPr>
      <w:spacing w:before="2280" w:line="390" w:lineRule="exact"/>
      <w:ind w:right="1267"/>
      <w:outlineLvl w:val="0"/>
    </w:pPr>
    <w:rPr>
      <w:rFonts w:eastAsia="Calibri"/>
      <w:b/>
      <w:bCs/>
      <w:kern w:val="14"/>
      <w:sz w:val="40"/>
      <w:szCs w:val="40"/>
      <w:lang w:val="en-GB"/>
    </w:rPr>
  </w:style>
  <w:style w:type="paragraph" w:customStyle="1" w:styleId="RepPartTitle">
    <w:name w:val="Rep_PartTitle"/>
    <w:basedOn w:val="Normal"/>
    <w:qFormat/>
    <w:rsid w:val="00C358FE"/>
    <w:pPr>
      <w:spacing w:line="390" w:lineRule="exact"/>
      <w:ind w:left="1267" w:right="1267"/>
      <w:outlineLvl w:val="0"/>
    </w:pPr>
    <w:rPr>
      <w:rFonts w:eastAsia="Calibri"/>
      <w:b/>
      <w:bCs/>
      <w:kern w:val="14"/>
      <w:sz w:val="40"/>
      <w:szCs w:val="40"/>
      <w:lang w:val="en-GB"/>
    </w:rPr>
  </w:style>
  <w:style w:type="paragraph" w:customStyle="1" w:styleId="RepS">
    <w:name w:val="Rep_S"/>
    <w:basedOn w:val="SS"/>
    <w:qFormat/>
    <w:rsid w:val="00C358FE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</w:pPr>
    <w:rPr>
      <w:rFonts w:eastAsia="Calibri"/>
      <w:szCs w:val="20"/>
      <w:lang w:val="en-GB"/>
    </w:rPr>
  </w:style>
  <w:style w:type="paragraph" w:customStyle="1" w:styleId="RepTableNumber">
    <w:name w:val="Rep_Table_Number"/>
    <w:basedOn w:val="RepH2"/>
    <w:qFormat/>
    <w:rsid w:val="00C358FE"/>
    <w:pPr>
      <w:ind w:left="432" w:firstLine="0"/>
    </w:pPr>
    <w:rPr>
      <w:b w:val="0"/>
      <w:bCs/>
    </w:rPr>
  </w:style>
  <w:style w:type="paragraph" w:customStyle="1" w:styleId="RepTableTitle">
    <w:name w:val="Rep_Table_Title"/>
    <w:basedOn w:val="RepH2"/>
    <w:qFormat/>
    <w:rsid w:val="00C358FE"/>
    <w:pPr>
      <w:ind w:left="432" w:firstLine="0"/>
    </w:pPr>
  </w:style>
  <w:style w:type="paragraph" w:customStyle="1" w:styleId="RepTitleL">
    <w:name w:val="Rep_Title_L"/>
    <w:basedOn w:val="STitleL"/>
    <w:qFormat/>
    <w:rsid w:val="00C358FE"/>
    <w:rPr>
      <w:rFonts w:eastAsia="SimSun"/>
      <w:szCs w:val="20"/>
      <w:lang w:val="en-GB" w:eastAsia="zh-CN"/>
    </w:rPr>
  </w:style>
  <w:style w:type="paragraph" w:customStyle="1" w:styleId="RepTitleM">
    <w:name w:val="Rep_Title_M"/>
    <w:basedOn w:val="STitleM"/>
    <w:qFormat/>
    <w:rsid w:val="00C358FE"/>
    <w:rPr>
      <w:rFonts w:eastAsia="Calibri"/>
      <w:kern w:val="14"/>
      <w:szCs w:val="20"/>
      <w:lang w:val="en-GB"/>
    </w:rPr>
  </w:style>
  <w:style w:type="paragraph" w:customStyle="1" w:styleId="RepertoireFootnoteText">
    <w:name w:val="Repertoire Footnote Text"/>
    <w:basedOn w:val="Normal"/>
    <w:qFormat/>
    <w:rsid w:val="002A2EA6"/>
    <w:pPr>
      <w:tabs>
        <w:tab w:val="right" w:pos="950"/>
        <w:tab w:val="left" w:pos="1166"/>
        <w:tab w:val="left" w:pos="1440"/>
      </w:tabs>
      <w:spacing w:line="210" w:lineRule="exact"/>
      <w:ind w:left="1022" w:right="432" w:hanging="590"/>
    </w:pPr>
    <w:rPr>
      <w:rFonts w:asciiTheme="majorBidi" w:hAnsiTheme="majorBidi" w:cstheme="majorBidi"/>
    </w:rPr>
  </w:style>
  <w:style w:type="paragraph" w:customStyle="1" w:styleId="RepSingleText">
    <w:name w:val="Rep_Single_Text"/>
    <w:basedOn w:val="Normal"/>
    <w:qFormat/>
    <w:rsid w:val="00C8694A"/>
    <w:pPr>
      <w:tabs>
        <w:tab w:val="left" w:pos="1008"/>
      </w:tabs>
      <w:spacing w:after="120" w:line="240" w:lineRule="auto"/>
      <w:ind w:left="432" w:right="432"/>
      <w:jc w:val="both"/>
    </w:pPr>
  </w:style>
  <w:style w:type="paragraph" w:customStyle="1" w:styleId="HeadingT">
    <w:name w:val="Heading T"/>
    <w:basedOn w:val="SingleTxt"/>
    <w:qFormat/>
    <w:rsid w:val="001101D6"/>
    <w:pPr>
      <w:tabs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  <w:tab w:val="right" w:pos="1022"/>
      </w:tabs>
      <w:spacing w:after="0" w:line="240" w:lineRule="exact"/>
      <w:ind w:hanging="1267"/>
    </w:pPr>
    <w:rPr>
      <w:sz w:val="14"/>
      <w:szCs w:val="14"/>
    </w:rPr>
  </w:style>
  <w:style w:type="paragraph" w:styleId="Title">
    <w:name w:val="Title"/>
    <w:basedOn w:val="Normal"/>
    <w:next w:val="Normal"/>
    <w:link w:val="TitleChar"/>
    <w:uiPriority w:val="10"/>
    <w:qFormat/>
    <w:rsid w:val="00FD02A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D02A6"/>
    <w:rPr>
      <w:rFonts w:asciiTheme="majorHAnsi" w:eastAsiaTheme="majorEastAsia" w:hAnsiTheme="majorHAnsi" w:cstheme="majorBidi"/>
      <w:spacing w:val="-10"/>
      <w:w w:val="103"/>
      <w:kern w:val="28"/>
      <w:sz w:val="56"/>
      <w:szCs w:val="56"/>
      <w:lang w:val="ru-RU" w:eastAsia="en-US"/>
    </w:rPr>
  </w:style>
  <w:style w:type="paragraph" w:styleId="Subtitle">
    <w:name w:val="Subtitle"/>
    <w:basedOn w:val="Normal"/>
    <w:next w:val="Normal"/>
    <w:link w:val="SubtitleChar"/>
    <w:uiPriority w:val="11"/>
    <w:qFormat/>
    <w:rsid w:val="00FD02A6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D02A6"/>
    <w:rPr>
      <w:rFonts w:eastAsiaTheme="majorEastAsia" w:cstheme="majorBidi"/>
      <w:color w:val="595959" w:themeColor="text1" w:themeTint="A6"/>
      <w:spacing w:val="15"/>
      <w:w w:val="103"/>
      <w:sz w:val="28"/>
      <w:szCs w:val="28"/>
      <w:lang w:val="ru-RU"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FD02A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D02A6"/>
    <w:rPr>
      <w:rFonts w:ascii="Times New Roman" w:eastAsiaTheme="minorHAnsi" w:hAnsi="Times New Roman" w:cs="Times New Roman"/>
      <w:i/>
      <w:iCs/>
      <w:color w:val="404040" w:themeColor="text1" w:themeTint="BF"/>
      <w:spacing w:val="4"/>
      <w:w w:val="103"/>
      <w:sz w:val="20"/>
      <w:lang w:val="ru-RU" w:eastAsia="en-US"/>
    </w:rPr>
  </w:style>
  <w:style w:type="paragraph" w:styleId="ListParagraph">
    <w:name w:val="List Paragraph"/>
    <w:basedOn w:val="Normal"/>
    <w:uiPriority w:val="34"/>
    <w:qFormat/>
    <w:rsid w:val="00FD02A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D02A6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D02A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D02A6"/>
    <w:rPr>
      <w:rFonts w:ascii="Times New Roman" w:eastAsiaTheme="minorHAnsi" w:hAnsi="Times New Roman" w:cs="Times New Roman"/>
      <w:i/>
      <w:iCs/>
      <w:color w:val="2F5496" w:themeColor="accent1" w:themeShade="BF"/>
      <w:spacing w:val="4"/>
      <w:w w:val="103"/>
      <w:sz w:val="20"/>
      <w:lang w:val="ru-RU" w:eastAsia="en-US"/>
    </w:rPr>
  </w:style>
  <w:style w:type="character" w:styleId="IntenseReference">
    <w:name w:val="Intense Reference"/>
    <w:basedOn w:val="DefaultParagraphFont"/>
    <w:uiPriority w:val="32"/>
    <w:qFormat/>
    <w:rsid w:val="00FD02A6"/>
    <w:rPr>
      <w:b/>
      <w:bCs/>
      <w:smallCaps/>
      <w:color w:val="2F5496" w:themeColor="accent1" w:themeShade="BF"/>
      <w:spacing w:val="5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A62CF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A62CF"/>
    <w:rPr>
      <w:rFonts w:ascii="Times New Roman" w:eastAsiaTheme="minorHAnsi" w:hAnsi="Times New Roman" w:cs="Times New Roman"/>
      <w:spacing w:val="4"/>
      <w:w w:val="103"/>
      <w:sz w:val="20"/>
      <w:szCs w:val="20"/>
      <w:lang w:val="ru-RU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A62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A62CF"/>
    <w:rPr>
      <w:rFonts w:ascii="Times New Roman" w:eastAsiaTheme="minorHAnsi" w:hAnsi="Times New Roman" w:cs="Times New Roman"/>
      <w:b/>
      <w:bCs/>
      <w:spacing w:val="4"/>
      <w:w w:val="103"/>
      <w:sz w:val="20"/>
      <w:szCs w:val="20"/>
      <w:lang w:val="ru-RU" w:eastAsia="en-US"/>
    </w:rPr>
  </w:style>
  <w:style w:type="paragraph" w:styleId="Revision">
    <w:name w:val="Revision"/>
    <w:hidden/>
    <w:uiPriority w:val="99"/>
    <w:semiHidden/>
    <w:rsid w:val="007C7D2F"/>
    <w:pPr>
      <w:spacing w:after="0" w:line="240" w:lineRule="auto"/>
    </w:pPr>
    <w:rPr>
      <w:rFonts w:ascii="Times New Roman" w:eastAsiaTheme="minorHAnsi" w:hAnsi="Times New Roman" w:cs="Times New Roman"/>
      <w:spacing w:val="4"/>
      <w:w w:val="103"/>
      <w:sz w:val="20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1.xml"/><Relationship Id="rId18" Type="http://schemas.microsoft.com/office/2011/relationships/commentsExtended" Target="commentsExtended.xml"/><Relationship Id="rId26" Type="http://schemas.openxmlformats.org/officeDocument/2006/relationships/hyperlink" Target="https://docs.un.org/ru/A/65/38" TargetMode="External"/><Relationship Id="rId39" Type="http://schemas.openxmlformats.org/officeDocument/2006/relationships/theme" Target="theme/theme1.xml"/><Relationship Id="rId21" Type="http://schemas.openxmlformats.org/officeDocument/2006/relationships/hyperlink" Target="https://docs.un.org/en/CEDAW/C/IRL/8" TargetMode="External"/><Relationship Id="rId34" Type="http://schemas.openxmlformats.org/officeDocument/2006/relationships/hyperlink" Target="https://docs.un.org/ru/A/RES/79/165" TargetMode="Externa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comments" Target="comments.xml"/><Relationship Id="rId25" Type="http://schemas.openxmlformats.org/officeDocument/2006/relationships/hyperlink" Target="https://docs.un.org/en/CEDAW/C/IRL/6-7" TargetMode="External"/><Relationship Id="rId33" Type="http://schemas.openxmlformats.org/officeDocument/2006/relationships/hyperlink" Target="https://docs.un.org/ru/CEDAW/C/IRL/CO/6-7" TargetMode="External"/><Relationship Id="rId38" Type="http://schemas.microsoft.com/office/2011/relationships/people" Target="peop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microsoft.com/office/2018/08/relationships/commentsExtensible" Target="commentsExtensible.xml"/><Relationship Id="rId29" Type="http://schemas.openxmlformats.org/officeDocument/2006/relationships/hyperlink" Target="https://docs.un.org/ru/S/RES/1325(2000)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24" Type="http://schemas.openxmlformats.org/officeDocument/2006/relationships/hyperlink" Target="https://docs.un.org/en/CEDAW/C/IRL/FCO/6-7" TargetMode="External"/><Relationship Id="rId32" Type="http://schemas.openxmlformats.org/officeDocument/2006/relationships/hyperlink" Target="https://docs.un.org/ru/CEDAW/C/IRL/CO/6-7" TargetMode="External"/><Relationship Id="rId37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23" Type="http://schemas.openxmlformats.org/officeDocument/2006/relationships/hyperlink" Target="https://docs.un.org/en/CEDAW/C/IRL/QPR/8" TargetMode="External"/><Relationship Id="rId28" Type="http://schemas.openxmlformats.org/officeDocument/2006/relationships/hyperlink" Target="https://docs.un.org/ru/CEDAW/C/IRL/CO/6-7" TargetMode="External"/><Relationship Id="rId36" Type="http://schemas.openxmlformats.org/officeDocument/2006/relationships/header" Target="header4.xml"/><Relationship Id="rId10" Type="http://schemas.openxmlformats.org/officeDocument/2006/relationships/endnotes" Target="endnotes.xml"/><Relationship Id="rId19" Type="http://schemas.microsoft.com/office/2016/09/relationships/commentsIds" Target="commentsIds.xml"/><Relationship Id="rId31" Type="http://schemas.openxmlformats.org/officeDocument/2006/relationships/hyperlink" Target="https://docs.un.org/ru/A/RES/48/134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Relationship Id="rId22" Type="http://schemas.openxmlformats.org/officeDocument/2006/relationships/hyperlink" Target="https://docs.un.org/ru/CEDAW/C/SR.2156" TargetMode="External"/><Relationship Id="rId27" Type="http://schemas.openxmlformats.org/officeDocument/2006/relationships/hyperlink" Target="https://docs.un.org/ru/CEDAW/C/IRL/CO/6-7" TargetMode="External"/><Relationship Id="rId30" Type="http://schemas.openxmlformats.org/officeDocument/2006/relationships/hyperlink" Target="https://docs.un.org/ru/CEDAW/C/IRL/CO/6-7" TargetMode="External"/><Relationship Id="rId35" Type="http://schemas.openxmlformats.org/officeDocument/2006/relationships/hyperlink" Target="https://docs.un.org/ru/HRI/GEN/2/Rev.6" TargetMode="External"/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1c8501f-7554-4cfe-b76f-88ff51cf7baf">
      <Terms xmlns="http://schemas.microsoft.com/office/infopath/2007/PartnerControls"/>
    </lcf76f155ced4ddcb4097134ff3c332f>
    <TaxCatchAll xmlns="985ec44e-1bab-4c0b-9df0-6ba128686fc9" xsi:nil="true"/>
    <MediaLengthInSeconds xmlns="41c8501f-7554-4cfe-b76f-88ff51cf7baf" xsi:nil="true"/>
    <SharedWithUsers xmlns="32aca14f-6975-493a-b86a-2ec1bd8de72a">
      <UserInfo>
        <DisplayName/>
        <AccountId xsi:nil="true"/>
        <AccountType/>
      </UserInfo>
    </SharedWithUsers>
    <Updated xmlns="41c8501f-7554-4cfe-b76f-88ff51cf7ba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8D6E448E249974CA99C3C0E91938F3E" ma:contentTypeVersion="19" ma:contentTypeDescription="Create a new document." ma:contentTypeScope="" ma:versionID="0937ed311137c2b1eace1efd36734102">
  <xsd:schema xmlns:xsd="http://www.w3.org/2001/XMLSchema" xmlns:xs="http://www.w3.org/2001/XMLSchema" xmlns:p="http://schemas.microsoft.com/office/2006/metadata/properties" xmlns:ns2="41c8501f-7554-4cfe-b76f-88ff51cf7baf" xmlns:ns3="32aca14f-6975-493a-b86a-2ec1bd8de72a" xmlns:ns4="985ec44e-1bab-4c0b-9df0-6ba128686fc9" targetNamespace="http://schemas.microsoft.com/office/2006/metadata/properties" ma:root="true" ma:fieldsID="a28f865ce43254a6d4f8f3e0715e0835" ns2:_="" ns3:_="" ns4:_="">
    <xsd:import namespace="41c8501f-7554-4cfe-b76f-88ff51cf7baf"/>
    <xsd:import namespace="32aca14f-6975-493a-b86a-2ec1bd8de72a"/>
    <xsd:import namespace="985ec44e-1bab-4c0b-9df0-6ba128686fc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  <xsd:element ref="ns2:Update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c8501f-7554-4cfe-b76f-88ff51cf7b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Updated" ma:index="25" nillable="true" ma:displayName="Updated" ma:description="April 24, 2025" ma:format="Dropdown" ma:internalName="Updated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aca14f-6975-493a-b86a-2ec1bd8de72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7bfccc2b-c89e-4860-821b-a3504c340030}" ma:internalName="TaxCatchAll" ma:showField="CatchAllData" ma:web="32aca14f-6975-493a-b86a-2ec1bd8de72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31EAC4C-543C-4F11-A796-B2F0F86D1E27}">
  <ds:schemaRefs>
    <ds:schemaRef ds:uri="http://schemas.microsoft.com/office/2006/metadata/properties"/>
    <ds:schemaRef ds:uri="http://schemas.microsoft.com/office/infopath/2007/PartnerControls"/>
    <ds:schemaRef ds:uri="41c8501f-7554-4cfe-b76f-88ff51cf7baf"/>
    <ds:schemaRef ds:uri="985ec44e-1bab-4c0b-9df0-6ba128686fc9"/>
    <ds:schemaRef ds:uri="32aca14f-6975-493a-b86a-2ec1bd8de72a"/>
  </ds:schemaRefs>
</ds:datastoreItem>
</file>

<file path=customXml/itemProps2.xml><?xml version="1.0" encoding="utf-8"?>
<ds:datastoreItem xmlns:ds="http://schemas.openxmlformats.org/officeDocument/2006/customXml" ds:itemID="{70F1B133-5683-4906-885E-6BE4E0CB428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7D82381-A7AA-4205-BB7E-D98B4D0288F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AD8623F-8A62-4D48-AAB5-29593A91D9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c8501f-7554-4cfe-b76f-88ff51cf7baf"/>
    <ds:schemaRef ds:uri="32aca14f-6975-493a-b86a-2ec1bd8de72a"/>
    <ds:schemaRef ds:uri="985ec44e-1bab-4c0b-9df0-6ba128686f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24</Pages>
  <Words>9600</Words>
  <Characters>54723</Characters>
  <Application>Microsoft Office Word</Application>
  <DocSecurity>0</DocSecurity>
  <Lines>456</Lines>
  <Paragraphs>128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 Zemlinskaya</dc:creator>
  <cp:keywords/>
  <dc:description/>
  <cp:lastModifiedBy>Svetlana Zemlinskaya</cp:lastModifiedBy>
  <cp:revision>3</cp:revision>
  <cp:lastPrinted>2025-07-28T18:17:00Z</cp:lastPrinted>
  <dcterms:created xsi:type="dcterms:W3CDTF">2025-07-28T18:16:00Z</dcterms:created>
  <dcterms:modified xsi:type="dcterms:W3CDTF">2025-07-28T18:19:00Z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2511336R</vt:lpwstr>
  </property>
  <property fmtid="{D5CDD505-2E9C-101B-9397-08002B2CF9AE}" pid="3" name="ODSRefJobNo">
    <vt:lpwstr>2518489R</vt:lpwstr>
  </property>
  <property fmtid="{D5CDD505-2E9C-101B-9397-08002B2CF9AE}" pid="4" name="Symbol1">
    <vt:lpwstr>CEDAW/C/IRL/CO/8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/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Category">
    <vt:lpwstr>Document</vt:lpwstr>
  </property>
  <property fmtid="{D5CDD505-2E9C-101B-9397-08002B2CF9AE}" pid="11" name="DocType">
    <vt:lpwstr>S</vt:lpwstr>
  </property>
  <property fmtid="{D5CDD505-2E9C-101B-9397-08002B2CF9AE}" pid="12" name="Language">
    <vt:lpwstr>Russian</vt:lpwstr>
  </property>
  <property fmtid="{D5CDD505-2E9C-101B-9397-08002B2CF9AE}" pid="13" name="Title1">
    <vt:lpwstr>		Заключительные замечания по восьмому периодическому докладу Ирландии</vt:lpwstr>
  </property>
</Properties>
</file>