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585A2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585A27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585A27" w:rsidRDefault="00BD33EE" w:rsidP="00585A27">
            <w:pPr>
              <w:spacing w:after="80" w:line="300" w:lineRule="exact"/>
              <w:rPr>
                <w:sz w:val="28"/>
              </w:rPr>
            </w:pPr>
            <w:r w:rsidRPr="00585A2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3E125D" w:rsidP="00C91AD1">
            <w:pPr>
              <w:jc w:val="right"/>
            </w:pPr>
            <w:r w:rsidRPr="00585A27">
              <w:rPr>
                <w:sz w:val="40"/>
              </w:rPr>
              <w:t>CRC</w:t>
            </w:r>
            <w:r w:rsidRPr="006A57CA">
              <w:t>/C/</w:t>
            </w:r>
            <w:r w:rsidR="00C91AD1">
              <w:t>ECU</w:t>
            </w:r>
            <w:r w:rsidRPr="006A57CA">
              <w:t>/Q/</w:t>
            </w:r>
            <w:r w:rsidR="00C91AD1">
              <w:t>5</w:t>
            </w:r>
            <w:r w:rsidRPr="006A57CA">
              <w:t>-</w:t>
            </w:r>
            <w:r w:rsidR="00C91AD1">
              <w:t>6</w:t>
            </w:r>
          </w:p>
        </w:tc>
      </w:tr>
      <w:tr w:rsidR="002D5AAC" w:rsidTr="00585A2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D51B56" w:rsidP="00585A27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2470" cy="584835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585A27" w:rsidRDefault="004D45DB" w:rsidP="00585A27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585A27">
              <w:rPr>
                <w:b/>
                <w:sz w:val="40"/>
                <w:szCs w:val="40"/>
              </w:rPr>
              <w:t>Convención sobre los</w:t>
            </w:r>
            <w:r w:rsidR="00FB2D3D" w:rsidRPr="00585A27">
              <w:rPr>
                <w:b/>
                <w:sz w:val="40"/>
                <w:szCs w:val="40"/>
              </w:rPr>
              <w:br/>
            </w:r>
            <w:r w:rsidRPr="00585A27">
              <w:rPr>
                <w:b/>
                <w:sz w:val="40"/>
                <w:szCs w:val="40"/>
              </w:rPr>
              <w:t>Derechos</w:t>
            </w:r>
            <w:r w:rsidR="00FB2D3D" w:rsidRPr="00585A27">
              <w:rPr>
                <w:b/>
                <w:sz w:val="40"/>
                <w:szCs w:val="40"/>
              </w:rPr>
              <w:t xml:space="preserve"> </w:t>
            </w:r>
            <w:r w:rsidRPr="00585A27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3E125D" w:rsidP="00585A27">
            <w:pPr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r w:rsidR="003D367E">
              <w:t>g</w:t>
            </w:r>
            <w:r w:rsidR="006A036D">
              <w:t>eneral</w:t>
            </w:r>
          </w:p>
          <w:p w:rsidR="00F17AA0" w:rsidRDefault="00D07F93" w:rsidP="009026E5">
            <w:pPr>
              <w:spacing w:line="240" w:lineRule="exact"/>
            </w:pPr>
            <w:r>
              <w:t>9</w:t>
            </w:r>
            <w:r w:rsidR="00D67121" w:rsidRPr="00D67121">
              <w:t xml:space="preserve"> </w:t>
            </w:r>
            <w:r w:rsidR="003D367E" w:rsidRPr="00D67121">
              <w:t xml:space="preserve">de </w:t>
            </w:r>
            <w:r w:rsidR="00D67121">
              <w:t>marzo</w:t>
            </w:r>
            <w:r w:rsidR="00D67121" w:rsidRPr="006223C3">
              <w:t xml:space="preserve"> </w:t>
            </w:r>
            <w:r w:rsidR="004F2D66" w:rsidRPr="006223C3">
              <w:t xml:space="preserve">de </w:t>
            </w:r>
            <w:r w:rsidR="003E125D" w:rsidRPr="006223C3">
              <w:t>201</w:t>
            </w:r>
            <w:r w:rsidR="00C66097" w:rsidRPr="006223C3">
              <w:t>7</w:t>
            </w:r>
          </w:p>
          <w:p w:rsidR="006C42F4" w:rsidRDefault="006C42F4" w:rsidP="006C42F4">
            <w:pPr>
              <w:spacing w:line="240" w:lineRule="exact"/>
            </w:pPr>
          </w:p>
          <w:p w:rsidR="006C42F4" w:rsidRDefault="003E125D" w:rsidP="00B75814">
            <w:pPr>
              <w:spacing w:line="240" w:lineRule="exact"/>
            </w:pPr>
            <w:r>
              <w:t xml:space="preserve">Original: </w:t>
            </w:r>
            <w:r w:rsidR="00B75814">
              <w:t>e</w:t>
            </w:r>
            <w:r w:rsidR="006C42F4">
              <w:t>spañol</w:t>
            </w:r>
          </w:p>
          <w:p w:rsidR="009567E2" w:rsidRDefault="00443D6E" w:rsidP="006A036D">
            <w:pPr>
              <w:spacing w:line="240" w:lineRule="exact"/>
            </w:pPr>
            <w:r>
              <w:rPr>
                <w:rStyle w:val="hps"/>
                <w:color w:val="222222"/>
              </w:rPr>
              <w:t>Espa</w:t>
            </w:r>
            <w:r>
              <w:t>ñol,</w:t>
            </w:r>
            <w:r w:rsidR="00D07F93">
              <w:rPr>
                <w:rStyle w:val="hps"/>
                <w:color w:val="222222"/>
              </w:rPr>
              <w:t xml:space="preserve"> </w:t>
            </w:r>
            <w:r>
              <w:rPr>
                <w:rStyle w:val="hps"/>
                <w:color w:val="222222"/>
              </w:rPr>
              <w:t>f</w:t>
            </w:r>
            <w:r w:rsidRPr="005A1DE6">
              <w:rPr>
                <w:rStyle w:val="hps"/>
                <w:color w:val="222222"/>
              </w:rPr>
              <w:t>rancés</w:t>
            </w:r>
            <w:r>
              <w:rPr>
                <w:rStyle w:val="hps"/>
                <w:color w:val="222222"/>
              </w:rPr>
              <w:t xml:space="preserve"> e i</w:t>
            </w:r>
            <w:r w:rsidRPr="005A1DE6">
              <w:rPr>
                <w:rStyle w:val="hps"/>
                <w:color w:val="222222"/>
              </w:rPr>
              <w:t>nglés</w:t>
            </w:r>
            <w:r w:rsidRPr="005A1DE6"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únicamente</w:t>
            </w:r>
          </w:p>
        </w:tc>
      </w:tr>
    </w:tbl>
    <w:p w:rsidR="00A40584" w:rsidRPr="00E36D2B" w:rsidRDefault="00A40584" w:rsidP="00A40584">
      <w:pPr>
        <w:autoSpaceDE w:val="0"/>
        <w:autoSpaceDN w:val="0"/>
        <w:adjustRightInd w:val="0"/>
        <w:spacing w:before="120"/>
        <w:rPr>
          <w:b/>
          <w:sz w:val="24"/>
        </w:rPr>
      </w:pPr>
      <w:r w:rsidRPr="00E36D2B">
        <w:rPr>
          <w:b/>
          <w:sz w:val="24"/>
        </w:rPr>
        <w:t>Comité de los Derechos del Niño</w:t>
      </w:r>
    </w:p>
    <w:p w:rsidR="008F2DDB" w:rsidRPr="00D47E40" w:rsidRDefault="00E10D0A" w:rsidP="004F2D66">
      <w:pPr>
        <w:rPr>
          <w:b/>
        </w:rPr>
      </w:pPr>
      <w:r w:rsidRPr="00D47E40">
        <w:rPr>
          <w:b/>
        </w:rPr>
        <w:t>7</w:t>
      </w:r>
      <w:r w:rsidR="00D145B7" w:rsidRPr="00D47E40">
        <w:rPr>
          <w:b/>
        </w:rPr>
        <w:t>6</w:t>
      </w:r>
      <w:r w:rsidR="004F2D66" w:rsidRPr="00D47E40">
        <w:rPr>
          <w:b/>
        </w:rPr>
        <w:t xml:space="preserve">º </w:t>
      </w:r>
      <w:r w:rsidR="008F2DDB" w:rsidRPr="00D47E40">
        <w:rPr>
          <w:b/>
        </w:rPr>
        <w:t>período de sesiones</w:t>
      </w:r>
    </w:p>
    <w:p w:rsidR="008F2DDB" w:rsidRPr="00D47E40" w:rsidRDefault="008F2DDB">
      <w:r w:rsidRPr="00D47E40">
        <w:t>1</w:t>
      </w:r>
      <w:r w:rsidR="00D145B7" w:rsidRPr="00D47E40">
        <w:t>1</w:t>
      </w:r>
      <w:r w:rsidRPr="00D47E40">
        <w:t xml:space="preserve"> a 2</w:t>
      </w:r>
      <w:r w:rsidR="00D145B7" w:rsidRPr="00D47E40">
        <w:t>9</w:t>
      </w:r>
      <w:r w:rsidRPr="00D47E40">
        <w:t xml:space="preserve"> </w:t>
      </w:r>
      <w:r w:rsidR="00E36D2B" w:rsidRPr="00D47E40">
        <w:t xml:space="preserve">de </w:t>
      </w:r>
      <w:r w:rsidR="00D145B7" w:rsidRPr="00D47E40">
        <w:t xml:space="preserve">septiembre </w:t>
      </w:r>
      <w:r w:rsidR="00E36D2B" w:rsidRPr="00D47E40">
        <w:t xml:space="preserve">de </w:t>
      </w:r>
      <w:r w:rsidRPr="00D47E40">
        <w:t>201</w:t>
      </w:r>
      <w:r w:rsidR="009A4B77" w:rsidRPr="00D47E40">
        <w:t>7</w:t>
      </w:r>
    </w:p>
    <w:p w:rsidR="008F2DDB" w:rsidRPr="00E36D2B" w:rsidRDefault="008F2DDB" w:rsidP="008F2DDB">
      <w:r w:rsidRPr="00D47E40">
        <w:t>Tema 4 del programa</w:t>
      </w:r>
    </w:p>
    <w:p w:rsidR="008F2DDB" w:rsidRPr="008F2DDB" w:rsidRDefault="008F2DDB" w:rsidP="008F2DDB">
      <w:pPr>
        <w:suppressAutoHyphens/>
        <w:rPr>
          <w:b/>
          <w:bCs/>
          <w:lang w:eastAsia="en-US"/>
        </w:rPr>
      </w:pPr>
      <w:r>
        <w:rPr>
          <w:b/>
          <w:bCs/>
          <w:lang w:eastAsia="en-US"/>
        </w:rPr>
        <w:t>Examen de los informes de los Estados partes</w:t>
      </w:r>
      <w:bookmarkStart w:id="0" w:name="_GoBack"/>
      <w:bookmarkEnd w:id="0"/>
    </w:p>
    <w:p w:rsidR="003E125D" w:rsidRPr="00262450" w:rsidRDefault="003E125D">
      <w:pPr>
        <w:pStyle w:val="HChG"/>
      </w:pPr>
      <w:r w:rsidRPr="00262450">
        <w:tab/>
      </w:r>
      <w:r w:rsidRPr="00262450">
        <w:tab/>
        <w:t xml:space="preserve">Lista de cuestiones </w:t>
      </w:r>
      <w:r w:rsidR="004F2D66" w:rsidRPr="00262450">
        <w:t xml:space="preserve">relativa a </w:t>
      </w:r>
      <w:r w:rsidRPr="00262450">
        <w:t xml:space="preserve">los informes periódicos </w:t>
      </w:r>
      <w:r w:rsidR="00D07F93" w:rsidRPr="00262450">
        <w:t>quinto</w:t>
      </w:r>
      <w:r w:rsidR="00D07F93">
        <w:t> </w:t>
      </w:r>
      <w:r w:rsidR="00D07F93" w:rsidRPr="00262450">
        <w:t>y</w:t>
      </w:r>
      <w:r w:rsidR="00D07F93">
        <w:t> </w:t>
      </w:r>
      <w:r w:rsidR="00FB5069" w:rsidRPr="00262450">
        <w:t xml:space="preserve">sexto </w:t>
      </w:r>
      <w:r w:rsidRPr="00262450">
        <w:t>combinados de</w:t>
      </w:r>
      <w:r w:rsidR="00DC5857" w:rsidRPr="00262450">
        <w:t>l</w:t>
      </w:r>
      <w:r w:rsidRPr="00262450">
        <w:t xml:space="preserve"> </w:t>
      </w:r>
      <w:r w:rsidR="00FB5069" w:rsidRPr="00262450">
        <w:t>Ecuador</w:t>
      </w:r>
    </w:p>
    <w:p w:rsidR="00A12FD9" w:rsidRPr="00D07F93" w:rsidRDefault="00D07F93">
      <w:pPr>
        <w:pStyle w:val="SingleTxtG"/>
      </w:pPr>
      <w:r>
        <w:tab/>
      </w:r>
      <w:r w:rsidR="00A12FD9" w:rsidRPr="00D07F93">
        <w:tab/>
        <w:t xml:space="preserve">Se pide al Estado parte que presente por escrito información adicional y actualizada (máximo de 10.700 palabras), de ser posible antes del </w:t>
      </w:r>
      <w:r w:rsidR="00A12FD9" w:rsidRPr="00262450">
        <w:t>16 de junio de 2017</w:t>
      </w:r>
      <w:r w:rsidR="00A12FD9" w:rsidRPr="00D07F93">
        <w:t>. En el diálogo con el Estado parte, el Comité puede abordar todos los aspectos de los derechos del niño contemplados en la Convención.</w:t>
      </w:r>
    </w:p>
    <w:p w:rsidR="003E125D" w:rsidRPr="00D07F93" w:rsidRDefault="003E125D">
      <w:pPr>
        <w:pStyle w:val="HChG"/>
      </w:pPr>
      <w:r w:rsidRPr="00D07F93">
        <w:tab/>
      </w:r>
      <w:r w:rsidRPr="00D07F93">
        <w:tab/>
        <w:t>Parte I</w:t>
      </w:r>
    </w:p>
    <w:p w:rsidR="003E125D" w:rsidRPr="00D07F93" w:rsidRDefault="00D07F93" w:rsidP="00262450">
      <w:pPr>
        <w:pStyle w:val="SingleTxtG"/>
      </w:pPr>
      <w:r w:rsidRPr="00D07F93">
        <w:t>1.</w:t>
      </w:r>
      <w:r w:rsidRPr="00D07F93">
        <w:tab/>
      </w:r>
      <w:r w:rsidR="00BA6933" w:rsidRPr="00D07F93">
        <w:t>Sírvanse</w:t>
      </w:r>
      <w:r w:rsidR="00761B98" w:rsidRPr="00D07F93">
        <w:t xml:space="preserve"> </w:t>
      </w:r>
      <w:r w:rsidR="00F14ADB" w:rsidRPr="00D07F93">
        <w:t>informar</w:t>
      </w:r>
      <w:r w:rsidR="00761B98" w:rsidRPr="00D07F93">
        <w:t xml:space="preserve"> sobre </w:t>
      </w:r>
      <w:r w:rsidR="009A4B77" w:rsidRPr="00D07F93">
        <w:t xml:space="preserve">las medidas adoptadas por </w:t>
      </w:r>
      <w:r w:rsidR="008345EC" w:rsidRPr="00D07F93">
        <w:t xml:space="preserve">los diversos niveles de gobierno (incluidos </w:t>
      </w:r>
      <w:r w:rsidR="009A4B77" w:rsidRPr="00D07F93">
        <w:t>los gobiernos autónomos descentralizados y las autoridades locales</w:t>
      </w:r>
      <w:r w:rsidR="008345EC" w:rsidRPr="00D07F93">
        <w:t>)</w:t>
      </w:r>
      <w:r w:rsidR="009A4B77" w:rsidRPr="00D07F93">
        <w:t xml:space="preserve"> </w:t>
      </w:r>
      <w:r w:rsidR="008345EC" w:rsidRPr="00D07F93">
        <w:t>a fin de garantizar la existencia de recursos humanos y materiales especializados en infancia en el proceso de transición del Sistema N</w:t>
      </w:r>
      <w:r w:rsidR="00D32DCF" w:rsidRPr="00D07F93">
        <w:t>a</w:t>
      </w:r>
      <w:r w:rsidR="008345EC" w:rsidRPr="00D07F93">
        <w:t xml:space="preserve">cional de Infancia y </w:t>
      </w:r>
      <w:r w:rsidR="00C76A7A" w:rsidRPr="00D07F93">
        <w:t>A</w:t>
      </w:r>
      <w:r w:rsidR="008345EC" w:rsidRPr="00D07F93">
        <w:t>dolescencia al Consejo Nacional de Igualdad Intergeneracional y de los Consejos Cantonales especializados a los Consejos de Protección de Derechos</w:t>
      </w:r>
      <w:r w:rsidR="009A4B77" w:rsidRPr="00D07F93">
        <w:t>.</w:t>
      </w:r>
    </w:p>
    <w:p w:rsidR="00E5276B" w:rsidRPr="00D07F93" w:rsidRDefault="00D07F93" w:rsidP="00262450">
      <w:pPr>
        <w:pStyle w:val="SingleTxtG"/>
      </w:pPr>
      <w:r w:rsidRPr="00D07F93">
        <w:t>2.</w:t>
      </w:r>
      <w:r w:rsidRPr="00D07F93">
        <w:tab/>
      </w:r>
      <w:r w:rsidR="00992E3C" w:rsidRPr="00D07F93">
        <w:t xml:space="preserve">En relación con la información del párrafo 20 del </w:t>
      </w:r>
      <w:r w:rsidR="00D7618D" w:rsidRPr="00D07F93">
        <w:t>i</w:t>
      </w:r>
      <w:r w:rsidR="00992E3C" w:rsidRPr="00D07F93">
        <w:t>nforme del Estado parte</w:t>
      </w:r>
      <w:r w:rsidR="00D7618D" w:rsidRPr="00D07F93">
        <w:t>,</w:t>
      </w:r>
      <w:r w:rsidR="00992E3C" w:rsidRPr="00D07F93">
        <w:t xml:space="preserve"> s</w:t>
      </w:r>
      <w:r w:rsidR="00E5276B" w:rsidRPr="00D07F93">
        <w:t>írvanse informa</w:t>
      </w:r>
      <w:r w:rsidR="008D770C" w:rsidRPr="00D07F93">
        <w:t xml:space="preserve">r </w:t>
      </w:r>
      <w:r w:rsidR="00E5276B" w:rsidRPr="00D07F93">
        <w:t>sobre las políticas públicas</w:t>
      </w:r>
      <w:r w:rsidR="008D770C" w:rsidRPr="00D07F93">
        <w:t xml:space="preserve"> </w:t>
      </w:r>
      <w:r w:rsidR="00992E3C" w:rsidRPr="00D07F93">
        <w:t xml:space="preserve">específicamente dirigidas a la realización de </w:t>
      </w:r>
      <w:r w:rsidR="00E5276B" w:rsidRPr="00D07F93">
        <w:t xml:space="preserve">los derechos de los niños, </w:t>
      </w:r>
      <w:r w:rsidR="00D7618D" w:rsidRPr="00D07F93">
        <w:t xml:space="preserve">las </w:t>
      </w:r>
      <w:r w:rsidR="00E5276B" w:rsidRPr="00D07F93">
        <w:t xml:space="preserve">niñas y </w:t>
      </w:r>
      <w:r w:rsidR="00D7618D" w:rsidRPr="00D07F93">
        <w:t xml:space="preserve">los </w:t>
      </w:r>
      <w:r w:rsidR="00E5276B" w:rsidRPr="00D07F93">
        <w:t>adolescentes</w:t>
      </w:r>
      <w:r w:rsidR="00DA66F2" w:rsidRPr="00D07F93">
        <w:t xml:space="preserve"> y cómo participan </w:t>
      </w:r>
      <w:r w:rsidR="00992E3C" w:rsidRPr="00D07F93">
        <w:t xml:space="preserve">los </w:t>
      </w:r>
      <w:r w:rsidR="00D7618D" w:rsidRPr="00D07F93">
        <w:t xml:space="preserve">niños, las niñas y los adolescentes </w:t>
      </w:r>
      <w:r w:rsidR="00992E3C" w:rsidRPr="00D07F93">
        <w:t xml:space="preserve">en </w:t>
      </w:r>
      <w:r w:rsidR="00DA66F2" w:rsidRPr="00D07F93">
        <w:t>e</w:t>
      </w:r>
      <w:r w:rsidR="00992E3C" w:rsidRPr="00D07F93">
        <w:t>l monitoreo de las</w:t>
      </w:r>
      <w:r w:rsidR="00DA66F2" w:rsidRPr="00D07F93">
        <w:t xml:space="preserve"> mismas. </w:t>
      </w:r>
      <w:r w:rsidR="00992E3C" w:rsidRPr="00D07F93">
        <w:t xml:space="preserve">Sírvanse explicar cuáles son </w:t>
      </w:r>
      <w:r w:rsidR="00E5276B" w:rsidRPr="00D07F93">
        <w:t xml:space="preserve">los mecanismos de coordinación existentes entre </w:t>
      </w:r>
      <w:r w:rsidR="00992E3C" w:rsidRPr="00D07F93">
        <w:t xml:space="preserve">el </w:t>
      </w:r>
      <w:r w:rsidR="00E5276B" w:rsidRPr="00D07F93">
        <w:t xml:space="preserve">Consejo Nacional para la Igualdad Intergeneracional, el Ministerio de Inclusión Económica y Social, el Ministerio de Justicia y los </w:t>
      </w:r>
      <w:r w:rsidR="00A871E1" w:rsidRPr="00D07F93">
        <w:t>g</w:t>
      </w:r>
      <w:r w:rsidR="00E5276B" w:rsidRPr="00D07F93">
        <w:t xml:space="preserve">obiernos locales </w:t>
      </w:r>
      <w:r w:rsidR="00992E3C" w:rsidRPr="00D07F93">
        <w:t>para</w:t>
      </w:r>
      <w:r w:rsidR="00E5276B" w:rsidRPr="00D07F93">
        <w:t xml:space="preserve"> l</w:t>
      </w:r>
      <w:r w:rsidR="00CB17CF" w:rsidRPr="00D07F93">
        <w:t xml:space="preserve">a prestación de </w:t>
      </w:r>
      <w:r w:rsidR="00E5276B" w:rsidRPr="00D07F93">
        <w:t xml:space="preserve">servicios de protección especial para </w:t>
      </w:r>
      <w:r w:rsidR="00D7618D" w:rsidRPr="00D07F93">
        <w:t>los niños, las niñas y los adolescentes</w:t>
      </w:r>
      <w:r w:rsidR="00CB17CF" w:rsidRPr="00D07F93">
        <w:t>.</w:t>
      </w:r>
    </w:p>
    <w:p w:rsidR="003E125D" w:rsidRPr="00D07F93" w:rsidRDefault="00D07F93" w:rsidP="00262450">
      <w:pPr>
        <w:pStyle w:val="SingleTxtG"/>
      </w:pPr>
      <w:r w:rsidRPr="00D07F93">
        <w:t>3.</w:t>
      </w:r>
      <w:r w:rsidRPr="00D07F93">
        <w:tab/>
      </w:r>
      <w:r w:rsidR="00301879" w:rsidRPr="00D07F93">
        <w:t xml:space="preserve">Con referencia al </w:t>
      </w:r>
      <w:r w:rsidR="00D7618D" w:rsidRPr="00D07F93">
        <w:t>i</w:t>
      </w:r>
      <w:r w:rsidR="00301879" w:rsidRPr="00D07F93">
        <w:t>nforme del Estado parte</w:t>
      </w:r>
      <w:r w:rsidR="009026E5" w:rsidRPr="00D07F93">
        <w:t xml:space="preserve"> (véase CRC/C/ECU/5-6, párr. 24)</w:t>
      </w:r>
      <w:r w:rsidR="00301879" w:rsidRPr="00D07F93">
        <w:t xml:space="preserve">, sírvanse informar al Comité </w:t>
      </w:r>
      <w:r w:rsidR="00523994" w:rsidRPr="00D07F93">
        <w:t xml:space="preserve">sobre mecanismos de queja y/o denuncia disponibles en la Defensoría del Pueblo para responder a </w:t>
      </w:r>
      <w:r w:rsidR="002D176E" w:rsidRPr="00D07F93">
        <w:t xml:space="preserve">casos individuales de </w:t>
      </w:r>
      <w:r w:rsidR="00523994" w:rsidRPr="00D07F93">
        <w:t xml:space="preserve">violaciones de los derechos de los </w:t>
      </w:r>
      <w:r w:rsidR="00D7618D" w:rsidRPr="00D07F93">
        <w:t>niños, las niñas y los adolescentes</w:t>
      </w:r>
      <w:r w:rsidR="00523994" w:rsidRPr="00D07F93">
        <w:t>.</w:t>
      </w:r>
      <w:r w:rsidR="00A91706" w:rsidRPr="00D07F93">
        <w:t xml:space="preserve"> </w:t>
      </w:r>
    </w:p>
    <w:p w:rsidR="003E125D" w:rsidRPr="00D07F93" w:rsidRDefault="00D07F93" w:rsidP="00262450">
      <w:pPr>
        <w:pStyle w:val="SingleTxtG"/>
      </w:pPr>
      <w:r w:rsidRPr="00D07F93">
        <w:t>4.</w:t>
      </w:r>
      <w:r w:rsidRPr="00D07F93">
        <w:tab/>
      </w:r>
      <w:r w:rsidR="00C008D5" w:rsidRPr="00D07F93">
        <w:t xml:space="preserve">Sírvanse informar </w:t>
      </w:r>
      <w:r w:rsidR="00E17641" w:rsidRPr="00D07F93">
        <w:t xml:space="preserve">sobre las medidas adoptadas para combatir estereotipos y prejuicios en la sociedad que estigmatizan a los niños nacidos en familias monoparentales y/o fuera del matrimonio. </w:t>
      </w:r>
      <w:r w:rsidR="003E125D" w:rsidRPr="00D07F93">
        <w:t xml:space="preserve">Sírvanse proporcionar información sobre las medidas tomadas para eliminar la discriminación contra los </w:t>
      </w:r>
      <w:r w:rsidR="00D7618D" w:rsidRPr="00D07F93">
        <w:t>niños, las niñas y los adolescentes</w:t>
      </w:r>
      <w:r w:rsidR="001F7C41" w:rsidRPr="00D07F93">
        <w:t xml:space="preserve"> </w:t>
      </w:r>
      <w:r w:rsidR="00F14ADB" w:rsidRPr="00D07F93">
        <w:t xml:space="preserve">con discapacidad, afrodescendientes y </w:t>
      </w:r>
      <w:r w:rsidR="004B56B8" w:rsidRPr="00D07F93">
        <w:t xml:space="preserve">lesbianas, gais, bisexuales, </w:t>
      </w:r>
      <w:proofErr w:type="spellStart"/>
      <w:r w:rsidR="001F7C41" w:rsidRPr="00D07F93">
        <w:t>transgénero</w:t>
      </w:r>
      <w:proofErr w:type="spellEnd"/>
      <w:r w:rsidR="001F7C41" w:rsidRPr="00D07F93">
        <w:t xml:space="preserve"> </w:t>
      </w:r>
      <w:r w:rsidR="004B56B8" w:rsidRPr="00D07F93">
        <w:t>e intersex</w:t>
      </w:r>
      <w:r w:rsidR="001F7C41" w:rsidRPr="00D07F93">
        <w:t>uales</w:t>
      </w:r>
      <w:r w:rsidR="00951421" w:rsidRPr="00D07F93">
        <w:t>.</w:t>
      </w:r>
    </w:p>
    <w:p w:rsidR="004C18DA" w:rsidRPr="00D07F93" w:rsidRDefault="00D07F93" w:rsidP="00262450">
      <w:pPr>
        <w:pStyle w:val="SingleTxtG"/>
      </w:pPr>
      <w:r w:rsidRPr="00D07F93">
        <w:t>5.</w:t>
      </w:r>
      <w:r w:rsidRPr="00D07F93">
        <w:tab/>
      </w:r>
      <w:r w:rsidR="004C18DA" w:rsidRPr="00D07F93">
        <w:t xml:space="preserve">Sírvanse </w:t>
      </w:r>
      <w:r w:rsidR="00F14ADB" w:rsidRPr="00D07F93">
        <w:t>informar</w:t>
      </w:r>
      <w:r w:rsidR="004C18DA" w:rsidRPr="00D07F93">
        <w:t xml:space="preserve"> sobre las medidas para prevenir la separación de </w:t>
      </w:r>
      <w:r w:rsidR="001F7C41" w:rsidRPr="00D07F93">
        <w:t xml:space="preserve">los </w:t>
      </w:r>
      <w:r w:rsidR="00D7618D" w:rsidRPr="00D07F93">
        <w:t>niños, las niñas y los adolescentes</w:t>
      </w:r>
      <w:r w:rsidR="001F7C41" w:rsidRPr="00D07F93">
        <w:t xml:space="preserve"> </w:t>
      </w:r>
      <w:r w:rsidR="004C18DA" w:rsidRPr="00D07F93">
        <w:t xml:space="preserve">de su entorno familiar, </w:t>
      </w:r>
      <w:r w:rsidR="00F14ADB" w:rsidRPr="00D07F93">
        <w:t xml:space="preserve">en especial </w:t>
      </w:r>
      <w:r w:rsidR="004C18DA" w:rsidRPr="00D07F93">
        <w:t xml:space="preserve">los niños con discapacidad </w:t>
      </w:r>
      <w:r w:rsidR="004C18DA" w:rsidRPr="00D07F93">
        <w:lastRenderedPageBreak/>
        <w:t>psicosocial y/o intelectual</w:t>
      </w:r>
      <w:r w:rsidR="00F14ADB" w:rsidRPr="00D07F93">
        <w:t>,</w:t>
      </w:r>
      <w:r w:rsidR="004C18DA" w:rsidRPr="00D07F93">
        <w:t xml:space="preserve"> </w:t>
      </w:r>
      <w:r w:rsidR="00765CA0" w:rsidRPr="00D07F93">
        <w:t xml:space="preserve">así como para </w:t>
      </w:r>
      <w:r w:rsidR="004C18DA" w:rsidRPr="00D07F93">
        <w:t xml:space="preserve">favorecer su </w:t>
      </w:r>
      <w:r w:rsidR="00847708" w:rsidRPr="00D07F93">
        <w:t xml:space="preserve">desinstitucionalización e </w:t>
      </w:r>
      <w:r w:rsidR="004C18DA" w:rsidRPr="00D07F93">
        <w:t>inclusión en la vida social y comunitaria. Sírvanse informar sobre mecanismos de monitoreo de</w:t>
      </w:r>
      <w:r w:rsidR="00765CA0" w:rsidRPr="00D07F93">
        <w:t>l</w:t>
      </w:r>
      <w:r w:rsidR="004C18DA" w:rsidRPr="00D07F93">
        <w:t xml:space="preserve"> acogimiento institucional y familiar</w:t>
      </w:r>
      <w:r w:rsidR="00C008D5" w:rsidRPr="00D07F93">
        <w:t xml:space="preserve"> y</w:t>
      </w:r>
      <w:r w:rsidR="00765CA0" w:rsidRPr="00D07F93">
        <w:t xml:space="preserve"> </w:t>
      </w:r>
      <w:r w:rsidR="004C18DA" w:rsidRPr="00D07F93">
        <w:t>sobre medidas de protección de las garantías del debido proceso de niños en procesos de adopción.</w:t>
      </w:r>
    </w:p>
    <w:p w:rsidR="004C18DA" w:rsidRPr="00D07F93" w:rsidRDefault="00D07F93" w:rsidP="00262450">
      <w:pPr>
        <w:pStyle w:val="SingleTxtG"/>
      </w:pPr>
      <w:r w:rsidRPr="00D07F93">
        <w:t>6.</w:t>
      </w:r>
      <w:r w:rsidRPr="00D07F93">
        <w:tab/>
      </w:r>
      <w:r w:rsidR="00F2382E" w:rsidRPr="00D07F93">
        <w:t>Por favor</w:t>
      </w:r>
      <w:r w:rsidR="001F7C41" w:rsidRPr="00D07F93">
        <w:t>,</w:t>
      </w:r>
      <w:r w:rsidR="00F2382E" w:rsidRPr="00D07F93">
        <w:t xml:space="preserve"> informen sobre las</w:t>
      </w:r>
      <w:r w:rsidR="004C18DA" w:rsidRPr="00D07F93">
        <w:t xml:space="preserve"> medidas para asegurar el derecho a la manifestación pacífica de los </w:t>
      </w:r>
      <w:r w:rsidR="00D7618D" w:rsidRPr="00D07F93">
        <w:t>niños, las niñas y los adolescentes</w:t>
      </w:r>
      <w:r w:rsidR="004C18DA" w:rsidRPr="00D07F93">
        <w:t xml:space="preserve">, incluidos protocolos de actuación </w:t>
      </w:r>
      <w:r w:rsidR="00DB4310" w:rsidRPr="00D07F93">
        <w:t xml:space="preserve">de </w:t>
      </w:r>
      <w:r w:rsidR="004C18DA" w:rsidRPr="00D07F93">
        <w:t>la policía para respetar la integridad de niños que participan en manifestaciones públicas.</w:t>
      </w:r>
    </w:p>
    <w:p w:rsidR="004C18DA" w:rsidRPr="00D07F93" w:rsidRDefault="00D07F93" w:rsidP="00262450">
      <w:pPr>
        <w:pStyle w:val="SingleTxtG"/>
      </w:pPr>
      <w:r w:rsidRPr="00D07F93">
        <w:t>7.</w:t>
      </w:r>
      <w:r w:rsidRPr="00D07F93">
        <w:tab/>
      </w:r>
      <w:r w:rsidR="00C008D5" w:rsidRPr="00D07F93">
        <w:t xml:space="preserve">Sírvanse informar </w:t>
      </w:r>
      <w:r w:rsidR="004C18DA" w:rsidRPr="00D07F93">
        <w:t xml:space="preserve">sobre las medidas adoptadas para combatir todas las formas de violencia contra </w:t>
      </w:r>
      <w:r w:rsidR="001F7C41" w:rsidRPr="00D07F93">
        <w:t xml:space="preserve">los </w:t>
      </w:r>
      <w:r w:rsidR="00D7618D" w:rsidRPr="00D07F93">
        <w:t>niños, las niñas y los adolescentes</w:t>
      </w:r>
      <w:r w:rsidR="004C18DA" w:rsidRPr="00D07F93">
        <w:t>, incluidas la violencia sexual dentro y fuera del hogar y en la escuela, el castigo corporal en todos los ámbitos y el acoso, incluso a través de Internet</w:t>
      </w:r>
      <w:r w:rsidR="007844E2" w:rsidRPr="00D07F93">
        <w:t xml:space="preserve">, en particular respecto de los niños con discapacidad y </w:t>
      </w:r>
      <w:r w:rsidR="001F7C41" w:rsidRPr="00D07F93">
        <w:t xml:space="preserve">lesbianas, gais, bisexuales, </w:t>
      </w:r>
      <w:proofErr w:type="spellStart"/>
      <w:r w:rsidR="001F7C41" w:rsidRPr="00D07F93">
        <w:t>transgénero</w:t>
      </w:r>
      <w:proofErr w:type="spellEnd"/>
      <w:r w:rsidR="001F7C41" w:rsidRPr="00D07F93">
        <w:t xml:space="preserve"> e intersexuales</w:t>
      </w:r>
      <w:r w:rsidR="004C18DA" w:rsidRPr="00D07F93">
        <w:t xml:space="preserve">. Sírvanse informar sobre las medidas para proteger, rehabilitar y compensar a los </w:t>
      </w:r>
      <w:r w:rsidR="00D7618D" w:rsidRPr="00D07F93">
        <w:t>niños, las niñas y los adolescentes</w:t>
      </w:r>
      <w:r w:rsidR="001F7C41" w:rsidRPr="00D07F93">
        <w:t xml:space="preserve"> </w:t>
      </w:r>
      <w:r w:rsidR="004C18DA" w:rsidRPr="00D07F93">
        <w:t xml:space="preserve">en casos de violencia y </w:t>
      </w:r>
      <w:r w:rsidR="00F14ADB" w:rsidRPr="00D07F93">
        <w:t xml:space="preserve">para </w:t>
      </w:r>
      <w:r w:rsidR="004C18DA" w:rsidRPr="00D07F93">
        <w:t>enjuiciar a los presuntos responsables.</w:t>
      </w:r>
    </w:p>
    <w:p w:rsidR="004C18DA" w:rsidRPr="00D07F93" w:rsidRDefault="00D07F93" w:rsidP="00262450">
      <w:pPr>
        <w:pStyle w:val="SingleTxtG"/>
      </w:pPr>
      <w:r w:rsidRPr="00D07F93">
        <w:t>8.</w:t>
      </w:r>
      <w:r w:rsidRPr="00D07F93">
        <w:tab/>
      </w:r>
      <w:r w:rsidR="004C18DA" w:rsidRPr="00D07F93">
        <w:t xml:space="preserve">Sírvanse </w:t>
      </w:r>
      <w:r w:rsidR="00F14ADB" w:rsidRPr="00D07F93">
        <w:t>informar</w:t>
      </w:r>
      <w:r w:rsidR="004C18DA" w:rsidRPr="00D07F93">
        <w:t xml:space="preserve"> sobre </w:t>
      </w:r>
      <w:r w:rsidR="00847708" w:rsidRPr="00D07F93">
        <w:t xml:space="preserve">las </w:t>
      </w:r>
      <w:r w:rsidR="002E1E03" w:rsidRPr="00D07F93">
        <w:t>medidas para llevar a cabo una educación inclusiva de calidad, en especial en los ámbitos de la formación del profesorado, las adaptaciones curriculares, los sistemas de asistencia personal y la accesibilidad. Informen igualmente sobre los planes para reducir el nú</w:t>
      </w:r>
      <w:r w:rsidR="00847708" w:rsidRPr="00D07F93">
        <w:t>mero d</w:t>
      </w:r>
      <w:r w:rsidR="002E1E03" w:rsidRPr="00D07F93">
        <w:t>e</w:t>
      </w:r>
      <w:r w:rsidR="00847708" w:rsidRPr="00D07F93">
        <w:t xml:space="preserve"> </w:t>
      </w:r>
      <w:r w:rsidR="00D7618D" w:rsidRPr="00D07F93">
        <w:t>niños, niñas y adolescentes</w:t>
      </w:r>
      <w:r w:rsidR="001F7C41" w:rsidRPr="00D07F93">
        <w:t xml:space="preserve"> </w:t>
      </w:r>
      <w:r w:rsidR="002E1E03" w:rsidRPr="00D07F93">
        <w:t>que reciben educación esp</w:t>
      </w:r>
      <w:r w:rsidR="00584C64" w:rsidRPr="00D07F93">
        <w:t>e</w:t>
      </w:r>
      <w:r w:rsidR="002E1E03" w:rsidRPr="00D07F93">
        <w:t>cial</w:t>
      </w:r>
      <w:r w:rsidR="004C18DA" w:rsidRPr="00D07F93">
        <w:t xml:space="preserve">. </w:t>
      </w:r>
      <w:r w:rsidR="00353C11" w:rsidRPr="00D07F93">
        <w:t>Por favor</w:t>
      </w:r>
      <w:r w:rsidR="001F7C41" w:rsidRPr="00D07F93">
        <w:t>,</w:t>
      </w:r>
      <w:r w:rsidR="00353C11" w:rsidRPr="00D07F93">
        <w:t xml:space="preserve"> i</w:t>
      </w:r>
      <w:r w:rsidR="004C18DA" w:rsidRPr="00D07F93">
        <w:t xml:space="preserve">nformen sobre los resultados </w:t>
      </w:r>
      <w:r w:rsidR="001F7C41" w:rsidRPr="00D07F93">
        <w:t xml:space="preserve">y la </w:t>
      </w:r>
      <w:r w:rsidR="004C18DA" w:rsidRPr="00D07F93">
        <w:t>implementación actual del bono “Joaquín Gallegos Lara”.</w:t>
      </w:r>
    </w:p>
    <w:p w:rsidR="004C18DA" w:rsidRPr="00D07F93" w:rsidRDefault="00D07F93" w:rsidP="00262450">
      <w:pPr>
        <w:pStyle w:val="SingleTxtG"/>
      </w:pPr>
      <w:r w:rsidRPr="00D07F93">
        <w:t>9.</w:t>
      </w:r>
      <w:r w:rsidRPr="00D07F93">
        <w:tab/>
      </w:r>
      <w:r w:rsidR="00353C11" w:rsidRPr="00D07F93">
        <w:t xml:space="preserve">Sírvanse </w:t>
      </w:r>
      <w:r w:rsidR="00EC07B5" w:rsidRPr="00D07F93">
        <w:t xml:space="preserve">informar sobre las medidas para luchar contra la reducción </w:t>
      </w:r>
      <w:r w:rsidR="00F14ADB" w:rsidRPr="00D07F93">
        <w:t xml:space="preserve">en </w:t>
      </w:r>
      <w:r w:rsidR="00EC07B5" w:rsidRPr="00D07F93">
        <w:t xml:space="preserve">la vacunación de </w:t>
      </w:r>
      <w:r w:rsidR="001F7C41" w:rsidRPr="00D07F93">
        <w:t xml:space="preserve">los </w:t>
      </w:r>
      <w:r w:rsidR="00D7618D" w:rsidRPr="00D07F93">
        <w:t>niños, las niñas y los adolescentes</w:t>
      </w:r>
      <w:r w:rsidR="00EC07B5" w:rsidRPr="00D07F93">
        <w:t>, contra la malnutrición crónica y contra</w:t>
      </w:r>
      <w:r w:rsidR="00353C11" w:rsidRPr="00D07F93">
        <w:t xml:space="preserve"> los</w:t>
      </w:r>
      <w:r w:rsidR="00EC07B5" w:rsidRPr="00D07F93">
        <w:t xml:space="preserve"> embarazos precoces, en especial de niñas de 10 a 14 años. </w:t>
      </w:r>
    </w:p>
    <w:p w:rsidR="007F1B14" w:rsidRPr="00D07F93" w:rsidRDefault="00D07F93" w:rsidP="00262450">
      <w:pPr>
        <w:pStyle w:val="SingleTxtG"/>
      </w:pPr>
      <w:r w:rsidRPr="00D07F93">
        <w:t>10.</w:t>
      </w:r>
      <w:r w:rsidRPr="00D07F93">
        <w:tab/>
      </w:r>
      <w:r w:rsidR="004C18DA" w:rsidRPr="00D07F93">
        <w:t xml:space="preserve">Sírvanse proporcionar información sobre </w:t>
      </w:r>
      <w:r w:rsidR="0065313A" w:rsidRPr="00D07F93">
        <w:t>las medidas para identificar</w:t>
      </w:r>
      <w:r w:rsidR="007E4AEE" w:rsidRPr="00D07F93">
        <w:t>,</w:t>
      </w:r>
      <w:r w:rsidR="0065313A" w:rsidRPr="00D07F93">
        <w:t xml:space="preserve"> registrar</w:t>
      </w:r>
      <w:r w:rsidR="007E4AEE" w:rsidRPr="00D07F93">
        <w:t xml:space="preserve"> y proteger</w:t>
      </w:r>
      <w:r w:rsidR="0065313A" w:rsidRPr="00D07F93">
        <w:t xml:space="preserve"> a los </w:t>
      </w:r>
      <w:r w:rsidR="004C18DA" w:rsidRPr="00D07F93">
        <w:t xml:space="preserve">niños </w:t>
      </w:r>
      <w:r w:rsidR="00F14ADB" w:rsidRPr="00D07F93">
        <w:t xml:space="preserve">solicitantes de asilo y refugio </w:t>
      </w:r>
      <w:r w:rsidR="004C18DA" w:rsidRPr="00D07F93">
        <w:t>no acompañados</w:t>
      </w:r>
      <w:r w:rsidR="00245E0C" w:rsidRPr="00D07F93">
        <w:t xml:space="preserve"> y separados</w:t>
      </w:r>
      <w:r w:rsidR="00353C11" w:rsidRPr="00D07F93">
        <w:t>.</w:t>
      </w:r>
      <w:r w:rsidR="0065313A" w:rsidRPr="00D07F93">
        <w:t xml:space="preserve"> </w:t>
      </w:r>
      <w:r w:rsidR="007F1B14" w:rsidRPr="00D07F93">
        <w:t>Por favor</w:t>
      </w:r>
      <w:r w:rsidR="001F7C41" w:rsidRPr="00D07F93">
        <w:t>,</w:t>
      </w:r>
      <w:r w:rsidR="007F1B14" w:rsidRPr="00D07F93">
        <w:t xml:space="preserve"> i</w:t>
      </w:r>
      <w:r w:rsidR="0065313A" w:rsidRPr="00D07F93">
        <w:t xml:space="preserve">nformen sobre las medidas para proteger la vida e integridad </w:t>
      </w:r>
      <w:r w:rsidR="005E6417" w:rsidRPr="00D07F93">
        <w:t xml:space="preserve">de </w:t>
      </w:r>
      <w:r w:rsidR="001F7C41" w:rsidRPr="00D07F93">
        <w:t xml:space="preserve">los </w:t>
      </w:r>
      <w:r w:rsidR="00D7618D" w:rsidRPr="00D07F93">
        <w:t>niños, las niñas y los adolescentes</w:t>
      </w:r>
      <w:r w:rsidR="001F7C41" w:rsidRPr="00D07F93">
        <w:t xml:space="preserve"> </w:t>
      </w:r>
      <w:r w:rsidR="005E6417" w:rsidRPr="00D07F93">
        <w:t>en la</w:t>
      </w:r>
      <w:r w:rsidR="0065313A" w:rsidRPr="00D07F93">
        <w:t xml:space="preserve"> zona</w:t>
      </w:r>
      <w:r w:rsidR="002579F0" w:rsidRPr="00D07F93">
        <w:t xml:space="preserve"> de frontera</w:t>
      </w:r>
      <w:r w:rsidR="0065313A" w:rsidRPr="00D07F93">
        <w:t xml:space="preserve"> norte </w:t>
      </w:r>
      <w:r w:rsidR="002579F0" w:rsidRPr="00D07F93">
        <w:t xml:space="preserve">y </w:t>
      </w:r>
      <w:r w:rsidR="00327DA0" w:rsidRPr="00D07F93">
        <w:t xml:space="preserve">para </w:t>
      </w:r>
      <w:r w:rsidR="002579F0" w:rsidRPr="00D07F93">
        <w:t>prevenir el reclutamiento</w:t>
      </w:r>
      <w:r w:rsidR="007F1B14" w:rsidRPr="00D07F93">
        <w:t xml:space="preserve"> por grupos armados</w:t>
      </w:r>
      <w:r w:rsidR="002579F0" w:rsidRPr="00D07F93">
        <w:t xml:space="preserve">, </w:t>
      </w:r>
      <w:r w:rsidR="00991911" w:rsidRPr="00D07F93">
        <w:t xml:space="preserve">la explotación sexual y en trabajo doméstico de niñas, </w:t>
      </w:r>
      <w:r w:rsidR="00327DA0" w:rsidRPr="00D07F93">
        <w:t xml:space="preserve">así como para prevenir </w:t>
      </w:r>
      <w:r w:rsidR="00D32DCF" w:rsidRPr="00D07F93">
        <w:t>los</w:t>
      </w:r>
      <w:r w:rsidR="002579F0" w:rsidRPr="00D07F93">
        <w:t xml:space="preserve"> homicidios</w:t>
      </w:r>
      <w:r w:rsidR="00991911" w:rsidRPr="00D07F93">
        <w:t xml:space="preserve"> y </w:t>
      </w:r>
      <w:r w:rsidR="00C736F5" w:rsidRPr="00D07F93">
        <w:t xml:space="preserve">las </w:t>
      </w:r>
      <w:r w:rsidR="00991911" w:rsidRPr="00D07F93">
        <w:t>desapariciones</w:t>
      </w:r>
      <w:r w:rsidR="002579F0" w:rsidRPr="00D07F93">
        <w:t xml:space="preserve">. </w:t>
      </w:r>
    </w:p>
    <w:p w:rsidR="004C18DA" w:rsidRPr="00D07F93" w:rsidRDefault="00D07F93" w:rsidP="00262450">
      <w:pPr>
        <w:pStyle w:val="SingleTxtG"/>
      </w:pPr>
      <w:r w:rsidRPr="00D07F93">
        <w:t>11.</w:t>
      </w:r>
      <w:r w:rsidRPr="00D07F93">
        <w:tab/>
      </w:r>
      <w:r w:rsidR="004C18DA" w:rsidRPr="00D07F93">
        <w:t xml:space="preserve">Sírvanse proporcionar información actualizada sobre las medidas tomadas para eliminar la discriminación racial contra </w:t>
      </w:r>
      <w:r w:rsidR="00327DA0" w:rsidRPr="00D07F93">
        <w:t xml:space="preserve">los </w:t>
      </w:r>
      <w:r w:rsidR="00D7618D" w:rsidRPr="00D07F93">
        <w:t>niños, las niñas y los adolescentes</w:t>
      </w:r>
      <w:r w:rsidR="00327DA0" w:rsidRPr="00D07F93">
        <w:t xml:space="preserve"> </w:t>
      </w:r>
      <w:r w:rsidR="004C18DA" w:rsidRPr="00D07F93">
        <w:t>indígenas,</w:t>
      </w:r>
      <w:r w:rsidR="006D1394" w:rsidRPr="00D07F93">
        <w:t xml:space="preserve"> </w:t>
      </w:r>
      <w:proofErr w:type="spellStart"/>
      <w:r w:rsidR="00422923" w:rsidRPr="00D07F93">
        <w:t>A</w:t>
      </w:r>
      <w:r w:rsidR="00387DC2" w:rsidRPr="00D07F93">
        <w:t>froecuatorianos</w:t>
      </w:r>
      <w:proofErr w:type="spellEnd"/>
      <w:r w:rsidR="004C18DA" w:rsidRPr="00D07F93">
        <w:t xml:space="preserve"> y </w:t>
      </w:r>
      <w:r w:rsidR="00422923" w:rsidRPr="00D07F93">
        <w:t>M</w:t>
      </w:r>
      <w:r w:rsidR="00387DC2" w:rsidRPr="00D07F93">
        <w:t>ontubios</w:t>
      </w:r>
      <w:r w:rsidR="00E763D6" w:rsidRPr="00D07F93">
        <w:t>,</w:t>
      </w:r>
      <w:r w:rsidR="004C18DA" w:rsidRPr="00D07F93">
        <w:t xml:space="preserve"> en particular en el ámbito educativo y los logros alcanzados por la aplicación de la Ley Orgánica de Educación Intercultural. Sírvanse</w:t>
      </w:r>
      <w:r w:rsidR="00E763D6" w:rsidRPr="00D07F93">
        <w:t>,</w:t>
      </w:r>
      <w:r w:rsidR="004C18DA" w:rsidRPr="00D07F93">
        <w:t xml:space="preserve"> por favor</w:t>
      </w:r>
      <w:r w:rsidR="00E763D6" w:rsidRPr="00D07F93">
        <w:t>,</w:t>
      </w:r>
      <w:r w:rsidR="004C18DA" w:rsidRPr="00D07F93">
        <w:t xml:space="preserve"> indicar los mecanismos de consulta para garantizar </w:t>
      </w:r>
      <w:r w:rsidR="00F14ADB" w:rsidRPr="00D07F93">
        <w:t>los</w:t>
      </w:r>
      <w:r w:rsidR="004C18DA" w:rsidRPr="00D07F93">
        <w:t xml:space="preserve"> derechos de los </w:t>
      </w:r>
      <w:r w:rsidR="00D7618D" w:rsidRPr="00D07F93">
        <w:t>niños, las niñas y los adolescentes</w:t>
      </w:r>
      <w:r w:rsidR="00E763D6" w:rsidRPr="00D07F93">
        <w:t xml:space="preserve"> </w:t>
      </w:r>
      <w:r w:rsidR="004C18DA" w:rsidRPr="00D07F93">
        <w:t>indígenas a ser oídos en el marco de proyectos de explotación de recursos naturales</w:t>
      </w:r>
      <w:r w:rsidR="002E1E03" w:rsidRPr="00D07F93">
        <w:t>.</w:t>
      </w:r>
    </w:p>
    <w:p w:rsidR="004C18DA" w:rsidRPr="00D07F93" w:rsidRDefault="00D07F93" w:rsidP="00262450">
      <w:pPr>
        <w:pStyle w:val="SingleTxtG"/>
      </w:pPr>
      <w:r w:rsidRPr="00D07F93">
        <w:t>12.</w:t>
      </w:r>
      <w:r w:rsidRPr="00D07F93">
        <w:tab/>
      </w:r>
      <w:r w:rsidR="004C18DA" w:rsidRPr="00D07F93">
        <w:t xml:space="preserve">Sírvanse proporcionar información sobre la cobertura de la </w:t>
      </w:r>
      <w:r w:rsidR="004D1E8F" w:rsidRPr="00D07F93">
        <w:t>j</w:t>
      </w:r>
      <w:r w:rsidR="004C18DA" w:rsidRPr="00D07F93">
        <w:t xml:space="preserve">usticia </w:t>
      </w:r>
      <w:r w:rsidR="004D1E8F" w:rsidRPr="00D07F93">
        <w:t>e</w:t>
      </w:r>
      <w:r w:rsidR="004C18DA" w:rsidRPr="00D07F93">
        <w:t xml:space="preserve">specializada </w:t>
      </w:r>
      <w:r w:rsidR="004D1E8F" w:rsidRPr="00D07F93">
        <w:t xml:space="preserve">en </w:t>
      </w:r>
      <w:r w:rsidR="004C18DA" w:rsidRPr="00D07F93">
        <w:t xml:space="preserve">la </w:t>
      </w:r>
      <w:r w:rsidR="004D1E8F" w:rsidRPr="00D07F93">
        <w:t>n</w:t>
      </w:r>
      <w:r w:rsidR="004C18DA" w:rsidRPr="00D07F93">
        <w:t xml:space="preserve">iñez y </w:t>
      </w:r>
      <w:r w:rsidR="004D1E8F" w:rsidRPr="00D07F93">
        <w:t>a</w:t>
      </w:r>
      <w:r w:rsidR="004C18DA" w:rsidRPr="00D07F93">
        <w:t>dolescencia, el número de</w:t>
      </w:r>
      <w:r w:rsidR="002E1E03" w:rsidRPr="00D07F93">
        <w:t xml:space="preserve"> jueces,</w:t>
      </w:r>
      <w:r w:rsidR="004C18DA" w:rsidRPr="00D07F93">
        <w:t xml:space="preserve"> fiscales y de defensores públicos especializados</w:t>
      </w:r>
      <w:r w:rsidR="002E1E03" w:rsidRPr="00D07F93">
        <w:t xml:space="preserve"> en </w:t>
      </w:r>
      <w:r w:rsidR="004D1E8F" w:rsidRPr="00D07F93">
        <w:t xml:space="preserve">la </w:t>
      </w:r>
      <w:r w:rsidR="002E1E03" w:rsidRPr="00D07F93">
        <w:t>infancia</w:t>
      </w:r>
      <w:r w:rsidR="004C18DA" w:rsidRPr="00D07F93">
        <w:t xml:space="preserve">. </w:t>
      </w:r>
      <w:r w:rsidR="009026E5" w:rsidRPr="00D07F93">
        <w:t>S</w:t>
      </w:r>
      <w:r w:rsidR="004C18DA" w:rsidRPr="00D07F93">
        <w:t>írvanse informar sobre la</w:t>
      </w:r>
      <w:r w:rsidR="00CA587A" w:rsidRPr="00D07F93">
        <w:t xml:space="preserve"> separación por edade</w:t>
      </w:r>
      <w:r w:rsidR="004C18DA" w:rsidRPr="00D07F93">
        <w:t xml:space="preserve">s </w:t>
      </w:r>
      <w:r w:rsidR="00CA587A" w:rsidRPr="00D07F93">
        <w:t xml:space="preserve">en la práctica </w:t>
      </w:r>
      <w:r w:rsidR="004C18DA" w:rsidRPr="00D07F93">
        <w:t>en los centros de internamiento de adolescentes infractores</w:t>
      </w:r>
      <w:r w:rsidR="009026E5" w:rsidRPr="00D07F93">
        <w:t xml:space="preserve"> (véase CRC/C/ECU/5-6, párr. 211)</w:t>
      </w:r>
      <w:r w:rsidR="004C18DA" w:rsidRPr="00D07F93">
        <w:t>. Sírvanse también detallar el procedimiento formal mediante el cual los adolescentes en estos centros pueden denunciar vulneraciones de sus derechos</w:t>
      </w:r>
      <w:r w:rsidR="00CA587A" w:rsidRPr="00D07F93">
        <w:t>, así como de los procedimientos para obtener información sobre su proceso judicial o su proceso de reinserción social</w:t>
      </w:r>
      <w:r w:rsidR="004C18DA" w:rsidRPr="00D07F93">
        <w:t xml:space="preserve">. </w:t>
      </w:r>
    </w:p>
    <w:p w:rsidR="004C18DA" w:rsidRPr="00D07F93" w:rsidRDefault="00D07F93" w:rsidP="00262450">
      <w:pPr>
        <w:pStyle w:val="SingleTxtG"/>
      </w:pPr>
      <w:r w:rsidRPr="00D07F93">
        <w:t>13.</w:t>
      </w:r>
      <w:r w:rsidRPr="00D07F93">
        <w:tab/>
      </w:r>
      <w:r w:rsidR="007E4AEE" w:rsidRPr="00D07F93">
        <w:t>S</w:t>
      </w:r>
      <w:r w:rsidR="004C18DA" w:rsidRPr="00D07F93">
        <w:t>írvanse proporcionar información adicional sobre la tipificación y penalización de todos los delitos contemplados en el Protocolo Facultativo</w:t>
      </w:r>
      <w:r w:rsidR="00C736F5" w:rsidRPr="00D07F93">
        <w:t xml:space="preserve"> de la Convención </w:t>
      </w:r>
      <w:r w:rsidR="00122027" w:rsidRPr="00262450">
        <w:t xml:space="preserve">sobre los Derechos del Niño relativo a la Venta de Niños, la Prostitución Infantil y la Utilización de Niños en la Pornografía </w:t>
      </w:r>
      <w:r w:rsidR="004C18DA" w:rsidRPr="00D07F93">
        <w:t>y el enjuiciamiento de los presuntos responsables. Sírvanse</w:t>
      </w:r>
      <w:r w:rsidR="00D044B3" w:rsidRPr="00D07F93">
        <w:t xml:space="preserve"> informar </w:t>
      </w:r>
      <w:r w:rsidR="004C18DA" w:rsidRPr="00D07F93">
        <w:t xml:space="preserve">si se ha realizado alguna evaluación de los programas de prevención, protección y rehabilitación para los </w:t>
      </w:r>
      <w:r w:rsidR="00D7618D" w:rsidRPr="00D07F93">
        <w:t>niños, las niñas y los adolescentes</w:t>
      </w:r>
      <w:r w:rsidR="00122027" w:rsidRPr="00D07F93">
        <w:t xml:space="preserve"> </w:t>
      </w:r>
      <w:r w:rsidR="004C18DA" w:rsidRPr="00D07F93">
        <w:t xml:space="preserve">que son víctimas de </w:t>
      </w:r>
      <w:r w:rsidR="00D044B3" w:rsidRPr="00D07F93">
        <w:t xml:space="preserve">los delitos a que hace referencia el Protocolo </w:t>
      </w:r>
      <w:r w:rsidR="004C18DA" w:rsidRPr="00D07F93">
        <w:t xml:space="preserve">y cuál ha sido el resultado. </w:t>
      </w:r>
    </w:p>
    <w:p w:rsidR="006C6B21" w:rsidRPr="00D07F93" w:rsidRDefault="00D07F93" w:rsidP="00262450">
      <w:pPr>
        <w:pStyle w:val="SingleTxtG"/>
      </w:pPr>
      <w:r w:rsidRPr="00D07F93">
        <w:t>14.</w:t>
      </w:r>
      <w:r w:rsidRPr="00D07F93">
        <w:tab/>
      </w:r>
      <w:r w:rsidR="007E4AEE" w:rsidRPr="00D07F93">
        <w:t>S</w:t>
      </w:r>
      <w:r w:rsidR="008F6580" w:rsidRPr="00D07F93">
        <w:t xml:space="preserve">írvanse informar sobre </w:t>
      </w:r>
      <w:r w:rsidR="004C18DA" w:rsidRPr="00D07F93">
        <w:t xml:space="preserve">medidas </w:t>
      </w:r>
      <w:r w:rsidR="000923C5" w:rsidRPr="00D07F93">
        <w:t xml:space="preserve">adoptadas para </w:t>
      </w:r>
      <w:r w:rsidR="008F6580" w:rsidRPr="00D07F93">
        <w:t xml:space="preserve">identificar y registrar a los niños </w:t>
      </w:r>
      <w:r w:rsidR="0029289A" w:rsidRPr="00D07F93">
        <w:t xml:space="preserve">que llegan al territorio y </w:t>
      </w:r>
      <w:r w:rsidR="008F6580" w:rsidRPr="00D07F93">
        <w:t>que puedan haber sido reclutados o utilizados en hostilidades por grupos armados en el extranjero</w:t>
      </w:r>
      <w:r w:rsidR="0029289A" w:rsidRPr="00D07F93">
        <w:t>, así como sobre las medidas para asegurar su recuperación física</w:t>
      </w:r>
      <w:r w:rsidR="00122027" w:rsidRPr="00D07F93">
        <w:t xml:space="preserve"> y</w:t>
      </w:r>
      <w:r w:rsidR="0029289A" w:rsidRPr="00D07F93">
        <w:t xml:space="preserve"> psicológica y </w:t>
      </w:r>
      <w:r w:rsidR="00122027" w:rsidRPr="00D07F93">
        <w:t xml:space="preserve">su </w:t>
      </w:r>
      <w:r w:rsidR="0029289A" w:rsidRPr="00D07F93">
        <w:t>reintegración social. Informen igualmente sobre</w:t>
      </w:r>
      <w:r w:rsidR="008F1B0D" w:rsidRPr="00D07F93">
        <w:t xml:space="preserve"> </w:t>
      </w:r>
      <w:r w:rsidR="00023044" w:rsidRPr="00D07F93">
        <w:t xml:space="preserve">medidas para </w:t>
      </w:r>
      <w:r w:rsidR="00614721" w:rsidRPr="00D07F93">
        <w:lastRenderedPageBreak/>
        <w:t>investigar los casos de</w:t>
      </w:r>
      <w:r w:rsidR="00023044" w:rsidRPr="00D07F93">
        <w:t xml:space="preserve"> reclutamiento de niños por grupos armados</w:t>
      </w:r>
      <w:r w:rsidR="00992514" w:rsidRPr="00D07F93">
        <w:t xml:space="preserve"> no estatales</w:t>
      </w:r>
      <w:r w:rsidR="006C6B21" w:rsidRPr="00D07F93">
        <w:t xml:space="preserve"> (</w:t>
      </w:r>
      <w:r w:rsidR="00122027" w:rsidRPr="00D07F93">
        <w:t xml:space="preserve">véase </w:t>
      </w:r>
      <w:r w:rsidR="006C6B21" w:rsidRPr="00D07F93">
        <w:t>CRC/C/</w:t>
      </w:r>
      <w:proofErr w:type="spellStart"/>
      <w:r w:rsidR="006C6B21" w:rsidRPr="00D07F93">
        <w:t>OPAC</w:t>
      </w:r>
      <w:proofErr w:type="spellEnd"/>
      <w:r w:rsidR="006C6B21" w:rsidRPr="00D07F93">
        <w:t xml:space="preserve">/ECU/CO/1, </w:t>
      </w:r>
      <w:proofErr w:type="spellStart"/>
      <w:r w:rsidR="006C6B21" w:rsidRPr="00D07F93">
        <w:t>párrs</w:t>
      </w:r>
      <w:proofErr w:type="spellEnd"/>
      <w:r w:rsidR="006C6B21" w:rsidRPr="00D07F93">
        <w:t xml:space="preserve">. 8, 10 y 18). </w:t>
      </w:r>
    </w:p>
    <w:p w:rsidR="003E125D" w:rsidRPr="00D07F93" w:rsidRDefault="00D07F93" w:rsidP="00262450">
      <w:pPr>
        <w:pStyle w:val="HChG"/>
      </w:pPr>
      <w:r>
        <w:tab/>
      </w:r>
      <w:r>
        <w:tab/>
      </w:r>
      <w:r w:rsidR="003E125D" w:rsidRPr="00D07F93">
        <w:t>Parte II</w:t>
      </w:r>
    </w:p>
    <w:p w:rsidR="00A12FD9" w:rsidRPr="00D07F93" w:rsidRDefault="00D07F93" w:rsidP="00262450">
      <w:pPr>
        <w:pStyle w:val="SingleTxtG"/>
      </w:pPr>
      <w:r w:rsidRPr="00D07F93">
        <w:t>15.</w:t>
      </w:r>
      <w:r w:rsidRPr="00D07F93">
        <w:tab/>
      </w:r>
      <w:r w:rsidR="00A12FD9" w:rsidRPr="00D07F93">
        <w:t>El Comité invita al Estado parte a presentar una breve puesta al día (en tres páginas como máximo) de la información proporcionada en su informe (CRC/C/ECU/5-6) en relación con:</w:t>
      </w:r>
    </w:p>
    <w:p w:rsidR="003E125D" w:rsidRPr="00D07F93" w:rsidRDefault="00D07F93" w:rsidP="00262450">
      <w:pPr>
        <w:pStyle w:val="SingleTxtG"/>
      </w:pPr>
      <w:r>
        <w:tab/>
      </w:r>
      <w:r>
        <w:tab/>
      </w:r>
      <w:r w:rsidR="003E125D" w:rsidRPr="00D07F93">
        <w:t>a)</w:t>
      </w:r>
      <w:r w:rsidR="003E125D" w:rsidRPr="00D07F93">
        <w:tab/>
        <w:t>Los nuevos proyectos de ley o leyes promulgadas, y su reglamentación;</w:t>
      </w:r>
    </w:p>
    <w:p w:rsidR="003E125D" w:rsidRPr="00D07F93" w:rsidRDefault="00D07F93" w:rsidP="00262450">
      <w:pPr>
        <w:pStyle w:val="SingleTxtG"/>
      </w:pPr>
      <w:r>
        <w:tab/>
      </w:r>
      <w:r>
        <w:tab/>
      </w:r>
      <w:r w:rsidR="003E125D" w:rsidRPr="00D07F93">
        <w:t>b)</w:t>
      </w:r>
      <w:r w:rsidR="003E125D" w:rsidRPr="00D07F93">
        <w:tab/>
        <w:t>Las nuevas instituciones y sus mandatos, y financiamiento;</w:t>
      </w:r>
    </w:p>
    <w:p w:rsidR="003E125D" w:rsidRPr="00D07F93" w:rsidRDefault="00D07F93" w:rsidP="00262450">
      <w:pPr>
        <w:pStyle w:val="SingleTxtG"/>
      </w:pPr>
      <w:r>
        <w:tab/>
      </w:r>
      <w:r>
        <w:tab/>
      </w:r>
      <w:r w:rsidR="003E125D" w:rsidRPr="00D07F93">
        <w:t>c)</w:t>
      </w:r>
      <w:r w:rsidR="003E125D" w:rsidRPr="00D07F93">
        <w:tab/>
        <w:t>Las políticas y programas adoptadas y aplicadas recientemente y su alcance en el territorio;</w:t>
      </w:r>
    </w:p>
    <w:p w:rsidR="003E125D" w:rsidRPr="00D07F93" w:rsidRDefault="00D07F93" w:rsidP="00262450">
      <w:pPr>
        <w:pStyle w:val="SingleTxtG"/>
      </w:pPr>
      <w:r>
        <w:tab/>
      </w:r>
      <w:r>
        <w:tab/>
      </w:r>
      <w:r w:rsidR="003E125D" w:rsidRPr="00D07F93">
        <w:t>d)</w:t>
      </w:r>
      <w:r w:rsidR="003E125D" w:rsidRPr="00D07F93">
        <w:tab/>
        <w:t>Las nuevas ratificaciones de instrumentos de derechos humanos.</w:t>
      </w:r>
    </w:p>
    <w:p w:rsidR="003E125D" w:rsidRPr="00D07F93" w:rsidRDefault="003E125D">
      <w:pPr>
        <w:pStyle w:val="HChG"/>
      </w:pPr>
      <w:r w:rsidRPr="00D07F93">
        <w:tab/>
      </w:r>
      <w:r w:rsidRPr="00D07F93">
        <w:tab/>
        <w:t>Parte III</w:t>
      </w:r>
    </w:p>
    <w:p w:rsidR="003E125D" w:rsidRPr="00F17AA0" w:rsidRDefault="00F17AA0" w:rsidP="00262450">
      <w:pPr>
        <w:pStyle w:val="H23G"/>
      </w:pPr>
      <w:r>
        <w:tab/>
      </w:r>
      <w:r>
        <w:tab/>
      </w:r>
      <w:r w:rsidR="003E125D" w:rsidRPr="00F17AA0">
        <w:t>Datos y estadísticas, si se dispone de ellos</w:t>
      </w:r>
    </w:p>
    <w:p w:rsidR="00F17AA0" w:rsidRPr="00341807" w:rsidRDefault="00D07F93" w:rsidP="00262450">
      <w:pPr>
        <w:pStyle w:val="SingleTxtG"/>
      </w:pPr>
      <w:r w:rsidRPr="00341807">
        <w:t>16.</w:t>
      </w:r>
      <w:r w:rsidRPr="00341807">
        <w:tab/>
      </w:r>
      <w:r w:rsidR="003E125D" w:rsidRPr="00341807">
        <w:t>Sírva</w:t>
      </w:r>
      <w:r w:rsidR="00122027" w:rsidRPr="00341807">
        <w:t>n</w:t>
      </w:r>
      <w:r w:rsidR="003E125D" w:rsidRPr="00341807">
        <w:t>se proporcionar información sobre el presupuesto consolidado, por partidas diferenciadas, de los</w:t>
      </w:r>
      <w:r w:rsidR="00062F2C" w:rsidRPr="00341807">
        <w:t xml:space="preserve"> últimos tres</w:t>
      </w:r>
      <w:r w:rsidR="003E125D" w:rsidRPr="00341807">
        <w:t xml:space="preserve"> años en cu</w:t>
      </w:r>
      <w:r w:rsidR="00062F2C" w:rsidRPr="00341807">
        <w:t>anto a los recursos asignados a niños, niñas y adolescentes</w:t>
      </w:r>
      <w:r w:rsidR="003E125D" w:rsidRPr="00341807">
        <w:t xml:space="preserve">. Asimismo sírvanse indicar el porcentaje de cada partida presupuestaria en términos del presupuesto nacional total y del PIB en el Estado </w:t>
      </w:r>
      <w:r w:rsidR="001E4A50" w:rsidRPr="00341807">
        <w:t>p</w:t>
      </w:r>
      <w:r w:rsidR="003E125D" w:rsidRPr="00341807">
        <w:t xml:space="preserve">arte. </w:t>
      </w:r>
      <w:r w:rsidR="00F30D9B" w:rsidRPr="00341807">
        <w:t>S</w:t>
      </w:r>
      <w:r w:rsidR="003E125D" w:rsidRPr="00341807">
        <w:t>írvanse desglosar el presupuesto también por edad, se</w:t>
      </w:r>
      <w:r w:rsidR="00F30D9B" w:rsidRPr="00341807">
        <w:t>xo, discapacidad, origen étnico y nacional</w:t>
      </w:r>
      <w:r w:rsidR="004065A0" w:rsidRPr="00341807">
        <w:t>idad</w:t>
      </w:r>
      <w:r w:rsidR="00F30D9B" w:rsidRPr="00341807">
        <w:t>,</w:t>
      </w:r>
      <w:r w:rsidR="003E125D" w:rsidRPr="00341807">
        <w:t xml:space="preserve"> población rural/urbana y ubicación geográfica.</w:t>
      </w:r>
      <w:r w:rsidR="00BF0CD6" w:rsidRPr="00341807">
        <w:t xml:space="preserve"> </w:t>
      </w:r>
      <w:r w:rsidR="00F30D9B" w:rsidRPr="00341807">
        <w:t>P</w:t>
      </w:r>
      <w:r w:rsidR="00BF0CD6" w:rsidRPr="00341807">
        <w:t>or favor</w:t>
      </w:r>
      <w:r w:rsidR="00122027" w:rsidRPr="00341807">
        <w:t>,</w:t>
      </w:r>
      <w:r w:rsidR="00BF0CD6" w:rsidRPr="00341807">
        <w:t xml:space="preserve"> proporcione</w:t>
      </w:r>
      <w:r w:rsidR="004C5183" w:rsidRPr="00341807">
        <w:t>n</w:t>
      </w:r>
      <w:r w:rsidR="00BF0CD6" w:rsidRPr="00341807">
        <w:t xml:space="preserve"> información desglosada por edad, sexo, zona urbana y rural</w:t>
      </w:r>
      <w:r w:rsidRPr="00341807">
        <w:t xml:space="preserve"> </w:t>
      </w:r>
      <w:r w:rsidR="00BF0CD6" w:rsidRPr="00341807">
        <w:t>sobre el presupuesto destinado a la protección de los derechos de la niñez por las autoridades cantonales y locales.</w:t>
      </w:r>
    </w:p>
    <w:p w:rsidR="003A5406" w:rsidRPr="00341807" w:rsidRDefault="00D07F93" w:rsidP="00262450">
      <w:pPr>
        <w:pStyle w:val="SingleTxtG"/>
      </w:pPr>
      <w:r w:rsidRPr="00341807">
        <w:t>17.</w:t>
      </w:r>
      <w:r w:rsidRPr="00341807">
        <w:tab/>
      </w:r>
      <w:r w:rsidR="0041314D" w:rsidRPr="00341807">
        <w:t xml:space="preserve">Sírvanse informar sobre </w:t>
      </w:r>
      <w:r w:rsidR="00206107" w:rsidRPr="00341807">
        <w:t xml:space="preserve">el presupuesto asignado a </w:t>
      </w:r>
      <w:r w:rsidR="0041314D" w:rsidRPr="00341807">
        <w:t xml:space="preserve">los servicios de apoyo familiar en </w:t>
      </w:r>
      <w:r w:rsidR="00122027" w:rsidRPr="00341807">
        <w:t xml:space="preserve">los </w:t>
      </w:r>
      <w:r w:rsidR="00206107" w:rsidRPr="00341807">
        <w:t>nivel</w:t>
      </w:r>
      <w:r w:rsidR="00122027" w:rsidRPr="00341807">
        <w:t>es</w:t>
      </w:r>
      <w:r w:rsidR="00206107" w:rsidRPr="00341807">
        <w:t xml:space="preserve"> cantonal y municipal. Indiquen los porcentajes de cobertura según </w:t>
      </w:r>
      <w:r w:rsidR="0041314D" w:rsidRPr="00341807">
        <w:t>la edad, pertenencia un grupo étnico</w:t>
      </w:r>
      <w:r w:rsidR="00206107" w:rsidRPr="00341807">
        <w:t xml:space="preserve"> y nacional, la </w:t>
      </w:r>
      <w:r w:rsidR="0041314D" w:rsidRPr="00341807">
        <w:t>s</w:t>
      </w:r>
      <w:r w:rsidR="00206107" w:rsidRPr="00341807">
        <w:t>ituación de migración, refugio y</w:t>
      </w:r>
      <w:r w:rsidR="0041314D" w:rsidRPr="00341807">
        <w:t xml:space="preserve"> discapacidad. </w:t>
      </w:r>
    </w:p>
    <w:p w:rsidR="0041314D" w:rsidRPr="00341807" w:rsidRDefault="00D07F93" w:rsidP="00262450">
      <w:pPr>
        <w:pStyle w:val="SingleTxtG"/>
      </w:pPr>
      <w:r w:rsidRPr="00341807">
        <w:t>18.</w:t>
      </w:r>
      <w:r w:rsidRPr="00341807">
        <w:tab/>
      </w:r>
      <w:r w:rsidR="0041314D" w:rsidRPr="00341807">
        <w:t>Por favor</w:t>
      </w:r>
      <w:r w:rsidR="00122027" w:rsidRPr="00341807">
        <w:t>,</w:t>
      </w:r>
      <w:r w:rsidR="003A5406" w:rsidRPr="00341807">
        <w:t xml:space="preserve"> describan el tipo de </w:t>
      </w:r>
      <w:r w:rsidR="0041314D" w:rsidRPr="00341807">
        <w:t xml:space="preserve">servicios especializados de protección especial efectivamente disponibles para los niños, </w:t>
      </w:r>
      <w:r w:rsidR="00122027" w:rsidRPr="00341807">
        <w:t xml:space="preserve">las </w:t>
      </w:r>
      <w:r w:rsidR="0041314D" w:rsidRPr="00341807">
        <w:t xml:space="preserve">niñas y </w:t>
      </w:r>
      <w:r w:rsidR="00122027" w:rsidRPr="00341807">
        <w:t xml:space="preserve">los </w:t>
      </w:r>
      <w:r w:rsidR="0041314D" w:rsidRPr="00341807">
        <w:t xml:space="preserve">adolescentes en situaciones de riesgo y/o violación de sus derechos y precisen el presupuesto destinado a los mismos en </w:t>
      </w:r>
      <w:r w:rsidR="00122027" w:rsidRPr="00341807">
        <w:t xml:space="preserve">los </w:t>
      </w:r>
      <w:r w:rsidR="0041314D" w:rsidRPr="00341807">
        <w:t>nivel</w:t>
      </w:r>
      <w:r w:rsidR="00122027" w:rsidRPr="00341807">
        <w:t>es</w:t>
      </w:r>
      <w:r w:rsidR="0041314D" w:rsidRPr="00341807">
        <w:t xml:space="preserve"> nacional, cantonal y municipal</w:t>
      </w:r>
      <w:r w:rsidR="00D313F1" w:rsidRPr="00341807">
        <w:t>.</w:t>
      </w:r>
    </w:p>
    <w:p w:rsidR="0041314D" w:rsidRPr="00341807" w:rsidRDefault="00D07F93" w:rsidP="00262450">
      <w:pPr>
        <w:pStyle w:val="SingleTxtG"/>
      </w:pPr>
      <w:r w:rsidRPr="00341807">
        <w:t>19.</w:t>
      </w:r>
      <w:r w:rsidRPr="00341807">
        <w:tab/>
      </w:r>
      <w:r w:rsidR="00D313F1" w:rsidRPr="00341807">
        <w:t>Sírvanse proporcionar datos desglosados (por edad, sexo, discapacidad, nivel socioeconómico, origen étnico, población rural/urbana y ubicación geográfica) que abarque</w:t>
      </w:r>
      <w:r w:rsidR="00122027" w:rsidRPr="00341807">
        <w:t>n</w:t>
      </w:r>
      <w:r w:rsidR="00D313F1" w:rsidRPr="00341807">
        <w:t xml:space="preserve"> los tres últimos años sobre: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5F37D7" w:rsidRPr="00341807">
        <w:t>a</w:t>
      </w:r>
      <w:r w:rsidR="00F17AA0" w:rsidRPr="00341807">
        <w:t>)</w:t>
      </w:r>
      <w:r w:rsidR="00F17AA0" w:rsidRPr="00341807">
        <w:tab/>
      </w:r>
      <w:r w:rsidR="001A47C5" w:rsidRPr="00341807">
        <w:t>El número de niños, niñas y adolescentes v</w:t>
      </w:r>
      <w:r w:rsidR="003E125D" w:rsidRPr="00341807">
        <w:t>íctimas de abuso y violencia, con información adicional sobre el tipo de violencia (tortura, violencia sexual, castigo corporal, violencia doméstica, violencia callejera, etc</w:t>
      </w:r>
      <w:r w:rsidR="00FD2491" w:rsidRPr="00341807">
        <w:t>.</w:t>
      </w:r>
      <w:r w:rsidR="003E125D" w:rsidRPr="00341807">
        <w:t>) y el tipo de asistencia prestada a los niños víctimas, las compensaciones recibidas y el seguimiento realizado, incluyendo el enjuiciamiento de los responsables y las sentencias dictadas en el Estado parte. Proporcionen cuando sea posible datos sobre los autores, especificando si eran miembros de bandas criminales, miembros de las fuerzas policiales, familiares, personal escolar u otros.</w:t>
      </w:r>
      <w:r w:rsidR="00A95130" w:rsidRPr="00341807">
        <w:t xml:space="preserve"> </w:t>
      </w:r>
    </w:p>
    <w:p w:rsidR="00853C4C" w:rsidRPr="00341807" w:rsidRDefault="00341807" w:rsidP="00262450">
      <w:pPr>
        <w:pStyle w:val="SingleTxtG"/>
      </w:pPr>
      <w:r>
        <w:tab/>
      </w:r>
      <w:r>
        <w:tab/>
      </w:r>
      <w:r w:rsidR="00853C4C" w:rsidRPr="00341807">
        <w:t>b)</w:t>
      </w:r>
      <w:r w:rsidR="00853C4C" w:rsidRPr="00341807">
        <w:tab/>
        <w:t>Investigaciones y condenas en casos de violencia sexual y acoso que afectan particularmente a las niñas y las adolescentes en los centros educativos, precisando el tipo de sanción impuesta a los responsables.</w:t>
      </w:r>
    </w:p>
    <w:p w:rsidR="003E125D" w:rsidRPr="00341807" w:rsidRDefault="00D07F93" w:rsidP="00262450">
      <w:pPr>
        <w:pStyle w:val="SingleTxtG"/>
      </w:pPr>
      <w:r w:rsidRPr="00341807">
        <w:t>20.</w:t>
      </w:r>
      <w:r w:rsidRPr="00341807">
        <w:tab/>
      </w:r>
      <w:r w:rsidR="003E125D" w:rsidRPr="00341807">
        <w:t>Sírvanse proporcionar datos desglosados (por edad, sexo, discapacidad, nive</w:t>
      </w:r>
      <w:r w:rsidR="004065A0" w:rsidRPr="00341807">
        <w:t>l socioeconómico, origen étnico y nacional,</w:t>
      </w:r>
      <w:r w:rsidR="003E125D" w:rsidRPr="00341807">
        <w:t xml:space="preserve"> población rural/urbana y ubicació</w:t>
      </w:r>
      <w:r w:rsidR="00DA477B" w:rsidRPr="00341807">
        <w:t>n geográfica) de los últimos tres</w:t>
      </w:r>
      <w:r w:rsidR="003E125D" w:rsidRPr="00341807">
        <w:t xml:space="preserve"> años sobre: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a)</w:t>
      </w:r>
      <w:r w:rsidR="003E125D" w:rsidRPr="00341807">
        <w:tab/>
        <w:t>Mortalidad infantil;</w:t>
      </w:r>
    </w:p>
    <w:p w:rsidR="003E125D" w:rsidRPr="00341807" w:rsidRDefault="00341807" w:rsidP="00262450">
      <w:pPr>
        <w:pStyle w:val="SingleTxtG"/>
      </w:pPr>
      <w:r>
        <w:lastRenderedPageBreak/>
        <w:tab/>
      </w:r>
      <w:r>
        <w:tab/>
      </w:r>
      <w:r w:rsidR="003E125D" w:rsidRPr="00341807">
        <w:t>b)</w:t>
      </w:r>
      <w:r w:rsidR="003E125D" w:rsidRPr="00341807">
        <w:tab/>
        <w:t>Mortalidad materna;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c)</w:t>
      </w:r>
      <w:r w:rsidR="003E125D" w:rsidRPr="00341807">
        <w:tab/>
        <w:t>Desnutrición;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d)</w:t>
      </w:r>
      <w:r w:rsidR="003E125D" w:rsidRPr="00341807">
        <w:tab/>
        <w:t>Niños, niñas y adolescentes infectados o afectados por el VIH/SIDA (especifiquen los casos de trasmisión de madre a bebé);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e)</w:t>
      </w:r>
      <w:r w:rsidR="003E125D" w:rsidRPr="00341807">
        <w:tab/>
        <w:t>Peso al nacer;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f)</w:t>
      </w:r>
      <w:r w:rsidR="003E125D" w:rsidRPr="00341807">
        <w:tab/>
        <w:t>Enfermedades mentales;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g)</w:t>
      </w:r>
      <w:r w:rsidR="003E125D" w:rsidRPr="00341807">
        <w:tab/>
        <w:t>Cobertura de la vacunación;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h)</w:t>
      </w:r>
      <w:r w:rsidR="003E125D" w:rsidRPr="00341807">
        <w:tab/>
        <w:t>Embarazos en niñas y adolescentes;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i)</w:t>
      </w:r>
      <w:r w:rsidR="003E125D" w:rsidRPr="00341807">
        <w:tab/>
        <w:t>Suicidios de niños, niñas y adolescentes;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j)</w:t>
      </w:r>
      <w:r w:rsidR="003E125D" w:rsidRPr="00341807">
        <w:tab/>
        <w:t>Número de niños, niñas y adolescentes que consumen estupefacientes;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k)</w:t>
      </w:r>
      <w:r w:rsidR="003E125D" w:rsidRPr="00341807">
        <w:tab/>
        <w:t>Alcance de la cobertura real de agua potable e instalaciones sanitarias.</w:t>
      </w:r>
    </w:p>
    <w:p w:rsidR="003E125D" w:rsidRPr="00341807" w:rsidRDefault="00D07F93" w:rsidP="00262450">
      <w:pPr>
        <w:pStyle w:val="SingleTxtG"/>
      </w:pPr>
      <w:r w:rsidRPr="00341807">
        <w:t>21.</w:t>
      </w:r>
      <w:r w:rsidRPr="00341807">
        <w:tab/>
      </w:r>
      <w:r w:rsidR="003E125D" w:rsidRPr="00341807">
        <w:t>Sírvanse proporcionar datos desglosados (por edad, sexo, discapacidad, nivel socioeconómico, origen étnico, población rural/urbana y ubicación g</w:t>
      </w:r>
      <w:r w:rsidR="00DA477B" w:rsidRPr="00341807">
        <w:t>eográfica) de los últimos tres</w:t>
      </w:r>
      <w:r w:rsidR="003E125D" w:rsidRPr="00341807">
        <w:t xml:space="preserve"> años sobre el número de niños, niñas y adolescentes: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a)</w:t>
      </w:r>
      <w:r w:rsidR="003E125D" w:rsidRPr="00341807">
        <w:tab/>
        <w:t>Abandonados;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b)</w:t>
      </w:r>
      <w:r w:rsidR="003E125D" w:rsidRPr="00341807">
        <w:tab/>
        <w:t>Separados de sus padres;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c)</w:t>
      </w:r>
      <w:r w:rsidR="003E125D" w:rsidRPr="00341807">
        <w:tab/>
        <w:t>Que viven en instituciones</w:t>
      </w:r>
      <w:r w:rsidR="005F37D7" w:rsidRPr="00341807">
        <w:t xml:space="preserve"> de acogimiento</w:t>
      </w:r>
      <w:r w:rsidR="003E125D" w:rsidRPr="00341807">
        <w:t>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d)</w:t>
      </w:r>
      <w:r w:rsidR="003E125D" w:rsidRPr="00341807">
        <w:tab/>
        <w:t xml:space="preserve">Que viven en familias de acogida; 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e)</w:t>
      </w:r>
      <w:r w:rsidR="003E125D" w:rsidRPr="00341807">
        <w:tab/>
        <w:t>Adoptados en el país o mediante adopciones internacionales.</w:t>
      </w:r>
    </w:p>
    <w:p w:rsidR="003E125D" w:rsidRPr="00341807" w:rsidRDefault="00D07F93" w:rsidP="00262450">
      <w:pPr>
        <w:pStyle w:val="SingleTxtG"/>
      </w:pPr>
      <w:r w:rsidRPr="00341807">
        <w:t>22.</w:t>
      </w:r>
      <w:r w:rsidRPr="00341807">
        <w:tab/>
      </w:r>
      <w:r w:rsidR="003E125D" w:rsidRPr="00341807">
        <w:t>Sírvanse proporcionar información desglosada (por edad, sexo, discapacidad, nivel socioeconómico, origen étnico, población rural/urbana y ubicación g</w:t>
      </w:r>
      <w:r w:rsidR="00DA477B" w:rsidRPr="00341807">
        <w:t>eográfica) de los últimos tres</w:t>
      </w:r>
      <w:r w:rsidR="003E125D" w:rsidRPr="00341807">
        <w:t xml:space="preserve"> años, en relación</w:t>
      </w:r>
      <w:r w:rsidRPr="00341807">
        <w:t xml:space="preserve"> </w:t>
      </w:r>
      <w:r w:rsidR="003E125D" w:rsidRPr="00341807">
        <w:t>con el número de niños, niñas y adolescentes con discapacidad: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a)</w:t>
      </w:r>
      <w:r w:rsidR="003E125D" w:rsidRPr="00341807">
        <w:tab/>
        <w:t>Que viven con sus familias;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b)</w:t>
      </w:r>
      <w:r w:rsidR="003E125D" w:rsidRPr="00341807">
        <w:tab/>
        <w:t>Que viven en instituciones;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c)</w:t>
      </w:r>
      <w:r w:rsidR="003E125D" w:rsidRPr="00341807">
        <w:tab/>
        <w:t>Que asisten a escuelas primarias ordinarias;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d)</w:t>
      </w:r>
      <w:r w:rsidR="003E125D" w:rsidRPr="00341807">
        <w:tab/>
        <w:t>Que asisten a escuelas secundarias ordinarias;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e)</w:t>
      </w:r>
      <w:r w:rsidR="003E125D" w:rsidRPr="00341807">
        <w:tab/>
        <w:t>Que asisten a escuelas especiales;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f)</w:t>
      </w:r>
      <w:r w:rsidR="003E125D" w:rsidRPr="00341807">
        <w:tab/>
        <w:t>Que no asisten a la escuela</w:t>
      </w:r>
      <w:r w:rsidR="001A47C5" w:rsidRPr="00341807">
        <w:t>.</w:t>
      </w:r>
    </w:p>
    <w:p w:rsidR="00A12FD9" w:rsidRPr="00341807" w:rsidRDefault="00D07F93" w:rsidP="00262450">
      <w:pPr>
        <w:pStyle w:val="SingleTxtG"/>
      </w:pPr>
      <w:r w:rsidRPr="00341807">
        <w:t>23.</w:t>
      </w:r>
      <w:r w:rsidRPr="00341807">
        <w:tab/>
      </w:r>
      <w:r w:rsidR="003E125D" w:rsidRPr="00341807">
        <w:t>Sírvanse proporcionar datos desglosados (por edad, sexo, discapacidad, nivel socioeconómico, origen étnico, población rural/urbana y ubicación g</w:t>
      </w:r>
      <w:r w:rsidR="00DA477B" w:rsidRPr="00341807">
        <w:t>eográfica) de los últimos tres</w:t>
      </w:r>
      <w:r w:rsidR="003E125D" w:rsidRPr="00341807">
        <w:t xml:space="preserve"> años en cuanto</w:t>
      </w:r>
      <w:r w:rsidRPr="00341807">
        <w:t xml:space="preserve"> </w:t>
      </w:r>
      <w:r w:rsidR="003E125D" w:rsidRPr="00341807">
        <w:t>a: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a)</w:t>
      </w:r>
      <w:r w:rsidR="003E125D" w:rsidRPr="00341807">
        <w:tab/>
        <w:t>Las tasas de matriculación y finalización de estudios en porcentajes de cada grupo de edad relevante en centros de enseñanza preescolar y en escuelas primarias y secundarias;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F17AA0" w:rsidRPr="00341807">
        <w:t>b)</w:t>
      </w:r>
      <w:r w:rsidR="00F17AA0" w:rsidRPr="00341807">
        <w:tab/>
      </w:r>
      <w:r w:rsidR="003E125D" w:rsidRPr="00341807">
        <w:t>El número de alumnos con respecto a cada categoría de escuela (escuelas públicas</w:t>
      </w:r>
      <w:r w:rsidR="001A47C5" w:rsidRPr="00341807">
        <w:t>,</w:t>
      </w:r>
      <w:r w:rsidR="003E125D" w:rsidRPr="00341807">
        <w:t xml:space="preserve"> escuelas privadas subvencionadas por el Estado parte</w:t>
      </w:r>
      <w:r w:rsidR="001A47C5" w:rsidRPr="00341807">
        <w:t>,</w:t>
      </w:r>
      <w:r w:rsidR="003E125D" w:rsidRPr="00341807">
        <w:t xml:space="preserve"> escuelas privadas);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c)</w:t>
      </w:r>
      <w:r w:rsidR="00F17AA0" w:rsidRPr="00341807">
        <w:tab/>
      </w:r>
      <w:r w:rsidR="003E125D" w:rsidRPr="00341807">
        <w:t xml:space="preserve">Los resultados de pruebas de aprendizaje con respecto a cada categoría de escuela mencionada en el apartado anterior; 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3744D" w:rsidRPr="00341807">
        <w:t>d)</w:t>
      </w:r>
      <w:r w:rsidR="0033744D" w:rsidRPr="00341807">
        <w:tab/>
      </w:r>
      <w:r w:rsidR="003E125D" w:rsidRPr="00341807">
        <w:t xml:space="preserve">El número y porcentaje de abandonos y repeticiones. Señale las causas cuando estas sean conocidas; 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3744D" w:rsidRPr="00341807">
        <w:t>e</w:t>
      </w:r>
      <w:r w:rsidR="003E125D" w:rsidRPr="00341807">
        <w:t>)</w:t>
      </w:r>
      <w:r w:rsidR="003E125D" w:rsidRPr="00341807">
        <w:tab/>
        <w:t>La proporción entre profesorado y alumnado.</w:t>
      </w:r>
    </w:p>
    <w:p w:rsidR="003E125D" w:rsidRPr="00341807" w:rsidRDefault="00D07F93" w:rsidP="00262450">
      <w:pPr>
        <w:pStyle w:val="SingleTxtG"/>
      </w:pPr>
      <w:r w:rsidRPr="00341807">
        <w:lastRenderedPageBreak/>
        <w:t>24.</w:t>
      </w:r>
      <w:r w:rsidRPr="00341807">
        <w:tab/>
      </w:r>
      <w:r w:rsidR="003E125D" w:rsidRPr="00341807">
        <w:t>Sírvanse proporcionar datos desglosados (por edad, sexo, discapacidad, nivel socioeconómico, origen étnico, población rural/urbana</w:t>
      </w:r>
      <w:r w:rsidR="00B75814" w:rsidRPr="00341807">
        <w:t xml:space="preserve"> </w:t>
      </w:r>
      <w:r w:rsidR="003E125D" w:rsidRPr="00341807">
        <w:t>y ubicación ge</w:t>
      </w:r>
      <w:r w:rsidR="00DA477B" w:rsidRPr="00341807">
        <w:t>ográfica), de los últimos tres</w:t>
      </w:r>
      <w:r w:rsidR="003E125D" w:rsidRPr="00341807">
        <w:t xml:space="preserve"> años, sobre el número de niños, niñas y adolescentes: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a)</w:t>
      </w:r>
      <w:r w:rsidR="003E125D" w:rsidRPr="00341807">
        <w:tab/>
        <w:t>Involucrados en trabajo infantil (proporcionen información por tipo de trabajo, incluyendo los trabajos peligrosos);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b)</w:t>
      </w:r>
      <w:r w:rsidR="003E125D" w:rsidRPr="00341807">
        <w:tab/>
        <w:t>En situación de calle;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c)</w:t>
      </w:r>
      <w:r w:rsidR="003E125D" w:rsidRPr="00341807">
        <w:tab/>
        <w:t>Víctimas de trata (especificando el propósito de la trata);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d)</w:t>
      </w:r>
      <w:r w:rsidR="003E125D" w:rsidRPr="00341807">
        <w:tab/>
        <w:t>Víctimas de venta (especificando el propósito de la venta);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e)</w:t>
      </w:r>
      <w:r w:rsidR="003E125D" w:rsidRPr="00341807">
        <w:tab/>
        <w:t>Víctimas de prostitución;</w:t>
      </w:r>
    </w:p>
    <w:p w:rsidR="003E125D" w:rsidRPr="00341807" w:rsidRDefault="00341807" w:rsidP="00262450">
      <w:pPr>
        <w:pStyle w:val="SingleTxtG"/>
      </w:pPr>
      <w:r>
        <w:tab/>
      </w:r>
      <w:r>
        <w:tab/>
      </w:r>
      <w:r w:rsidR="003E125D" w:rsidRPr="00341807">
        <w:t>f)</w:t>
      </w:r>
      <w:r w:rsidR="003E125D" w:rsidRPr="00341807">
        <w:tab/>
        <w:t>Víctimas de pornografía infantil.</w:t>
      </w:r>
    </w:p>
    <w:p w:rsidR="00F17AA0" w:rsidRPr="00341807" w:rsidRDefault="00D07F93" w:rsidP="00262450">
      <w:pPr>
        <w:pStyle w:val="SingleTxtG"/>
      </w:pPr>
      <w:r w:rsidRPr="00341807">
        <w:t>25.</w:t>
      </w:r>
      <w:r w:rsidRPr="00341807">
        <w:tab/>
      </w:r>
      <w:r w:rsidR="003E125D" w:rsidRPr="00341807">
        <w:t>Sírvanse proporcionar datos desglosados (por edad, sexo, discapacidad, nivel socioeconómico, origen étnico, población rural/urbana y ubicación geográfica) sobre el número de casos de reunificación familiar en países de destino o de origen en los que el Estado parte ha participado, con respecto al número total de niños, niñas y adolescentes inmigrantes no acompañados.</w:t>
      </w:r>
    </w:p>
    <w:p w:rsidR="00F17AA0" w:rsidRPr="00341807" w:rsidRDefault="00D07F93" w:rsidP="00262450">
      <w:pPr>
        <w:pStyle w:val="SingleTxtG"/>
      </w:pPr>
      <w:r w:rsidRPr="00341807">
        <w:t>26.</w:t>
      </w:r>
      <w:r w:rsidRPr="00341807">
        <w:tab/>
      </w:r>
      <w:r w:rsidR="003E125D" w:rsidRPr="00341807">
        <w:t>Sírvanse proporcionar al Comité una actualización de los datos del informe que puedan haber quedado desactualizados y sustituirlos por datos más recientes recopilados u otros nuevos desarrollos.</w:t>
      </w:r>
    </w:p>
    <w:p w:rsidR="00F17AA0" w:rsidRPr="00341807" w:rsidRDefault="00D07F93" w:rsidP="00262450">
      <w:pPr>
        <w:pStyle w:val="SingleTxtG"/>
      </w:pPr>
      <w:r w:rsidRPr="00341807">
        <w:t>27.</w:t>
      </w:r>
      <w:r w:rsidRPr="00341807">
        <w:tab/>
      </w:r>
      <w:r w:rsidR="003E125D" w:rsidRPr="00341807">
        <w:t xml:space="preserve">Además, el Estado parte podrá proporcionar al Comité una lista de temas relativos a la infancia y la adolescencia que considere prioritarios con respecto a la implementación de la Convención. </w:t>
      </w:r>
    </w:p>
    <w:p w:rsidR="00381C24" w:rsidRPr="00262450" w:rsidRDefault="00F17AA0">
      <w:pPr>
        <w:pStyle w:val="SingleTxtG"/>
        <w:suppressAutoHyphens/>
        <w:spacing w:before="240" w:after="0"/>
        <w:jc w:val="center"/>
        <w:rPr>
          <w:u w:val="single"/>
        </w:rPr>
      </w:pPr>
      <w:r>
        <w:tab/>
      </w:r>
      <w:r w:rsidR="00341807">
        <w:rPr>
          <w:u w:val="single"/>
        </w:rPr>
        <w:tab/>
      </w:r>
      <w:r w:rsidR="00341807">
        <w:rPr>
          <w:u w:val="single"/>
        </w:rPr>
        <w:tab/>
      </w:r>
      <w:r w:rsidR="00341807">
        <w:rPr>
          <w:u w:val="single"/>
        </w:rPr>
        <w:tab/>
      </w:r>
    </w:p>
    <w:sectPr w:rsidR="00381C24" w:rsidRPr="00262450" w:rsidSect="0026245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055" w:rsidRDefault="00890055">
      <w:r>
        <w:separator/>
      </w:r>
    </w:p>
  </w:endnote>
  <w:endnote w:type="continuationSeparator" w:id="0">
    <w:p w:rsidR="00890055" w:rsidRDefault="0089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5C1" w:rsidRPr="00B75814" w:rsidRDefault="008726C6" w:rsidP="00A40584">
    <w:pPr>
      <w:pStyle w:val="Piedepgina"/>
      <w:tabs>
        <w:tab w:val="right" w:pos="9638"/>
      </w:tabs>
      <w:rPr>
        <w:b/>
        <w:bCs/>
      </w:rPr>
    </w:pPr>
    <w:r w:rsidRPr="00B75814">
      <w:rPr>
        <w:b/>
        <w:bCs/>
        <w:sz w:val="18"/>
      </w:rPr>
      <w:fldChar w:fldCharType="begin"/>
    </w:r>
    <w:r w:rsidR="000925C1" w:rsidRPr="00B75814">
      <w:rPr>
        <w:b/>
        <w:bCs/>
        <w:sz w:val="18"/>
      </w:rPr>
      <w:instrText xml:space="preserve"> PAGE  \* MERGEFORMAT </w:instrText>
    </w:r>
    <w:r w:rsidRPr="00B75814">
      <w:rPr>
        <w:b/>
        <w:bCs/>
        <w:sz w:val="18"/>
      </w:rPr>
      <w:fldChar w:fldCharType="separate"/>
    </w:r>
    <w:r w:rsidR="009661CB">
      <w:rPr>
        <w:b/>
        <w:bCs/>
        <w:noProof/>
        <w:sz w:val="18"/>
      </w:rPr>
      <w:t>4</w:t>
    </w:r>
    <w:r w:rsidRPr="00B75814">
      <w:rPr>
        <w:b/>
        <w:bCs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5C1" w:rsidRPr="003E125D" w:rsidRDefault="008726C6" w:rsidP="003939AE">
    <w:pPr>
      <w:pStyle w:val="Piedepgina"/>
      <w:tabs>
        <w:tab w:val="right" w:pos="9638"/>
      </w:tabs>
      <w:jc w:val="right"/>
      <w:rPr>
        <w:sz w:val="18"/>
      </w:rPr>
    </w:pPr>
    <w:r w:rsidRPr="00A40584">
      <w:rPr>
        <w:b/>
        <w:sz w:val="18"/>
      </w:rPr>
      <w:fldChar w:fldCharType="begin"/>
    </w:r>
    <w:r w:rsidR="000925C1" w:rsidRPr="00A40584">
      <w:rPr>
        <w:b/>
        <w:sz w:val="18"/>
      </w:rPr>
      <w:instrText xml:space="preserve"> PAGE  \* MERGEFORMAT </w:instrText>
    </w:r>
    <w:r w:rsidRPr="00A40584">
      <w:rPr>
        <w:b/>
        <w:sz w:val="18"/>
      </w:rPr>
      <w:fldChar w:fldCharType="separate"/>
    </w:r>
    <w:r w:rsidR="009661CB">
      <w:rPr>
        <w:b/>
        <w:noProof/>
        <w:sz w:val="18"/>
      </w:rPr>
      <w:t>5</w:t>
    </w:r>
    <w:r w:rsidRPr="00A4058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5C1" w:rsidRPr="00BD2983" w:rsidRDefault="00BD2983" w:rsidP="00BD2983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GE.17</w:t>
    </w:r>
    <w:proofErr w:type="spellEnd"/>
    <w:r>
      <w:rPr>
        <w:sz w:val="20"/>
      </w:rPr>
      <w:t>-03857  (S)</w:t>
    </w:r>
    <w:r>
      <w:rPr>
        <w:sz w:val="20"/>
      </w:rPr>
      <w:br/>
    </w:r>
    <w:r w:rsidRPr="00BD2983">
      <w:rPr>
        <w:rFonts w:ascii="C39T30Lfz" w:hAnsi="C39T30Lfz"/>
        <w:sz w:val="56"/>
      </w:rPr>
      <w:t></w:t>
    </w:r>
    <w:r w:rsidRPr="00BD2983">
      <w:rPr>
        <w:rFonts w:ascii="C39T30Lfz" w:hAnsi="C39T30Lfz"/>
        <w:sz w:val="56"/>
      </w:rPr>
      <w:t></w:t>
    </w:r>
    <w:r w:rsidRPr="00BD2983">
      <w:rPr>
        <w:rFonts w:ascii="C39T30Lfz" w:hAnsi="C39T30Lfz"/>
        <w:sz w:val="56"/>
      </w:rPr>
      <w:t></w:t>
    </w:r>
    <w:r w:rsidRPr="00BD2983">
      <w:rPr>
        <w:rFonts w:ascii="C39T30Lfz" w:hAnsi="C39T30Lfz"/>
        <w:sz w:val="56"/>
      </w:rPr>
      <w:t></w:t>
    </w:r>
    <w:r w:rsidRPr="00BD2983">
      <w:rPr>
        <w:rFonts w:ascii="C39T30Lfz" w:hAnsi="C39T30Lfz"/>
        <w:sz w:val="56"/>
      </w:rPr>
      <w:t></w:t>
    </w:r>
    <w:r w:rsidRPr="00BD2983">
      <w:rPr>
        <w:rFonts w:ascii="C39T30Lfz" w:hAnsi="C39T30Lfz"/>
        <w:sz w:val="56"/>
      </w:rPr>
      <w:t></w:t>
    </w:r>
    <w:r w:rsidRPr="00BD2983">
      <w:rPr>
        <w:rFonts w:ascii="C39T30Lfz" w:hAnsi="C39T30Lfz"/>
        <w:sz w:val="56"/>
      </w:rPr>
      <w:t></w:t>
    </w:r>
    <w:r w:rsidRPr="00BD2983">
      <w:rPr>
        <w:rFonts w:ascii="C39T30Lfz" w:hAnsi="C39T30Lfz"/>
        <w:sz w:val="56"/>
      </w:rPr>
      <w:t></w:t>
    </w:r>
    <w:r w:rsidRPr="00BD2983">
      <w:rPr>
        <w:rFonts w:ascii="C39T30Lfz" w:hAnsi="C39T30Lfz"/>
        <w:sz w:val="56"/>
      </w:rPr>
      <w:t></w:t>
    </w:r>
    <w:r w:rsidRPr="00BD2983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45110063" wp14:editId="3848C21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1" name="Imagen 1" descr="http://undocs.org/m2/QRCode.ashx?DS=CRC/C/ECU/Q/5-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ECU/Q/5-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055" w:rsidRPr="001075E9" w:rsidRDefault="0089005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90055" w:rsidRDefault="00890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5C1" w:rsidRPr="00A40584" w:rsidRDefault="000925C1">
    <w:pPr>
      <w:pStyle w:val="Encabezado"/>
    </w:pPr>
    <w:r>
      <w:t>CRC/C/ECU/Q/5-6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5C1" w:rsidRPr="00A40584" w:rsidRDefault="000925C1" w:rsidP="003E125D">
    <w:pPr>
      <w:pStyle w:val="Encabezado"/>
      <w:jc w:val="right"/>
    </w:pPr>
    <w:r>
      <w:t>CRC/C/ECU/Q/5-6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6567DF"/>
    <w:multiLevelType w:val="hybridMultilevel"/>
    <w:tmpl w:val="23141910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A4CDF"/>
    <w:multiLevelType w:val="hybridMultilevel"/>
    <w:tmpl w:val="40161E30"/>
    <w:lvl w:ilvl="0" w:tplc="564C2CA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306DD4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 w15:restartNumberingAfterBreak="0">
    <w:nsid w:val="57593197"/>
    <w:multiLevelType w:val="hybridMultilevel"/>
    <w:tmpl w:val="03484EF8"/>
    <w:lvl w:ilvl="0" w:tplc="F5C2BBEE">
      <w:start w:val="1"/>
      <w:numFmt w:val="lowerLetter"/>
      <w:lvlText w:val="(%1)"/>
      <w:lvlJc w:val="left"/>
      <w:pPr>
        <w:ind w:left="2628" w:hanging="360"/>
      </w:pPr>
      <w:rPr>
        <w:rFonts w:ascii="Times New Roman" w:eastAsia="Times New Roma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3348" w:hanging="360"/>
      </w:pPr>
    </w:lvl>
    <w:lvl w:ilvl="2" w:tplc="0809001B">
      <w:start w:val="1"/>
      <w:numFmt w:val="lowerRoman"/>
      <w:lvlText w:val="%3."/>
      <w:lvlJc w:val="right"/>
      <w:pPr>
        <w:ind w:left="4068" w:hanging="180"/>
      </w:pPr>
    </w:lvl>
    <w:lvl w:ilvl="3" w:tplc="0809000F">
      <w:start w:val="1"/>
      <w:numFmt w:val="decimal"/>
      <w:lvlText w:val="%4."/>
      <w:lvlJc w:val="left"/>
      <w:pPr>
        <w:ind w:left="4788" w:hanging="360"/>
      </w:pPr>
    </w:lvl>
    <w:lvl w:ilvl="4" w:tplc="08090019">
      <w:start w:val="1"/>
      <w:numFmt w:val="lowerLetter"/>
      <w:lvlText w:val="%5."/>
      <w:lvlJc w:val="left"/>
      <w:pPr>
        <w:ind w:left="5508" w:hanging="360"/>
      </w:pPr>
    </w:lvl>
    <w:lvl w:ilvl="5" w:tplc="0809001B">
      <w:start w:val="1"/>
      <w:numFmt w:val="lowerRoman"/>
      <w:lvlText w:val="%6."/>
      <w:lvlJc w:val="right"/>
      <w:pPr>
        <w:ind w:left="6228" w:hanging="180"/>
      </w:pPr>
    </w:lvl>
    <w:lvl w:ilvl="6" w:tplc="0809000F">
      <w:start w:val="1"/>
      <w:numFmt w:val="decimal"/>
      <w:lvlText w:val="%7."/>
      <w:lvlJc w:val="left"/>
      <w:pPr>
        <w:ind w:left="6948" w:hanging="360"/>
      </w:pPr>
    </w:lvl>
    <w:lvl w:ilvl="7" w:tplc="08090019">
      <w:start w:val="1"/>
      <w:numFmt w:val="lowerLetter"/>
      <w:lvlText w:val="%8."/>
      <w:lvlJc w:val="left"/>
      <w:pPr>
        <w:ind w:left="7668" w:hanging="360"/>
      </w:pPr>
    </w:lvl>
    <w:lvl w:ilvl="8" w:tplc="0809001B">
      <w:start w:val="1"/>
      <w:numFmt w:val="lowerRoman"/>
      <w:lvlText w:val="%9."/>
      <w:lvlJc w:val="right"/>
      <w:pPr>
        <w:ind w:left="8388" w:hanging="180"/>
      </w:pPr>
    </w:lvl>
  </w:abstractNum>
  <w:abstractNum w:abstractNumId="14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C93BE7"/>
    <w:multiLevelType w:val="hybridMultilevel"/>
    <w:tmpl w:val="95F8BD9A"/>
    <w:lvl w:ilvl="0" w:tplc="6F0A3E46">
      <w:start w:val="1"/>
      <w:numFmt w:val="decimal"/>
      <w:lvlText w:val="%1."/>
      <w:lvlJc w:val="left"/>
      <w:pPr>
        <w:ind w:left="1832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 w15:restartNumberingAfterBreak="0">
    <w:nsid w:val="713415CA"/>
    <w:multiLevelType w:val="hybridMultilevel"/>
    <w:tmpl w:val="95F8BD9A"/>
    <w:lvl w:ilvl="0" w:tplc="6F0A3E46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7CB6FB0"/>
    <w:multiLevelType w:val="hybridMultilevel"/>
    <w:tmpl w:val="1392457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2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12"/>
  </w:num>
  <w:num w:numId="19">
    <w:abstractNumId w:val="10"/>
  </w:num>
  <w:num w:numId="20">
    <w:abstractNumId w:val="16"/>
  </w:num>
  <w:num w:numId="21">
    <w:abstractNumId w:val="17"/>
  </w:num>
  <w:num w:numId="22">
    <w:abstractNumId w:val="15"/>
  </w:num>
  <w:num w:numId="23">
    <w:abstractNumId w:val="11"/>
  </w:num>
  <w:num w:numId="24">
    <w:abstractNumId w:val="20"/>
  </w:num>
  <w:num w:numId="25">
    <w:abstractNumId w:val="18"/>
  </w:num>
  <w:num w:numId="26">
    <w:abstractNumId w:val="1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9"/>
  </w:num>
  <w:num w:numId="33">
    <w:abstractNumId w:val="7"/>
  </w:num>
  <w:num w:numId="34">
    <w:abstractNumId w:val="6"/>
  </w:num>
  <w:num w:numId="35">
    <w:abstractNumId w:val="5"/>
  </w:num>
  <w:num w:numId="36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399"/>
    <w:rsid w:val="000019AE"/>
    <w:rsid w:val="00002131"/>
    <w:rsid w:val="0000246B"/>
    <w:rsid w:val="000040AB"/>
    <w:rsid w:val="00013600"/>
    <w:rsid w:val="00017590"/>
    <w:rsid w:val="00020181"/>
    <w:rsid w:val="00023044"/>
    <w:rsid w:val="0002799A"/>
    <w:rsid w:val="000308EF"/>
    <w:rsid w:val="00033EE1"/>
    <w:rsid w:val="00050E4C"/>
    <w:rsid w:val="0005204F"/>
    <w:rsid w:val="00060291"/>
    <w:rsid w:val="0006191F"/>
    <w:rsid w:val="00061E8F"/>
    <w:rsid w:val="00062F2C"/>
    <w:rsid w:val="00066559"/>
    <w:rsid w:val="00067CF5"/>
    <w:rsid w:val="000839D9"/>
    <w:rsid w:val="00084CDB"/>
    <w:rsid w:val="00087E75"/>
    <w:rsid w:val="000923C5"/>
    <w:rsid w:val="000925C1"/>
    <w:rsid w:val="000A0549"/>
    <w:rsid w:val="000B57E7"/>
    <w:rsid w:val="000D0EA3"/>
    <w:rsid w:val="000D68BE"/>
    <w:rsid w:val="000F09DF"/>
    <w:rsid w:val="000F61B2"/>
    <w:rsid w:val="0010046D"/>
    <w:rsid w:val="00102EA1"/>
    <w:rsid w:val="001075E9"/>
    <w:rsid w:val="00114D53"/>
    <w:rsid w:val="00122027"/>
    <w:rsid w:val="001256EA"/>
    <w:rsid w:val="001267D9"/>
    <w:rsid w:val="00126ED4"/>
    <w:rsid w:val="001400E7"/>
    <w:rsid w:val="00147B1B"/>
    <w:rsid w:val="00161852"/>
    <w:rsid w:val="00176637"/>
    <w:rsid w:val="00180183"/>
    <w:rsid w:val="0018526F"/>
    <w:rsid w:val="0018649F"/>
    <w:rsid w:val="00186521"/>
    <w:rsid w:val="0019245E"/>
    <w:rsid w:val="001938EB"/>
    <w:rsid w:val="00196389"/>
    <w:rsid w:val="001A17E1"/>
    <w:rsid w:val="001A22DA"/>
    <w:rsid w:val="001A47C5"/>
    <w:rsid w:val="001B42D2"/>
    <w:rsid w:val="001B5FFA"/>
    <w:rsid w:val="001C7A89"/>
    <w:rsid w:val="001D16D0"/>
    <w:rsid w:val="001E1D48"/>
    <w:rsid w:val="001E4A50"/>
    <w:rsid w:val="001E5DFC"/>
    <w:rsid w:val="001E6A41"/>
    <w:rsid w:val="001F7C41"/>
    <w:rsid w:val="002015A9"/>
    <w:rsid w:val="00205225"/>
    <w:rsid w:val="00205B21"/>
    <w:rsid w:val="00206107"/>
    <w:rsid w:val="00220F72"/>
    <w:rsid w:val="00225133"/>
    <w:rsid w:val="00225619"/>
    <w:rsid w:val="00226A84"/>
    <w:rsid w:val="00236FC8"/>
    <w:rsid w:val="00240004"/>
    <w:rsid w:val="00241312"/>
    <w:rsid w:val="00241DFE"/>
    <w:rsid w:val="00244D43"/>
    <w:rsid w:val="0024567E"/>
    <w:rsid w:val="00245E0C"/>
    <w:rsid w:val="002506C2"/>
    <w:rsid w:val="002572A9"/>
    <w:rsid w:val="002579F0"/>
    <w:rsid w:val="00257C77"/>
    <w:rsid w:val="00262450"/>
    <w:rsid w:val="00267470"/>
    <w:rsid w:val="00271794"/>
    <w:rsid w:val="00280C8A"/>
    <w:rsid w:val="00283679"/>
    <w:rsid w:val="00291FDD"/>
    <w:rsid w:val="0029289A"/>
    <w:rsid w:val="002931F6"/>
    <w:rsid w:val="00294608"/>
    <w:rsid w:val="0029473D"/>
    <w:rsid w:val="002A087D"/>
    <w:rsid w:val="002A2EFC"/>
    <w:rsid w:val="002A3614"/>
    <w:rsid w:val="002A6C67"/>
    <w:rsid w:val="002B283E"/>
    <w:rsid w:val="002B3DA4"/>
    <w:rsid w:val="002C0E18"/>
    <w:rsid w:val="002C32B8"/>
    <w:rsid w:val="002C45BD"/>
    <w:rsid w:val="002C67B5"/>
    <w:rsid w:val="002C6E52"/>
    <w:rsid w:val="002D176E"/>
    <w:rsid w:val="002D5AAC"/>
    <w:rsid w:val="002E06D2"/>
    <w:rsid w:val="002E1E03"/>
    <w:rsid w:val="002E2B86"/>
    <w:rsid w:val="002E3355"/>
    <w:rsid w:val="002E4A13"/>
    <w:rsid w:val="002E7C8A"/>
    <w:rsid w:val="002E7EC4"/>
    <w:rsid w:val="003005C0"/>
    <w:rsid w:val="00301299"/>
    <w:rsid w:val="00301879"/>
    <w:rsid w:val="00301F83"/>
    <w:rsid w:val="00302AD8"/>
    <w:rsid w:val="003046A1"/>
    <w:rsid w:val="0031269E"/>
    <w:rsid w:val="003134E4"/>
    <w:rsid w:val="0031374C"/>
    <w:rsid w:val="003201E8"/>
    <w:rsid w:val="00322004"/>
    <w:rsid w:val="003258C8"/>
    <w:rsid w:val="00327DA0"/>
    <w:rsid w:val="0033744D"/>
    <w:rsid w:val="003402C2"/>
    <w:rsid w:val="00341807"/>
    <w:rsid w:val="00350E79"/>
    <w:rsid w:val="00351C04"/>
    <w:rsid w:val="00353C11"/>
    <w:rsid w:val="00357146"/>
    <w:rsid w:val="00377DA8"/>
    <w:rsid w:val="00381C24"/>
    <w:rsid w:val="003847CA"/>
    <w:rsid w:val="00385B5C"/>
    <w:rsid w:val="00387629"/>
    <w:rsid w:val="00387DC2"/>
    <w:rsid w:val="003939AE"/>
    <w:rsid w:val="003958D0"/>
    <w:rsid w:val="003A247E"/>
    <w:rsid w:val="003A2613"/>
    <w:rsid w:val="003A349E"/>
    <w:rsid w:val="003A5406"/>
    <w:rsid w:val="003A6901"/>
    <w:rsid w:val="003A6A49"/>
    <w:rsid w:val="003B00E5"/>
    <w:rsid w:val="003B1229"/>
    <w:rsid w:val="003B1785"/>
    <w:rsid w:val="003B7DC8"/>
    <w:rsid w:val="003D367E"/>
    <w:rsid w:val="003D70B0"/>
    <w:rsid w:val="003E125D"/>
    <w:rsid w:val="003E34EA"/>
    <w:rsid w:val="003F2FEA"/>
    <w:rsid w:val="003F4492"/>
    <w:rsid w:val="004065A0"/>
    <w:rsid w:val="0041314D"/>
    <w:rsid w:val="004136C4"/>
    <w:rsid w:val="00414A16"/>
    <w:rsid w:val="00414A93"/>
    <w:rsid w:val="004156DE"/>
    <w:rsid w:val="00422923"/>
    <w:rsid w:val="00427F10"/>
    <w:rsid w:val="0043731F"/>
    <w:rsid w:val="00443D6E"/>
    <w:rsid w:val="0044689E"/>
    <w:rsid w:val="004517C4"/>
    <w:rsid w:val="00454E07"/>
    <w:rsid w:val="00455639"/>
    <w:rsid w:val="00461737"/>
    <w:rsid w:val="00465731"/>
    <w:rsid w:val="00465E32"/>
    <w:rsid w:val="004674B1"/>
    <w:rsid w:val="0047009D"/>
    <w:rsid w:val="00472787"/>
    <w:rsid w:val="00473279"/>
    <w:rsid w:val="00493749"/>
    <w:rsid w:val="004A29CE"/>
    <w:rsid w:val="004B3270"/>
    <w:rsid w:val="004B56B8"/>
    <w:rsid w:val="004C18DA"/>
    <w:rsid w:val="004C5183"/>
    <w:rsid w:val="004D1E8F"/>
    <w:rsid w:val="004D45DB"/>
    <w:rsid w:val="004D5A17"/>
    <w:rsid w:val="004D7520"/>
    <w:rsid w:val="004F2D66"/>
    <w:rsid w:val="0050108D"/>
    <w:rsid w:val="00502ACE"/>
    <w:rsid w:val="00505175"/>
    <w:rsid w:val="0050557B"/>
    <w:rsid w:val="0051028A"/>
    <w:rsid w:val="00523994"/>
    <w:rsid w:val="0052487A"/>
    <w:rsid w:val="00536DF4"/>
    <w:rsid w:val="00540488"/>
    <w:rsid w:val="0054256C"/>
    <w:rsid w:val="00557CC2"/>
    <w:rsid w:val="00566255"/>
    <w:rsid w:val="00572E19"/>
    <w:rsid w:val="0057438D"/>
    <w:rsid w:val="005762E9"/>
    <w:rsid w:val="00577A82"/>
    <w:rsid w:val="00584C64"/>
    <w:rsid w:val="00585A27"/>
    <w:rsid w:val="005956D0"/>
    <w:rsid w:val="00595C5F"/>
    <w:rsid w:val="005A7D22"/>
    <w:rsid w:val="005B072A"/>
    <w:rsid w:val="005C0AFA"/>
    <w:rsid w:val="005C2232"/>
    <w:rsid w:val="005C3E4A"/>
    <w:rsid w:val="005C43E4"/>
    <w:rsid w:val="005C5B7F"/>
    <w:rsid w:val="005D2232"/>
    <w:rsid w:val="005D3E4A"/>
    <w:rsid w:val="005D7179"/>
    <w:rsid w:val="005D7B0E"/>
    <w:rsid w:val="005E2DA0"/>
    <w:rsid w:val="005E6417"/>
    <w:rsid w:val="005F056E"/>
    <w:rsid w:val="005F0B42"/>
    <w:rsid w:val="005F2AD1"/>
    <w:rsid w:val="005F37D7"/>
    <w:rsid w:val="0060033D"/>
    <w:rsid w:val="00614721"/>
    <w:rsid w:val="00614D53"/>
    <w:rsid w:val="006174FE"/>
    <w:rsid w:val="006223C3"/>
    <w:rsid w:val="00623561"/>
    <w:rsid w:val="00632B70"/>
    <w:rsid w:val="00637194"/>
    <w:rsid w:val="006425C7"/>
    <w:rsid w:val="00652A2D"/>
    <w:rsid w:val="0065313A"/>
    <w:rsid w:val="0065323E"/>
    <w:rsid w:val="00655DAC"/>
    <w:rsid w:val="006653AA"/>
    <w:rsid w:val="00667A8F"/>
    <w:rsid w:val="00672D2E"/>
    <w:rsid w:val="00691EA2"/>
    <w:rsid w:val="006A036D"/>
    <w:rsid w:val="006A281C"/>
    <w:rsid w:val="006A57CA"/>
    <w:rsid w:val="006A7B72"/>
    <w:rsid w:val="006B3A76"/>
    <w:rsid w:val="006B65B9"/>
    <w:rsid w:val="006C103F"/>
    <w:rsid w:val="006C35B2"/>
    <w:rsid w:val="006C3CDB"/>
    <w:rsid w:val="006C42F4"/>
    <w:rsid w:val="006C68CD"/>
    <w:rsid w:val="006C6B21"/>
    <w:rsid w:val="006C707B"/>
    <w:rsid w:val="006D1394"/>
    <w:rsid w:val="006D5BC5"/>
    <w:rsid w:val="006F2311"/>
    <w:rsid w:val="006F35EE"/>
    <w:rsid w:val="006F4950"/>
    <w:rsid w:val="006F52D2"/>
    <w:rsid w:val="006F7392"/>
    <w:rsid w:val="006F7B0F"/>
    <w:rsid w:val="00701F57"/>
    <w:rsid w:val="007021FF"/>
    <w:rsid w:val="007050BE"/>
    <w:rsid w:val="0072528E"/>
    <w:rsid w:val="00731F34"/>
    <w:rsid w:val="00754399"/>
    <w:rsid w:val="00756914"/>
    <w:rsid w:val="00757153"/>
    <w:rsid w:val="00757357"/>
    <w:rsid w:val="00761B98"/>
    <w:rsid w:val="00765CA0"/>
    <w:rsid w:val="00773B1F"/>
    <w:rsid w:val="007808C4"/>
    <w:rsid w:val="007844E2"/>
    <w:rsid w:val="00791CA8"/>
    <w:rsid w:val="00794373"/>
    <w:rsid w:val="007A059A"/>
    <w:rsid w:val="007B2535"/>
    <w:rsid w:val="007B4722"/>
    <w:rsid w:val="007B5E29"/>
    <w:rsid w:val="007C4BBF"/>
    <w:rsid w:val="007E16A7"/>
    <w:rsid w:val="007E28A7"/>
    <w:rsid w:val="007E296A"/>
    <w:rsid w:val="007E4AEE"/>
    <w:rsid w:val="007E7B82"/>
    <w:rsid w:val="007F1B14"/>
    <w:rsid w:val="007F4281"/>
    <w:rsid w:val="00810E75"/>
    <w:rsid w:val="00811AA3"/>
    <w:rsid w:val="008136D8"/>
    <w:rsid w:val="008155F7"/>
    <w:rsid w:val="00825C1E"/>
    <w:rsid w:val="008301C9"/>
    <w:rsid w:val="008345EC"/>
    <w:rsid w:val="00834B71"/>
    <w:rsid w:val="00835DB0"/>
    <w:rsid w:val="00847708"/>
    <w:rsid w:val="0085122B"/>
    <w:rsid w:val="0085381E"/>
    <w:rsid w:val="00853C4C"/>
    <w:rsid w:val="00861161"/>
    <w:rsid w:val="0086206A"/>
    <w:rsid w:val="008640CB"/>
    <w:rsid w:val="0086445C"/>
    <w:rsid w:val="00867322"/>
    <w:rsid w:val="008675EF"/>
    <w:rsid w:val="008726C6"/>
    <w:rsid w:val="00886A02"/>
    <w:rsid w:val="00890055"/>
    <w:rsid w:val="0089056C"/>
    <w:rsid w:val="0089089F"/>
    <w:rsid w:val="008A0102"/>
    <w:rsid w:val="008A08D7"/>
    <w:rsid w:val="008A502A"/>
    <w:rsid w:val="008C0208"/>
    <w:rsid w:val="008C2B1A"/>
    <w:rsid w:val="008C4A6C"/>
    <w:rsid w:val="008D1556"/>
    <w:rsid w:val="008D6271"/>
    <w:rsid w:val="008D770C"/>
    <w:rsid w:val="008D77DB"/>
    <w:rsid w:val="008E1429"/>
    <w:rsid w:val="008E7356"/>
    <w:rsid w:val="008F1B0D"/>
    <w:rsid w:val="008F2DDB"/>
    <w:rsid w:val="008F6580"/>
    <w:rsid w:val="009026E5"/>
    <w:rsid w:val="00903364"/>
    <w:rsid w:val="00906890"/>
    <w:rsid w:val="00907796"/>
    <w:rsid w:val="009078F5"/>
    <w:rsid w:val="00907BD5"/>
    <w:rsid w:val="0091047E"/>
    <w:rsid w:val="009202B0"/>
    <w:rsid w:val="009222CE"/>
    <w:rsid w:val="009249B3"/>
    <w:rsid w:val="009303EC"/>
    <w:rsid w:val="00934AFB"/>
    <w:rsid w:val="009478BD"/>
    <w:rsid w:val="00947DDE"/>
    <w:rsid w:val="00950509"/>
    <w:rsid w:val="00951421"/>
    <w:rsid w:val="00951972"/>
    <w:rsid w:val="00953EC0"/>
    <w:rsid w:val="00955CEA"/>
    <w:rsid w:val="009567E2"/>
    <w:rsid w:val="0096597A"/>
    <w:rsid w:val="009661CB"/>
    <w:rsid w:val="0097377C"/>
    <w:rsid w:val="00975833"/>
    <w:rsid w:val="00980F0A"/>
    <w:rsid w:val="00983599"/>
    <w:rsid w:val="00985678"/>
    <w:rsid w:val="00991911"/>
    <w:rsid w:val="00992514"/>
    <w:rsid w:val="00992E3C"/>
    <w:rsid w:val="009A1722"/>
    <w:rsid w:val="009A4B77"/>
    <w:rsid w:val="009C3386"/>
    <w:rsid w:val="009C646E"/>
    <w:rsid w:val="009D2246"/>
    <w:rsid w:val="009E38CC"/>
    <w:rsid w:val="009E620F"/>
    <w:rsid w:val="00A008A4"/>
    <w:rsid w:val="00A00BE4"/>
    <w:rsid w:val="00A011EA"/>
    <w:rsid w:val="00A069E7"/>
    <w:rsid w:val="00A07A8E"/>
    <w:rsid w:val="00A12CD4"/>
    <w:rsid w:val="00A12FD9"/>
    <w:rsid w:val="00A247B7"/>
    <w:rsid w:val="00A252CC"/>
    <w:rsid w:val="00A328B3"/>
    <w:rsid w:val="00A328C7"/>
    <w:rsid w:val="00A40584"/>
    <w:rsid w:val="00A43957"/>
    <w:rsid w:val="00A55375"/>
    <w:rsid w:val="00A6097D"/>
    <w:rsid w:val="00A6491C"/>
    <w:rsid w:val="00A66F6C"/>
    <w:rsid w:val="00A708ED"/>
    <w:rsid w:val="00A70B02"/>
    <w:rsid w:val="00A74334"/>
    <w:rsid w:val="00A74B82"/>
    <w:rsid w:val="00A822A7"/>
    <w:rsid w:val="00A871E1"/>
    <w:rsid w:val="00A87226"/>
    <w:rsid w:val="00A8777A"/>
    <w:rsid w:val="00A91706"/>
    <w:rsid w:val="00A917B3"/>
    <w:rsid w:val="00A93A54"/>
    <w:rsid w:val="00A9511D"/>
    <w:rsid w:val="00A95130"/>
    <w:rsid w:val="00A96EEB"/>
    <w:rsid w:val="00A97C80"/>
    <w:rsid w:val="00AA205E"/>
    <w:rsid w:val="00AB18C7"/>
    <w:rsid w:val="00AB4B51"/>
    <w:rsid w:val="00AC2110"/>
    <w:rsid w:val="00AC54B9"/>
    <w:rsid w:val="00AC5CA2"/>
    <w:rsid w:val="00AC7FC4"/>
    <w:rsid w:val="00AE4212"/>
    <w:rsid w:val="00B007C6"/>
    <w:rsid w:val="00B06E0C"/>
    <w:rsid w:val="00B10CC7"/>
    <w:rsid w:val="00B133C0"/>
    <w:rsid w:val="00B14F13"/>
    <w:rsid w:val="00B21C14"/>
    <w:rsid w:val="00B222EE"/>
    <w:rsid w:val="00B30156"/>
    <w:rsid w:val="00B3665E"/>
    <w:rsid w:val="00B60214"/>
    <w:rsid w:val="00B62458"/>
    <w:rsid w:val="00B71B19"/>
    <w:rsid w:val="00B74096"/>
    <w:rsid w:val="00B75814"/>
    <w:rsid w:val="00B84F0E"/>
    <w:rsid w:val="00B8687E"/>
    <w:rsid w:val="00BA21B3"/>
    <w:rsid w:val="00BA6933"/>
    <w:rsid w:val="00BD2983"/>
    <w:rsid w:val="00BD33EE"/>
    <w:rsid w:val="00BD4B31"/>
    <w:rsid w:val="00BD7C03"/>
    <w:rsid w:val="00BE1363"/>
    <w:rsid w:val="00BF0CD6"/>
    <w:rsid w:val="00C008D5"/>
    <w:rsid w:val="00C32108"/>
    <w:rsid w:val="00C33DD6"/>
    <w:rsid w:val="00C400C6"/>
    <w:rsid w:val="00C466CD"/>
    <w:rsid w:val="00C479E2"/>
    <w:rsid w:val="00C60B56"/>
    <w:rsid w:val="00C60F0C"/>
    <w:rsid w:val="00C630EF"/>
    <w:rsid w:val="00C66097"/>
    <w:rsid w:val="00C67843"/>
    <w:rsid w:val="00C7343C"/>
    <w:rsid w:val="00C736F5"/>
    <w:rsid w:val="00C766A6"/>
    <w:rsid w:val="00C76A7A"/>
    <w:rsid w:val="00C805C9"/>
    <w:rsid w:val="00C86EA7"/>
    <w:rsid w:val="00C91AD1"/>
    <w:rsid w:val="00C9474D"/>
    <w:rsid w:val="00CA1679"/>
    <w:rsid w:val="00CA587A"/>
    <w:rsid w:val="00CB17CF"/>
    <w:rsid w:val="00CD4D62"/>
    <w:rsid w:val="00CE7182"/>
    <w:rsid w:val="00D007D2"/>
    <w:rsid w:val="00D044B3"/>
    <w:rsid w:val="00D04FA2"/>
    <w:rsid w:val="00D07F93"/>
    <w:rsid w:val="00D145B7"/>
    <w:rsid w:val="00D15EAE"/>
    <w:rsid w:val="00D26C3E"/>
    <w:rsid w:val="00D313F1"/>
    <w:rsid w:val="00D318C7"/>
    <w:rsid w:val="00D325EF"/>
    <w:rsid w:val="00D32DCF"/>
    <w:rsid w:val="00D33D63"/>
    <w:rsid w:val="00D34B9B"/>
    <w:rsid w:val="00D47E40"/>
    <w:rsid w:val="00D51B56"/>
    <w:rsid w:val="00D55481"/>
    <w:rsid w:val="00D56398"/>
    <w:rsid w:val="00D568AD"/>
    <w:rsid w:val="00D61A0B"/>
    <w:rsid w:val="00D6428B"/>
    <w:rsid w:val="00D642BC"/>
    <w:rsid w:val="00D67121"/>
    <w:rsid w:val="00D67FAF"/>
    <w:rsid w:val="00D74A5C"/>
    <w:rsid w:val="00D7618D"/>
    <w:rsid w:val="00D8013C"/>
    <w:rsid w:val="00D83653"/>
    <w:rsid w:val="00D90138"/>
    <w:rsid w:val="00D920A3"/>
    <w:rsid w:val="00DA16D0"/>
    <w:rsid w:val="00DA477B"/>
    <w:rsid w:val="00DA66F2"/>
    <w:rsid w:val="00DA7E27"/>
    <w:rsid w:val="00DB3A46"/>
    <w:rsid w:val="00DB4310"/>
    <w:rsid w:val="00DB60E7"/>
    <w:rsid w:val="00DC0AD2"/>
    <w:rsid w:val="00DC32ED"/>
    <w:rsid w:val="00DC3A74"/>
    <w:rsid w:val="00DC5857"/>
    <w:rsid w:val="00DC74C3"/>
    <w:rsid w:val="00DD299D"/>
    <w:rsid w:val="00DD45F1"/>
    <w:rsid w:val="00DD4EAA"/>
    <w:rsid w:val="00DF63E3"/>
    <w:rsid w:val="00DF6CB9"/>
    <w:rsid w:val="00DF7D5D"/>
    <w:rsid w:val="00E02BA7"/>
    <w:rsid w:val="00E0594F"/>
    <w:rsid w:val="00E10D0A"/>
    <w:rsid w:val="00E172E2"/>
    <w:rsid w:val="00E17641"/>
    <w:rsid w:val="00E2094A"/>
    <w:rsid w:val="00E23796"/>
    <w:rsid w:val="00E31A61"/>
    <w:rsid w:val="00E31A8A"/>
    <w:rsid w:val="00E31B6A"/>
    <w:rsid w:val="00E367D5"/>
    <w:rsid w:val="00E36D2B"/>
    <w:rsid w:val="00E36F9F"/>
    <w:rsid w:val="00E469D0"/>
    <w:rsid w:val="00E515D8"/>
    <w:rsid w:val="00E5276B"/>
    <w:rsid w:val="00E64B8B"/>
    <w:rsid w:val="00E67B11"/>
    <w:rsid w:val="00E71AA9"/>
    <w:rsid w:val="00E73F76"/>
    <w:rsid w:val="00E74590"/>
    <w:rsid w:val="00E763D6"/>
    <w:rsid w:val="00E84C1E"/>
    <w:rsid w:val="00E926C2"/>
    <w:rsid w:val="00E96FF4"/>
    <w:rsid w:val="00EA6BFE"/>
    <w:rsid w:val="00EA7EB2"/>
    <w:rsid w:val="00EB719E"/>
    <w:rsid w:val="00EC07B5"/>
    <w:rsid w:val="00ED1295"/>
    <w:rsid w:val="00EE52CB"/>
    <w:rsid w:val="00EF1360"/>
    <w:rsid w:val="00EF3220"/>
    <w:rsid w:val="00EF561C"/>
    <w:rsid w:val="00EF775F"/>
    <w:rsid w:val="00F14ADB"/>
    <w:rsid w:val="00F17AA0"/>
    <w:rsid w:val="00F211D5"/>
    <w:rsid w:val="00F2382E"/>
    <w:rsid w:val="00F23FB6"/>
    <w:rsid w:val="00F30D9B"/>
    <w:rsid w:val="00F31B6C"/>
    <w:rsid w:val="00F350D9"/>
    <w:rsid w:val="00F35195"/>
    <w:rsid w:val="00F50841"/>
    <w:rsid w:val="00F6283E"/>
    <w:rsid w:val="00F65CDC"/>
    <w:rsid w:val="00F65EB1"/>
    <w:rsid w:val="00F7033A"/>
    <w:rsid w:val="00F7424D"/>
    <w:rsid w:val="00F77CF2"/>
    <w:rsid w:val="00F80811"/>
    <w:rsid w:val="00F8105A"/>
    <w:rsid w:val="00F8117B"/>
    <w:rsid w:val="00F854B4"/>
    <w:rsid w:val="00F94155"/>
    <w:rsid w:val="00FA562F"/>
    <w:rsid w:val="00FA773D"/>
    <w:rsid w:val="00FB0BD2"/>
    <w:rsid w:val="00FB2D3D"/>
    <w:rsid w:val="00FB398D"/>
    <w:rsid w:val="00FB423A"/>
    <w:rsid w:val="00FB5069"/>
    <w:rsid w:val="00FB60DD"/>
    <w:rsid w:val="00FC24CA"/>
    <w:rsid w:val="00FD0E9B"/>
    <w:rsid w:val="00FD2491"/>
    <w:rsid w:val="00FD2EF7"/>
    <w:rsid w:val="00FD3887"/>
    <w:rsid w:val="00FE2908"/>
    <w:rsid w:val="00FE3ADB"/>
    <w:rsid w:val="00FE40A2"/>
    <w:rsid w:val="00FE5B2F"/>
    <w:rsid w:val="00FE760C"/>
    <w:rsid w:val="00FE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89973AA5-4B4F-45D2-8448-FE2D64C49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F93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D07F9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rsid w:val="00D07F93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rsid w:val="00D07F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D07F9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D07F9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rsid w:val="00D07F9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rsid w:val="00D07F93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rsid w:val="00D07F9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rsid w:val="00D07F9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D07F93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D07F9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07F9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TextonotapieCar">
    <w:name w:val="Texto nota pie Car"/>
    <w:aliases w:val="5_G Car"/>
    <w:link w:val="Textonotapie"/>
    <w:locked/>
    <w:rsid w:val="00A40584"/>
    <w:rPr>
      <w:sz w:val="18"/>
      <w:lang w:val="es-ES" w:eastAsia="es-ES"/>
    </w:rPr>
  </w:style>
  <w:style w:type="character" w:customStyle="1" w:styleId="SingleTxtGChar">
    <w:name w:val="_ Single Txt_G Char"/>
    <w:link w:val="SingleTxtG"/>
    <w:locked/>
    <w:rsid w:val="00A40584"/>
    <w:rPr>
      <w:lang w:val="es-ES" w:eastAsia="es-ES"/>
    </w:rPr>
  </w:style>
  <w:style w:type="paragraph" w:customStyle="1" w:styleId="H1G">
    <w:name w:val="_ H_1_G"/>
    <w:basedOn w:val="Normal"/>
    <w:next w:val="Normal"/>
    <w:link w:val="H1GChar"/>
    <w:qFormat/>
    <w:rsid w:val="00D07F9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07F9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07F9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07F9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qFormat/>
    <w:rsid w:val="00D07F93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07F93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07F93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07F9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07F9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D07F93"/>
    <w:rPr>
      <w:sz w:val="16"/>
    </w:rPr>
  </w:style>
  <w:style w:type="paragraph" w:customStyle="1" w:styleId="XLargeG">
    <w:name w:val="__XLarge_G"/>
    <w:basedOn w:val="Normal"/>
    <w:next w:val="Normal"/>
    <w:rsid w:val="00D07F9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D07F9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D07F93"/>
    <w:pPr>
      <w:numPr>
        <w:numId w:val="3"/>
      </w:numPr>
    </w:pPr>
  </w:style>
  <w:style w:type="numbering" w:styleId="1ai">
    <w:name w:val="Outline List 1"/>
    <w:basedOn w:val="Sinlista"/>
    <w:semiHidden/>
    <w:rsid w:val="00D07F93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D07F93"/>
  </w:style>
  <w:style w:type="numbering" w:styleId="ArtculoSeccin">
    <w:name w:val="Outline List 3"/>
    <w:basedOn w:val="Sinlista"/>
    <w:semiHidden/>
    <w:rsid w:val="00D07F93"/>
    <w:pPr>
      <w:numPr>
        <w:numId w:val="5"/>
      </w:numPr>
    </w:pPr>
  </w:style>
  <w:style w:type="paragraph" w:styleId="Cierre">
    <w:name w:val="Closing"/>
    <w:basedOn w:val="Normal"/>
    <w:semiHidden/>
    <w:rsid w:val="00D07F93"/>
    <w:pPr>
      <w:ind w:left="4252"/>
    </w:pPr>
  </w:style>
  <w:style w:type="character" w:styleId="CitaHTML">
    <w:name w:val="HTML Cite"/>
    <w:semiHidden/>
    <w:rsid w:val="00D07F93"/>
    <w:rPr>
      <w:i/>
      <w:iCs/>
    </w:rPr>
  </w:style>
  <w:style w:type="character" w:styleId="CdigoHTML">
    <w:name w:val="HTML Code"/>
    <w:semiHidden/>
    <w:rsid w:val="00D07F93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07F93"/>
    <w:pPr>
      <w:spacing w:after="120"/>
      <w:ind w:left="283"/>
    </w:pPr>
  </w:style>
  <w:style w:type="paragraph" w:styleId="Continuarlista2">
    <w:name w:val="List Continue 2"/>
    <w:basedOn w:val="Normal"/>
    <w:semiHidden/>
    <w:rsid w:val="00D07F93"/>
    <w:pPr>
      <w:spacing w:after="120"/>
      <w:ind w:left="566"/>
    </w:pPr>
  </w:style>
  <w:style w:type="paragraph" w:styleId="Continuarlista3">
    <w:name w:val="List Continue 3"/>
    <w:basedOn w:val="Normal"/>
    <w:semiHidden/>
    <w:rsid w:val="00D07F93"/>
    <w:pPr>
      <w:spacing w:after="120"/>
      <w:ind w:left="849"/>
    </w:pPr>
  </w:style>
  <w:style w:type="paragraph" w:styleId="Continuarlista4">
    <w:name w:val="List Continue 4"/>
    <w:basedOn w:val="Normal"/>
    <w:semiHidden/>
    <w:rsid w:val="00D07F93"/>
    <w:pPr>
      <w:spacing w:after="120"/>
      <w:ind w:left="1132"/>
    </w:pPr>
  </w:style>
  <w:style w:type="paragraph" w:styleId="Continuarlista5">
    <w:name w:val="List Continue 5"/>
    <w:basedOn w:val="Normal"/>
    <w:semiHidden/>
    <w:rsid w:val="00D07F93"/>
    <w:pPr>
      <w:spacing w:after="120"/>
      <w:ind w:left="1415"/>
    </w:pPr>
  </w:style>
  <w:style w:type="character" w:styleId="DefinicinHTML">
    <w:name w:val="HTML Definition"/>
    <w:semiHidden/>
    <w:rsid w:val="00D07F93"/>
    <w:rPr>
      <w:i/>
      <w:iCs/>
    </w:rPr>
  </w:style>
  <w:style w:type="paragraph" w:styleId="DireccinHTML">
    <w:name w:val="HTML Address"/>
    <w:basedOn w:val="Normal"/>
    <w:semiHidden/>
    <w:rsid w:val="00D07F93"/>
    <w:rPr>
      <w:i/>
      <w:iCs/>
    </w:rPr>
  </w:style>
  <w:style w:type="paragraph" w:styleId="Direccinsobre">
    <w:name w:val="envelope address"/>
    <w:basedOn w:val="Normal"/>
    <w:semiHidden/>
    <w:rsid w:val="00D07F9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07F93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D07F9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D07F93"/>
  </w:style>
  <w:style w:type="character" w:styleId="nfasis">
    <w:name w:val="Emphasis"/>
    <w:rsid w:val="00D07F93"/>
    <w:rPr>
      <w:i/>
      <w:iCs/>
    </w:rPr>
  </w:style>
  <w:style w:type="paragraph" w:styleId="Fecha">
    <w:name w:val="Date"/>
    <w:basedOn w:val="Normal"/>
    <w:next w:val="Normal"/>
    <w:semiHidden/>
    <w:rsid w:val="00D07F93"/>
  </w:style>
  <w:style w:type="paragraph" w:styleId="Firma">
    <w:name w:val="Signature"/>
    <w:basedOn w:val="Normal"/>
    <w:semiHidden/>
    <w:rsid w:val="00D07F93"/>
    <w:pPr>
      <w:ind w:left="4252"/>
    </w:pPr>
  </w:style>
  <w:style w:type="paragraph" w:styleId="Firmadecorreoelectrnico">
    <w:name w:val="E-mail Signature"/>
    <w:basedOn w:val="Normal"/>
    <w:semiHidden/>
    <w:rsid w:val="00D07F93"/>
  </w:style>
  <w:style w:type="character" w:styleId="Hipervnculo">
    <w:name w:val="Hyperlink"/>
    <w:rsid w:val="00D07F93"/>
    <w:rPr>
      <w:color w:val="0000FF"/>
      <w:u w:val="none"/>
    </w:rPr>
  </w:style>
  <w:style w:type="character" w:styleId="Hipervnculovisitado">
    <w:name w:val="FollowedHyperlink"/>
    <w:rsid w:val="00D07F93"/>
    <w:rPr>
      <w:color w:val="0000FF"/>
      <w:u w:val="none"/>
    </w:rPr>
  </w:style>
  <w:style w:type="paragraph" w:styleId="HTMLconformatoprevio">
    <w:name w:val="HTML Preformatted"/>
    <w:basedOn w:val="Normal"/>
    <w:semiHidden/>
    <w:rsid w:val="00D07F93"/>
    <w:rPr>
      <w:rFonts w:ascii="Courier New" w:hAnsi="Courier New" w:cs="Courier New"/>
    </w:rPr>
  </w:style>
  <w:style w:type="paragraph" w:styleId="Lista">
    <w:name w:val="List"/>
    <w:basedOn w:val="Normal"/>
    <w:semiHidden/>
    <w:rsid w:val="00D07F93"/>
    <w:pPr>
      <w:ind w:left="283" w:hanging="283"/>
    </w:pPr>
  </w:style>
  <w:style w:type="paragraph" w:styleId="Lista2">
    <w:name w:val="List 2"/>
    <w:basedOn w:val="Normal"/>
    <w:semiHidden/>
    <w:rsid w:val="00D07F93"/>
    <w:pPr>
      <w:ind w:left="566" w:hanging="283"/>
    </w:pPr>
  </w:style>
  <w:style w:type="paragraph" w:styleId="Lista3">
    <w:name w:val="List 3"/>
    <w:basedOn w:val="Normal"/>
    <w:semiHidden/>
    <w:rsid w:val="00D07F93"/>
    <w:pPr>
      <w:ind w:left="849" w:hanging="283"/>
    </w:pPr>
  </w:style>
  <w:style w:type="paragraph" w:styleId="Lista4">
    <w:name w:val="List 4"/>
    <w:basedOn w:val="Normal"/>
    <w:semiHidden/>
    <w:rsid w:val="00D07F93"/>
    <w:pPr>
      <w:ind w:left="1132" w:hanging="283"/>
    </w:pPr>
  </w:style>
  <w:style w:type="paragraph" w:styleId="Lista5">
    <w:name w:val="List 5"/>
    <w:basedOn w:val="Normal"/>
    <w:semiHidden/>
    <w:rsid w:val="00D07F93"/>
    <w:pPr>
      <w:ind w:left="1415" w:hanging="283"/>
    </w:pPr>
  </w:style>
  <w:style w:type="paragraph" w:styleId="Listaconnmeros">
    <w:name w:val="List Number"/>
    <w:basedOn w:val="Normal"/>
    <w:semiHidden/>
    <w:rsid w:val="00D07F93"/>
    <w:pPr>
      <w:numPr>
        <w:numId w:val="27"/>
      </w:numPr>
    </w:pPr>
  </w:style>
  <w:style w:type="paragraph" w:styleId="Listaconnmeros2">
    <w:name w:val="List Number 2"/>
    <w:basedOn w:val="Normal"/>
    <w:semiHidden/>
    <w:rsid w:val="00D07F93"/>
    <w:pPr>
      <w:numPr>
        <w:numId w:val="28"/>
      </w:numPr>
    </w:pPr>
  </w:style>
  <w:style w:type="paragraph" w:styleId="Listaconnmeros3">
    <w:name w:val="List Number 3"/>
    <w:basedOn w:val="Normal"/>
    <w:semiHidden/>
    <w:rsid w:val="00D07F93"/>
    <w:pPr>
      <w:numPr>
        <w:numId w:val="29"/>
      </w:numPr>
    </w:pPr>
  </w:style>
  <w:style w:type="paragraph" w:styleId="Listaconnmeros4">
    <w:name w:val="List Number 4"/>
    <w:basedOn w:val="Normal"/>
    <w:semiHidden/>
    <w:rsid w:val="00D07F93"/>
    <w:pPr>
      <w:numPr>
        <w:numId w:val="30"/>
      </w:numPr>
    </w:pPr>
  </w:style>
  <w:style w:type="paragraph" w:styleId="Listaconnmeros5">
    <w:name w:val="List Number 5"/>
    <w:basedOn w:val="Normal"/>
    <w:semiHidden/>
    <w:rsid w:val="00D07F93"/>
    <w:pPr>
      <w:numPr>
        <w:numId w:val="31"/>
      </w:numPr>
    </w:pPr>
  </w:style>
  <w:style w:type="paragraph" w:styleId="Listaconvietas">
    <w:name w:val="List Bullet"/>
    <w:basedOn w:val="Normal"/>
    <w:semiHidden/>
    <w:rsid w:val="00D07F93"/>
    <w:pPr>
      <w:numPr>
        <w:numId w:val="32"/>
      </w:numPr>
    </w:pPr>
  </w:style>
  <w:style w:type="paragraph" w:styleId="Listaconvietas2">
    <w:name w:val="List Bullet 2"/>
    <w:basedOn w:val="Normal"/>
    <w:semiHidden/>
    <w:rsid w:val="00D07F93"/>
    <w:pPr>
      <w:numPr>
        <w:numId w:val="33"/>
      </w:numPr>
    </w:pPr>
  </w:style>
  <w:style w:type="paragraph" w:styleId="Listaconvietas3">
    <w:name w:val="List Bullet 3"/>
    <w:basedOn w:val="Normal"/>
    <w:semiHidden/>
    <w:rsid w:val="00D07F93"/>
    <w:pPr>
      <w:numPr>
        <w:numId w:val="34"/>
      </w:numPr>
    </w:pPr>
  </w:style>
  <w:style w:type="paragraph" w:styleId="Listaconvietas4">
    <w:name w:val="List Bullet 4"/>
    <w:basedOn w:val="Normal"/>
    <w:semiHidden/>
    <w:rsid w:val="00D07F93"/>
    <w:pPr>
      <w:numPr>
        <w:numId w:val="35"/>
      </w:numPr>
    </w:pPr>
  </w:style>
  <w:style w:type="paragraph" w:styleId="Listaconvietas5">
    <w:name w:val="List Bullet 5"/>
    <w:basedOn w:val="Normal"/>
    <w:semiHidden/>
    <w:rsid w:val="00D07F93"/>
    <w:pPr>
      <w:numPr>
        <w:numId w:val="36"/>
      </w:numPr>
    </w:pPr>
  </w:style>
  <w:style w:type="character" w:styleId="MquinadeescribirHTML">
    <w:name w:val="HTML Typewriter"/>
    <w:semiHidden/>
    <w:rsid w:val="00D07F93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07F93"/>
    <w:rPr>
      <w:sz w:val="24"/>
      <w:szCs w:val="24"/>
    </w:rPr>
  </w:style>
  <w:style w:type="character" w:styleId="Nmerodelnea">
    <w:name w:val="line number"/>
    <w:basedOn w:val="Fuentedeprrafopredeter"/>
    <w:semiHidden/>
    <w:rsid w:val="00D07F93"/>
  </w:style>
  <w:style w:type="character" w:styleId="Nmerodepgina">
    <w:name w:val="page number"/>
    <w:aliases w:val="7_G"/>
    <w:qFormat/>
    <w:rsid w:val="00D07F93"/>
    <w:rPr>
      <w:b/>
      <w:sz w:val="18"/>
    </w:rPr>
  </w:style>
  <w:style w:type="character" w:styleId="Refdenotaalfinal">
    <w:name w:val="endnote reference"/>
    <w:aliases w:val="1_G"/>
    <w:qFormat/>
    <w:rsid w:val="00D07F93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07F93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D07F93"/>
  </w:style>
  <w:style w:type="paragraph" w:styleId="Sangra2detindependiente">
    <w:name w:val="Body Text Indent 2"/>
    <w:basedOn w:val="Normal"/>
    <w:semiHidden/>
    <w:rsid w:val="00D07F93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D07F93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D07F93"/>
    <w:pPr>
      <w:spacing w:after="120"/>
      <w:ind w:left="283"/>
    </w:pPr>
  </w:style>
  <w:style w:type="paragraph" w:styleId="Sangranormal">
    <w:name w:val="Normal Indent"/>
    <w:basedOn w:val="Normal"/>
    <w:semiHidden/>
    <w:rsid w:val="00D07F93"/>
    <w:pPr>
      <w:ind w:left="567"/>
    </w:pPr>
  </w:style>
  <w:style w:type="paragraph" w:styleId="Subttulo">
    <w:name w:val="Subtitle"/>
    <w:basedOn w:val="Normal"/>
    <w:rsid w:val="00D07F93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D07F93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D07F93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D07F93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D07F93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D07F93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D07F93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D07F93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D07F93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D07F93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D07F93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D07F93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D07F93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D07F93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D07F93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D07F93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07F93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07F93"/>
    <w:pPr>
      <w:spacing w:after="120"/>
      <w:ind w:left="1440" w:right="1440"/>
    </w:pPr>
  </w:style>
  <w:style w:type="character" w:styleId="Textoennegrita">
    <w:name w:val="Strong"/>
    <w:rsid w:val="00D07F93"/>
    <w:rPr>
      <w:b/>
      <w:bCs/>
    </w:rPr>
  </w:style>
  <w:style w:type="paragraph" w:styleId="Textoindependiente">
    <w:name w:val="Body Text"/>
    <w:basedOn w:val="Normal"/>
    <w:semiHidden/>
    <w:rsid w:val="00D07F93"/>
    <w:pPr>
      <w:spacing w:after="120"/>
    </w:pPr>
  </w:style>
  <w:style w:type="paragraph" w:styleId="Textoindependiente2">
    <w:name w:val="Body Text 2"/>
    <w:basedOn w:val="Normal"/>
    <w:semiHidden/>
    <w:rsid w:val="00D07F93"/>
    <w:pPr>
      <w:spacing w:after="120" w:line="480" w:lineRule="auto"/>
    </w:pPr>
  </w:style>
  <w:style w:type="paragraph" w:styleId="Textoindependiente3">
    <w:name w:val="Body Text 3"/>
    <w:basedOn w:val="Normal"/>
    <w:semiHidden/>
    <w:rsid w:val="00D07F93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D07F93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D07F93"/>
    <w:pPr>
      <w:ind w:firstLine="210"/>
    </w:pPr>
  </w:style>
  <w:style w:type="paragraph" w:styleId="Textonotaalfinal">
    <w:name w:val="endnote text"/>
    <w:aliases w:val="2_G"/>
    <w:basedOn w:val="Textonotapie"/>
    <w:qFormat/>
    <w:rsid w:val="00D07F93"/>
  </w:style>
  <w:style w:type="paragraph" w:styleId="Textosinformato">
    <w:name w:val="Plain Text"/>
    <w:basedOn w:val="Normal"/>
    <w:semiHidden/>
    <w:rsid w:val="00D07F93"/>
    <w:rPr>
      <w:rFonts w:ascii="Courier New" w:hAnsi="Courier New" w:cs="Courier New"/>
    </w:rPr>
  </w:style>
  <w:style w:type="paragraph" w:styleId="Ttulo">
    <w:name w:val="Title"/>
    <w:basedOn w:val="Normal"/>
    <w:rsid w:val="00D07F9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07F93"/>
    <w:rPr>
      <w:i/>
      <w:iCs/>
    </w:rPr>
  </w:style>
  <w:style w:type="paragraph" w:customStyle="1" w:styleId="Bullet1G">
    <w:name w:val="_Bullet 1_G"/>
    <w:basedOn w:val="Normal"/>
    <w:qFormat/>
    <w:rsid w:val="00D07F93"/>
    <w:pPr>
      <w:numPr>
        <w:numId w:val="22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07F93"/>
    <w:pPr>
      <w:numPr>
        <w:numId w:val="23"/>
      </w:numPr>
      <w:spacing w:after="120"/>
      <w:ind w:right="1134"/>
      <w:jc w:val="both"/>
    </w:pPr>
  </w:style>
  <w:style w:type="character" w:customStyle="1" w:styleId="H1GChar">
    <w:name w:val="_ H_1_G Char"/>
    <w:link w:val="H1G"/>
    <w:rsid w:val="003E125D"/>
    <w:rPr>
      <w:b/>
      <w:sz w:val="24"/>
      <w:lang w:val="es-ES" w:eastAsia="es-ES"/>
    </w:rPr>
  </w:style>
  <w:style w:type="character" w:customStyle="1" w:styleId="HChGChar">
    <w:name w:val="_ H _Ch_G Char"/>
    <w:link w:val="HChG"/>
    <w:rsid w:val="003E125D"/>
    <w:rPr>
      <w:b/>
      <w:sz w:val="28"/>
      <w:lang w:val="es-ES" w:eastAsia="es-ES"/>
    </w:rPr>
  </w:style>
  <w:style w:type="character" w:customStyle="1" w:styleId="hps">
    <w:name w:val="hps"/>
    <w:rsid w:val="003E125D"/>
  </w:style>
  <w:style w:type="character" w:styleId="Refdecomentario">
    <w:name w:val="annotation reference"/>
    <w:rsid w:val="00C33DD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DD6"/>
  </w:style>
  <w:style w:type="character" w:customStyle="1" w:styleId="TextocomentarioCar">
    <w:name w:val="Texto comentario Car"/>
    <w:link w:val="Textocomentario"/>
    <w:rsid w:val="00C33D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33DD6"/>
    <w:rPr>
      <w:b/>
      <w:bCs/>
    </w:rPr>
  </w:style>
  <w:style w:type="character" w:customStyle="1" w:styleId="AsuntodelcomentarioCar">
    <w:name w:val="Asunto del comentario Car"/>
    <w:link w:val="Asuntodelcomentario"/>
    <w:rsid w:val="00C33DD6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C33DD6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33DD6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4C18DA"/>
    <w:pPr>
      <w:ind w:left="720"/>
    </w:pPr>
  </w:style>
  <w:style w:type="paragraph" w:styleId="Citadestacada">
    <w:name w:val="Intense Quote"/>
    <w:basedOn w:val="Normal"/>
    <w:next w:val="Normal"/>
    <w:link w:val="CitadestacadaCar"/>
    <w:uiPriority w:val="30"/>
    <w:rsid w:val="00D07F9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D07F93"/>
    <w:rPr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rsid w:val="00D07F93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D07F93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6768A-D4DE-4B7A-9ABA-27E4C1E6C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5</Pages>
  <Words>2158</Words>
  <Characters>11869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CRC/C/XXX/Q/Y - 13-63677</vt:lpstr>
      <vt:lpstr>CRC/C/XXX/Q/Y - 13-63677</vt:lpstr>
    </vt:vector>
  </TitlesOfParts>
  <Company>DCM</Company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CRC/C/ECU/Q/5-6</dc:title>
  <dc:subject>FINAL DIRECTO</dc:subject>
  <dc:creator>mabel</dc:creator>
  <cp:keywords/>
  <dc:description/>
  <cp:lastModifiedBy>Generic TPSSPA1</cp:lastModifiedBy>
  <cp:revision>3</cp:revision>
  <cp:lastPrinted>2017-03-09T14:46:00Z</cp:lastPrinted>
  <dcterms:created xsi:type="dcterms:W3CDTF">2017-03-09T14:46:00Z</dcterms:created>
  <dcterms:modified xsi:type="dcterms:W3CDTF">2017-03-09T14:47:00Z</dcterms:modified>
</cp:coreProperties>
</file>